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4DD" w:rsidRPr="00F37D67" w:rsidRDefault="00E024DD" w:rsidP="00F37D67">
      <w:pPr>
        <w:pStyle w:val="Hlavika"/>
        <w:jc w:val="center"/>
        <w:rPr>
          <w:rFonts w:ascii="Times New Roman" w:hAnsi="Times New Roman" w:cs="Times New Roman"/>
          <w:b/>
          <w:bCs/>
          <w:sz w:val="28"/>
          <w:szCs w:val="28"/>
        </w:rPr>
      </w:pPr>
      <w:r w:rsidRPr="00F37D67">
        <w:rPr>
          <w:rFonts w:ascii="Times New Roman" w:hAnsi="Times New Roman" w:cs="Times New Roman"/>
          <w:b/>
          <w:bCs/>
          <w:sz w:val="28"/>
          <w:szCs w:val="28"/>
        </w:rPr>
        <w:t>O</w:t>
      </w:r>
      <w:r w:rsidR="00957ABF" w:rsidRPr="00F37D67">
        <w:rPr>
          <w:rFonts w:ascii="Times New Roman" w:hAnsi="Times New Roman" w:cs="Times New Roman"/>
          <w:b/>
          <w:bCs/>
          <w:sz w:val="28"/>
          <w:szCs w:val="28"/>
        </w:rPr>
        <w:t xml:space="preserve">pis študijného programu </w:t>
      </w:r>
      <w:r w:rsidR="00EA4721">
        <w:rPr>
          <w:rFonts w:ascii="Times New Roman" w:hAnsi="Times New Roman" w:cs="Times New Roman"/>
          <w:b/>
          <w:bCs/>
          <w:sz w:val="28"/>
          <w:szCs w:val="28"/>
        </w:rPr>
        <w:t>veterinárna sestra</w:t>
      </w:r>
      <w:r w:rsidR="00957ABF" w:rsidRPr="00F37D67">
        <w:rPr>
          <w:rFonts w:ascii="Times New Roman" w:hAnsi="Times New Roman" w:cs="Times New Roman"/>
          <w:b/>
          <w:bCs/>
          <w:sz w:val="28"/>
          <w:szCs w:val="28"/>
        </w:rPr>
        <w:t xml:space="preserve"> v </w:t>
      </w:r>
      <w:r w:rsidR="00EE5E58">
        <w:rPr>
          <w:rFonts w:ascii="Times New Roman" w:hAnsi="Times New Roman" w:cs="Times New Roman"/>
          <w:b/>
          <w:bCs/>
          <w:sz w:val="28"/>
          <w:szCs w:val="28"/>
        </w:rPr>
        <w:t>externej</w:t>
      </w:r>
      <w:r w:rsidR="00957ABF" w:rsidRPr="00F37D67">
        <w:rPr>
          <w:rFonts w:ascii="Times New Roman" w:hAnsi="Times New Roman" w:cs="Times New Roman"/>
          <w:b/>
          <w:bCs/>
          <w:sz w:val="28"/>
          <w:szCs w:val="28"/>
        </w:rPr>
        <w:t xml:space="preserve"> forme štúdia</w:t>
      </w:r>
    </w:p>
    <w:p w:rsidR="00E024DD" w:rsidRPr="00F37D67" w:rsidRDefault="00E024DD" w:rsidP="00B04F60">
      <w:pPr>
        <w:spacing w:after="0"/>
        <w:rPr>
          <w:rFonts w:ascii="Times New Roman" w:hAnsi="Times New Roman" w:cs="Times New Roman"/>
          <w:b/>
          <w:bCs/>
          <w:sz w:val="24"/>
          <w:szCs w:val="24"/>
        </w:rPr>
      </w:pPr>
    </w:p>
    <w:p w:rsidR="00F37D67" w:rsidRPr="00F37D67" w:rsidRDefault="00B04F60" w:rsidP="00B04F60">
      <w:pPr>
        <w:spacing w:after="0"/>
        <w:rPr>
          <w:rFonts w:ascii="Times New Roman" w:hAnsi="Times New Roman" w:cs="Times New Roman"/>
          <w:b/>
          <w:bCs/>
          <w:sz w:val="24"/>
          <w:szCs w:val="24"/>
        </w:rPr>
      </w:pPr>
      <w:r w:rsidRPr="00F37D67">
        <w:rPr>
          <w:rFonts w:ascii="Times New Roman" w:hAnsi="Times New Roman" w:cs="Times New Roman"/>
          <w:b/>
          <w:bCs/>
          <w:sz w:val="24"/>
          <w:szCs w:val="24"/>
        </w:rPr>
        <w:t>Názov vysokej školy</w:t>
      </w:r>
      <w:r w:rsidR="00F37D67" w:rsidRPr="00F37D67">
        <w:rPr>
          <w:rFonts w:ascii="Times New Roman" w:hAnsi="Times New Roman" w:cs="Times New Roman"/>
          <w:b/>
          <w:bCs/>
          <w:sz w:val="24"/>
          <w:szCs w:val="24"/>
        </w:rPr>
        <w:t>:</w:t>
      </w:r>
      <w:r w:rsidR="0063431D" w:rsidRPr="00F37D67">
        <w:rPr>
          <w:rFonts w:ascii="Times New Roman" w:hAnsi="Times New Roman" w:cs="Times New Roman"/>
          <w:b/>
          <w:bCs/>
          <w:sz w:val="24"/>
          <w:szCs w:val="24"/>
        </w:rPr>
        <w:tab/>
      </w:r>
      <w:r w:rsidR="0063431D" w:rsidRPr="00F37D67">
        <w:rPr>
          <w:rFonts w:ascii="Times New Roman" w:hAnsi="Times New Roman" w:cs="Times New Roman"/>
          <w:b/>
          <w:bCs/>
          <w:sz w:val="24"/>
          <w:szCs w:val="24"/>
        </w:rPr>
        <w:tab/>
      </w:r>
      <w:r w:rsidR="0063431D" w:rsidRPr="00F37D67">
        <w:rPr>
          <w:rFonts w:ascii="Times New Roman" w:hAnsi="Times New Roman" w:cs="Times New Roman"/>
          <w:b/>
          <w:bCs/>
          <w:sz w:val="24"/>
          <w:szCs w:val="24"/>
        </w:rPr>
        <w:tab/>
      </w:r>
    </w:p>
    <w:p w:rsidR="00B04F60" w:rsidRPr="00F37D67" w:rsidRDefault="0063431D" w:rsidP="00B04F60">
      <w:pPr>
        <w:spacing w:after="0"/>
        <w:rPr>
          <w:rFonts w:ascii="Times New Roman" w:hAnsi="Times New Roman" w:cs="Times New Roman"/>
          <w:b/>
          <w:bCs/>
          <w:sz w:val="24"/>
          <w:szCs w:val="24"/>
        </w:rPr>
      </w:pPr>
      <w:r w:rsidRPr="00F37D67">
        <w:rPr>
          <w:rFonts w:ascii="Times New Roman" w:hAnsi="Times New Roman" w:cs="Times New Roman"/>
          <w:b/>
          <w:bCs/>
          <w:sz w:val="24"/>
          <w:szCs w:val="24"/>
        </w:rPr>
        <w:t>Univerzita veterinárskeho lekárstva a farmácie v Košiciach</w:t>
      </w:r>
    </w:p>
    <w:p w:rsidR="00F37D67" w:rsidRPr="00F37D67" w:rsidRDefault="00B04F60" w:rsidP="00B04F60">
      <w:pPr>
        <w:spacing w:after="0"/>
        <w:rPr>
          <w:rFonts w:ascii="Times New Roman" w:hAnsi="Times New Roman" w:cs="Times New Roman"/>
          <w:b/>
          <w:bCs/>
          <w:sz w:val="24"/>
          <w:szCs w:val="24"/>
        </w:rPr>
      </w:pPr>
      <w:r w:rsidRPr="00F37D67">
        <w:rPr>
          <w:rFonts w:ascii="Times New Roman" w:hAnsi="Times New Roman" w:cs="Times New Roman"/>
          <w:b/>
          <w:bCs/>
          <w:sz w:val="24"/>
          <w:szCs w:val="24"/>
        </w:rPr>
        <w:t>Sídlo vysokej školy</w:t>
      </w:r>
      <w:r w:rsidR="00F37D67" w:rsidRPr="00F37D67">
        <w:rPr>
          <w:rFonts w:ascii="Times New Roman" w:hAnsi="Times New Roman" w:cs="Times New Roman"/>
          <w:b/>
          <w:bCs/>
          <w:sz w:val="24"/>
          <w:szCs w:val="24"/>
        </w:rPr>
        <w:t>:</w:t>
      </w:r>
      <w:r w:rsidR="0063431D" w:rsidRPr="00F37D67">
        <w:rPr>
          <w:rFonts w:ascii="Times New Roman" w:hAnsi="Times New Roman" w:cs="Times New Roman"/>
          <w:b/>
          <w:bCs/>
          <w:sz w:val="24"/>
          <w:szCs w:val="24"/>
        </w:rPr>
        <w:tab/>
      </w:r>
      <w:r w:rsidR="0063431D" w:rsidRPr="00F37D67">
        <w:rPr>
          <w:rFonts w:ascii="Times New Roman" w:hAnsi="Times New Roman" w:cs="Times New Roman"/>
          <w:b/>
          <w:bCs/>
          <w:sz w:val="24"/>
          <w:szCs w:val="24"/>
        </w:rPr>
        <w:tab/>
      </w:r>
      <w:r w:rsidR="0063431D" w:rsidRPr="00F37D67">
        <w:rPr>
          <w:rFonts w:ascii="Times New Roman" w:hAnsi="Times New Roman" w:cs="Times New Roman"/>
          <w:b/>
          <w:bCs/>
          <w:sz w:val="24"/>
          <w:szCs w:val="24"/>
        </w:rPr>
        <w:tab/>
      </w:r>
    </w:p>
    <w:p w:rsidR="00B04F60" w:rsidRPr="00F37D67" w:rsidRDefault="0063431D" w:rsidP="00B04F60">
      <w:pPr>
        <w:spacing w:after="0"/>
        <w:rPr>
          <w:rFonts w:ascii="Times New Roman" w:hAnsi="Times New Roman" w:cs="Times New Roman"/>
          <w:b/>
          <w:bCs/>
          <w:sz w:val="24"/>
          <w:szCs w:val="24"/>
        </w:rPr>
      </w:pPr>
      <w:r w:rsidRPr="00F37D67">
        <w:rPr>
          <w:rFonts w:ascii="Times New Roman" w:hAnsi="Times New Roman" w:cs="Times New Roman"/>
          <w:b/>
          <w:bCs/>
          <w:sz w:val="24"/>
          <w:szCs w:val="24"/>
        </w:rPr>
        <w:t>Komenského 73, 041 81 Košice</w:t>
      </w:r>
    </w:p>
    <w:p w:rsidR="00F37D67" w:rsidRPr="00F37D67" w:rsidRDefault="00B04F60" w:rsidP="00B04F60">
      <w:pPr>
        <w:spacing w:after="0"/>
        <w:rPr>
          <w:rFonts w:ascii="Times New Roman" w:hAnsi="Times New Roman" w:cs="Times New Roman"/>
          <w:b/>
          <w:bCs/>
          <w:sz w:val="24"/>
          <w:szCs w:val="24"/>
        </w:rPr>
      </w:pPr>
      <w:r w:rsidRPr="00F37D67">
        <w:rPr>
          <w:rFonts w:ascii="Times New Roman" w:hAnsi="Times New Roman" w:cs="Times New Roman"/>
          <w:b/>
          <w:bCs/>
          <w:sz w:val="24"/>
          <w:szCs w:val="24"/>
        </w:rPr>
        <w:t>Identifikačné číslo vysokej školy</w:t>
      </w:r>
      <w:r w:rsidR="00F37D67" w:rsidRPr="00F37D67">
        <w:rPr>
          <w:rFonts w:ascii="Times New Roman" w:hAnsi="Times New Roman" w:cs="Times New Roman"/>
          <w:b/>
          <w:bCs/>
          <w:sz w:val="24"/>
          <w:szCs w:val="24"/>
        </w:rPr>
        <w:t>:</w:t>
      </w:r>
      <w:r w:rsidR="0063431D" w:rsidRPr="00F37D67">
        <w:rPr>
          <w:rFonts w:ascii="Times New Roman" w:hAnsi="Times New Roman" w:cs="Times New Roman"/>
          <w:b/>
          <w:bCs/>
          <w:sz w:val="24"/>
          <w:szCs w:val="24"/>
        </w:rPr>
        <w:tab/>
      </w:r>
      <w:r w:rsidR="0063431D" w:rsidRPr="00F37D67">
        <w:rPr>
          <w:rFonts w:ascii="Times New Roman" w:hAnsi="Times New Roman" w:cs="Times New Roman"/>
          <w:b/>
          <w:bCs/>
          <w:sz w:val="24"/>
          <w:szCs w:val="24"/>
        </w:rPr>
        <w:tab/>
      </w:r>
    </w:p>
    <w:p w:rsidR="00B04F60" w:rsidRPr="00F37D67" w:rsidRDefault="0063431D" w:rsidP="00B04F60">
      <w:pPr>
        <w:spacing w:after="0"/>
        <w:rPr>
          <w:rFonts w:ascii="Times New Roman" w:hAnsi="Times New Roman" w:cs="Times New Roman"/>
          <w:b/>
          <w:bCs/>
          <w:sz w:val="24"/>
          <w:szCs w:val="24"/>
        </w:rPr>
      </w:pPr>
      <w:r w:rsidRPr="00F37D67">
        <w:rPr>
          <w:rFonts w:ascii="Times New Roman" w:hAnsi="Times New Roman" w:cs="Times New Roman"/>
          <w:b/>
          <w:bCs/>
          <w:sz w:val="24"/>
          <w:szCs w:val="24"/>
        </w:rPr>
        <w:t>00397474</w:t>
      </w:r>
    </w:p>
    <w:p w:rsidR="00B04F60" w:rsidRPr="00F37D67" w:rsidRDefault="00B04F60" w:rsidP="00B04F60">
      <w:pPr>
        <w:autoSpaceDE w:val="0"/>
        <w:autoSpaceDN w:val="0"/>
        <w:adjustRightInd w:val="0"/>
        <w:spacing w:after="0" w:line="240" w:lineRule="auto"/>
        <w:ind w:left="360" w:hanging="360"/>
        <w:rPr>
          <w:rFonts w:ascii="Times New Roman" w:hAnsi="Times New Roman" w:cs="Times New Roman"/>
          <w:sz w:val="24"/>
          <w:szCs w:val="24"/>
        </w:rPr>
      </w:pPr>
    </w:p>
    <w:p w:rsidR="00F37D67" w:rsidRDefault="00B04F60" w:rsidP="00E024DD">
      <w:pPr>
        <w:tabs>
          <w:tab w:val="center" w:pos="4536"/>
        </w:tabs>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 xml:space="preserve">Orgán </w:t>
      </w:r>
      <w:r w:rsidR="00602161" w:rsidRPr="00F37D67">
        <w:rPr>
          <w:rFonts w:ascii="Times New Roman" w:hAnsi="Times New Roman" w:cs="Times New Roman"/>
          <w:sz w:val="24"/>
          <w:szCs w:val="24"/>
        </w:rPr>
        <w:t xml:space="preserve">vysokej školy na </w:t>
      </w:r>
      <w:r w:rsidRPr="00F37D67">
        <w:rPr>
          <w:rFonts w:ascii="Times New Roman" w:hAnsi="Times New Roman" w:cs="Times New Roman"/>
          <w:sz w:val="24"/>
          <w:szCs w:val="24"/>
        </w:rPr>
        <w:t>schvaľovani</w:t>
      </w:r>
      <w:r w:rsidR="00602161" w:rsidRPr="00F37D67">
        <w:rPr>
          <w:rFonts w:ascii="Times New Roman" w:hAnsi="Times New Roman" w:cs="Times New Roman"/>
          <w:sz w:val="24"/>
          <w:szCs w:val="24"/>
        </w:rPr>
        <w:t>e</w:t>
      </w:r>
      <w:r w:rsidRPr="00F37D67">
        <w:rPr>
          <w:rFonts w:ascii="Times New Roman" w:hAnsi="Times New Roman" w:cs="Times New Roman"/>
          <w:sz w:val="24"/>
          <w:szCs w:val="24"/>
        </w:rPr>
        <w:t xml:space="preserve"> študijného programu:</w:t>
      </w:r>
      <w:r w:rsidR="0063431D" w:rsidRPr="00F37D67">
        <w:rPr>
          <w:rFonts w:ascii="Times New Roman" w:hAnsi="Times New Roman" w:cs="Times New Roman"/>
          <w:sz w:val="24"/>
          <w:szCs w:val="24"/>
        </w:rPr>
        <w:t xml:space="preserve"> </w:t>
      </w:r>
    </w:p>
    <w:p w:rsidR="00B04F60" w:rsidRPr="00F37D67" w:rsidRDefault="0063431D" w:rsidP="00E024DD">
      <w:pPr>
        <w:tabs>
          <w:tab w:val="center" w:pos="4536"/>
        </w:tabs>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Akreditačná komisia UVLF v Košiciach</w:t>
      </w:r>
      <w:r w:rsidRPr="00F37D67">
        <w:rPr>
          <w:rFonts w:ascii="Times New Roman" w:hAnsi="Times New Roman" w:cs="Times New Roman"/>
          <w:sz w:val="24"/>
          <w:szCs w:val="24"/>
        </w:rPr>
        <w:tab/>
      </w:r>
      <w:r w:rsidR="00B04F60" w:rsidRPr="00F37D67">
        <w:rPr>
          <w:rFonts w:ascii="Times New Roman" w:hAnsi="Times New Roman" w:cs="Times New Roman"/>
          <w:sz w:val="24"/>
          <w:szCs w:val="24"/>
        </w:rPr>
        <w:t xml:space="preserve">  </w:t>
      </w:r>
      <w:r w:rsidR="00E024DD" w:rsidRPr="00F37D67">
        <w:rPr>
          <w:rFonts w:ascii="Times New Roman" w:hAnsi="Times New Roman" w:cs="Times New Roman"/>
          <w:sz w:val="24"/>
          <w:szCs w:val="24"/>
        </w:rPr>
        <w:tab/>
      </w:r>
    </w:p>
    <w:p w:rsidR="00B04F60" w:rsidRPr="00F37D67" w:rsidRDefault="00DC18D9" w:rsidP="00B04F60">
      <w:pPr>
        <w:autoSpaceDE w:val="0"/>
        <w:autoSpaceDN w:val="0"/>
        <w:adjustRightInd w:val="0"/>
        <w:spacing w:after="0" w:line="240" w:lineRule="auto"/>
        <w:ind w:left="360" w:hanging="360"/>
        <w:rPr>
          <w:rFonts w:ascii="Times New Roman" w:hAnsi="Times New Roman" w:cs="Times New Roman"/>
          <w:sz w:val="24"/>
          <w:szCs w:val="24"/>
        </w:rPr>
      </w:pPr>
      <w:r w:rsidRPr="00F37D67">
        <w:rPr>
          <w:rFonts w:ascii="Times New Roman" w:hAnsi="Times New Roman" w:cs="Times New Roman"/>
          <w:sz w:val="24"/>
          <w:szCs w:val="24"/>
        </w:rPr>
        <w:t>Dátum schválenia študijného programu</w:t>
      </w:r>
      <w:r w:rsidR="0038454B" w:rsidRPr="00F37D67">
        <w:rPr>
          <w:rFonts w:ascii="Times New Roman" w:hAnsi="Times New Roman" w:cs="Times New Roman"/>
          <w:sz w:val="24"/>
          <w:szCs w:val="24"/>
        </w:rPr>
        <w:t xml:space="preserve"> </w:t>
      </w:r>
      <w:r w:rsidR="003F3DBE" w:rsidRPr="00F37D67">
        <w:rPr>
          <w:rFonts w:ascii="Times New Roman" w:hAnsi="Times New Roman" w:cs="Times New Roman"/>
          <w:sz w:val="24"/>
          <w:szCs w:val="24"/>
        </w:rPr>
        <w:t>alebo úpravy študijného programu</w:t>
      </w:r>
      <w:r w:rsidRPr="00F37D67">
        <w:rPr>
          <w:rFonts w:ascii="Times New Roman" w:hAnsi="Times New Roman" w:cs="Times New Roman"/>
          <w:sz w:val="24"/>
          <w:szCs w:val="24"/>
        </w:rPr>
        <w:t xml:space="preserve">: </w:t>
      </w:r>
    </w:p>
    <w:p w:rsidR="00F37D67" w:rsidRDefault="00F37D67" w:rsidP="00B04F60">
      <w:pPr>
        <w:autoSpaceDE w:val="0"/>
        <w:autoSpaceDN w:val="0"/>
        <w:adjustRightInd w:val="0"/>
        <w:spacing w:after="0" w:line="240" w:lineRule="auto"/>
        <w:ind w:left="360" w:hanging="360"/>
        <w:rPr>
          <w:rFonts w:ascii="Times New Roman" w:hAnsi="Times New Roman" w:cs="Times New Roman"/>
          <w:sz w:val="24"/>
          <w:szCs w:val="24"/>
        </w:rPr>
      </w:pPr>
    </w:p>
    <w:p w:rsidR="00F37D67" w:rsidRDefault="00826F0C" w:rsidP="00B04F60">
      <w:pPr>
        <w:autoSpaceDE w:val="0"/>
        <w:autoSpaceDN w:val="0"/>
        <w:adjustRightInd w:val="0"/>
        <w:spacing w:after="0" w:line="240" w:lineRule="auto"/>
        <w:ind w:left="360" w:hanging="360"/>
        <w:rPr>
          <w:rFonts w:ascii="Times New Roman" w:hAnsi="Times New Roman" w:cs="Times New Roman"/>
          <w:sz w:val="24"/>
          <w:szCs w:val="24"/>
        </w:rPr>
      </w:pPr>
      <w:r w:rsidRPr="00F37D67">
        <w:rPr>
          <w:rFonts w:ascii="Times New Roman" w:hAnsi="Times New Roman" w:cs="Times New Roman"/>
          <w:sz w:val="24"/>
          <w:szCs w:val="24"/>
        </w:rPr>
        <w:t>Dátum ostatnej zmeny</w:t>
      </w:r>
      <w:r w:rsidR="00F37D67">
        <w:rPr>
          <w:rStyle w:val="Odkaznapoznmkupodiarou"/>
          <w:rFonts w:ascii="Times New Roman" w:hAnsi="Times New Roman" w:cs="Times New Roman"/>
          <w:sz w:val="24"/>
          <w:szCs w:val="24"/>
        </w:rPr>
        <w:t xml:space="preserve"> </w:t>
      </w:r>
      <w:r w:rsidR="00EF5EBE" w:rsidRPr="00F37D67">
        <w:rPr>
          <w:rFonts w:ascii="Times New Roman" w:hAnsi="Times New Roman" w:cs="Times New Roman"/>
          <w:sz w:val="24"/>
          <w:szCs w:val="24"/>
        </w:rPr>
        <w:t xml:space="preserve">opisu </w:t>
      </w:r>
      <w:r w:rsidRPr="00F37D67">
        <w:rPr>
          <w:rFonts w:ascii="Times New Roman" w:hAnsi="Times New Roman" w:cs="Times New Roman"/>
          <w:sz w:val="24"/>
          <w:szCs w:val="24"/>
        </w:rPr>
        <w:t>študijného programu:</w:t>
      </w:r>
    </w:p>
    <w:p w:rsidR="00826F0C" w:rsidRPr="00F37D67" w:rsidRDefault="00F37D67" w:rsidP="00B04F60">
      <w:pPr>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Jedná sa o novo akreditovaný študijný program</w:t>
      </w:r>
      <w:r w:rsidR="00826F0C" w:rsidRPr="00F37D67">
        <w:rPr>
          <w:rFonts w:ascii="Times New Roman" w:hAnsi="Times New Roman" w:cs="Times New Roman"/>
          <w:sz w:val="24"/>
          <w:szCs w:val="24"/>
        </w:rPr>
        <w:t xml:space="preserve"> </w:t>
      </w:r>
    </w:p>
    <w:p w:rsidR="00B04F60" w:rsidRDefault="00B04F60" w:rsidP="00B04F60">
      <w:pPr>
        <w:autoSpaceDE w:val="0"/>
        <w:autoSpaceDN w:val="0"/>
        <w:adjustRightInd w:val="0"/>
        <w:spacing w:after="0" w:line="240" w:lineRule="auto"/>
        <w:ind w:left="360" w:hanging="360"/>
        <w:rPr>
          <w:rFonts w:ascii="Times New Roman" w:hAnsi="Times New Roman" w:cs="Times New Roman"/>
          <w:sz w:val="24"/>
          <w:szCs w:val="24"/>
        </w:rPr>
      </w:pPr>
      <w:r w:rsidRPr="00F37D67">
        <w:rPr>
          <w:rFonts w:ascii="Times New Roman" w:hAnsi="Times New Roman" w:cs="Times New Roman"/>
          <w:sz w:val="24"/>
          <w:szCs w:val="24"/>
        </w:rPr>
        <w:t>Odkaz na výsledky</w:t>
      </w:r>
      <w:r w:rsidR="00AF47E9" w:rsidRPr="00F37D67">
        <w:rPr>
          <w:rFonts w:ascii="Times New Roman" w:hAnsi="Times New Roman" w:cs="Times New Roman"/>
          <w:sz w:val="24"/>
          <w:szCs w:val="24"/>
        </w:rPr>
        <w:t xml:space="preserve"> </w:t>
      </w:r>
      <w:r w:rsidR="00834033" w:rsidRPr="00F37D67">
        <w:rPr>
          <w:rFonts w:ascii="Times New Roman" w:hAnsi="Times New Roman" w:cs="Times New Roman"/>
          <w:sz w:val="24"/>
          <w:szCs w:val="24"/>
        </w:rPr>
        <w:t xml:space="preserve">ostatného </w:t>
      </w:r>
      <w:r w:rsidR="00AF47E9" w:rsidRPr="00F37D67">
        <w:rPr>
          <w:rFonts w:ascii="Times New Roman" w:hAnsi="Times New Roman" w:cs="Times New Roman"/>
          <w:sz w:val="24"/>
          <w:szCs w:val="24"/>
        </w:rPr>
        <w:t xml:space="preserve">periodického </w:t>
      </w:r>
      <w:r w:rsidRPr="00F37D67">
        <w:rPr>
          <w:rFonts w:ascii="Times New Roman" w:hAnsi="Times New Roman" w:cs="Times New Roman"/>
          <w:sz w:val="24"/>
          <w:szCs w:val="24"/>
        </w:rPr>
        <w:t>hodnotenia študijného programu</w:t>
      </w:r>
      <w:r w:rsidR="008D1AA1" w:rsidRPr="00F37D67">
        <w:rPr>
          <w:rFonts w:ascii="Times New Roman" w:hAnsi="Times New Roman" w:cs="Times New Roman"/>
          <w:sz w:val="24"/>
          <w:szCs w:val="24"/>
        </w:rPr>
        <w:t xml:space="preserve"> vysokou školou</w:t>
      </w:r>
      <w:r w:rsidRPr="00F37D67">
        <w:rPr>
          <w:rFonts w:ascii="Times New Roman" w:hAnsi="Times New Roman" w:cs="Times New Roman"/>
          <w:sz w:val="24"/>
          <w:szCs w:val="24"/>
        </w:rPr>
        <w:t xml:space="preserve">: </w:t>
      </w:r>
    </w:p>
    <w:p w:rsidR="00F37D67" w:rsidRPr="00F37D67" w:rsidRDefault="00F37D67" w:rsidP="00F37D67">
      <w:pPr>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Jedná sa o novo akreditovaný študijný program</w:t>
      </w:r>
      <w:r w:rsidRPr="00F37D67">
        <w:rPr>
          <w:rFonts w:ascii="Times New Roman" w:hAnsi="Times New Roman" w:cs="Times New Roman"/>
          <w:sz w:val="24"/>
          <w:szCs w:val="24"/>
        </w:rPr>
        <w:t xml:space="preserve"> </w:t>
      </w:r>
    </w:p>
    <w:p w:rsidR="00B04F60" w:rsidRPr="00F37D67" w:rsidRDefault="00B04F60" w:rsidP="00F37D67">
      <w:pPr>
        <w:autoSpaceDE w:val="0"/>
        <w:autoSpaceDN w:val="0"/>
        <w:adjustRightInd w:val="0"/>
        <w:spacing w:after="0" w:line="240" w:lineRule="auto"/>
        <w:rPr>
          <w:rFonts w:ascii="Times New Roman" w:hAnsi="Times New Roman" w:cs="Times New Roman"/>
          <w:sz w:val="24"/>
          <w:szCs w:val="24"/>
        </w:rPr>
      </w:pPr>
    </w:p>
    <w:p w:rsidR="00111AAB" w:rsidRPr="00F37D67" w:rsidRDefault="004A4FA4" w:rsidP="00FC3A76">
      <w:pPr>
        <w:pStyle w:val="Odsekzoznamu"/>
        <w:numPr>
          <w:ilvl w:val="0"/>
          <w:numId w:val="1"/>
        </w:numPr>
        <w:autoSpaceDE w:val="0"/>
        <w:autoSpaceDN w:val="0"/>
        <w:adjustRightInd w:val="0"/>
        <w:spacing w:after="0" w:line="240" w:lineRule="auto"/>
        <w:rPr>
          <w:rFonts w:ascii="Times New Roman" w:hAnsi="Times New Roman" w:cs="Times New Roman"/>
          <w:b/>
          <w:bCs/>
          <w:sz w:val="24"/>
          <w:szCs w:val="24"/>
        </w:rPr>
      </w:pPr>
      <w:r w:rsidRPr="00F37D67">
        <w:rPr>
          <w:rFonts w:ascii="Times New Roman" w:hAnsi="Times New Roman" w:cs="Times New Roman"/>
          <w:b/>
          <w:bCs/>
          <w:sz w:val="24"/>
          <w:szCs w:val="24"/>
        </w:rPr>
        <w:t xml:space="preserve">Základné údaje o študijnom programe </w:t>
      </w:r>
    </w:p>
    <w:p w:rsidR="008344A6" w:rsidRPr="00F37D67" w:rsidRDefault="00A60517" w:rsidP="00FC3A76">
      <w:pPr>
        <w:pStyle w:val="Odsekzoznamu"/>
        <w:numPr>
          <w:ilvl w:val="0"/>
          <w:numId w:val="2"/>
        </w:numPr>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N</w:t>
      </w:r>
      <w:r w:rsidR="00161A02" w:rsidRPr="00F37D67">
        <w:rPr>
          <w:rFonts w:ascii="Times New Roman" w:hAnsi="Times New Roman" w:cs="Times New Roman"/>
          <w:sz w:val="24"/>
          <w:szCs w:val="24"/>
        </w:rPr>
        <w:t>ázov študijného programu</w:t>
      </w:r>
      <w:r w:rsidR="00A5358B" w:rsidRPr="00F37D67">
        <w:rPr>
          <w:rFonts w:ascii="Times New Roman" w:hAnsi="Times New Roman" w:cs="Times New Roman"/>
          <w:sz w:val="24"/>
          <w:szCs w:val="24"/>
        </w:rPr>
        <w:t xml:space="preserve"> a číslo podľa registra</w:t>
      </w:r>
      <w:r w:rsidR="008943E2" w:rsidRPr="00F37D67">
        <w:rPr>
          <w:rFonts w:ascii="Times New Roman" w:hAnsi="Times New Roman" w:cs="Times New Roman"/>
          <w:sz w:val="24"/>
          <w:szCs w:val="24"/>
        </w:rPr>
        <w:t xml:space="preserve"> študijných programov</w:t>
      </w:r>
      <w:r w:rsidR="00957ABF" w:rsidRPr="00F37D67">
        <w:rPr>
          <w:rFonts w:ascii="Times New Roman" w:hAnsi="Times New Roman" w:cs="Times New Roman"/>
          <w:sz w:val="24"/>
          <w:szCs w:val="24"/>
        </w:rPr>
        <w:t>:</w:t>
      </w:r>
      <w:r w:rsidR="00E15F28" w:rsidRPr="00F37D67">
        <w:rPr>
          <w:rFonts w:ascii="Times New Roman" w:hAnsi="Times New Roman" w:cs="Times New Roman"/>
          <w:sz w:val="24"/>
          <w:szCs w:val="24"/>
        </w:rPr>
        <w:t xml:space="preserve"> </w:t>
      </w:r>
    </w:p>
    <w:p w:rsidR="00B04F60" w:rsidRPr="00F37D67" w:rsidRDefault="002840C8" w:rsidP="008344A6">
      <w:pPr>
        <w:pStyle w:val="Odsekzoznamu"/>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Veterinárna sestra</w:t>
      </w:r>
    </w:p>
    <w:p w:rsidR="008344A6" w:rsidRPr="00F37D67" w:rsidRDefault="00A60517" w:rsidP="00FC3A76">
      <w:pPr>
        <w:pStyle w:val="Odsekzoznamu"/>
        <w:numPr>
          <w:ilvl w:val="0"/>
          <w:numId w:val="2"/>
        </w:numPr>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S</w:t>
      </w:r>
      <w:r w:rsidR="008943E2" w:rsidRPr="00F37D67">
        <w:rPr>
          <w:rFonts w:ascii="Times New Roman" w:hAnsi="Times New Roman" w:cs="Times New Roman"/>
          <w:sz w:val="24"/>
          <w:szCs w:val="24"/>
        </w:rPr>
        <w:t>tupeň vysokoškolského štúdia a ISCED-F kód stupňa vzdelávania</w:t>
      </w:r>
      <w:r w:rsidR="00957ABF" w:rsidRPr="00F37D67">
        <w:rPr>
          <w:rFonts w:ascii="Times New Roman" w:hAnsi="Times New Roman" w:cs="Times New Roman"/>
          <w:sz w:val="24"/>
          <w:szCs w:val="24"/>
        </w:rPr>
        <w:t>:</w:t>
      </w:r>
      <w:r w:rsidR="00024659" w:rsidRPr="00F37D67">
        <w:rPr>
          <w:rFonts w:ascii="Times New Roman" w:hAnsi="Times New Roman" w:cs="Times New Roman"/>
          <w:sz w:val="24"/>
          <w:szCs w:val="24"/>
        </w:rPr>
        <w:t xml:space="preserve"> </w:t>
      </w:r>
    </w:p>
    <w:p w:rsidR="008943E2" w:rsidRPr="00F37D67" w:rsidRDefault="002840C8" w:rsidP="008344A6">
      <w:pPr>
        <w:pStyle w:val="Odsekzoznamu"/>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1</w:t>
      </w:r>
      <w:r w:rsidR="00024659" w:rsidRPr="00F37D67">
        <w:rPr>
          <w:rFonts w:ascii="Times New Roman" w:hAnsi="Times New Roman" w:cs="Times New Roman"/>
          <w:sz w:val="24"/>
          <w:szCs w:val="24"/>
        </w:rPr>
        <w:t xml:space="preserve">. </w:t>
      </w:r>
      <w:r w:rsidR="008344A6" w:rsidRPr="00F37D67">
        <w:rPr>
          <w:rFonts w:ascii="Times New Roman" w:hAnsi="Times New Roman" w:cs="Times New Roman"/>
          <w:sz w:val="24"/>
          <w:szCs w:val="24"/>
        </w:rPr>
        <w:t>s</w:t>
      </w:r>
      <w:r w:rsidR="00024659" w:rsidRPr="00F37D67">
        <w:rPr>
          <w:rFonts w:ascii="Times New Roman" w:hAnsi="Times New Roman" w:cs="Times New Roman"/>
          <w:sz w:val="24"/>
          <w:szCs w:val="24"/>
        </w:rPr>
        <w:t>tupeň/</w:t>
      </w:r>
      <w:r w:rsidR="00477229">
        <w:rPr>
          <w:rFonts w:ascii="Times New Roman" w:hAnsi="Times New Roman" w:cs="Times New Roman"/>
          <w:sz w:val="24"/>
          <w:szCs w:val="24"/>
        </w:rPr>
        <w:t>6</w:t>
      </w:r>
      <w:r w:rsidR="00E750AF">
        <w:rPr>
          <w:rFonts w:ascii="Times New Roman" w:hAnsi="Times New Roman" w:cs="Times New Roman"/>
          <w:sz w:val="24"/>
          <w:szCs w:val="24"/>
        </w:rPr>
        <w:t>4</w:t>
      </w:r>
      <w:r>
        <w:rPr>
          <w:rFonts w:ascii="Times New Roman" w:hAnsi="Times New Roman" w:cs="Times New Roman"/>
          <w:sz w:val="24"/>
          <w:szCs w:val="24"/>
        </w:rPr>
        <w:t>5</w:t>
      </w:r>
    </w:p>
    <w:p w:rsidR="008344A6" w:rsidRPr="00F37D67" w:rsidRDefault="00A60517" w:rsidP="00FC3A76">
      <w:pPr>
        <w:pStyle w:val="Odsekzoznamu"/>
        <w:numPr>
          <w:ilvl w:val="0"/>
          <w:numId w:val="2"/>
        </w:numPr>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M</w:t>
      </w:r>
      <w:r w:rsidR="00B04F60" w:rsidRPr="00F37D67">
        <w:rPr>
          <w:rFonts w:ascii="Times New Roman" w:hAnsi="Times New Roman" w:cs="Times New Roman"/>
          <w:sz w:val="24"/>
          <w:szCs w:val="24"/>
        </w:rPr>
        <w:t>iesto uskutočňovania študijného programu</w:t>
      </w:r>
      <w:r w:rsidR="00957ABF" w:rsidRPr="00F37D67">
        <w:rPr>
          <w:rFonts w:ascii="Times New Roman" w:hAnsi="Times New Roman" w:cs="Times New Roman"/>
          <w:sz w:val="24"/>
          <w:szCs w:val="24"/>
        </w:rPr>
        <w:t>:</w:t>
      </w:r>
    </w:p>
    <w:p w:rsidR="00B04F60" w:rsidRPr="00F37D67" w:rsidRDefault="00725BED" w:rsidP="008344A6">
      <w:pPr>
        <w:pStyle w:val="Odsekzoznamu"/>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Sídlo univerzity</w:t>
      </w:r>
    </w:p>
    <w:p w:rsidR="00D272CD" w:rsidRPr="00F37D67" w:rsidRDefault="00A60517" w:rsidP="00477229">
      <w:pPr>
        <w:pStyle w:val="Odsekzoznamu"/>
        <w:numPr>
          <w:ilvl w:val="0"/>
          <w:numId w:val="2"/>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N</w:t>
      </w:r>
      <w:r w:rsidR="00A5358B" w:rsidRPr="00F37D67">
        <w:rPr>
          <w:rFonts w:ascii="Times New Roman" w:hAnsi="Times New Roman" w:cs="Times New Roman"/>
          <w:sz w:val="24"/>
          <w:szCs w:val="24"/>
        </w:rPr>
        <w:t>ázov a číslo študijného odboru</w:t>
      </w:r>
      <w:r w:rsidR="00161A02" w:rsidRPr="00F37D67">
        <w:rPr>
          <w:rFonts w:ascii="Times New Roman" w:hAnsi="Times New Roman" w:cs="Times New Roman"/>
          <w:sz w:val="24"/>
          <w:szCs w:val="24"/>
        </w:rPr>
        <w:t>, v ktorom sa absolvovaním študijného programu získa vysokoškolské vzdelanie, alebo kombinácia dvoch študijných odborov, v ktorých sa absolvovaním študijného programu získa vysokoškolské vzdelanie</w:t>
      </w:r>
      <w:r w:rsidR="00D272CD" w:rsidRPr="00F37D67">
        <w:rPr>
          <w:rFonts w:ascii="Times New Roman" w:hAnsi="Times New Roman" w:cs="Times New Roman"/>
          <w:sz w:val="24"/>
          <w:szCs w:val="24"/>
        </w:rPr>
        <w:t xml:space="preserve">, </w:t>
      </w:r>
      <w:r w:rsidR="00725BED">
        <w:rPr>
          <w:rFonts w:ascii="Times New Roman" w:hAnsi="Times New Roman" w:cs="Times New Roman"/>
          <w:color w:val="000000"/>
          <w:sz w:val="24"/>
          <w:szCs w:val="24"/>
        </w:rPr>
        <w:t>ISCED-F kód odboru</w:t>
      </w:r>
      <w:r w:rsidR="00957ABF" w:rsidRPr="00F37D67">
        <w:rPr>
          <w:rFonts w:ascii="Times New Roman" w:hAnsi="Times New Roman" w:cs="Times New Roman"/>
          <w:color w:val="000000"/>
          <w:sz w:val="24"/>
          <w:szCs w:val="24"/>
        </w:rPr>
        <w:t>:</w:t>
      </w:r>
      <w:r w:rsidR="00957ABF" w:rsidRPr="00F37D67">
        <w:rPr>
          <w:rStyle w:val="Odkaznapoznmkupodiarou"/>
          <w:rFonts w:ascii="Times New Roman" w:hAnsi="Times New Roman" w:cs="Times New Roman"/>
          <w:color w:val="000000"/>
          <w:sz w:val="24"/>
          <w:szCs w:val="24"/>
        </w:rPr>
        <w:t xml:space="preserve"> </w:t>
      </w:r>
    </w:p>
    <w:p w:rsidR="008344A6" w:rsidRPr="00F37D67" w:rsidRDefault="008344A6" w:rsidP="008344A6">
      <w:pPr>
        <w:pStyle w:val="Odsekzoznamu"/>
        <w:autoSpaceDE w:val="0"/>
        <w:autoSpaceDN w:val="0"/>
        <w:adjustRightInd w:val="0"/>
        <w:spacing w:after="0" w:line="240" w:lineRule="auto"/>
        <w:ind w:left="360"/>
        <w:rPr>
          <w:rFonts w:ascii="Times New Roman" w:hAnsi="Times New Roman" w:cs="Times New Roman"/>
          <w:sz w:val="24"/>
          <w:szCs w:val="24"/>
        </w:rPr>
      </w:pPr>
      <w:r w:rsidRPr="00F37D67">
        <w:rPr>
          <w:rFonts w:ascii="Times New Roman" w:hAnsi="Times New Roman" w:cs="Times New Roman"/>
          <w:color w:val="000000"/>
          <w:sz w:val="24"/>
          <w:szCs w:val="24"/>
        </w:rPr>
        <w:t>Veterinárske lekárstvo/</w:t>
      </w:r>
      <w:r w:rsidR="00E750AF">
        <w:rPr>
          <w:rFonts w:ascii="Times New Roman" w:hAnsi="Times New Roman" w:cs="Times New Roman"/>
          <w:color w:val="000000"/>
          <w:sz w:val="24"/>
          <w:szCs w:val="24"/>
        </w:rPr>
        <w:t>766</w:t>
      </w:r>
    </w:p>
    <w:p w:rsidR="00957ABF" w:rsidRPr="00F37D67" w:rsidRDefault="00A60517" w:rsidP="00FC3A76">
      <w:pPr>
        <w:pStyle w:val="Odsekzoznamu"/>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F37D67">
        <w:rPr>
          <w:rFonts w:ascii="Times New Roman" w:hAnsi="Times New Roman" w:cs="Times New Roman"/>
          <w:color w:val="000000"/>
          <w:sz w:val="24"/>
          <w:szCs w:val="24"/>
        </w:rPr>
        <w:t>T</w:t>
      </w:r>
      <w:r w:rsidR="003F2B57" w:rsidRPr="00F37D67">
        <w:rPr>
          <w:rFonts w:ascii="Times New Roman" w:hAnsi="Times New Roman" w:cs="Times New Roman"/>
          <w:color w:val="000000"/>
          <w:sz w:val="24"/>
          <w:szCs w:val="24"/>
        </w:rPr>
        <w:t>yp študijného programu:</w:t>
      </w:r>
      <w:r w:rsidR="004D3F71" w:rsidRPr="00F37D67">
        <w:rPr>
          <w:rFonts w:ascii="Times New Roman" w:hAnsi="Times New Roman" w:cs="Times New Roman"/>
          <w:color w:val="000000"/>
          <w:sz w:val="24"/>
          <w:szCs w:val="24"/>
        </w:rPr>
        <w:t xml:space="preserve">  </w:t>
      </w:r>
    </w:p>
    <w:p w:rsidR="008344A6" w:rsidRPr="00F37D67" w:rsidRDefault="00CA6888" w:rsidP="00957ABF">
      <w:pPr>
        <w:pStyle w:val="Odsekzoznamu"/>
        <w:autoSpaceDE w:val="0"/>
        <w:autoSpaceDN w:val="0"/>
        <w:adjustRightInd w:val="0"/>
        <w:spacing w:after="0" w:line="240" w:lineRule="auto"/>
        <w:ind w:left="360"/>
        <w:jc w:val="both"/>
        <w:rPr>
          <w:rFonts w:ascii="Times New Roman" w:hAnsi="Times New Roman" w:cs="Times New Roman"/>
          <w:color w:val="000000"/>
          <w:sz w:val="24"/>
          <w:szCs w:val="24"/>
        </w:rPr>
      </w:pPr>
      <w:r w:rsidRPr="00F37D67">
        <w:rPr>
          <w:rFonts w:ascii="Times New Roman" w:hAnsi="Times New Roman" w:cs="Times New Roman"/>
          <w:color w:val="000000"/>
          <w:sz w:val="24"/>
          <w:szCs w:val="24"/>
        </w:rPr>
        <w:t>A</w:t>
      </w:r>
      <w:r w:rsidR="003F2B57" w:rsidRPr="00F37D67">
        <w:rPr>
          <w:rFonts w:ascii="Times New Roman" w:hAnsi="Times New Roman" w:cs="Times New Roman"/>
          <w:color w:val="000000"/>
          <w:sz w:val="24"/>
          <w:szCs w:val="24"/>
        </w:rPr>
        <w:t xml:space="preserve">kademicky </w:t>
      </w:r>
      <w:r w:rsidRPr="00F37D67">
        <w:rPr>
          <w:rFonts w:ascii="Times New Roman" w:hAnsi="Times New Roman" w:cs="Times New Roman"/>
          <w:color w:val="000000"/>
          <w:sz w:val="24"/>
          <w:szCs w:val="24"/>
        </w:rPr>
        <w:t>orientovaný</w:t>
      </w:r>
    </w:p>
    <w:p w:rsidR="008344A6" w:rsidRPr="00F37D67" w:rsidRDefault="002E7394" w:rsidP="00FC3A76">
      <w:pPr>
        <w:pStyle w:val="Odsekzoznamu"/>
        <w:numPr>
          <w:ilvl w:val="0"/>
          <w:numId w:val="2"/>
        </w:numPr>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Udeľovaný akademický titul.</w:t>
      </w:r>
    </w:p>
    <w:p w:rsidR="008344A6" w:rsidRPr="00F37D67" w:rsidRDefault="00F072F9" w:rsidP="008344A6">
      <w:pPr>
        <w:pStyle w:val="Odsekzoznamu"/>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Bakalár</w:t>
      </w:r>
      <w:r w:rsidR="00725BED">
        <w:rPr>
          <w:rFonts w:ascii="Times New Roman" w:hAnsi="Times New Roman" w:cs="Times New Roman"/>
          <w:sz w:val="24"/>
          <w:szCs w:val="24"/>
        </w:rPr>
        <w:t xml:space="preserve"> (</w:t>
      </w:r>
      <w:r w:rsidR="008344A6" w:rsidRPr="00F37D67">
        <w:rPr>
          <w:rFonts w:ascii="Times New Roman" w:hAnsi="Times New Roman" w:cs="Times New Roman"/>
          <w:sz w:val="24"/>
          <w:szCs w:val="24"/>
        </w:rPr>
        <w:t xml:space="preserve">skratka </w:t>
      </w:r>
      <w:r>
        <w:rPr>
          <w:rFonts w:ascii="Times New Roman" w:hAnsi="Times New Roman" w:cs="Times New Roman"/>
          <w:sz w:val="24"/>
          <w:szCs w:val="24"/>
        </w:rPr>
        <w:t>Bc</w:t>
      </w:r>
      <w:r w:rsidR="008344A6" w:rsidRPr="00F37D67">
        <w:rPr>
          <w:rFonts w:ascii="Times New Roman" w:hAnsi="Times New Roman" w:cs="Times New Roman"/>
          <w:sz w:val="24"/>
          <w:szCs w:val="24"/>
        </w:rPr>
        <w:t>.</w:t>
      </w:r>
      <w:r w:rsidR="00725BED">
        <w:rPr>
          <w:rFonts w:ascii="Times New Roman" w:hAnsi="Times New Roman" w:cs="Times New Roman"/>
          <w:sz w:val="24"/>
          <w:szCs w:val="24"/>
        </w:rPr>
        <w:t>)</w:t>
      </w:r>
    </w:p>
    <w:p w:rsidR="00EC7726" w:rsidRPr="00F37D67" w:rsidRDefault="00725BED" w:rsidP="00FC3A76">
      <w:pPr>
        <w:pStyle w:val="Odsekzoznamu"/>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Forma štúdia:</w:t>
      </w:r>
    </w:p>
    <w:p w:rsidR="008344A6" w:rsidRPr="00F37D67" w:rsidRDefault="00EE5E58" w:rsidP="008344A6">
      <w:pPr>
        <w:pStyle w:val="Odsekzoznamu"/>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Externá</w:t>
      </w:r>
    </w:p>
    <w:p w:rsidR="00276A42" w:rsidRPr="00F37D67" w:rsidRDefault="00A60517" w:rsidP="00FC3A76">
      <w:pPr>
        <w:pStyle w:val="Odsekzoznamu"/>
        <w:numPr>
          <w:ilvl w:val="0"/>
          <w:numId w:val="2"/>
        </w:numPr>
        <w:autoSpaceDE w:val="0"/>
        <w:autoSpaceDN w:val="0"/>
        <w:adjustRightInd w:val="0"/>
        <w:spacing w:after="0" w:line="240" w:lineRule="auto"/>
        <w:rPr>
          <w:rFonts w:ascii="Times New Roman" w:hAnsi="Times New Roman" w:cs="Times New Roman"/>
          <w:i/>
          <w:iCs/>
          <w:sz w:val="24"/>
          <w:szCs w:val="24"/>
        </w:rPr>
      </w:pPr>
      <w:r w:rsidRPr="00F37D67">
        <w:rPr>
          <w:rFonts w:ascii="Times New Roman" w:hAnsi="Times New Roman" w:cs="Times New Roman"/>
          <w:sz w:val="24"/>
          <w:szCs w:val="24"/>
        </w:rPr>
        <w:t>J</w:t>
      </w:r>
      <w:r w:rsidR="00625B05" w:rsidRPr="00F37D67">
        <w:rPr>
          <w:rFonts w:ascii="Times New Roman" w:hAnsi="Times New Roman" w:cs="Times New Roman"/>
          <w:sz w:val="24"/>
          <w:szCs w:val="24"/>
        </w:rPr>
        <w:t>azyk</w:t>
      </w:r>
      <w:r w:rsidR="00F505F6">
        <w:rPr>
          <w:rFonts w:ascii="Times New Roman" w:hAnsi="Times New Roman" w:cs="Times New Roman"/>
          <w:sz w:val="24"/>
          <w:szCs w:val="24"/>
        </w:rPr>
        <w:t>, v ktorom</w:t>
      </w:r>
      <w:r w:rsidR="00625B05" w:rsidRPr="00F37D67">
        <w:rPr>
          <w:rFonts w:ascii="Times New Roman" w:hAnsi="Times New Roman" w:cs="Times New Roman"/>
          <w:sz w:val="24"/>
          <w:szCs w:val="24"/>
        </w:rPr>
        <w:t xml:space="preserve"> sa študijný program uskutočňuje</w:t>
      </w:r>
      <w:r w:rsidR="00F505F6">
        <w:rPr>
          <w:rFonts w:ascii="Times New Roman" w:hAnsi="Times New Roman" w:cs="Times New Roman"/>
          <w:sz w:val="24"/>
          <w:szCs w:val="24"/>
        </w:rPr>
        <w:t>:</w:t>
      </w:r>
    </w:p>
    <w:p w:rsidR="00625B05" w:rsidRPr="00F37D67" w:rsidRDefault="00276A42" w:rsidP="00276A42">
      <w:pPr>
        <w:pStyle w:val="Odsekzoznamu"/>
        <w:autoSpaceDE w:val="0"/>
        <w:autoSpaceDN w:val="0"/>
        <w:adjustRightInd w:val="0"/>
        <w:spacing w:after="0" w:line="240" w:lineRule="auto"/>
        <w:ind w:left="360"/>
        <w:rPr>
          <w:rFonts w:ascii="Times New Roman" w:hAnsi="Times New Roman" w:cs="Times New Roman"/>
          <w:i/>
          <w:iCs/>
          <w:sz w:val="24"/>
          <w:szCs w:val="24"/>
        </w:rPr>
      </w:pPr>
      <w:r w:rsidRPr="00F37D67">
        <w:rPr>
          <w:rFonts w:ascii="Times New Roman" w:hAnsi="Times New Roman" w:cs="Times New Roman"/>
          <w:sz w:val="24"/>
          <w:szCs w:val="24"/>
        </w:rPr>
        <w:t>Slovenský jazyk</w:t>
      </w:r>
      <w:r w:rsidR="002E54B1" w:rsidRPr="00F37D67">
        <w:rPr>
          <w:rFonts w:ascii="Times New Roman" w:hAnsi="Times New Roman" w:cs="Times New Roman"/>
          <w:sz w:val="24"/>
          <w:szCs w:val="24"/>
        </w:rPr>
        <w:t xml:space="preserve"> </w:t>
      </w:r>
    </w:p>
    <w:p w:rsidR="001425FC" w:rsidRPr="00F37D67" w:rsidRDefault="00A60517" w:rsidP="00FC3A76">
      <w:pPr>
        <w:pStyle w:val="Odsekzoznamu"/>
        <w:numPr>
          <w:ilvl w:val="0"/>
          <w:numId w:val="2"/>
        </w:numPr>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Š</w:t>
      </w:r>
      <w:r w:rsidR="001425FC" w:rsidRPr="00F37D67">
        <w:rPr>
          <w:rFonts w:ascii="Times New Roman" w:hAnsi="Times New Roman" w:cs="Times New Roman"/>
          <w:sz w:val="24"/>
          <w:szCs w:val="24"/>
        </w:rPr>
        <w:t>tandardná dĺžka štúdia vyjadrená v akademických rokoch</w:t>
      </w:r>
      <w:r w:rsidR="00F505F6">
        <w:rPr>
          <w:rFonts w:ascii="Times New Roman" w:hAnsi="Times New Roman" w:cs="Times New Roman"/>
          <w:sz w:val="24"/>
          <w:szCs w:val="24"/>
        </w:rPr>
        <w:t>:</w:t>
      </w:r>
    </w:p>
    <w:p w:rsidR="00276A42" w:rsidRPr="00F37D67" w:rsidRDefault="00EE5E58" w:rsidP="00276A42">
      <w:pPr>
        <w:pStyle w:val="Odsekzoznamu"/>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4</w:t>
      </w:r>
      <w:r w:rsidR="00276A42" w:rsidRPr="00F37D67">
        <w:rPr>
          <w:rFonts w:ascii="Times New Roman" w:hAnsi="Times New Roman" w:cs="Times New Roman"/>
          <w:sz w:val="24"/>
          <w:szCs w:val="24"/>
        </w:rPr>
        <w:t xml:space="preserve"> akademické roky</w:t>
      </w:r>
    </w:p>
    <w:p w:rsidR="006022A0" w:rsidRPr="00F37D67" w:rsidRDefault="00A60517" w:rsidP="00FC3A76">
      <w:pPr>
        <w:pStyle w:val="Odsekzoznamu"/>
        <w:numPr>
          <w:ilvl w:val="0"/>
          <w:numId w:val="2"/>
        </w:numPr>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K</w:t>
      </w:r>
      <w:r w:rsidR="006022A0" w:rsidRPr="00F37D67">
        <w:rPr>
          <w:rFonts w:ascii="Times New Roman" w:hAnsi="Times New Roman" w:cs="Times New Roman"/>
          <w:sz w:val="24"/>
          <w:szCs w:val="24"/>
        </w:rPr>
        <w:t>apacita študijné</w:t>
      </w:r>
      <w:r w:rsidR="00A85240" w:rsidRPr="00F37D67">
        <w:rPr>
          <w:rFonts w:ascii="Times New Roman" w:hAnsi="Times New Roman" w:cs="Times New Roman"/>
          <w:sz w:val="24"/>
          <w:szCs w:val="24"/>
        </w:rPr>
        <w:t>ho</w:t>
      </w:r>
      <w:r w:rsidR="006022A0" w:rsidRPr="00F37D67">
        <w:rPr>
          <w:rFonts w:ascii="Times New Roman" w:hAnsi="Times New Roman" w:cs="Times New Roman"/>
          <w:sz w:val="24"/>
          <w:szCs w:val="24"/>
        </w:rPr>
        <w:t xml:space="preserve"> programu</w:t>
      </w:r>
      <w:r w:rsidR="00862CAB" w:rsidRPr="00F37D67">
        <w:rPr>
          <w:rFonts w:ascii="Times New Roman" w:hAnsi="Times New Roman" w:cs="Times New Roman"/>
          <w:sz w:val="24"/>
          <w:szCs w:val="24"/>
        </w:rPr>
        <w:t xml:space="preserve"> (p</w:t>
      </w:r>
      <w:r w:rsidR="006B6E7F" w:rsidRPr="00F37D67">
        <w:rPr>
          <w:rFonts w:ascii="Times New Roman" w:hAnsi="Times New Roman" w:cs="Times New Roman"/>
          <w:sz w:val="24"/>
          <w:szCs w:val="24"/>
        </w:rPr>
        <w:t>lánovaný počet študentov</w:t>
      </w:r>
      <w:r w:rsidR="00862CAB" w:rsidRPr="00F37D67">
        <w:rPr>
          <w:rFonts w:ascii="Times New Roman" w:hAnsi="Times New Roman" w:cs="Times New Roman"/>
          <w:sz w:val="24"/>
          <w:szCs w:val="24"/>
        </w:rPr>
        <w:t>)</w:t>
      </w:r>
      <w:r w:rsidR="006022A0" w:rsidRPr="00F37D67">
        <w:rPr>
          <w:rFonts w:ascii="Times New Roman" w:hAnsi="Times New Roman" w:cs="Times New Roman"/>
          <w:sz w:val="24"/>
          <w:szCs w:val="24"/>
        </w:rPr>
        <w:t xml:space="preserve">, </w:t>
      </w:r>
      <w:r w:rsidR="006B6E7F" w:rsidRPr="00F37D67">
        <w:rPr>
          <w:rFonts w:ascii="Times New Roman" w:hAnsi="Times New Roman" w:cs="Times New Roman"/>
          <w:sz w:val="24"/>
          <w:szCs w:val="24"/>
        </w:rPr>
        <w:t xml:space="preserve">skutočný </w:t>
      </w:r>
      <w:r w:rsidR="006022A0" w:rsidRPr="00F37D67">
        <w:rPr>
          <w:rFonts w:ascii="Times New Roman" w:hAnsi="Times New Roman" w:cs="Times New Roman"/>
          <w:sz w:val="24"/>
          <w:szCs w:val="24"/>
        </w:rPr>
        <w:t>počet uchádzačov a počet študentov</w:t>
      </w:r>
      <w:r w:rsidR="00F505F6">
        <w:rPr>
          <w:rFonts w:ascii="Times New Roman" w:hAnsi="Times New Roman" w:cs="Times New Roman"/>
          <w:sz w:val="24"/>
          <w:szCs w:val="24"/>
        </w:rPr>
        <w:t>:</w:t>
      </w:r>
      <w:r w:rsidR="00A75CFA" w:rsidRPr="00F37D67">
        <w:rPr>
          <w:rFonts w:ascii="Times New Roman" w:hAnsi="Times New Roman" w:cs="Times New Roman"/>
          <w:sz w:val="24"/>
          <w:szCs w:val="24"/>
        </w:rPr>
        <w:t xml:space="preserve"> </w:t>
      </w:r>
    </w:p>
    <w:p w:rsidR="00276A42" w:rsidRPr="00F37D67" w:rsidRDefault="00276A42" w:rsidP="00477229">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F37D67">
        <w:rPr>
          <w:rFonts w:ascii="Times New Roman" w:hAnsi="Times New Roman" w:cs="Times New Roman"/>
          <w:sz w:val="24"/>
          <w:szCs w:val="24"/>
        </w:rPr>
        <w:t>30</w:t>
      </w:r>
      <w:r w:rsidR="00F505F6">
        <w:rPr>
          <w:rFonts w:ascii="Times New Roman" w:hAnsi="Times New Roman" w:cs="Times New Roman"/>
          <w:sz w:val="24"/>
          <w:szCs w:val="24"/>
        </w:rPr>
        <w:t>, skutočný počet uchádzačov a počet študentov budú známe po prvých prijímacích skúškach na študijný program</w:t>
      </w:r>
    </w:p>
    <w:p w:rsidR="004A4FA4" w:rsidRPr="00F37D67" w:rsidRDefault="004A4FA4" w:rsidP="00625B05">
      <w:pPr>
        <w:pStyle w:val="Odsekzoznamu"/>
        <w:autoSpaceDE w:val="0"/>
        <w:autoSpaceDN w:val="0"/>
        <w:adjustRightInd w:val="0"/>
        <w:spacing w:after="0" w:line="240" w:lineRule="auto"/>
        <w:ind w:left="360"/>
        <w:rPr>
          <w:rFonts w:ascii="Times New Roman" w:hAnsi="Times New Roman" w:cs="Times New Roman"/>
          <w:sz w:val="24"/>
          <w:szCs w:val="24"/>
        </w:rPr>
      </w:pPr>
    </w:p>
    <w:p w:rsidR="00161A02" w:rsidRPr="00F37D67" w:rsidRDefault="004A4FA4" w:rsidP="00FC3A76">
      <w:pPr>
        <w:pStyle w:val="Odsekzoznamu"/>
        <w:numPr>
          <w:ilvl w:val="0"/>
          <w:numId w:val="1"/>
        </w:numPr>
        <w:autoSpaceDE w:val="0"/>
        <w:autoSpaceDN w:val="0"/>
        <w:adjustRightInd w:val="0"/>
        <w:spacing w:after="0" w:line="240" w:lineRule="auto"/>
        <w:rPr>
          <w:rFonts w:ascii="Times New Roman" w:hAnsi="Times New Roman" w:cs="Times New Roman"/>
          <w:b/>
          <w:bCs/>
          <w:sz w:val="24"/>
          <w:szCs w:val="24"/>
        </w:rPr>
      </w:pPr>
      <w:r w:rsidRPr="00F37D67">
        <w:rPr>
          <w:rFonts w:ascii="Times New Roman" w:hAnsi="Times New Roman" w:cs="Times New Roman"/>
          <w:b/>
          <w:bCs/>
          <w:sz w:val="24"/>
          <w:szCs w:val="24"/>
        </w:rPr>
        <w:t>P</w:t>
      </w:r>
      <w:r w:rsidR="00161A02" w:rsidRPr="00F37D67">
        <w:rPr>
          <w:rFonts w:ascii="Times New Roman" w:hAnsi="Times New Roman" w:cs="Times New Roman"/>
          <w:b/>
          <w:bCs/>
          <w:sz w:val="24"/>
          <w:szCs w:val="24"/>
        </w:rPr>
        <w:t>rofil absolventa</w:t>
      </w:r>
      <w:r w:rsidRPr="00F37D67">
        <w:rPr>
          <w:rFonts w:ascii="Times New Roman" w:hAnsi="Times New Roman" w:cs="Times New Roman"/>
          <w:b/>
          <w:bCs/>
          <w:sz w:val="24"/>
          <w:szCs w:val="24"/>
        </w:rPr>
        <w:t xml:space="preserve"> a ciele </w:t>
      </w:r>
      <w:r w:rsidR="00D83FA4" w:rsidRPr="00F37D67">
        <w:rPr>
          <w:rFonts w:ascii="Times New Roman" w:hAnsi="Times New Roman" w:cs="Times New Roman"/>
          <w:b/>
          <w:bCs/>
          <w:sz w:val="24"/>
          <w:szCs w:val="24"/>
        </w:rPr>
        <w:t xml:space="preserve">vzdelávania </w:t>
      </w:r>
    </w:p>
    <w:p w:rsidR="0072412E" w:rsidRPr="0098705B" w:rsidRDefault="009A73C5" w:rsidP="0098705B">
      <w:pPr>
        <w:pStyle w:val="Odsekzoznamu"/>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F52818">
        <w:rPr>
          <w:rFonts w:ascii="Times New Roman" w:hAnsi="Times New Roman" w:cs="Times New Roman"/>
          <w:color w:val="000000"/>
          <w:sz w:val="24"/>
          <w:szCs w:val="24"/>
        </w:rPr>
        <w:t xml:space="preserve">Ciele vzdelávania dosahované v študijnom programe </w:t>
      </w:r>
      <w:r w:rsidR="00F072F9" w:rsidRPr="00F52818">
        <w:rPr>
          <w:rFonts w:ascii="Times New Roman" w:hAnsi="Times New Roman" w:cs="Times New Roman"/>
          <w:color w:val="000000"/>
          <w:sz w:val="24"/>
          <w:szCs w:val="24"/>
        </w:rPr>
        <w:t>veterinárna sestra</w:t>
      </w:r>
      <w:r w:rsidRPr="00F52818">
        <w:rPr>
          <w:rFonts w:ascii="Times New Roman" w:hAnsi="Times New Roman" w:cs="Times New Roman"/>
          <w:color w:val="000000"/>
          <w:sz w:val="24"/>
          <w:szCs w:val="24"/>
        </w:rPr>
        <w:t xml:space="preserve"> metodicky vychádzajú z Európskeho kvalifikačného rámca pre celoživotné vzdelávanie (EKR). Ten vymedzuje požiadavky na výstupy vzdelávania pre vedomosti, zručnosti a kompetencie. Pre úroveň </w:t>
      </w:r>
      <w:r w:rsidR="00477229">
        <w:rPr>
          <w:rFonts w:ascii="Times New Roman" w:hAnsi="Times New Roman" w:cs="Times New Roman"/>
          <w:color w:val="000000"/>
          <w:sz w:val="24"/>
          <w:szCs w:val="24"/>
        </w:rPr>
        <w:t>6</w:t>
      </w:r>
      <w:r w:rsidR="00F072F9" w:rsidRPr="00F52818">
        <w:rPr>
          <w:rFonts w:ascii="Times New Roman" w:hAnsi="Times New Roman" w:cs="Times New Roman"/>
          <w:color w:val="000000"/>
          <w:sz w:val="24"/>
          <w:szCs w:val="24"/>
        </w:rPr>
        <w:t xml:space="preserve"> </w:t>
      </w:r>
      <w:r w:rsidRPr="00F52818">
        <w:rPr>
          <w:rFonts w:ascii="Times New Roman" w:hAnsi="Times New Roman" w:cs="Times New Roman"/>
          <w:color w:val="000000"/>
          <w:sz w:val="24"/>
          <w:szCs w:val="24"/>
        </w:rPr>
        <w:t xml:space="preserve">sú požadované ako </w:t>
      </w:r>
      <w:r w:rsidRPr="0098705B">
        <w:rPr>
          <w:rFonts w:ascii="Times New Roman" w:hAnsi="Times New Roman" w:cs="Times New Roman"/>
          <w:color w:val="000000"/>
          <w:sz w:val="24"/>
          <w:szCs w:val="24"/>
        </w:rPr>
        <w:t>výstupy vzdelávania</w:t>
      </w:r>
      <w:r w:rsidRPr="00F52818">
        <w:rPr>
          <w:rFonts w:ascii="Times New Roman" w:hAnsi="Times New Roman" w:cs="Times New Roman"/>
          <w:color w:val="000000"/>
          <w:sz w:val="24"/>
          <w:szCs w:val="24"/>
        </w:rPr>
        <w:t xml:space="preserve"> </w:t>
      </w:r>
      <w:r w:rsidR="0098705B" w:rsidRPr="0098705B">
        <w:rPr>
          <w:rFonts w:ascii="Times New Roman" w:hAnsi="Times New Roman" w:cs="Times New Roman"/>
          <w:color w:val="000000"/>
          <w:sz w:val="24"/>
          <w:szCs w:val="24"/>
        </w:rPr>
        <w:t>široké vedomosti v danej oblasti práce alebo</w:t>
      </w:r>
      <w:r w:rsidR="0098705B">
        <w:rPr>
          <w:rFonts w:ascii="Times New Roman" w:hAnsi="Times New Roman" w:cs="Times New Roman"/>
          <w:color w:val="000000"/>
          <w:sz w:val="24"/>
          <w:szCs w:val="24"/>
        </w:rPr>
        <w:t xml:space="preserve"> </w:t>
      </w:r>
      <w:r w:rsidR="0098705B" w:rsidRPr="0098705B">
        <w:rPr>
          <w:rFonts w:ascii="Times New Roman" w:hAnsi="Times New Roman" w:cs="Times New Roman"/>
          <w:color w:val="000000"/>
          <w:sz w:val="24"/>
          <w:szCs w:val="24"/>
        </w:rPr>
        <w:t>danom odbore štúdia vrátane kritického chápania</w:t>
      </w:r>
      <w:r w:rsidR="0098705B">
        <w:rPr>
          <w:rFonts w:ascii="Times New Roman" w:hAnsi="Times New Roman" w:cs="Times New Roman"/>
          <w:color w:val="000000"/>
          <w:sz w:val="24"/>
          <w:szCs w:val="24"/>
        </w:rPr>
        <w:t xml:space="preserve"> </w:t>
      </w:r>
      <w:r w:rsidR="0098705B" w:rsidRPr="0098705B">
        <w:rPr>
          <w:rFonts w:ascii="Times New Roman" w:hAnsi="Times New Roman" w:cs="Times New Roman"/>
          <w:color w:val="000000"/>
          <w:sz w:val="24"/>
          <w:szCs w:val="24"/>
        </w:rPr>
        <w:t>teórií a zásad</w:t>
      </w:r>
      <w:r w:rsidRPr="0098705B">
        <w:rPr>
          <w:rFonts w:ascii="Times New Roman" w:hAnsi="Times New Roman" w:cs="Times New Roman"/>
          <w:color w:val="000000"/>
          <w:sz w:val="24"/>
          <w:szCs w:val="24"/>
        </w:rPr>
        <w:t xml:space="preserve">. </w:t>
      </w:r>
      <w:r w:rsidR="00243CD5" w:rsidRPr="0098705B">
        <w:rPr>
          <w:rFonts w:ascii="Times New Roman" w:hAnsi="Times New Roman" w:cs="Times New Roman"/>
          <w:color w:val="000000"/>
          <w:sz w:val="24"/>
          <w:szCs w:val="24"/>
        </w:rPr>
        <w:t xml:space="preserve">Nositeľmi ťažiskových vedomostí sú profilové predmety, ktoré majú v informačných listoch </w:t>
      </w:r>
      <w:r w:rsidR="00243CD5" w:rsidRPr="0098705B">
        <w:rPr>
          <w:rFonts w:ascii="Times New Roman" w:hAnsi="Times New Roman" w:cs="Times New Roman"/>
          <w:color w:val="000000"/>
          <w:sz w:val="24"/>
          <w:szCs w:val="24"/>
        </w:rPr>
        <w:lastRenderedPageBreak/>
        <w:t xml:space="preserve">popísané vedomosti dosahované ako výstupy vzdelávania. Doplňujúce vedomosti sú dosahované absolvovaním ostatných povinných predmetov študijného programu. </w:t>
      </w:r>
      <w:r w:rsidR="005215C1" w:rsidRPr="0098705B">
        <w:rPr>
          <w:rFonts w:ascii="Times New Roman" w:hAnsi="Times New Roman" w:cs="Times New Roman"/>
          <w:color w:val="000000"/>
          <w:sz w:val="24"/>
          <w:szCs w:val="24"/>
        </w:rPr>
        <w:t>A</w:t>
      </w:r>
      <w:r w:rsidR="0072412E" w:rsidRPr="0098705B">
        <w:rPr>
          <w:rFonts w:ascii="Times New Roman" w:hAnsi="Times New Roman" w:cs="Times New Roman"/>
          <w:color w:val="000000"/>
          <w:sz w:val="24"/>
          <w:szCs w:val="24"/>
        </w:rPr>
        <w:t xml:space="preserve">bsolvovaním </w:t>
      </w:r>
      <w:r w:rsidR="005215C1" w:rsidRPr="0098705B">
        <w:rPr>
          <w:rFonts w:ascii="Times New Roman" w:hAnsi="Times New Roman" w:cs="Times New Roman"/>
          <w:color w:val="000000"/>
          <w:sz w:val="24"/>
          <w:szCs w:val="24"/>
        </w:rPr>
        <w:t xml:space="preserve">profilových </w:t>
      </w:r>
      <w:r w:rsidR="0072412E" w:rsidRPr="0098705B">
        <w:rPr>
          <w:rFonts w:ascii="Times New Roman" w:hAnsi="Times New Roman" w:cs="Times New Roman"/>
          <w:color w:val="000000"/>
          <w:sz w:val="24"/>
          <w:szCs w:val="24"/>
        </w:rPr>
        <w:t>predmet</w:t>
      </w:r>
      <w:r w:rsidR="005215C1" w:rsidRPr="0098705B">
        <w:rPr>
          <w:rFonts w:ascii="Times New Roman" w:hAnsi="Times New Roman" w:cs="Times New Roman"/>
          <w:color w:val="000000"/>
          <w:sz w:val="24"/>
          <w:szCs w:val="24"/>
        </w:rPr>
        <w:t>ov</w:t>
      </w:r>
      <w:r w:rsidR="0072412E" w:rsidRPr="0098705B">
        <w:rPr>
          <w:rFonts w:ascii="Times New Roman" w:hAnsi="Times New Roman" w:cs="Times New Roman"/>
          <w:color w:val="000000"/>
          <w:sz w:val="24"/>
          <w:szCs w:val="24"/>
        </w:rPr>
        <w:t xml:space="preserve"> </w:t>
      </w:r>
      <w:r w:rsidR="005215C1" w:rsidRPr="0098705B">
        <w:rPr>
          <w:rFonts w:ascii="Times New Roman" w:hAnsi="Times New Roman" w:cs="Times New Roman"/>
          <w:color w:val="000000"/>
          <w:sz w:val="24"/>
          <w:szCs w:val="24"/>
        </w:rPr>
        <w:t>absolvent</w:t>
      </w:r>
      <w:r w:rsidR="0072412E" w:rsidRPr="0098705B">
        <w:rPr>
          <w:rFonts w:ascii="Times New Roman" w:hAnsi="Times New Roman" w:cs="Times New Roman"/>
          <w:color w:val="000000"/>
          <w:sz w:val="24"/>
          <w:szCs w:val="24"/>
        </w:rPr>
        <w:t xml:space="preserve"> získa základné vedomosti z oblasti intenzívnej starostlivosti </w:t>
      </w:r>
      <w:r w:rsidR="0098705B" w:rsidRPr="0098705B">
        <w:rPr>
          <w:rFonts w:ascii="Times New Roman" w:hAnsi="Times New Roman" w:cs="Times New Roman"/>
          <w:color w:val="000000"/>
          <w:sz w:val="24"/>
          <w:szCs w:val="24"/>
        </w:rPr>
        <w:t xml:space="preserve">o </w:t>
      </w:r>
      <w:r w:rsidR="005215C1" w:rsidRPr="0098705B">
        <w:rPr>
          <w:rFonts w:ascii="Times New Roman" w:hAnsi="Times New Roman" w:cs="Times New Roman"/>
          <w:color w:val="000000"/>
          <w:sz w:val="24"/>
          <w:szCs w:val="24"/>
        </w:rPr>
        <w:t>spoločensk</w:t>
      </w:r>
      <w:r w:rsidR="0098705B" w:rsidRPr="0098705B">
        <w:rPr>
          <w:rFonts w:ascii="Times New Roman" w:hAnsi="Times New Roman" w:cs="Times New Roman"/>
          <w:color w:val="000000"/>
          <w:sz w:val="24"/>
          <w:szCs w:val="24"/>
        </w:rPr>
        <w:t>é</w:t>
      </w:r>
      <w:r w:rsidR="005215C1" w:rsidRPr="0098705B">
        <w:rPr>
          <w:rFonts w:ascii="Times New Roman" w:hAnsi="Times New Roman" w:cs="Times New Roman"/>
          <w:color w:val="000000"/>
          <w:sz w:val="24"/>
          <w:szCs w:val="24"/>
        </w:rPr>
        <w:t xml:space="preserve"> zvierat</w:t>
      </w:r>
      <w:r w:rsidR="0098705B" w:rsidRPr="0098705B">
        <w:rPr>
          <w:rFonts w:ascii="Times New Roman" w:hAnsi="Times New Roman" w:cs="Times New Roman"/>
          <w:color w:val="000000"/>
          <w:sz w:val="24"/>
          <w:szCs w:val="24"/>
        </w:rPr>
        <w:t>á</w:t>
      </w:r>
      <w:r w:rsidR="00F2687B" w:rsidRPr="0098705B">
        <w:rPr>
          <w:rFonts w:ascii="Times New Roman" w:hAnsi="Times New Roman" w:cs="Times New Roman"/>
          <w:color w:val="000000"/>
          <w:sz w:val="24"/>
          <w:szCs w:val="24"/>
        </w:rPr>
        <w:t xml:space="preserve">, získa praktické vedomosti v oblasti patologických zmien uhynutých zvierat a oboznámi sa s </w:t>
      </w:r>
      <w:r w:rsidR="0072412E" w:rsidRPr="0098705B">
        <w:rPr>
          <w:rFonts w:ascii="Times New Roman" w:hAnsi="Times New Roman" w:cs="Times New Roman"/>
          <w:color w:val="000000"/>
          <w:sz w:val="24"/>
          <w:szCs w:val="24"/>
        </w:rPr>
        <w:t>nekrobiotickými procesmi</w:t>
      </w:r>
      <w:r w:rsidR="00F2687B" w:rsidRPr="0098705B">
        <w:rPr>
          <w:rFonts w:ascii="Times New Roman" w:hAnsi="Times New Roman" w:cs="Times New Roman"/>
          <w:color w:val="000000"/>
          <w:sz w:val="24"/>
          <w:szCs w:val="24"/>
        </w:rPr>
        <w:t xml:space="preserve"> prebiehajúcich v organizme</w:t>
      </w:r>
      <w:r w:rsidR="0072412E" w:rsidRPr="0098705B">
        <w:rPr>
          <w:rFonts w:ascii="Times New Roman" w:hAnsi="Times New Roman" w:cs="Times New Roman"/>
          <w:color w:val="000000"/>
          <w:sz w:val="24"/>
          <w:szCs w:val="24"/>
        </w:rPr>
        <w:t xml:space="preserve">; </w:t>
      </w:r>
      <w:r w:rsidR="00F2687B" w:rsidRPr="0098705B">
        <w:rPr>
          <w:rFonts w:ascii="Times New Roman" w:hAnsi="Times New Roman" w:cs="Times New Roman"/>
          <w:color w:val="000000"/>
          <w:sz w:val="24"/>
          <w:szCs w:val="24"/>
        </w:rPr>
        <w:t xml:space="preserve">rozpozná </w:t>
      </w:r>
      <w:r w:rsidR="0072412E" w:rsidRPr="0098705B">
        <w:rPr>
          <w:rFonts w:ascii="Times New Roman" w:hAnsi="Times New Roman" w:cs="Times New Roman"/>
          <w:color w:val="000000"/>
          <w:sz w:val="24"/>
          <w:szCs w:val="24"/>
        </w:rPr>
        <w:t>akútne a chronické zápaly a</w:t>
      </w:r>
      <w:r w:rsidR="00F2687B" w:rsidRPr="0098705B">
        <w:rPr>
          <w:rFonts w:ascii="Times New Roman" w:hAnsi="Times New Roman" w:cs="Times New Roman"/>
          <w:color w:val="000000"/>
          <w:sz w:val="24"/>
          <w:szCs w:val="24"/>
        </w:rPr>
        <w:t xml:space="preserve"> možnosti ich </w:t>
      </w:r>
      <w:r w:rsidR="0072412E" w:rsidRPr="0098705B">
        <w:rPr>
          <w:rFonts w:ascii="Times New Roman" w:hAnsi="Times New Roman" w:cs="Times New Roman"/>
          <w:color w:val="000000"/>
          <w:sz w:val="24"/>
          <w:szCs w:val="24"/>
        </w:rPr>
        <w:t>hojeni</w:t>
      </w:r>
      <w:r w:rsidR="00F2687B" w:rsidRPr="0098705B">
        <w:rPr>
          <w:rFonts w:ascii="Times New Roman" w:hAnsi="Times New Roman" w:cs="Times New Roman"/>
          <w:color w:val="000000"/>
          <w:sz w:val="24"/>
          <w:szCs w:val="24"/>
        </w:rPr>
        <w:t>a</w:t>
      </w:r>
      <w:r w:rsidR="0072412E" w:rsidRPr="0098705B">
        <w:rPr>
          <w:rFonts w:ascii="Times New Roman" w:hAnsi="Times New Roman" w:cs="Times New Roman"/>
          <w:color w:val="000000"/>
          <w:sz w:val="24"/>
          <w:szCs w:val="24"/>
        </w:rPr>
        <w:t xml:space="preserve"> regeneráciou a reparáciou, </w:t>
      </w:r>
      <w:r w:rsidR="00F2687B" w:rsidRPr="0098705B">
        <w:rPr>
          <w:rFonts w:ascii="Times New Roman" w:hAnsi="Times New Roman" w:cs="Times New Roman"/>
          <w:color w:val="000000"/>
          <w:sz w:val="24"/>
          <w:szCs w:val="24"/>
        </w:rPr>
        <w:t>má vedomosti o charakteristike</w:t>
      </w:r>
      <w:r w:rsidR="0072412E" w:rsidRPr="0098705B">
        <w:rPr>
          <w:rFonts w:ascii="Times New Roman" w:hAnsi="Times New Roman" w:cs="Times New Roman"/>
          <w:color w:val="000000"/>
          <w:sz w:val="24"/>
          <w:szCs w:val="24"/>
        </w:rPr>
        <w:t xml:space="preserve"> nádorov, vývojov</w:t>
      </w:r>
      <w:r w:rsidR="00F2687B" w:rsidRPr="0098705B">
        <w:rPr>
          <w:rFonts w:ascii="Times New Roman" w:hAnsi="Times New Roman" w:cs="Times New Roman"/>
          <w:color w:val="000000"/>
          <w:sz w:val="24"/>
          <w:szCs w:val="24"/>
        </w:rPr>
        <w:t>ých</w:t>
      </w:r>
      <w:r w:rsidR="0072412E" w:rsidRPr="0098705B">
        <w:rPr>
          <w:rFonts w:ascii="Times New Roman" w:hAnsi="Times New Roman" w:cs="Times New Roman"/>
          <w:color w:val="000000"/>
          <w:sz w:val="24"/>
          <w:szCs w:val="24"/>
        </w:rPr>
        <w:t xml:space="preserve"> anomáli</w:t>
      </w:r>
      <w:r w:rsidR="00F2687B" w:rsidRPr="0098705B">
        <w:rPr>
          <w:rFonts w:ascii="Times New Roman" w:hAnsi="Times New Roman" w:cs="Times New Roman"/>
          <w:color w:val="000000"/>
          <w:sz w:val="24"/>
          <w:szCs w:val="24"/>
        </w:rPr>
        <w:t xml:space="preserve">í a poruchy imunity, je schopný </w:t>
      </w:r>
      <w:r w:rsidR="0072412E" w:rsidRPr="0098705B">
        <w:rPr>
          <w:rFonts w:ascii="Times New Roman" w:hAnsi="Times New Roman" w:cs="Times New Roman"/>
          <w:color w:val="000000"/>
          <w:sz w:val="24"/>
          <w:szCs w:val="24"/>
        </w:rPr>
        <w:t>interpret</w:t>
      </w:r>
      <w:r w:rsidR="00F2687B" w:rsidRPr="0098705B">
        <w:rPr>
          <w:rFonts w:ascii="Times New Roman" w:hAnsi="Times New Roman" w:cs="Times New Roman"/>
          <w:color w:val="000000"/>
          <w:sz w:val="24"/>
          <w:szCs w:val="24"/>
        </w:rPr>
        <w:t>ovať</w:t>
      </w:r>
      <w:r w:rsidR="0072412E" w:rsidRPr="0098705B">
        <w:rPr>
          <w:rFonts w:ascii="Times New Roman" w:hAnsi="Times New Roman" w:cs="Times New Roman"/>
          <w:color w:val="000000"/>
          <w:sz w:val="24"/>
          <w:szCs w:val="24"/>
        </w:rPr>
        <w:t xml:space="preserve"> lézie a patogenetické mechanizmy </w:t>
      </w:r>
      <w:r w:rsidR="0098705B" w:rsidRPr="0098705B">
        <w:rPr>
          <w:rFonts w:ascii="Times New Roman" w:hAnsi="Times New Roman" w:cs="Times New Roman"/>
          <w:color w:val="000000"/>
          <w:sz w:val="24"/>
          <w:szCs w:val="24"/>
        </w:rPr>
        <w:br/>
      </w:r>
      <w:r w:rsidR="0072412E" w:rsidRPr="0098705B">
        <w:rPr>
          <w:rFonts w:ascii="Times New Roman" w:hAnsi="Times New Roman" w:cs="Times New Roman"/>
          <w:color w:val="000000"/>
          <w:sz w:val="24"/>
          <w:szCs w:val="24"/>
        </w:rPr>
        <w:t>v súvislosti s chorobnými procesmi</w:t>
      </w:r>
      <w:r w:rsidR="004E4333" w:rsidRPr="0098705B">
        <w:rPr>
          <w:rFonts w:ascii="Times New Roman" w:hAnsi="Times New Roman" w:cs="Times New Roman"/>
          <w:color w:val="000000"/>
          <w:sz w:val="24"/>
          <w:szCs w:val="24"/>
        </w:rPr>
        <w:t>,</w:t>
      </w:r>
      <w:r w:rsidR="00F2687B" w:rsidRPr="0098705B">
        <w:rPr>
          <w:rFonts w:ascii="Times New Roman" w:hAnsi="Times New Roman" w:cs="Times New Roman"/>
          <w:color w:val="000000"/>
          <w:sz w:val="24"/>
          <w:szCs w:val="24"/>
        </w:rPr>
        <w:t xml:space="preserve"> má znalosti o</w:t>
      </w:r>
      <w:r w:rsidR="004E4333" w:rsidRPr="0098705B">
        <w:rPr>
          <w:rFonts w:ascii="Times New Roman" w:hAnsi="Times New Roman" w:cs="Times New Roman"/>
          <w:color w:val="000000"/>
          <w:sz w:val="24"/>
          <w:szCs w:val="24"/>
        </w:rPr>
        <w:t xml:space="preserve"> </w:t>
      </w:r>
      <w:r w:rsidR="0072412E" w:rsidRPr="0098705B">
        <w:rPr>
          <w:rFonts w:ascii="Times New Roman" w:hAnsi="Times New Roman" w:cs="Times New Roman"/>
          <w:color w:val="000000"/>
          <w:sz w:val="24"/>
          <w:szCs w:val="24"/>
        </w:rPr>
        <w:t>vyšetrovac</w:t>
      </w:r>
      <w:r w:rsidR="004E4333" w:rsidRPr="0098705B">
        <w:rPr>
          <w:rFonts w:ascii="Times New Roman" w:hAnsi="Times New Roman" w:cs="Times New Roman"/>
          <w:color w:val="000000"/>
          <w:sz w:val="24"/>
          <w:szCs w:val="24"/>
        </w:rPr>
        <w:t>ích</w:t>
      </w:r>
      <w:r w:rsidR="0072412E" w:rsidRPr="0098705B">
        <w:rPr>
          <w:rFonts w:ascii="Times New Roman" w:hAnsi="Times New Roman" w:cs="Times New Roman"/>
          <w:color w:val="000000"/>
          <w:sz w:val="24"/>
          <w:szCs w:val="24"/>
        </w:rPr>
        <w:t xml:space="preserve"> diagnostick</w:t>
      </w:r>
      <w:r w:rsidR="004E4333" w:rsidRPr="0098705B">
        <w:rPr>
          <w:rFonts w:ascii="Times New Roman" w:hAnsi="Times New Roman" w:cs="Times New Roman"/>
          <w:color w:val="000000"/>
          <w:sz w:val="24"/>
          <w:szCs w:val="24"/>
        </w:rPr>
        <w:t>ých</w:t>
      </w:r>
      <w:r w:rsidR="0072412E" w:rsidRPr="0098705B">
        <w:rPr>
          <w:rFonts w:ascii="Times New Roman" w:hAnsi="Times New Roman" w:cs="Times New Roman"/>
          <w:color w:val="000000"/>
          <w:sz w:val="24"/>
          <w:szCs w:val="24"/>
        </w:rPr>
        <w:t xml:space="preserve"> metód</w:t>
      </w:r>
      <w:r w:rsidR="004E4333" w:rsidRPr="0098705B">
        <w:rPr>
          <w:rFonts w:ascii="Times New Roman" w:hAnsi="Times New Roman" w:cs="Times New Roman"/>
          <w:color w:val="000000"/>
          <w:sz w:val="24"/>
          <w:szCs w:val="24"/>
        </w:rPr>
        <w:t xml:space="preserve">ach; má základné poznatky o </w:t>
      </w:r>
      <w:r w:rsidR="005215C1" w:rsidRPr="0098705B">
        <w:rPr>
          <w:rFonts w:ascii="Times New Roman" w:hAnsi="Times New Roman" w:cs="Times New Roman"/>
          <w:color w:val="000000"/>
          <w:sz w:val="24"/>
          <w:szCs w:val="24"/>
        </w:rPr>
        <w:t>parazitárnych a infekčných chorobách spoločenských zvierat s dôrazom na zoonóz</w:t>
      </w:r>
      <w:r w:rsidR="004E4333" w:rsidRPr="0098705B">
        <w:rPr>
          <w:rFonts w:ascii="Times New Roman" w:hAnsi="Times New Roman" w:cs="Times New Roman"/>
          <w:color w:val="000000"/>
          <w:sz w:val="24"/>
          <w:szCs w:val="24"/>
        </w:rPr>
        <w:t>y klasifikované podľa OIE a WHO; taktiež absolvent je schopný rozpoznávať základné klinické príznaky u ambulantných pacientov, zvláda management veterinárnej recepcie a prvého kontaktu s pacientom a</w:t>
      </w:r>
      <w:r w:rsidR="00F52818" w:rsidRPr="0098705B">
        <w:rPr>
          <w:rFonts w:ascii="Times New Roman" w:hAnsi="Times New Roman" w:cs="Times New Roman"/>
          <w:color w:val="000000"/>
          <w:sz w:val="24"/>
          <w:szCs w:val="24"/>
        </w:rPr>
        <w:t> </w:t>
      </w:r>
      <w:r w:rsidR="004E4333" w:rsidRPr="0098705B">
        <w:rPr>
          <w:rFonts w:ascii="Times New Roman" w:hAnsi="Times New Roman" w:cs="Times New Roman"/>
          <w:color w:val="000000"/>
          <w:sz w:val="24"/>
          <w:szCs w:val="24"/>
        </w:rPr>
        <w:t>klientom</w:t>
      </w:r>
      <w:r w:rsidR="00F52818" w:rsidRPr="0098705B">
        <w:rPr>
          <w:rFonts w:ascii="Times New Roman" w:hAnsi="Times New Roman" w:cs="Times New Roman"/>
          <w:color w:val="000000"/>
          <w:sz w:val="24"/>
          <w:szCs w:val="24"/>
        </w:rPr>
        <w:t xml:space="preserve"> a ovláda </w:t>
      </w:r>
      <w:r w:rsidR="004E4333" w:rsidRPr="0098705B">
        <w:rPr>
          <w:rFonts w:ascii="Times New Roman" w:hAnsi="Times New Roman" w:cs="Times New Roman"/>
          <w:color w:val="000000"/>
          <w:sz w:val="24"/>
          <w:szCs w:val="24"/>
        </w:rPr>
        <w:t>ambulantné laboratórne techniky</w:t>
      </w:r>
      <w:r w:rsidR="00F52818" w:rsidRPr="0098705B">
        <w:rPr>
          <w:rFonts w:ascii="Times New Roman" w:hAnsi="Times New Roman" w:cs="Times New Roman"/>
          <w:color w:val="000000"/>
          <w:sz w:val="24"/>
          <w:szCs w:val="24"/>
        </w:rPr>
        <w:t>, zvláda</w:t>
      </w:r>
      <w:r w:rsidR="004E4333" w:rsidRPr="0098705B">
        <w:rPr>
          <w:rFonts w:ascii="Times New Roman" w:hAnsi="Times New Roman" w:cs="Times New Roman"/>
          <w:color w:val="000000"/>
          <w:sz w:val="24"/>
          <w:szCs w:val="24"/>
        </w:rPr>
        <w:t xml:space="preserve"> </w:t>
      </w:r>
      <w:r w:rsidR="00F52818" w:rsidRPr="0098705B">
        <w:rPr>
          <w:rFonts w:ascii="Times New Roman" w:hAnsi="Times New Roman" w:cs="Times New Roman"/>
          <w:color w:val="000000"/>
          <w:sz w:val="24"/>
          <w:szCs w:val="24"/>
        </w:rPr>
        <w:t>e</w:t>
      </w:r>
      <w:r w:rsidR="004E4333" w:rsidRPr="0098705B">
        <w:rPr>
          <w:rFonts w:ascii="Times New Roman" w:hAnsi="Times New Roman" w:cs="Times New Roman"/>
          <w:color w:val="000000"/>
          <w:sz w:val="24"/>
          <w:szCs w:val="24"/>
        </w:rPr>
        <w:t>videnci</w:t>
      </w:r>
      <w:r w:rsidR="00F52818" w:rsidRPr="0098705B">
        <w:rPr>
          <w:rFonts w:ascii="Times New Roman" w:hAnsi="Times New Roman" w:cs="Times New Roman"/>
          <w:color w:val="000000"/>
          <w:sz w:val="24"/>
          <w:szCs w:val="24"/>
        </w:rPr>
        <w:t>u</w:t>
      </w:r>
      <w:r w:rsidR="004E4333" w:rsidRPr="0098705B">
        <w:rPr>
          <w:rFonts w:ascii="Times New Roman" w:hAnsi="Times New Roman" w:cs="Times New Roman"/>
          <w:color w:val="000000"/>
          <w:sz w:val="24"/>
          <w:szCs w:val="24"/>
        </w:rPr>
        <w:t xml:space="preserve"> a management podávania terapie pri jednotlivých ochoreniach</w:t>
      </w:r>
      <w:r w:rsidR="00F52818" w:rsidRPr="0098705B">
        <w:rPr>
          <w:rFonts w:ascii="Times New Roman" w:hAnsi="Times New Roman" w:cs="Times New Roman"/>
          <w:color w:val="000000"/>
          <w:sz w:val="24"/>
          <w:szCs w:val="24"/>
        </w:rPr>
        <w:t>, ovláda p</w:t>
      </w:r>
      <w:r w:rsidR="004E4333" w:rsidRPr="0098705B">
        <w:rPr>
          <w:rFonts w:ascii="Times New Roman" w:hAnsi="Times New Roman" w:cs="Times New Roman"/>
          <w:color w:val="000000"/>
          <w:sz w:val="24"/>
          <w:szCs w:val="24"/>
        </w:rPr>
        <w:t>reventívne veterinárne zdravotné programy pre šteňatá, dospelých a starnúcich pacientov a pacientov so špeciálnymi potrebami</w:t>
      </w:r>
      <w:r w:rsidR="00F52818" w:rsidRPr="0098705B">
        <w:rPr>
          <w:rFonts w:ascii="Times New Roman" w:hAnsi="Times New Roman" w:cs="Times New Roman"/>
          <w:color w:val="000000"/>
          <w:sz w:val="24"/>
          <w:szCs w:val="24"/>
        </w:rPr>
        <w:t xml:space="preserve">, </w:t>
      </w:r>
      <w:r w:rsidR="003776B7" w:rsidRPr="0098705B">
        <w:rPr>
          <w:rFonts w:ascii="Times New Roman" w:hAnsi="Times New Roman" w:cs="Times New Roman"/>
          <w:color w:val="000000"/>
          <w:sz w:val="24"/>
          <w:szCs w:val="24"/>
        </w:rPr>
        <w:t>získa vedomosti v oblasti</w:t>
      </w:r>
      <w:r w:rsidR="00F52818" w:rsidRPr="0098705B">
        <w:rPr>
          <w:rFonts w:ascii="Times New Roman" w:hAnsi="Times New Roman" w:cs="Times New Roman"/>
          <w:color w:val="000000"/>
          <w:sz w:val="24"/>
          <w:szCs w:val="24"/>
        </w:rPr>
        <w:t xml:space="preserve"> starostlivos</w:t>
      </w:r>
      <w:r w:rsidR="003776B7" w:rsidRPr="0098705B">
        <w:rPr>
          <w:rFonts w:ascii="Times New Roman" w:hAnsi="Times New Roman" w:cs="Times New Roman"/>
          <w:color w:val="000000"/>
          <w:sz w:val="24"/>
          <w:szCs w:val="24"/>
        </w:rPr>
        <w:t>ti</w:t>
      </w:r>
      <w:r w:rsidR="00F52818" w:rsidRPr="0098705B">
        <w:rPr>
          <w:rFonts w:ascii="Times New Roman" w:hAnsi="Times New Roman" w:cs="Times New Roman"/>
          <w:color w:val="000000"/>
          <w:sz w:val="24"/>
          <w:szCs w:val="24"/>
        </w:rPr>
        <w:t xml:space="preserve"> o </w:t>
      </w:r>
      <w:r w:rsidR="004E4333" w:rsidRPr="0098705B">
        <w:rPr>
          <w:rFonts w:ascii="Times New Roman" w:hAnsi="Times New Roman" w:cs="Times New Roman"/>
          <w:color w:val="000000"/>
          <w:sz w:val="24"/>
          <w:szCs w:val="24"/>
        </w:rPr>
        <w:t xml:space="preserve"> hendikepované, opustené a zoo zvieratá a</w:t>
      </w:r>
      <w:r w:rsidR="007E0461" w:rsidRPr="0098705B">
        <w:rPr>
          <w:rFonts w:ascii="Times New Roman" w:hAnsi="Times New Roman" w:cs="Times New Roman"/>
          <w:color w:val="000000"/>
          <w:sz w:val="24"/>
          <w:szCs w:val="24"/>
        </w:rPr>
        <w:t xml:space="preserve"> má základné vedomosti o </w:t>
      </w:r>
      <w:r w:rsidR="004E4333" w:rsidRPr="0098705B">
        <w:rPr>
          <w:rFonts w:ascii="Times New Roman" w:hAnsi="Times New Roman" w:cs="Times New Roman"/>
          <w:color w:val="000000"/>
          <w:sz w:val="24"/>
          <w:szCs w:val="24"/>
        </w:rPr>
        <w:t>manažmente starostlivosti o hospitalizovaného pacienta</w:t>
      </w:r>
      <w:r w:rsidR="00F52818" w:rsidRPr="0098705B">
        <w:rPr>
          <w:rFonts w:ascii="Times New Roman" w:hAnsi="Times New Roman" w:cs="Times New Roman"/>
          <w:color w:val="000000"/>
          <w:sz w:val="24"/>
          <w:szCs w:val="24"/>
        </w:rPr>
        <w:t xml:space="preserve">; </w:t>
      </w:r>
      <w:r w:rsidR="004E4333" w:rsidRPr="0098705B">
        <w:rPr>
          <w:rFonts w:ascii="Times New Roman" w:hAnsi="Times New Roman" w:cs="Times New Roman"/>
          <w:color w:val="000000"/>
          <w:sz w:val="24"/>
          <w:szCs w:val="24"/>
        </w:rPr>
        <w:t>všetky tieto z</w:t>
      </w:r>
      <w:r w:rsidR="005215C1" w:rsidRPr="0098705B">
        <w:rPr>
          <w:rFonts w:ascii="Times New Roman" w:hAnsi="Times New Roman" w:cs="Times New Roman"/>
          <w:color w:val="000000"/>
          <w:sz w:val="24"/>
          <w:szCs w:val="24"/>
        </w:rPr>
        <w:t xml:space="preserve">ískané vedomosti </w:t>
      </w:r>
      <w:r w:rsidR="004E4333" w:rsidRPr="0098705B">
        <w:rPr>
          <w:rFonts w:ascii="Times New Roman" w:hAnsi="Times New Roman" w:cs="Times New Roman"/>
          <w:color w:val="000000"/>
          <w:sz w:val="24"/>
          <w:szCs w:val="24"/>
        </w:rPr>
        <w:t>absolvent</w:t>
      </w:r>
      <w:r w:rsidR="005215C1" w:rsidRPr="0098705B">
        <w:rPr>
          <w:rFonts w:ascii="Times New Roman" w:hAnsi="Times New Roman" w:cs="Times New Roman"/>
          <w:color w:val="000000"/>
          <w:sz w:val="24"/>
          <w:szCs w:val="24"/>
        </w:rPr>
        <w:t xml:space="preserve"> uplatní v ambulantnej a klinickej činnosti v rôznych profesijných sférach spoločnosti (odborné činnosti pre súkromných veterinárnych lekárov, odborné činnosti pre diagnostické laboratória), pri výkone epizootologickej a epidemiologickej činnosti pri ochrane zdravia zvierat a ľudí, ako aj prevencii parazitárnych a infekčných ochorení</w:t>
      </w:r>
      <w:r w:rsidR="004E4333" w:rsidRPr="0098705B">
        <w:rPr>
          <w:rFonts w:ascii="Times New Roman" w:hAnsi="Times New Roman" w:cs="Times New Roman"/>
          <w:color w:val="000000"/>
          <w:sz w:val="24"/>
          <w:szCs w:val="24"/>
        </w:rPr>
        <w:t xml:space="preserve"> a ochrane životného prostredia</w:t>
      </w:r>
      <w:r w:rsidR="00F52818" w:rsidRPr="0098705B">
        <w:rPr>
          <w:rFonts w:ascii="Times New Roman" w:hAnsi="Times New Roman" w:cs="Times New Roman"/>
          <w:color w:val="000000"/>
          <w:sz w:val="24"/>
          <w:szCs w:val="24"/>
        </w:rPr>
        <w:t>.</w:t>
      </w:r>
      <w:r w:rsidR="004E4333" w:rsidRPr="0098705B">
        <w:rPr>
          <w:rFonts w:ascii="Times New Roman" w:hAnsi="Times New Roman" w:cs="Times New Roman"/>
          <w:color w:val="000000"/>
          <w:sz w:val="24"/>
          <w:szCs w:val="24"/>
        </w:rPr>
        <w:t xml:space="preserve"> </w:t>
      </w:r>
    </w:p>
    <w:p w:rsidR="003776B7" w:rsidRPr="0098705B" w:rsidRDefault="0098705B" w:rsidP="0098705B">
      <w:pPr>
        <w:pStyle w:val="Odsekzoznamu"/>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009A73C5" w:rsidRPr="00F37D67">
        <w:rPr>
          <w:rFonts w:ascii="Times New Roman" w:hAnsi="Times New Roman" w:cs="Times New Roman"/>
          <w:color w:val="000000"/>
          <w:sz w:val="24"/>
          <w:szCs w:val="24"/>
        </w:rPr>
        <w:t xml:space="preserve">ručnosti dosahované výstupmi vzdelávania zodpovedajúce </w:t>
      </w:r>
      <w:r w:rsidR="009A73C5" w:rsidRPr="00D24B29">
        <w:rPr>
          <w:rFonts w:ascii="Times New Roman" w:hAnsi="Times New Roman" w:cs="Times New Roman"/>
          <w:color w:val="000000"/>
          <w:sz w:val="24"/>
          <w:szCs w:val="24"/>
        </w:rPr>
        <w:t xml:space="preserve">úrovni </w:t>
      </w:r>
      <w:r w:rsidR="00A379E4" w:rsidRPr="00D24B29">
        <w:rPr>
          <w:rFonts w:ascii="Times New Roman" w:hAnsi="Times New Roman" w:cs="Times New Roman"/>
          <w:color w:val="000000"/>
          <w:sz w:val="24"/>
          <w:szCs w:val="24"/>
        </w:rPr>
        <w:t>6</w:t>
      </w:r>
      <w:r w:rsidR="009A73C5" w:rsidRPr="00D24B2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možno charakterizovať ako </w:t>
      </w:r>
      <w:r w:rsidRPr="0098705B">
        <w:rPr>
          <w:rFonts w:ascii="Times New Roman" w:hAnsi="Times New Roman" w:cs="Times New Roman"/>
          <w:color w:val="000000"/>
          <w:sz w:val="24"/>
          <w:szCs w:val="24"/>
        </w:rPr>
        <w:t xml:space="preserve">široké zručnosti dokazujúce ich </w:t>
      </w:r>
      <w:r>
        <w:rPr>
          <w:rFonts w:ascii="Times New Roman" w:hAnsi="Times New Roman" w:cs="Times New Roman"/>
          <w:color w:val="000000"/>
          <w:sz w:val="24"/>
          <w:szCs w:val="24"/>
        </w:rPr>
        <w:t xml:space="preserve">ovládanie a zmysel pre inováciu </w:t>
      </w:r>
      <w:r w:rsidRPr="0098705B">
        <w:rPr>
          <w:rFonts w:ascii="Times New Roman" w:hAnsi="Times New Roman" w:cs="Times New Roman"/>
          <w:color w:val="000000"/>
          <w:sz w:val="24"/>
          <w:szCs w:val="24"/>
        </w:rPr>
        <w:t>požadované na riešenie komplexných a</w:t>
      </w:r>
      <w:r>
        <w:rPr>
          <w:rFonts w:ascii="Times New Roman" w:hAnsi="Times New Roman" w:cs="Times New Roman"/>
          <w:color w:val="000000"/>
          <w:sz w:val="24"/>
          <w:szCs w:val="24"/>
        </w:rPr>
        <w:t> </w:t>
      </w:r>
      <w:r w:rsidRPr="0098705B">
        <w:rPr>
          <w:rFonts w:ascii="Times New Roman" w:hAnsi="Times New Roman" w:cs="Times New Roman"/>
          <w:color w:val="000000"/>
          <w:sz w:val="24"/>
          <w:szCs w:val="24"/>
        </w:rPr>
        <w:t>nepredvídateľných</w:t>
      </w:r>
      <w:r>
        <w:rPr>
          <w:rFonts w:ascii="Times New Roman" w:hAnsi="Times New Roman" w:cs="Times New Roman"/>
          <w:color w:val="000000"/>
          <w:sz w:val="24"/>
          <w:szCs w:val="24"/>
        </w:rPr>
        <w:t xml:space="preserve"> </w:t>
      </w:r>
      <w:r w:rsidRPr="0098705B">
        <w:rPr>
          <w:rFonts w:ascii="Times New Roman" w:hAnsi="Times New Roman" w:cs="Times New Roman"/>
          <w:color w:val="000000"/>
          <w:sz w:val="24"/>
          <w:szCs w:val="24"/>
        </w:rPr>
        <w:t>problémov v špecializovanej študijnej</w:t>
      </w:r>
      <w:r>
        <w:rPr>
          <w:rFonts w:ascii="Times New Roman" w:hAnsi="Times New Roman" w:cs="Times New Roman"/>
          <w:color w:val="000000"/>
          <w:sz w:val="24"/>
          <w:szCs w:val="24"/>
        </w:rPr>
        <w:t xml:space="preserve"> </w:t>
      </w:r>
      <w:r w:rsidRPr="0098705B">
        <w:rPr>
          <w:rFonts w:ascii="Times New Roman" w:hAnsi="Times New Roman" w:cs="Times New Roman"/>
          <w:color w:val="000000"/>
          <w:sz w:val="24"/>
          <w:szCs w:val="24"/>
        </w:rPr>
        <w:t>oblasti</w:t>
      </w:r>
      <w:r>
        <w:rPr>
          <w:rFonts w:ascii="Times New Roman" w:hAnsi="Times New Roman" w:cs="Times New Roman"/>
          <w:color w:val="000000"/>
          <w:sz w:val="24"/>
          <w:szCs w:val="24"/>
        </w:rPr>
        <w:t>.</w:t>
      </w:r>
      <w:r w:rsidRPr="0098705B">
        <w:rPr>
          <w:rFonts w:ascii="Times New Roman" w:hAnsi="Times New Roman" w:cs="Times New Roman"/>
          <w:color w:val="000000"/>
          <w:sz w:val="24"/>
          <w:szCs w:val="24"/>
        </w:rPr>
        <w:t xml:space="preserve"> </w:t>
      </w:r>
      <w:r w:rsidR="00410C49" w:rsidRPr="0098705B">
        <w:rPr>
          <w:rFonts w:ascii="Times New Roman" w:hAnsi="Times New Roman" w:cs="Times New Roman"/>
          <w:color w:val="000000"/>
          <w:sz w:val="24"/>
          <w:szCs w:val="24"/>
        </w:rPr>
        <w:t xml:space="preserve">Spolu zručnosti dosiahnuté v rámci </w:t>
      </w:r>
      <w:r w:rsidR="002030B3" w:rsidRPr="0098705B">
        <w:rPr>
          <w:rFonts w:ascii="Times New Roman" w:hAnsi="Times New Roman" w:cs="Times New Roman"/>
          <w:color w:val="000000"/>
          <w:sz w:val="24"/>
          <w:szCs w:val="24"/>
        </w:rPr>
        <w:t>jednotlivých p</w:t>
      </w:r>
      <w:r w:rsidR="00410C49" w:rsidRPr="0098705B">
        <w:rPr>
          <w:rFonts w:ascii="Times New Roman" w:hAnsi="Times New Roman" w:cs="Times New Roman"/>
          <w:color w:val="000000"/>
          <w:sz w:val="24"/>
          <w:szCs w:val="24"/>
        </w:rPr>
        <w:t xml:space="preserve">redmetov predstavujú vzájomne prepojený komplex, ktorého výsledkom sú zručnosti determinujúce úspešné </w:t>
      </w:r>
      <w:r w:rsidR="00AD3120" w:rsidRPr="0098705B">
        <w:rPr>
          <w:rFonts w:ascii="Times New Roman" w:hAnsi="Times New Roman" w:cs="Times New Roman"/>
          <w:color w:val="000000"/>
          <w:sz w:val="24"/>
          <w:szCs w:val="24"/>
        </w:rPr>
        <w:t>vykonávania kompetencií.</w:t>
      </w:r>
      <w:r w:rsidR="00243CD5" w:rsidRPr="0098705B">
        <w:rPr>
          <w:rFonts w:ascii="Times New Roman" w:hAnsi="Times New Roman" w:cs="Times New Roman"/>
          <w:color w:val="000000"/>
          <w:sz w:val="24"/>
          <w:szCs w:val="24"/>
        </w:rPr>
        <w:t xml:space="preserve"> </w:t>
      </w:r>
      <w:r w:rsidR="002030B3" w:rsidRPr="0098705B">
        <w:rPr>
          <w:rFonts w:ascii="Times New Roman" w:hAnsi="Times New Roman" w:cs="Times New Roman"/>
          <w:color w:val="000000"/>
          <w:sz w:val="24"/>
          <w:szCs w:val="24"/>
        </w:rPr>
        <w:t xml:space="preserve">Absolvovaním profilových predmetov absolvent získa </w:t>
      </w:r>
      <w:r w:rsidR="002030B3" w:rsidRPr="002F6FD3">
        <w:rPr>
          <w:rFonts w:ascii="Times New Roman" w:hAnsi="Times New Roman" w:cs="Times New Roman"/>
          <w:color w:val="000000"/>
          <w:sz w:val="24"/>
          <w:szCs w:val="24"/>
        </w:rPr>
        <w:t xml:space="preserve">zručnosti, ktoré mu umožnia </w:t>
      </w:r>
      <w:r w:rsidR="003776B7" w:rsidRPr="002F6FD3">
        <w:rPr>
          <w:rFonts w:ascii="Times New Roman" w:hAnsi="Times New Roman" w:cs="Times New Roman"/>
          <w:color w:val="000000"/>
          <w:sz w:val="24"/>
          <w:szCs w:val="24"/>
        </w:rPr>
        <w:t xml:space="preserve">zvládať praktické zručnosti a znalosti potrebné na implementáciu a dokončenie zobrazovacích </w:t>
      </w:r>
      <w:r w:rsidR="00D24B29" w:rsidRPr="002F6FD3">
        <w:rPr>
          <w:rFonts w:ascii="Times New Roman" w:hAnsi="Times New Roman" w:cs="Times New Roman"/>
          <w:color w:val="000000"/>
          <w:sz w:val="24"/>
          <w:szCs w:val="24"/>
        </w:rPr>
        <w:t>metód</w:t>
      </w:r>
      <w:r w:rsidR="003776B7" w:rsidRPr="002F6FD3">
        <w:rPr>
          <w:rFonts w:ascii="Times New Roman" w:hAnsi="Times New Roman" w:cs="Times New Roman"/>
          <w:color w:val="000000"/>
          <w:sz w:val="24"/>
          <w:szCs w:val="24"/>
        </w:rPr>
        <w:t xml:space="preserve"> vrátane röntgenového žiarenia, CT, ultrazvuku, ovládať BOZP pri prístrojovom vybavení jednotlivých pracovísk, viesť evidenciu </w:t>
      </w:r>
      <w:r w:rsidR="00D24B29" w:rsidRPr="002F6FD3">
        <w:rPr>
          <w:rFonts w:ascii="Times New Roman" w:hAnsi="Times New Roman" w:cs="Times New Roman"/>
          <w:color w:val="000000"/>
          <w:sz w:val="24"/>
          <w:szCs w:val="24"/>
        </w:rPr>
        <w:t xml:space="preserve">prístrojov </w:t>
      </w:r>
      <w:r w:rsidR="003776B7" w:rsidRPr="002F6FD3">
        <w:rPr>
          <w:rFonts w:ascii="Times New Roman" w:hAnsi="Times New Roman" w:cs="Times New Roman"/>
          <w:color w:val="000000"/>
          <w:sz w:val="24"/>
          <w:szCs w:val="24"/>
        </w:rPr>
        <w:t xml:space="preserve">podľa platnej legislatívy; bude </w:t>
      </w:r>
      <w:r w:rsidR="00D24B29" w:rsidRPr="002F6FD3">
        <w:rPr>
          <w:rFonts w:ascii="Times New Roman" w:hAnsi="Times New Roman" w:cs="Times New Roman"/>
          <w:color w:val="000000"/>
          <w:sz w:val="24"/>
          <w:szCs w:val="24"/>
        </w:rPr>
        <w:t>mať</w:t>
      </w:r>
      <w:r w:rsidR="003776B7" w:rsidRPr="002F6FD3">
        <w:rPr>
          <w:rFonts w:ascii="Times New Roman" w:hAnsi="Times New Roman" w:cs="Times New Roman"/>
          <w:color w:val="000000"/>
          <w:sz w:val="24"/>
          <w:szCs w:val="24"/>
        </w:rPr>
        <w:t xml:space="preserve"> zručnosti potrebné na odber biologických vzoriek a vykonávanie patologických postupov vrátane udržiavania integrity vzoriek a prípravy zásielok pre diagnostické laboratóriá</w:t>
      </w:r>
      <w:r w:rsidR="00D24B29" w:rsidRPr="002F6FD3">
        <w:rPr>
          <w:rFonts w:ascii="Times New Roman" w:hAnsi="Times New Roman" w:cs="Times New Roman"/>
          <w:color w:val="000000"/>
          <w:sz w:val="24"/>
          <w:szCs w:val="24"/>
        </w:rPr>
        <w:t>;</w:t>
      </w:r>
      <w:r w:rsidR="003776B7" w:rsidRPr="002F6FD3">
        <w:rPr>
          <w:rFonts w:ascii="Times New Roman" w:hAnsi="Times New Roman" w:cs="Times New Roman"/>
          <w:color w:val="000000"/>
          <w:sz w:val="24"/>
          <w:szCs w:val="24"/>
        </w:rPr>
        <w:t xml:space="preserve"> bude </w:t>
      </w:r>
      <w:r w:rsidR="00D24B29" w:rsidRPr="002F6FD3">
        <w:rPr>
          <w:rFonts w:ascii="Times New Roman" w:hAnsi="Times New Roman" w:cs="Times New Roman"/>
          <w:color w:val="000000"/>
          <w:sz w:val="24"/>
          <w:szCs w:val="24"/>
        </w:rPr>
        <w:t>mať</w:t>
      </w:r>
      <w:r w:rsidR="003776B7" w:rsidRPr="002F6FD3">
        <w:rPr>
          <w:rFonts w:ascii="Times New Roman" w:hAnsi="Times New Roman" w:cs="Times New Roman"/>
          <w:color w:val="000000"/>
          <w:sz w:val="24"/>
          <w:szCs w:val="24"/>
        </w:rPr>
        <w:t xml:space="preserve"> zručnosti potrebné na koordináciu plánov operácií, prípravu chirurgického prostredia a poskytovanie podpory </w:t>
      </w:r>
      <w:r w:rsidR="00D24B29" w:rsidRPr="002F6FD3">
        <w:rPr>
          <w:rFonts w:ascii="Times New Roman" w:hAnsi="Times New Roman" w:cs="Times New Roman"/>
          <w:color w:val="000000"/>
          <w:sz w:val="24"/>
          <w:szCs w:val="24"/>
        </w:rPr>
        <w:t xml:space="preserve">veterinárnemu lekárovi - a to </w:t>
      </w:r>
      <w:r w:rsidR="003776B7" w:rsidRPr="002F6FD3">
        <w:rPr>
          <w:rFonts w:ascii="Times New Roman" w:hAnsi="Times New Roman" w:cs="Times New Roman"/>
          <w:color w:val="000000"/>
          <w:sz w:val="24"/>
          <w:szCs w:val="24"/>
        </w:rPr>
        <w:t>pred, počas a po chirurgických výkonoch</w:t>
      </w:r>
      <w:r w:rsidR="00D24B29" w:rsidRPr="002F6FD3">
        <w:rPr>
          <w:rFonts w:ascii="Times New Roman" w:hAnsi="Times New Roman" w:cs="Times New Roman"/>
          <w:color w:val="000000"/>
          <w:sz w:val="24"/>
          <w:szCs w:val="24"/>
        </w:rPr>
        <w:t>; bude vykonávať</w:t>
      </w:r>
      <w:r w:rsidR="003776B7" w:rsidRPr="002F6FD3">
        <w:rPr>
          <w:rFonts w:ascii="Times New Roman" w:hAnsi="Times New Roman" w:cs="Times New Roman"/>
          <w:color w:val="000000"/>
          <w:sz w:val="24"/>
          <w:szCs w:val="24"/>
        </w:rPr>
        <w:t xml:space="preserve"> monitorovanie pacientov</w:t>
      </w:r>
      <w:r w:rsidR="00D24B29" w:rsidRPr="002F6FD3">
        <w:rPr>
          <w:rFonts w:ascii="Times New Roman" w:hAnsi="Times New Roman" w:cs="Times New Roman"/>
          <w:color w:val="000000"/>
          <w:sz w:val="24"/>
          <w:szCs w:val="24"/>
        </w:rPr>
        <w:t xml:space="preserve"> </w:t>
      </w:r>
      <w:r w:rsidR="003776B7" w:rsidRPr="002F6FD3">
        <w:rPr>
          <w:rFonts w:ascii="Times New Roman" w:hAnsi="Times New Roman" w:cs="Times New Roman"/>
          <w:color w:val="000000"/>
          <w:sz w:val="24"/>
          <w:szCs w:val="24"/>
        </w:rPr>
        <w:t>po</w:t>
      </w:r>
      <w:r w:rsidR="00D24B29" w:rsidRPr="002F6FD3">
        <w:rPr>
          <w:rFonts w:ascii="Times New Roman" w:hAnsi="Times New Roman" w:cs="Times New Roman"/>
          <w:color w:val="000000"/>
          <w:sz w:val="24"/>
          <w:szCs w:val="24"/>
        </w:rPr>
        <w:t>čas</w:t>
      </w:r>
      <w:r w:rsidR="003776B7" w:rsidRPr="002F6FD3">
        <w:rPr>
          <w:rFonts w:ascii="Times New Roman" w:hAnsi="Times New Roman" w:cs="Times New Roman"/>
          <w:color w:val="000000"/>
          <w:sz w:val="24"/>
          <w:szCs w:val="24"/>
        </w:rPr>
        <w:t xml:space="preserve"> a po anestézi</w:t>
      </w:r>
      <w:r w:rsidR="00D24B29" w:rsidRPr="002F6FD3">
        <w:rPr>
          <w:rFonts w:ascii="Times New Roman" w:hAnsi="Times New Roman" w:cs="Times New Roman"/>
          <w:color w:val="000000"/>
          <w:sz w:val="24"/>
          <w:szCs w:val="24"/>
        </w:rPr>
        <w:t>i</w:t>
      </w:r>
      <w:r w:rsidR="003776B7" w:rsidRPr="002F6FD3">
        <w:rPr>
          <w:rFonts w:ascii="Times New Roman" w:hAnsi="Times New Roman" w:cs="Times New Roman"/>
          <w:color w:val="000000"/>
          <w:sz w:val="24"/>
          <w:szCs w:val="24"/>
        </w:rPr>
        <w:t xml:space="preserve">; ďalej bude ovládať zručnosti potrebné na poskytovanie vysoko kvalitnej ošetrovateľskej starostlivosti o pacientov liečených alebo umiestnených vo veterinárnej </w:t>
      </w:r>
      <w:r w:rsidR="00D24B29" w:rsidRPr="002F6FD3">
        <w:rPr>
          <w:rFonts w:ascii="Times New Roman" w:hAnsi="Times New Roman" w:cs="Times New Roman"/>
          <w:color w:val="000000"/>
          <w:sz w:val="24"/>
          <w:szCs w:val="24"/>
        </w:rPr>
        <w:t>starostlivosti</w:t>
      </w:r>
      <w:r w:rsidR="003776B7" w:rsidRPr="002F6FD3">
        <w:rPr>
          <w:rFonts w:ascii="Times New Roman" w:hAnsi="Times New Roman" w:cs="Times New Roman"/>
          <w:color w:val="000000"/>
          <w:sz w:val="24"/>
          <w:szCs w:val="24"/>
        </w:rPr>
        <w:t xml:space="preserve">. </w:t>
      </w:r>
      <w:r w:rsidR="00D24B29" w:rsidRPr="002F6FD3">
        <w:rPr>
          <w:rFonts w:ascii="Times New Roman" w:hAnsi="Times New Roman" w:cs="Times New Roman"/>
          <w:color w:val="000000"/>
          <w:sz w:val="24"/>
          <w:szCs w:val="24"/>
        </w:rPr>
        <w:t>Ovláda</w:t>
      </w:r>
      <w:r w:rsidR="003776B7" w:rsidRPr="002F6FD3">
        <w:rPr>
          <w:rFonts w:ascii="Times New Roman" w:hAnsi="Times New Roman" w:cs="Times New Roman"/>
          <w:color w:val="000000"/>
          <w:sz w:val="24"/>
          <w:szCs w:val="24"/>
        </w:rPr>
        <w:t xml:space="preserve"> poskytovanie poradenstva majiteľom zvierat, monitorovanie zvierat a poskytovanie prvej pomoci </w:t>
      </w:r>
      <w:r w:rsidR="00D24B29" w:rsidRPr="002F6FD3">
        <w:rPr>
          <w:rFonts w:ascii="Times New Roman" w:hAnsi="Times New Roman" w:cs="Times New Roman"/>
          <w:color w:val="000000"/>
          <w:sz w:val="24"/>
          <w:szCs w:val="24"/>
        </w:rPr>
        <w:t>zvieratám podľa potreby, zvláda</w:t>
      </w:r>
      <w:r w:rsidR="003776B7" w:rsidRPr="002F6FD3">
        <w:rPr>
          <w:rFonts w:ascii="Times New Roman" w:hAnsi="Times New Roman" w:cs="Times New Roman"/>
          <w:color w:val="000000"/>
          <w:sz w:val="24"/>
          <w:szCs w:val="24"/>
        </w:rPr>
        <w:t xml:space="preserve"> zručnosti</w:t>
      </w:r>
      <w:r w:rsidR="00D24B29" w:rsidRPr="002F6FD3">
        <w:rPr>
          <w:rFonts w:ascii="Times New Roman" w:hAnsi="Times New Roman" w:cs="Times New Roman"/>
          <w:color w:val="000000"/>
          <w:sz w:val="24"/>
          <w:szCs w:val="24"/>
        </w:rPr>
        <w:t xml:space="preserve"> </w:t>
      </w:r>
      <w:r w:rsidR="003776B7" w:rsidRPr="002F6FD3">
        <w:rPr>
          <w:rFonts w:ascii="Times New Roman" w:hAnsi="Times New Roman" w:cs="Times New Roman"/>
          <w:color w:val="000000"/>
          <w:sz w:val="24"/>
          <w:szCs w:val="24"/>
        </w:rPr>
        <w:t xml:space="preserve">potrebné na vykonávanie medicínskych ošetrovateľských postupov </w:t>
      </w:r>
      <w:r w:rsidR="00D24B29" w:rsidRPr="002F6FD3">
        <w:rPr>
          <w:rFonts w:ascii="Times New Roman" w:hAnsi="Times New Roman" w:cs="Times New Roman"/>
          <w:color w:val="000000"/>
          <w:sz w:val="24"/>
          <w:szCs w:val="24"/>
        </w:rPr>
        <w:br/>
      </w:r>
      <w:r w:rsidR="003776B7" w:rsidRPr="002F6FD3">
        <w:rPr>
          <w:rFonts w:ascii="Times New Roman" w:hAnsi="Times New Roman" w:cs="Times New Roman"/>
          <w:color w:val="000000"/>
          <w:sz w:val="24"/>
          <w:szCs w:val="24"/>
        </w:rPr>
        <w:t>v chirurgickej, internej a reprodukčnej oblasti</w:t>
      </w:r>
      <w:r w:rsidR="00D24B29" w:rsidRPr="002F6FD3">
        <w:rPr>
          <w:rFonts w:ascii="Times New Roman" w:hAnsi="Times New Roman" w:cs="Times New Roman"/>
          <w:color w:val="000000"/>
          <w:sz w:val="24"/>
          <w:szCs w:val="24"/>
        </w:rPr>
        <w:t>,</w:t>
      </w:r>
      <w:r w:rsidR="003776B7" w:rsidRPr="002F6FD3">
        <w:rPr>
          <w:rFonts w:ascii="Times New Roman" w:hAnsi="Times New Roman" w:cs="Times New Roman"/>
          <w:color w:val="000000"/>
          <w:sz w:val="24"/>
          <w:szCs w:val="24"/>
        </w:rPr>
        <w:t xml:space="preserve"> vrátane prípravy a zaobchádzania </w:t>
      </w:r>
      <w:r w:rsidR="00D24B29" w:rsidRPr="002F6FD3">
        <w:rPr>
          <w:rFonts w:ascii="Times New Roman" w:hAnsi="Times New Roman" w:cs="Times New Roman"/>
          <w:color w:val="000000"/>
          <w:sz w:val="24"/>
          <w:szCs w:val="24"/>
        </w:rPr>
        <w:br/>
      </w:r>
      <w:r w:rsidR="003776B7" w:rsidRPr="002F6FD3">
        <w:rPr>
          <w:rFonts w:ascii="Times New Roman" w:hAnsi="Times New Roman" w:cs="Times New Roman"/>
          <w:color w:val="000000"/>
          <w:sz w:val="24"/>
          <w:szCs w:val="24"/>
        </w:rPr>
        <w:t>s pacientmi</w:t>
      </w:r>
      <w:r w:rsidR="00D24B29" w:rsidRPr="002F6FD3">
        <w:rPr>
          <w:rFonts w:ascii="Times New Roman" w:hAnsi="Times New Roman" w:cs="Times New Roman"/>
          <w:color w:val="000000"/>
          <w:sz w:val="24"/>
          <w:szCs w:val="24"/>
        </w:rPr>
        <w:t>;</w:t>
      </w:r>
      <w:r w:rsidR="003776B7" w:rsidRPr="002F6FD3">
        <w:rPr>
          <w:rFonts w:ascii="Times New Roman" w:hAnsi="Times New Roman" w:cs="Times New Roman"/>
          <w:color w:val="000000"/>
          <w:sz w:val="24"/>
          <w:szCs w:val="24"/>
        </w:rPr>
        <w:t xml:space="preserve"> zvláda</w:t>
      </w:r>
      <w:r w:rsidR="00D24B29" w:rsidRPr="002F6FD3">
        <w:rPr>
          <w:rFonts w:ascii="Times New Roman" w:hAnsi="Times New Roman" w:cs="Times New Roman"/>
          <w:color w:val="000000"/>
          <w:sz w:val="24"/>
          <w:szCs w:val="24"/>
        </w:rPr>
        <w:t xml:space="preserve"> </w:t>
      </w:r>
      <w:r w:rsidR="003776B7" w:rsidRPr="002F6FD3">
        <w:rPr>
          <w:rFonts w:ascii="Times New Roman" w:hAnsi="Times New Roman" w:cs="Times New Roman"/>
          <w:color w:val="000000"/>
          <w:sz w:val="24"/>
          <w:szCs w:val="24"/>
        </w:rPr>
        <w:t>zručnosti</w:t>
      </w:r>
      <w:r w:rsidR="00D24B29" w:rsidRPr="002F6FD3">
        <w:rPr>
          <w:rFonts w:ascii="Times New Roman" w:hAnsi="Times New Roman" w:cs="Times New Roman"/>
          <w:color w:val="000000"/>
          <w:sz w:val="24"/>
          <w:szCs w:val="24"/>
        </w:rPr>
        <w:t xml:space="preserve"> </w:t>
      </w:r>
      <w:r w:rsidR="003776B7" w:rsidRPr="002F6FD3">
        <w:rPr>
          <w:rFonts w:ascii="Times New Roman" w:hAnsi="Times New Roman" w:cs="Times New Roman"/>
          <w:color w:val="000000"/>
          <w:sz w:val="24"/>
          <w:szCs w:val="24"/>
        </w:rPr>
        <w:t>výživových požiadav</w:t>
      </w:r>
      <w:r w:rsidR="00D24B29" w:rsidRPr="002F6FD3">
        <w:rPr>
          <w:rFonts w:ascii="Times New Roman" w:hAnsi="Times New Roman" w:cs="Times New Roman"/>
          <w:color w:val="000000"/>
          <w:sz w:val="24"/>
          <w:szCs w:val="24"/>
        </w:rPr>
        <w:t>iek</w:t>
      </w:r>
      <w:r w:rsidR="003776B7" w:rsidRPr="002F6FD3">
        <w:rPr>
          <w:rFonts w:ascii="Times New Roman" w:hAnsi="Times New Roman" w:cs="Times New Roman"/>
          <w:color w:val="000000"/>
          <w:sz w:val="24"/>
          <w:szCs w:val="24"/>
        </w:rPr>
        <w:t xml:space="preserve"> konkrétnych zvierat, </w:t>
      </w:r>
      <w:r w:rsidR="00D24B29" w:rsidRPr="002F6FD3">
        <w:rPr>
          <w:rFonts w:ascii="Times New Roman" w:hAnsi="Times New Roman" w:cs="Times New Roman"/>
          <w:color w:val="000000"/>
          <w:sz w:val="24"/>
          <w:szCs w:val="24"/>
        </w:rPr>
        <w:br/>
      </w:r>
      <w:r w:rsidR="003776B7" w:rsidRPr="002F6FD3">
        <w:rPr>
          <w:rFonts w:ascii="Times New Roman" w:hAnsi="Times New Roman" w:cs="Times New Roman"/>
          <w:color w:val="000000"/>
          <w:sz w:val="24"/>
          <w:szCs w:val="24"/>
        </w:rPr>
        <w:t>a podporuje výživové potreby hospitalizovaných pacientov</w:t>
      </w:r>
      <w:r w:rsidR="00D24B29" w:rsidRPr="002F6FD3">
        <w:rPr>
          <w:rFonts w:ascii="Times New Roman" w:hAnsi="Times New Roman" w:cs="Times New Roman"/>
          <w:color w:val="000000"/>
          <w:sz w:val="24"/>
          <w:szCs w:val="24"/>
        </w:rPr>
        <w:t>,</w:t>
      </w:r>
      <w:r w:rsidR="003776B7" w:rsidRPr="002F6FD3">
        <w:rPr>
          <w:rFonts w:ascii="Times New Roman" w:hAnsi="Times New Roman" w:cs="Times New Roman"/>
          <w:color w:val="000000"/>
          <w:sz w:val="24"/>
          <w:szCs w:val="24"/>
        </w:rPr>
        <w:t xml:space="preserve"> </w:t>
      </w:r>
      <w:r w:rsidR="00D24B29" w:rsidRPr="002F6FD3">
        <w:rPr>
          <w:rFonts w:ascii="Times New Roman" w:hAnsi="Times New Roman" w:cs="Times New Roman"/>
          <w:color w:val="000000"/>
          <w:sz w:val="24"/>
          <w:szCs w:val="24"/>
        </w:rPr>
        <w:t>má</w:t>
      </w:r>
      <w:r w:rsidR="003776B7" w:rsidRPr="002F6FD3">
        <w:rPr>
          <w:rFonts w:ascii="Times New Roman" w:hAnsi="Times New Roman" w:cs="Times New Roman"/>
          <w:color w:val="000000"/>
          <w:sz w:val="24"/>
          <w:szCs w:val="24"/>
        </w:rPr>
        <w:t xml:space="preserve"> zručnosti potrebné na poskytovanie poradenstva klientom (majiteľom zvierat) o zdraví zvierat, správaní</w:t>
      </w:r>
      <w:r w:rsidR="00D24B29" w:rsidRPr="002F6FD3">
        <w:rPr>
          <w:rFonts w:ascii="Times New Roman" w:hAnsi="Times New Roman" w:cs="Times New Roman"/>
          <w:color w:val="000000"/>
          <w:sz w:val="24"/>
          <w:szCs w:val="24"/>
        </w:rPr>
        <w:t xml:space="preserve"> sa</w:t>
      </w:r>
      <w:r w:rsidR="003776B7" w:rsidRPr="002F6FD3">
        <w:rPr>
          <w:rFonts w:ascii="Times New Roman" w:hAnsi="Times New Roman" w:cs="Times New Roman"/>
          <w:color w:val="000000"/>
          <w:sz w:val="24"/>
          <w:szCs w:val="24"/>
        </w:rPr>
        <w:t>, chorobách a</w:t>
      </w:r>
      <w:r w:rsidR="00D24B29" w:rsidRPr="002F6FD3">
        <w:rPr>
          <w:rFonts w:ascii="Times New Roman" w:hAnsi="Times New Roman" w:cs="Times New Roman"/>
          <w:color w:val="000000"/>
          <w:sz w:val="24"/>
          <w:szCs w:val="24"/>
        </w:rPr>
        <w:t> </w:t>
      </w:r>
      <w:r w:rsidR="003776B7" w:rsidRPr="002F6FD3">
        <w:rPr>
          <w:rFonts w:ascii="Times New Roman" w:hAnsi="Times New Roman" w:cs="Times New Roman"/>
          <w:color w:val="000000"/>
          <w:sz w:val="24"/>
          <w:szCs w:val="24"/>
        </w:rPr>
        <w:t>rozmnožovaní</w:t>
      </w:r>
      <w:r w:rsidR="00D24B29" w:rsidRPr="002F6FD3">
        <w:rPr>
          <w:rFonts w:ascii="Times New Roman" w:hAnsi="Times New Roman" w:cs="Times New Roman"/>
          <w:color w:val="000000"/>
          <w:sz w:val="24"/>
          <w:szCs w:val="24"/>
        </w:rPr>
        <w:t xml:space="preserve"> zvierat</w:t>
      </w:r>
      <w:r w:rsidR="003776B7" w:rsidRPr="002F6FD3">
        <w:rPr>
          <w:rFonts w:ascii="Times New Roman" w:hAnsi="Times New Roman" w:cs="Times New Roman"/>
          <w:color w:val="000000"/>
          <w:sz w:val="24"/>
          <w:szCs w:val="24"/>
        </w:rPr>
        <w:t>, zvládať zručnosti</w:t>
      </w:r>
      <w:r w:rsidR="00D24B29" w:rsidRPr="002F6FD3">
        <w:rPr>
          <w:rFonts w:ascii="Times New Roman" w:hAnsi="Times New Roman" w:cs="Times New Roman"/>
          <w:color w:val="000000"/>
          <w:sz w:val="24"/>
          <w:szCs w:val="24"/>
        </w:rPr>
        <w:t xml:space="preserve"> </w:t>
      </w:r>
      <w:r w:rsidR="003776B7" w:rsidRPr="002F6FD3">
        <w:rPr>
          <w:rFonts w:ascii="Times New Roman" w:hAnsi="Times New Roman" w:cs="Times New Roman"/>
          <w:color w:val="000000"/>
          <w:sz w:val="24"/>
          <w:szCs w:val="24"/>
        </w:rPr>
        <w:t xml:space="preserve">potrebné na podávanie liekov </w:t>
      </w:r>
      <w:r w:rsidR="00D24B29" w:rsidRPr="002F6FD3">
        <w:rPr>
          <w:rFonts w:ascii="Times New Roman" w:hAnsi="Times New Roman" w:cs="Times New Roman"/>
          <w:color w:val="000000"/>
          <w:sz w:val="24"/>
          <w:szCs w:val="24"/>
        </w:rPr>
        <w:br/>
      </w:r>
      <w:r w:rsidR="003776B7" w:rsidRPr="002F6FD3">
        <w:rPr>
          <w:rFonts w:ascii="Times New Roman" w:hAnsi="Times New Roman" w:cs="Times New Roman"/>
          <w:color w:val="000000"/>
          <w:sz w:val="24"/>
          <w:szCs w:val="24"/>
        </w:rPr>
        <w:t>a infúznych terapií hospitalizovaným pacientom, vedenie evidencie liečiv, skladového hospodárstva, uskladnenia a nákupu podľa skladových kariet</w:t>
      </w:r>
      <w:r w:rsidR="002F6FD3" w:rsidRPr="002F6FD3">
        <w:rPr>
          <w:rFonts w:ascii="Times New Roman" w:hAnsi="Times New Roman" w:cs="Times New Roman"/>
          <w:color w:val="000000"/>
          <w:sz w:val="24"/>
          <w:szCs w:val="24"/>
        </w:rPr>
        <w:t>;</w:t>
      </w:r>
      <w:r w:rsidR="003776B7" w:rsidRPr="002F6FD3">
        <w:rPr>
          <w:rFonts w:ascii="Times New Roman" w:hAnsi="Times New Roman" w:cs="Times New Roman"/>
          <w:color w:val="000000"/>
          <w:sz w:val="24"/>
          <w:szCs w:val="24"/>
        </w:rPr>
        <w:t xml:space="preserve"> ovláda</w:t>
      </w:r>
      <w:r w:rsidR="002F6FD3" w:rsidRPr="002F6FD3">
        <w:rPr>
          <w:rFonts w:ascii="Times New Roman" w:hAnsi="Times New Roman" w:cs="Times New Roman"/>
          <w:color w:val="000000"/>
          <w:sz w:val="24"/>
          <w:szCs w:val="24"/>
        </w:rPr>
        <w:t xml:space="preserve"> </w:t>
      </w:r>
      <w:r w:rsidR="003776B7" w:rsidRPr="002F6FD3">
        <w:rPr>
          <w:rFonts w:ascii="Times New Roman" w:hAnsi="Times New Roman" w:cs="Times New Roman"/>
          <w:color w:val="000000"/>
          <w:sz w:val="24"/>
          <w:szCs w:val="24"/>
        </w:rPr>
        <w:t>zručnosti</w:t>
      </w:r>
      <w:r w:rsidR="002F6FD3" w:rsidRPr="002F6FD3">
        <w:rPr>
          <w:rFonts w:ascii="Times New Roman" w:hAnsi="Times New Roman" w:cs="Times New Roman"/>
          <w:color w:val="000000"/>
          <w:sz w:val="24"/>
          <w:szCs w:val="24"/>
        </w:rPr>
        <w:t xml:space="preserve"> </w:t>
      </w:r>
      <w:r w:rsidR="003776B7" w:rsidRPr="002F6FD3">
        <w:rPr>
          <w:rFonts w:ascii="Times New Roman" w:hAnsi="Times New Roman" w:cs="Times New Roman"/>
          <w:color w:val="000000"/>
          <w:sz w:val="24"/>
          <w:szCs w:val="24"/>
        </w:rPr>
        <w:t>potrebné na dosiahnutie súladu s postupmi biologickej bezpečnosti a kontroly infekcií na pracoviskách.</w:t>
      </w:r>
    </w:p>
    <w:p w:rsidR="002F6FD3" w:rsidRDefault="00653999" w:rsidP="002F6FD3">
      <w:pPr>
        <w:pStyle w:val="Odsekzoznamu"/>
        <w:autoSpaceDE w:val="0"/>
        <w:autoSpaceDN w:val="0"/>
        <w:adjustRightInd w:val="0"/>
        <w:spacing w:after="0" w:line="240" w:lineRule="auto"/>
        <w:ind w:left="360"/>
        <w:jc w:val="both"/>
        <w:rPr>
          <w:rFonts w:ascii="Times New Roman" w:hAnsi="Times New Roman" w:cs="Times New Roman"/>
          <w:color w:val="000000"/>
          <w:sz w:val="24"/>
          <w:szCs w:val="24"/>
        </w:rPr>
      </w:pPr>
      <w:r w:rsidRPr="00F37D67">
        <w:rPr>
          <w:rFonts w:ascii="Times New Roman" w:hAnsi="Times New Roman" w:cs="Times New Roman"/>
          <w:color w:val="000000"/>
          <w:sz w:val="24"/>
          <w:szCs w:val="24"/>
        </w:rPr>
        <w:lastRenderedPageBreak/>
        <w:t>Všeobecne definované</w:t>
      </w:r>
      <w:r w:rsidR="009A73C5" w:rsidRPr="00F37D67">
        <w:rPr>
          <w:rFonts w:ascii="Times New Roman" w:hAnsi="Times New Roman" w:cs="Times New Roman"/>
          <w:color w:val="000000"/>
          <w:sz w:val="24"/>
          <w:szCs w:val="24"/>
        </w:rPr>
        <w:t xml:space="preserve"> kompetencie pre úroveň </w:t>
      </w:r>
      <w:r w:rsidR="002F6FD3">
        <w:rPr>
          <w:rFonts w:ascii="Times New Roman" w:hAnsi="Times New Roman" w:cs="Times New Roman"/>
          <w:color w:val="000000"/>
          <w:sz w:val="24"/>
          <w:szCs w:val="24"/>
        </w:rPr>
        <w:t>6</w:t>
      </w:r>
      <w:r w:rsidR="009A73C5" w:rsidRPr="00F37D67">
        <w:rPr>
          <w:rFonts w:ascii="Times New Roman" w:hAnsi="Times New Roman" w:cs="Times New Roman"/>
          <w:color w:val="000000"/>
          <w:sz w:val="24"/>
          <w:szCs w:val="24"/>
        </w:rPr>
        <w:t xml:space="preserve"> EKR sú </w:t>
      </w:r>
      <w:r w:rsidR="00AD3120" w:rsidRPr="00F37D67">
        <w:rPr>
          <w:rFonts w:ascii="Times New Roman" w:hAnsi="Times New Roman" w:cs="Times New Roman"/>
          <w:color w:val="000000"/>
          <w:sz w:val="24"/>
          <w:szCs w:val="24"/>
        </w:rPr>
        <w:t xml:space="preserve">- </w:t>
      </w:r>
      <w:r w:rsidR="002F6FD3" w:rsidRPr="002F6FD3">
        <w:rPr>
          <w:rFonts w:ascii="Times New Roman" w:hAnsi="Times New Roman" w:cs="Times New Roman"/>
          <w:color w:val="000000"/>
          <w:sz w:val="24"/>
          <w:szCs w:val="24"/>
        </w:rPr>
        <w:t>schopnosť riadiť komplexné t</w:t>
      </w:r>
      <w:r w:rsidR="002F6FD3">
        <w:rPr>
          <w:rFonts w:ascii="Times New Roman" w:hAnsi="Times New Roman" w:cs="Times New Roman"/>
          <w:color w:val="000000"/>
          <w:sz w:val="24"/>
          <w:szCs w:val="24"/>
        </w:rPr>
        <w:t xml:space="preserve">echnické alebo odborné činnosti </w:t>
      </w:r>
      <w:r w:rsidR="002F6FD3" w:rsidRPr="002F6FD3">
        <w:rPr>
          <w:rFonts w:ascii="Times New Roman" w:hAnsi="Times New Roman" w:cs="Times New Roman"/>
          <w:color w:val="000000"/>
          <w:sz w:val="24"/>
          <w:szCs w:val="24"/>
        </w:rPr>
        <w:t xml:space="preserve">alebo projekty, niesť zodpovednosť za rozhodovanie </w:t>
      </w:r>
      <w:r w:rsidR="002F6FD3">
        <w:rPr>
          <w:rFonts w:ascii="Times New Roman" w:hAnsi="Times New Roman" w:cs="Times New Roman"/>
          <w:color w:val="000000"/>
          <w:sz w:val="24"/>
          <w:szCs w:val="24"/>
        </w:rPr>
        <w:br/>
      </w:r>
      <w:r w:rsidR="002F6FD3" w:rsidRPr="002F6FD3">
        <w:rPr>
          <w:rFonts w:ascii="Times New Roman" w:hAnsi="Times New Roman" w:cs="Times New Roman"/>
          <w:color w:val="000000"/>
          <w:sz w:val="24"/>
          <w:szCs w:val="24"/>
        </w:rPr>
        <w:t>v</w:t>
      </w:r>
      <w:r w:rsidR="002F6FD3">
        <w:rPr>
          <w:rFonts w:ascii="Times New Roman" w:hAnsi="Times New Roman" w:cs="Times New Roman"/>
          <w:color w:val="000000"/>
          <w:sz w:val="24"/>
          <w:szCs w:val="24"/>
        </w:rPr>
        <w:t xml:space="preserve"> </w:t>
      </w:r>
      <w:r w:rsidR="002F6FD3" w:rsidRPr="002F6FD3">
        <w:rPr>
          <w:rFonts w:ascii="Times New Roman" w:hAnsi="Times New Roman" w:cs="Times New Roman"/>
          <w:color w:val="000000"/>
          <w:sz w:val="24"/>
          <w:szCs w:val="24"/>
        </w:rPr>
        <w:t>nepredvídateľnom pracovnom alebo študijnom prostredí</w:t>
      </w:r>
      <w:r w:rsidR="002F6FD3">
        <w:rPr>
          <w:rFonts w:ascii="Times New Roman" w:hAnsi="Times New Roman" w:cs="Times New Roman"/>
          <w:color w:val="000000"/>
          <w:sz w:val="24"/>
          <w:szCs w:val="24"/>
        </w:rPr>
        <w:t xml:space="preserve">, </w:t>
      </w:r>
      <w:r w:rsidR="002F6FD3" w:rsidRPr="002F6FD3">
        <w:rPr>
          <w:rFonts w:ascii="Times New Roman" w:hAnsi="Times New Roman" w:cs="Times New Roman"/>
          <w:color w:val="000000"/>
          <w:sz w:val="24"/>
          <w:szCs w:val="24"/>
        </w:rPr>
        <w:t>prijať zodpovednosť za riadenie profesijného rozvoja jednotlivcov a skupín</w:t>
      </w:r>
      <w:r w:rsidR="00AD3120" w:rsidRPr="002F6FD3">
        <w:rPr>
          <w:rFonts w:ascii="Times New Roman" w:hAnsi="Times New Roman" w:cs="Times New Roman"/>
          <w:color w:val="000000"/>
          <w:sz w:val="24"/>
          <w:szCs w:val="24"/>
        </w:rPr>
        <w:t xml:space="preserve">. </w:t>
      </w:r>
      <w:r w:rsidR="00A50D52" w:rsidRPr="002F6FD3">
        <w:rPr>
          <w:rFonts w:ascii="Times New Roman" w:hAnsi="Times New Roman" w:cs="Times New Roman"/>
          <w:color w:val="000000"/>
          <w:sz w:val="24"/>
          <w:szCs w:val="24"/>
        </w:rPr>
        <w:t>Konkrétne kompetencie budú súvisieť s pracovno-právnym postavením absolventa.</w:t>
      </w:r>
    </w:p>
    <w:p w:rsidR="007E0461" w:rsidRPr="002F6FD3" w:rsidRDefault="00A50D52" w:rsidP="002F6FD3">
      <w:pPr>
        <w:pStyle w:val="Odsekzoznamu"/>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2F6FD3">
        <w:rPr>
          <w:rFonts w:ascii="Times New Roman" w:hAnsi="Times New Roman" w:cs="Times New Roman"/>
          <w:color w:val="000000"/>
          <w:sz w:val="24"/>
          <w:szCs w:val="24"/>
        </w:rPr>
        <w:t xml:space="preserve">Absolvent študijného programu </w:t>
      </w:r>
      <w:r w:rsidR="00F072F9" w:rsidRPr="002F6FD3">
        <w:rPr>
          <w:rFonts w:ascii="Times New Roman" w:hAnsi="Times New Roman" w:cs="Times New Roman"/>
          <w:color w:val="000000"/>
          <w:sz w:val="24"/>
          <w:szCs w:val="24"/>
        </w:rPr>
        <w:t>veterinárna sestra</w:t>
      </w:r>
      <w:r w:rsidRPr="002F6FD3">
        <w:rPr>
          <w:rFonts w:ascii="Times New Roman" w:hAnsi="Times New Roman" w:cs="Times New Roman"/>
          <w:color w:val="000000"/>
          <w:sz w:val="24"/>
          <w:szCs w:val="24"/>
        </w:rPr>
        <w:t xml:space="preserve"> sa vie uplatniť </w:t>
      </w:r>
      <w:r w:rsidR="002F6FD3">
        <w:rPr>
          <w:rFonts w:ascii="Times New Roman" w:hAnsi="Times New Roman" w:cs="Times New Roman"/>
          <w:color w:val="000000"/>
          <w:sz w:val="24"/>
          <w:szCs w:val="24"/>
        </w:rPr>
        <w:t xml:space="preserve">ako </w:t>
      </w:r>
      <w:r w:rsidR="007E0461" w:rsidRPr="002F6FD3">
        <w:rPr>
          <w:rFonts w:ascii="Times New Roman" w:hAnsi="Times New Roman" w:cs="Times New Roman"/>
          <w:color w:val="000000"/>
          <w:sz w:val="24"/>
          <w:szCs w:val="24"/>
        </w:rPr>
        <w:t>asistent veterinárnej praxe, v pedagogickom procese, v organizáciách na ochranu zvierat, ako pracovník pre charitu zvierat (útulky a karanténne stanice), pre farmaceutický priemysel, pre veterinárne vydavateľstvo, ako odborník na výživu zvierat, v oblasti fyzioterapie a rehabilitácie zvierat, inšpektor starostlivosti o zvieratá, ako vedecký pracovník, tréner pre spoločenské zvieratá, obchodný zástupca pre diéty spoločenských zvierat, ako laboratórny technik pre zvieratá, záchranár, poradca v chove zvierat a v zoologických záhradách a pod.</w:t>
      </w:r>
    </w:p>
    <w:p w:rsidR="0048758C" w:rsidRPr="00F37D67" w:rsidRDefault="001C2232" w:rsidP="00FC3A76">
      <w:pPr>
        <w:pStyle w:val="Odsekzoznamu"/>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F37D67">
        <w:rPr>
          <w:rFonts w:ascii="Times New Roman" w:hAnsi="Times New Roman" w:cs="Times New Roman"/>
          <w:color w:val="000000"/>
          <w:sz w:val="24"/>
          <w:szCs w:val="24"/>
        </w:rPr>
        <w:t>Relevantné externé zainteresovan</w:t>
      </w:r>
      <w:r w:rsidR="00A82B9E" w:rsidRPr="00F37D67">
        <w:rPr>
          <w:rFonts w:ascii="Times New Roman" w:hAnsi="Times New Roman" w:cs="Times New Roman"/>
          <w:color w:val="000000"/>
          <w:sz w:val="24"/>
          <w:szCs w:val="24"/>
        </w:rPr>
        <w:t>é</w:t>
      </w:r>
      <w:r w:rsidRPr="00F37D67">
        <w:rPr>
          <w:rFonts w:ascii="Times New Roman" w:hAnsi="Times New Roman" w:cs="Times New Roman"/>
          <w:color w:val="000000"/>
          <w:sz w:val="24"/>
          <w:szCs w:val="24"/>
        </w:rPr>
        <w:t xml:space="preserve"> strany, ktoré poskytli vyjadrenie alebo súhlasné stanovisko k súlad</w:t>
      </w:r>
      <w:r w:rsidR="004721BA" w:rsidRPr="00F37D67">
        <w:rPr>
          <w:rFonts w:ascii="Times New Roman" w:hAnsi="Times New Roman" w:cs="Times New Roman"/>
          <w:color w:val="000000"/>
          <w:sz w:val="24"/>
          <w:szCs w:val="24"/>
        </w:rPr>
        <w:t>u</w:t>
      </w:r>
      <w:r w:rsidRPr="00F37D67">
        <w:rPr>
          <w:rFonts w:ascii="Times New Roman" w:hAnsi="Times New Roman" w:cs="Times New Roman"/>
          <w:color w:val="000000"/>
          <w:sz w:val="24"/>
          <w:szCs w:val="24"/>
        </w:rPr>
        <w:t xml:space="preserve"> získanej kvalifikácie so sektorovo-špecifickými požiadavkami na výkon povolania</w:t>
      </w:r>
      <w:r w:rsidR="00CA6888" w:rsidRPr="00F37D67">
        <w:rPr>
          <w:rFonts w:ascii="Times New Roman" w:hAnsi="Times New Roman" w:cs="Times New Roman"/>
          <w:color w:val="000000"/>
          <w:sz w:val="24"/>
          <w:szCs w:val="24"/>
        </w:rPr>
        <w:t>:</w:t>
      </w:r>
      <w:r w:rsidR="004E3395" w:rsidRPr="00F37D67">
        <w:rPr>
          <w:rFonts w:ascii="Times New Roman" w:hAnsi="Times New Roman" w:cs="Times New Roman"/>
          <w:color w:val="000000"/>
          <w:sz w:val="24"/>
          <w:szCs w:val="24"/>
        </w:rPr>
        <w:t xml:space="preserve"> </w:t>
      </w:r>
    </w:p>
    <w:p w:rsidR="0048758C" w:rsidRDefault="002F6FD3" w:rsidP="0048758C">
      <w:pPr>
        <w:pStyle w:val="Odsekzoznamu"/>
        <w:autoSpaceDE w:val="0"/>
        <w:autoSpaceDN w:val="0"/>
        <w:adjustRightInd w:val="0"/>
        <w:spacing w:after="0" w:line="240" w:lineRule="auto"/>
        <w:ind w:left="360"/>
        <w:jc w:val="both"/>
        <w:rPr>
          <w:rFonts w:ascii="Times New Roman" w:hAnsi="Times New Roman" w:cs="Times New Roman"/>
          <w:color w:val="000000"/>
          <w:sz w:val="24"/>
          <w:szCs w:val="24"/>
        </w:rPr>
      </w:pPr>
      <w:r w:rsidRPr="002F6FD3">
        <w:rPr>
          <w:rFonts w:ascii="Times New Roman" w:hAnsi="Times New Roman" w:cs="Times New Roman"/>
          <w:color w:val="000000"/>
          <w:sz w:val="24"/>
          <w:szCs w:val="24"/>
        </w:rPr>
        <w:t>Komora veterinárnych lekárov SR, Štátna veterinárna a potravinová správa SR.</w:t>
      </w:r>
    </w:p>
    <w:p w:rsidR="002F6FD3" w:rsidRPr="00F37D67" w:rsidRDefault="002F6FD3" w:rsidP="0048758C">
      <w:pPr>
        <w:pStyle w:val="Odsekzoznamu"/>
        <w:autoSpaceDE w:val="0"/>
        <w:autoSpaceDN w:val="0"/>
        <w:adjustRightInd w:val="0"/>
        <w:spacing w:after="0" w:line="240" w:lineRule="auto"/>
        <w:ind w:left="360"/>
        <w:jc w:val="both"/>
        <w:rPr>
          <w:rFonts w:ascii="Times New Roman" w:hAnsi="Times New Roman" w:cs="Times New Roman"/>
          <w:color w:val="000000"/>
          <w:sz w:val="24"/>
          <w:szCs w:val="24"/>
        </w:rPr>
      </w:pPr>
    </w:p>
    <w:p w:rsidR="0048758C" w:rsidRPr="00F37D67" w:rsidRDefault="0048758C" w:rsidP="00FC3A76">
      <w:pPr>
        <w:pStyle w:val="Odsekzoznamu"/>
        <w:numPr>
          <w:ilvl w:val="0"/>
          <w:numId w:val="1"/>
        </w:numPr>
        <w:autoSpaceDE w:val="0"/>
        <w:autoSpaceDN w:val="0"/>
        <w:adjustRightInd w:val="0"/>
        <w:spacing w:after="0" w:line="240" w:lineRule="auto"/>
        <w:jc w:val="both"/>
        <w:rPr>
          <w:rFonts w:ascii="Times New Roman" w:hAnsi="Times New Roman" w:cs="Times New Roman"/>
          <w:b/>
          <w:bCs/>
          <w:color w:val="000000"/>
          <w:sz w:val="24"/>
          <w:szCs w:val="24"/>
        </w:rPr>
      </w:pPr>
      <w:r w:rsidRPr="00F37D67">
        <w:rPr>
          <w:rFonts w:ascii="Times New Roman" w:hAnsi="Times New Roman" w:cs="Times New Roman"/>
          <w:b/>
          <w:bCs/>
          <w:color w:val="000000"/>
          <w:sz w:val="24"/>
          <w:szCs w:val="24"/>
        </w:rPr>
        <w:t>Uplatniteľnosť</w:t>
      </w:r>
      <w:r w:rsidR="00495197" w:rsidRPr="00F37D67">
        <w:rPr>
          <w:rFonts w:ascii="Times New Roman" w:hAnsi="Times New Roman" w:cs="Times New Roman"/>
          <w:b/>
          <w:bCs/>
          <w:color w:val="000000"/>
          <w:sz w:val="24"/>
          <w:szCs w:val="24"/>
        </w:rPr>
        <w:t xml:space="preserve"> </w:t>
      </w:r>
    </w:p>
    <w:p w:rsidR="00971D73" w:rsidRPr="00F37D67" w:rsidRDefault="00CA6888" w:rsidP="00FC3A76">
      <w:pPr>
        <w:pStyle w:val="Odsekzoznamu"/>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F37D67">
        <w:rPr>
          <w:rFonts w:ascii="Times New Roman" w:hAnsi="Times New Roman" w:cs="Times New Roman"/>
          <w:color w:val="000000"/>
          <w:sz w:val="24"/>
          <w:szCs w:val="24"/>
        </w:rPr>
        <w:t>Hodnotiť</w:t>
      </w:r>
      <w:r w:rsidR="005A3545" w:rsidRPr="00F37D67">
        <w:rPr>
          <w:rFonts w:ascii="Times New Roman" w:hAnsi="Times New Roman" w:cs="Times New Roman"/>
          <w:color w:val="000000"/>
          <w:sz w:val="24"/>
          <w:szCs w:val="24"/>
        </w:rPr>
        <w:t xml:space="preserve"> uplatniteľnosti </w:t>
      </w:r>
      <w:r w:rsidRPr="00F37D67">
        <w:rPr>
          <w:rFonts w:ascii="Times New Roman" w:hAnsi="Times New Roman" w:cs="Times New Roman"/>
          <w:color w:val="000000"/>
          <w:sz w:val="24"/>
          <w:szCs w:val="24"/>
        </w:rPr>
        <w:t>absolventov študijného programu b</w:t>
      </w:r>
      <w:r w:rsidR="00971D73" w:rsidRPr="00F37D67">
        <w:rPr>
          <w:rFonts w:ascii="Times New Roman" w:hAnsi="Times New Roman" w:cs="Times New Roman"/>
          <w:color w:val="000000"/>
          <w:sz w:val="24"/>
          <w:szCs w:val="24"/>
        </w:rPr>
        <w:t xml:space="preserve">ude možné v adekvátnom období po ukončení štúdia prvých absolventov študijného programu </w:t>
      </w:r>
      <w:r w:rsidR="004028EE">
        <w:rPr>
          <w:rFonts w:ascii="Times New Roman" w:hAnsi="Times New Roman" w:cs="Times New Roman"/>
          <w:color w:val="000000"/>
          <w:sz w:val="24"/>
          <w:szCs w:val="24"/>
        </w:rPr>
        <w:t>veterinárna sestra</w:t>
      </w:r>
      <w:r w:rsidR="00971D73" w:rsidRPr="00F37D67">
        <w:rPr>
          <w:rFonts w:ascii="Times New Roman" w:hAnsi="Times New Roman" w:cs="Times New Roman"/>
          <w:color w:val="000000"/>
          <w:sz w:val="24"/>
          <w:szCs w:val="24"/>
        </w:rPr>
        <w:t>.</w:t>
      </w:r>
    </w:p>
    <w:p w:rsidR="00971D73" w:rsidRPr="00F37D67" w:rsidRDefault="00CA6888" w:rsidP="00FC3A76">
      <w:pPr>
        <w:pStyle w:val="Odsekzoznamu"/>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F37D67">
        <w:rPr>
          <w:rFonts w:ascii="Times New Roman" w:hAnsi="Times New Roman" w:cs="Times New Roman"/>
          <w:color w:val="000000"/>
          <w:sz w:val="24"/>
          <w:szCs w:val="24"/>
        </w:rPr>
        <w:t>Ú</w:t>
      </w:r>
      <w:r w:rsidR="005A3545" w:rsidRPr="00F37D67">
        <w:rPr>
          <w:rFonts w:ascii="Times New Roman" w:hAnsi="Times New Roman" w:cs="Times New Roman"/>
          <w:color w:val="000000"/>
          <w:sz w:val="24"/>
          <w:szCs w:val="24"/>
        </w:rPr>
        <w:t>spešn</w:t>
      </w:r>
      <w:r w:rsidR="00F12ED9" w:rsidRPr="00F37D67">
        <w:rPr>
          <w:rFonts w:ascii="Times New Roman" w:hAnsi="Times New Roman" w:cs="Times New Roman"/>
          <w:color w:val="000000"/>
          <w:sz w:val="24"/>
          <w:szCs w:val="24"/>
        </w:rPr>
        <w:t xml:space="preserve">ých </w:t>
      </w:r>
      <w:r w:rsidR="005A3545" w:rsidRPr="00F37D67">
        <w:rPr>
          <w:rFonts w:ascii="Times New Roman" w:hAnsi="Times New Roman" w:cs="Times New Roman"/>
          <w:color w:val="000000"/>
          <w:sz w:val="24"/>
          <w:szCs w:val="24"/>
        </w:rPr>
        <w:t>absolvent</w:t>
      </w:r>
      <w:r w:rsidR="00F12ED9" w:rsidRPr="00F37D67">
        <w:rPr>
          <w:rFonts w:ascii="Times New Roman" w:hAnsi="Times New Roman" w:cs="Times New Roman"/>
          <w:color w:val="000000"/>
          <w:sz w:val="24"/>
          <w:szCs w:val="24"/>
        </w:rPr>
        <w:t>ov</w:t>
      </w:r>
      <w:r w:rsidR="005A3545" w:rsidRPr="00F37D67">
        <w:rPr>
          <w:rFonts w:ascii="Times New Roman" w:hAnsi="Times New Roman" w:cs="Times New Roman"/>
          <w:color w:val="000000"/>
          <w:sz w:val="24"/>
          <w:szCs w:val="24"/>
        </w:rPr>
        <w:t xml:space="preserve"> </w:t>
      </w:r>
      <w:r w:rsidR="00F12ED9" w:rsidRPr="00F37D67">
        <w:rPr>
          <w:rFonts w:ascii="Times New Roman" w:hAnsi="Times New Roman" w:cs="Times New Roman"/>
          <w:color w:val="000000"/>
          <w:sz w:val="24"/>
          <w:szCs w:val="24"/>
        </w:rPr>
        <w:t xml:space="preserve">študijného </w:t>
      </w:r>
      <w:r w:rsidR="005A3545" w:rsidRPr="00F37D67">
        <w:rPr>
          <w:rFonts w:ascii="Times New Roman" w:hAnsi="Times New Roman" w:cs="Times New Roman"/>
          <w:color w:val="000000"/>
          <w:sz w:val="24"/>
          <w:szCs w:val="24"/>
        </w:rPr>
        <w:t>programu</w:t>
      </w:r>
      <w:r w:rsidRPr="00F37D67">
        <w:rPr>
          <w:rFonts w:ascii="Times New Roman" w:hAnsi="Times New Roman" w:cs="Times New Roman"/>
          <w:color w:val="000000"/>
          <w:sz w:val="24"/>
          <w:szCs w:val="24"/>
        </w:rPr>
        <w:t xml:space="preserve"> b</w:t>
      </w:r>
      <w:r w:rsidR="00971D73" w:rsidRPr="00F37D67">
        <w:rPr>
          <w:rFonts w:ascii="Times New Roman" w:hAnsi="Times New Roman" w:cs="Times New Roman"/>
          <w:color w:val="000000"/>
          <w:sz w:val="24"/>
          <w:szCs w:val="24"/>
        </w:rPr>
        <w:t xml:space="preserve">ude možné </w:t>
      </w:r>
      <w:r w:rsidRPr="00F37D67">
        <w:rPr>
          <w:rFonts w:ascii="Times New Roman" w:hAnsi="Times New Roman" w:cs="Times New Roman"/>
          <w:color w:val="000000"/>
          <w:sz w:val="24"/>
          <w:szCs w:val="24"/>
        </w:rPr>
        <w:t xml:space="preserve">uviesť </w:t>
      </w:r>
      <w:r w:rsidR="00971D73" w:rsidRPr="00F37D67">
        <w:rPr>
          <w:rFonts w:ascii="Times New Roman" w:hAnsi="Times New Roman" w:cs="Times New Roman"/>
          <w:color w:val="000000"/>
          <w:sz w:val="24"/>
          <w:szCs w:val="24"/>
        </w:rPr>
        <w:t>v </w:t>
      </w:r>
      <w:r w:rsidRPr="00F37D67">
        <w:rPr>
          <w:rFonts w:ascii="Times New Roman" w:hAnsi="Times New Roman" w:cs="Times New Roman"/>
          <w:color w:val="000000"/>
          <w:sz w:val="24"/>
          <w:szCs w:val="24"/>
        </w:rPr>
        <w:t>primeranom</w:t>
      </w:r>
      <w:r w:rsidR="00971D73" w:rsidRPr="00F37D67">
        <w:rPr>
          <w:rFonts w:ascii="Times New Roman" w:hAnsi="Times New Roman" w:cs="Times New Roman"/>
          <w:color w:val="000000"/>
          <w:sz w:val="24"/>
          <w:szCs w:val="24"/>
        </w:rPr>
        <w:t xml:space="preserve"> období po ukončení štúdia prvých absolventov študijného programu </w:t>
      </w:r>
      <w:r w:rsidR="004028EE">
        <w:rPr>
          <w:rFonts w:ascii="Times New Roman" w:hAnsi="Times New Roman" w:cs="Times New Roman"/>
          <w:color w:val="000000"/>
          <w:sz w:val="24"/>
          <w:szCs w:val="24"/>
        </w:rPr>
        <w:t>veterinárna sestra</w:t>
      </w:r>
      <w:r w:rsidR="00971D73" w:rsidRPr="00F37D67">
        <w:rPr>
          <w:rFonts w:ascii="Times New Roman" w:hAnsi="Times New Roman" w:cs="Times New Roman"/>
          <w:color w:val="000000"/>
          <w:sz w:val="24"/>
          <w:szCs w:val="24"/>
        </w:rPr>
        <w:t>.</w:t>
      </w:r>
    </w:p>
    <w:p w:rsidR="00971D73" w:rsidRPr="00F37D67" w:rsidRDefault="00A8061E" w:rsidP="00FC3A76">
      <w:pPr>
        <w:pStyle w:val="Odsekzoznamu"/>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F37D67">
        <w:rPr>
          <w:rFonts w:ascii="Times New Roman" w:hAnsi="Times New Roman" w:cs="Times New Roman"/>
          <w:color w:val="000000"/>
          <w:sz w:val="24"/>
          <w:szCs w:val="24"/>
        </w:rPr>
        <w:t>Hodnotenie kvality študijného programu zamestnávateľmi</w:t>
      </w:r>
      <w:r w:rsidR="007D0F4F" w:rsidRPr="00F37D67">
        <w:rPr>
          <w:rFonts w:ascii="Times New Roman" w:hAnsi="Times New Roman" w:cs="Times New Roman"/>
          <w:color w:val="000000"/>
          <w:sz w:val="24"/>
          <w:szCs w:val="24"/>
        </w:rPr>
        <w:t xml:space="preserve"> (spätná väzba) </w:t>
      </w:r>
      <w:r w:rsidR="00CA6888" w:rsidRPr="00F37D67">
        <w:rPr>
          <w:rFonts w:ascii="Times New Roman" w:hAnsi="Times New Roman" w:cs="Times New Roman"/>
          <w:color w:val="000000"/>
          <w:sz w:val="24"/>
          <w:szCs w:val="24"/>
        </w:rPr>
        <w:t>b</w:t>
      </w:r>
      <w:r w:rsidR="00971D73" w:rsidRPr="00F37D67">
        <w:rPr>
          <w:rFonts w:ascii="Times New Roman" w:hAnsi="Times New Roman" w:cs="Times New Roman"/>
          <w:color w:val="000000"/>
          <w:sz w:val="24"/>
          <w:szCs w:val="24"/>
        </w:rPr>
        <w:t>ude možn</w:t>
      </w:r>
      <w:r w:rsidR="00E24B7F">
        <w:rPr>
          <w:rFonts w:ascii="Times New Roman" w:hAnsi="Times New Roman" w:cs="Times New Roman"/>
          <w:color w:val="000000"/>
          <w:sz w:val="24"/>
          <w:szCs w:val="24"/>
        </w:rPr>
        <w:t>é</w:t>
      </w:r>
      <w:r w:rsidR="00971D73" w:rsidRPr="00F37D67">
        <w:rPr>
          <w:rFonts w:ascii="Times New Roman" w:hAnsi="Times New Roman" w:cs="Times New Roman"/>
          <w:color w:val="000000"/>
          <w:sz w:val="24"/>
          <w:szCs w:val="24"/>
        </w:rPr>
        <w:t xml:space="preserve"> v </w:t>
      </w:r>
      <w:r w:rsidR="00CA6888" w:rsidRPr="00F37D67">
        <w:rPr>
          <w:rFonts w:ascii="Times New Roman" w:hAnsi="Times New Roman" w:cs="Times New Roman"/>
          <w:color w:val="000000"/>
          <w:sz w:val="24"/>
          <w:szCs w:val="24"/>
        </w:rPr>
        <w:t>primeranom</w:t>
      </w:r>
      <w:r w:rsidR="00971D73" w:rsidRPr="00F37D67">
        <w:rPr>
          <w:rFonts w:ascii="Times New Roman" w:hAnsi="Times New Roman" w:cs="Times New Roman"/>
          <w:color w:val="000000"/>
          <w:sz w:val="24"/>
          <w:szCs w:val="24"/>
        </w:rPr>
        <w:t xml:space="preserve"> období po ukončení štúdia prvých absolventov študijného programu </w:t>
      </w:r>
      <w:r w:rsidR="004028EE">
        <w:rPr>
          <w:rFonts w:ascii="Times New Roman" w:hAnsi="Times New Roman" w:cs="Times New Roman"/>
          <w:color w:val="000000"/>
          <w:sz w:val="24"/>
          <w:szCs w:val="24"/>
        </w:rPr>
        <w:t>veterinárna sestra</w:t>
      </w:r>
      <w:r w:rsidR="00971D73" w:rsidRPr="00F37D67">
        <w:rPr>
          <w:rFonts w:ascii="Times New Roman" w:hAnsi="Times New Roman" w:cs="Times New Roman"/>
          <w:color w:val="000000"/>
          <w:sz w:val="24"/>
          <w:szCs w:val="24"/>
        </w:rPr>
        <w:t xml:space="preserve"> a bude významnou zložkou v procese neustáleho zvyšovania kvality študijného programu.</w:t>
      </w:r>
    </w:p>
    <w:p w:rsidR="005A3545" w:rsidRPr="00F37D67" w:rsidRDefault="005A3545" w:rsidP="00AF47E9">
      <w:pPr>
        <w:pStyle w:val="Odsekzoznamu"/>
        <w:autoSpaceDE w:val="0"/>
        <w:autoSpaceDN w:val="0"/>
        <w:adjustRightInd w:val="0"/>
        <w:spacing w:after="0" w:line="240" w:lineRule="auto"/>
        <w:ind w:left="360"/>
        <w:jc w:val="both"/>
        <w:rPr>
          <w:rFonts w:ascii="Times New Roman" w:hAnsi="Times New Roman" w:cs="Times New Roman"/>
          <w:color w:val="000000"/>
          <w:sz w:val="24"/>
          <w:szCs w:val="24"/>
        </w:rPr>
      </w:pPr>
    </w:p>
    <w:p w:rsidR="0046747F" w:rsidRPr="00F37D67" w:rsidRDefault="0046747F" w:rsidP="00FC3A76">
      <w:pPr>
        <w:pStyle w:val="Odsekzoznamu"/>
        <w:numPr>
          <w:ilvl w:val="0"/>
          <w:numId w:val="1"/>
        </w:numPr>
        <w:autoSpaceDE w:val="0"/>
        <w:autoSpaceDN w:val="0"/>
        <w:adjustRightInd w:val="0"/>
        <w:spacing w:after="0" w:line="240" w:lineRule="auto"/>
        <w:rPr>
          <w:rFonts w:ascii="Times New Roman" w:hAnsi="Times New Roman" w:cs="Times New Roman"/>
          <w:b/>
          <w:bCs/>
          <w:sz w:val="24"/>
          <w:szCs w:val="24"/>
        </w:rPr>
      </w:pPr>
      <w:r w:rsidRPr="00F37D67">
        <w:rPr>
          <w:rFonts w:ascii="Times New Roman" w:hAnsi="Times New Roman" w:cs="Times New Roman"/>
          <w:b/>
          <w:bCs/>
          <w:sz w:val="24"/>
          <w:szCs w:val="24"/>
        </w:rPr>
        <w:t xml:space="preserve">Štruktúra </w:t>
      </w:r>
      <w:r w:rsidR="00E93C18" w:rsidRPr="00F37D67">
        <w:rPr>
          <w:rFonts w:ascii="Times New Roman" w:hAnsi="Times New Roman" w:cs="Times New Roman"/>
          <w:b/>
          <w:bCs/>
          <w:sz w:val="24"/>
          <w:szCs w:val="24"/>
        </w:rPr>
        <w:t xml:space="preserve">a obsah </w:t>
      </w:r>
      <w:r w:rsidR="00411886" w:rsidRPr="00F37D67">
        <w:rPr>
          <w:rFonts w:ascii="Times New Roman" w:hAnsi="Times New Roman" w:cs="Times New Roman"/>
          <w:b/>
          <w:bCs/>
          <w:sz w:val="24"/>
          <w:szCs w:val="24"/>
        </w:rPr>
        <w:t>študijného programu</w:t>
      </w:r>
    </w:p>
    <w:p w:rsidR="00EC50D8" w:rsidRPr="00E24B7F" w:rsidRDefault="00CA6888" w:rsidP="00FC3A76">
      <w:pPr>
        <w:pStyle w:val="Odsekzoznamu"/>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24B7F">
        <w:rPr>
          <w:rFonts w:ascii="Times New Roman" w:hAnsi="Times New Roman" w:cs="Times New Roman"/>
          <w:iCs/>
          <w:sz w:val="24"/>
          <w:szCs w:val="24"/>
        </w:rPr>
        <w:t>P</w:t>
      </w:r>
      <w:r w:rsidR="00EC50D8" w:rsidRPr="00E24B7F">
        <w:rPr>
          <w:rFonts w:ascii="Times New Roman" w:hAnsi="Times New Roman" w:cs="Times New Roman"/>
          <w:iCs/>
          <w:sz w:val="24"/>
          <w:szCs w:val="24"/>
        </w:rPr>
        <w:t>ravidlá na utváranie študijných plánov v študijnom programe</w:t>
      </w:r>
      <w:r w:rsidRPr="00E24B7F">
        <w:rPr>
          <w:rFonts w:ascii="Times New Roman" w:hAnsi="Times New Roman" w:cs="Times New Roman"/>
          <w:iCs/>
          <w:sz w:val="24"/>
          <w:szCs w:val="24"/>
        </w:rPr>
        <w:t xml:space="preserve"> </w:t>
      </w:r>
      <w:r w:rsidR="004028EE">
        <w:rPr>
          <w:rFonts w:ascii="Times New Roman" w:hAnsi="Times New Roman" w:cs="Times New Roman"/>
          <w:iCs/>
          <w:sz w:val="24"/>
          <w:szCs w:val="24"/>
        </w:rPr>
        <w:t>veterinárna sestra</w:t>
      </w:r>
      <w:r w:rsidRPr="00E24B7F">
        <w:rPr>
          <w:rFonts w:ascii="Times New Roman" w:hAnsi="Times New Roman" w:cs="Times New Roman"/>
          <w:iCs/>
          <w:sz w:val="24"/>
          <w:szCs w:val="24"/>
        </w:rPr>
        <w:t xml:space="preserve"> </w:t>
      </w:r>
      <w:r w:rsidR="00411886" w:rsidRPr="00E24B7F">
        <w:rPr>
          <w:rFonts w:ascii="Times New Roman" w:hAnsi="Times New Roman" w:cs="Times New Roman"/>
          <w:iCs/>
          <w:sz w:val="24"/>
          <w:szCs w:val="24"/>
        </w:rPr>
        <w:t>vychádzajú zo všeobecných ustanovení obsiahnutých v čl. 7, ods. 2 – 7 vnútorného predpisu Študijný poriadok UVLF v Košiciach, časť A</w:t>
      </w:r>
      <w:r w:rsidR="00EC50D8" w:rsidRPr="00E24B7F">
        <w:rPr>
          <w:rFonts w:ascii="Times New Roman" w:hAnsi="Times New Roman" w:cs="Times New Roman"/>
          <w:iCs/>
          <w:sz w:val="24"/>
          <w:szCs w:val="24"/>
        </w:rPr>
        <w:t>.</w:t>
      </w:r>
    </w:p>
    <w:p w:rsidR="00657DDA" w:rsidRPr="004028EE" w:rsidRDefault="0032767A" w:rsidP="00FC3A76">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E24B7F">
        <w:rPr>
          <w:rFonts w:ascii="Times New Roman" w:hAnsi="Times New Roman" w:cs="Times New Roman"/>
          <w:iCs/>
          <w:sz w:val="24"/>
          <w:szCs w:val="24"/>
        </w:rPr>
        <w:t>O</w:t>
      </w:r>
      <w:r w:rsidR="001D6EEC" w:rsidRPr="00E24B7F">
        <w:rPr>
          <w:rFonts w:ascii="Times New Roman" w:hAnsi="Times New Roman" w:cs="Times New Roman"/>
          <w:iCs/>
          <w:sz w:val="24"/>
          <w:szCs w:val="24"/>
        </w:rPr>
        <w:t>dporúčan</w:t>
      </w:r>
      <w:r w:rsidRPr="00E24B7F">
        <w:rPr>
          <w:rFonts w:ascii="Times New Roman" w:hAnsi="Times New Roman" w:cs="Times New Roman"/>
          <w:iCs/>
          <w:sz w:val="24"/>
          <w:szCs w:val="24"/>
        </w:rPr>
        <w:t>ý</w:t>
      </w:r>
      <w:r w:rsidR="001D6EEC" w:rsidRPr="00E24B7F">
        <w:rPr>
          <w:rFonts w:ascii="Times New Roman" w:hAnsi="Times New Roman" w:cs="Times New Roman"/>
          <w:iCs/>
          <w:sz w:val="24"/>
          <w:szCs w:val="24"/>
        </w:rPr>
        <w:t xml:space="preserve"> </w:t>
      </w:r>
      <w:r w:rsidR="004D3F71" w:rsidRPr="00E24B7F">
        <w:rPr>
          <w:rFonts w:ascii="Times New Roman" w:hAnsi="Times New Roman" w:cs="Times New Roman"/>
          <w:iCs/>
          <w:sz w:val="24"/>
          <w:szCs w:val="24"/>
        </w:rPr>
        <w:t>študijn</w:t>
      </w:r>
      <w:r w:rsidRPr="00E24B7F">
        <w:rPr>
          <w:rFonts w:ascii="Times New Roman" w:hAnsi="Times New Roman" w:cs="Times New Roman"/>
          <w:iCs/>
          <w:sz w:val="24"/>
          <w:szCs w:val="24"/>
        </w:rPr>
        <w:t>ý</w:t>
      </w:r>
      <w:r w:rsidR="001D6EEC" w:rsidRPr="00E24B7F">
        <w:rPr>
          <w:rFonts w:ascii="Times New Roman" w:hAnsi="Times New Roman" w:cs="Times New Roman"/>
          <w:iCs/>
          <w:sz w:val="24"/>
          <w:szCs w:val="24"/>
        </w:rPr>
        <w:t xml:space="preserve"> </w:t>
      </w:r>
      <w:r w:rsidR="004D3F71" w:rsidRPr="00E24B7F">
        <w:rPr>
          <w:rFonts w:ascii="Times New Roman" w:hAnsi="Times New Roman" w:cs="Times New Roman"/>
          <w:iCs/>
          <w:sz w:val="24"/>
          <w:szCs w:val="24"/>
        </w:rPr>
        <w:t>plán</w:t>
      </w:r>
      <w:r w:rsidR="001D6EEC" w:rsidRPr="00E24B7F">
        <w:rPr>
          <w:rFonts w:ascii="Times New Roman" w:hAnsi="Times New Roman" w:cs="Times New Roman"/>
          <w:iCs/>
          <w:sz w:val="24"/>
          <w:szCs w:val="24"/>
        </w:rPr>
        <w:t xml:space="preserve"> pre </w:t>
      </w:r>
      <w:r w:rsidR="00074D96">
        <w:rPr>
          <w:rFonts w:ascii="Times New Roman" w:hAnsi="Times New Roman" w:cs="Times New Roman"/>
          <w:iCs/>
          <w:sz w:val="24"/>
          <w:szCs w:val="24"/>
        </w:rPr>
        <w:t>extern</w:t>
      </w:r>
      <w:r w:rsidR="00076931">
        <w:rPr>
          <w:rFonts w:ascii="Times New Roman" w:hAnsi="Times New Roman" w:cs="Times New Roman"/>
          <w:iCs/>
          <w:sz w:val="24"/>
          <w:szCs w:val="24"/>
        </w:rPr>
        <w:t>ú</w:t>
      </w:r>
      <w:r w:rsidRPr="00E24B7F">
        <w:rPr>
          <w:rFonts w:ascii="Times New Roman" w:hAnsi="Times New Roman" w:cs="Times New Roman"/>
          <w:iCs/>
          <w:sz w:val="24"/>
          <w:szCs w:val="24"/>
        </w:rPr>
        <w:t xml:space="preserve"> formu</w:t>
      </w:r>
      <w:r w:rsidR="00631293" w:rsidRPr="00E24B7F">
        <w:rPr>
          <w:rFonts w:ascii="Times New Roman" w:hAnsi="Times New Roman" w:cs="Times New Roman"/>
          <w:iCs/>
          <w:sz w:val="24"/>
          <w:szCs w:val="24"/>
        </w:rPr>
        <w:t> </w:t>
      </w:r>
      <w:r w:rsidRPr="00E24B7F">
        <w:rPr>
          <w:rFonts w:ascii="Times New Roman" w:hAnsi="Times New Roman" w:cs="Times New Roman"/>
          <w:iCs/>
          <w:sz w:val="24"/>
          <w:szCs w:val="24"/>
        </w:rPr>
        <w:t>štúdia:</w:t>
      </w:r>
    </w:p>
    <w:p w:rsidR="004028EE" w:rsidRDefault="004028EE" w:rsidP="004028EE">
      <w:pPr>
        <w:autoSpaceDE w:val="0"/>
        <w:autoSpaceDN w:val="0"/>
        <w:adjustRightInd w:val="0"/>
        <w:spacing w:after="0" w:line="240" w:lineRule="auto"/>
        <w:jc w:val="both"/>
        <w:rPr>
          <w:rFonts w:ascii="Times New Roman" w:hAnsi="Times New Roman" w:cs="Times New Roman"/>
          <w:sz w:val="24"/>
          <w:szCs w:val="24"/>
        </w:rPr>
      </w:pPr>
    </w:p>
    <w:p w:rsidR="004028EE" w:rsidRPr="006261C3" w:rsidRDefault="004028EE" w:rsidP="00182C56">
      <w:pPr>
        <w:spacing w:after="0" w:line="240" w:lineRule="auto"/>
        <w:ind w:hanging="142"/>
        <w:jc w:val="both"/>
        <w:rPr>
          <w:rFonts w:ascii="Times New Roman" w:hAnsi="Times New Roman" w:cs="Times New Roman"/>
          <w:b/>
          <w:sz w:val="20"/>
          <w:szCs w:val="20"/>
        </w:rPr>
      </w:pPr>
      <w:r w:rsidRPr="006261C3">
        <w:rPr>
          <w:rFonts w:ascii="Times New Roman" w:hAnsi="Times New Roman" w:cs="Times New Roman"/>
          <w:b/>
          <w:sz w:val="20"/>
          <w:szCs w:val="20"/>
        </w:rPr>
        <w:t>I. ročník</w:t>
      </w:r>
    </w:p>
    <w:tbl>
      <w:tblPr>
        <w:tblStyle w:val="Mriekatabuky"/>
        <w:tblW w:w="9067" w:type="dxa"/>
        <w:tblLayout w:type="fixed"/>
        <w:tblLook w:val="04A0"/>
      </w:tblPr>
      <w:tblGrid>
        <w:gridCol w:w="3114"/>
        <w:gridCol w:w="538"/>
        <w:gridCol w:w="425"/>
        <w:gridCol w:w="284"/>
        <w:gridCol w:w="567"/>
        <w:gridCol w:w="425"/>
        <w:gridCol w:w="567"/>
        <w:gridCol w:w="3147"/>
      </w:tblGrid>
      <w:tr w:rsidR="00074D96" w:rsidRPr="00074D96" w:rsidTr="00074D96">
        <w:tc>
          <w:tcPr>
            <w:tcW w:w="3114" w:type="dxa"/>
            <w:vMerge w:val="restart"/>
            <w:vAlign w:val="center"/>
          </w:tcPr>
          <w:p w:rsidR="00074D96" w:rsidRPr="00074D96" w:rsidRDefault="00074D96" w:rsidP="00074D96">
            <w:pPr>
              <w:rPr>
                <w:rFonts w:ascii="Times New Roman" w:hAnsi="Times New Roman" w:cs="Times New Roman"/>
                <w:b/>
                <w:i/>
                <w:sz w:val="20"/>
                <w:szCs w:val="20"/>
              </w:rPr>
            </w:pPr>
            <w:r w:rsidRPr="00074D96">
              <w:rPr>
                <w:rFonts w:ascii="Times New Roman" w:hAnsi="Times New Roman" w:cs="Times New Roman"/>
                <w:b/>
                <w:i/>
                <w:sz w:val="20"/>
                <w:szCs w:val="20"/>
              </w:rPr>
              <w:t>Povinné predmety</w:t>
            </w:r>
          </w:p>
        </w:tc>
        <w:tc>
          <w:tcPr>
            <w:tcW w:w="963" w:type="dxa"/>
            <w:gridSpan w:val="2"/>
            <w:vMerge w:val="restart"/>
            <w:vAlign w:val="center"/>
          </w:tcPr>
          <w:p w:rsidR="00074D96" w:rsidRPr="00074D96" w:rsidRDefault="00074D96" w:rsidP="00074D96">
            <w:pPr>
              <w:jc w:val="center"/>
              <w:rPr>
                <w:rFonts w:ascii="Times New Roman" w:hAnsi="Times New Roman" w:cs="Times New Roman"/>
                <w:b/>
                <w:sz w:val="20"/>
                <w:szCs w:val="20"/>
              </w:rPr>
            </w:pPr>
            <w:r w:rsidRPr="00074D96">
              <w:rPr>
                <w:rFonts w:ascii="Times New Roman" w:hAnsi="Times New Roman" w:cs="Times New Roman"/>
                <w:b/>
                <w:sz w:val="20"/>
                <w:szCs w:val="20"/>
              </w:rPr>
              <w:t>Počet kreditov</w:t>
            </w:r>
          </w:p>
        </w:tc>
        <w:tc>
          <w:tcPr>
            <w:tcW w:w="1843" w:type="dxa"/>
            <w:gridSpan w:val="4"/>
            <w:vAlign w:val="center"/>
          </w:tcPr>
          <w:p w:rsidR="00074D96" w:rsidRPr="00074D96" w:rsidRDefault="00074D96" w:rsidP="00074D96">
            <w:pPr>
              <w:jc w:val="center"/>
              <w:rPr>
                <w:rFonts w:ascii="Times New Roman" w:hAnsi="Times New Roman" w:cs="Times New Roman"/>
                <w:b/>
                <w:sz w:val="20"/>
                <w:szCs w:val="20"/>
              </w:rPr>
            </w:pPr>
            <w:r w:rsidRPr="00074D96">
              <w:rPr>
                <w:rFonts w:ascii="Times New Roman" w:hAnsi="Times New Roman" w:cs="Times New Roman"/>
                <w:b/>
                <w:sz w:val="20"/>
                <w:szCs w:val="20"/>
              </w:rPr>
              <w:t>Rozsah výučby</w:t>
            </w:r>
          </w:p>
        </w:tc>
        <w:tc>
          <w:tcPr>
            <w:tcW w:w="3147" w:type="dxa"/>
            <w:vMerge w:val="restart"/>
            <w:vAlign w:val="center"/>
          </w:tcPr>
          <w:p w:rsidR="00074D96" w:rsidRPr="00074D96" w:rsidRDefault="00074D96" w:rsidP="00074D96">
            <w:pPr>
              <w:jc w:val="center"/>
              <w:rPr>
                <w:rFonts w:ascii="Times New Roman" w:hAnsi="Times New Roman" w:cs="Times New Roman"/>
                <w:b/>
                <w:sz w:val="20"/>
                <w:szCs w:val="20"/>
              </w:rPr>
            </w:pPr>
            <w:r w:rsidRPr="00074D96">
              <w:rPr>
                <w:rFonts w:ascii="Times New Roman" w:hAnsi="Times New Roman" w:cs="Times New Roman"/>
                <w:b/>
                <w:sz w:val="20"/>
                <w:szCs w:val="20"/>
              </w:rPr>
              <w:t>Garant predmetu</w:t>
            </w:r>
          </w:p>
        </w:tc>
      </w:tr>
      <w:tr w:rsidR="00074D96" w:rsidRPr="00074D96" w:rsidTr="00074D96">
        <w:tc>
          <w:tcPr>
            <w:tcW w:w="3114" w:type="dxa"/>
            <w:vMerge/>
            <w:vAlign w:val="center"/>
          </w:tcPr>
          <w:p w:rsidR="00074D96" w:rsidRPr="00074D96" w:rsidRDefault="00074D96" w:rsidP="00074D96">
            <w:pPr>
              <w:jc w:val="center"/>
              <w:rPr>
                <w:rFonts w:ascii="Times New Roman" w:hAnsi="Times New Roman" w:cs="Times New Roman"/>
                <w:b/>
                <w:sz w:val="20"/>
                <w:szCs w:val="20"/>
              </w:rPr>
            </w:pPr>
          </w:p>
        </w:tc>
        <w:tc>
          <w:tcPr>
            <w:tcW w:w="963" w:type="dxa"/>
            <w:gridSpan w:val="2"/>
            <w:vMerge/>
            <w:vAlign w:val="center"/>
          </w:tcPr>
          <w:p w:rsidR="00074D96" w:rsidRPr="00074D96" w:rsidRDefault="00074D96" w:rsidP="00074D96">
            <w:pPr>
              <w:jc w:val="center"/>
              <w:rPr>
                <w:rFonts w:ascii="Times New Roman" w:hAnsi="Times New Roman" w:cs="Times New Roman"/>
                <w:b/>
                <w:sz w:val="20"/>
                <w:szCs w:val="20"/>
              </w:rPr>
            </w:pPr>
          </w:p>
        </w:tc>
        <w:tc>
          <w:tcPr>
            <w:tcW w:w="851" w:type="dxa"/>
            <w:gridSpan w:val="2"/>
            <w:vAlign w:val="center"/>
          </w:tcPr>
          <w:p w:rsidR="00074D96" w:rsidRPr="00074D96" w:rsidRDefault="00074D96" w:rsidP="00074D96">
            <w:pPr>
              <w:jc w:val="center"/>
              <w:rPr>
                <w:rFonts w:ascii="Times New Roman" w:hAnsi="Times New Roman" w:cs="Times New Roman"/>
                <w:b/>
                <w:sz w:val="20"/>
                <w:szCs w:val="20"/>
              </w:rPr>
            </w:pPr>
            <w:r w:rsidRPr="00074D96">
              <w:rPr>
                <w:rFonts w:ascii="Times New Roman" w:hAnsi="Times New Roman" w:cs="Times New Roman"/>
                <w:b/>
                <w:sz w:val="20"/>
                <w:szCs w:val="20"/>
              </w:rPr>
              <w:t>ZS</w:t>
            </w:r>
          </w:p>
        </w:tc>
        <w:tc>
          <w:tcPr>
            <w:tcW w:w="992" w:type="dxa"/>
            <w:gridSpan w:val="2"/>
            <w:vAlign w:val="center"/>
          </w:tcPr>
          <w:p w:rsidR="00074D96" w:rsidRPr="00074D96" w:rsidRDefault="00074D96" w:rsidP="00074D96">
            <w:pPr>
              <w:jc w:val="center"/>
              <w:rPr>
                <w:rFonts w:ascii="Times New Roman" w:hAnsi="Times New Roman" w:cs="Times New Roman"/>
                <w:b/>
                <w:sz w:val="20"/>
                <w:szCs w:val="20"/>
              </w:rPr>
            </w:pPr>
            <w:r w:rsidRPr="00074D96">
              <w:rPr>
                <w:rFonts w:ascii="Times New Roman" w:hAnsi="Times New Roman" w:cs="Times New Roman"/>
                <w:b/>
                <w:sz w:val="20"/>
                <w:szCs w:val="20"/>
              </w:rPr>
              <w:t>LS</w:t>
            </w:r>
          </w:p>
        </w:tc>
        <w:tc>
          <w:tcPr>
            <w:tcW w:w="3147" w:type="dxa"/>
            <w:vMerge/>
          </w:tcPr>
          <w:p w:rsidR="00074D96" w:rsidRPr="00074D96" w:rsidRDefault="00074D96" w:rsidP="00074D96">
            <w:pPr>
              <w:jc w:val="center"/>
              <w:rPr>
                <w:rFonts w:ascii="Times New Roman" w:hAnsi="Times New Roman" w:cs="Times New Roman"/>
                <w:b/>
                <w:sz w:val="20"/>
                <w:szCs w:val="20"/>
              </w:rPr>
            </w:pPr>
          </w:p>
        </w:tc>
      </w:tr>
      <w:tr w:rsidR="00074D96" w:rsidRPr="00074D96" w:rsidTr="00074D96">
        <w:tc>
          <w:tcPr>
            <w:tcW w:w="3114" w:type="dxa"/>
            <w:vMerge/>
            <w:vAlign w:val="center"/>
          </w:tcPr>
          <w:p w:rsidR="00074D96" w:rsidRPr="00074D96" w:rsidRDefault="00074D96" w:rsidP="00074D96">
            <w:pPr>
              <w:jc w:val="center"/>
              <w:rPr>
                <w:rFonts w:ascii="Times New Roman" w:hAnsi="Times New Roman" w:cs="Times New Roman"/>
                <w:b/>
                <w:sz w:val="20"/>
                <w:szCs w:val="20"/>
              </w:rPr>
            </w:pPr>
          </w:p>
        </w:tc>
        <w:tc>
          <w:tcPr>
            <w:tcW w:w="963" w:type="dxa"/>
            <w:gridSpan w:val="2"/>
            <w:vMerge/>
            <w:vAlign w:val="center"/>
          </w:tcPr>
          <w:p w:rsidR="00074D96" w:rsidRPr="00074D96" w:rsidRDefault="00074D96" w:rsidP="00074D96">
            <w:pPr>
              <w:jc w:val="center"/>
              <w:rPr>
                <w:rFonts w:ascii="Times New Roman" w:hAnsi="Times New Roman" w:cs="Times New Roman"/>
                <w:b/>
                <w:sz w:val="20"/>
                <w:szCs w:val="20"/>
              </w:rPr>
            </w:pPr>
          </w:p>
        </w:tc>
        <w:tc>
          <w:tcPr>
            <w:tcW w:w="284" w:type="dxa"/>
            <w:vAlign w:val="center"/>
          </w:tcPr>
          <w:p w:rsidR="00074D96" w:rsidRPr="00074D96" w:rsidRDefault="00074D96" w:rsidP="00074D96">
            <w:pPr>
              <w:jc w:val="center"/>
              <w:rPr>
                <w:rFonts w:ascii="Times New Roman" w:hAnsi="Times New Roman" w:cs="Times New Roman"/>
                <w:b/>
                <w:sz w:val="20"/>
                <w:szCs w:val="20"/>
              </w:rPr>
            </w:pPr>
            <w:r>
              <w:rPr>
                <w:rFonts w:ascii="Times New Roman" w:hAnsi="Times New Roman" w:cs="Times New Roman"/>
                <w:b/>
                <w:sz w:val="20"/>
                <w:szCs w:val="20"/>
              </w:rPr>
              <w:t>P</w:t>
            </w:r>
          </w:p>
        </w:tc>
        <w:tc>
          <w:tcPr>
            <w:tcW w:w="567" w:type="dxa"/>
            <w:vAlign w:val="center"/>
          </w:tcPr>
          <w:p w:rsidR="00074D96" w:rsidRPr="00074D96" w:rsidRDefault="00074D96" w:rsidP="00074D96">
            <w:pPr>
              <w:jc w:val="center"/>
              <w:rPr>
                <w:rFonts w:ascii="Times New Roman" w:hAnsi="Times New Roman" w:cs="Times New Roman"/>
                <w:b/>
                <w:sz w:val="20"/>
                <w:szCs w:val="20"/>
              </w:rPr>
            </w:pPr>
            <w:r>
              <w:rPr>
                <w:rFonts w:ascii="Times New Roman" w:hAnsi="Times New Roman" w:cs="Times New Roman"/>
                <w:b/>
                <w:sz w:val="20"/>
                <w:szCs w:val="20"/>
              </w:rPr>
              <w:t>C</w:t>
            </w:r>
          </w:p>
        </w:tc>
        <w:tc>
          <w:tcPr>
            <w:tcW w:w="425" w:type="dxa"/>
            <w:vAlign w:val="center"/>
          </w:tcPr>
          <w:p w:rsidR="00074D96" w:rsidRPr="00074D96" w:rsidRDefault="00074D96" w:rsidP="00074D96">
            <w:pPr>
              <w:jc w:val="center"/>
              <w:rPr>
                <w:rFonts w:ascii="Times New Roman" w:hAnsi="Times New Roman" w:cs="Times New Roman"/>
                <w:b/>
                <w:sz w:val="20"/>
                <w:szCs w:val="20"/>
              </w:rPr>
            </w:pPr>
            <w:r>
              <w:rPr>
                <w:rFonts w:ascii="Times New Roman" w:hAnsi="Times New Roman" w:cs="Times New Roman"/>
                <w:b/>
                <w:sz w:val="20"/>
                <w:szCs w:val="20"/>
              </w:rPr>
              <w:t>P</w:t>
            </w:r>
          </w:p>
        </w:tc>
        <w:tc>
          <w:tcPr>
            <w:tcW w:w="567" w:type="dxa"/>
            <w:vAlign w:val="center"/>
          </w:tcPr>
          <w:p w:rsidR="00074D96" w:rsidRPr="00074D96" w:rsidRDefault="00074D96" w:rsidP="00074D96">
            <w:pPr>
              <w:jc w:val="center"/>
              <w:rPr>
                <w:rFonts w:ascii="Times New Roman" w:hAnsi="Times New Roman" w:cs="Times New Roman"/>
                <w:b/>
                <w:sz w:val="20"/>
                <w:szCs w:val="20"/>
              </w:rPr>
            </w:pPr>
            <w:r>
              <w:rPr>
                <w:rFonts w:ascii="Times New Roman" w:hAnsi="Times New Roman" w:cs="Times New Roman"/>
                <w:b/>
                <w:sz w:val="20"/>
                <w:szCs w:val="20"/>
              </w:rPr>
              <w:t>C</w:t>
            </w:r>
          </w:p>
        </w:tc>
        <w:tc>
          <w:tcPr>
            <w:tcW w:w="3147" w:type="dxa"/>
            <w:vMerge/>
          </w:tcPr>
          <w:p w:rsidR="00074D96" w:rsidRPr="00074D96" w:rsidRDefault="00074D96" w:rsidP="00074D96">
            <w:pPr>
              <w:jc w:val="center"/>
              <w:rPr>
                <w:rFonts w:ascii="Times New Roman" w:hAnsi="Times New Roman" w:cs="Times New Roman"/>
                <w:b/>
                <w:sz w:val="20"/>
                <w:szCs w:val="20"/>
              </w:rPr>
            </w:pPr>
          </w:p>
        </w:tc>
      </w:tr>
      <w:tr w:rsidR="00074D96" w:rsidRPr="00074D96" w:rsidTr="00074D96">
        <w:tc>
          <w:tcPr>
            <w:tcW w:w="3114" w:type="dxa"/>
          </w:tcPr>
          <w:p w:rsidR="00074D96" w:rsidRPr="00074D96" w:rsidRDefault="00074D96" w:rsidP="00074D96">
            <w:pPr>
              <w:ind w:firstLine="32"/>
              <w:rPr>
                <w:rFonts w:ascii="Times New Roman" w:hAnsi="Times New Roman" w:cs="Times New Roman"/>
                <w:sz w:val="20"/>
                <w:szCs w:val="20"/>
              </w:rPr>
            </w:pPr>
            <w:r w:rsidRPr="00074D96">
              <w:rPr>
                <w:rFonts w:ascii="Times New Roman" w:hAnsi="Times New Roman" w:cs="Times New Roman"/>
                <w:sz w:val="20"/>
                <w:szCs w:val="20"/>
              </w:rPr>
              <w:t xml:space="preserve">Anatómia </w:t>
            </w:r>
          </w:p>
        </w:tc>
        <w:tc>
          <w:tcPr>
            <w:tcW w:w="538"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8</w:t>
            </w:r>
          </w:p>
        </w:tc>
        <w:tc>
          <w:tcPr>
            <w:tcW w:w="425" w:type="dxa"/>
            <w:vAlign w:val="center"/>
          </w:tcPr>
          <w:p w:rsidR="00074D96" w:rsidRPr="00074D96" w:rsidRDefault="00074D96" w:rsidP="00074D96">
            <w:pPr>
              <w:jc w:val="center"/>
              <w:rPr>
                <w:rFonts w:ascii="Times New Roman" w:hAnsi="Times New Roman" w:cs="Times New Roman"/>
                <w:sz w:val="20"/>
                <w:szCs w:val="20"/>
              </w:rPr>
            </w:pPr>
          </w:p>
        </w:tc>
        <w:tc>
          <w:tcPr>
            <w:tcW w:w="284"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2</w:t>
            </w:r>
          </w:p>
        </w:tc>
        <w:tc>
          <w:tcPr>
            <w:tcW w:w="567"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2zs</w:t>
            </w:r>
          </w:p>
        </w:tc>
        <w:tc>
          <w:tcPr>
            <w:tcW w:w="425" w:type="dxa"/>
            <w:vAlign w:val="center"/>
          </w:tcPr>
          <w:p w:rsidR="00074D96" w:rsidRPr="00074D96" w:rsidRDefault="00074D96" w:rsidP="00074D96">
            <w:pPr>
              <w:jc w:val="center"/>
              <w:rPr>
                <w:rFonts w:ascii="Times New Roman" w:hAnsi="Times New Roman" w:cs="Times New Roman"/>
                <w:sz w:val="20"/>
                <w:szCs w:val="20"/>
              </w:rPr>
            </w:pPr>
          </w:p>
        </w:tc>
        <w:tc>
          <w:tcPr>
            <w:tcW w:w="567" w:type="dxa"/>
            <w:vAlign w:val="center"/>
          </w:tcPr>
          <w:p w:rsidR="00074D96" w:rsidRPr="00074D96" w:rsidRDefault="00074D96" w:rsidP="00074D96">
            <w:pPr>
              <w:jc w:val="center"/>
              <w:rPr>
                <w:rFonts w:ascii="Times New Roman" w:hAnsi="Times New Roman" w:cs="Times New Roman"/>
                <w:sz w:val="20"/>
                <w:szCs w:val="20"/>
              </w:rPr>
            </w:pPr>
          </w:p>
        </w:tc>
        <w:tc>
          <w:tcPr>
            <w:tcW w:w="3147" w:type="dxa"/>
            <w:vAlign w:val="center"/>
          </w:tcPr>
          <w:p w:rsidR="00074D96" w:rsidRPr="00074D96" w:rsidRDefault="00074D96" w:rsidP="00074D96">
            <w:pPr>
              <w:rPr>
                <w:rFonts w:ascii="Times New Roman" w:hAnsi="Times New Roman" w:cs="Times New Roman"/>
                <w:sz w:val="20"/>
                <w:szCs w:val="20"/>
              </w:rPr>
            </w:pPr>
            <w:r w:rsidRPr="00074D96">
              <w:rPr>
                <w:rFonts w:ascii="Times New Roman" w:hAnsi="Times New Roman" w:cs="Times New Roman"/>
                <w:sz w:val="20"/>
                <w:szCs w:val="20"/>
              </w:rPr>
              <w:t>doc. MVDr. Elena Marettová, PhD.</w:t>
            </w:r>
          </w:p>
        </w:tc>
      </w:tr>
      <w:tr w:rsidR="00074D96" w:rsidRPr="00074D96" w:rsidTr="00074D96">
        <w:tc>
          <w:tcPr>
            <w:tcW w:w="3114" w:type="dxa"/>
          </w:tcPr>
          <w:p w:rsidR="00074D96" w:rsidRPr="00074D96" w:rsidRDefault="00074D96" w:rsidP="00074D96">
            <w:pPr>
              <w:ind w:firstLine="32"/>
              <w:rPr>
                <w:rFonts w:ascii="Times New Roman" w:hAnsi="Times New Roman" w:cs="Times New Roman"/>
                <w:sz w:val="20"/>
                <w:szCs w:val="20"/>
              </w:rPr>
            </w:pPr>
            <w:r w:rsidRPr="00074D96">
              <w:rPr>
                <w:rFonts w:ascii="Times New Roman" w:hAnsi="Times New Roman" w:cs="Times New Roman"/>
                <w:sz w:val="20"/>
                <w:szCs w:val="20"/>
              </w:rPr>
              <w:t>Etológia a poruchy správania sa zvierat</w:t>
            </w:r>
          </w:p>
        </w:tc>
        <w:tc>
          <w:tcPr>
            <w:tcW w:w="538"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6</w:t>
            </w:r>
          </w:p>
        </w:tc>
        <w:tc>
          <w:tcPr>
            <w:tcW w:w="425" w:type="dxa"/>
            <w:vAlign w:val="center"/>
          </w:tcPr>
          <w:p w:rsidR="00074D96" w:rsidRPr="00074D96" w:rsidRDefault="00074D96" w:rsidP="00074D96">
            <w:pPr>
              <w:jc w:val="center"/>
              <w:rPr>
                <w:rFonts w:ascii="Times New Roman" w:hAnsi="Times New Roman" w:cs="Times New Roman"/>
                <w:sz w:val="20"/>
                <w:szCs w:val="20"/>
              </w:rPr>
            </w:pPr>
          </w:p>
        </w:tc>
        <w:tc>
          <w:tcPr>
            <w:tcW w:w="284"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2</w:t>
            </w:r>
          </w:p>
        </w:tc>
        <w:tc>
          <w:tcPr>
            <w:tcW w:w="567"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2zs</w:t>
            </w:r>
          </w:p>
        </w:tc>
        <w:tc>
          <w:tcPr>
            <w:tcW w:w="425" w:type="dxa"/>
            <w:vAlign w:val="center"/>
          </w:tcPr>
          <w:p w:rsidR="00074D96" w:rsidRPr="00074D96" w:rsidRDefault="00074D96" w:rsidP="00074D96">
            <w:pPr>
              <w:jc w:val="center"/>
              <w:rPr>
                <w:rFonts w:ascii="Times New Roman" w:hAnsi="Times New Roman" w:cs="Times New Roman"/>
                <w:sz w:val="20"/>
                <w:szCs w:val="20"/>
              </w:rPr>
            </w:pPr>
          </w:p>
        </w:tc>
        <w:tc>
          <w:tcPr>
            <w:tcW w:w="567" w:type="dxa"/>
            <w:vAlign w:val="center"/>
          </w:tcPr>
          <w:p w:rsidR="00074D96" w:rsidRPr="00074D96" w:rsidRDefault="00074D96" w:rsidP="00074D96">
            <w:pPr>
              <w:jc w:val="center"/>
              <w:rPr>
                <w:rFonts w:ascii="Times New Roman" w:hAnsi="Times New Roman" w:cs="Times New Roman"/>
                <w:sz w:val="20"/>
                <w:szCs w:val="20"/>
              </w:rPr>
            </w:pPr>
          </w:p>
        </w:tc>
        <w:tc>
          <w:tcPr>
            <w:tcW w:w="3147" w:type="dxa"/>
            <w:vAlign w:val="center"/>
          </w:tcPr>
          <w:p w:rsidR="00074D96" w:rsidRPr="00074D96" w:rsidRDefault="00074D96" w:rsidP="00074D96">
            <w:pPr>
              <w:rPr>
                <w:rFonts w:ascii="Times New Roman" w:hAnsi="Times New Roman" w:cs="Times New Roman"/>
                <w:sz w:val="20"/>
                <w:szCs w:val="20"/>
              </w:rPr>
            </w:pPr>
            <w:r w:rsidRPr="00074D96">
              <w:rPr>
                <w:rFonts w:ascii="Times New Roman" w:hAnsi="Times New Roman" w:cs="Times New Roman"/>
                <w:sz w:val="20"/>
                <w:szCs w:val="20"/>
              </w:rPr>
              <w:t>prof. MVDr. Jana Kottferová, PhD.</w:t>
            </w:r>
          </w:p>
        </w:tc>
      </w:tr>
      <w:tr w:rsidR="00074D96" w:rsidRPr="00074D96" w:rsidTr="00074D96">
        <w:tc>
          <w:tcPr>
            <w:tcW w:w="3114" w:type="dxa"/>
          </w:tcPr>
          <w:p w:rsidR="00074D96" w:rsidRPr="00074D96" w:rsidRDefault="00074D96" w:rsidP="00074D96">
            <w:pPr>
              <w:ind w:firstLine="32"/>
              <w:rPr>
                <w:rFonts w:ascii="Times New Roman" w:hAnsi="Times New Roman" w:cs="Times New Roman"/>
                <w:sz w:val="20"/>
                <w:szCs w:val="20"/>
              </w:rPr>
            </w:pPr>
            <w:r w:rsidRPr="00074D96">
              <w:rPr>
                <w:rFonts w:ascii="Times New Roman" w:hAnsi="Times New Roman" w:cs="Times New Roman"/>
                <w:sz w:val="20"/>
                <w:szCs w:val="20"/>
              </w:rPr>
              <w:t>Plemená a chov spoločenských zvierat</w:t>
            </w:r>
          </w:p>
        </w:tc>
        <w:tc>
          <w:tcPr>
            <w:tcW w:w="538"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8</w:t>
            </w:r>
          </w:p>
        </w:tc>
        <w:tc>
          <w:tcPr>
            <w:tcW w:w="425" w:type="dxa"/>
            <w:vAlign w:val="center"/>
          </w:tcPr>
          <w:p w:rsidR="00074D96" w:rsidRPr="00074D96" w:rsidRDefault="00074D96" w:rsidP="00074D96">
            <w:pPr>
              <w:jc w:val="center"/>
              <w:rPr>
                <w:rFonts w:ascii="Times New Roman" w:hAnsi="Times New Roman" w:cs="Times New Roman"/>
                <w:sz w:val="20"/>
                <w:szCs w:val="20"/>
              </w:rPr>
            </w:pPr>
          </w:p>
        </w:tc>
        <w:tc>
          <w:tcPr>
            <w:tcW w:w="284"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2</w:t>
            </w:r>
          </w:p>
        </w:tc>
        <w:tc>
          <w:tcPr>
            <w:tcW w:w="567"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2zs</w:t>
            </w:r>
          </w:p>
        </w:tc>
        <w:tc>
          <w:tcPr>
            <w:tcW w:w="425" w:type="dxa"/>
            <w:vAlign w:val="center"/>
          </w:tcPr>
          <w:p w:rsidR="00074D96" w:rsidRPr="00074D96" w:rsidRDefault="00074D96" w:rsidP="00074D96">
            <w:pPr>
              <w:jc w:val="center"/>
              <w:rPr>
                <w:rFonts w:ascii="Times New Roman" w:hAnsi="Times New Roman" w:cs="Times New Roman"/>
                <w:sz w:val="20"/>
                <w:szCs w:val="20"/>
              </w:rPr>
            </w:pPr>
          </w:p>
        </w:tc>
        <w:tc>
          <w:tcPr>
            <w:tcW w:w="567" w:type="dxa"/>
            <w:vAlign w:val="center"/>
          </w:tcPr>
          <w:p w:rsidR="00074D96" w:rsidRPr="00074D96" w:rsidRDefault="00074D96" w:rsidP="00074D96">
            <w:pPr>
              <w:jc w:val="center"/>
              <w:rPr>
                <w:rFonts w:ascii="Times New Roman" w:hAnsi="Times New Roman" w:cs="Times New Roman"/>
                <w:sz w:val="20"/>
                <w:szCs w:val="20"/>
              </w:rPr>
            </w:pPr>
          </w:p>
        </w:tc>
        <w:tc>
          <w:tcPr>
            <w:tcW w:w="3147" w:type="dxa"/>
            <w:vAlign w:val="center"/>
          </w:tcPr>
          <w:p w:rsidR="00074D96" w:rsidRPr="00074D96" w:rsidRDefault="00074D96" w:rsidP="00074D96">
            <w:pPr>
              <w:rPr>
                <w:rFonts w:ascii="Times New Roman" w:hAnsi="Times New Roman" w:cs="Times New Roman"/>
                <w:sz w:val="20"/>
                <w:szCs w:val="20"/>
              </w:rPr>
            </w:pPr>
            <w:r w:rsidRPr="00074D96">
              <w:rPr>
                <w:rFonts w:ascii="Times New Roman" w:hAnsi="Times New Roman" w:cs="Times New Roman"/>
                <w:sz w:val="20"/>
                <w:szCs w:val="20"/>
              </w:rPr>
              <w:t>MVDr. Zuzana Lacková, PhD.</w:t>
            </w:r>
          </w:p>
        </w:tc>
      </w:tr>
      <w:tr w:rsidR="00074D96" w:rsidRPr="00074D96" w:rsidTr="00074D96">
        <w:tc>
          <w:tcPr>
            <w:tcW w:w="3114" w:type="dxa"/>
          </w:tcPr>
          <w:p w:rsidR="00074D96" w:rsidRPr="00074D96" w:rsidRDefault="00074D96" w:rsidP="00074D96">
            <w:pPr>
              <w:ind w:firstLine="32"/>
              <w:rPr>
                <w:rFonts w:ascii="Times New Roman" w:hAnsi="Times New Roman" w:cs="Times New Roman"/>
                <w:sz w:val="20"/>
                <w:szCs w:val="20"/>
              </w:rPr>
            </w:pPr>
            <w:r w:rsidRPr="00074D96">
              <w:rPr>
                <w:rFonts w:ascii="Times New Roman" w:hAnsi="Times New Roman" w:cs="Times New Roman"/>
                <w:sz w:val="20"/>
                <w:szCs w:val="20"/>
              </w:rPr>
              <w:t>Princípy a prax základného veterinárneho ošetrovateľstva</w:t>
            </w:r>
          </w:p>
        </w:tc>
        <w:tc>
          <w:tcPr>
            <w:tcW w:w="538"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6</w:t>
            </w:r>
          </w:p>
        </w:tc>
        <w:tc>
          <w:tcPr>
            <w:tcW w:w="425" w:type="dxa"/>
            <w:vAlign w:val="center"/>
          </w:tcPr>
          <w:p w:rsidR="00074D96" w:rsidRPr="00074D96" w:rsidRDefault="00074D96" w:rsidP="00074D96">
            <w:pPr>
              <w:jc w:val="center"/>
              <w:rPr>
                <w:rFonts w:ascii="Times New Roman" w:hAnsi="Times New Roman" w:cs="Times New Roman"/>
                <w:sz w:val="20"/>
                <w:szCs w:val="20"/>
              </w:rPr>
            </w:pPr>
          </w:p>
        </w:tc>
        <w:tc>
          <w:tcPr>
            <w:tcW w:w="284"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2</w:t>
            </w:r>
          </w:p>
        </w:tc>
        <w:tc>
          <w:tcPr>
            <w:tcW w:w="567"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0zs</w:t>
            </w:r>
          </w:p>
        </w:tc>
        <w:tc>
          <w:tcPr>
            <w:tcW w:w="425" w:type="dxa"/>
            <w:vAlign w:val="center"/>
          </w:tcPr>
          <w:p w:rsidR="00074D96" w:rsidRPr="00074D96" w:rsidRDefault="00074D96" w:rsidP="00074D96">
            <w:pPr>
              <w:jc w:val="center"/>
              <w:rPr>
                <w:rFonts w:ascii="Times New Roman" w:hAnsi="Times New Roman" w:cs="Times New Roman"/>
                <w:sz w:val="20"/>
                <w:szCs w:val="20"/>
              </w:rPr>
            </w:pPr>
          </w:p>
        </w:tc>
        <w:tc>
          <w:tcPr>
            <w:tcW w:w="567" w:type="dxa"/>
            <w:vAlign w:val="center"/>
          </w:tcPr>
          <w:p w:rsidR="00074D96" w:rsidRPr="00074D96" w:rsidRDefault="00074D96" w:rsidP="00074D96">
            <w:pPr>
              <w:jc w:val="center"/>
              <w:rPr>
                <w:rFonts w:ascii="Times New Roman" w:hAnsi="Times New Roman" w:cs="Times New Roman"/>
                <w:sz w:val="20"/>
                <w:szCs w:val="20"/>
              </w:rPr>
            </w:pPr>
          </w:p>
        </w:tc>
        <w:tc>
          <w:tcPr>
            <w:tcW w:w="3147" w:type="dxa"/>
            <w:vAlign w:val="center"/>
          </w:tcPr>
          <w:p w:rsidR="00074D96" w:rsidRPr="00074D96" w:rsidRDefault="00074D96" w:rsidP="00074D96">
            <w:pPr>
              <w:rPr>
                <w:rFonts w:ascii="Times New Roman" w:hAnsi="Times New Roman" w:cs="Times New Roman"/>
                <w:sz w:val="20"/>
                <w:szCs w:val="20"/>
              </w:rPr>
            </w:pPr>
            <w:r w:rsidRPr="00074D96">
              <w:rPr>
                <w:rFonts w:ascii="Times New Roman" w:hAnsi="Times New Roman" w:cs="Times New Roman"/>
                <w:sz w:val="20"/>
                <w:szCs w:val="20"/>
              </w:rPr>
              <w:t>MVDr. Tatiana Weissová, PhD.</w:t>
            </w:r>
          </w:p>
        </w:tc>
      </w:tr>
      <w:tr w:rsidR="00074D96" w:rsidRPr="00074D96" w:rsidTr="00074D96">
        <w:tc>
          <w:tcPr>
            <w:tcW w:w="3114" w:type="dxa"/>
            <w:shd w:val="clear" w:color="auto" w:fill="auto"/>
          </w:tcPr>
          <w:p w:rsidR="00074D96" w:rsidRPr="00074D96" w:rsidRDefault="00074D96" w:rsidP="00074D96">
            <w:pPr>
              <w:ind w:firstLine="32"/>
              <w:rPr>
                <w:rFonts w:ascii="Times New Roman" w:hAnsi="Times New Roman" w:cs="Times New Roman"/>
                <w:sz w:val="20"/>
                <w:szCs w:val="20"/>
                <w:highlight w:val="yellow"/>
              </w:rPr>
            </w:pPr>
            <w:r w:rsidRPr="00074D96">
              <w:rPr>
                <w:rFonts w:ascii="Times New Roman" w:hAnsi="Times New Roman" w:cs="Times New Roman"/>
                <w:sz w:val="20"/>
                <w:szCs w:val="20"/>
              </w:rPr>
              <w:t>Fyziológia</w:t>
            </w:r>
          </w:p>
        </w:tc>
        <w:tc>
          <w:tcPr>
            <w:tcW w:w="538" w:type="dxa"/>
            <w:shd w:val="clear" w:color="auto" w:fill="auto"/>
            <w:vAlign w:val="center"/>
          </w:tcPr>
          <w:p w:rsidR="00074D96" w:rsidRPr="00074D96" w:rsidRDefault="00074D96" w:rsidP="00074D96">
            <w:pPr>
              <w:jc w:val="center"/>
              <w:rPr>
                <w:rFonts w:ascii="Times New Roman" w:hAnsi="Times New Roman" w:cs="Times New Roman"/>
                <w:sz w:val="20"/>
                <w:szCs w:val="20"/>
                <w:highlight w:val="yellow"/>
              </w:rPr>
            </w:pPr>
          </w:p>
        </w:tc>
        <w:tc>
          <w:tcPr>
            <w:tcW w:w="425" w:type="dxa"/>
            <w:shd w:val="clear" w:color="auto" w:fill="auto"/>
            <w:vAlign w:val="center"/>
          </w:tcPr>
          <w:p w:rsidR="00074D96" w:rsidRPr="00074D96" w:rsidRDefault="00074D96" w:rsidP="00074D96">
            <w:pPr>
              <w:jc w:val="center"/>
              <w:rPr>
                <w:rFonts w:ascii="Times New Roman" w:hAnsi="Times New Roman" w:cs="Times New Roman"/>
                <w:sz w:val="20"/>
                <w:szCs w:val="20"/>
                <w:highlight w:val="yellow"/>
              </w:rPr>
            </w:pPr>
            <w:r w:rsidRPr="00074D96">
              <w:rPr>
                <w:rFonts w:ascii="Times New Roman" w:hAnsi="Times New Roman" w:cs="Times New Roman"/>
                <w:sz w:val="20"/>
                <w:szCs w:val="20"/>
              </w:rPr>
              <w:t>8</w:t>
            </w:r>
          </w:p>
        </w:tc>
        <w:tc>
          <w:tcPr>
            <w:tcW w:w="284" w:type="dxa"/>
            <w:shd w:val="clear" w:color="auto" w:fill="auto"/>
            <w:vAlign w:val="center"/>
          </w:tcPr>
          <w:p w:rsidR="00074D96" w:rsidRPr="00074D96" w:rsidRDefault="00074D96" w:rsidP="00074D96">
            <w:pPr>
              <w:ind w:firstLine="225"/>
              <w:jc w:val="center"/>
              <w:rPr>
                <w:rFonts w:ascii="Times New Roman" w:hAnsi="Times New Roman" w:cs="Times New Roman"/>
                <w:sz w:val="20"/>
                <w:szCs w:val="20"/>
                <w:highlight w:val="yellow"/>
              </w:rPr>
            </w:pPr>
          </w:p>
        </w:tc>
        <w:tc>
          <w:tcPr>
            <w:tcW w:w="567" w:type="dxa"/>
            <w:shd w:val="clear" w:color="auto" w:fill="auto"/>
            <w:vAlign w:val="center"/>
          </w:tcPr>
          <w:p w:rsidR="00074D96" w:rsidRPr="00074D96" w:rsidRDefault="00074D96" w:rsidP="00074D96">
            <w:pPr>
              <w:jc w:val="center"/>
              <w:rPr>
                <w:rFonts w:ascii="Times New Roman" w:hAnsi="Times New Roman" w:cs="Times New Roman"/>
                <w:sz w:val="20"/>
                <w:szCs w:val="20"/>
                <w:highlight w:val="yellow"/>
              </w:rPr>
            </w:pPr>
          </w:p>
        </w:tc>
        <w:tc>
          <w:tcPr>
            <w:tcW w:w="425" w:type="dxa"/>
            <w:shd w:val="clear" w:color="auto" w:fill="auto"/>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2</w:t>
            </w:r>
          </w:p>
        </w:tc>
        <w:tc>
          <w:tcPr>
            <w:tcW w:w="567" w:type="dxa"/>
            <w:shd w:val="clear" w:color="auto" w:fill="auto"/>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2zs</w:t>
            </w:r>
          </w:p>
        </w:tc>
        <w:tc>
          <w:tcPr>
            <w:tcW w:w="3147" w:type="dxa"/>
            <w:vAlign w:val="center"/>
          </w:tcPr>
          <w:p w:rsidR="00074D96" w:rsidRPr="00074D96" w:rsidRDefault="00074D96" w:rsidP="00074D96">
            <w:pPr>
              <w:rPr>
                <w:rFonts w:ascii="Times New Roman" w:hAnsi="Times New Roman" w:cs="Times New Roman"/>
                <w:sz w:val="20"/>
                <w:szCs w:val="20"/>
              </w:rPr>
            </w:pPr>
            <w:r w:rsidRPr="00074D96">
              <w:rPr>
                <w:rFonts w:ascii="Times New Roman" w:hAnsi="Times New Roman" w:cs="Times New Roman"/>
                <w:sz w:val="20"/>
                <w:szCs w:val="20"/>
              </w:rPr>
              <w:t>doc. MVDr. Radoslava Vlčková, PhD.</w:t>
            </w:r>
          </w:p>
        </w:tc>
      </w:tr>
      <w:tr w:rsidR="00074D96" w:rsidRPr="00074D96" w:rsidTr="00074D96">
        <w:tc>
          <w:tcPr>
            <w:tcW w:w="3114" w:type="dxa"/>
            <w:shd w:val="clear" w:color="auto" w:fill="auto"/>
          </w:tcPr>
          <w:p w:rsidR="00074D96" w:rsidRPr="00074D96" w:rsidRDefault="00074D96" w:rsidP="00074D96">
            <w:pPr>
              <w:ind w:firstLine="32"/>
              <w:rPr>
                <w:rFonts w:ascii="Times New Roman" w:hAnsi="Times New Roman" w:cs="Times New Roman"/>
                <w:color w:val="FF0000"/>
                <w:sz w:val="20"/>
                <w:szCs w:val="20"/>
              </w:rPr>
            </w:pPr>
            <w:r w:rsidRPr="00074D96">
              <w:rPr>
                <w:rFonts w:ascii="Times New Roman" w:hAnsi="Times New Roman" w:cs="Times New Roman"/>
                <w:sz w:val="20"/>
                <w:szCs w:val="20"/>
              </w:rPr>
              <w:t>Výživa zvierat, dietetika a kŕmenie</w:t>
            </w:r>
          </w:p>
        </w:tc>
        <w:tc>
          <w:tcPr>
            <w:tcW w:w="538" w:type="dxa"/>
            <w:shd w:val="clear" w:color="auto" w:fill="auto"/>
            <w:vAlign w:val="center"/>
          </w:tcPr>
          <w:p w:rsidR="00074D96" w:rsidRPr="00074D96" w:rsidRDefault="00074D96" w:rsidP="00074D96">
            <w:pPr>
              <w:jc w:val="center"/>
              <w:rPr>
                <w:rFonts w:ascii="Times New Roman" w:hAnsi="Times New Roman" w:cs="Times New Roman"/>
                <w:sz w:val="20"/>
                <w:szCs w:val="20"/>
              </w:rPr>
            </w:pPr>
          </w:p>
        </w:tc>
        <w:tc>
          <w:tcPr>
            <w:tcW w:w="425" w:type="dxa"/>
            <w:shd w:val="clear" w:color="auto" w:fill="auto"/>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8</w:t>
            </w:r>
          </w:p>
        </w:tc>
        <w:tc>
          <w:tcPr>
            <w:tcW w:w="284" w:type="dxa"/>
            <w:shd w:val="clear" w:color="auto" w:fill="auto"/>
            <w:vAlign w:val="center"/>
          </w:tcPr>
          <w:p w:rsidR="00074D96" w:rsidRPr="00074D96" w:rsidRDefault="00074D96" w:rsidP="00074D96">
            <w:pPr>
              <w:ind w:firstLine="225"/>
              <w:jc w:val="center"/>
              <w:rPr>
                <w:rFonts w:ascii="Times New Roman" w:hAnsi="Times New Roman" w:cs="Times New Roman"/>
                <w:sz w:val="20"/>
                <w:szCs w:val="20"/>
              </w:rPr>
            </w:pPr>
          </w:p>
        </w:tc>
        <w:tc>
          <w:tcPr>
            <w:tcW w:w="567" w:type="dxa"/>
            <w:shd w:val="clear" w:color="auto" w:fill="auto"/>
            <w:vAlign w:val="center"/>
          </w:tcPr>
          <w:p w:rsidR="00074D96" w:rsidRPr="00074D96" w:rsidRDefault="00074D96" w:rsidP="00074D96">
            <w:pPr>
              <w:jc w:val="center"/>
              <w:rPr>
                <w:rFonts w:ascii="Times New Roman" w:hAnsi="Times New Roman" w:cs="Times New Roman"/>
                <w:sz w:val="20"/>
                <w:szCs w:val="20"/>
              </w:rPr>
            </w:pPr>
          </w:p>
        </w:tc>
        <w:tc>
          <w:tcPr>
            <w:tcW w:w="425" w:type="dxa"/>
            <w:shd w:val="clear" w:color="auto" w:fill="auto"/>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2</w:t>
            </w:r>
          </w:p>
        </w:tc>
        <w:tc>
          <w:tcPr>
            <w:tcW w:w="567" w:type="dxa"/>
            <w:shd w:val="clear" w:color="auto" w:fill="auto"/>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2zs</w:t>
            </w:r>
          </w:p>
        </w:tc>
        <w:tc>
          <w:tcPr>
            <w:tcW w:w="3147" w:type="dxa"/>
            <w:vAlign w:val="center"/>
          </w:tcPr>
          <w:p w:rsidR="00074D96" w:rsidRPr="00074D96" w:rsidRDefault="00074D96" w:rsidP="00074D96">
            <w:pPr>
              <w:rPr>
                <w:rFonts w:ascii="Times New Roman" w:hAnsi="Times New Roman" w:cs="Times New Roman"/>
                <w:sz w:val="20"/>
                <w:szCs w:val="20"/>
              </w:rPr>
            </w:pPr>
            <w:r w:rsidRPr="00074D96">
              <w:rPr>
                <w:rFonts w:ascii="Times New Roman" w:hAnsi="Times New Roman" w:cs="Times New Roman"/>
                <w:sz w:val="20"/>
                <w:szCs w:val="20"/>
              </w:rPr>
              <w:t>MVDr. Tomáš Mihok, PhD.</w:t>
            </w:r>
          </w:p>
        </w:tc>
      </w:tr>
      <w:tr w:rsidR="00074D96" w:rsidRPr="00074D96" w:rsidTr="00074D96">
        <w:tc>
          <w:tcPr>
            <w:tcW w:w="3114" w:type="dxa"/>
            <w:shd w:val="clear" w:color="auto" w:fill="auto"/>
          </w:tcPr>
          <w:p w:rsidR="00074D96" w:rsidRPr="00074D96" w:rsidRDefault="00074D96" w:rsidP="00074D96">
            <w:pPr>
              <w:ind w:firstLine="32"/>
              <w:rPr>
                <w:rFonts w:ascii="Times New Roman" w:hAnsi="Times New Roman" w:cs="Times New Roman"/>
                <w:color w:val="FF0000"/>
                <w:sz w:val="20"/>
                <w:szCs w:val="20"/>
              </w:rPr>
            </w:pPr>
            <w:r w:rsidRPr="00074D96">
              <w:rPr>
                <w:rFonts w:ascii="Times New Roman" w:hAnsi="Times New Roman" w:cs="Times New Roman"/>
                <w:sz w:val="20"/>
                <w:szCs w:val="20"/>
              </w:rPr>
              <w:t>Základy farmakológie</w:t>
            </w:r>
          </w:p>
        </w:tc>
        <w:tc>
          <w:tcPr>
            <w:tcW w:w="538" w:type="dxa"/>
            <w:shd w:val="clear" w:color="auto" w:fill="auto"/>
            <w:vAlign w:val="center"/>
          </w:tcPr>
          <w:p w:rsidR="00074D96" w:rsidRPr="00074D96" w:rsidRDefault="00074D96" w:rsidP="00074D96">
            <w:pPr>
              <w:jc w:val="center"/>
              <w:rPr>
                <w:rFonts w:ascii="Times New Roman" w:hAnsi="Times New Roman" w:cs="Times New Roman"/>
                <w:sz w:val="20"/>
                <w:szCs w:val="20"/>
              </w:rPr>
            </w:pPr>
          </w:p>
        </w:tc>
        <w:tc>
          <w:tcPr>
            <w:tcW w:w="425" w:type="dxa"/>
            <w:shd w:val="clear" w:color="auto" w:fill="auto"/>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0</w:t>
            </w:r>
          </w:p>
        </w:tc>
        <w:tc>
          <w:tcPr>
            <w:tcW w:w="284" w:type="dxa"/>
            <w:shd w:val="clear" w:color="auto" w:fill="auto"/>
            <w:vAlign w:val="center"/>
          </w:tcPr>
          <w:p w:rsidR="00074D96" w:rsidRPr="00074D96" w:rsidRDefault="00074D96" w:rsidP="00074D96">
            <w:pPr>
              <w:ind w:firstLine="225"/>
              <w:jc w:val="center"/>
              <w:rPr>
                <w:rFonts w:ascii="Times New Roman" w:hAnsi="Times New Roman" w:cs="Times New Roman"/>
                <w:sz w:val="20"/>
                <w:szCs w:val="20"/>
              </w:rPr>
            </w:pPr>
          </w:p>
        </w:tc>
        <w:tc>
          <w:tcPr>
            <w:tcW w:w="567" w:type="dxa"/>
            <w:shd w:val="clear" w:color="auto" w:fill="auto"/>
            <w:vAlign w:val="center"/>
          </w:tcPr>
          <w:p w:rsidR="00074D96" w:rsidRPr="00074D96" w:rsidRDefault="00074D96" w:rsidP="00074D96">
            <w:pPr>
              <w:jc w:val="center"/>
              <w:rPr>
                <w:rFonts w:ascii="Times New Roman" w:hAnsi="Times New Roman" w:cs="Times New Roman"/>
                <w:sz w:val="20"/>
                <w:szCs w:val="20"/>
              </w:rPr>
            </w:pPr>
          </w:p>
        </w:tc>
        <w:tc>
          <w:tcPr>
            <w:tcW w:w="425" w:type="dxa"/>
            <w:shd w:val="clear" w:color="auto" w:fill="auto"/>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2</w:t>
            </w:r>
          </w:p>
        </w:tc>
        <w:tc>
          <w:tcPr>
            <w:tcW w:w="567" w:type="dxa"/>
            <w:shd w:val="clear" w:color="auto" w:fill="auto"/>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2z</w:t>
            </w:r>
          </w:p>
        </w:tc>
        <w:tc>
          <w:tcPr>
            <w:tcW w:w="3147" w:type="dxa"/>
            <w:vAlign w:val="center"/>
          </w:tcPr>
          <w:p w:rsidR="00074D96" w:rsidRPr="00074D96" w:rsidRDefault="00074D96" w:rsidP="00074D96">
            <w:pPr>
              <w:rPr>
                <w:rFonts w:ascii="Times New Roman" w:hAnsi="Times New Roman" w:cs="Times New Roman"/>
                <w:sz w:val="20"/>
                <w:szCs w:val="20"/>
              </w:rPr>
            </w:pPr>
            <w:r w:rsidRPr="00074D96">
              <w:rPr>
                <w:rFonts w:ascii="Times New Roman" w:hAnsi="Times New Roman" w:cs="Times New Roman"/>
                <w:sz w:val="20"/>
                <w:szCs w:val="20"/>
              </w:rPr>
              <w:t>MVDr. Dana Marcinčáková, PhD.</w:t>
            </w:r>
          </w:p>
        </w:tc>
      </w:tr>
      <w:tr w:rsidR="00074D96" w:rsidRPr="00074D96" w:rsidTr="00074D96">
        <w:tc>
          <w:tcPr>
            <w:tcW w:w="3114" w:type="dxa"/>
          </w:tcPr>
          <w:p w:rsidR="00074D96" w:rsidRPr="00074D96" w:rsidRDefault="00074D96" w:rsidP="00C120F9">
            <w:pPr>
              <w:ind w:firstLine="32"/>
              <w:rPr>
                <w:rFonts w:ascii="Times New Roman" w:hAnsi="Times New Roman" w:cs="Times New Roman"/>
                <w:sz w:val="20"/>
                <w:szCs w:val="20"/>
              </w:rPr>
            </w:pPr>
            <w:r w:rsidRPr="00074D96">
              <w:rPr>
                <w:rFonts w:ascii="Times New Roman" w:hAnsi="Times New Roman" w:cs="Times New Roman"/>
                <w:sz w:val="20"/>
                <w:szCs w:val="20"/>
              </w:rPr>
              <w:t xml:space="preserve">Odborná prax - </w:t>
            </w:r>
            <w:r w:rsidR="00C120F9">
              <w:rPr>
                <w:rFonts w:ascii="Times New Roman" w:hAnsi="Times New Roman" w:cs="Times New Roman"/>
                <w:sz w:val="20"/>
                <w:szCs w:val="20"/>
              </w:rPr>
              <w:t>s</w:t>
            </w:r>
            <w:r w:rsidRPr="00074D96">
              <w:rPr>
                <w:rFonts w:ascii="Times New Roman" w:hAnsi="Times New Roman" w:cs="Times New Roman"/>
                <w:sz w:val="20"/>
                <w:szCs w:val="20"/>
              </w:rPr>
              <w:t>úkromn</w:t>
            </w:r>
            <w:r w:rsidR="00C120F9">
              <w:rPr>
                <w:rFonts w:ascii="Times New Roman" w:hAnsi="Times New Roman" w:cs="Times New Roman"/>
                <w:sz w:val="20"/>
                <w:szCs w:val="20"/>
              </w:rPr>
              <w:t>í</w:t>
            </w:r>
            <w:r w:rsidRPr="00074D96">
              <w:rPr>
                <w:rFonts w:ascii="Times New Roman" w:hAnsi="Times New Roman" w:cs="Times New Roman"/>
                <w:sz w:val="20"/>
                <w:szCs w:val="20"/>
              </w:rPr>
              <w:t xml:space="preserve"> veterinárni lekári</w:t>
            </w:r>
          </w:p>
        </w:tc>
        <w:tc>
          <w:tcPr>
            <w:tcW w:w="538" w:type="dxa"/>
            <w:vAlign w:val="center"/>
          </w:tcPr>
          <w:p w:rsidR="00074D96" w:rsidRPr="00074D96" w:rsidRDefault="00074D96" w:rsidP="00074D96">
            <w:pPr>
              <w:jc w:val="center"/>
              <w:rPr>
                <w:rFonts w:ascii="Times New Roman" w:hAnsi="Times New Roman" w:cs="Times New Roman"/>
                <w:sz w:val="20"/>
                <w:szCs w:val="20"/>
              </w:rPr>
            </w:pPr>
          </w:p>
        </w:tc>
        <w:tc>
          <w:tcPr>
            <w:tcW w:w="425"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2</w:t>
            </w:r>
          </w:p>
        </w:tc>
        <w:tc>
          <w:tcPr>
            <w:tcW w:w="1843" w:type="dxa"/>
            <w:gridSpan w:val="4"/>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100 hod. / z</w:t>
            </w:r>
          </w:p>
        </w:tc>
        <w:tc>
          <w:tcPr>
            <w:tcW w:w="3147" w:type="dxa"/>
            <w:vAlign w:val="center"/>
          </w:tcPr>
          <w:p w:rsidR="00074D96" w:rsidRPr="00074D96" w:rsidRDefault="00074D96" w:rsidP="00074D96">
            <w:pPr>
              <w:rPr>
                <w:rFonts w:ascii="Times New Roman" w:hAnsi="Times New Roman" w:cs="Times New Roman"/>
                <w:sz w:val="20"/>
                <w:szCs w:val="20"/>
              </w:rPr>
            </w:pPr>
          </w:p>
        </w:tc>
      </w:tr>
      <w:tr w:rsidR="00074D96" w:rsidRPr="00074D96" w:rsidTr="00074D96">
        <w:tc>
          <w:tcPr>
            <w:tcW w:w="3114" w:type="dxa"/>
          </w:tcPr>
          <w:p w:rsidR="00074D96" w:rsidRPr="00074D96" w:rsidRDefault="00074D96" w:rsidP="00074D96">
            <w:pPr>
              <w:rPr>
                <w:rFonts w:ascii="Times New Roman" w:hAnsi="Times New Roman" w:cs="Times New Roman"/>
                <w:b/>
                <w:i/>
                <w:sz w:val="20"/>
                <w:szCs w:val="20"/>
              </w:rPr>
            </w:pPr>
            <w:r w:rsidRPr="00074D96">
              <w:rPr>
                <w:rFonts w:ascii="Times New Roman" w:hAnsi="Times New Roman" w:cs="Times New Roman"/>
                <w:b/>
                <w:i/>
                <w:sz w:val="20"/>
                <w:szCs w:val="20"/>
              </w:rPr>
              <w:t>Povinne voliteľné predmety</w:t>
            </w:r>
          </w:p>
        </w:tc>
        <w:tc>
          <w:tcPr>
            <w:tcW w:w="538" w:type="dxa"/>
            <w:vAlign w:val="center"/>
          </w:tcPr>
          <w:p w:rsidR="00074D96" w:rsidRPr="00074D96" w:rsidRDefault="00074D96" w:rsidP="00074D96">
            <w:pPr>
              <w:jc w:val="center"/>
              <w:rPr>
                <w:rFonts w:ascii="Times New Roman" w:hAnsi="Times New Roman" w:cs="Times New Roman"/>
                <w:sz w:val="20"/>
                <w:szCs w:val="20"/>
              </w:rPr>
            </w:pPr>
          </w:p>
        </w:tc>
        <w:tc>
          <w:tcPr>
            <w:tcW w:w="425" w:type="dxa"/>
            <w:vAlign w:val="center"/>
          </w:tcPr>
          <w:p w:rsidR="00074D96" w:rsidRPr="00074D96" w:rsidRDefault="00074D96" w:rsidP="00074D96">
            <w:pPr>
              <w:jc w:val="center"/>
              <w:rPr>
                <w:rFonts w:ascii="Times New Roman" w:hAnsi="Times New Roman" w:cs="Times New Roman"/>
                <w:sz w:val="20"/>
                <w:szCs w:val="20"/>
              </w:rPr>
            </w:pPr>
          </w:p>
        </w:tc>
        <w:tc>
          <w:tcPr>
            <w:tcW w:w="284" w:type="dxa"/>
            <w:vAlign w:val="center"/>
          </w:tcPr>
          <w:p w:rsidR="00074D96" w:rsidRPr="00074D96" w:rsidRDefault="00074D96" w:rsidP="00074D96">
            <w:pPr>
              <w:ind w:firstLine="225"/>
              <w:jc w:val="center"/>
              <w:rPr>
                <w:rFonts w:ascii="Times New Roman" w:hAnsi="Times New Roman" w:cs="Times New Roman"/>
                <w:sz w:val="20"/>
                <w:szCs w:val="20"/>
              </w:rPr>
            </w:pPr>
          </w:p>
        </w:tc>
        <w:tc>
          <w:tcPr>
            <w:tcW w:w="567" w:type="dxa"/>
            <w:vAlign w:val="center"/>
          </w:tcPr>
          <w:p w:rsidR="00074D96" w:rsidRPr="00074D96" w:rsidRDefault="00074D96" w:rsidP="00074D96">
            <w:pPr>
              <w:jc w:val="center"/>
              <w:rPr>
                <w:rFonts w:ascii="Times New Roman" w:hAnsi="Times New Roman" w:cs="Times New Roman"/>
                <w:sz w:val="20"/>
                <w:szCs w:val="20"/>
              </w:rPr>
            </w:pPr>
          </w:p>
        </w:tc>
        <w:tc>
          <w:tcPr>
            <w:tcW w:w="425" w:type="dxa"/>
            <w:vAlign w:val="center"/>
          </w:tcPr>
          <w:p w:rsidR="00074D96" w:rsidRPr="00074D96" w:rsidRDefault="00074D96" w:rsidP="00074D96">
            <w:pPr>
              <w:jc w:val="center"/>
              <w:rPr>
                <w:rFonts w:ascii="Times New Roman" w:hAnsi="Times New Roman" w:cs="Times New Roman"/>
                <w:sz w:val="20"/>
                <w:szCs w:val="20"/>
              </w:rPr>
            </w:pPr>
          </w:p>
        </w:tc>
        <w:tc>
          <w:tcPr>
            <w:tcW w:w="567" w:type="dxa"/>
            <w:vAlign w:val="center"/>
          </w:tcPr>
          <w:p w:rsidR="00074D96" w:rsidRPr="00074D96" w:rsidRDefault="00074D96" w:rsidP="00074D96">
            <w:pPr>
              <w:jc w:val="center"/>
              <w:rPr>
                <w:rFonts w:ascii="Times New Roman" w:hAnsi="Times New Roman" w:cs="Times New Roman"/>
                <w:sz w:val="20"/>
                <w:szCs w:val="20"/>
              </w:rPr>
            </w:pPr>
          </w:p>
        </w:tc>
        <w:tc>
          <w:tcPr>
            <w:tcW w:w="3147" w:type="dxa"/>
            <w:vAlign w:val="center"/>
          </w:tcPr>
          <w:p w:rsidR="00074D96" w:rsidRPr="00074D96" w:rsidRDefault="00074D96" w:rsidP="00074D96">
            <w:pPr>
              <w:rPr>
                <w:rFonts w:ascii="Times New Roman" w:hAnsi="Times New Roman" w:cs="Times New Roman"/>
                <w:sz w:val="20"/>
                <w:szCs w:val="20"/>
              </w:rPr>
            </w:pPr>
          </w:p>
        </w:tc>
      </w:tr>
      <w:tr w:rsidR="00074D96" w:rsidRPr="00074D96" w:rsidTr="00074D96">
        <w:tc>
          <w:tcPr>
            <w:tcW w:w="3114" w:type="dxa"/>
          </w:tcPr>
          <w:p w:rsidR="00074D96" w:rsidRPr="00074D96" w:rsidRDefault="00074D96" w:rsidP="00074D96">
            <w:pPr>
              <w:rPr>
                <w:rFonts w:ascii="Times New Roman" w:hAnsi="Times New Roman" w:cs="Times New Roman"/>
                <w:sz w:val="20"/>
                <w:szCs w:val="20"/>
              </w:rPr>
            </w:pPr>
            <w:r w:rsidRPr="00074D96">
              <w:rPr>
                <w:rFonts w:ascii="Times New Roman" w:hAnsi="Times New Roman" w:cs="Times New Roman"/>
                <w:sz w:val="20"/>
                <w:szCs w:val="20"/>
              </w:rPr>
              <w:t>Základy biológie a genetiky</w:t>
            </w:r>
          </w:p>
        </w:tc>
        <w:tc>
          <w:tcPr>
            <w:tcW w:w="538"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2</w:t>
            </w:r>
          </w:p>
        </w:tc>
        <w:tc>
          <w:tcPr>
            <w:tcW w:w="425" w:type="dxa"/>
            <w:vAlign w:val="center"/>
          </w:tcPr>
          <w:p w:rsidR="00074D96" w:rsidRPr="00074D96" w:rsidRDefault="00074D96" w:rsidP="00074D96">
            <w:pPr>
              <w:jc w:val="center"/>
              <w:rPr>
                <w:rFonts w:ascii="Times New Roman" w:hAnsi="Times New Roman" w:cs="Times New Roman"/>
                <w:sz w:val="20"/>
                <w:szCs w:val="20"/>
              </w:rPr>
            </w:pPr>
          </w:p>
        </w:tc>
        <w:tc>
          <w:tcPr>
            <w:tcW w:w="284"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2</w:t>
            </w:r>
          </w:p>
        </w:tc>
        <w:tc>
          <w:tcPr>
            <w:tcW w:w="567"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2zs</w:t>
            </w:r>
          </w:p>
        </w:tc>
        <w:tc>
          <w:tcPr>
            <w:tcW w:w="425" w:type="dxa"/>
            <w:vAlign w:val="center"/>
          </w:tcPr>
          <w:p w:rsidR="00074D96" w:rsidRPr="00074D96" w:rsidRDefault="00074D96" w:rsidP="00074D96">
            <w:pPr>
              <w:jc w:val="center"/>
              <w:rPr>
                <w:rFonts w:ascii="Times New Roman" w:hAnsi="Times New Roman" w:cs="Times New Roman"/>
                <w:sz w:val="20"/>
                <w:szCs w:val="20"/>
              </w:rPr>
            </w:pPr>
          </w:p>
        </w:tc>
        <w:tc>
          <w:tcPr>
            <w:tcW w:w="567" w:type="dxa"/>
            <w:vAlign w:val="center"/>
          </w:tcPr>
          <w:p w:rsidR="00074D96" w:rsidRPr="00074D96" w:rsidRDefault="00074D96" w:rsidP="00074D96">
            <w:pPr>
              <w:jc w:val="center"/>
              <w:rPr>
                <w:rFonts w:ascii="Times New Roman" w:hAnsi="Times New Roman" w:cs="Times New Roman"/>
                <w:sz w:val="20"/>
                <w:szCs w:val="20"/>
              </w:rPr>
            </w:pPr>
          </w:p>
        </w:tc>
        <w:tc>
          <w:tcPr>
            <w:tcW w:w="3147" w:type="dxa"/>
            <w:vAlign w:val="center"/>
          </w:tcPr>
          <w:p w:rsidR="00074D96" w:rsidRPr="00074D96" w:rsidRDefault="00074D96" w:rsidP="00074D96">
            <w:pPr>
              <w:rPr>
                <w:rFonts w:ascii="Times New Roman" w:hAnsi="Times New Roman" w:cs="Times New Roman"/>
                <w:sz w:val="20"/>
                <w:szCs w:val="20"/>
              </w:rPr>
            </w:pPr>
            <w:r w:rsidRPr="00074D96">
              <w:rPr>
                <w:rFonts w:ascii="Times New Roman" w:hAnsi="Times New Roman" w:cs="Times New Roman"/>
                <w:sz w:val="20"/>
                <w:szCs w:val="20"/>
              </w:rPr>
              <w:t>MVDr. Martina Galdíková, PhD.</w:t>
            </w:r>
          </w:p>
        </w:tc>
      </w:tr>
      <w:tr w:rsidR="00074D96" w:rsidRPr="00074D96" w:rsidTr="00074D96">
        <w:tc>
          <w:tcPr>
            <w:tcW w:w="3114" w:type="dxa"/>
          </w:tcPr>
          <w:p w:rsidR="00074D96" w:rsidRPr="00074D96" w:rsidRDefault="00074D96" w:rsidP="00074D96">
            <w:pPr>
              <w:tabs>
                <w:tab w:val="left" w:pos="1090"/>
              </w:tabs>
              <w:rPr>
                <w:rFonts w:ascii="Times New Roman" w:hAnsi="Times New Roman" w:cs="Times New Roman"/>
                <w:sz w:val="20"/>
                <w:szCs w:val="20"/>
              </w:rPr>
            </w:pPr>
            <w:r w:rsidRPr="00074D96">
              <w:rPr>
                <w:rFonts w:ascii="Times New Roman" w:hAnsi="Times New Roman" w:cs="Times New Roman"/>
                <w:sz w:val="20"/>
                <w:szCs w:val="20"/>
              </w:rPr>
              <w:t>Základy latinskej terminológie</w:t>
            </w:r>
          </w:p>
        </w:tc>
        <w:tc>
          <w:tcPr>
            <w:tcW w:w="538"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2</w:t>
            </w:r>
          </w:p>
        </w:tc>
        <w:tc>
          <w:tcPr>
            <w:tcW w:w="425" w:type="dxa"/>
            <w:vAlign w:val="center"/>
          </w:tcPr>
          <w:p w:rsidR="00074D96" w:rsidRPr="00074D96" w:rsidRDefault="00074D96" w:rsidP="00074D96">
            <w:pPr>
              <w:jc w:val="center"/>
              <w:rPr>
                <w:rFonts w:ascii="Times New Roman" w:hAnsi="Times New Roman" w:cs="Times New Roman"/>
                <w:sz w:val="20"/>
                <w:szCs w:val="20"/>
              </w:rPr>
            </w:pPr>
          </w:p>
        </w:tc>
        <w:tc>
          <w:tcPr>
            <w:tcW w:w="284"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0</w:t>
            </w:r>
          </w:p>
        </w:tc>
        <w:tc>
          <w:tcPr>
            <w:tcW w:w="567"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2zs</w:t>
            </w:r>
          </w:p>
        </w:tc>
        <w:tc>
          <w:tcPr>
            <w:tcW w:w="425" w:type="dxa"/>
            <w:vAlign w:val="center"/>
          </w:tcPr>
          <w:p w:rsidR="00074D96" w:rsidRPr="00074D96" w:rsidRDefault="00074D96" w:rsidP="00074D96">
            <w:pPr>
              <w:jc w:val="center"/>
              <w:rPr>
                <w:rFonts w:ascii="Times New Roman" w:hAnsi="Times New Roman" w:cs="Times New Roman"/>
                <w:sz w:val="20"/>
                <w:szCs w:val="20"/>
              </w:rPr>
            </w:pPr>
          </w:p>
        </w:tc>
        <w:tc>
          <w:tcPr>
            <w:tcW w:w="567" w:type="dxa"/>
            <w:vAlign w:val="center"/>
          </w:tcPr>
          <w:p w:rsidR="00074D96" w:rsidRPr="00074D96" w:rsidRDefault="00074D96" w:rsidP="00074D96">
            <w:pPr>
              <w:jc w:val="center"/>
              <w:rPr>
                <w:rFonts w:ascii="Times New Roman" w:hAnsi="Times New Roman" w:cs="Times New Roman"/>
                <w:sz w:val="20"/>
                <w:szCs w:val="20"/>
              </w:rPr>
            </w:pPr>
          </w:p>
        </w:tc>
        <w:tc>
          <w:tcPr>
            <w:tcW w:w="3147" w:type="dxa"/>
            <w:vAlign w:val="center"/>
          </w:tcPr>
          <w:p w:rsidR="00074D96" w:rsidRPr="00074D96" w:rsidRDefault="00074D96" w:rsidP="00074D96">
            <w:pPr>
              <w:rPr>
                <w:rFonts w:ascii="Times New Roman" w:hAnsi="Times New Roman" w:cs="Times New Roman"/>
                <w:sz w:val="20"/>
                <w:szCs w:val="20"/>
              </w:rPr>
            </w:pPr>
            <w:r w:rsidRPr="00074D96">
              <w:rPr>
                <w:rFonts w:ascii="Times New Roman" w:hAnsi="Times New Roman" w:cs="Times New Roman"/>
                <w:sz w:val="20"/>
                <w:szCs w:val="20"/>
              </w:rPr>
              <w:t>PhDr. Valéria Bartková</w:t>
            </w:r>
          </w:p>
        </w:tc>
      </w:tr>
      <w:tr w:rsidR="00074D96" w:rsidRPr="00074D96" w:rsidTr="00074D96">
        <w:tc>
          <w:tcPr>
            <w:tcW w:w="3114" w:type="dxa"/>
          </w:tcPr>
          <w:p w:rsidR="00074D96" w:rsidRPr="00074D96" w:rsidRDefault="00074D96" w:rsidP="00074D96">
            <w:pPr>
              <w:rPr>
                <w:rFonts w:ascii="Times New Roman" w:hAnsi="Times New Roman" w:cs="Times New Roman"/>
                <w:sz w:val="20"/>
                <w:szCs w:val="20"/>
              </w:rPr>
            </w:pPr>
            <w:r w:rsidRPr="00074D96">
              <w:rPr>
                <w:rFonts w:ascii="Times New Roman" w:hAnsi="Times New Roman" w:cs="Times New Roman"/>
                <w:sz w:val="20"/>
                <w:szCs w:val="20"/>
              </w:rPr>
              <w:t xml:space="preserve">Informačné technológie </w:t>
            </w:r>
            <w:r>
              <w:rPr>
                <w:rFonts w:ascii="Times New Roman" w:hAnsi="Times New Roman" w:cs="Times New Roman"/>
                <w:sz w:val="20"/>
                <w:szCs w:val="20"/>
              </w:rPr>
              <w:br/>
            </w:r>
            <w:r w:rsidRPr="00074D96">
              <w:rPr>
                <w:rFonts w:ascii="Times New Roman" w:hAnsi="Times New Roman" w:cs="Times New Roman"/>
                <w:sz w:val="20"/>
                <w:szCs w:val="20"/>
              </w:rPr>
              <w:t>v ambulancii</w:t>
            </w:r>
          </w:p>
        </w:tc>
        <w:tc>
          <w:tcPr>
            <w:tcW w:w="538" w:type="dxa"/>
            <w:vAlign w:val="center"/>
          </w:tcPr>
          <w:p w:rsidR="00074D96" w:rsidRPr="00074D96" w:rsidRDefault="00074D96" w:rsidP="00074D96">
            <w:pPr>
              <w:jc w:val="center"/>
              <w:rPr>
                <w:rFonts w:ascii="Times New Roman" w:hAnsi="Times New Roman" w:cs="Times New Roman"/>
                <w:sz w:val="20"/>
                <w:szCs w:val="20"/>
              </w:rPr>
            </w:pPr>
          </w:p>
        </w:tc>
        <w:tc>
          <w:tcPr>
            <w:tcW w:w="425"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2</w:t>
            </w:r>
          </w:p>
        </w:tc>
        <w:tc>
          <w:tcPr>
            <w:tcW w:w="284" w:type="dxa"/>
            <w:vAlign w:val="center"/>
          </w:tcPr>
          <w:p w:rsidR="00074D96" w:rsidRPr="00074D96" w:rsidRDefault="00074D96" w:rsidP="00074D96">
            <w:pPr>
              <w:jc w:val="center"/>
              <w:rPr>
                <w:rFonts w:ascii="Times New Roman" w:hAnsi="Times New Roman" w:cs="Times New Roman"/>
                <w:sz w:val="20"/>
                <w:szCs w:val="20"/>
              </w:rPr>
            </w:pPr>
          </w:p>
        </w:tc>
        <w:tc>
          <w:tcPr>
            <w:tcW w:w="567" w:type="dxa"/>
            <w:vAlign w:val="center"/>
          </w:tcPr>
          <w:p w:rsidR="00074D96" w:rsidRPr="00074D96" w:rsidRDefault="00074D96" w:rsidP="00074D96">
            <w:pPr>
              <w:jc w:val="center"/>
              <w:rPr>
                <w:rFonts w:ascii="Times New Roman" w:hAnsi="Times New Roman" w:cs="Times New Roman"/>
                <w:sz w:val="20"/>
                <w:szCs w:val="20"/>
              </w:rPr>
            </w:pPr>
          </w:p>
        </w:tc>
        <w:tc>
          <w:tcPr>
            <w:tcW w:w="425"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0</w:t>
            </w:r>
          </w:p>
        </w:tc>
        <w:tc>
          <w:tcPr>
            <w:tcW w:w="567"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2zs</w:t>
            </w:r>
          </w:p>
        </w:tc>
        <w:tc>
          <w:tcPr>
            <w:tcW w:w="3147" w:type="dxa"/>
            <w:vAlign w:val="center"/>
          </w:tcPr>
          <w:p w:rsidR="00074D96" w:rsidRPr="00074D96" w:rsidRDefault="00074D96" w:rsidP="00074D96">
            <w:pPr>
              <w:rPr>
                <w:rFonts w:ascii="Times New Roman" w:hAnsi="Times New Roman" w:cs="Times New Roman"/>
                <w:sz w:val="20"/>
                <w:szCs w:val="20"/>
              </w:rPr>
            </w:pPr>
            <w:r w:rsidRPr="00074D96">
              <w:rPr>
                <w:rFonts w:ascii="Times New Roman" w:hAnsi="Times New Roman" w:cs="Times New Roman"/>
                <w:sz w:val="20"/>
                <w:szCs w:val="20"/>
              </w:rPr>
              <w:t>Ing. Ladislav Takáč, PhD.</w:t>
            </w:r>
          </w:p>
        </w:tc>
      </w:tr>
      <w:tr w:rsidR="00074D96" w:rsidRPr="00074D96" w:rsidTr="00074D96">
        <w:tc>
          <w:tcPr>
            <w:tcW w:w="3114" w:type="dxa"/>
          </w:tcPr>
          <w:p w:rsidR="00074D96" w:rsidRPr="00074D96" w:rsidRDefault="00074D96" w:rsidP="00074D96">
            <w:pPr>
              <w:rPr>
                <w:rFonts w:ascii="Times New Roman" w:hAnsi="Times New Roman" w:cs="Times New Roman"/>
                <w:b/>
                <w:i/>
                <w:sz w:val="20"/>
                <w:szCs w:val="20"/>
              </w:rPr>
            </w:pPr>
            <w:r w:rsidRPr="00074D96">
              <w:rPr>
                <w:rFonts w:ascii="Times New Roman" w:hAnsi="Times New Roman" w:cs="Times New Roman"/>
                <w:b/>
                <w:i/>
                <w:sz w:val="20"/>
                <w:szCs w:val="20"/>
              </w:rPr>
              <w:lastRenderedPageBreak/>
              <w:t>Výberové predmety</w:t>
            </w:r>
          </w:p>
        </w:tc>
        <w:tc>
          <w:tcPr>
            <w:tcW w:w="538" w:type="dxa"/>
            <w:vAlign w:val="center"/>
          </w:tcPr>
          <w:p w:rsidR="00074D96" w:rsidRPr="00074D96" w:rsidRDefault="00074D96" w:rsidP="00074D96">
            <w:pPr>
              <w:jc w:val="center"/>
              <w:rPr>
                <w:rFonts w:ascii="Times New Roman" w:hAnsi="Times New Roman" w:cs="Times New Roman"/>
                <w:sz w:val="20"/>
                <w:szCs w:val="20"/>
              </w:rPr>
            </w:pPr>
          </w:p>
        </w:tc>
        <w:tc>
          <w:tcPr>
            <w:tcW w:w="425" w:type="dxa"/>
            <w:vAlign w:val="center"/>
          </w:tcPr>
          <w:p w:rsidR="00074D96" w:rsidRPr="00074D96" w:rsidRDefault="00074D96" w:rsidP="00074D96">
            <w:pPr>
              <w:jc w:val="center"/>
              <w:rPr>
                <w:rFonts w:ascii="Times New Roman" w:hAnsi="Times New Roman" w:cs="Times New Roman"/>
                <w:sz w:val="20"/>
                <w:szCs w:val="20"/>
              </w:rPr>
            </w:pPr>
          </w:p>
        </w:tc>
        <w:tc>
          <w:tcPr>
            <w:tcW w:w="284" w:type="dxa"/>
            <w:vAlign w:val="center"/>
          </w:tcPr>
          <w:p w:rsidR="00074D96" w:rsidRPr="00074D96" w:rsidRDefault="00074D96" w:rsidP="00074D96">
            <w:pPr>
              <w:ind w:firstLine="225"/>
              <w:jc w:val="center"/>
              <w:rPr>
                <w:rFonts w:ascii="Times New Roman" w:hAnsi="Times New Roman" w:cs="Times New Roman"/>
                <w:sz w:val="20"/>
                <w:szCs w:val="20"/>
              </w:rPr>
            </w:pPr>
          </w:p>
        </w:tc>
        <w:tc>
          <w:tcPr>
            <w:tcW w:w="567" w:type="dxa"/>
            <w:vAlign w:val="center"/>
          </w:tcPr>
          <w:p w:rsidR="00074D96" w:rsidRPr="00074D96" w:rsidRDefault="00074D96" w:rsidP="00074D96">
            <w:pPr>
              <w:jc w:val="center"/>
              <w:rPr>
                <w:rFonts w:ascii="Times New Roman" w:hAnsi="Times New Roman" w:cs="Times New Roman"/>
                <w:sz w:val="20"/>
                <w:szCs w:val="20"/>
              </w:rPr>
            </w:pPr>
          </w:p>
        </w:tc>
        <w:tc>
          <w:tcPr>
            <w:tcW w:w="425" w:type="dxa"/>
            <w:vAlign w:val="center"/>
          </w:tcPr>
          <w:p w:rsidR="00074D96" w:rsidRPr="00074D96" w:rsidRDefault="00074D96" w:rsidP="00074D96">
            <w:pPr>
              <w:jc w:val="center"/>
              <w:rPr>
                <w:rFonts w:ascii="Times New Roman" w:hAnsi="Times New Roman" w:cs="Times New Roman"/>
                <w:sz w:val="20"/>
                <w:szCs w:val="20"/>
              </w:rPr>
            </w:pPr>
          </w:p>
        </w:tc>
        <w:tc>
          <w:tcPr>
            <w:tcW w:w="567" w:type="dxa"/>
            <w:vAlign w:val="center"/>
          </w:tcPr>
          <w:p w:rsidR="00074D96" w:rsidRPr="00074D96" w:rsidRDefault="00074D96" w:rsidP="00074D96">
            <w:pPr>
              <w:jc w:val="center"/>
              <w:rPr>
                <w:rFonts w:ascii="Times New Roman" w:hAnsi="Times New Roman" w:cs="Times New Roman"/>
                <w:sz w:val="20"/>
                <w:szCs w:val="20"/>
              </w:rPr>
            </w:pPr>
          </w:p>
        </w:tc>
        <w:tc>
          <w:tcPr>
            <w:tcW w:w="3147" w:type="dxa"/>
            <w:vAlign w:val="center"/>
          </w:tcPr>
          <w:p w:rsidR="00074D96" w:rsidRPr="00074D96" w:rsidRDefault="00074D96" w:rsidP="00074D96">
            <w:pPr>
              <w:rPr>
                <w:rFonts w:ascii="Times New Roman" w:hAnsi="Times New Roman" w:cs="Times New Roman"/>
                <w:sz w:val="20"/>
                <w:szCs w:val="20"/>
              </w:rPr>
            </w:pPr>
          </w:p>
        </w:tc>
      </w:tr>
      <w:tr w:rsidR="00074D96" w:rsidRPr="00074D96" w:rsidTr="00074D96">
        <w:tc>
          <w:tcPr>
            <w:tcW w:w="3114" w:type="dxa"/>
          </w:tcPr>
          <w:p w:rsidR="00074D96" w:rsidRPr="00074D96" w:rsidRDefault="00074D96" w:rsidP="00074D96">
            <w:pPr>
              <w:rPr>
                <w:rFonts w:ascii="Times New Roman" w:hAnsi="Times New Roman" w:cs="Times New Roman"/>
                <w:sz w:val="20"/>
                <w:szCs w:val="20"/>
              </w:rPr>
            </w:pPr>
            <w:r w:rsidRPr="00074D96">
              <w:rPr>
                <w:rFonts w:ascii="Times New Roman" w:hAnsi="Times New Roman" w:cs="Times New Roman"/>
                <w:sz w:val="20"/>
                <w:szCs w:val="20"/>
              </w:rPr>
              <w:t>Telesná výchova</w:t>
            </w:r>
          </w:p>
        </w:tc>
        <w:tc>
          <w:tcPr>
            <w:tcW w:w="538"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1</w:t>
            </w:r>
          </w:p>
        </w:tc>
        <w:tc>
          <w:tcPr>
            <w:tcW w:w="425" w:type="dxa"/>
            <w:vAlign w:val="center"/>
          </w:tcPr>
          <w:p w:rsidR="00074D96" w:rsidRPr="00074D96" w:rsidRDefault="00074D96" w:rsidP="00074D96">
            <w:pPr>
              <w:jc w:val="center"/>
              <w:rPr>
                <w:rFonts w:ascii="Times New Roman" w:hAnsi="Times New Roman" w:cs="Times New Roman"/>
                <w:sz w:val="20"/>
                <w:szCs w:val="20"/>
              </w:rPr>
            </w:pPr>
          </w:p>
        </w:tc>
        <w:tc>
          <w:tcPr>
            <w:tcW w:w="284"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0</w:t>
            </w:r>
          </w:p>
        </w:tc>
        <w:tc>
          <w:tcPr>
            <w:tcW w:w="567"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2 z</w:t>
            </w:r>
          </w:p>
        </w:tc>
        <w:tc>
          <w:tcPr>
            <w:tcW w:w="425"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0</w:t>
            </w:r>
          </w:p>
        </w:tc>
        <w:tc>
          <w:tcPr>
            <w:tcW w:w="567"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2z</w:t>
            </w:r>
          </w:p>
        </w:tc>
        <w:tc>
          <w:tcPr>
            <w:tcW w:w="3147" w:type="dxa"/>
            <w:vAlign w:val="center"/>
          </w:tcPr>
          <w:p w:rsidR="00074D96" w:rsidRPr="00074D96" w:rsidRDefault="00074D96" w:rsidP="00074D96">
            <w:pPr>
              <w:rPr>
                <w:rFonts w:ascii="Times New Roman" w:hAnsi="Times New Roman" w:cs="Times New Roman"/>
                <w:sz w:val="20"/>
                <w:szCs w:val="20"/>
              </w:rPr>
            </w:pPr>
            <w:r w:rsidRPr="00074D96">
              <w:rPr>
                <w:rFonts w:ascii="Times New Roman" w:hAnsi="Times New Roman" w:cs="Times New Roman"/>
                <w:sz w:val="20"/>
                <w:szCs w:val="20"/>
              </w:rPr>
              <w:t>Mgr. Lukáš Varga</w:t>
            </w:r>
          </w:p>
        </w:tc>
      </w:tr>
      <w:tr w:rsidR="00074D96" w:rsidRPr="00074D96" w:rsidTr="00074D96">
        <w:tc>
          <w:tcPr>
            <w:tcW w:w="3114" w:type="dxa"/>
          </w:tcPr>
          <w:p w:rsidR="00074D96" w:rsidRPr="00074D96" w:rsidRDefault="00074D96" w:rsidP="00074D96">
            <w:pPr>
              <w:rPr>
                <w:rFonts w:ascii="Times New Roman" w:hAnsi="Times New Roman" w:cs="Times New Roman"/>
                <w:sz w:val="20"/>
                <w:szCs w:val="20"/>
              </w:rPr>
            </w:pPr>
            <w:r w:rsidRPr="00074D96">
              <w:rPr>
                <w:rFonts w:ascii="Times New Roman" w:hAnsi="Times New Roman" w:cs="Times New Roman"/>
                <w:sz w:val="20"/>
                <w:szCs w:val="20"/>
              </w:rPr>
              <w:t>Jazdectvo</w:t>
            </w:r>
          </w:p>
        </w:tc>
        <w:tc>
          <w:tcPr>
            <w:tcW w:w="538" w:type="dxa"/>
            <w:vAlign w:val="center"/>
          </w:tcPr>
          <w:p w:rsidR="00074D96" w:rsidRPr="00074D96" w:rsidRDefault="00074D96" w:rsidP="00074D96">
            <w:pPr>
              <w:jc w:val="center"/>
              <w:rPr>
                <w:rFonts w:ascii="Times New Roman" w:hAnsi="Times New Roman" w:cs="Times New Roman"/>
                <w:sz w:val="20"/>
                <w:szCs w:val="20"/>
              </w:rPr>
            </w:pPr>
          </w:p>
        </w:tc>
        <w:tc>
          <w:tcPr>
            <w:tcW w:w="425"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1</w:t>
            </w:r>
          </w:p>
        </w:tc>
        <w:tc>
          <w:tcPr>
            <w:tcW w:w="284" w:type="dxa"/>
            <w:vAlign w:val="center"/>
          </w:tcPr>
          <w:p w:rsidR="00074D96" w:rsidRPr="00074D96" w:rsidRDefault="00074D96" w:rsidP="00074D96">
            <w:pPr>
              <w:ind w:firstLine="225"/>
              <w:jc w:val="center"/>
              <w:rPr>
                <w:rFonts w:ascii="Times New Roman" w:hAnsi="Times New Roman" w:cs="Times New Roman"/>
                <w:sz w:val="20"/>
                <w:szCs w:val="20"/>
              </w:rPr>
            </w:pPr>
          </w:p>
        </w:tc>
        <w:tc>
          <w:tcPr>
            <w:tcW w:w="567" w:type="dxa"/>
            <w:vAlign w:val="center"/>
          </w:tcPr>
          <w:p w:rsidR="00074D96" w:rsidRPr="00074D96" w:rsidRDefault="00074D96" w:rsidP="00074D96">
            <w:pPr>
              <w:jc w:val="center"/>
              <w:rPr>
                <w:rFonts w:ascii="Times New Roman" w:hAnsi="Times New Roman" w:cs="Times New Roman"/>
                <w:sz w:val="20"/>
                <w:szCs w:val="20"/>
              </w:rPr>
            </w:pPr>
          </w:p>
        </w:tc>
        <w:tc>
          <w:tcPr>
            <w:tcW w:w="425"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0</w:t>
            </w:r>
          </w:p>
        </w:tc>
        <w:tc>
          <w:tcPr>
            <w:tcW w:w="567"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2z</w:t>
            </w:r>
          </w:p>
        </w:tc>
        <w:tc>
          <w:tcPr>
            <w:tcW w:w="3147" w:type="dxa"/>
            <w:vAlign w:val="center"/>
          </w:tcPr>
          <w:p w:rsidR="00074D96" w:rsidRPr="00074D96" w:rsidRDefault="00074D96" w:rsidP="00074D96">
            <w:pPr>
              <w:rPr>
                <w:rFonts w:ascii="Times New Roman" w:hAnsi="Times New Roman" w:cs="Times New Roman"/>
                <w:sz w:val="20"/>
                <w:szCs w:val="20"/>
              </w:rPr>
            </w:pPr>
            <w:r w:rsidRPr="00074D96">
              <w:rPr>
                <w:rFonts w:ascii="Times New Roman" w:hAnsi="Times New Roman" w:cs="Times New Roman"/>
                <w:sz w:val="20"/>
                <w:szCs w:val="20"/>
              </w:rPr>
              <w:t>MVDr. Marián Pavľak</w:t>
            </w:r>
          </w:p>
        </w:tc>
      </w:tr>
      <w:tr w:rsidR="00074D96" w:rsidRPr="00074D96" w:rsidTr="00074D96">
        <w:tc>
          <w:tcPr>
            <w:tcW w:w="3114" w:type="dxa"/>
          </w:tcPr>
          <w:p w:rsidR="00074D96" w:rsidRPr="00074D96" w:rsidRDefault="00074D96" w:rsidP="00074D96">
            <w:pPr>
              <w:rPr>
                <w:rFonts w:ascii="Times New Roman" w:hAnsi="Times New Roman" w:cs="Times New Roman"/>
                <w:sz w:val="24"/>
                <w:szCs w:val="24"/>
              </w:rPr>
            </w:pPr>
            <w:r w:rsidRPr="00074D96">
              <w:rPr>
                <w:rFonts w:ascii="Times New Roman" w:hAnsi="Times New Roman" w:cs="Times New Roman"/>
                <w:sz w:val="24"/>
                <w:szCs w:val="24"/>
              </w:rPr>
              <w:t>Počet kreditov PP</w:t>
            </w:r>
          </w:p>
        </w:tc>
        <w:tc>
          <w:tcPr>
            <w:tcW w:w="1247" w:type="dxa"/>
            <w:gridSpan w:val="3"/>
            <w:vAlign w:val="center"/>
          </w:tcPr>
          <w:p w:rsidR="00074D96" w:rsidRPr="00074D96" w:rsidRDefault="00074D96" w:rsidP="00074D96">
            <w:pPr>
              <w:jc w:val="center"/>
              <w:rPr>
                <w:rFonts w:ascii="Times New Roman" w:hAnsi="Times New Roman" w:cs="Times New Roman"/>
                <w:sz w:val="24"/>
                <w:szCs w:val="24"/>
              </w:rPr>
            </w:pPr>
            <w:r w:rsidRPr="00074D96">
              <w:rPr>
                <w:rFonts w:ascii="Times New Roman" w:hAnsi="Times New Roman" w:cs="Times New Roman"/>
                <w:sz w:val="24"/>
                <w:szCs w:val="24"/>
              </w:rPr>
              <w:t>28</w:t>
            </w:r>
          </w:p>
        </w:tc>
        <w:tc>
          <w:tcPr>
            <w:tcW w:w="1559" w:type="dxa"/>
            <w:gridSpan w:val="3"/>
            <w:vAlign w:val="center"/>
          </w:tcPr>
          <w:p w:rsidR="00074D96" w:rsidRPr="00074D96" w:rsidRDefault="00074D96" w:rsidP="00074D96">
            <w:pPr>
              <w:jc w:val="center"/>
              <w:rPr>
                <w:rFonts w:ascii="Times New Roman" w:hAnsi="Times New Roman" w:cs="Times New Roman"/>
                <w:sz w:val="24"/>
                <w:szCs w:val="24"/>
              </w:rPr>
            </w:pPr>
            <w:r w:rsidRPr="00074D96">
              <w:rPr>
                <w:rFonts w:ascii="Times New Roman" w:hAnsi="Times New Roman" w:cs="Times New Roman"/>
                <w:sz w:val="24"/>
                <w:szCs w:val="24"/>
              </w:rPr>
              <w:t>18</w:t>
            </w:r>
          </w:p>
        </w:tc>
        <w:tc>
          <w:tcPr>
            <w:tcW w:w="3147" w:type="dxa"/>
            <w:vAlign w:val="center"/>
          </w:tcPr>
          <w:p w:rsidR="00074D96" w:rsidRPr="00074D96" w:rsidRDefault="00074D96" w:rsidP="00074D96">
            <w:pPr>
              <w:rPr>
                <w:rFonts w:ascii="Times New Roman" w:hAnsi="Times New Roman" w:cs="Times New Roman"/>
                <w:sz w:val="24"/>
                <w:szCs w:val="24"/>
              </w:rPr>
            </w:pPr>
          </w:p>
        </w:tc>
      </w:tr>
      <w:tr w:rsidR="00074D96" w:rsidRPr="00074D96" w:rsidTr="00074D96">
        <w:tc>
          <w:tcPr>
            <w:tcW w:w="3114" w:type="dxa"/>
          </w:tcPr>
          <w:p w:rsidR="00074D96" w:rsidRPr="00074D96" w:rsidRDefault="00074D96" w:rsidP="00074D96">
            <w:pPr>
              <w:rPr>
                <w:rFonts w:ascii="Times New Roman" w:hAnsi="Times New Roman" w:cs="Times New Roman"/>
                <w:sz w:val="24"/>
                <w:szCs w:val="24"/>
              </w:rPr>
            </w:pPr>
            <w:r w:rsidRPr="00074D96">
              <w:rPr>
                <w:rFonts w:ascii="Times New Roman" w:hAnsi="Times New Roman" w:cs="Times New Roman"/>
                <w:sz w:val="24"/>
                <w:szCs w:val="24"/>
              </w:rPr>
              <w:t>Štandardný počet kreditov za ročník</w:t>
            </w:r>
          </w:p>
        </w:tc>
        <w:tc>
          <w:tcPr>
            <w:tcW w:w="2806" w:type="dxa"/>
            <w:gridSpan w:val="6"/>
            <w:vAlign w:val="center"/>
          </w:tcPr>
          <w:p w:rsidR="00074D96" w:rsidRPr="00074D96" w:rsidRDefault="006F5940" w:rsidP="00074D96">
            <w:pPr>
              <w:jc w:val="center"/>
              <w:rPr>
                <w:rFonts w:ascii="Times New Roman" w:hAnsi="Times New Roman" w:cs="Times New Roman"/>
                <w:sz w:val="24"/>
                <w:szCs w:val="24"/>
              </w:rPr>
            </w:pPr>
            <w:r>
              <w:rPr>
                <w:rFonts w:ascii="Times New Roman" w:hAnsi="Times New Roman" w:cs="Times New Roman"/>
                <w:sz w:val="24"/>
                <w:szCs w:val="24"/>
              </w:rPr>
              <w:t>46(PP) + 2 (PVP</w:t>
            </w:r>
            <w:r w:rsidR="00074D96" w:rsidRPr="00074D96">
              <w:rPr>
                <w:rFonts w:ascii="Times New Roman" w:hAnsi="Times New Roman" w:cs="Times New Roman"/>
                <w:sz w:val="24"/>
                <w:szCs w:val="24"/>
              </w:rPr>
              <w:t>)</w:t>
            </w:r>
          </w:p>
        </w:tc>
        <w:tc>
          <w:tcPr>
            <w:tcW w:w="3147" w:type="dxa"/>
          </w:tcPr>
          <w:p w:rsidR="00074D96" w:rsidRPr="00074D96" w:rsidRDefault="00074D96" w:rsidP="00074D96">
            <w:pPr>
              <w:jc w:val="center"/>
              <w:rPr>
                <w:rFonts w:ascii="Times New Roman" w:hAnsi="Times New Roman" w:cs="Times New Roman"/>
                <w:sz w:val="24"/>
                <w:szCs w:val="24"/>
              </w:rPr>
            </w:pPr>
          </w:p>
        </w:tc>
      </w:tr>
      <w:tr w:rsidR="00074D96" w:rsidRPr="00074D96" w:rsidTr="00074D96">
        <w:tc>
          <w:tcPr>
            <w:tcW w:w="3114" w:type="dxa"/>
          </w:tcPr>
          <w:p w:rsidR="00074D96" w:rsidRPr="00074D96" w:rsidRDefault="00074D96" w:rsidP="00074D96">
            <w:pPr>
              <w:rPr>
                <w:rFonts w:ascii="Times New Roman" w:hAnsi="Times New Roman" w:cs="Times New Roman"/>
                <w:sz w:val="24"/>
                <w:szCs w:val="24"/>
              </w:rPr>
            </w:pPr>
            <w:r w:rsidRPr="00074D96">
              <w:rPr>
                <w:rFonts w:ascii="Times New Roman" w:hAnsi="Times New Roman" w:cs="Times New Roman"/>
                <w:sz w:val="24"/>
                <w:szCs w:val="24"/>
              </w:rPr>
              <w:t>Počet hodín za týždeň za PP (13-týždňový semester)</w:t>
            </w:r>
          </w:p>
        </w:tc>
        <w:tc>
          <w:tcPr>
            <w:tcW w:w="1247" w:type="dxa"/>
            <w:gridSpan w:val="3"/>
            <w:vAlign w:val="center"/>
          </w:tcPr>
          <w:p w:rsidR="00074D96" w:rsidRPr="00074D96" w:rsidRDefault="00074D96" w:rsidP="00074D96">
            <w:pPr>
              <w:jc w:val="center"/>
              <w:rPr>
                <w:rFonts w:ascii="Times New Roman" w:hAnsi="Times New Roman" w:cs="Times New Roman"/>
                <w:sz w:val="24"/>
                <w:szCs w:val="24"/>
              </w:rPr>
            </w:pPr>
            <w:r w:rsidRPr="00074D96">
              <w:rPr>
                <w:rFonts w:ascii="Times New Roman" w:hAnsi="Times New Roman" w:cs="Times New Roman"/>
                <w:sz w:val="24"/>
                <w:szCs w:val="24"/>
              </w:rPr>
              <w:t>14 (8 + 6)</w:t>
            </w:r>
          </w:p>
        </w:tc>
        <w:tc>
          <w:tcPr>
            <w:tcW w:w="1559" w:type="dxa"/>
            <w:gridSpan w:val="3"/>
            <w:vAlign w:val="center"/>
          </w:tcPr>
          <w:p w:rsidR="00074D96" w:rsidRPr="00074D96" w:rsidRDefault="00074D96" w:rsidP="00074D96">
            <w:pPr>
              <w:jc w:val="center"/>
              <w:rPr>
                <w:rFonts w:ascii="Times New Roman" w:hAnsi="Times New Roman" w:cs="Times New Roman"/>
                <w:sz w:val="24"/>
                <w:szCs w:val="24"/>
              </w:rPr>
            </w:pPr>
            <w:r w:rsidRPr="00074D96">
              <w:rPr>
                <w:rFonts w:ascii="Times New Roman" w:hAnsi="Times New Roman" w:cs="Times New Roman"/>
                <w:sz w:val="24"/>
                <w:szCs w:val="24"/>
              </w:rPr>
              <w:t>12 (6 + 6)</w:t>
            </w:r>
          </w:p>
        </w:tc>
        <w:tc>
          <w:tcPr>
            <w:tcW w:w="3147" w:type="dxa"/>
          </w:tcPr>
          <w:p w:rsidR="00074D96" w:rsidRPr="00074D96" w:rsidRDefault="00074D96" w:rsidP="00074D96">
            <w:pPr>
              <w:jc w:val="center"/>
              <w:rPr>
                <w:rFonts w:ascii="Times New Roman" w:hAnsi="Times New Roman" w:cs="Times New Roman"/>
                <w:sz w:val="24"/>
                <w:szCs w:val="24"/>
              </w:rPr>
            </w:pPr>
          </w:p>
        </w:tc>
      </w:tr>
      <w:tr w:rsidR="00074D96" w:rsidRPr="00074D96" w:rsidTr="00074D96">
        <w:tc>
          <w:tcPr>
            <w:tcW w:w="3114" w:type="dxa"/>
          </w:tcPr>
          <w:p w:rsidR="00074D96" w:rsidRPr="00074D96" w:rsidRDefault="00074D96" w:rsidP="00074D96">
            <w:pPr>
              <w:rPr>
                <w:rFonts w:ascii="Times New Roman" w:hAnsi="Times New Roman" w:cs="Times New Roman"/>
                <w:sz w:val="24"/>
                <w:szCs w:val="24"/>
              </w:rPr>
            </w:pPr>
            <w:r w:rsidRPr="00074D96">
              <w:rPr>
                <w:rFonts w:ascii="Times New Roman" w:hAnsi="Times New Roman" w:cs="Times New Roman"/>
                <w:sz w:val="24"/>
                <w:szCs w:val="24"/>
              </w:rPr>
              <w:t>Stáže</w:t>
            </w:r>
          </w:p>
        </w:tc>
        <w:tc>
          <w:tcPr>
            <w:tcW w:w="2806" w:type="dxa"/>
            <w:gridSpan w:val="6"/>
          </w:tcPr>
          <w:p w:rsidR="00074D96" w:rsidRPr="00074D96" w:rsidRDefault="00074D96" w:rsidP="00074D96">
            <w:pPr>
              <w:jc w:val="center"/>
              <w:rPr>
                <w:rFonts w:ascii="Times New Roman" w:hAnsi="Times New Roman" w:cs="Times New Roman"/>
                <w:sz w:val="24"/>
                <w:szCs w:val="24"/>
              </w:rPr>
            </w:pPr>
            <w:r w:rsidRPr="00074D96">
              <w:rPr>
                <w:rFonts w:ascii="Times New Roman" w:hAnsi="Times New Roman" w:cs="Times New Roman"/>
                <w:sz w:val="24"/>
                <w:szCs w:val="24"/>
              </w:rPr>
              <w:t>80 hod. / akademický rok</w:t>
            </w:r>
          </w:p>
        </w:tc>
        <w:tc>
          <w:tcPr>
            <w:tcW w:w="3147" w:type="dxa"/>
          </w:tcPr>
          <w:p w:rsidR="00074D96" w:rsidRPr="00074D96" w:rsidRDefault="00074D96" w:rsidP="00074D96">
            <w:pPr>
              <w:jc w:val="center"/>
              <w:rPr>
                <w:rFonts w:ascii="Times New Roman" w:hAnsi="Times New Roman" w:cs="Times New Roman"/>
                <w:sz w:val="24"/>
                <w:szCs w:val="24"/>
              </w:rPr>
            </w:pPr>
          </w:p>
        </w:tc>
      </w:tr>
    </w:tbl>
    <w:p w:rsidR="006261C3" w:rsidRDefault="006261C3" w:rsidP="00182C56">
      <w:pPr>
        <w:spacing w:after="0" w:line="240" w:lineRule="auto"/>
        <w:jc w:val="both"/>
        <w:rPr>
          <w:rFonts w:ascii="Times New Roman" w:hAnsi="Times New Roman" w:cs="Times New Roman"/>
          <w:b/>
          <w:sz w:val="20"/>
          <w:szCs w:val="20"/>
        </w:rPr>
      </w:pPr>
    </w:p>
    <w:p w:rsidR="004028EE" w:rsidRPr="006261C3" w:rsidRDefault="004028EE" w:rsidP="00182C56">
      <w:pPr>
        <w:spacing w:after="0" w:line="240" w:lineRule="auto"/>
        <w:ind w:left="-142"/>
        <w:jc w:val="both"/>
        <w:rPr>
          <w:rFonts w:ascii="Times New Roman" w:hAnsi="Times New Roman" w:cs="Times New Roman"/>
          <w:sz w:val="20"/>
          <w:szCs w:val="20"/>
        </w:rPr>
      </w:pPr>
      <w:r w:rsidRPr="006261C3">
        <w:rPr>
          <w:rFonts w:ascii="Times New Roman" w:hAnsi="Times New Roman" w:cs="Times New Roman"/>
          <w:b/>
          <w:sz w:val="20"/>
          <w:szCs w:val="20"/>
        </w:rPr>
        <w:t>II. ročník</w:t>
      </w:r>
    </w:p>
    <w:tbl>
      <w:tblPr>
        <w:tblStyle w:val="Mriekatabuky"/>
        <w:tblW w:w="9062" w:type="dxa"/>
        <w:tblLayout w:type="fixed"/>
        <w:tblLook w:val="04A0"/>
      </w:tblPr>
      <w:tblGrid>
        <w:gridCol w:w="3114"/>
        <w:gridCol w:w="538"/>
        <w:gridCol w:w="425"/>
        <w:gridCol w:w="284"/>
        <w:gridCol w:w="567"/>
        <w:gridCol w:w="425"/>
        <w:gridCol w:w="567"/>
        <w:gridCol w:w="3142"/>
      </w:tblGrid>
      <w:tr w:rsidR="00074D96" w:rsidRPr="00074D96" w:rsidTr="00074D96">
        <w:tc>
          <w:tcPr>
            <w:tcW w:w="3114" w:type="dxa"/>
            <w:vMerge w:val="restart"/>
            <w:vAlign w:val="center"/>
          </w:tcPr>
          <w:p w:rsidR="00074D96" w:rsidRPr="00074D96" w:rsidRDefault="00074D96" w:rsidP="00074D96">
            <w:pPr>
              <w:rPr>
                <w:rFonts w:ascii="Times New Roman" w:hAnsi="Times New Roman" w:cs="Times New Roman"/>
                <w:b/>
                <w:i/>
                <w:sz w:val="20"/>
                <w:szCs w:val="20"/>
              </w:rPr>
            </w:pPr>
            <w:r w:rsidRPr="00074D96">
              <w:rPr>
                <w:rFonts w:ascii="Times New Roman" w:hAnsi="Times New Roman" w:cs="Times New Roman"/>
                <w:b/>
                <w:i/>
                <w:sz w:val="20"/>
                <w:szCs w:val="20"/>
              </w:rPr>
              <w:t>Povinné predmety</w:t>
            </w:r>
          </w:p>
        </w:tc>
        <w:tc>
          <w:tcPr>
            <w:tcW w:w="963" w:type="dxa"/>
            <w:gridSpan w:val="2"/>
            <w:vMerge w:val="restart"/>
            <w:vAlign w:val="center"/>
          </w:tcPr>
          <w:p w:rsidR="00074D96" w:rsidRPr="00074D96" w:rsidRDefault="00074D96" w:rsidP="00074D96">
            <w:pPr>
              <w:jc w:val="center"/>
              <w:rPr>
                <w:rFonts w:ascii="Times New Roman" w:hAnsi="Times New Roman" w:cs="Times New Roman"/>
                <w:b/>
                <w:sz w:val="20"/>
                <w:szCs w:val="20"/>
              </w:rPr>
            </w:pPr>
            <w:r w:rsidRPr="00074D96">
              <w:rPr>
                <w:rFonts w:ascii="Times New Roman" w:hAnsi="Times New Roman" w:cs="Times New Roman"/>
                <w:b/>
                <w:sz w:val="20"/>
                <w:szCs w:val="20"/>
              </w:rPr>
              <w:t>Počet kreditov</w:t>
            </w:r>
          </w:p>
        </w:tc>
        <w:tc>
          <w:tcPr>
            <w:tcW w:w="1843" w:type="dxa"/>
            <w:gridSpan w:val="4"/>
            <w:vAlign w:val="center"/>
          </w:tcPr>
          <w:p w:rsidR="00074D96" w:rsidRPr="00074D96" w:rsidRDefault="00074D96" w:rsidP="00074D96">
            <w:pPr>
              <w:jc w:val="center"/>
              <w:rPr>
                <w:rFonts w:ascii="Times New Roman" w:hAnsi="Times New Roman" w:cs="Times New Roman"/>
                <w:b/>
                <w:sz w:val="20"/>
                <w:szCs w:val="20"/>
              </w:rPr>
            </w:pPr>
            <w:r w:rsidRPr="00074D96">
              <w:rPr>
                <w:rFonts w:ascii="Times New Roman" w:hAnsi="Times New Roman" w:cs="Times New Roman"/>
                <w:b/>
                <w:sz w:val="20"/>
                <w:szCs w:val="20"/>
              </w:rPr>
              <w:t>Rozsah výučby</w:t>
            </w:r>
          </w:p>
        </w:tc>
        <w:tc>
          <w:tcPr>
            <w:tcW w:w="3142" w:type="dxa"/>
            <w:vMerge w:val="restart"/>
            <w:vAlign w:val="center"/>
          </w:tcPr>
          <w:p w:rsidR="00074D96" w:rsidRPr="00074D96" w:rsidRDefault="00074D96" w:rsidP="00074D96">
            <w:pPr>
              <w:jc w:val="center"/>
              <w:rPr>
                <w:rFonts w:ascii="Times New Roman" w:hAnsi="Times New Roman" w:cs="Times New Roman"/>
                <w:b/>
                <w:sz w:val="20"/>
                <w:szCs w:val="20"/>
              </w:rPr>
            </w:pPr>
            <w:r w:rsidRPr="00074D96">
              <w:rPr>
                <w:rFonts w:ascii="Times New Roman" w:hAnsi="Times New Roman" w:cs="Times New Roman"/>
                <w:b/>
                <w:sz w:val="20"/>
                <w:szCs w:val="20"/>
              </w:rPr>
              <w:t>Garant predmetu</w:t>
            </w:r>
          </w:p>
        </w:tc>
      </w:tr>
      <w:tr w:rsidR="00074D96" w:rsidRPr="00074D96" w:rsidTr="00074D96">
        <w:tc>
          <w:tcPr>
            <w:tcW w:w="3114" w:type="dxa"/>
            <w:vMerge/>
            <w:vAlign w:val="center"/>
          </w:tcPr>
          <w:p w:rsidR="00074D96" w:rsidRPr="00074D96" w:rsidRDefault="00074D96" w:rsidP="00074D96">
            <w:pPr>
              <w:jc w:val="center"/>
              <w:rPr>
                <w:rFonts w:ascii="Times New Roman" w:hAnsi="Times New Roman" w:cs="Times New Roman"/>
                <w:b/>
                <w:sz w:val="20"/>
                <w:szCs w:val="20"/>
              </w:rPr>
            </w:pPr>
          </w:p>
        </w:tc>
        <w:tc>
          <w:tcPr>
            <w:tcW w:w="963" w:type="dxa"/>
            <w:gridSpan w:val="2"/>
            <w:vMerge/>
            <w:vAlign w:val="center"/>
          </w:tcPr>
          <w:p w:rsidR="00074D96" w:rsidRPr="00074D96" w:rsidRDefault="00074D96" w:rsidP="00074D96">
            <w:pPr>
              <w:jc w:val="center"/>
              <w:rPr>
                <w:rFonts w:ascii="Times New Roman" w:hAnsi="Times New Roman" w:cs="Times New Roman"/>
                <w:b/>
                <w:sz w:val="20"/>
                <w:szCs w:val="20"/>
              </w:rPr>
            </w:pPr>
          </w:p>
        </w:tc>
        <w:tc>
          <w:tcPr>
            <w:tcW w:w="851" w:type="dxa"/>
            <w:gridSpan w:val="2"/>
            <w:vAlign w:val="center"/>
          </w:tcPr>
          <w:p w:rsidR="00074D96" w:rsidRPr="00074D96" w:rsidRDefault="00074D96" w:rsidP="00074D96">
            <w:pPr>
              <w:jc w:val="center"/>
              <w:rPr>
                <w:rFonts w:ascii="Times New Roman" w:hAnsi="Times New Roman" w:cs="Times New Roman"/>
                <w:b/>
                <w:sz w:val="20"/>
                <w:szCs w:val="20"/>
              </w:rPr>
            </w:pPr>
            <w:r w:rsidRPr="00074D96">
              <w:rPr>
                <w:rFonts w:ascii="Times New Roman" w:hAnsi="Times New Roman" w:cs="Times New Roman"/>
                <w:b/>
                <w:sz w:val="20"/>
                <w:szCs w:val="20"/>
              </w:rPr>
              <w:t>ZS</w:t>
            </w:r>
          </w:p>
        </w:tc>
        <w:tc>
          <w:tcPr>
            <w:tcW w:w="992" w:type="dxa"/>
            <w:gridSpan w:val="2"/>
            <w:vAlign w:val="center"/>
          </w:tcPr>
          <w:p w:rsidR="00074D96" w:rsidRPr="00074D96" w:rsidRDefault="00074D96" w:rsidP="00074D96">
            <w:pPr>
              <w:jc w:val="center"/>
              <w:rPr>
                <w:rFonts w:ascii="Times New Roman" w:hAnsi="Times New Roman" w:cs="Times New Roman"/>
                <w:b/>
                <w:sz w:val="20"/>
                <w:szCs w:val="20"/>
              </w:rPr>
            </w:pPr>
            <w:r w:rsidRPr="00074D96">
              <w:rPr>
                <w:rFonts w:ascii="Times New Roman" w:hAnsi="Times New Roman" w:cs="Times New Roman"/>
                <w:b/>
                <w:sz w:val="20"/>
                <w:szCs w:val="20"/>
              </w:rPr>
              <w:t>LS</w:t>
            </w:r>
          </w:p>
        </w:tc>
        <w:tc>
          <w:tcPr>
            <w:tcW w:w="3142" w:type="dxa"/>
            <w:vMerge/>
          </w:tcPr>
          <w:p w:rsidR="00074D96" w:rsidRPr="00074D96" w:rsidRDefault="00074D96" w:rsidP="00074D96">
            <w:pPr>
              <w:jc w:val="center"/>
              <w:rPr>
                <w:rFonts w:ascii="Times New Roman" w:hAnsi="Times New Roman" w:cs="Times New Roman"/>
                <w:b/>
                <w:sz w:val="20"/>
                <w:szCs w:val="20"/>
              </w:rPr>
            </w:pPr>
          </w:p>
        </w:tc>
      </w:tr>
      <w:tr w:rsidR="00074D96" w:rsidRPr="00074D96" w:rsidTr="00074D96">
        <w:tc>
          <w:tcPr>
            <w:tcW w:w="3114" w:type="dxa"/>
            <w:vMerge/>
            <w:vAlign w:val="center"/>
          </w:tcPr>
          <w:p w:rsidR="00074D96" w:rsidRPr="00074D96" w:rsidRDefault="00074D96" w:rsidP="00074D96">
            <w:pPr>
              <w:jc w:val="center"/>
              <w:rPr>
                <w:rFonts w:ascii="Times New Roman" w:hAnsi="Times New Roman" w:cs="Times New Roman"/>
                <w:b/>
                <w:sz w:val="20"/>
                <w:szCs w:val="20"/>
              </w:rPr>
            </w:pPr>
          </w:p>
        </w:tc>
        <w:tc>
          <w:tcPr>
            <w:tcW w:w="963" w:type="dxa"/>
            <w:gridSpan w:val="2"/>
            <w:vMerge/>
            <w:vAlign w:val="center"/>
          </w:tcPr>
          <w:p w:rsidR="00074D96" w:rsidRPr="00074D96" w:rsidRDefault="00074D96" w:rsidP="00074D96">
            <w:pPr>
              <w:jc w:val="center"/>
              <w:rPr>
                <w:rFonts w:ascii="Times New Roman" w:hAnsi="Times New Roman" w:cs="Times New Roman"/>
                <w:b/>
                <w:sz w:val="20"/>
                <w:szCs w:val="20"/>
              </w:rPr>
            </w:pPr>
          </w:p>
        </w:tc>
        <w:tc>
          <w:tcPr>
            <w:tcW w:w="284" w:type="dxa"/>
            <w:vAlign w:val="center"/>
          </w:tcPr>
          <w:p w:rsidR="00074D96" w:rsidRPr="00074D96" w:rsidRDefault="00074D96" w:rsidP="00074D96">
            <w:pPr>
              <w:jc w:val="center"/>
              <w:rPr>
                <w:rFonts w:ascii="Times New Roman" w:hAnsi="Times New Roman" w:cs="Times New Roman"/>
                <w:b/>
                <w:sz w:val="20"/>
                <w:szCs w:val="20"/>
              </w:rPr>
            </w:pPr>
            <w:r>
              <w:rPr>
                <w:rFonts w:ascii="Times New Roman" w:hAnsi="Times New Roman" w:cs="Times New Roman"/>
                <w:b/>
                <w:sz w:val="20"/>
                <w:szCs w:val="20"/>
              </w:rPr>
              <w:t>P</w:t>
            </w:r>
          </w:p>
        </w:tc>
        <w:tc>
          <w:tcPr>
            <w:tcW w:w="567" w:type="dxa"/>
            <w:vAlign w:val="center"/>
          </w:tcPr>
          <w:p w:rsidR="00074D96" w:rsidRPr="00074D96" w:rsidRDefault="00074D96" w:rsidP="00074D96">
            <w:pPr>
              <w:jc w:val="center"/>
              <w:rPr>
                <w:rFonts w:ascii="Times New Roman" w:hAnsi="Times New Roman" w:cs="Times New Roman"/>
                <w:b/>
                <w:sz w:val="20"/>
                <w:szCs w:val="20"/>
              </w:rPr>
            </w:pPr>
            <w:r>
              <w:rPr>
                <w:rFonts w:ascii="Times New Roman" w:hAnsi="Times New Roman" w:cs="Times New Roman"/>
                <w:b/>
                <w:sz w:val="20"/>
                <w:szCs w:val="20"/>
              </w:rPr>
              <w:t>C</w:t>
            </w:r>
          </w:p>
        </w:tc>
        <w:tc>
          <w:tcPr>
            <w:tcW w:w="425" w:type="dxa"/>
            <w:vAlign w:val="center"/>
          </w:tcPr>
          <w:p w:rsidR="00074D96" w:rsidRPr="00074D96" w:rsidRDefault="00074D96" w:rsidP="00074D96">
            <w:pPr>
              <w:jc w:val="center"/>
              <w:rPr>
                <w:rFonts w:ascii="Times New Roman" w:hAnsi="Times New Roman" w:cs="Times New Roman"/>
                <w:b/>
                <w:sz w:val="20"/>
                <w:szCs w:val="20"/>
              </w:rPr>
            </w:pPr>
            <w:r>
              <w:rPr>
                <w:rFonts w:ascii="Times New Roman" w:hAnsi="Times New Roman" w:cs="Times New Roman"/>
                <w:b/>
                <w:sz w:val="20"/>
                <w:szCs w:val="20"/>
              </w:rPr>
              <w:t>P</w:t>
            </w:r>
          </w:p>
        </w:tc>
        <w:tc>
          <w:tcPr>
            <w:tcW w:w="567" w:type="dxa"/>
            <w:vAlign w:val="center"/>
          </w:tcPr>
          <w:p w:rsidR="00074D96" w:rsidRPr="00074D96" w:rsidRDefault="00074D96" w:rsidP="00074D96">
            <w:pPr>
              <w:jc w:val="center"/>
              <w:rPr>
                <w:rFonts w:ascii="Times New Roman" w:hAnsi="Times New Roman" w:cs="Times New Roman"/>
                <w:b/>
                <w:sz w:val="20"/>
                <w:szCs w:val="20"/>
              </w:rPr>
            </w:pPr>
            <w:r>
              <w:rPr>
                <w:rFonts w:ascii="Times New Roman" w:hAnsi="Times New Roman" w:cs="Times New Roman"/>
                <w:b/>
                <w:sz w:val="20"/>
                <w:szCs w:val="20"/>
              </w:rPr>
              <w:t>C</w:t>
            </w:r>
          </w:p>
        </w:tc>
        <w:tc>
          <w:tcPr>
            <w:tcW w:w="3142" w:type="dxa"/>
            <w:vMerge/>
          </w:tcPr>
          <w:p w:rsidR="00074D96" w:rsidRPr="00074D96" w:rsidRDefault="00074D96" w:rsidP="00074D96">
            <w:pPr>
              <w:jc w:val="center"/>
              <w:rPr>
                <w:rFonts w:ascii="Times New Roman" w:hAnsi="Times New Roman" w:cs="Times New Roman"/>
                <w:b/>
                <w:sz w:val="20"/>
                <w:szCs w:val="20"/>
              </w:rPr>
            </w:pPr>
          </w:p>
        </w:tc>
      </w:tr>
      <w:tr w:rsidR="00074D96" w:rsidRPr="00074D96" w:rsidTr="00074D96">
        <w:tc>
          <w:tcPr>
            <w:tcW w:w="3114" w:type="dxa"/>
          </w:tcPr>
          <w:p w:rsidR="00074D96" w:rsidRPr="00074D96" w:rsidRDefault="00074D96" w:rsidP="00074D96">
            <w:pPr>
              <w:rPr>
                <w:rFonts w:ascii="Times New Roman" w:hAnsi="Times New Roman" w:cs="Times New Roman"/>
                <w:sz w:val="20"/>
                <w:szCs w:val="20"/>
              </w:rPr>
            </w:pPr>
            <w:r w:rsidRPr="00074D96">
              <w:rPr>
                <w:rFonts w:ascii="Times New Roman" w:hAnsi="Times New Roman" w:cs="Times New Roman"/>
                <w:sz w:val="20"/>
                <w:szCs w:val="20"/>
              </w:rPr>
              <w:t>Základy laboratórnej diagnostiky</w:t>
            </w:r>
          </w:p>
        </w:tc>
        <w:tc>
          <w:tcPr>
            <w:tcW w:w="538"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5</w:t>
            </w:r>
          </w:p>
        </w:tc>
        <w:tc>
          <w:tcPr>
            <w:tcW w:w="425" w:type="dxa"/>
            <w:vAlign w:val="center"/>
          </w:tcPr>
          <w:p w:rsidR="00074D96" w:rsidRPr="00074D96" w:rsidRDefault="00074D96" w:rsidP="00074D96">
            <w:pPr>
              <w:jc w:val="center"/>
              <w:rPr>
                <w:rFonts w:ascii="Times New Roman" w:hAnsi="Times New Roman" w:cs="Times New Roman"/>
                <w:sz w:val="20"/>
                <w:szCs w:val="20"/>
              </w:rPr>
            </w:pPr>
          </w:p>
        </w:tc>
        <w:tc>
          <w:tcPr>
            <w:tcW w:w="284"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2</w:t>
            </w:r>
          </w:p>
        </w:tc>
        <w:tc>
          <w:tcPr>
            <w:tcW w:w="567"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2zs</w:t>
            </w:r>
          </w:p>
        </w:tc>
        <w:tc>
          <w:tcPr>
            <w:tcW w:w="425" w:type="dxa"/>
            <w:vAlign w:val="center"/>
          </w:tcPr>
          <w:p w:rsidR="00074D96" w:rsidRPr="00074D96" w:rsidRDefault="00074D96" w:rsidP="00074D96">
            <w:pPr>
              <w:jc w:val="center"/>
              <w:rPr>
                <w:rFonts w:ascii="Times New Roman" w:hAnsi="Times New Roman" w:cs="Times New Roman"/>
                <w:sz w:val="20"/>
                <w:szCs w:val="20"/>
              </w:rPr>
            </w:pPr>
          </w:p>
        </w:tc>
        <w:tc>
          <w:tcPr>
            <w:tcW w:w="567" w:type="dxa"/>
            <w:vAlign w:val="center"/>
          </w:tcPr>
          <w:p w:rsidR="00074D96" w:rsidRPr="00074D96" w:rsidRDefault="00074D96" w:rsidP="00074D96">
            <w:pPr>
              <w:jc w:val="center"/>
              <w:rPr>
                <w:rFonts w:ascii="Times New Roman" w:hAnsi="Times New Roman" w:cs="Times New Roman"/>
                <w:sz w:val="20"/>
                <w:szCs w:val="20"/>
              </w:rPr>
            </w:pPr>
          </w:p>
        </w:tc>
        <w:tc>
          <w:tcPr>
            <w:tcW w:w="3142" w:type="dxa"/>
            <w:vAlign w:val="center"/>
          </w:tcPr>
          <w:p w:rsidR="00074D96" w:rsidRPr="00074D96" w:rsidRDefault="00074D96" w:rsidP="00074D96">
            <w:pPr>
              <w:rPr>
                <w:rFonts w:ascii="Times New Roman" w:hAnsi="Times New Roman" w:cs="Times New Roman"/>
                <w:sz w:val="20"/>
                <w:szCs w:val="20"/>
              </w:rPr>
            </w:pPr>
            <w:r w:rsidRPr="00074D96">
              <w:rPr>
                <w:rFonts w:ascii="Times New Roman" w:hAnsi="Times New Roman" w:cs="Times New Roman"/>
                <w:sz w:val="20"/>
                <w:szCs w:val="20"/>
              </w:rPr>
              <w:t>doc. MVDr. Lenka Luptáková PhD.</w:t>
            </w:r>
          </w:p>
        </w:tc>
      </w:tr>
      <w:tr w:rsidR="00074D96" w:rsidRPr="00074D96" w:rsidTr="00074D96">
        <w:tc>
          <w:tcPr>
            <w:tcW w:w="3114" w:type="dxa"/>
          </w:tcPr>
          <w:p w:rsidR="00074D96" w:rsidRPr="00074D96" w:rsidRDefault="00074D96" w:rsidP="00074D96">
            <w:pPr>
              <w:rPr>
                <w:rFonts w:ascii="Times New Roman" w:hAnsi="Times New Roman" w:cs="Times New Roman"/>
                <w:sz w:val="20"/>
                <w:szCs w:val="20"/>
              </w:rPr>
            </w:pPr>
            <w:r w:rsidRPr="00074D96">
              <w:rPr>
                <w:rFonts w:ascii="Times New Roman" w:hAnsi="Times New Roman" w:cs="Times New Roman"/>
                <w:sz w:val="20"/>
                <w:szCs w:val="20"/>
              </w:rPr>
              <w:t>Hygiena chovu spoločenských zvierat a welfare</w:t>
            </w:r>
          </w:p>
        </w:tc>
        <w:tc>
          <w:tcPr>
            <w:tcW w:w="538"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5</w:t>
            </w:r>
          </w:p>
        </w:tc>
        <w:tc>
          <w:tcPr>
            <w:tcW w:w="425" w:type="dxa"/>
            <w:vAlign w:val="center"/>
          </w:tcPr>
          <w:p w:rsidR="00074D96" w:rsidRPr="00074D96" w:rsidRDefault="00074D96" w:rsidP="00074D96">
            <w:pPr>
              <w:jc w:val="center"/>
              <w:rPr>
                <w:rFonts w:ascii="Times New Roman" w:hAnsi="Times New Roman" w:cs="Times New Roman"/>
                <w:sz w:val="20"/>
                <w:szCs w:val="20"/>
              </w:rPr>
            </w:pPr>
          </w:p>
        </w:tc>
        <w:tc>
          <w:tcPr>
            <w:tcW w:w="284"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2</w:t>
            </w:r>
          </w:p>
        </w:tc>
        <w:tc>
          <w:tcPr>
            <w:tcW w:w="567"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2zs</w:t>
            </w:r>
          </w:p>
        </w:tc>
        <w:tc>
          <w:tcPr>
            <w:tcW w:w="425" w:type="dxa"/>
            <w:vAlign w:val="center"/>
          </w:tcPr>
          <w:p w:rsidR="00074D96" w:rsidRPr="00074D96" w:rsidRDefault="00074D96" w:rsidP="00074D96">
            <w:pPr>
              <w:jc w:val="center"/>
              <w:rPr>
                <w:rFonts w:ascii="Times New Roman" w:hAnsi="Times New Roman" w:cs="Times New Roman"/>
                <w:sz w:val="20"/>
                <w:szCs w:val="20"/>
              </w:rPr>
            </w:pPr>
          </w:p>
        </w:tc>
        <w:tc>
          <w:tcPr>
            <w:tcW w:w="567" w:type="dxa"/>
            <w:vAlign w:val="center"/>
          </w:tcPr>
          <w:p w:rsidR="00074D96" w:rsidRPr="00074D96" w:rsidRDefault="00074D96" w:rsidP="00074D96">
            <w:pPr>
              <w:jc w:val="center"/>
              <w:rPr>
                <w:rFonts w:ascii="Times New Roman" w:hAnsi="Times New Roman" w:cs="Times New Roman"/>
                <w:sz w:val="20"/>
                <w:szCs w:val="20"/>
              </w:rPr>
            </w:pPr>
          </w:p>
        </w:tc>
        <w:tc>
          <w:tcPr>
            <w:tcW w:w="3142" w:type="dxa"/>
            <w:vAlign w:val="center"/>
          </w:tcPr>
          <w:p w:rsidR="00074D96" w:rsidRPr="00074D96" w:rsidRDefault="00074D96" w:rsidP="00074D96">
            <w:pPr>
              <w:rPr>
                <w:rFonts w:ascii="Times New Roman" w:hAnsi="Times New Roman" w:cs="Times New Roman"/>
                <w:sz w:val="20"/>
                <w:szCs w:val="20"/>
              </w:rPr>
            </w:pPr>
            <w:r w:rsidRPr="00074D96">
              <w:rPr>
                <w:rFonts w:ascii="Times New Roman" w:hAnsi="Times New Roman" w:cs="Times New Roman"/>
                <w:sz w:val="20"/>
                <w:szCs w:val="20"/>
              </w:rPr>
              <w:t>MVDr. Gabriela Gregová, PhD.</w:t>
            </w:r>
          </w:p>
          <w:p w:rsidR="00074D96" w:rsidRPr="00074D96" w:rsidRDefault="00074D96" w:rsidP="00074D96">
            <w:pPr>
              <w:rPr>
                <w:rFonts w:ascii="Times New Roman" w:hAnsi="Times New Roman" w:cs="Times New Roman"/>
                <w:sz w:val="20"/>
                <w:szCs w:val="20"/>
              </w:rPr>
            </w:pPr>
            <w:r w:rsidRPr="00074D96">
              <w:rPr>
                <w:rFonts w:ascii="Times New Roman" w:hAnsi="Times New Roman" w:cs="Times New Roman"/>
                <w:sz w:val="20"/>
                <w:szCs w:val="20"/>
              </w:rPr>
              <w:t>MVDr. Ján Kachnič, PhD.</w:t>
            </w:r>
          </w:p>
        </w:tc>
      </w:tr>
      <w:tr w:rsidR="00074D96" w:rsidRPr="00074D96" w:rsidTr="00074D96">
        <w:tc>
          <w:tcPr>
            <w:tcW w:w="3114" w:type="dxa"/>
          </w:tcPr>
          <w:p w:rsidR="00074D96" w:rsidRPr="00074D96" w:rsidRDefault="00074D96" w:rsidP="00074D96">
            <w:pPr>
              <w:rPr>
                <w:rFonts w:ascii="Times New Roman" w:hAnsi="Times New Roman" w:cs="Times New Roman"/>
                <w:sz w:val="20"/>
                <w:szCs w:val="20"/>
              </w:rPr>
            </w:pPr>
            <w:r w:rsidRPr="00074D96">
              <w:rPr>
                <w:rFonts w:ascii="Times New Roman" w:hAnsi="Times New Roman" w:cs="Times New Roman"/>
                <w:sz w:val="20"/>
                <w:szCs w:val="20"/>
              </w:rPr>
              <w:t>Patologická fyziológia</w:t>
            </w:r>
          </w:p>
        </w:tc>
        <w:tc>
          <w:tcPr>
            <w:tcW w:w="538"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6</w:t>
            </w:r>
          </w:p>
        </w:tc>
        <w:tc>
          <w:tcPr>
            <w:tcW w:w="425" w:type="dxa"/>
            <w:vAlign w:val="center"/>
          </w:tcPr>
          <w:p w:rsidR="00074D96" w:rsidRPr="00074D96" w:rsidRDefault="00074D96" w:rsidP="00074D96">
            <w:pPr>
              <w:jc w:val="center"/>
              <w:rPr>
                <w:rFonts w:ascii="Times New Roman" w:hAnsi="Times New Roman" w:cs="Times New Roman"/>
                <w:sz w:val="20"/>
                <w:szCs w:val="20"/>
              </w:rPr>
            </w:pPr>
          </w:p>
        </w:tc>
        <w:tc>
          <w:tcPr>
            <w:tcW w:w="284"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2</w:t>
            </w:r>
          </w:p>
        </w:tc>
        <w:tc>
          <w:tcPr>
            <w:tcW w:w="567"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2zs</w:t>
            </w:r>
          </w:p>
        </w:tc>
        <w:tc>
          <w:tcPr>
            <w:tcW w:w="425" w:type="dxa"/>
            <w:vAlign w:val="center"/>
          </w:tcPr>
          <w:p w:rsidR="00074D96" w:rsidRPr="00074D96" w:rsidRDefault="00074D96" w:rsidP="00074D96">
            <w:pPr>
              <w:jc w:val="center"/>
              <w:rPr>
                <w:rFonts w:ascii="Times New Roman" w:hAnsi="Times New Roman" w:cs="Times New Roman"/>
                <w:sz w:val="20"/>
                <w:szCs w:val="20"/>
              </w:rPr>
            </w:pPr>
          </w:p>
        </w:tc>
        <w:tc>
          <w:tcPr>
            <w:tcW w:w="567" w:type="dxa"/>
            <w:vAlign w:val="center"/>
          </w:tcPr>
          <w:p w:rsidR="00074D96" w:rsidRPr="00074D96" w:rsidRDefault="00074D96" w:rsidP="00074D96">
            <w:pPr>
              <w:jc w:val="center"/>
              <w:rPr>
                <w:rFonts w:ascii="Times New Roman" w:hAnsi="Times New Roman" w:cs="Times New Roman"/>
                <w:sz w:val="20"/>
                <w:szCs w:val="20"/>
              </w:rPr>
            </w:pPr>
          </w:p>
        </w:tc>
        <w:tc>
          <w:tcPr>
            <w:tcW w:w="3142" w:type="dxa"/>
            <w:vAlign w:val="center"/>
          </w:tcPr>
          <w:p w:rsidR="00074D96" w:rsidRPr="00074D96" w:rsidRDefault="00074D96" w:rsidP="00074D96">
            <w:pPr>
              <w:rPr>
                <w:rFonts w:ascii="Times New Roman" w:hAnsi="Times New Roman" w:cs="Times New Roman"/>
                <w:sz w:val="20"/>
                <w:szCs w:val="20"/>
              </w:rPr>
            </w:pPr>
            <w:r w:rsidRPr="00074D96">
              <w:rPr>
                <w:rFonts w:ascii="Times New Roman" w:hAnsi="Times New Roman" w:cs="Times New Roman"/>
                <w:sz w:val="20"/>
                <w:szCs w:val="20"/>
              </w:rPr>
              <w:t>MVDr. Renáta Szabóová, PhD.</w:t>
            </w:r>
          </w:p>
        </w:tc>
      </w:tr>
      <w:tr w:rsidR="00074D96" w:rsidRPr="00074D96" w:rsidTr="00074D96">
        <w:tc>
          <w:tcPr>
            <w:tcW w:w="3114" w:type="dxa"/>
          </w:tcPr>
          <w:p w:rsidR="00074D96" w:rsidRPr="00074D96" w:rsidRDefault="00074D96" w:rsidP="00074D96">
            <w:pPr>
              <w:rPr>
                <w:rFonts w:ascii="Times New Roman" w:hAnsi="Times New Roman" w:cs="Times New Roman"/>
                <w:sz w:val="20"/>
                <w:szCs w:val="20"/>
              </w:rPr>
            </w:pPr>
            <w:r w:rsidRPr="00074D96">
              <w:rPr>
                <w:rFonts w:ascii="Times New Roman" w:hAnsi="Times New Roman" w:cs="Times New Roman"/>
                <w:sz w:val="20"/>
                <w:szCs w:val="20"/>
              </w:rPr>
              <w:t xml:space="preserve">Základy farmakológie </w:t>
            </w:r>
          </w:p>
        </w:tc>
        <w:tc>
          <w:tcPr>
            <w:tcW w:w="538"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6</w:t>
            </w:r>
          </w:p>
        </w:tc>
        <w:tc>
          <w:tcPr>
            <w:tcW w:w="425" w:type="dxa"/>
            <w:vAlign w:val="center"/>
          </w:tcPr>
          <w:p w:rsidR="00074D96" w:rsidRPr="00074D96" w:rsidRDefault="00074D96" w:rsidP="00074D96">
            <w:pPr>
              <w:jc w:val="center"/>
              <w:rPr>
                <w:rFonts w:ascii="Times New Roman" w:hAnsi="Times New Roman" w:cs="Times New Roman"/>
                <w:sz w:val="20"/>
                <w:szCs w:val="20"/>
              </w:rPr>
            </w:pPr>
          </w:p>
        </w:tc>
        <w:tc>
          <w:tcPr>
            <w:tcW w:w="284"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2</w:t>
            </w:r>
          </w:p>
        </w:tc>
        <w:tc>
          <w:tcPr>
            <w:tcW w:w="567"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2zs</w:t>
            </w:r>
          </w:p>
        </w:tc>
        <w:tc>
          <w:tcPr>
            <w:tcW w:w="425" w:type="dxa"/>
            <w:vAlign w:val="center"/>
          </w:tcPr>
          <w:p w:rsidR="00074D96" w:rsidRPr="00074D96" w:rsidRDefault="00074D96" w:rsidP="00074D96">
            <w:pPr>
              <w:jc w:val="center"/>
              <w:rPr>
                <w:rFonts w:ascii="Times New Roman" w:hAnsi="Times New Roman" w:cs="Times New Roman"/>
                <w:sz w:val="20"/>
                <w:szCs w:val="20"/>
              </w:rPr>
            </w:pPr>
          </w:p>
        </w:tc>
        <w:tc>
          <w:tcPr>
            <w:tcW w:w="567" w:type="dxa"/>
            <w:vAlign w:val="center"/>
          </w:tcPr>
          <w:p w:rsidR="00074D96" w:rsidRPr="00074D96" w:rsidRDefault="00074D96" w:rsidP="00074D96">
            <w:pPr>
              <w:jc w:val="center"/>
              <w:rPr>
                <w:rFonts w:ascii="Times New Roman" w:hAnsi="Times New Roman" w:cs="Times New Roman"/>
                <w:sz w:val="20"/>
                <w:szCs w:val="20"/>
              </w:rPr>
            </w:pPr>
          </w:p>
        </w:tc>
        <w:tc>
          <w:tcPr>
            <w:tcW w:w="3142" w:type="dxa"/>
            <w:vAlign w:val="center"/>
          </w:tcPr>
          <w:p w:rsidR="00074D96" w:rsidRPr="00074D96" w:rsidRDefault="00074D96" w:rsidP="00074D96">
            <w:pPr>
              <w:rPr>
                <w:rFonts w:ascii="Times New Roman" w:hAnsi="Times New Roman" w:cs="Times New Roman"/>
                <w:sz w:val="20"/>
                <w:szCs w:val="20"/>
              </w:rPr>
            </w:pPr>
            <w:r w:rsidRPr="00074D96">
              <w:rPr>
                <w:rFonts w:ascii="Times New Roman" w:hAnsi="Times New Roman" w:cs="Times New Roman"/>
                <w:sz w:val="20"/>
                <w:szCs w:val="20"/>
              </w:rPr>
              <w:t>MVDr. Dana Marcinčáková, PhD.</w:t>
            </w:r>
          </w:p>
        </w:tc>
      </w:tr>
      <w:tr w:rsidR="00074D96" w:rsidRPr="00074D96" w:rsidTr="00074D96">
        <w:tc>
          <w:tcPr>
            <w:tcW w:w="3114" w:type="dxa"/>
          </w:tcPr>
          <w:p w:rsidR="00074D96" w:rsidRPr="00074D96" w:rsidRDefault="00074D96" w:rsidP="00074D96">
            <w:pPr>
              <w:rPr>
                <w:rFonts w:ascii="Times New Roman" w:hAnsi="Times New Roman" w:cs="Times New Roman"/>
                <w:sz w:val="20"/>
                <w:szCs w:val="20"/>
              </w:rPr>
            </w:pPr>
            <w:r w:rsidRPr="00074D96">
              <w:rPr>
                <w:rFonts w:ascii="Times New Roman" w:hAnsi="Times New Roman" w:cs="Times New Roman"/>
                <w:sz w:val="20"/>
                <w:szCs w:val="20"/>
              </w:rPr>
              <w:t>Základy mikrobiológie, parazitológie a imunológie</w:t>
            </w:r>
          </w:p>
        </w:tc>
        <w:tc>
          <w:tcPr>
            <w:tcW w:w="538" w:type="dxa"/>
            <w:vAlign w:val="center"/>
          </w:tcPr>
          <w:p w:rsidR="00074D96" w:rsidRPr="00074D96" w:rsidRDefault="00074D96" w:rsidP="00074D96">
            <w:pPr>
              <w:jc w:val="center"/>
              <w:rPr>
                <w:rFonts w:ascii="Times New Roman" w:hAnsi="Times New Roman" w:cs="Times New Roman"/>
                <w:sz w:val="20"/>
                <w:szCs w:val="20"/>
              </w:rPr>
            </w:pPr>
          </w:p>
        </w:tc>
        <w:tc>
          <w:tcPr>
            <w:tcW w:w="425"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6</w:t>
            </w:r>
          </w:p>
        </w:tc>
        <w:tc>
          <w:tcPr>
            <w:tcW w:w="284" w:type="dxa"/>
            <w:vAlign w:val="center"/>
          </w:tcPr>
          <w:p w:rsidR="00074D96" w:rsidRPr="00074D96" w:rsidRDefault="00074D96" w:rsidP="00074D96">
            <w:pPr>
              <w:jc w:val="center"/>
              <w:rPr>
                <w:rFonts w:ascii="Times New Roman" w:hAnsi="Times New Roman" w:cs="Times New Roman"/>
                <w:sz w:val="20"/>
                <w:szCs w:val="20"/>
              </w:rPr>
            </w:pPr>
          </w:p>
        </w:tc>
        <w:tc>
          <w:tcPr>
            <w:tcW w:w="567" w:type="dxa"/>
            <w:vAlign w:val="center"/>
          </w:tcPr>
          <w:p w:rsidR="00074D96" w:rsidRPr="00074D96" w:rsidRDefault="00074D96" w:rsidP="00074D96">
            <w:pPr>
              <w:jc w:val="center"/>
              <w:rPr>
                <w:rFonts w:ascii="Times New Roman" w:hAnsi="Times New Roman" w:cs="Times New Roman"/>
                <w:sz w:val="20"/>
                <w:szCs w:val="20"/>
              </w:rPr>
            </w:pPr>
          </w:p>
        </w:tc>
        <w:tc>
          <w:tcPr>
            <w:tcW w:w="425"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2</w:t>
            </w:r>
          </w:p>
        </w:tc>
        <w:tc>
          <w:tcPr>
            <w:tcW w:w="567"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2zs</w:t>
            </w:r>
          </w:p>
        </w:tc>
        <w:tc>
          <w:tcPr>
            <w:tcW w:w="3142" w:type="dxa"/>
            <w:vAlign w:val="center"/>
          </w:tcPr>
          <w:p w:rsidR="00074D96" w:rsidRPr="00074D96" w:rsidRDefault="00074D96" w:rsidP="00074D96">
            <w:pPr>
              <w:rPr>
                <w:rFonts w:ascii="Times New Roman" w:hAnsi="Times New Roman" w:cs="Times New Roman"/>
                <w:sz w:val="20"/>
                <w:szCs w:val="20"/>
              </w:rPr>
            </w:pPr>
            <w:r w:rsidRPr="00074D96">
              <w:rPr>
                <w:rFonts w:ascii="Times New Roman" w:hAnsi="Times New Roman" w:cs="Times New Roman"/>
                <w:sz w:val="20"/>
                <w:szCs w:val="20"/>
              </w:rPr>
              <w:t>MVDr. Gabriela Štrkolcová, PhD.</w:t>
            </w:r>
          </w:p>
          <w:p w:rsidR="00074D96" w:rsidRPr="00074D96" w:rsidRDefault="00074D96" w:rsidP="00074D96">
            <w:pPr>
              <w:rPr>
                <w:rFonts w:ascii="Times New Roman" w:hAnsi="Times New Roman" w:cs="Times New Roman"/>
                <w:sz w:val="20"/>
                <w:szCs w:val="20"/>
              </w:rPr>
            </w:pPr>
            <w:r w:rsidRPr="00074D96">
              <w:rPr>
                <w:rFonts w:ascii="Times New Roman" w:hAnsi="Times New Roman" w:cs="Times New Roman"/>
                <w:sz w:val="20"/>
                <w:szCs w:val="20"/>
              </w:rPr>
              <w:t>MVDr. Vanda Hajdučková, PhD.</w:t>
            </w:r>
          </w:p>
          <w:p w:rsidR="00074D96" w:rsidRPr="00074D96" w:rsidRDefault="00074D96" w:rsidP="00074D96">
            <w:pPr>
              <w:rPr>
                <w:rFonts w:ascii="Times New Roman" w:hAnsi="Times New Roman" w:cs="Times New Roman"/>
                <w:sz w:val="20"/>
                <w:szCs w:val="20"/>
              </w:rPr>
            </w:pPr>
            <w:r w:rsidRPr="00074D96">
              <w:rPr>
                <w:rFonts w:ascii="Times New Roman" w:hAnsi="Times New Roman" w:cs="Times New Roman"/>
                <w:sz w:val="20"/>
                <w:szCs w:val="20"/>
              </w:rPr>
              <w:t>prof. MVDr. Ľudmila Tkáčiková, PhD.</w:t>
            </w:r>
          </w:p>
        </w:tc>
      </w:tr>
      <w:tr w:rsidR="00074D96" w:rsidRPr="00074D96" w:rsidTr="00074D96">
        <w:tc>
          <w:tcPr>
            <w:tcW w:w="3114" w:type="dxa"/>
          </w:tcPr>
          <w:p w:rsidR="00074D96" w:rsidRPr="00E42502" w:rsidRDefault="00074D96" w:rsidP="00074D96">
            <w:pPr>
              <w:rPr>
                <w:rFonts w:ascii="Times New Roman" w:hAnsi="Times New Roman" w:cs="Times New Roman"/>
                <w:b/>
                <w:sz w:val="20"/>
                <w:szCs w:val="20"/>
              </w:rPr>
            </w:pPr>
            <w:r w:rsidRPr="00E42502">
              <w:rPr>
                <w:rFonts w:ascii="Times New Roman" w:hAnsi="Times New Roman" w:cs="Times New Roman"/>
                <w:b/>
                <w:sz w:val="20"/>
                <w:szCs w:val="20"/>
              </w:rPr>
              <w:t>Patologická anatómia</w:t>
            </w:r>
          </w:p>
        </w:tc>
        <w:tc>
          <w:tcPr>
            <w:tcW w:w="538" w:type="dxa"/>
            <w:vAlign w:val="center"/>
          </w:tcPr>
          <w:p w:rsidR="00074D96" w:rsidRPr="00074D96" w:rsidRDefault="00074D96" w:rsidP="00074D96">
            <w:pPr>
              <w:jc w:val="center"/>
              <w:rPr>
                <w:rFonts w:ascii="Times New Roman" w:hAnsi="Times New Roman" w:cs="Times New Roman"/>
                <w:sz w:val="20"/>
                <w:szCs w:val="20"/>
              </w:rPr>
            </w:pPr>
          </w:p>
        </w:tc>
        <w:tc>
          <w:tcPr>
            <w:tcW w:w="425"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6</w:t>
            </w:r>
          </w:p>
        </w:tc>
        <w:tc>
          <w:tcPr>
            <w:tcW w:w="284" w:type="dxa"/>
            <w:vAlign w:val="center"/>
          </w:tcPr>
          <w:p w:rsidR="00074D96" w:rsidRPr="00074D96" w:rsidRDefault="00074D96" w:rsidP="00074D96">
            <w:pPr>
              <w:jc w:val="center"/>
              <w:rPr>
                <w:rFonts w:ascii="Times New Roman" w:hAnsi="Times New Roman" w:cs="Times New Roman"/>
                <w:sz w:val="20"/>
                <w:szCs w:val="20"/>
              </w:rPr>
            </w:pPr>
          </w:p>
        </w:tc>
        <w:tc>
          <w:tcPr>
            <w:tcW w:w="567" w:type="dxa"/>
            <w:vAlign w:val="center"/>
          </w:tcPr>
          <w:p w:rsidR="00074D96" w:rsidRPr="00074D96" w:rsidRDefault="00074D96" w:rsidP="00074D96">
            <w:pPr>
              <w:jc w:val="center"/>
              <w:rPr>
                <w:rFonts w:ascii="Times New Roman" w:hAnsi="Times New Roman" w:cs="Times New Roman"/>
                <w:sz w:val="20"/>
                <w:szCs w:val="20"/>
              </w:rPr>
            </w:pPr>
          </w:p>
        </w:tc>
        <w:tc>
          <w:tcPr>
            <w:tcW w:w="425"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2</w:t>
            </w:r>
          </w:p>
        </w:tc>
        <w:tc>
          <w:tcPr>
            <w:tcW w:w="567"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2zs</w:t>
            </w:r>
          </w:p>
        </w:tc>
        <w:tc>
          <w:tcPr>
            <w:tcW w:w="3142" w:type="dxa"/>
            <w:vAlign w:val="center"/>
          </w:tcPr>
          <w:p w:rsidR="00074D96" w:rsidRPr="00074D96" w:rsidRDefault="00074D96" w:rsidP="00074D96">
            <w:pPr>
              <w:rPr>
                <w:rFonts w:ascii="Times New Roman" w:hAnsi="Times New Roman" w:cs="Times New Roman"/>
                <w:sz w:val="20"/>
                <w:szCs w:val="20"/>
              </w:rPr>
            </w:pPr>
            <w:r>
              <w:rPr>
                <w:rFonts w:ascii="Times New Roman" w:hAnsi="Times New Roman" w:cs="Times New Roman"/>
                <w:sz w:val="20"/>
                <w:szCs w:val="20"/>
              </w:rPr>
              <w:t>d</w:t>
            </w:r>
            <w:r w:rsidRPr="00074D96">
              <w:rPr>
                <w:rFonts w:ascii="Times New Roman" w:hAnsi="Times New Roman" w:cs="Times New Roman"/>
                <w:sz w:val="20"/>
                <w:szCs w:val="20"/>
              </w:rPr>
              <w:t>oc. MVDr. Martin Levkut, PhD</w:t>
            </w:r>
          </w:p>
        </w:tc>
      </w:tr>
      <w:tr w:rsidR="00074D96" w:rsidRPr="00074D96" w:rsidTr="00074D96">
        <w:tc>
          <w:tcPr>
            <w:tcW w:w="3114" w:type="dxa"/>
          </w:tcPr>
          <w:p w:rsidR="00074D96" w:rsidRPr="00074D96" w:rsidRDefault="00074D96" w:rsidP="00074D96">
            <w:pPr>
              <w:rPr>
                <w:rFonts w:ascii="Times New Roman" w:hAnsi="Times New Roman" w:cs="Times New Roman"/>
                <w:sz w:val="20"/>
                <w:szCs w:val="20"/>
              </w:rPr>
            </w:pPr>
            <w:r w:rsidRPr="00074D96">
              <w:rPr>
                <w:rFonts w:ascii="Times New Roman" w:hAnsi="Times New Roman" w:cs="Times New Roman"/>
                <w:sz w:val="20"/>
                <w:szCs w:val="20"/>
              </w:rPr>
              <w:t>Propedeutika</w:t>
            </w:r>
          </w:p>
        </w:tc>
        <w:tc>
          <w:tcPr>
            <w:tcW w:w="538" w:type="dxa"/>
            <w:vAlign w:val="center"/>
          </w:tcPr>
          <w:p w:rsidR="00074D96" w:rsidRPr="00074D96" w:rsidRDefault="00074D96" w:rsidP="00074D96">
            <w:pPr>
              <w:jc w:val="center"/>
              <w:rPr>
                <w:rFonts w:ascii="Times New Roman" w:hAnsi="Times New Roman" w:cs="Times New Roman"/>
                <w:sz w:val="20"/>
                <w:szCs w:val="20"/>
              </w:rPr>
            </w:pPr>
          </w:p>
        </w:tc>
        <w:tc>
          <w:tcPr>
            <w:tcW w:w="425"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6</w:t>
            </w:r>
          </w:p>
        </w:tc>
        <w:tc>
          <w:tcPr>
            <w:tcW w:w="284" w:type="dxa"/>
            <w:vAlign w:val="center"/>
          </w:tcPr>
          <w:p w:rsidR="00074D96" w:rsidRPr="00074D96" w:rsidRDefault="00074D96" w:rsidP="00074D96">
            <w:pPr>
              <w:jc w:val="center"/>
              <w:rPr>
                <w:rFonts w:ascii="Times New Roman" w:hAnsi="Times New Roman" w:cs="Times New Roman"/>
                <w:sz w:val="20"/>
                <w:szCs w:val="20"/>
              </w:rPr>
            </w:pPr>
          </w:p>
        </w:tc>
        <w:tc>
          <w:tcPr>
            <w:tcW w:w="567" w:type="dxa"/>
            <w:vAlign w:val="center"/>
          </w:tcPr>
          <w:p w:rsidR="00074D96" w:rsidRPr="00074D96" w:rsidRDefault="00074D96" w:rsidP="00074D96">
            <w:pPr>
              <w:jc w:val="center"/>
              <w:rPr>
                <w:rFonts w:ascii="Times New Roman" w:hAnsi="Times New Roman" w:cs="Times New Roman"/>
                <w:sz w:val="20"/>
                <w:szCs w:val="20"/>
              </w:rPr>
            </w:pPr>
          </w:p>
        </w:tc>
        <w:tc>
          <w:tcPr>
            <w:tcW w:w="425"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2</w:t>
            </w:r>
          </w:p>
        </w:tc>
        <w:tc>
          <w:tcPr>
            <w:tcW w:w="567"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2zs</w:t>
            </w:r>
          </w:p>
        </w:tc>
        <w:tc>
          <w:tcPr>
            <w:tcW w:w="3142" w:type="dxa"/>
            <w:vAlign w:val="center"/>
          </w:tcPr>
          <w:p w:rsidR="00074D96" w:rsidRPr="00074D96" w:rsidRDefault="00074D96" w:rsidP="00074D96">
            <w:pPr>
              <w:rPr>
                <w:rFonts w:ascii="Times New Roman" w:hAnsi="Times New Roman" w:cs="Times New Roman"/>
                <w:sz w:val="20"/>
                <w:szCs w:val="20"/>
              </w:rPr>
            </w:pPr>
            <w:r w:rsidRPr="00074D96">
              <w:rPr>
                <w:rFonts w:ascii="Times New Roman" w:hAnsi="Times New Roman" w:cs="Times New Roman"/>
                <w:sz w:val="20"/>
                <w:szCs w:val="20"/>
              </w:rPr>
              <w:t>MVDr. Róbert Link, PhD.</w:t>
            </w:r>
          </w:p>
        </w:tc>
      </w:tr>
      <w:tr w:rsidR="00074D96" w:rsidRPr="00074D96" w:rsidTr="00074D96">
        <w:tc>
          <w:tcPr>
            <w:tcW w:w="3114" w:type="dxa"/>
          </w:tcPr>
          <w:p w:rsidR="00074D96" w:rsidRPr="00074D96" w:rsidRDefault="00074D96" w:rsidP="00074D96">
            <w:pPr>
              <w:rPr>
                <w:rFonts w:ascii="Times New Roman" w:hAnsi="Times New Roman" w:cs="Times New Roman"/>
                <w:sz w:val="20"/>
                <w:szCs w:val="20"/>
              </w:rPr>
            </w:pPr>
            <w:r w:rsidRPr="00074D96">
              <w:rPr>
                <w:rFonts w:ascii="Times New Roman" w:hAnsi="Times New Roman" w:cs="Times New Roman"/>
                <w:sz w:val="20"/>
                <w:szCs w:val="20"/>
              </w:rPr>
              <w:t>Toxikológia</w:t>
            </w:r>
          </w:p>
        </w:tc>
        <w:tc>
          <w:tcPr>
            <w:tcW w:w="538" w:type="dxa"/>
            <w:vAlign w:val="center"/>
          </w:tcPr>
          <w:p w:rsidR="00074D96" w:rsidRPr="00074D96" w:rsidRDefault="00074D96" w:rsidP="00074D96">
            <w:pPr>
              <w:jc w:val="center"/>
              <w:rPr>
                <w:rFonts w:ascii="Times New Roman" w:hAnsi="Times New Roman" w:cs="Times New Roman"/>
                <w:sz w:val="20"/>
                <w:szCs w:val="20"/>
              </w:rPr>
            </w:pPr>
          </w:p>
        </w:tc>
        <w:tc>
          <w:tcPr>
            <w:tcW w:w="425"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4</w:t>
            </w:r>
          </w:p>
        </w:tc>
        <w:tc>
          <w:tcPr>
            <w:tcW w:w="284" w:type="dxa"/>
            <w:vAlign w:val="center"/>
          </w:tcPr>
          <w:p w:rsidR="00074D96" w:rsidRPr="00074D96" w:rsidRDefault="00074D96" w:rsidP="00074D96">
            <w:pPr>
              <w:jc w:val="center"/>
              <w:rPr>
                <w:rFonts w:ascii="Times New Roman" w:hAnsi="Times New Roman" w:cs="Times New Roman"/>
                <w:sz w:val="20"/>
                <w:szCs w:val="20"/>
              </w:rPr>
            </w:pPr>
          </w:p>
        </w:tc>
        <w:tc>
          <w:tcPr>
            <w:tcW w:w="567" w:type="dxa"/>
            <w:vAlign w:val="center"/>
          </w:tcPr>
          <w:p w:rsidR="00074D96" w:rsidRPr="00074D96" w:rsidRDefault="00074D96" w:rsidP="00074D96">
            <w:pPr>
              <w:jc w:val="center"/>
              <w:rPr>
                <w:rFonts w:ascii="Times New Roman" w:hAnsi="Times New Roman" w:cs="Times New Roman"/>
                <w:sz w:val="20"/>
                <w:szCs w:val="20"/>
              </w:rPr>
            </w:pPr>
          </w:p>
        </w:tc>
        <w:tc>
          <w:tcPr>
            <w:tcW w:w="425"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1</w:t>
            </w:r>
          </w:p>
        </w:tc>
        <w:tc>
          <w:tcPr>
            <w:tcW w:w="567"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2zs</w:t>
            </w:r>
          </w:p>
        </w:tc>
        <w:tc>
          <w:tcPr>
            <w:tcW w:w="3142" w:type="dxa"/>
            <w:vAlign w:val="center"/>
          </w:tcPr>
          <w:p w:rsidR="00074D96" w:rsidRPr="00074D96" w:rsidRDefault="00074D96" w:rsidP="00074D96">
            <w:pPr>
              <w:rPr>
                <w:rFonts w:ascii="Times New Roman" w:hAnsi="Times New Roman" w:cs="Times New Roman"/>
                <w:sz w:val="20"/>
                <w:szCs w:val="20"/>
              </w:rPr>
            </w:pPr>
            <w:r w:rsidRPr="00074D96">
              <w:rPr>
                <w:rFonts w:ascii="Times New Roman" w:hAnsi="Times New Roman" w:cs="Times New Roman"/>
                <w:sz w:val="20"/>
                <w:szCs w:val="20"/>
              </w:rPr>
              <w:t>doc. MVDr. Marcel Falis, PhD.</w:t>
            </w:r>
          </w:p>
        </w:tc>
      </w:tr>
      <w:tr w:rsidR="00074D96" w:rsidRPr="00074D96" w:rsidTr="00074D96">
        <w:tc>
          <w:tcPr>
            <w:tcW w:w="3114" w:type="dxa"/>
            <w:shd w:val="clear" w:color="auto" w:fill="auto"/>
          </w:tcPr>
          <w:p w:rsidR="00074D96" w:rsidRPr="00074D96" w:rsidRDefault="00074D96" w:rsidP="00C120F9">
            <w:pPr>
              <w:rPr>
                <w:rFonts w:ascii="Times New Roman" w:hAnsi="Times New Roman" w:cs="Times New Roman"/>
                <w:sz w:val="20"/>
                <w:szCs w:val="20"/>
              </w:rPr>
            </w:pPr>
            <w:r w:rsidRPr="00074D96">
              <w:rPr>
                <w:rFonts w:ascii="Times New Roman" w:hAnsi="Times New Roman" w:cs="Times New Roman"/>
                <w:sz w:val="20"/>
                <w:szCs w:val="20"/>
              </w:rPr>
              <w:t xml:space="preserve">Odborná prax - </w:t>
            </w:r>
            <w:r w:rsidR="00C120F9">
              <w:rPr>
                <w:rFonts w:ascii="Times New Roman" w:hAnsi="Times New Roman" w:cs="Times New Roman"/>
                <w:sz w:val="20"/>
                <w:szCs w:val="20"/>
              </w:rPr>
              <w:t>s</w:t>
            </w:r>
            <w:r w:rsidRPr="00074D96">
              <w:rPr>
                <w:rFonts w:ascii="Times New Roman" w:hAnsi="Times New Roman" w:cs="Times New Roman"/>
                <w:sz w:val="20"/>
                <w:szCs w:val="20"/>
              </w:rPr>
              <w:t>úkromn</w:t>
            </w:r>
            <w:r w:rsidR="00C120F9">
              <w:rPr>
                <w:rFonts w:ascii="Times New Roman" w:hAnsi="Times New Roman" w:cs="Times New Roman"/>
                <w:sz w:val="20"/>
                <w:szCs w:val="20"/>
              </w:rPr>
              <w:t>í</w:t>
            </w:r>
            <w:r w:rsidRPr="00074D96">
              <w:rPr>
                <w:rFonts w:ascii="Times New Roman" w:hAnsi="Times New Roman" w:cs="Times New Roman"/>
                <w:sz w:val="20"/>
                <w:szCs w:val="20"/>
              </w:rPr>
              <w:t xml:space="preserve"> veterinárni lekári</w:t>
            </w:r>
          </w:p>
        </w:tc>
        <w:tc>
          <w:tcPr>
            <w:tcW w:w="538" w:type="dxa"/>
            <w:shd w:val="clear" w:color="auto" w:fill="auto"/>
            <w:vAlign w:val="center"/>
          </w:tcPr>
          <w:p w:rsidR="00074D96" w:rsidRPr="00074D96" w:rsidRDefault="00074D96" w:rsidP="00074D96">
            <w:pPr>
              <w:jc w:val="center"/>
              <w:rPr>
                <w:rFonts w:ascii="Times New Roman" w:hAnsi="Times New Roman" w:cs="Times New Roman"/>
                <w:sz w:val="20"/>
                <w:szCs w:val="20"/>
              </w:rPr>
            </w:pPr>
          </w:p>
        </w:tc>
        <w:tc>
          <w:tcPr>
            <w:tcW w:w="425" w:type="dxa"/>
            <w:shd w:val="clear" w:color="auto" w:fill="auto"/>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2</w:t>
            </w:r>
          </w:p>
        </w:tc>
        <w:tc>
          <w:tcPr>
            <w:tcW w:w="1843" w:type="dxa"/>
            <w:gridSpan w:val="4"/>
            <w:shd w:val="clear" w:color="auto" w:fill="auto"/>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100 hod. / z</w:t>
            </w:r>
          </w:p>
        </w:tc>
        <w:tc>
          <w:tcPr>
            <w:tcW w:w="3142" w:type="dxa"/>
            <w:vAlign w:val="center"/>
          </w:tcPr>
          <w:p w:rsidR="00074D96" w:rsidRPr="00074D96" w:rsidRDefault="00074D96" w:rsidP="00074D96">
            <w:pPr>
              <w:rPr>
                <w:rFonts w:ascii="Times New Roman" w:hAnsi="Times New Roman" w:cs="Times New Roman"/>
                <w:sz w:val="20"/>
                <w:szCs w:val="20"/>
              </w:rPr>
            </w:pPr>
          </w:p>
        </w:tc>
      </w:tr>
      <w:tr w:rsidR="00074D96" w:rsidRPr="00074D96" w:rsidTr="00074D96">
        <w:tc>
          <w:tcPr>
            <w:tcW w:w="3114" w:type="dxa"/>
            <w:vAlign w:val="center"/>
          </w:tcPr>
          <w:p w:rsidR="00074D96" w:rsidRPr="00074D96" w:rsidRDefault="00074D96" w:rsidP="00074D96">
            <w:pPr>
              <w:rPr>
                <w:rFonts w:ascii="Times New Roman" w:hAnsi="Times New Roman" w:cs="Times New Roman"/>
                <w:b/>
                <w:i/>
                <w:sz w:val="20"/>
                <w:szCs w:val="20"/>
              </w:rPr>
            </w:pPr>
            <w:r w:rsidRPr="00074D96">
              <w:rPr>
                <w:rFonts w:ascii="Times New Roman" w:hAnsi="Times New Roman" w:cs="Times New Roman"/>
                <w:b/>
                <w:i/>
                <w:sz w:val="20"/>
                <w:szCs w:val="20"/>
              </w:rPr>
              <w:t>Povinne voliteľné predmety</w:t>
            </w:r>
          </w:p>
        </w:tc>
        <w:tc>
          <w:tcPr>
            <w:tcW w:w="538" w:type="dxa"/>
            <w:vAlign w:val="center"/>
          </w:tcPr>
          <w:p w:rsidR="00074D96" w:rsidRPr="00074D96" w:rsidRDefault="00074D96" w:rsidP="00074D96">
            <w:pPr>
              <w:jc w:val="center"/>
              <w:rPr>
                <w:rFonts w:ascii="Times New Roman" w:hAnsi="Times New Roman" w:cs="Times New Roman"/>
                <w:sz w:val="20"/>
                <w:szCs w:val="20"/>
              </w:rPr>
            </w:pPr>
          </w:p>
        </w:tc>
        <w:tc>
          <w:tcPr>
            <w:tcW w:w="425" w:type="dxa"/>
            <w:vAlign w:val="center"/>
          </w:tcPr>
          <w:p w:rsidR="00074D96" w:rsidRPr="00074D96" w:rsidRDefault="00074D96" w:rsidP="00074D96">
            <w:pPr>
              <w:jc w:val="center"/>
              <w:rPr>
                <w:rFonts w:ascii="Times New Roman" w:hAnsi="Times New Roman" w:cs="Times New Roman"/>
                <w:sz w:val="20"/>
                <w:szCs w:val="20"/>
              </w:rPr>
            </w:pPr>
          </w:p>
        </w:tc>
        <w:tc>
          <w:tcPr>
            <w:tcW w:w="284" w:type="dxa"/>
            <w:vAlign w:val="center"/>
          </w:tcPr>
          <w:p w:rsidR="00074D96" w:rsidRPr="00074D96" w:rsidRDefault="00074D96" w:rsidP="00074D96">
            <w:pPr>
              <w:jc w:val="center"/>
              <w:rPr>
                <w:rFonts w:ascii="Times New Roman" w:hAnsi="Times New Roman" w:cs="Times New Roman"/>
                <w:sz w:val="20"/>
                <w:szCs w:val="20"/>
              </w:rPr>
            </w:pPr>
          </w:p>
        </w:tc>
        <w:tc>
          <w:tcPr>
            <w:tcW w:w="567" w:type="dxa"/>
            <w:vAlign w:val="center"/>
          </w:tcPr>
          <w:p w:rsidR="00074D96" w:rsidRPr="00074D96" w:rsidRDefault="00074D96" w:rsidP="00074D96">
            <w:pPr>
              <w:jc w:val="center"/>
              <w:rPr>
                <w:rFonts w:ascii="Times New Roman" w:hAnsi="Times New Roman" w:cs="Times New Roman"/>
                <w:sz w:val="20"/>
                <w:szCs w:val="20"/>
              </w:rPr>
            </w:pPr>
          </w:p>
        </w:tc>
        <w:tc>
          <w:tcPr>
            <w:tcW w:w="425" w:type="dxa"/>
            <w:vAlign w:val="center"/>
          </w:tcPr>
          <w:p w:rsidR="00074D96" w:rsidRPr="00074D96" w:rsidRDefault="00074D96" w:rsidP="00074D96">
            <w:pPr>
              <w:jc w:val="center"/>
              <w:rPr>
                <w:rFonts w:ascii="Times New Roman" w:hAnsi="Times New Roman" w:cs="Times New Roman"/>
                <w:sz w:val="20"/>
                <w:szCs w:val="20"/>
              </w:rPr>
            </w:pPr>
          </w:p>
        </w:tc>
        <w:tc>
          <w:tcPr>
            <w:tcW w:w="567" w:type="dxa"/>
            <w:vAlign w:val="center"/>
          </w:tcPr>
          <w:p w:rsidR="00074D96" w:rsidRPr="00074D96" w:rsidRDefault="00074D96" w:rsidP="00074D96">
            <w:pPr>
              <w:jc w:val="center"/>
              <w:rPr>
                <w:rFonts w:ascii="Times New Roman" w:hAnsi="Times New Roman" w:cs="Times New Roman"/>
                <w:sz w:val="20"/>
                <w:szCs w:val="20"/>
              </w:rPr>
            </w:pPr>
          </w:p>
        </w:tc>
        <w:tc>
          <w:tcPr>
            <w:tcW w:w="3142" w:type="dxa"/>
            <w:vAlign w:val="center"/>
          </w:tcPr>
          <w:p w:rsidR="00074D96" w:rsidRPr="00074D96" w:rsidRDefault="00074D96" w:rsidP="00074D96">
            <w:pPr>
              <w:rPr>
                <w:rFonts w:ascii="Times New Roman" w:hAnsi="Times New Roman" w:cs="Times New Roman"/>
                <w:sz w:val="20"/>
                <w:szCs w:val="20"/>
              </w:rPr>
            </w:pPr>
          </w:p>
        </w:tc>
      </w:tr>
      <w:tr w:rsidR="00074D96" w:rsidRPr="00074D96" w:rsidTr="00074D96">
        <w:tc>
          <w:tcPr>
            <w:tcW w:w="3114" w:type="dxa"/>
          </w:tcPr>
          <w:p w:rsidR="00074D96" w:rsidRPr="00074D96" w:rsidRDefault="00074D96" w:rsidP="00074D96">
            <w:pPr>
              <w:rPr>
                <w:rFonts w:ascii="Times New Roman" w:hAnsi="Times New Roman" w:cs="Times New Roman"/>
                <w:sz w:val="20"/>
                <w:szCs w:val="20"/>
                <w:highlight w:val="yellow"/>
              </w:rPr>
            </w:pPr>
            <w:r w:rsidRPr="00074D96">
              <w:rPr>
                <w:rFonts w:ascii="Times New Roman" w:hAnsi="Times New Roman" w:cs="Times New Roman"/>
                <w:sz w:val="20"/>
                <w:szCs w:val="20"/>
              </w:rPr>
              <w:t>Základy anglického jazyka</w:t>
            </w:r>
          </w:p>
        </w:tc>
        <w:tc>
          <w:tcPr>
            <w:tcW w:w="538"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2</w:t>
            </w:r>
          </w:p>
        </w:tc>
        <w:tc>
          <w:tcPr>
            <w:tcW w:w="425" w:type="dxa"/>
            <w:vAlign w:val="center"/>
          </w:tcPr>
          <w:p w:rsidR="00074D96" w:rsidRPr="00074D96" w:rsidRDefault="00074D96" w:rsidP="00074D96">
            <w:pPr>
              <w:jc w:val="center"/>
              <w:rPr>
                <w:rFonts w:ascii="Times New Roman" w:hAnsi="Times New Roman" w:cs="Times New Roman"/>
                <w:sz w:val="20"/>
                <w:szCs w:val="20"/>
              </w:rPr>
            </w:pPr>
          </w:p>
        </w:tc>
        <w:tc>
          <w:tcPr>
            <w:tcW w:w="284"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0</w:t>
            </w:r>
          </w:p>
        </w:tc>
        <w:tc>
          <w:tcPr>
            <w:tcW w:w="567"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2zs</w:t>
            </w:r>
          </w:p>
        </w:tc>
        <w:tc>
          <w:tcPr>
            <w:tcW w:w="425" w:type="dxa"/>
            <w:vAlign w:val="center"/>
          </w:tcPr>
          <w:p w:rsidR="00074D96" w:rsidRPr="00074D96" w:rsidRDefault="00074D96" w:rsidP="00074D96">
            <w:pPr>
              <w:jc w:val="center"/>
              <w:rPr>
                <w:rFonts w:ascii="Times New Roman" w:hAnsi="Times New Roman" w:cs="Times New Roman"/>
                <w:sz w:val="20"/>
                <w:szCs w:val="20"/>
              </w:rPr>
            </w:pPr>
          </w:p>
        </w:tc>
        <w:tc>
          <w:tcPr>
            <w:tcW w:w="567" w:type="dxa"/>
            <w:vAlign w:val="center"/>
          </w:tcPr>
          <w:p w:rsidR="00074D96" w:rsidRPr="00074D96" w:rsidRDefault="00074D96" w:rsidP="00074D96">
            <w:pPr>
              <w:jc w:val="center"/>
              <w:rPr>
                <w:rFonts w:ascii="Times New Roman" w:hAnsi="Times New Roman" w:cs="Times New Roman"/>
                <w:sz w:val="20"/>
                <w:szCs w:val="20"/>
              </w:rPr>
            </w:pPr>
          </w:p>
        </w:tc>
        <w:tc>
          <w:tcPr>
            <w:tcW w:w="3142" w:type="dxa"/>
            <w:vAlign w:val="center"/>
          </w:tcPr>
          <w:p w:rsidR="00074D96" w:rsidRPr="00074D96" w:rsidRDefault="00074D96" w:rsidP="00074D96">
            <w:pPr>
              <w:rPr>
                <w:rFonts w:ascii="Times New Roman" w:hAnsi="Times New Roman" w:cs="Times New Roman"/>
                <w:sz w:val="20"/>
                <w:szCs w:val="20"/>
              </w:rPr>
            </w:pPr>
            <w:r w:rsidRPr="00074D96">
              <w:rPr>
                <w:rFonts w:ascii="Times New Roman" w:hAnsi="Times New Roman" w:cs="Times New Roman"/>
                <w:sz w:val="20"/>
                <w:szCs w:val="20"/>
              </w:rPr>
              <w:t>Mgr. Monika Petrillová</w:t>
            </w:r>
          </w:p>
        </w:tc>
      </w:tr>
      <w:tr w:rsidR="00074D96" w:rsidRPr="00074D96" w:rsidTr="00074D96">
        <w:tc>
          <w:tcPr>
            <w:tcW w:w="3114" w:type="dxa"/>
            <w:vAlign w:val="center"/>
          </w:tcPr>
          <w:p w:rsidR="00074D96" w:rsidRPr="00074D96" w:rsidRDefault="00074D96" w:rsidP="00074D96">
            <w:pPr>
              <w:rPr>
                <w:rFonts w:ascii="Times New Roman" w:hAnsi="Times New Roman" w:cs="Times New Roman"/>
                <w:b/>
                <w:sz w:val="20"/>
                <w:szCs w:val="20"/>
              </w:rPr>
            </w:pPr>
            <w:r w:rsidRPr="00074D96">
              <w:rPr>
                <w:rFonts w:ascii="Times New Roman" w:hAnsi="Times New Roman" w:cs="Times New Roman"/>
                <w:sz w:val="20"/>
                <w:szCs w:val="20"/>
              </w:rPr>
              <w:t>Priemyselné krmivá a diéty</w:t>
            </w:r>
          </w:p>
        </w:tc>
        <w:tc>
          <w:tcPr>
            <w:tcW w:w="538"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2</w:t>
            </w:r>
          </w:p>
        </w:tc>
        <w:tc>
          <w:tcPr>
            <w:tcW w:w="425" w:type="dxa"/>
            <w:vAlign w:val="center"/>
          </w:tcPr>
          <w:p w:rsidR="00074D96" w:rsidRPr="00074D96" w:rsidRDefault="00074D96" w:rsidP="00074D96">
            <w:pPr>
              <w:jc w:val="center"/>
              <w:rPr>
                <w:rFonts w:ascii="Times New Roman" w:hAnsi="Times New Roman" w:cs="Times New Roman"/>
                <w:sz w:val="20"/>
                <w:szCs w:val="20"/>
              </w:rPr>
            </w:pPr>
          </w:p>
        </w:tc>
        <w:tc>
          <w:tcPr>
            <w:tcW w:w="284"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0</w:t>
            </w:r>
          </w:p>
        </w:tc>
        <w:tc>
          <w:tcPr>
            <w:tcW w:w="567"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2zs</w:t>
            </w:r>
          </w:p>
        </w:tc>
        <w:tc>
          <w:tcPr>
            <w:tcW w:w="425" w:type="dxa"/>
            <w:vAlign w:val="center"/>
          </w:tcPr>
          <w:p w:rsidR="00074D96" w:rsidRPr="00074D96" w:rsidRDefault="00074D96" w:rsidP="00074D96">
            <w:pPr>
              <w:jc w:val="center"/>
              <w:rPr>
                <w:rFonts w:ascii="Times New Roman" w:hAnsi="Times New Roman" w:cs="Times New Roman"/>
                <w:sz w:val="20"/>
                <w:szCs w:val="20"/>
              </w:rPr>
            </w:pPr>
          </w:p>
        </w:tc>
        <w:tc>
          <w:tcPr>
            <w:tcW w:w="567" w:type="dxa"/>
            <w:vAlign w:val="center"/>
          </w:tcPr>
          <w:p w:rsidR="00074D96" w:rsidRPr="00074D96" w:rsidRDefault="00074D96" w:rsidP="00074D96">
            <w:pPr>
              <w:jc w:val="center"/>
              <w:rPr>
                <w:rFonts w:ascii="Times New Roman" w:hAnsi="Times New Roman" w:cs="Times New Roman"/>
                <w:sz w:val="20"/>
                <w:szCs w:val="20"/>
              </w:rPr>
            </w:pPr>
          </w:p>
        </w:tc>
        <w:tc>
          <w:tcPr>
            <w:tcW w:w="3142" w:type="dxa"/>
            <w:vAlign w:val="center"/>
          </w:tcPr>
          <w:p w:rsidR="00074D96" w:rsidRPr="00074D96" w:rsidRDefault="00074D96" w:rsidP="00074D96">
            <w:pPr>
              <w:rPr>
                <w:rFonts w:ascii="Times New Roman" w:hAnsi="Times New Roman" w:cs="Times New Roman"/>
                <w:sz w:val="20"/>
                <w:szCs w:val="20"/>
              </w:rPr>
            </w:pPr>
            <w:r w:rsidRPr="00074D96">
              <w:rPr>
                <w:rFonts w:ascii="Times New Roman" w:hAnsi="Times New Roman" w:cs="Times New Roman"/>
                <w:sz w:val="20"/>
                <w:szCs w:val="20"/>
              </w:rPr>
              <w:t>MVDr. Andrej Marcin, CSc.</w:t>
            </w:r>
          </w:p>
        </w:tc>
      </w:tr>
      <w:tr w:rsidR="00074D96" w:rsidRPr="00074D96" w:rsidTr="00074D96">
        <w:tc>
          <w:tcPr>
            <w:tcW w:w="3114" w:type="dxa"/>
            <w:vAlign w:val="center"/>
          </w:tcPr>
          <w:p w:rsidR="00074D96" w:rsidRPr="00074D96" w:rsidRDefault="00074D96" w:rsidP="00074D96">
            <w:pPr>
              <w:rPr>
                <w:rFonts w:ascii="Times New Roman" w:hAnsi="Times New Roman" w:cs="Times New Roman"/>
                <w:sz w:val="20"/>
                <w:szCs w:val="20"/>
              </w:rPr>
            </w:pPr>
            <w:r w:rsidRPr="00074D96">
              <w:rPr>
                <w:rFonts w:ascii="Times New Roman" w:hAnsi="Times New Roman" w:cs="Times New Roman"/>
                <w:sz w:val="20"/>
                <w:szCs w:val="20"/>
              </w:rPr>
              <w:t>Klinická biochémia a hematológia</w:t>
            </w:r>
          </w:p>
        </w:tc>
        <w:tc>
          <w:tcPr>
            <w:tcW w:w="538" w:type="dxa"/>
            <w:vAlign w:val="center"/>
          </w:tcPr>
          <w:p w:rsidR="00074D96" w:rsidRPr="00074D96" w:rsidRDefault="00074D96" w:rsidP="00074D96">
            <w:pPr>
              <w:jc w:val="center"/>
              <w:rPr>
                <w:rFonts w:ascii="Times New Roman" w:hAnsi="Times New Roman" w:cs="Times New Roman"/>
                <w:sz w:val="20"/>
                <w:szCs w:val="20"/>
              </w:rPr>
            </w:pPr>
          </w:p>
        </w:tc>
        <w:tc>
          <w:tcPr>
            <w:tcW w:w="425"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2</w:t>
            </w:r>
          </w:p>
        </w:tc>
        <w:tc>
          <w:tcPr>
            <w:tcW w:w="284" w:type="dxa"/>
            <w:vAlign w:val="center"/>
          </w:tcPr>
          <w:p w:rsidR="00074D96" w:rsidRPr="00074D96" w:rsidRDefault="00074D96" w:rsidP="00074D96">
            <w:pPr>
              <w:jc w:val="center"/>
              <w:rPr>
                <w:rFonts w:ascii="Times New Roman" w:hAnsi="Times New Roman" w:cs="Times New Roman"/>
                <w:sz w:val="20"/>
                <w:szCs w:val="20"/>
              </w:rPr>
            </w:pPr>
          </w:p>
        </w:tc>
        <w:tc>
          <w:tcPr>
            <w:tcW w:w="567" w:type="dxa"/>
            <w:vAlign w:val="center"/>
          </w:tcPr>
          <w:p w:rsidR="00074D96" w:rsidRPr="00074D96" w:rsidRDefault="00074D96" w:rsidP="00074D96">
            <w:pPr>
              <w:rPr>
                <w:rFonts w:ascii="Times New Roman" w:hAnsi="Times New Roman" w:cs="Times New Roman"/>
                <w:sz w:val="20"/>
                <w:szCs w:val="20"/>
              </w:rPr>
            </w:pPr>
          </w:p>
        </w:tc>
        <w:tc>
          <w:tcPr>
            <w:tcW w:w="425"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0</w:t>
            </w:r>
          </w:p>
        </w:tc>
        <w:tc>
          <w:tcPr>
            <w:tcW w:w="567"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2zs</w:t>
            </w:r>
          </w:p>
        </w:tc>
        <w:tc>
          <w:tcPr>
            <w:tcW w:w="3142" w:type="dxa"/>
            <w:vAlign w:val="center"/>
          </w:tcPr>
          <w:p w:rsidR="00074D96" w:rsidRPr="00074D96" w:rsidRDefault="00074D96" w:rsidP="00074D96">
            <w:pPr>
              <w:rPr>
                <w:rFonts w:ascii="Times New Roman" w:hAnsi="Times New Roman" w:cs="Times New Roman"/>
                <w:sz w:val="20"/>
                <w:szCs w:val="20"/>
              </w:rPr>
            </w:pPr>
            <w:r w:rsidRPr="00074D96">
              <w:rPr>
                <w:rFonts w:ascii="Times New Roman" w:hAnsi="Times New Roman" w:cs="Times New Roman"/>
                <w:sz w:val="20"/>
                <w:szCs w:val="20"/>
              </w:rPr>
              <w:t>doc. MVDr. Zuzana Kostecká, PhD.</w:t>
            </w:r>
          </w:p>
        </w:tc>
      </w:tr>
      <w:tr w:rsidR="00074D96" w:rsidRPr="00074D96" w:rsidTr="00074D96">
        <w:tc>
          <w:tcPr>
            <w:tcW w:w="3114" w:type="dxa"/>
          </w:tcPr>
          <w:p w:rsidR="00074D96" w:rsidRPr="00074D96" w:rsidRDefault="00074D96" w:rsidP="00074D96">
            <w:pPr>
              <w:rPr>
                <w:rFonts w:ascii="Times New Roman" w:hAnsi="Times New Roman" w:cs="Times New Roman"/>
                <w:sz w:val="20"/>
                <w:szCs w:val="20"/>
              </w:rPr>
            </w:pPr>
            <w:r w:rsidRPr="00074D96">
              <w:rPr>
                <w:rFonts w:ascii="Times New Roman" w:hAnsi="Times New Roman" w:cs="Times New Roman"/>
                <w:sz w:val="20"/>
                <w:szCs w:val="20"/>
              </w:rPr>
              <w:t>Kynológia</w:t>
            </w:r>
          </w:p>
        </w:tc>
        <w:tc>
          <w:tcPr>
            <w:tcW w:w="538" w:type="dxa"/>
          </w:tcPr>
          <w:p w:rsidR="00074D96" w:rsidRPr="00074D96" w:rsidRDefault="00074D96" w:rsidP="00074D96">
            <w:pPr>
              <w:jc w:val="center"/>
              <w:rPr>
                <w:rFonts w:ascii="Times New Roman" w:hAnsi="Times New Roman" w:cs="Times New Roman"/>
                <w:sz w:val="20"/>
                <w:szCs w:val="20"/>
              </w:rPr>
            </w:pPr>
          </w:p>
        </w:tc>
        <w:tc>
          <w:tcPr>
            <w:tcW w:w="425"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1</w:t>
            </w:r>
          </w:p>
        </w:tc>
        <w:tc>
          <w:tcPr>
            <w:tcW w:w="284" w:type="dxa"/>
            <w:vAlign w:val="center"/>
          </w:tcPr>
          <w:p w:rsidR="00074D96" w:rsidRPr="00074D96" w:rsidRDefault="00074D96" w:rsidP="00074D96">
            <w:pPr>
              <w:jc w:val="center"/>
              <w:rPr>
                <w:rFonts w:ascii="Times New Roman" w:hAnsi="Times New Roman" w:cs="Times New Roman"/>
                <w:sz w:val="20"/>
                <w:szCs w:val="20"/>
              </w:rPr>
            </w:pPr>
          </w:p>
        </w:tc>
        <w:tc>
          <w:tcPr>
            <w:tcW w:w="567" w:type="dxa"/>
            <w:vAlign w:val="center"/>
          </w:tcPr>
          <w:p w:rsidR="00074D96" w:rsidRPr="00074D96" w:rsidRDefault="00074D96" w:rsidP="00074D96">
            <w:pPr>
              <w:jc w:val="center"/>
              <w:rPr>
                <w:rFonts w:ascii="Times New Roman" w:hAnsi="Times New Roman" w:cs="Times New Roman"/>
                <w:sz w:val="20"/>
                <w:szCs w:val="20"/>
              </w:rPr>
            </w:pPr>
          </w:p>
        </w:tc>
        <w:tc>
          <w:tcPr>
            <w:tcW w:w="425"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0</w:t>
            </w:r>
          </w:p>
        </w:tc>
        <w:tc>
          <w:tcPr>
            <w:tcW w:w="567"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2zs</w:t>
            </w:r>
          </w:p>
        </w:tc>
        <w:tc>
          <w:tcPr>
            <w:tcW w:w="3142" w:type="dxa"/>
          </w:tcPr>
          <w:p w:rsidR="00074D96" w:rsidRPr="00074D96" w:rsidRDefault="00074D96" w:rsidP="00074D96">
            <w:pPr>
              <w:rPr>
                <w:rFonts w:ascii="Times New Roman" w:hAnsi="Times New Roman" w:cs="Times New Roman"/>
                <w:sz w:val="20"/>
                <w:szCs w:val="20"/>
              </w:rPr>
            </w:pPr>
            <w:r w:rsidRPr="00074D96">
              <w:rPr>
                <w:rFonts w:ascii="Times New Roman" w:hAnsi="Times New Roman" w:cs="Times New Roman"/>
                <w:sz w:val="20"/>
                <w:szCs w:val="20"/>
              </w:rPr>
              <w:t>RNDr. Eva Barbušinová, PhD.</w:t>
            </w:r>
          </w:p>
        </w:tc>
      </w:tr>
      <w:tr w:rsidR="00074D96" w:rsidRPr="00074D96" w:rsidTr="00074D96">
        <w:tc>
          <w:tcPr>
            <w:tcW w:w="3114" w:type="dxa"/>
            <w:vAlign w:val="center"/>
          </w:tcPr>
          <w:p w:rsidR="00074D96" w:rsidRPr="00074D96" w:rsidRDefault="00074D96" w:rsidP="00074D96">
            <w:pPr>
              <w:rPr>
                <w:rFonts w:ascii="Times New Roman" w:hAnsi="Times New Roman" w:cs="Times New Roman"/>
                <w:b/>
                <w:i/>
                <w:sz w:val="20"/>
                <w:szCs w:val="20"/>
              </w:rPr>
            </w:pPr>
            <w:r w:rsidRPr="00074D96">
              <w:rPr>
                <w:rFonts w:ascii="Times New Roman" w:hAnsi="Times New Roman" w:cs="Times New Roman"/>
                <w:b/>
                <w:i/>
                <w:sz w:val="20"/>
                <w:szCs w:val="20"/>
              </w:rPr>
              <w:t>Výberové predmety</w:t>
            </w:r>
          </w:p>
        </w:tc>
        <w:tc>
          <w:tcPr>
            <w:tcW w:w="538" w:type="dxa"/>
            <w:vAlign w:val="center"/>
          </w:tcPr>
          <w:p w:rsidR="00074D96" w:rsidRPr="00074D96" w:rsidRDefault="00074D96" w:rsidP="00074D96">
            <w:pPr>
              <w:jc w:val="center"/>
              <w:rPr>
                <w:rFonts w:ascii="Times New Roman" w:hAnsi="Times New Roman" w:cs="Times New Roman"/>
                <w:sz w:val="20"/>
                <w:szCs w:val="20"/>
              </w:rPr>
            </w:pPr>
          </w:p>
        </w:tc>
        <w:tc>
          <w:tcPr>
            <w:tcW w:w="425" w:type="dxa"/>
            <w:vAlign w:val="center"/>
          </w:tcPr>
          <w:p w:rsidR="00074D96" w:rsidRPr="00074D96" w:rsidRDefault="00074D96" w:rsidP="00074D96">
            <w:pPr>
              <w:jc w:val="center"/>
              <w:rPr>
                <w:rFonts w:ascii="Times New Roman" w:hAnsi="Times New Roman" w:cs="Times New Roman"/>
                <w:sz w:val="20"/>
                <w:szCs w:val="20"/>
              </w:rPr>
            </w:pPr>
          </w:p>
        </w:tc>
        <w:tc>
          <w:tcPr>
            <w:tcW w:w="284" w:type="dxa"/>
            <w:vAlign w:val="center"/>
          </w:tcPr>
          <w:p w:rsidR="00074D96" w:rsidRPr="00074D96" w:rsidRDefault="00074D96" w:rsidP="00074D96">
            <w:pPr>
              <w:jc w:val="center"/>
              <w:rPr>
                <w:rFonts w:ascii="Times New Roman" w:hAnsi="Times New Roman" w:cs="Times New Roman"/>
                <w:sz w:val="20"/>
                <w:szCs w:val="20"/>
              </w:rPr>
            </w:pPr>
          </w:p>
        </w:tc>
        <w:tc>
          <w:tcPr>
            <w:tcW w:w="567" w:type="dxa"/>
            <w:vAlign w:val="center"/>
          </w:tcPr>
          <w:p w:rsidR="00074D96" w:rsidRPr="00074D96" w:rsidRDefault="00074D96" w:rsidP="00074D96">
            <w:pPr>
              <w:jc w:val="center"/>
              <w:rPr>
                <w:rFonts w:ascii="Times New Roman" w:hAnsi="Times New Roman" w:cs="Times New Roman"/>
                <w:sz w:val="20"/>
                <w:szCs w:val="20"/>
              </w:rPr>
            </w:pPr>
          </w:p>
        </w:tc>
        <w:tc>
          <w:tcPr>
            <w:tcW w:w="425" w:type="dxa"/>
            <w:vAlign w:val="center"/>
          </w:tcPr>
          <w:p w:rsidR="00074D96" w:rsidRPr="00074D96" w:rsidRDefault="00074D96" w:rsidP="00074D96">
            <w:pPr>
              <w:jc w:val="center"/>
              <w:rPr>
                <w:rFonts w:ascii="Times New Roman" w:hAnsi="Times New Roman" w:cs="Times New Roman"/>
                <w:sz w:val="20"/>
                <w:szCs w:val="20"/>
              </w:rPr>
            </w:pPr>
          </w:p>
        </w:tc>
        <w:tc>
          <w:tcPr>
            <w:tcW w:w="567" w:type="dxa"/>
            <w:vAlign w:val="center"/>
          </w:tcPr>
          <w:p w:rsidR="00074D96" w:rsidRPr="00074D96" w:rsidRDefault="00074D96" w:rsidP="00074D96">
            <w:pPr>
              <w:jc w:val="center"/>
              <w:rPr>
                <w:rFonts w:ascii="Times New Roman" w:hAnsi="Times New Roman" w:cs="Times New Roman"/>
                <w:sz w:val="20"/>
                <w:szCs w:val="20"/>
              </w:rPr>
            </w:pPr>
          </w:p>
        </w:tc>
        <w:tc>
          <w:tcPr>
            <w:tcW w:w="3142" w:type="dxa"/>
            <w:vAlign w:val="center"/>
          </w:tcPr>
          <w:p w:rsidR="00074D96" w:rsidRPr="00074D96" w:rsidRDefault="00074D96" w:rsidP="00074D96">
            <w:pPr>
              <w:rPr>
                <w:rFonts w:ascii="Times New Roman" w:hAnsi="Times New Roman" w:cs="Times New Roman"/>
                <w:sz w:val="20"/>
                <w:szCs w:val="20"/>
              </w:rPr>
            </w:pPr>
          </w:p>
        </w:tc>
      </w:tr>
      <w:tr w:rsidR="00074D96" w:rsidRPr="00074D96" w:rsidTr="00074D96">
        <w:tc>
          <w:tcPr>
            <w:tcW w:w="3114" w:type="dxa"/>
          </w:tcPr>
          <w:p w:rsidR="00074D96" w:rsidRPr="00074D96" w:rsidRDefault="00074D96" w:rsidP="00074D96">
            <w:pPr>
              <w:rPr>
                <w:rFonts w:ascii="Times New Roman" w:hAnsi="Times New Roman" w:cs="Times New Roman"/>
                <w:sz w:val="20"/>
                <w:szCs w:val="20"/>
              </w:rPr>
            </w:pPr>
            <w:r w:rsidRPr="00074D96">
              <w:rPr>
                <w:rFonts w:ascii="Times New Roman" w:hAnsi="Times New Roman" w:cs="Times New Roman"/>
                <w:sz w:val="20"/>
                <w:szCs w:val="20"/>
              </w:rPr>
              <w:t>Telesná výchova</w:t>
            </w:r>
          </w:p>
        </w:tc>
        <w:tc>
          <w:tcPr>
            <w:tcW w:w="538" w:type="dxa"/>
            <w:vAlign w:val="center"/>
          </w:tcPr>
          <w:p w:rsidR="00074D96" w:rsidRPr="00074D96" w:rsidRDefault="00074D96" w:rsidP="00074D96">
            <w:pPr>
              <w:jc w:val="center"/>
              <w:rPr>
                <w:rFonts w:ascii="Times New Roman" w:hAnsi="Times New Roman" w:cs="Times New Roman"/>
                <w:sz w:val="20"/>
                <w:szCs w:val="20"/>
              </w:rPr>
            </w:pPr>
          </w:p>
        </w:tc>
        <w:tc>
          <w:tcPr>
            <w:tcW w:w="425"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1</w:t>
            </w:r>
          </w:p>
        </w:tc>
        <w:tc>
          <w:tcPr>
            <w:tcW w:w="284"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0</w:t>
            </w:r>
          </w:p>
        </w:tc>
        <w:tc>
          <w:tcPr>
            <w:tcW w:w="567"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2z</w:t>
            </w:r>
          </w:p>
        </w:tc>
        <w:tc>
          <w:tcPr>
            <w:tcW w:w="425"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0</w:t>
            </w:r>
          </w:p>
        </w:tc>
        <w:tc>
          <w:tcPr>
            <w:tcW w:w="567"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2z</w:t>
            </w:r>
          </w:p>
        </w:tc>
        <w:tc>
          <w:tcPr>
            <w:tcW w:w="3142" w:type="dxa"/>
            <w:vAlign w:val="center"/>
          </w:tcPr>
          <w:p w:rsidR="00074D96" w:rsidRPr="00074D96" w:rsidRDefault="00074D96" w:rsidP="00074D96">
            <w:pPr>
              <w:rPr>
                <w:rFonts w:ascii="Times New Roman" w:hAnsi="Times New Roman" w:cs="Times New Roman"/>
                <w:sz w:val="20"/>
                <w:szCs w:val="20"/>
              </w:rPr>
            </w:pPr>
            <w:r w:rsidRPr="00074D96">
              <w:rPr>
                <w:rFonts w:ascii="Times New Roman" w:hAnsi="Times New Roman" w:cs="Times New Roman"/>
                <w:sz w:val="20"/>
                <w:szCs w:val="20"/>
              </w:rPr>
              <w:t>Mgr. Lukáš Varga</w:t>
            </w:r>
          </w:p>
        </w:tc>
      </w:tr>
      <w:tr w:rsidR="00074D96" w:rsidRPr="00074D96" w:rsidTr="00074D96">
        <w:tc>
          <w:tcPr>
            <w:tcW w:w="3114" w:type="dxa"/>
          </w:tcPr>
          <w:p w:rsidR="00074D96" w:rsidRPr="00074D96" w:rsidRDefault="00074D96" w:rsidP="00074D96">
            <w:pPr>
              <w:rPr>
                <w:rFonts w:ascii="Times New Roman" w:hAnsi="Times New Roman" w:cs="Times New Roman"/>
                <w:sz w:val="20"/>
                <w:szCs w:val="20"/>
              </w:rPr>
            </w:pPr>
            <w:r w:rsidRPr="00074D96">
              <w:rPr>
                <w:rFonts w:ascii="Times New Roman" w:hAnsi="Times New Roman" w:cs="Times New Roman"/>
                <w:sz w:val="20"/>
                <w:szCs w:val="20"/>
              </w:rPr>
              <w:t>Práca s odbornou literatúrou</w:t>
            </w:r>
          </w:p>
        </w:tc>
        <w:tc>
          <w:tcPr>
            <w:tcW w:w="538"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1</w:t>
            </w:r>
          </w:p>
        </w:tc>
        <w:tc>
          <w:tcPr>
            <w:tcW w:w="425" w:type="dxa"/>
            <w:vAlign w:val="center"/>
          </w:tcPr>
          <w:p w:rsidR="00074D96" w:rsidRPr="00074D96" w:rsidRDefault="00074D96" w:rsidP="00074D96">
            <w:pPr>
              <w:jc w:val="center"/>
              <w:rPr>
                <w:rFonts w:ascii="Times New Roman" w:hAnsi="Times New Roman" w:cs="Times New Roman"/>
                <w:sz w:val="20"/>
                <w:szCs w:val="20"/>
              </w:rPr>
            </w:pPr>
          </w:p>
        </w:tc>
        <w:tc>
          <w:tcPr>
            <w:tcW w:w="284" w:type="dxa"/>
            <w:vAlign w:val="center"/>
          </w:tcPr>
          <w:p w:rsidR="00074D96" w:rsidRPr="00074D96" w:rsidRDefault="00074D96" w:rsidP="00074D96">
            <w:pPr>
              <w:jc w:val="center"/>
              <w:rPr>
                <w:rFonts w:ascii="Times New Roman" w:hAnsi="Times New Roman" w:cs="Times New Roman"/>
                <w:sz w:val="20"/>
                <w:szCs w:val="20"/>
              </w:rPr>
            </w:pPr>
          </w:p>
        </w:tc>
        <w:tc>
          <w:tcPr>
            <w:tcW w:w="567" w:type="dxa"/>
            <w:vAlign w:val="center"/>
          </w:tcPr>
          <w:p w:rsidR="00074D96" w:rsidRPr="00074D96" w:rsidRDefault="00074D96" w:rsidP="00074D96">
            <w:pPr>
              <w:jc w:val="center"/>
              <w:rPr>
                <w:rFonts w:ascii="Times New Roman" w:hAnsi="Times New Roman" w:cs="Times New Roman"/>
                <w:sz w:val="20"/>
                <w:szCs w:val="20"/>
              </w:rPr>
            </w:pPr>
          </w:p>
        </w:tc>
        <w:tc>
          <w:tcPr>
            <w:tcW w:w="425"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0</w:t>
            </w:r>
          </w:p>
        </w:tc>
        <w:tc>
          <w:tcPr>
            <w:tcW w:w="567" w:type="dxa"/>
            <w:vAlign w:val="center"/>
          </w:tcPr>
          <w:p w:rsidR="00074D96" w:rsidRPr="00074D96" w:rsidRDefault="00074D96" w:rsidP="00074D96">
            <w:pPr>
              <w:jc w:val="center"/>
              <w:rPr>
                <w:rFonts w:ascii="Times New Roman" w:hAnsi="Times New Roman" w:cs="Times New Roman"/>
                <w:sz w:val="20"/>
                <w:szCs w:val="20"/>
              </w:rPr>
            </w:pPr>
            <w:r w:rsidRPr="00074D96">
              <w:rPr>
                <w:rFonts w:ascii="Times New Roman" w:hAnsi="Times New Roman" w:cs="Times New Roman"/>
                <w:sz w:val="20"/>
                <w:szCs w:val="20"/>
              </w:rPr>
              <w:t>2z</w:t>
            </w:r>
          </w:p>
        </w:tc>
        <w:tc>
          <w:tcPr>
            <w:tcW w:w="3142" w:type="dxa"/>
            <w:vAlign w:val="center"/>
          </w:tcPr>
          <w:p w:rsidR="00074D96" w:rsidRPr="00074D96" w:rsidRDefault="00074D96" w:rsidP="00074D96">
            <w:pPr>
              <w:rPr>
                <w:rFonts w:ascii="Times New Roman" w:hAnsi="Times New Roman" w:cs="Times New Roman"/>
                <w:sz w:val="20"/>
                <w:szCs w:val="20"/>
              </w:rPr>
            </w:pPr>
            <w:r w:rsidRPr="00074D96">
              <w:rPr>
                <w:rFonts w:ascii="Times New Roman" w:hAnsi="Times New Roman" w:cs="Times New Roman"/>
                <w:sz w:val="20"/>
                <w:szCs w:val="20"/>
              </w:rPr>
              <w:t>MVDr. Libuša Bodnárová</w:t>
            </w:r>
          </w:p>
        </w:tc>
      </w:tr>
      <w:tr w:rsidR="00074D96" w:rsidRPr="00074D96" w:rsidTr="00074D96">
        <w:tc>
          <w:tcPr>
            <w:tcW w:w="3114" w:type="dxa"/>
          </w:tcPr>
          <w:p w:rsidR="00074D96" w:rsidRPr="001C347E" w:rsidRDefault="00074D96" w:rsidP="00074D96">
            <w:pPr>
              <w:rPr>
                <w:rFonts w:ascii="Times New Roman" w:hAnsi="Times New Roman" w:cs="Times New Roman"/>
                <w:sz w:val="24"/>
                <w:szCs w:val="24"/>
              </w:rPr>
            </w:pPr>
            <w:r w:rsidRPr="001C347E">
              <w:rPr>
                <w:rFonts w:ascii="Times New Roman" w:hAnsi="Times New Roman" w:cs="Times New Roman"/>
                <w:sz w:val="24"/>
                <w:szCs w:val="24"/>
              </w:rPr>
              <w:t>Počet kreditov PP</w:t>
            </w:r>
          </w:p>
        </w:tc>
        <w:tc>
          <w:tcPr>
            <w:tcW w:w="1247" w:type="dxa"/>
            <w:gridSpan w:val="3"/>
            <w:vAlign w:val="center"/>
          </w:tcPr>
          <w:p w:rsidR="00074D96" w:rsidRPr="001C347E" w:rsidRDefault="00074D96" w:rsidP="00074D96">
            <w:pPr>
              <w:jc w:val="center"/>
              <w:rPr>
                <w:rFonts w:ascii="Times New Roman" w:hAnsi="Times New Roman" w:cs="Times New Roman"/>
                <w:sz w:val="24"/>
                <w:szCs w:val="24"/>
              </w:rPr>
            </w:pPr>
            <w:r w:rsidRPr="001C347E">
              <w:rPr>
                <w:rFonts w:ascii="Times New Roman" w:hAnsi="Times New Roman" w:cs="Times New Roman"/>
                <w:sz w:val="24"/>
                <w:szCs w:val="24"/>
              </w:rPr>
              <w:t>22</w:t>
            </w:r>
          </w:p>
        </w:tc>
        <w:tc>
          <w:tcPr>
            <w:tcW w:w="1559" w:type="dxa"/>
            <w:gridSpan w:val="3"/>
            <w:vAlign w:val="center"/>
          </w:tcPr>
          <w:p w:rsidR="00074D96" w:rsidRPr="001C347E" w:rsidRDefault="00074D96" w:rsidP="00074D96">
            <w:pPr>
              <w:jc w:val="center"/>
              <w:rPr>
                <w:rFonts w:ascii="Times New Roman" w:hAnsi="Times New Roman" w:cs="Times New Roman"/>
                <w:sz w:val="24"/>
                <w:szCs w:val="24"/>
              </w:rPr>
            </w:pPr>
            <w:r w:rsidRPr="001C347E">
              <w:rPr>
                <w:rFonts w:ascii="Times New Roman" w:hAnsi="Times New Roman" w:cs="Times New Roman"/>
                <w:sz w:val="24"/>
                <w:szCs w:val="24"/>
              </w:rPr>
              <w:t>24</w:t>
            </w:r>
          </w:p>
        </w:tc>
        <w:tc>
          <w:tcPr>
            <w:tcW w:w="3142" w:type="dxa"/>
          </w:tcPr>
          <w:p w:rsidR="00074D96" w:rsidRPr="001C347E" w:rsidRDefault="00074D96" w:rsidP="00074D96">
            <w:pPr>
              <w:jc w:val="center"/>
              <w:rPr>
                <w:rFonts w:ascii="Times New Roman" w:hAnsi="Times New Roman" w:cs="Times New Roman"/>
                <w:sz w:val="24"/>
                <w:szCs w:val="24"/>
              </w:rPr>
            </w:pPr>
          </w:p>
        </w:tc>
      </w:tr>
      <w:tr w:rsidR="00074D96" w:rsidRPr="00074D96" w:rsidTr="00074D96">
        <w:tc>
          <w:tcPr>
            <w:tcW w:w="3114" w:type="dxa"/>
          </w:tcPr>
          <w:p w:rsidR="00074D96" w:rsidRPr="001C347E" w:rsidRDefault="00074D96" w:rsidP="00074D96">
            <w:pPr>
              <w:rPr>
                <w:rFonts w:ascii="Times New Roman" w:hAnsi="Times New Roman" w:cs="Times New Roman"/>
                <w:sz w:val="24"/>
                <w:szCs w:val="24"/>
              </w:rPr>
            </w:pPr>
            <w:r w:rsidRPr="001C347E">
              <w:rPr>
                <w:rFonts w:ascii="Times New Roman" w:hAnsi="Times New Roman" w:cs="Times New Roman"/>
                <w:sz w:val="24"/>
                <w:szCs w:val="24"/>
              </w:rPr>
              <w:t>Štandardný počet kreditov za ročník</w:t>
            </w:r>
          </w:p>
        </w:tc>
        <w:tc>
          <w:tcPr>
            <w:tcW w:w="2806" w:type="dxa"/>
            <w:gridSpan w:val="6"/>
            <w:vAlign w:val="center"/>
          </w:tcPr>
          <w:p w:rsidR="00074D96" w:rsidRPr="001C347E" w:rsidRDefault="006F5940" w:rsidP="00074D96">
            <w:pPr>
              <w:jc w:val="center"/>
              <w:rPr>
                <w:rFonts w:ascii="Times New Roman" w:hAnsi="Times New Roman" w:cs="Times New Roman"/>
                <w:sz w:val="24"/>
                <w:szCs w:val="24"/>
              </w:rPr>
            </w:pPr>
            <w:r>
              <w:rPr>
                <w:rFonts w:ascii="Times New Roman" w:hAnsi="Times New Roman" w:cs="Times New Roman"/>
                <w:sz w:val="24"/>
                <w:szCs w:val="24"/>
              </w:rPr>
              <w:t>46 (PP) + 4 (PVP</w:t>
            </w:r>
            <w:r w:rsidR="00074D96" w:rsidRPr="001C347E">
              <w:rPr>
                <w:rFonts w:ascii="Times New Roman" w:hAnsi="Times New Roman" w:cs="Times New Roman"/>
                <w:sz w:val="24"/>
                <w:szCs w:val="24"/>
              </w:rPr>
              <w:t>)</w:t>
            </w:r>
          </w:p>
        </w:tc>
        <w:tc>
          <w:tcPr>
            <w:tcW w:w="3142" w:type="dxa"/>
          </w:tcPr>
          <w:p w:rsidR="00074D96" w:rsidRPr="001C347E" w:rsidRDefault="00074D96" w:rsidP="00074D96">
            <w:pPr>
              <w:jc w:val="center"/>
              <w:rPr>
                <w:rFonts w:ascii="Times New Roman" w:hAnsi="Times New Roman" w:cs="Times New Roman"/>
                <w:sz w:val="24"/>
                <w:szCs w:val="24"/>
              </w:rPr>
            </w:pPr>
          </w:p>
        </w:tc>
      </w:tr>
      <w:tr w:rsidR="00074D96" w:rsidRPr="00074D96" w:rsidTr="001C347E">
        <w:tc>
          <w:tcPr>
            <w:tcW w:w="3114" w:type="dxa"/>
          </w:tcPr>
          <w:p w:rsidR="00074D96" w:rsidRPr="001C347E" w:rsidRDefault="00074D96" w:rsidP="00074D96">
            <w:pPr>
              <w:rPr>
                <w:rFonts w:ascii="Times New Roman" w:hAnsi="Times New Roman" w:cs="Times New Roman"/>
                <w:sz w:val="24"/>
                <w:szCs w:val="24"/>
              </w:rPr>
            </w:pPr>
            <w:r w:rsidRPr="001C347E">
              <w:rPr>
                <w:rFonts w:ascii="Times New Roman" w:hAnsi="Times New Roman" w:cs="Times New Roman"/>
                <w:sz w:val="24"/>
                <w:szCs w:val="24"/>
              </w:rPr>
              <w:t>Počet hodín za týždeň za PP (13-týždňový semester)</w:t>
            </w:r>
          </w:p>
        </w:tc>
        <w:tc>
          <w:tcPr>
            <w:tcW w:w="1247" w:type="dxa"/>
            <w:gridSpan w:val="3"/>
            <w:vAlign w:val="center"/>
          </w:tcPr>
          <w:p w:rsidR="00074D96" w:rsidRPr="001C347E" w:rsidRDefault="00074D96" w:rsidP="00074D96">
            <w:pPr>
              <w:jc w:val="center"/>
              <w:rPr>
                <w:rFonts w:ascii="Times New Roman" w:hAnsi="Times New Roman" w:cs="Times New Roman"/>
                <w:sz w:val="24"/>
                <w:szCs w:val="24"/>
              </w:rPr>
            </w:pPr>
            <w:r w:rsidRPr="001C347E">
              <w:rPr>
                <w:rFonts w:ascii="Times New Roman" w:hAnsi="Times New Roman" w:cs="Times New Roman"/>
                <w:sz w:val="24"/>
                <w:szCs w:val="24"/>
              </w:rPr>
              <w:t>16 (8 + 8)</w:t>
            </w:r>
          </w:p>
        </w:tc>
        <w:tc>
          <w:tcPr>
            <w:tcW w:w="1559" w:type="dxa"/>
            <w:gridSpan w:val="3"/>
            <w:vAlign w:val="center"/>
          </w:tcPr>
          <w:p w:rsidR="00074D96" w:rsidRPr="001C347E" w:rsidRDefault="00074D96" w:rsidP="00074D96">
            <w:pPr>
              <w:jc w:val="center"/>
              <w:rPr>
                <w:rFonts w:ascii="Times New Roman" w:hAnsi="Times New Roman" w:cs="Times New Roman"/>
                <w:sz w:val="24"/>
                <w:szCs w:val="24"/>
              </w:rPr>
            </w:pPr>
            <w:r w:rsidRPr="001C347E">
              <w:rPr>
                <w:rFonts w:ascii="Times New Roman" w:hAnsi="Times New Roman" w:cs="Times New Roman"/>
                <w:sz w:val="24"/>
                <w:szCs w:val="24"/>
              </w:rPr>
              <w:t>15 (7 + 8)</w:t>
            </w:r>
          </w:p>
        </w:tc>
        <w:tc>
          <w:tcPr>
            <w:tcW w:w="3142" w:type="dxa"/>
          </w:tcPr>
          <w:p w:rsidR="00074D96" w:rsidRPr="001C347E" w:rsidRDefault="00074D96" w:rsidP="00074D96">
            <w:pPr>
              <w:jc w:val="center"/>
              <w:rPr>
                <w:rFonts w:ascii="Times New Roman" w:hAnsi="Times New Roman" w:cs="Times New Roman"/>
                <w:sz w:val="24"/>
                <w:szCs w:val="24"/>
              </w:rPr>
            </w:pPr>
          </w:p>
        </w:tc>
      </w:tr>
      <w:tr w:rsidR="00074D96" w:rsidRPr="00074D96" w:rsidTr="00074D96">
        <w:tc>
          <w:tcPr>
            <w:tcW w:w="3114" w:type="dxa"/>
          </w:tcPr>
          <w:p w:rsidR="00074D96" w:rsidRPr="001C347E" w:rsidRDefault="00074D96" w:rsidP="00074D96">
            <w:pPr>
              <w:rPr>
                <w:rFonts w:ascii="Times New Roman" w:hAnsi="Times New Roman" w:cs="Times New Roman"/>
                <w:sz w:val="24"/>
                <w:szCs w:val="24"/>
              </w:rPr>
            </w:pPr>
            <w:r w:rsidRPr="001C347E">
              <w:rPr>
                <w:rFonts w:ascii="Times New Roman" w:hAnsi="Times New Roman" w:cs="Times New Roman"/>
                <w:sz w:val="24"/>
                <w:szCs w:val="24"/>
              </w:rPr>
              <w:t>Stáže</w:t>
            </w:r>
          </w:p>
        </w:tc>
        <w:tc>
          <w:tcPr>
            <w:tcW w:w="2806" w:type="dxa"/>
            <w:gridSpan w:val="6"/>
          </w:tcPr>
          <w:p w:rsidR="00074D96" w:rsidRPr="001C347E" w:rsidRDefault="00074D96" w:rsidP="00074D96">
            <w:pPr>
              <w:jc w:val="center"/>
              <w:rPr>
                <w:rFonts w:ascii="Times New Roman" w:hAnsi="Times New Roman" w:cs="Times New Roman"/>
                <w:sz w:val="24"/>
                <w:szCs w:val="24"/>
              </w:rPr>
            </w:pPr>
            <w:r w:rsidRPr="001C347E">
              <w:rPr>
                <w:rFonts w:ascii="Times New Roman" w:hAnsi="Times New Roman" w:cs="Times New Roman"/>
                <w:sz w:val="24"/>
                <w:szCs w:val="24"/>
              </w:rPr>
              <w:t>80 hod. / akademický rok</w:t>
            </w:r>
          </w:p>
        </w:tc>
        <w:tc>
          <w:tcPr>
            <w:tcW w:w="3142" w:type="dxa"/>
          </w:tcPr>
          <w:p w:rsidR="00074D96" w:rsidRPr="001C347E" w:rsidRDefault="00074D96" w:rsidP="00074D96">
            <w:pPr>
              <w:jc w:val="center"/>
              <w:rPr>
                <w:rFonts w:ascii="Times New Roman" w:hAnsi="Times New Roman" w:cs="Times New Roman"/>
                <w:sz w:val="24"/>
                <w:szCs w:val="24"/>
              </w:rPr>
            </w:pPr>
          </w:p>
        </w:tc>
      </w:tr>
    </w:tbl>
    <w:p w:rsidR="004028EE" w:rsidRPr="006261C3" w:rsidRDefault="004028EE" w:rsidP="004028EE">
      <w:pPr>
        <w:jc w:val="both"/>
        <w:rPr>
          <w:rFonts w:ascii="Times New Roman" w:hAnsi="Times New Roman" w:cs="Times New Roman"/>
          <w:b/>
          <w:sz w:val="20"/>
          <w:szCs w:val="20"/>
        </w:rPr>
      </w:pPr>
    </w:p>
    <w:p w:rsidR="004028EE" w:rsidRPr="006261C3" w:rsidRDefault="004028EE" w:rsidP="00F052BC">
      <w:pPr>
        <w:spacing w:after="0" w:line="240" w:lineRule="auto"/>
        <w:ind w:hanging="142"/>
        <w:jc w:val="both"/>
        <w:rPr>
          <w:rFonts w:ascii="Times New Roman" w:hAnsi="Times New Roman" w:cs="Times New Roman"/>
          <w:sz w:val="20"/>
          <w:szCs w:val="20"/>
        </w:rPr>
      </w:pPr>
      <w:r w:rsidRPr="006261C3">
        <w:rPr>
          <w:rFonts w:ascii="Times New Roman" w:hAnsi="Times New Roman" w:cs="Times New Roman"/>
          <w:b/>
          <w:sz w:val="20"/>
          <w:szCs w:val="20"/>
        </w:rPr>
        <w:t>III. ročník</w:t>
      </w:r>
    </w:p>
    <w:tbl>
      <w:tblPr>
        <w:tblStyle w:val="Mriekatabuky"/>
        <w:tblW w:w="9067" w:type="dxa"/>
        <w:tblLayout w:type="fixed"/>
        <w:tblLook w:val="04A0"/>
      </w:tblPr>
      <w:tblGrid>
        <w:gridCol w:w="3114"/>
        <w:gridCol w:w="538"/>
        <w:gridCol w:w="425"/>
        <w:gridCol w:w="284"/>
        <w:gridCol w:w="567"/>
        <w:gridCol w:w="425"/>
        <w:gridCol w:w="567"/>
        <w:gridCol w:w="3147"/>
      </w:tblGrid>
      <w:tr w:rsidR="001C347E" w:rsidRPr="001C347E" w:rsidTr="001C347E">
        <w:tc>
          <w:tcPr>
            <w:tcW w:w="3114" w:type="dxa"/>
            <w:vMerge w:val="restart"/>
            <w:vAlign w:val="center"/>
          </w:tcPr>
          <w:p w:rsidR="001C347E" w:rsidRPr="001C347E" w:rsidRDefault="001C347E" w:rsidP="001C347E">
            <w:pPr>
              <w:rPr>
                <w:rFonts w:ascii="Times New Roman" w:hAnsi="Times New Roman" w:cs="Times New Roman"/>
                <w:b/>
                <w:i/>
                <w:sz w:val="20"/>
                <w:szCs w:val="20"/>
              </w:rPr>
            </w:pPr>
            <w:r w:rsidRPr="001C347E">
              <w:rPr>
                <w:rFonts w:ascii="Times New Roman" w:hAnsi="Times New Roman" w:cs="Times New Roman"/>
                <w:b/>
                <w:i/>
                <w:sz w:val="20"/>
                <w:szCs w:val="20"/>
              </w:rPr>
              <w:t>Povinné predmety</w:t>
            </w:r>
          </w:p>
        </w:tc>
        <w:tc>
          <w:tcPr>
            <w:tcW w:w="963" w:type="dxa"/>
            <w:gridSpan w:val="2"/>
            <w:vMerge w:val="restart"/>
            <w:vAlign w:val="center"/>
          </w:tcPr>
          <w:p w:rsidR="001C347E" w:rsidRPr="001C347E" w:rsidRDefault="001C347E" w:rsidP="001C347E">
            <w:pPr>
              <w:jc w:val="center"/>
              <w:rPr>
                <w:rFonts w:ascii="Times New Roman" w:hAnsi="Times New Roman" w:cs="Times New Roman"/>
                <w:b/>
                <w:sz w:val="20"/>
                <w:szCs w:val="20"/>
              </w:rPr>
            </w:pPr>
            <w:r w:rsidRPr="001C347E">
              <w:rPr>
                <w:rFonts w:ascii="Times New Roman" w:hAnsi="Times New Roman" w:cs="Times New Roman"/>
                <w:b/>
                <w:sz w:val="20"/>
                <w:szCs w:val="20"/>
              </w:rPr>
              <w:t>Počet kreditov</w:t>
            </w:r>
          </w:p>
        </w:tc>
        <w:tc>
          <w:tcPr>
            <w:tcW w:w="1843" w:type="dxa"/>
            <w:gridSpan w:val="4"/>
            <w:vAlign w:val="center"/>
          </w:tcPr>
          <w:p w:rsidR="001C347E" w:rsidRPr="001C347E" w:rsidRDefault="001C347E" w:rsidP="001C347E">
            <w:pPr>
              <w:jc w:val="center"/>
              <w:rPr>
                <w:rFonts w:ascii="Times New Roman" w:hAnsi="Times New Roman" w:cs="Times New Roman"/>
                <w:b/>
                <w:sz w:val="20"/>
                <w:szCs w:val="20"/>
              </w:rPr>
            </w:pPr>
            <w:r w:rsidRPr="001C347E">
              <w:rPr>
                <w:rFonts w:ascii="Times New Roman" w:hAnsi="Times New Roman" w:cs="Times New Roman"/>
                <w:b/>
                <w:sz w:val="20"/>
                <w:szCs w:val="20"/>
              </w:rPr>
              <w:t>Rozsah výučby</w:t>
            </w:r>
          </w:p>
        </w:tc>
        <w:tc>
          <w:tcPr>
            <w:tcW w:w="3147" w:type="dxa"/>
            <w:vMerge w:val="restart"/>
            <w:vAlign w:val="center"/>
          </w:tcPr>
          <w:p w:rsidR="001C347E" w:rsidRPr="001C347E" w:rsidRDefault="001C347E" w:rsidP="001C347E">
            <w:pPr>
              <w:jc w:val="center"/>
              <w:rPr>
                <w:rFonts w:ascii="Times New Roman" w:hAnsi="Times New Roman" w:cs="Times New Roman"/>
                <w:b/>
                <w:sz w:val="20"/>
                <w:szCs w:val="20"/>
              </w:rPr>
            </w:pPr>
            <w:r w:rsidRPr="001C347E">
              <w:rPr>
                <w:rFonts w:ascii="Times New Roman" w:hAnsi="Times New Roman" w:cs="Times New Roman"/>
                <w:b/>
                <w:sz w:val="20"/>
                <w:szCs w:val="20"/>
              </w:rPr>
              <w:t>Garant predmetu</w:t>
            </w:r>
          </w:p>
        </w:tc>
      </w:tr>
      <w:tr w:rsidR="001C347E" w:rsidRPr="001C347E" w:rsidTr="001C347E">
        <w:tc>
          <w:tcPr>
            <w:tcW w:w="3114" w:type="dxa"/>
            <w:vMerge/>
            <w:vAlign w:val="center"/>
          </w:tcPr>
          <w:p w:rsidR="001C347E" w:rsidRPr="001C347E" w:rsidRDefault="001C347E" w:rsidP="001C347E">
            <w:pPr>
              <w:jc w:val="center"/>
              <w:rPr>
                <w:rFonts w:ascii="Times New Roman" w:hAnsi="Times New Roman" w:cs="Times New Roman"/>
                <w:b/>
                <w:sz w:val="20"/>
                <w:szCs w:val="20"/>
              </w:rPr>
            </w:pPr>
          </w:p>
        </w:tc>
        <w:tc>
          <w:tcPr>
            <w:tcW w:w="963" w:type="dxa"/>
            <w:gridSpan w:val="2"/>
            <w:vMerge/>
            <w:vAlign w:val="center"/>
          </w:tcPr>
          <w:p w:rsidR="001C347E" w:rsidRPr="001C347E" w:rsidRDefault="001C347E" w:rsidP="001C347E">
            <w:pPr>
              <w:jc w:val="center"/>
              <w:rPr>
                <w:rFonts w:ascii="Times New Roman" w:hAnsi="Times New Roman" w:cs="Times New Roman"/>
                <w:b/>
                <w:sz w:val="20"/>
                <w:szCs w:val="20"/>
              </w:rPr>
            </w:pPr>
          </w:p>
        </w:tc>
        <w:tc>
          <w:tcPr>
            <w:tcW w:w="851" w:type="dxa"/>
            <w:gridSpan w:val="2"/>
            <w:vAlign w:val="center"/>
          </w:tcPr>
          <w:p w:rsidR="001C347E" w:rsidRPr="001C347E" w:rsidRDefault="001C347E" w:rsidP="001C347E">
            <w:pPr>
              <w:jc w:val="center"/>
              <w:rPr>
                <w:rFonts w:ascii="Times New Roman" w:hAnsi="Times New Roman" w:cs="Times New Roman"/>
                <w:b/>
                <w:sz w:val="20"/>
                <w:szCs w:val="20"/>
              </w:rPr>
            </w:pPr>
            <w:r w:rsidRPr="001C347E">
              <w:rPr>
                <w:rFonts w:ascii="Times New Roman" w:hAnsi="Times New Roman" w:cs="Times New Roman"/>
                <w:b/>
                <w:sz w:val="20"/>
                <w:szCs w:val="20"/>
              </w:rPr>
              <w:t>ZS</w:t>
            </w:r>
          </w:p>
        </w:tc>
        <w:tc>
          <w:tcPr>
            <w:tcW w:w="992" w:type="dxa"/>
            <w:gridSpan w:val="2"/>
            <w:vAlign w:val="center"/>
          </w:tcPr>
          <w:p w:rsidR="001C347E" w:rsidRPr="001C347E" w:rsidRDefault="001C347E" w:rsidP="001C347E">
            <w:pPr>
              <w:jc w:val="center"/>
              <w:rPr>
                <w:rFonts w:ascii="Times New Roman" w:hAnsi="Times New Roman" w:cs="Times New Roman"/>
                <w:b/>
                <w:sz w:val="20"/>
                <w:szCs w:val="20"/>
              </w:rPr>
            </w:pPr>
            <w:r w:rsidRPr="001C347E">
              <w:rPr>
                <w:rFonts w:ascii="Times New Roman" w:hAnsi="Times New Roman" w:cs="Times New Roman"/>
                <w:b/>
                <w:sz w:val="20"/>
                <w:szCs w:val="20"/>
              </w:rPr>
              <w:t>LS</w:t>
            </w:r>
          </w:p>
        </w:tc>
        <w:tc>
          <w:tcPr>
            <w:tcW w:w="3147" w:type="dxa"/>
            <w:vMerge/>
          </w:tcPr>
          <w:p w:rsidR="001C347E" w:rsidRPr="001C347E" w:rsidRDefault="001C347E" w:rsidP="001C347E">
            <w:pPr>
              <w:jc w:val="center"/>
              <w:rPr>
                <w:rFonts w:ascii="Times New Roman" w:hAnsi="Times New Roman" w:cs="Times New Roman"/>
                <w:b/>
                <w:sz w:val="20"/>
                <w:szCs w:val="20"/>
              </w:rPr>
            </w:pPr>
          </w:p>
        </w:tc>
      </w:tr>
      <w:tr w:rsidR="001C347E" w:rsidRPr="001C347E" w:rsidTr="001C347E">
        <w:tc>
          <w:tcPr>
            <w:tcW w:w="3114" w:type="dxa"/>
            <w:vMerge/>
            <w:vAlign w:val="center"/>
          </w:tcPr>
          <w:p w:rsidR="001C347E" w:rsidRPr="001C347E" w:rsidRDefault="001C347E" w:rsidP="001C347E">
            <w:pPr>
              <w:jc w:val="center"/>
              <w:rPr>
                <w:rFonts w:ascii="Times New Roman" w:hAnsi="Times New Roman" w:cs="Times New Roman"/>
                <w:b/>
                <w:sz w:val="20"/>
                <w:szCs w:val="20"/>
              </w:rPr>
            </w:pPr>
          </w:p>
        </w:tc>
        <w:tc>
          <w:tcPr>
            <w:tcW w:w="963" w:type="dxa"/>
            <w:gridSpan w:val="2"/>
            <w:vMerge/>
            <w:vAlign w:val="center"/>
          </w:tcPr>
          <w:p w:rsidR="001C347E" w:rsidRPr="001C347E" w:rsidRDefault="001C347E" w:rsidP="001C347E">
            <w:pPr>
              <w:jc w:val="center"/>
              <w:rPr>
                <w:rFonts w:ascii="Times New Roman" w:hAnsi="Times New Roman" w:cs="Times New Roman"/>
                <w:b/>
                <w:sz w:val="20"/>
                <w:szCs w:val="20"/>
              </w:rPr>
            </w:pPr>
          </w:p>
        </w:tc>
        <w:tc>
          <w:tcPr>
            <w:tcW w:w="284" w:type="dxa"/>
            <w:vAlign w:val="center"/>
          </w:tcPr>
          <w:p w:rsidR="001C347E" w:rsidRPr="001C347E" w:rsidRDefault="001C347E" w:rsidP="001C347E">
            <w:pPr>
              <w:jc w:val="center"/>
              <w:rPr>
                <w:rFonts w:ascii="Times New Roman" w:hAnsi="Times New Roman" w:cs="Times New Roman"/>
                <w:b/>
                <w:sz w:val="20"/>
                <w:szCs w:val="20"/>
              </w:rPr>
            </w:pPr>
            <w:r>
              <w:rPr>
                <w:rFonts w:ascii="Times New Roman" w:hAnsi="Times New Roman" w:cs="Times New Roman"/>
                <w:b/>
                <w:sz w:val="20"/>
                <w:szCs w:val="20"/>
              </w:rPr>
              <w:t>P</w:t>
            </w:r>
          </w:p>
        </w:tc>
        <w:tc>
          <w:tcPr>
            <w:tcW w:w="567" w:type="dxa"/>
            <w:vAlign w:val="center"/>
          </w:tcPr>
          <w:p w:rsidR="001C347E" w:rsidRPr="001C347E" w:rsidRDefault="001C347E" w:rsidP="001C347E">
            <w:pPr>
              <w:jc w:val="center"/>
              <w:rPr>
                <w:rFonts w:ascii="Times New Roman" w:hAnsi="Times New Roman" w:cs="Times New Roman"/>
                <w:b/>
                <w:sz w:val="20"/>
                <w:szCs w:val="20"/>
              </w:rPr>
            </w:pPr>
            <w:r>
              <w:rPr>
                <w:rFonts w:ascii="Times New Roman" w:hAnsi="Times New Roman" w:cs="Times New Roman"/>
                <w:b/>
                <w:sz w:val="20"/>
                <w:szCs w:val="20"/>
              </w:rPr>
              <w:t>C</w:t>
            </w:r>
          </w:p>
        </w:tc>
        <w:tc>
          <w:tcPr>
            <w:tcW w:w="425" w:type="dxa"/>
            <w:vAlign w:val="center"/>
          </w:tcPr>
          <w:p w:rsidR="001C347E" w:rsidRPr="001C347E" w:rsidRDefault="001C347E" w:rsidP="001C347E">
            <w:pPr>
              <w:jc w:val="center"/>
              <w:rPr>
                <w:rFonts w:ascii="Times New Roman" w:hAnsi="Times New Roman" w:cs="Times New Roman"/>
                <w:b/>
                <w:sz w:val="20"/>
                <w:szCs w:val="20"/>
              </w:rPr>
            </w:pPr>
            <w:r>
              <w:rPr>
                <w:rFonts w:ascii="Times New Roman" w:hAnsi="Times New Roman" w:cs="Times New Roman"/>
                <w:b/>
                <w:sz w:val="20"/>
                <w:szCs w:val="20"/>
              </w:rPr>
              <w:t>P</w:t>
            </w:r>
          </w:p>
        </w:tc>
        <w:tc>
          <w:tcPr>
            <w:tcW w:w="567" w:type="dxa"/>
            <w:vAlign w:val="center"/>
          </w:tcPr>
          <w:p w:rsidR="001C347E" w:rsidRPr="001C347E" w:rsidRDefault="001C347E" w:rsidP="001C347E">
            <w:pPr>
              <w:jc w:val="center"/>
              <w:rPr>
                <w:rFonts w:ascii="Times New Roman" w:hAnsi="Times New Roman" w:cs="Times New Roman"/>
                <w:b/>
                <w:sz w:val="20"/>
                <w:szCs w:val="20"/>
              </w:rPr>
            </w:pPr>
            <w:r>
              <w:rPr>
                <w:rFonts w:ascii="Times New Roman" w:hAnsi="Times New Roman" w:cs="Times New Roman"/>
                <w:b/>
                <w:sz w:val="20"/>
                <w:szCs w:val="20"/>
              </w:rPr>
              <w:t>C</w:t>
            </w:r>
          </w:p>
        </w:tc>
        <w:tc>
          <w:tcPr>
            <w:tcW w:w="3147" w:type="dxa"/>
            <w:vMerge/>
          </w:tcPr>
          <w:p w:rsidR="001C347E" w:rsidRPr="001C347E" w:rsidRDefault="001C347E" w:rsidP="001C347E">
            <w:pPr>
              <w:jc w:val="center"/>
              <w:rPr>
                <w:rFonts w:ascii="Times New Roman" w:hAnsi="Times New Roman" w:cs="Times New Roman"/>
                <w:b/>
                <w:sz w:val="20"/>
                <w:szCs w:val="20"/>
              </w:rPr>
            </w:pPr>
          </w:p>
        </w:tc>
      </w:tr>
      <w:tr w:rsidR="001C347E" w:rsidRPr="001C347E" w:rsidTr="001C347E">
        <w:tc>
          <w:tcPr>
            <w:tcW w:w="3114" w:type="dxa"/>
            <w:shd w:val="clear" w:color="auto" w:fill="auto"/>
            <w:vAlign w:val="center"/>
          </w:tcPr>
          <w:p w:rsidR="001C347E" w:rsidRPr="001C347E" w:rsidRDefault="001C347E" w:rsidP="001C347E">
            <w:pPr>
              <w:rPr>
                <w:rFonts w:ascii="Times New Roman" w:hAnsi="Times New Roman" w:cs="Times New Roman"/>
                <w:b/>
                <w:sz w:val="20"/>
                <w:szCs w:val="20"/>
                <w:highlight w:val="yellow"/>
              </w:rPr>
            </w:pPr>
            <w:r w:rsidRPr="001C347E">
              <w:rPr>
                <w:rFonts w:ascii="Times New Roman" w:hAnsi="Times New Roman" w:cs="Times New Roman"/>
                <w:b/>
                <w:sz w:val="20"/>
                <w:szCs w:val="20"/>
              </w:rPr>
              <w:t>Parazitárne a infekčné choroby spoločenských zvierat</w:t>
            </w:r>
          </w:p>
        </w:tc>
        <w:tc>
          <w:tcPr>
            <w:tcW w:w="538"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6</w:t>
            </w:r>
          </w:p>
        </w:tc>
        <w:tc>
          <w:tcPr>
            <w:tcW w:w="425" w:type="dxa"/>
            <w:vAlign w:val="center"/>
          </w:tcPr>
          <w:p w:rsidR="001C347E" w:rsidRPr="001C347E" w:rsidRDefault="001C347E" w:rsidP="001C347E">
            <w:pPr>
              <w:jc w:val="center"/>
              <w:rPr>
                <w:rFonts w:ascii="Times New Roman" w:hAnsi="Times New Roman" w:cs="Times New Roman"/>
                <w:sz w:val="20"/>
                <w:szCs w:val="20"/>
              </w:rPr>
            </w:pPr>
          </w:p>
        </w:tc>
        <w:tc>
          <w:tcPr>
            <w:tcW w:w="284"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2</w:t>
            </w:r>
          </w:p>
        </w:tc>
        <w:tc>
          <w:tcPr>
            <w:tcW w:w="567"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2zs</w:t>
            </w:r>
          </w:p>
        </w:tc>
        <w:tc>
          <w:tcPr>
            <w:tcW w:w="425" w:type="dxa"/>
            <w:vAlign w:val="center"/>
          </w:tcPr>
          <w:p w:rsidR="001C347E" w:rsidRPr="001C347E" w:rsidRDefault="001C347E" w:rsidP="001C347E">
            <w:pPr>
              <w:jc w:val="center"/>
              <w:rPr>
                <w:rFonts w:ascii="Times New Roman" w:hAnsi="Times New Roman" w:cs="Times New Roman"/>
                <w:sz w:val="20"/>
                <w:szCs w:val="20"/>
              </w:rPr>
            </w:pPr>
          </w:p>
        </w:tc>
        <w:tc>
          <w:tcPr>
            <w:tcW w:w="567" w:type="dxa"/>
            <w:vAlign w:val="center"/>
          </w:tcPr>
          <w:p w:rsidR="001C347E" w:rsidRPr="001C347E" w:rsidRDefault="001C347E" w:rsidP="001C347E">
            <w:pPr>
              <w:jc w:val="center"/>
              <w:rPr>
                <w:rFonts w:ascii="Times New Roman" w:hAnsi="Times New Roman" w:cs="Times New Roman"/>
                <w:sz w:val="20"/>
                <w:szCs w:val="20"/>
              </w:rPr>
            </w:pPr>
          </w:p>
        </w:tc>
        <w:tc>
          <w:tcPr>
            <w:tcW w:w="3147" w:type="dxa"/>
            <w:vAlign w:val="center"/>
          </w:tcPr>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prof. MVDr. Alica Kočišová, PhD.</w:t>
            </w:r>
          </w:p>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doc. MVDr. Anna Jacková, PhD.</w:t>
            </w:r>
          </w:p>
        </w:tc>
      </w:tr>
      <w:tr w:rsidR="001C347E" w:rsidRPr="001C347E" w:rsidTr="001C347E">
        <w:tc>
          <w:tcPr>
            <w:tcW w:w="3114" w:type="dxa"/>
            <w:vAlign w:val="center"/>
          </w:tcPr>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Preventívna veterinárna medicína spoločenských zvierat</w:t>
            </w:r>
          </w:p>
        </w:tc>
        <w:tc>
          <w:tcPr>
            <w:tcW w:w="538"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5</w:t>
            </w:r>
          </w:p>
        </w:tc>
        <w:tc>
          <w:tcPr>
            <w:tcW w:w="425" w:type="dxa"/>
            <w:vAlign w:val="center"/>
          </w:tcPr>
          <w:p w:rsidR="001C347E" w:rsidRPr="001C347E" w:rsidRDefault="001C347E" w:rsidP="001C347E">
            <w:pPr>
              <w:jc w:val="center"/>
              <w:rPr>
                <w:rFonts w:ascii="Times New Roman" w:hAnsi="Times New Roman" w:cs="Times New Roman"/>
                <w:sz w:val="20"/>
                <w:szCs w:val="20"/>
              </w:rPr>
            </w:pPr>
          </w:p>
        </w:tc>
        <w:tc>
          <w:tcPr>
            <w:tcW w:w="284"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2</w:t>
            </w:r>
          </w:p>
        </w:tc>
        <w:tc>
          <w:tcPr>
            <w:tcW w:w="567"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2zs</w:t>
            </w:r>
          </w:p>
        </w:tc>
        <w:tc>
          <w:tcPr>
            <w:tcW w:w="425" w:type="dxa"/>
            <w:vAlign w:val="center"/>
          </w:tcPr>
          <w:p w:rsidR="001C347E" w:rsidRPr="001C347E" w:rsidRDefault="001C347E" w:rsidP="001C347E">
            <w:pPr>
              <w:jc w:val="center"/>
              <w:rPr>
                <w:rFonts w:ascii="Times New Roman" w:hAnsi="Times New Roman" w:cs="Times New Roman"/>
                <w:sz w:val="20"/>
                <w:szCs w:val="20"/>
              </w:rPr>
            </w:pPr>
          </w:p>
        </w:tc>
        <w:tc>
          <w:tcPr>
            <w:tcW w:w="567" w:type="dxa"/>
            <w:vAlign w:val="center"/>
          </w:tcPr>
          <w:p w:rsidR="001C347E" w:rsidRPr="001C347E" w:rsidRDefault="001C347E" w:rsidP="001C347E">
            <w:pPr>
              <w:jc w:val="center"/>
              <w:rPr>
                <w:rFonts w:ascii="Times New Roman" w:hAnsi="Times New Roman" w:cs="Times New Roman"/>
                <w:sz w:val="20"/>
                <w:szCs w:val="20"/>
              </w:rPr>
            </w:pPr>
          </w:p>
        </w:tc>
        <w:tc>
          <w:tcPr>
            <w:tcW w:w="3147" w:type="dxa"/>
            <w:vAlign w:val="center"/>
          </w:tcPr>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MVDr. René Mandelík, PhD.</w:t>
            </w:r>
          </w:p>
        </w:tc>
      </w:tr>
      <w:tr w:rsidR="001C347E" w:rsidRPr="001C347E" w:rsidTr="001C347E">
        <w:tc>
          <w:tcPr>
            <w:tcW w:w="3114" w:type="dxa"/>
            <w:vAlign w:val="center"/>
          </w:tcPr>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Anestézia a analgézia</w:t>
            </w:r>
          </w:p>
        </w:tc>
        <w:tc>
          <w:tcPr>
            <w:tcW w:w="538"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5</w:t>
            </w:r>
          </w:p>
        </w:tc>
        <w:tc>
          <w:tcPr>
            <w:tcW w:w="425" w:type="dxa"/>
            <w:vAlign w:val="center"/>
          </w:tcPr>
          <w:p w:rsidR="001C347E" w:rsidRPr="001C347E" w:rsidRDefault="001C347E" w:rsidP="001C347E">
            <w:pPr>
              <w:jc w:val="center"/>
              <w:rPr>
                <w:rFonts w:ascii="Times New Roman" w:hAnsi="Times New Roman" w:cs="Times New Roman"/>
                <w:sz w:val="20"/>
                <w:szCs w:val="20"/>
              </w:rPr>
            </w:pPr>
          </w:p>
        </w:tc>
        <w:tc>
          <w:tcPr>
            <w:tcW w:w="284"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1</w:t>
            </w:r>
          </w:p>
        </w:tc>
        <w:tc>
          <w:tcPr>
            <w:tcW w:w="567"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2zs</w:t>
            </w:r>
          </w:p>
        </w:tc>
        <w:tc>
          <w:tcPr>
            <w:tcW w:w="425" w:type="dxa"/>
            <w:vAlign w:val="center"/>
          </w:tcPr>
          <w:p w:rsidR="001C347E" w:rsidRPr="001C347E" w:rsidRDefault="001C347E" w:rsidP="001C347E">
            <w:pPr>
              <w:jc w:val="center"/>
              <w:rPr>
                <w:rFonts w:ascii="Times New Roman" w:hAnsi="Times New Roman" w:cs="Times New Roman"/>
                <w:sz w:val="20"/>
                <w:szCs w:val="20"/>
              </w:rPr>
            </w:pPr>
          </w:p>
        </w:tc>
        <w:tc>
          <w:tcPr>
            <w:tcW w:w="567" w:type="dxa"/>
            <w:vAlign w:val="center"/>
          </w:tcPr>
          <w:p w:rsidR="001C347E" w:rsidRPr="001C347E" w:rsidRDefault="001C347E" w:rsidP="001C347E">
            <w:pPr>
              <w:jc w:val="center"/>
              <w:rPr>
                <w:rFonts w:ascii="Times New Roman" w:hAnsi="Times New Roman" w:cs="Times New Roman"/>
                <w:sz w:val="20"/>
                <w:szCs w:val="20"/>
              </w:rPr>
            </w:pPr>
          </w:p>
        </w:tc>
        <w:tc>
          <w:tcPr>
            <w:tcW w:w="3147" w:type="dxa"/>
            <w:vAlign w:val="center"/>
          </w:tcPr>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prof. MVDr. Alexandra Trbolová, PhD.</w:t>
            </w:r>
          </w:p>
        </w:tc>
      </w:tr>
      <w:tr w:rsidR="001C347E" w:rsidRPr="001C347E" w:rsidTr="001C347E">
        <w:tc>
          <w:tcPr>
            <w:tcW w:w="3114" w:type="dxa"/>
            <w:vAlign w:val="center"/>
          </w:tcPr>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Rádiológia a zobrazovacia diagnostika</w:t>
            </w:r>
          </w:p>
        </w:tc>
        <w:tc>
          <w:tcPr>
            <w:tcW w:w="538" w:type="dxa"/>
            <w:vAlign w:val="center"/>
          </w:tcPr>
          <w:p w:rsidR="001C347E" w:rsidRPr="001C347E" w:rsidRDefault="001C347E" w:rsidP="001C347E">
            <w:pPr>
              <w:jc w:val="center"/>
              <w:rPr>
                <w:rFonts w:ascii="Times New Roman" w:hAnsi="Times New Roman" w:cs="Times New Roman"/>
                <w:sz w:val="20"/>
                <w:szCs w:val="20"/>
              </w:rPr>
            </w:pPr>
          </w:p>
        </w:tc>
        <w:tc>
          <w:tcPr>
            <w:tcW w:w="425"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4</w:t>
            </w:r>
          </w:p>
        </w:tc>
        <w:tc>
          <w:tcPr>
            <w:tcW w:w="284" w:type="dxa"/>
            <w:vAlign w:val="center"/>
          </w:tcPr>
          <w:p w:rsidR="001C347E" w:rsidRPr="001C347E" w:rsidRDefault="001C347E" w:rsidP="001C347E">
            <w:pPr>
              <w:jc w:val="center"/>
              <w:rPr>
                <w:rFonts w:ascii="Times New Roman" w:hAnsi="Times New Roman" w:cs="Times New Roman"/>
                <w:sz w:val="20"/>
                <w:szCs w:val="20"/>
              </w:rPr>
            </w:pPr>
          </w:p>
        </w:tc>
        <w:tc>
          <w:tcPr>
            <w:tcW w:w="567" w:type="dxa"/>
            <w:vAlign w:val="center"/>
          </w:tcPr>
          <w:p w:rsidR="001C347E" w:rsidRPr="001C347E" w:rsidRDefault="001C347E" w:rsidP="001C347E">
            <w:pPr>
              <w:jc w:val="center"/>
              <w:rPr>
                <w:rFonts w:ascii="Times New Roman" w:hAnsi="Times New Roman" w:cs="Times New Roman"/>
                <w:sz w:val="20"/>
                <w:szCs w:val="20"/>
              </w:rPr>
            </w:pPr>
          </w:p>
        </w:tc>
        <w:tc>
          <w:tcPr>
            <w:tcW w:w="425"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1</w:t>
            </w:r>
          </w:p>
        </w:tc>
        <w:tc>
          <w:tcPr>
            <w:tcW w:w="567"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2zs</w:t>
            </w:r>
          </w:p>
        </w:tc>
        <w:tc>
          <w:tcPr>
            <w:tcW w:w="3147" w:type="dxa"/>
            <w:vAlign w:val="center"/>
          </w:tcPr>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MVDr. Mária Figurová, PhD.</w:t>
            </w:r>
          </w:p>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doc. MVDr. Ján Bílek, PhD.</w:t>
            </w:r>
          </w:p>
        </w:tc>
      </w:tr>
      <w:tr w:rsidR="001C347E" w:rsidRPr="001C347E" w:rsidTr="001C347E">
        <w:tc>
          <w:tcPr>
            <w:tcW w:w="3114" w:type="dxa"/>
            <w:vAlign w:val="center"/>
          </w:tcPr>
          <w:p w:rsidR="001C347E" w:rsidRPr="001C347E" w:rsidRDefault="001C347E" w:rsidP="001C347E">
            <w:pPr>
              <w:tabs>
                <w:tab w:val="left" w:pos="0"/>
              </w:tabs>
              <w:rPr>
                <w:rFonts w:ascii="Times New Roman" w:hAnsi="Times New Roman" w:cs="Times New Roman"/>
                <w:sz w:val="20"/>
                <w:szCs w:val="20"/>
              </w:rPr>
            </w:pPr>
            <w:r w:rsidRPr="001C347E">
              <w:rPr>
                <w:rFonts w:ascii="Times New Roman" w:hAnsi="Times New Roman" w:cs="Times New Roman"/>
                <w:sz w:val="20"/>
                <w:szCs w:val="20"/>
              </w:rPr>
              <w:t>Profesijná komunikácia a psychológia</w:t>
            </w:r>
          </w:p>
        </w:tc>
        <w:tc>
          <w:tcPr>
            <w:tcW w:w="538" w:type="dxa"/>
            <w:vAlign w:val="center"/>
          </w:tcPr>
          <w:p w:rsidR="001C347E" w:rsidRPr="001C347E" w:rsidRDefault="001C347E" w:rsidP="001C347E">
            <w:pPr>
              <w:jc w:val="center"/>
              <w:rPr>
                <w:rFonts w:ascii="Times New Roman" w:hAnsi="Times New Roman" w:cs="Times New Roman"/>
                <w:sz w:val="20"/>
                <w:szCs w:val="20"/>
              </w:rPr>
            </w:pPr>
          </w:p>
        </w:tc>
        <w:tc>
          <w:tcPr>
            <w:tcW w:w="425"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2</w:t>
            </w:r>
          </w:p>
        </w:tc>
        <w:tc>
          <w:tcPr>
            <w:tcW w:w="284" w:type="dxa"/>
            <w:vAlign w:val="center"/>
          </w:tcPr>
          <w:p w:rsidR="001C347E" w:rsidRPr="001C347E" w:rsidRDefault="001C347E" w:rsidP="001C347E">
            <w:pPr>
              <w:jc w:val="center"/>
              <w:rPr>
                <w:rFonts w:ascii="Times New Roman" w:hAnsi="Times New Roman" w:cs="Times New Roman"/>
                <w:sz w:val="20"/>
                <w:szCs w:val="20"/>
              </w:rPr>
            </w:pPr>
          </w:p>
        </w:tc>
        <w:tc>
          <w:tcPr>
            <w:tcW w:w="567" w:type="dxa"/>
            <w:vAlign w:val="center"/>
          </w:tcPr>
          <w:p w:rsidR="001C347E" w:rsidRPr="001C347E" w:rsidRDefault="001C347E" w:rsidP="001C347E">
            <w:pPr>
              <w:jc w:val="center"/>
              <w:rPr>
                <w:rFonts w:ascii="Times New Roman" w:hAnsi="Times New Roman" w:cs="Times New Roman"/>
                <w:sz w:val="20"/>
                <w:szCs w:val="20"/>
              </w:rPr>
            </w:pPr>
          </w:p>
        </w:tc>
        <w:tc>
          <w:tcPr>
            <w:tcW w:w="425"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0</w:t>
            </w:r>
          </w:p>
        </w:tc>
        <w:tc>
          <w:tcPr>
            <w:tcW w:w="567"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2zs</w:t>
            </w:r>
          </w:p>
        </w:tc>
        <w:tc>
          <w:tcPr>
            <w:tcW w:w="3147" w:type="dxa"/>
            <w:vAlign w:val="center"/>
          </w:tcPr>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MVDr. Martin Tomko, PhD.</w:t>
            </w:r>
          </w:p>
        </w:tc>
      </w:tr>
      <w:tr w:rsidR="001C347E" w:rsidRPr="001C347E" w:rsidTr="001C347E">
        <w:tc>
          <w:tcPr>
            <w:tcW w:w="3114" w:type="dxa"/>
            <w:vAlign w:val="center"/>
          </w:tcPr>
          <w:p w:rsidR="001C347E" w:rsidRPr="001C347E" w:rsidRDefault="001C347E" w:rsidP="001C347E">
            <w:pPr>
              <w:tabs>
                <w:tab w:val="left" w:pos="0"/>
              </w:tabs>
              <w:rPr>
                <w:rFonts w:ascii="Times New Roman" w:hAnsi="Times New Roman" w:cs="Times New Roman"/>
                <w:sz w:val="20"/>
                <w:szCs w:val="20"/>
              </w:rPr>
            </w:pPr>
            <w:r w:rsidRPr="001C347E">
              <w:rPr>
                <w:rFonts w:ascii="Times New Roman" w:hAnsi="Times New Roman" w:cs="Times New Roman"/>
                <w:sz w:val="20"/>
                <w:szCs w:val="20"/>
              </w:rPr>
              <w:t>Ekonomika a manažment v praxi</w:t>
            </w:r>
          </w:p>
        </w:tc>
        <w:tc>
          <w:tcPr>
            <w:tcW w:w="538" w:type="dxa"/>
            <w:vAlign w:val="center"/>
          </w:tcPr>
          <w:p w:rsidR="001C347E" w:rsidRPr="001C347E" w:rsidRDefault="001C347E" w:rsidP="001C347E">
            <w:pPr>
              <w:jc w:val="center"/>
              <w:rPr>
                <w:rFonts w:ascii="Times New Roman" w:hAnsi="Times New Roman" w:cs="Times New Roman"/>
                <w:sz w:val="20"/>
                <w:szCs w:val="20"/>
              </w:rPr>
            </w:pPr>
          </w:p>
        </w:tc>
        <w:tc>
          <w:tcPr>
            <w:tcW w:w="425"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2</w:t>
            </w:r>
          </w:p>
        </w:tc>
        <w:tc>
          <w:tcPr>
            <w:tcW w:w="284" w:type="dxa"/>
            <w:vAlign w:val="center"/>
          </w:tcPr>
          <w:p w:rsidR="001C347E" w:rsidRPr="001C347E" w:rsidRDefault="001C347E" w:rsidP="001C347E">
            <w:pPr>
              <w:jc w:val="center"/>
              <w:rPr>
                <w:rFonts w:ascii="Times New Roman" w:hAnsi="Times New Roman" w:cs="Times New Roman"/>
                <w:sz w:val="20"/>
                <w:szCs w:val="20"/>
              </w:rPr>
            </w:pPr>
          </w:p>
        </w:tc>
        <w:tc>
          <w:tcPr>
            <w:tcW w:w="567" w:type="dxa"/>
            <w:vAlign w:val="center"/>
          </w:tcPr>
          <w:p w:rsidR="001C347E" w:rsidRPr="001C347E" w:rsidRDefault="001C347E" w:rsidP="001C347E">
            <w:pPr>
              <w:jc w:val="center"/>
              <w:rPr>
                <w:rFonts w:ascii="Times New Roman" w:hAnsi="Times New Roman" w:cs="Times New Roman"/>
                <w:sz w:val="20"/>
                <w:szCs w:val="20"/>
              </w:rPr>
            </w:pPr>
          </w:p>
        </w:tc>
        <w:tc>
          <w:tcPr>
            <w:tcW w:w="425"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0</w:t>
            </w:r>
          </w:p>
        </w:tc>
        <w:tc>
          <w:tcPr>
            <w:tcW w:w="567"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2zs</w:t>
            </w:r>
          </w:p>
        </w:tc>
        <w:tc>
          <w:tcPr>
            <w:tcW w:w="3147" w:type="dxa"/>
            <w:vAlign w:val="center"/>
          </w:tcPr>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doc. MVDr. Peter Korim, CSc.</w:t>
            </w:r>
          </w:p>
        </w:tc>
      </w:tr>
      <w:tr w:rsidR="001C347E" w:rsidRPr="001C347E" w:rsidTr="001C347E">
        <w:tc>
          <w:tcPr>
            <w:tcW w:w="3114" w:type="dxa"/>
            <w:vAlign w:val="center"/>
          </w:tcPr>
          <w:p w:rsidR="001C347E" w:rsidRPr="001C347E" w:rsidRDefault="001C347E" w:rsidP="001C347E">
            <w:pPr>
              <w:tabs>
                <w:tab w:val="left" w:pos="0"/>
              </w:tabs>
              <w:rPr>
                <w:rFonts w:ascii="Times New Roman" w:hAnsi="Times New Roman" w:cs="Times New Roman"/>
                <w:sz w:val="20"/>
                <w:szCs w:val="20"/>
              </w:rPr>
            </w:pPr>
            <w:r w:rsidRPr="001C347E">
              <w:rPr>
                <w:rFonts w:ascii="Times New Roman" w:hAnsi="Times New Roman" w:cs="Times New Roman"/>
                <w:sz w:val="20"/>
                <w:szCs w:val="20"/>
              </w:rPr>
              <w:lastRenderedPageBreak/>
              <w:t>Príprava záverečnej práce</w:t>
            </w:r>
          </w:p>
        </w:tc>
        <w:tc>
          <w:tcPr>
            <w:tcW w:w="538" w:type="dxa"/>
            <w:vAlign w:val="center"/>
          </w:tcPr>
          <w:p w:rsidR="001C347E" w:rsidRPr="001C347E" w:rsidRDefault="001C347E" w:rsidP="001C347E">
            <w:pPr>
              <w:jc w:val="center"/>
              <w:rPr>
                <w:rFonts w:ascii="Times New Roman" w:hAnsi="Times New Roman" w:cs="Times New Roman"/>
                <w:sz w:val="20"/>
                <w:szCs w:val="20"/>
              </w:rPr>
            </w:pPr>
          </w:p>
        </w:tc>
        <w:tc>
          <w:tcPr>
            <w:tcW w:w="425"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0</w:t>
            </w:r>
          </w:p>
        </w:tc>
        <w:tc>
          <w:tcPr>
            <w:tcW w:w="284" w:type="dxa"/>
            <w:vAlign w:val="center"/>
          </w:tcPr>
          <w:p w:rsidR="001C347E" w:rsidRPr="001C347E" w:rsidRDefault="001C347E" w:rsidP="001C347E">
            <w:pPr>
              <w:jc w:val="center"/>
              <w:rPr>
                <w:rFonts w:ascii="Times New Roman" w:hAnsi="Times New Roman" w:cs="Times New Roman"/>
                <w:sz w:val="20"/>
                <w:szCs w:val="20"/>
              </w:rPr>
            </w:pPr>
          </w:p>
        </w:tc>
        <w:tc>
          <w:tcPr>
            <w:tcW w:w="567" w:type="dxa"/>
            <w:vAlign w:val="center"/>
          </w:tcPr>
          <w:p w:rsidR="001C347E" w:rsidRPr="001C347E" w:rsidRDefault="001C347E" w:rsidP="001C347E">
            <w:pPr>
              <w:jc w:val="center"/>
              <w:rPr>
                <w:rFonts w:ascii="Times New Roman" w:hAnsi="Times New Roman" w:cs="Times New Roman"/>
                <w:sz w:val="20"/>
                <w:szCs w:val="20"/>
              </w:rPr>
            </w:pPr>
          </w:p>
        </w:tc>
        <w:tc>
          <w:tcPr>
            <w:tcW w:w="425"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0</w:t>
            </w:r>
          </w:p>
        </w:tc>
        <w:tc>
          <w:tcPr>
            <w:tcW w:w="567"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2z</w:t>
            </w:r>
          </w:p>
        </w:tc>
        <w:tc>
          <w:tcPr>
            <w:tcW w:w="3147" w:type="dxa"/>
            <w:vAlign w:val="center"/>
          </w:tcPr>
          <w:p w:rsidR="001C347E" w:rsidRPr="001C347E" w:rsidRDefault="001C347E" w:rsidP="001C347E">
            <w:pPr>
              <w:rPr>
                <w:rFonts w:ascii="Times New Roman" w:hAnsi="Times New Roman" w:cs="Times New Roman"/>
                <w:sz w:val="20"/>
                <w:szCs w:val="20"/>
              </w:rPr>
            </w:pPr>
          </w:p>
        </w:tc>
      </w:tr>
      <w:tr w:rsidR="001C347E" w:rsidRPr="001C347E" w:rsidTr="001C347E">
        <w:tc>
          <w:tcPr>
            <w:tcW w:w="3114" w:type="dxa"/>
            <w:vAlign w:val="center"/>
          </w:tcPr>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Klinická stáž na Klinike MZ</w:t>
            </w:r>
          </w:p>
        </w:tc>
        <w:tc>
          <w:tcPr>
            <w:tcW w:w="538" w:type="dxa"/>
            <w:vAlign w:val="center"/>
          </w:tcPr>
          <w:p w:rsidR="001C347E" w:rsidRPr="001C347E" w:rsidRDefault="001C347E" w:rsidP="001C347E">
            <w:pPr>
              <w:jc w:val="center"/>
              <w:rPr>
                <w:rFonts w:ascii="Times New Roman" w:hAnsi="Times New Roman" w:cs="Times New Roman"/>
                <w:sz w:val="20"/>
                <w:szCs w:val="20"/>
              </w:rPr>
            </w:pPr>
          </w:p>
        </w:tc>
        <w:tc>
          <w:tcPr>
            <w:tcW w:w="425"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2</w:t>
            </w:r>
          </w:p>
        </w:tc>
        <w:tc>
          <w:tcPr>
            <w:tcW w:w="1843" w:type="dxa"/>
            <w:gridSpan w:val="4"/>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60 hod. / z</w:t>
            </w:r>
          </w:p>
        </w:tc>
        <w:tc>
          <w:tcPr>
            <w:tcW w:w="3147" w:type="dxa"/>
            <w:vAlign w:val="center"/>
          </w:tcPr>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MVDr. Martin Kožár, PhD.</w:t>
            </w:r>
          </w:p>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MVDr. Martina Karasová</w:t>
            </w:r>
          </w:p>
        </w:tc>
      </w:tr>
      <w:tr w:rsidR="001C347E" w:rsidRPr="001C347E" w:rsidTr="001C347E">
        <w:tc>
          <w:tcPr>
            <w:tcW w:w="3114" w:type="dxa"/>
            <w:vAlign w:val="center"/>
          </w:tcPr>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Klinická stáž na Klinike VEVŽZ</w:t>
            </w:r>
          </w:p>
        </w:tc>
        <w:tc>
          <w:tcPr>
            <w:tcW w:w="538" w:type="dxa"/>
            <w:vAlign w:val="center"/>
          </w:tcPr>
          <w:p w:rsidR="001C347E" w:rsidRPr="001C347E" w:rsidRDefault="001C347E" w:rsidP="001C347E">
            <w:pPr>
              <w:jc w:val="center"/>
              <w:rPr>
                <w:rFonts w:ascii="Times New Roman" w:hAnsi="Times New Roman" w:cs="Times New Roman"/>
                <w:sz w:val="20"/>
                <w:szCs w:val="20"/>
              </w:rPr>
            </w:pPr>
          </w:p>
        </w:tc>
        <w:tc>
          <w:tcPr>
            <w:tcW w:w="425"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1</w:t>
            </w:r>
          </w:p>
        </w:tc>
        <w:tc>
          <w:tcPr>
            <w:tcW w:w="1843" w:type="dxa"/>
            <w:gridSpan w:val="4"/>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40 hod. /z</w:t>
            </w:r>
          </w:p>
        </w:tc>
        <w:tc>
          <w:tcPr>
            <w:tcW w:w="3147" w:type="dxa"/>
            <w:vAlign w:val="center"/>
          </w:tcPr>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MVDr. Peter Major, PhD.</w:t>
            </w:r>
          </w:p>
        </w:tc>
      </w:tr>
      <w:tr w:rsidR="001C347E" w:rsidRPr="001C347E" w:rsidTr="001C347E">
        <w:tc>
          <w:tcPr>
            <w:tcW w:w="3114" w:type="dxa"/>
            <w:vAlign w:val="center"/>
          </w:tcPr>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Klinická stáž na Klinike koní</w:t>
            </w:r>
          </w:p>
        </w:tc>
        <w:tc>
          <w:tcPr>
            <w:tcW w:w="538" w:type="dxa"/>
            <w:vAlign w:val="center"/>
          </w:tcPr>
          <w:p w:rsidR="001C347E" w:rsidRPr="001C347E" w:rsidRDefault="001C347E" w:rsidP="001C347E">
            <w:pPr>
              <w:jc w:val="center"/>
              <w:rPr>
                <w:rFonts w:ascii="Times New Roman" w:hAnsi="Times New Roman" w:cs="Times New Roman"/>
                <w:sz w:val="20"/>
                <w:szCs w:val="20"/>
              </w:rPr>
            </w:pPr>
          </w:p>
        </w:tc>
        <w:tc>
          <w:tcPr>
            <w:tcW w:w="425"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2</w:t>
            </w:r>
          </w:p>
        </w:tc>
        <w:tc>
          <w:tcPr>
            <w:tcW w:w="1843" w:type="dxa"/>
            <w:gridSpan w:val="4"/>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60 hod. /z</w:t>
            </w:r>
          </w:p>
        </w:tc>
        <w:tc>
          <w:tcPr>
            <w:tcW w:w="3147" w:type="dxa"/>
            <w:vAlign w:val="center"/>
          </w:tcPr>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doc. MVDr. Ján Bílek, PhD.</w:t>
            </w:r>
          </w:p>
        </w:tc>
      </w:tr>
      <w:tr w:rsidR="001C347E" w:rsidRPr="001C347E" w:rsidTr="001C347E">
        <w:tc>
          <w:tcPr>
            <w:tcW w:w="3114" w:type="dxa"/>
            <w:vAlign w:val="center"/>
          </w:tcPr>
          <w:p w:rsidR="001C347E" w:rsidRPr="001C347E" w:rsidRDefault="001C347E" w:rsidP="001C347E">
            <w:pPr>
              <w:rPr>
                <w:rFonts w:ascii="Times New Roman" w:hAnsi="Times New Roman" w:cs="Times New Roman"/>
                <w:b/>
                <w:i/>
                <w:sz w:val="20"/>
                <w:szCs w:val="20"/>
              </w:rPr>
            </w:pPr>
            <w:r w:rsidRPr="001C347E">
              <w:rPr>
                <w:rFonts w:ascii="Times New Roman" w:hAnsi="Times New Roman" w:cs="Times New Roman"/>
                <w:b/>
                <w:i/>
                <w:sz w:val="20"/>
                <w:szCs w:val="20"/>
              </w:rPr>
              <w:t>Povinne voliteľné predmety</w:t>
            </w:r>
          </w:p>
        </w:tc>
        <w:tc>
          <w:tcPr>
            <w:tcW w:w="538" w:type="dxa"/>
            <w:vAlign w:val="center"/>
          </w:tcPr>
          <w:p w:rsidR="001C347E" w:rsidRPr="001C347E" w:rsidRDefault="001C347E" w:rsidP="001C347E">
            <w:pPr>
              <w:jc w:val="center"/>
              <w:rPr>
                <w:rFonts w:ascii="Times New Roman" w:hAnsi="Times New Roman" w:cs="Times New Roman"/>
                <w:sz w:val="20"/>
                <w:szCs w:val="20"/>
              </w:rPr>
            </w:pPr>
          </w:p>
        </w:tc>
        <w:tc>
          <w:tcPr>
            <w:tcW w:w="425" w:type="dxa"/>
            <w:vAlign w:val="center"/>
          </w:tcPr>
          <w:p w:rsidR="001C347E" w:rsidRPr="001C347E" w:rsidRDefault="001C347E" w:rsidP="001C347E">
            <w:pPr>
              <w:jc w:val="center"/>
              <w:rPr>
                <w:rFonts w:ascii="Times New Roman" w:hAnsi="Times New Roman" w:cs="Times New Roman"/>
                <w:sz w:val="20"/>
                <w:szCs w:val="20"/>
              </w:rPr>
            </w:pPr>
          </w:p>
        </w:tc>
        <w:tc>
          <w:tcPr>
            <w:tcW w:w="284" w:type="dxa"/>
            <w:vAlign w:val="center"/>
          </w:tcPr>
          <w:p w:rsidR="001C347E" w:rsidRPr="001C347E" w:rsidRDefault="001C347E" w:rsidP="001C347E">
            <w:pPr>
              <w:jc w:val="center"/>
              <w:rPr>
                <w:rFonts w:ascii="Times New Roman" w:hAnsi="Times New Roman" w:cs="Times New Roman"/>
                <w:sz w:val="20"/>
                <w:szCs w:val="20"/>
              </w:rPr>
            </w:pPr>
          </w:p>
        </w:tc>
        <w:tc>
          <w:tcPr>
            <w:tcW w:w="567" w:type="dxa"/>
            <w:vAlign w:val="center"/>
          </w:tcPr>
          <w:p w:rsidR="001C347E" w:rsidRPr="001C347E" w:rsidRDefault="001C347E" w:rsidP="001C347E">
            <w:pPr>
              <w:jc w:val="center"/>
              <w:rPr>
                <w:rFonts w:ascii="Times New Roman" w:hAnsi="Times New Roman" w:cs="Times New Roman"/>
                <w:sz w:val="20"/>
                <w:szCs w:val="20"/>
              </w:rPr>
            </w:pPr>
          </w:p>
        </w:tc>
        <w:tc>
          <w:tcPr>
            <w:tcW w:w="425" w:type="dxa"/>
            <w:vAlign w:val="center"/>
          </w:tcPr>
          <w:p w:rsidR="001C347E" w:rsidRPr="001C347E" w:rsidRDefault="001C347E" w:rsidP="001C347E">
            <w:pPr>
              <w:jc w:val="center"/>
              <w:rPr>
                <w:rFonts w:ascii="Times New Roman" w:hAnsi="Times New Roman" w:cs="Times New Roman"/>
                <w:sz w:val="20"/>
                <w:szCs w:val="20"/>
              </w:rPr>
            </w:pPr>
          </w:p>
        </w:tc>
        <w:tc>
          <w:tcPr>
            <w:tcW w:w="567" w:type="dxa"/>
            <w:vAlign w:val="center"/>
          </w:tcPr>
          <w:p w:rsidR="001C347E" w:rsidRPr="001C347E" w:rsidRDefault="001C347E" w:rsidP="001C347E">
            <w:pPr>
              <w:jc w:val="center"/>
              <w:rPr>
                <w:rFonts w:ascii="Times New Roman" w:hAnsi="Times New Roman" w:cs="Times New Roman"/>
                <w:sz w:val="20"/>
                <w:szCs w:val="20"/>
              </w:rPr>
            </w:pPr>
          </w:p>
        </w:tc>
        <w:tc>
          <w:tcPr>
            <w:tcW w:w="3147" w:type="dxa"/>
            <w:vAlign w:val="center"/>
          </w:tcPr>
          <w:p w:rsidR="001C347E" w:rsidRPr="001C347E" w:rsidRDefault="001C347E" w:rsidP="001C347E">
            <w:pPr>
              <w:rPr>
                <w:rFonts w:ascii="Times New Roman" w:hAnsi="Times New Roman" w:cs="Times New Roman"/>
                <w:sz w:val="20"/>
                <w:szCs w:val="20"/>
              </w:rPr>
            </w:pPr>
          </w:p>
        </w:tc>
      </w:tr>
      <w:tr w:rsidR="001C347E" w:rsidRPr="001C347E" w:rsidTr="001C347E">
        <w:tc>
          <w:tcPr>
            <w:tcW w:w="3114" w:type="dxa"/>
          </w:tcPr>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Legislatíva vo veterinárnej praxi</w:t>
            </w:r>
          </w:p>
        </w:tc>
        <w:tc>
          <w:tcPr>
            <w:tcW w:w="538"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2</w:t>
            </w:r>
          </w:p>
        </w:tc>
        <w:tc>
          <w:tcPr>
            <w:tcW w:w="425" w:type="dxa"/>
            <w:vAlign w:val="center"/>
          </w:tcPr>
          <w:p w:rsidR="001C347E" w:rsidRPr="001C347E" w:rsidRDefault="001C347E" w:rsidP="001C347E">
            <w:pPr>
              <w:jc w:val="center"/>
              <w:rPr>
                <w:rFonts w:ascii="Times New Roman" w:hAnsi="Times New Roman" w:cs="Times New Roman"/>
                <w:sz w:val="20"/>
                <w:szCs w:val="20"/>
              </w:rPr>
            </w:pPr>
          </w:p>
        </w:tc>
        <w:tc>
          <w:tcPr>
            <w:tcW w:w="284"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0</w:t>
            </w:r>
          </w:p>
        </w:tc>
        <w:tc>
          <w:tcPr>
            <w:tcW w:w="567"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2zs</w:t>
            </w:r>
          </w:p>
        </w:tc>
        <w:tc>
          <w:tcPr>
            <w:tcW w:w="425" w:type="dxa"/>
            <w:vAlign w:val="center"/>
          </w:tcPr>
          <w:p w:rsidR="001C347E" w:rsidRPr="001C347E" w:rsidRDefault="001C347E" w:rsidP="001C347E">
            <w:pPr>
              <w:jc w:val="center"/>
              <w:rPr>
                <w:rFonts w:ascii="Times New Roman" w:hAnsi="Times New Roman" w:cs="Times New Roman"/>
                <w:sz w:val="20"/>
                <w:szCs w:val="20"/>
              </w:rPr>
            </w:pPr>
          </w:p>
        </w:tc>
        <w:tc>
          <w:tcPr>
            <w:tcW w:w="567" w:type="dxa"/>
            <w:vAlign w:val="center"/>
          </w:tcPr>
          <w:p w:rsidR="001C347E" w:rsidRPr="001C347E" w:rsidRDefault="001C347E" w:rsidP="001C347E">
            <w:pPr>
              <w:jc w:val="center"/>
              <w:rPr>
                <w:rFonts w:ascii="Times New Roman" w:hAnsi="Times New Roman" w:cs="Times New Roman"/>
                <w:sz w:val="20"/>
                <w:szCs w:val="20"/>
              </w:rPr>
            </w:pPr>
          </w:p>
        </w:tc>
        <w:tc>
          <w:tcPr>
            <w:tcW w:w="3147" w:type="dxa"/>
            <w:vAlign w:val="center"/>
          </w:tcPr>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doc. MVDr. Daniela Takáčová, PhD.</w:t>
            </w:r>
          </w:p>
        </w:tc>
      </w:tr>
      <w:tr w:rsidR="001C347E" w:rsidRPr="001C347E" w:rsidTr="001C347E">
        <w:tc>
          <w:tcPr>
            <w:tcW w:w="3114" w:type="dxa"/>
          </w:tcPr>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Chov a choroby plazov</w:t>
            </w:r>
          </w:p>
        </w:tc>
        <w:tc>
          <w:tcPr>
            <w:tcW w:w="538"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2</w:t>
            </w:r>
          </w:p>
        </w:tc>
        <w:tc>
          <w:tcPr>
            <w:tcW w:w="425" w:type="dxa"/>
            <w:vAlign w:val="center"/>
          </w:tcPr>
          <w:p w:rsidR="001C347E" w:rsidRPr="001C347E" w:rsidRDefault="001C347E" w:rsidP="001C347E">
            <w:pPr>
              <w:jc w:val="center"/>
              <w:rPr>
                <w:rFonts w:ascii="Times New Roman" w:hAnsi="Times New Roman" w:cs="Times New Roman"/>
                <w:sz w:val="20"/>
                <w:szCs w:val="20"/>
              </w:rPr>
            </w:pPr>
          </w:p>
        </w:tc>
        <w:tc>
          <w:tcPr>
            <w:tcW w:w="284"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0</w:t>
            </w:r>
          </w:p>
        </w:tc>
        <w:tc>
          <w:tcPr>
            <w:tcW w:w="567"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2zs</w:t>
            </w:r>
          </w:p>
        </w:tc>
        <w:tc>
          <w:tcPr>
            <w:tcW w:w="425" w:type="dxa"/>
            <w:vAlign w:val="center"/>
          </w:tcPr>
          <w:p w:rsidR="001C347E" w:rsidRPr="001C347E" w:rsidRDefault="001C347E" w:rsidP="001C347E">
            <w:pPr>
              <w:jc w:val="center"/>
              <w:rPr>
                <w:rFonts w:ascii="Times New Roman" w:hAnsi="Times New Roman" w:cs="Times New Roman"/>
                <w:sz w:val="20"/>
                <w:szCs w:val="20"/>
              </w:rPr>
            </w:pPr>
          </w:p>
        </w:tc>
        <w:tc>
          <w:tcPr>
            <w:tcW w:w="567" w:type="dxa"/>
            <w:vAlign w:val="center"/>
          </w:tcPr>
          <w:p w:rsidR="001C347E" w:rsidRPr="001C347E" w:rsidRDefault="001C347E" w:rsidP="001C347E">
            <w:pPr>
              <w:jc w:val="center"/>
              <w:rPr>
                <w:rFonts w:ascii="Times New Roman" w:hAnsi="Times New Roman" w:cs="Times New Roman"/>
                <w:sz w:val="20"/>
                <w:szCs w:val="20"/>
              </w:rPr>
            </w:pPr>
          </w:p>
        </w:tc>
        <w:tc>
          <w:tcPr>
            <w:tcW w:w="3147" w:type="dxa"/>
            <w:vAlign w:val="center"/>
          </w:tcPr>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MVDr. Peter Major, PhD.</w:t>
            </w:r>
          </w:p>
        </w:tc>
      </w:tr>
      <w:tr w:rsidR="001C347E" w:rsidRPr="001C347E" w:rsidTr="001C347E">
        <w:tc>
          <w:tcPr>
            <w:tcW w:w="3114" w:type="dxa"/>
          </w:tcPr>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Chov a choroby exotických vtákov</w:t>
            </w:r>
          </w:p>
        </w:tc>
        <w:tc>
          <w:tcPr>
            <w:tcW w:w="538" w:type="dxa"/>
            <w:vAlign w:val="center"/>
          </w:tcPr>
          <w:p w:rsidR="001C347E" w:rsidRPr="001C347E" w:rsidRDefault="001C347E" w:rsidP="001C347E">
            <w:pPr>
              <w:jc w:val="center"/>
              <w:rPr>
                <w:rFonts w:ascii="Times New Roman" w:hAnsi="Times New Roman" w:cs="Times New Roman"/>
                <w:sz w:val="20"/>
                <w:szCs w:val="20"/>
              </w:rPr>
            </w:pPr>
          </w:p>
        </w:tc>
        <w:tc>
          <w:tcPr>
            <w:tcW w:w="425"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2</w:t>
            </w:r>
          </w:p>
        </w:tc>
        <w:tc>
          <w:tcPr>
            <w:tcW w:w="284" w:type="dxa"/>
            <w:vAlign w:val="center"/>
          </w:tcPr>
          <w:p w:rsidR="001C347E" w:rsidRPr="001C347E" w:rsidRDefault="001C347E" w:rsidP="001C347E">
            <w:pPr>
              <w:jc w:val="center"/>
              <w:rPr>
                <w:rFonts w:ascii="Times New Roman" w:hAnsi="Times New Roman" w:cs="Times New Roman"/>
                <w:sz w:val="20"/>
                <w:szCs w:val="20"/>
              </w:rPr>
            </w:pPr>
          </w:p>
        </w:tc>
        <w:tc>
          <w:tcPr>
            <w:tcW w:w="567" w:type="dxa"/>
            <w:vAlign w:val="center"/>
          </w:tcPr>
          <w:p w:rsidR="001C347E" w:rsidRPr="001C347E" w:rsidRDefault="001C347E" w:rsidP="001C347E">
            <w:pPr>
              <w:jc w:val="center"/>
              <w:rPr>
                <w:rFonts w:ascii="Times New Roman" w:hAnsi="Times New Roman" w:cs="Times New Roman"/>
                <w:sz w:val="20"/>
                <w:szCs w:val="20"/>
              </w:rPr>
            </w:pPr>
          </w:p>
        </w:tc>
        <w:tc>
          <w:tcPr>
            <w:tcW w:w="425"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0</w:t>
            </w:r>
          </w:p>
        </w:tc>
        <w:tc>
          <w:tcPr>
            <w:tcW w:w="567"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2zs</w:t>
            </w:r>
          </w:p>
        </w:tc>
        <w:tc>
          <w:tcPr>
            <w:tcW w:w="3147" w:type="dxa"/>
            <w:vAlign w:val="center"/>
          </w:tcPr>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MVDr. Edina Sesztáková, PhD.</w:t>
            </w:r>
          </w:p>
        </w:tc>
      </w:tr>
      <w:tr w:rsidR="001C347E" w:rsidRPr="001C347E" w:rsidTr="001C347E">
        <w:tc>
          <w:tcPr>
            <w:tcW w:w="3114" w:type="dxa"/>
            <w:vAlign w:val="center"/>
          </w:tcPr>
          <w:p w:rsidR="001C347E" w:rsidRPr="001C347E" w:rsidRDefault="001C347E" w:rsidP="001C347E">
            <w:pPr>
              <w:rPr>
                <w:rFonts w:ascii="Times New Roman" w:hAnsi="Times New Roman" w:cs="Times New Roman"/>
                <w:b/>
                <w:i/>
                <w:sz w:val="20"/>
                <w:szCs w:val="20"/>
              </w:rPr>
            </w:pPr>
            <w:r w:rsidRPr="001C347E">
              <w:rPr>
                <w:rFonts w:ascii="Times New Roman" w:hAnsi="Times New Roman" w:cs="Times New Roman"/>
                <w:b/>
                <w:i/>
                <w:sz w:val="20"/>
                <w:szCs w:val="20"/>
              </w:rPr>
              <w:t>Výberové predmety</w:t>
            </w:r>
          </w:p>
        </w:tc>
        <w:tc>
          <w:tcPr>
            <w:tcW w:w="538" w:type="dxa"/>
            <w:vAlign w:val="center"/>
          </w:tcPr>
          <w:p w:rsidR="001C347E" w:rsidRPr="001C347E" w:rsidRDefault="001C347E" w:rsidP="001C347E">
            <w:pPr>
              <w:jc w:val="center"/>
              <w:rPr>
                <w:rFonts w:ascii="Times New Roman" w:hAnsi="Times New Roman" w:cs="Times New Roman"/>
                <w:sz w:val="20"/>
                <w:szCs w:val="20"/>
              </w:rPr>
            </w:pPr>
          </w:p>
        </w:tc>
        <w:tc>
          <w:tcPr>
            <w:tcW w:w="425" w:type="dxa"/>
            <w:vAlign w:val="center"/>
          </w:tcPr>
          <w:p w:rsidR="001C347E" w:rsidRPr="001C347E" w:rsidRDefault="001C347E" w:rsidP="001C347E">
            <w:pPr>
              <w:jc w:val="center"/>
              <w:rPr>
                <w:rFonts w:ascii="Times New Roman" w:hAnsi="Times New Roman" w:cs="Times New Roman"/>
                <w:sz w:val="20"/>
                <w:szCs w:val="20"/>
              </w:rPr>
            </w:pPr>
          </w:p>
        </w:tc>
        <w:tc>
          <w:tcPr>
            <w:tcW w:w="284" w:type="dxa"/>
            <w:vAlign w:val="center"/>
          </w:tcPr>
          <w:p w:rsidR="001C347E" w:rsidRPr="001C347E" w:rsidRDefault="001C347E" w:rsidP="001C347E">
            <w:pPr>
              <w:jc w:val="center"/>
              <w:rPr>
                <w:rFonts w:ascii="Times New Roman" w:hAnsi="Times New Roman" w:cs="Times New Roman"/>
                <w:sz w:val="20"/>
                <w:szCs w:val="20"/>
              </w:rPr>
            </w:pPr>
          </w:p>
        </w:tc>
        <w:tc>
          <w:tcPr>
            <w:tcW w:w="567" w:type="dxa"/>
            <w:vAlign w:val="center"/>
          </w:tcPr>
          <w:p w:rsidR="001C347E" w:rsidRPr="001C347E" w:rsidRDefault="001C347E" w:rsidP="001C347E">
            <w:pPr>
              <w:jc w:val="center"/>
              <w:rPr>
                <w:rFonts w:ascii="Times New Roman" w:hAnsi="Times New Roman" w:cs="Times New Roman"/>
                <w:sz w:val="20"/>
                <w:szCs w:val="20"/>
              </w:rPr>
            </w:pPr>
          </w:p>
        </w:tc>
        <w:tc>
          <w:tcPr>
            <w:tcW w:w="425" w:type="dxa"/>
            <w:vAlign w:val="center"/>
          </w:tcPr>
          <w:p w:rsidR="001C347E" w:rsidRPr="001C347E" w:rsidRDefault="001C347E" w:rsidP="001C347E">
            <w:pPr>
              <w:jc w:val="center"/>
              <w:rPr>
                <w:rFonts w:ascii="Times New Roman" w:hAnsi="Times New Roman" w:cs="Times New Roman"/>
                <w:sz w:val="20"/>
                <w:szCs w:val="20"/>
              </w:rPr>
            </w:pPr>
          </w:p>
        </w:tc>
        <w:tc>
          <w:tcPr>
            <w:tcW w:w="567" w:type="dxa"/>
            <w:vAlign w:val="center"/>
          </w:tcPr>
          <w:p w:rsidR="001C347E" w:rsidRPr="001C347E" w:rsidRDefault="001C347E" w:rsidP="001C347E">
            <w:pPr>
              <w:jc w:val="center"/>
              <w:rPr>
                <w:rFonts w:ascii="Times New Roman" w:hAnsi="Times New Roman" w:cs="Times New Roman"/>
                <w:sz w:val="20"/>
                <w:szCs w:val="20"/>
              </w:rPr>
            </w:pPr>
          </w:p>
        </w:tc>
        <w:tc>
          <w:tcPr>
            <w:tcW w:w="3147" w:type="dxa"/>
            <w:vAlign w:val="center"/>
          </w:tcPr>
          <w:p w:rsidR="001C347E" w:rsidRPr="001C347E" w:rsidRDefault="001C347E" w:rsidP="001C347E">
            <w:pPr>
              <w:rPr>
                <w:rFonts w:ascii="Times New Roman" w:hAnsi="Times New Roman" w:cs="Times New Roman"/>
                <w:sz w:val="20"/>
                <w:szCs w:val="20"/>
              </w:rPr>
            </w:pPr>
          </w:p>
        </w:tc>
      </w:tr>
      <w:tr w:rsidR="001C347E" w:rsidRPr="001C347E" w:rsidTr="001C347E">
        <w:tc>
          <w:tcPr>
            <w:tcW w:w="3114" w:type="dxa"/>
          </w:tcPr>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Telesná výchova</w:t>
            </w:r>
          </w:p>
        </w:tc>
        <w:tc>
          <w:tcPr>
            <w:tcW w:w="538" w:type="dxa"/>
            <w:vAlign w:val="center"/>
          </w:tcPr>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1</w:t>
            </w:r>
          </w:p>
        </w:tc>
        <w:tc>
          <w:tcPr>
            <w:tcW w:w="425" w:type="dxa"/>
            <w:vAlign w:val="center"/>
          </w:tcPr>
          <w:p w:rsidR="001C347E" w:rsidRPr="001C347E" w:rsidRDefault="001C347E" w:rsidP="001C347E">
            <w:pPr>
              <w:rPr>
                <w:rFonts w:ascii="Times New Roman" w:hAnsi="Times New Roman" w:cs="Times New Roman"/>
                <w:sz w:val="20"/>
                <w:szCs w:val="20"/>
              </w:rPr>
            </w:pPr>
          </w:p>
        </w:tc>
        <w:tc>
          <w:tcPr>
            <w:tcW w:w="284"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0</w:t>
            </w:r>
          </w:p>
        </w:tc>
        <w:tc>
          <w:tcPr>
            <w:tcW w:w="567"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2z</w:t>
            </w:r>
          </w:p>
        </w:tc>
        <w:tc>
          <w:tcPr>
            <w:tcW w:w="425" w:type="dxa"/>
            <w:vAlign w:val="center"/>
          </w:tcPr>
          <w:p w:rsidR="001C347E" w:rsidRPr="001C347E" w:rsidRDefault="001C347E" w:rsidP="001C347E">
            <w:pPr>
              <w:jc w:val="center"/>
              <w:rPr>
                <w:rFonts w:ascii="Times New Roman" w:hAnsi="Times New Roman" w:cs="Times New Roman"/>
                <w:sz w:val="20"/>
                <w:szCs w:val="20"/>
              </w:rPr>
            </w:pPr>
          </w:p>
        </w:tc>
        <w:tc>
          <w:tcPr>
            <w:tcW w:w="567" w:type="dxa"/>
            <w:vAlign w:val="center"/>
          </w:tcPr>
          <w:p w:rsidR="001C347E" w:rsidRPr="001C347E" w:rsidRDefault="001C347E" w:rsidP="001C347E">
            <w:pPr>
              <w:jc w:val="center"/>
              <w:rPr>
                <w:rFonts w:ascii="Times New Roman" w:hAnsi="Times New Roman" w:cs="Times New Roman"/>
                <w:sz w:val="20"/>
                <w:szCs w:val="20"/>
              </w:rPr>
            </w:pPr>
          </w:p>
        </w:tc>
        <w:tc>
          <w:tcPr>
            <w:tcW w:w="3147" w:type="dxa"/>
            <w:vAlign w:val="center"/>
          </w:tcPr>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Mgr. Lukáš Varga</w:t>
            </w:r>
          </w:p>
        </w:tc>
      </w:tr>
      <w:tr w:rsidR="001C347E" w:rsidRPr="001C347E" w:rsidTr="001C347E">
        <w:tc>
          <w:tcPr>
            <w:tcW w:w="3114" w:type="dxa"/>
          </w:tcPr>
          <w:p w:rsidR="001C347E" w:rsidRPr="001C347E" w:rsidRDefault="001C347E" w:rsidP="001C347E">
            <w:pPr>
              <w:rPr>
                <w:rFonts w:ascii="Times New Roman" w:hAnsi="Times New Roman" w:cs="Times New Roman"/>
                <w:sz w:val="24"/>
                <w:szCs w:val="24"/>
              </w:rPr>
            </w:pPr>
            <w:r w:rsidRPr="001C347E">
              <w:rPr>
                <w:rFonts w:ascii="Times New Roman" w:hAnsi="Times New Roman" w:cs="Times New Roman"/>
                <w:sz w:val="24"/>
                <w:szCs w:val="24"/>
              </w:rPr>
              <w:t>Počet kreditov PP</w:t>
            </w:r>
          </w:p>
        </w:tc>
        <w:tc>
          <w:tcPr>
            <w:tcW w:w="1247" w:type="dxa"/>
            <w:gridSpan w:val="3"/>
          </w:tcPr>
          <w:p w:rsidR="001C347E" w:rsidRPr="001C347E" w:rsidRDefault="001C347E" w:rsidP="001C347E">
            <w:pPr>
              <w:jc w:val="center"/>
              <w:rPr>
                <w:rFonts w:ascii="Times New Roman" w:hAnsi="Times New Roman" w:cs="Times New Roman"/>
                <w:sz w:val="24"/>
                <w:szCs w:val="24"/>
              </w:rPr>
            </w:pPr>
            <w:r w:rsidRPr="001C347E">
              <w:rPr>
                <w:rFonts w:ascii="Times New Roman" w:hAnsi="Times New Roman" w:cs="Times New Roman"/>
                <w:sz w:val="24"/>
                <w:szCs w:val="24"/>
              </w:rPr>
              <w:t>16</w:t>
            </w:r>
          </w:p>
        </w:tc>
        <w:tc>
          <w:tcPr>
            <w:tcW w:w="1559" w:type="dxa"/>
            <w:gridSpan w:val="3"/>
            <w:shd w:val="clear" w:color="auto" w:fill="auto"/>
          </w:tcPr>
          <w:p w:rsidR="001C347E" w:rsidRPr="001C347E" w:rsidRDefault="001C347E" w:rsidP="001C347E">
            <w:pPr>
              <w:jc w:val="center"/>
              <w:rPr>
                <w:rFonts w:ascii="Times New Roman" w:hAnsi="Times New Roman" w:cs="Times New Roman"/>
                <w:sz w:val="24"/>
                <w:szCs w:val="24"/>
              </w:rPr>
            </w:pPr>
            <w:r w:rsidRPr="001C347E">
              <w:rPr>
                <w:rFonts w:ascii="Times New Roman" w:hAnsi="Times New Roman" w:cs="Times New Roman"/>
                <w:sz w:val="24"/>
                <w:szCs w:val="24"/>
              </w:rPr>
              <w:t>13</w:t>
            </w:r>
          </w:p>
        </w:tc>
        <w:tc>
          <w:tcPr>
            <w:tcW w:w="3147" w:type="dxa"/>
          </w:tcPr>
          <w:p w:rsidR="001C347E" w:rsidRPr="001C347E" w:rsidRDefault="001C347E" w:rsidP="001C347E">
            <w:pPr>
              <w:jc w:val="center"/>
              <w:rPr>
                <w:rFonts w:ascii="Times New Roman" w:hAnsi="Times New Roman" w:cs="Times New Roman"/>
                <w:sz w:val="24"/>
                <w:szCs w:val="24"/>
              </w:rPr>
            </w:pPr>
          </w:p>
        </w:tc>
      </w:tr>
      <w:tr w:rsidR="001C347E" w:rsidRPr="001C347E" w:rsidTr="001C347E">
        <w:tc>
          <w:tcPr>
            <w:tcW w:w="3114" w:type="dxa"/>
          </w:tcPr>
          <w:p w:rsidR="001C347E" w:rsidRPr="001C347E" w:rsidRDefault="001C347E" w:rsidP="001C347E">
            <w:pPr>
              <w:rPr>
                <w:rFonts w:ascii="Times New Roman" w:hAnsi="Times New Roman" w:cs="Times New Roman"/>
                <w:sz w:val="24"/>
                <w:szCs w:val="24"/>
              </w:rPr>
            </w:pPr>
            <w:r w:rsidRPr="001C347E">
              <w:rPr>
                <w:rFonts w:ascii="Times New Roman" w:hAnsi="Times New Roman" w:cs="Times New Roman"/>
                <w:sz w:val="24"/>
                <w:szCs w:val="24"/>
              </w:rPr>
              <w:t>Štandardný počet kreditov za ročník</w:t>
            </w:r>
          </w:p>
        </w:tc>
        <w:tc>
          <w:tcPr>
            <w:tcW w:w="2806" w:type="dxa"/>
            <w:gridSpan w:val="6"/>
            <w:shd w:val="clear" w:color="auto" w:fill="auto"/>
            <w:vAlign w:val="center"/>
          </w:tcPr>
          <w:p w:rsidR="001C347E" w:rsidRPr="001C347E" w:rsidRDefault="001C347E" w:rsidP="001C347E">
            <w:pPr>
              <w:jc w:val="center"/>
              <w:rPr>
                <w:rFonts w:ascii="Times New Roman" w:hAnsi="Times New Roman" w:cs="Times New Roman"/>
                <w:sz w:val="24"/>
                <w:szCs w:val="24"/>
              </w:rPr>
            </w:pPr>
            <w:r w:rsidRPr="001C347E">
              <w:rPr>
                <w:rFonts w:ascii="Times New Roman" w:hAnsi="Times New Roman" w:cs="Times New Roman"/>
                <w:sz w:val="24"/>
                <w:szCs w:val="24"/>
              </w:rPr>
              <w:t>29 (PP) + 4 (PVP+VP)</w:t>
            </w:r>
          </w:p>
        </w:tc>
        <w:tc>
          <w:tcPr>
            <w:tcW w:w="3147" w:type="dxa"/>
          </w:tcPr>
          <w:p w:rsidR="001C347E" w:rsidRPr="001C347E" w:rsidRDefault="001C347E" w:rsidP="001C347E">
            <w:pPr>
              <w:jc w:val="center"/>
              <w:rPr>
                <w:rFonts w:ascii="Times New Roman" w:hAnsi="Times New Roman" w:cs="Times New Roman"/>
                <w:sz w:val="24"/>
                <w:szCs w:val="24"/>
              </w:rPr>
            </w:pPr>
          </w:p>
        </w:tc>
      </w:tr>
      <w:tr w:rsidR="001C347E" w:rsidRPr="001C347E" w:rsidTr="001C347E">
        <w:tc>
          <w:tcPr>
            <w:tcW w:w="3114" w:type="dxa"/>
          </w:tcPr>
          <w:p w:rsidR="001C347E" w:rsidRPr="001C347E" w:rsidRDefault="001C347E" w:rsidP="001C347E">
            <w:pPr>
              <w:rPr>
                <w:rFonts w:ascii="Times New Roman" w:hAnsi="Times New Roman" w:cs="Times New Roman"/>
                <w:sz w:val="24"/>
                <w:szCs w:val="24"/>
              </w:rPr>
            </w:pPr>
            <w:r w:rsidRPr="001C347E">
              <w:rPr>
                <w:rFonts w:ascii="Times New Roman" w:hAnsi="Times New Roman" w:cs="Times New Roman"/>
                <w:sz w:val="24"/>
                <w:szCs w:val="24"/>
              </w:rPr>
              <w:t>Počet hodín za týždeň za PP (13-týždňový semester)</w:t>
            </w:r>
          </w:p>
        </w:tc>
        <w:tc>
          <w:tcPr>
            <w:tcW w:w="1247" w:type="dxa"/>
            <w:gridSpan w:val="3"/>
            <w:vAlign w:val="center"/>
          </w:tcPr>
          <w:p w:rsidR="001C347E" w:rsidRPr="001C347E" w:rsidRDefault="001C347E" w:rsidP="001C347E">
            <w:pPr>
              <w:jc w:val="center"/>
              <w:rPr>
                <w:rFonts w:ascii="Times New Roman" w:hAnsi="Times New Roman" w:cs="Times New Roman"/>
                <w:sz w:val="24"/>
                <w:szCs w:val="24"/>
              </w:rPr>
            </w:pPr>
            <w:r w:rsidRPr="001C347E">
              <w:rPr>
                <w:rFonts w:ascii="Times New Roman" w:hAnsi="Times New Roman" w:cs="Times New Roman"/>
                <w:sz w:val="24"/>
                <w:szCs w:val="24"/>
              </w:rPr>
              <w:t>11 (5 + 6)</w:t>
            </w:r>
          </w:p>
        </w:tc>
        <w:tc>
          <w:tcPr>
            <w:tcW w:w="1559" w:type="dxa"/>
            <w:gridSpan w:val="3"/>
            <w:shd w:val="clear" w:color="auto" w:fill="auto"/>
            <w:vAlign w:val="center"/>
          </w:tcPr>
          <w:p w:rsidR="001C347E" w:rsidRPr="001C347E" w:rsidRDefault="001C347E" w:rsidP="001C347E">
            <w:pPr>
              <w:jc w:val="center"/>
              <w:rPr>
                <w:rFonts w:ascii="Times New Roman" w:hAnsi="Times New Roman" w:cs="Times New Roman"/>
                <w:sz w:val="24"/>
                <w:szCs w:val="24"/>
              </w:rPr>
            </w:pPr>
            <w:r w:rsidRPr="001C347E">
              <w:rPr>
                <w:rFonts w:ascii="Times New Roman" w:hAnsi="Times New Roman" w:cs="Times New Roman"/>
                <w:sz w:val="24"/>
                <w:szCs w:val="24"/>
              </w:rPr>
              <w:t>9 (1 + 8)</w:t>
            </w:r>
          </w:p>
        </w:tc>
        <w:tc>
          <w:tcPr>
            <w:tcW w:w="3147" w:type="dxa"/>
          </w:tcPr>
          <w:p w:rsidR="001C347E" w:rsidRPr="001C347E" w:rsidRDefault="001C347E" w:rsidP="001C347E">
            <w:pPr>
              <w:jc w:val="center"/>
              <w:rPr>
                <w:rFonts w:ascii="Times New Roman" w:hAnsi="Times New Roman" w:cs="Times New Roman"/>
                <w:sz w:val="24"/>
                <w:szCs w:val="24"/>
              </w:rPr>
            </w:pPr>
          </w:p>
        </w:tc>
      </w:tr>
      <w:tr w:rsidR="001C347E" w:rsidRPr="001C347E" w:rsidTr="001C347E">
        <w:tc>
          <w:tcPr>
            <w:tcW w:w="3114" w:type="dxa"/>
          </w:tcPr>
          <w:p w:rsidR="001C347E" w:rsidRPr="001C347E" w:rsidRDefault="001C347E" w:rsidP="001C347E">
            <w:pPr>
              <w:rPr>
                <w:rFonts w:ascii="Times New Roman" w:hAnsi="Times New Roman" w:cs="Times New Roman"/>
                <w:sz w:val="24"/>
                <w:szCs w:val="24"/>
              </w:rPr>
            </w:pPr>
            <w:r w:rsidRPr="001C347E">
              <w:rPr>
                <w:rFonts w:ascii="Times New Roman" w:hAnsi="Times New Roman" w:cs="Times New Roman"/>
                <w:sz w:val="24"/>
                <w:szCs w:val="24"/>
              </w:rPr>
              <w:t xml:space="preserve">Stáže </w:t>
            </w:r>
            <w:bookmarkStart w:id="0" w:name="_GoBack"/>
            <w:bookmarkEnd w:id="0"/>
          </w:p>
          <w:p w:rsidR="001C347E" w:rsidRPr="001C347E" w:rsidRDefault="001C347E" w:rsidP="001C347E">
            <w:pPr>
              <w:rPr>
                <w:rFonts w:ascii="Times New Roman" w:hAnsi="Times New Roman" w:cs="Times New Roman"/>
                <w:sz w:val="24"/>
                <w:szCs w:val="24"/>
              </w:rPr>
            </w:pPr>
          </w:p>
        </w:tc>
        <w:tc>
          <w:tcPr>
            <w:tcW w:w="2806" w:type="dxa"/>
            <w:gridSpan w:val="6"/>
            <w:vAlign w:val="center"/>
          </w:tcPr>
          <w:p w:rsidR="001C347E" w:rsidRPr="001C347E" w:rsidRDefault="001C347E" w:rsidP="001C347E">
            <w:pPr>
              <w:jc w:val="center"/>
              <w:rPr>
                <w:rFonts w:ascii="Times New Roman" w:hAnsi="Times New Roman" w:cs="Times New Roman"/>
                <w:sz w:val="24"/>
                <w:szCs w:val="24"/>
              </w:rPr>
            </w:pPr>
            <w:r w:rsidRPr="001C347E">
              <w:rPr>
                <w:rFonts w:ascii="Times New Roman" w:hAnsi="Times New Roman" w:cs="Times New Roman"/>
                <w:sz w:val="24"/>
                <w:szCs w:val="24"/>
              </w:rPr>
              <w:t>160 hod. / akademický rok</w:t>
            </w:r>
          </w:p>
        </w:tc>
        <w:tc>
          <w:tcPr>
            <w:tcW w:w="3147" w:type="dxa"/>
          </w:tcPr>
          <w:p w:rsidR="001C347E" w:rsidRPr="001C347E" w:rsidRDefault="001C347E" w:rsidP="001C347E">
            <w:pPr>
              <w:jc w:val="center"/>
              <w:rPr>
                <w:rFonts w:ascii="Times New Roman" w:hAnsi="Times New Roman" w:cs="Times New Roman"/>
                <w:sz w:val="24"/>
                <w:szCs w:val="24"/>
              </w:rPr>
            </w:pPr>
          </w:p>
        </w:tc>
      </w:tr>
    </w:tbl>
    <w:p w:rsidR="001C347E" w:rsidRDefault="001C347E" w:rsidP="00F052BC">
      <w:pPr>
        <w:spacing w:after="0" w:line="240" w:lineRule="auto"/>
        <w:jc w:val="both"/>
        <w:rPr>
          <w:rFonts w:ascii="Times New Roman" w:hAnsi="Times New Roman" w:cs="Times New Roman"/>
          <w:sz w:val="24"/>
          <w:szCs w:val="24"/>
        </w:rPr>
      </w:pPr>
    </w:p>
    <w:p w:rsidR="001C347E" w:rsidRPr="006261C3" w:rsidRDefault="001C347E" w:rsidP="001C347E">
      <w:pPr>
        <w:spacing w:after="0" w:line="240" w:lineRule="auto"/>
        <w:ind w:hanging="142"/>
        <w:jc w:val="both"/>
        <w:rPr>
          <w:rFonts w:ascii="Times New Roman" w:hAnsi="Times New Roman" w:cs="Times New Roman"/>
          <w:sz w:val="20"/>
          <w:szCs w:val="20"/>
        </w:rPr>
      </w:pPr>
      <w:r>
        <w:rPr>
          <w:rFonts w:ascii="Times New Roman" w:hAnsi="Times New Roman" w:cs="Times New Roman"/>
          <w:b/>
          <w:sz w:val="20"/>
          <w:szCs w:val="20"/>
        </w:rPr>
        <w:t>IV</w:t>
      </w:r>
      <w:r w:rsidRPr="006261C3">
        <w:rPr>
          <w:rFonts w:ascii="Times New Roman" w:hAnsi="Times New Roman" w:cs="Times New Roman"/>
          <w:b/>
          <w:sz w:val="20"/>
          <w:szCs w:val="20"/>
        </w:rPr>
        <w:t>. ročník</w:t>
      </w:r>
    </w:p>
    <w:tbl>
      <w:tblPr>
        <w:tblStyle w:val="Mriekatabuky"/>
        <w:tblW w:w="9062" w:type="dxa"/>
        <w:tblLayout w:type="fixed"/>
        <w:tblLook w:val="04A0"/>
      </w:tblPr>
      <w:tblGrid>
        <w:gridCol w:w="452"/>
        <w:gridCol w:w="2662"/>
        <w:gridCol w:w="396"/>
        <w:gridCol w:w="567"/>
        <w:gridCol w:w="284"/>
        <w:gridCol w:w="142"/>
        <w:gridCol w:w="425"/>
        <w:gridCol w:w="425"/>
        <w:gridCol w:w="567"/>
        <w:gridCol w:w="3142"/>
      </w:tblGrid>
      <w:tr w:rsidR="001C347E" w:rsidRPr="001C347E" w:rsidTr="001C347E">
        <w:tc>
          <w:tcPr>
            <w:tcW w:w="3114" w:type="dxa"/>
            <w:gridSpan w:val="2"/>
            <w:vMerge w:val="restart"/>
            <w:vAlign w:val="center"/>
          </w:tcPr>
          <w:p w:rsidR="001C347E" w:rsidRPr="001C347E" w:rsidRDefault="001C347E" w:rsidP="001C347E">
            <w:pPr>
              <w:rPr>
                <w:rFonts w:ascii="Times New Roman" w:hAnsi="Times New Roman" w:cs="Times New Roman"/>
                <w:b/>
                <w:i/>
                <w:sz w:val="20"/>
                <w:szCs w:val="20"/>
              </w:rPr>
            </w:pPr>
            <w:r w:rsidRPr="001C347E">
              <w:rPr>
                <w:rFonts w:ascii="Times New Roman" w:hAnsi="Times New Roman" w:cs="Times New Roman"/>
                <w:b/>
                <w:i/>
                <w:sz w:val="20"/>
                <w:szCs w:val="20"/>
              </w:rPr>
              <w:t>Povinné predmety</w:t>
            </w:r>
          </w:p>
        </w:tc>
        <w:tc>
          <w:tcPr>
            <w:tcW w:w="963" w:type="dxa"/>
            <w:gridSpan w:val="2"/>
            <w:vMerge w:val="restart"/>
            <w:vAlign w:val="center"/>
          </w:tcPr>
          <w:p w:rsidR="001C347E" w:rsidRPr="001C347E" w:rsidRDefault="001C347E" w:rsidP="001C347E">
            <w:pPr>
              <w:jc w:val="center"/>
              <w:rPr>
                <w:rFonts w:ascii="Times New Roman" w:hAnsi="Times New Roman" w:cs="Times New Roman"/>
                <w:b/>
                <w:sz w:val="20"/>
                <w:szCs w:val="20"/>
              </w:rPr>
            </w:pPr>
            <w:r w:rsidRPr="001C347E">
              <w:rPr>
                <w:rFonts w:ascii="Times New Roman" w:hAnsi="Times New Roman" w:cs="Times New Roman"/>
                <w:b/>
                <w:sz w:val="20"/>
                <w:szCs w:val="20"/>
              </w:rPr>
              <w:t>Počet kreditov</w:t>
            </w:r>
          </w:p>
        </w:tc>
        <w:tc>
          <w:tcPr>
            <w:tcW w:w="1843" w:type="dxa"/>
            <w:gridSpan w:val="5"/>
            <w:vAlign w:val="center"/>
          </w:tcPr>
          <w:p w:rsidR="001C347E" w:rsidRPr="001C347E" w:rsidRDefault="001C347E" w:rsidP="001C347E">
            <w:pPr>
              <w:jc w:val="center"/>
              <w:rPr>
                <w:rFonts w:ascii="Times New Roman" w:hAnsi="Times New Roman" w:cs="Times New Roman"/>
                <w:b/>
                <w:sz w:val="20"/>
                <w:szCs w:val="20"/>
              </w:rPr>
            </w:pPr>
            <w:r w:rsidRPr="001C347E">
              <w:rPr>
                <w:rFonts w:ascii="Times New Roman" w:hAnsi="Times New Roman" w:cs="Times New Roman"/>
                <w:b/>
                <w:sz w:val="20"/>
                <w:szCs w:val="20"/>
              </w:rPr>
              <w:t>Rozsah výučby</w:t>
            </w:r>
          </w:p>
        </w:tc>
        <w:tc>
          <w:tcPr>
            <w:tcW w:w="3142" w:type="dxa"/>
            <w:vMerge w:val="restart"/>
            <w:vAlign w:val="center"/>
          </w:tcPr>
          <w:p w:rsidR="001C347E" w:rsidRPr="001C347E" w:rsidRDefault="001C347E" w:rsidP="001C347E">
            <w:pPr>
              <w:jc w:val="center"/>
              <w:rPr>
                <w:rFonts w:ascii="Times New Roman" w:hAnsi="Times New Roman" w:cs="Times New Roman"/>
                <w:b/>
                <w:sz w:val="20"/>
                <w:szCs w:val="20"/>
              </w:rPr>
            </w:pPr>
            <w:r w:rsidRPr="001C347E">
              <w:rPr>
                <w:rFonts w:ascii="Times New Roman" w:hAnsi="Times New Roman" w:cs="Times New Roman"/>
                <w:b/>
                <w:sz w:val="20"/>
                <w:szCs w:val="20"/>
              </w:rPr>
              <w:t>Garant predmetu</w:t>
            </w:r>
          </w:p>
        </w:tc>
      </w:tr>
      <w:tr w:rsidR="001C347E" w:rsidRPr="001C347E" w:rsidTr="001C347E">
        <w:tc>
          <w:tcPr>
            <w:tcW w:w="3114" w:type="dxa"/>
            <w:gridSpan w:val="2"/>
            <w:vMerge/>
            <w:vAlign w:val="center"/>
          </w:tcPr>
          <w:p w:rsidR="001C347E" w:rsidRPr="001C347E" w:rsidRDefault="001C347E" w:rsidP="001C347E">
            <w:pPr>
              <w:jc w:val="center"/>
              <w:rPr>
                <w:rFonts w:ascii="Times New Roman" w:hAnsi="Times New Roman" w:cs="Times New Roman"/>
                <w:b/>
                <w:sz w:val="20"/>
                <w:szCs w:val="20"/>
              </w:rPr>
            </w:pPr>
          </w:p>
        </w:tc>
        <w:tc>
          <w:tcPr>
            <w:tcW w:w="963" w:type="dxa"/>
            <w:gridSpan w:val="2"/>
            <w:vMerge/>
            <w:vAlign w:val="center"/>
          </w:tcPr>
          <w:p w:rsidR="001C347E" w:rsidRPr="001C347E" w:rsidRDefault="001C347E" w:rsidP="001C347E">
            <w:pPr>
              <w:jc w:val="center"/>
              <w:rPr>
                <w:rFonts w:ascii="Times New Roman" w:hAnsi="Times New Roman" w:cs="Times New Roman"/>
                <w:b/>
                <w:sz w:val="20"/>
                <w:szCs w:val="20"/>
              </w:rPr>
            </w:pPr>
          </w:p>
        </w:tc>
        <w:tc>
          <w:tcPr>
            <w:tcW w:w="851" w:type="dxa"/>
            <w:gridSpan w:val="3"/>
            <w:vAlign w:val="center"/>
          </w:tcPr>
          <w:p w:rsidR="001C347E" w:rsidRPr="001C347E" w:rsidRDefault="001C347E" w:rsidP="001C347E">
            <w:pPr>
              <w:jc w:val="center"/>
              <w:rPr>
                <w:rFonts w:ascii="Times New Roman" w:hAnsi="Times New Roman" w:cs="Times New Roman"/>
                <w:b/>
                <w:sz w:val="20"/>
                <w:szCs w:val="20"/>
              </w:rPr>
            </w:pPr>
            <w:r w:rsidRPr="001C347E">
              <w:rPr>
                <w:rFonts w:ascii="Times New Roman" w:hAnsi="Times New Roman" w:cs="Times New Roman"/>
                <w:b/>
                <w:sz w:val="20"/>
                <w:szCs w:val="20"/>
              </w:rPr>
              <w:t>ZS</w:t>
            </w:r>
          </w:p>
        </w:tc>
        <w:tc>
          <w:tcPr>
            <w:tcW w:w="992" w:type="dxa"/>
            <w:gridSpan w:val="2"/>
            <w:vAlign w:val="center"/>
          </w:tcPr>
          <w:p w:rsidR="001C347E" w:rsidRPr="001C347E" w:rsidRDefault="001C347E" w:rsidP="001C347E">
            <w:pPr>
              <w:jc w:val="center"/>
              <w:rPr>
                <w:rFonts w:ascii="Times New Roman" w:hAnsi="Times New Roman" w:cs="Times New Roman"/>
                <w:b/>
                <w:sz w:val="20"/>
                <w:szCs w:val="20"/>
              </w:rPr>
            </w:pPr>
            <w:r w:rsidRPr="001C347E">
              <w:rPr>
                <w:rFonts w:ascii="Times New Roman" w:hAnsi="Times New Roman" w:cs="Times New Roman"/>
                <w:b/>
                <w:sz w:val="20"/>
                <w:szCs w:val="20"/>
              </w:rPr>
              <w:t>LS</w:t>
            </w:r>
          </w:p>
        </w:tc>
        <w:tc>
          <w:tcPr>
            <w:tcW w:w="3142" w:type="dxa"/>
            <w:vMerge/>
          </w:tcPr>
          <w:p w:rsidR="001C347E" w:rsidRPr="001C347E" w:rsidRDefault="001C347E" w:rsidP="001C347E">
            <w:pPr>
              <w:jc w:val="center"/>
              <w:rPr>
                <w:rFonts w:ascii="Times New Roman" w:hAnsi="Times New Roman" w:cs="Times New Roman"/>
                <w:b/>
                <w:sz w:val="20"/>
                <w:szCs w:val="20"/>
              </w:rPr>
            </w:pPr>
          </w:p>
        </w:tc>
      </w:tr>
      <w:tr w:rsidR="001C347E" w:rsidRPr="001C347E" w:rsidTr="001C347E">
        <w:tc>
          <w:tcPr>
            <w:tcW w:w="3114" w:type="dxa"/>
            <w:gridSpan w:val="2"/>
            <w:vMerge/>
            <w:vAlign w:val="center"/>
          </w:tcPr>
          <w:p w:rsidR="001C347E" w:rsidRPr="001C347E" w:rsidRDefault="001C347E" w:rsidP="001C347E">
            <w:pPr>
              <w:jc w:val="center"/>
              <w:rPr>
                <w:rFonts w:ascii="Times New Roman" w:hAnsi="Times New Roman" w:cs="Times New Roman"/>
                <w:b/>
                <w:sz w:val="20"/>
                <w:szCs w:val="20"/>
              </w:rPr>
            </w:pPr>
          </w:p>
        </w:tc>
        <w:tc>
          <w:tcPr>
            <w:tcW w:w="963" w:type="dxa"/>
            <w:gridSpan w:val="2"/>
            <w:vMerge/>
            <w:vAlign w:val="center"/>
          </w:tcPr>
          <w:p w:rsidR="001C347E" w:rsidRPr="001C347E" w:rsidRDefault="001C347E" w:rsidP="001C347E">
            <w:pPr>
              <w:jc w:val="center"/>
              <w:rPr>
                <w:rFonts w:ascii="Times New Roman" w:hAnsi="Times New Roman" w:cs="Times New Roman"/>
                <w:b/>
                <w:sz w:val="20"/>
                <w:szCs w:val="20"/>
              </w:rPr>
            </w:pPr>
          </w:p>
        </w:tc>
        <w:tc>
          <w:tcPr>
            <w:tcW w:w="284" w:type="dxa"/>
            <w:vAlign w:val="center"/>
          </w:tcPr>
          <w:p w:rsidR="001C347E" w:rsidRPr="001C347E" w:rsidRDefault="001C347E" w:rsidP="001C347E">
            <w:pPr>
              <w:jc w:val="center"/>
              <w:rPr>
                <w:rFonts w:ascii="Times New Roman" w:hAnsi="Times New Roman" w:cs="Times New Roman"/>
                <w:b/>
                <w:sz w:val="20"/>
                <w:szCs w:val="20"/>
              </w:rPr>
            </w:pPr>
            <w:r>
              <w:rPr>
                <w:rFonts w:ascii="Times New Roman" w:hAnsi="Times New Roman" w:cs="Times New Roman"/>
                <w:b/>
                <w:sz w:val="20"/>
                <w:szCs w:val="20"/>
              </w:rPr>
              <w:t>P</w:t>
            </w:r>
          </w:p>
        </w:tc>
        <w:tc>
          <w:tcPr>
            <w:tcW w:w="567" w:type="dxa"/>
            <w:gridSpan w:val="2"/>
            <w:vAlign w:val="center"/>
          </w:tcPr>
          <w:p w:rsidR="001C347E" w:rsidRPr="001C347E" w:rsidRDefault="001C347E" w:rsidP="001C347E">
            <w:pPr>
              <w:jc w:val="center"/>
              <w:rPr>
                <w:rFonts w:ascii="Times New Roman" w:hAnsi="Times New Roman" w:cs="Times New Roman"/>
                <w:b/>
                <w:sz w:val="20"/>
                <w:szCs w:val="20"/>
              </w:rPr>
            </w:pPr>
            <w:r>
              <w:rPr>
                <w:rFonts w:ascii="Times New Roman" w:hAnsi="Times New Roman" w:cs="Times New Roman"/>
                <w:b/>
                <w:sz w:val="20"/>
                <w:szCs w:val="20"/>
              </w:rPr>
              <w:t>C</w:t>
            </w:r>
          </w:p>
        </w:tc>
        <w:tc>
          <w:tcPr>
            <w:tcW w:w="425" w:type="dxa"/>
            <w:vAlign w:val="center"/>
          </w:tcPr>
          <w:p w:rsidR="001C347E" w:rsidRPr="001C347E" w:rsidRDefault="001C347E" w:rsidP="001C347E">
            <w:pPr>
              <w:jc w:val="center"/>
              <w:rPr>
                <w:rFonts w:ascii="Times New Roman" w:hAnsi="Times New Roman" w:cs="Times New Roman"/>
                <w:b/>
                <w:sz w:val="20"/>
                <w:szCs w:val="20"/>
              </w:rPr>
            </w:pPr>
            <w:r>
              <w:rPr>
                <w:rFonts w:ascii="Times New Roman" w:hAnsi="Times New Roman" w:cs="Times New Roman"/>
                <w:b/>
                <w:sz w:val="20"/>
                <w:szCs w:val="20"/>
              </w:rPr>
              <w:t>P</w:t>
            </w:r>
          </w:p>
        </w:tc>
        <w:tc>
          <w:tcPr>
            <w:tcW w:w="567" w:type="dxa"/>
            <w:vAlign w:val="center"/>
          </w:tcPr>
          <w:p w:rsidR="001C347E" w:rsidRPr="001C347E" w:rsidRDefault="001C347E" w:rsidP="001C347E">
            <w:pPr>
              <w:jc w:val="center"/>
              <w:rPr>
                <w:rFonts w:ascii="Times New Roman" w:hAnsi="Times New Roman" w:cs="Times New Roman"/>
                <w:b/>
                <w:sz w:val="20"/>
                <w:szCs w:val="20"/>
              </w:rPr>
            </w:pPr>
            <w:r>
              <w:rPr>
                <w:rFonts w:ascii="Times New Roman" w:hAnsi="Times New Roman" w:cs="Times New Roman"/>
                <w:b/>
                <w:sz w:val="20"/>
                <w:szCs w:val="20"/>
              </w:rPr>
              <w:t>C</w:t>
            </w:r>
          </w:p>
        </w:tc>
        <w:tc>
          <w:tcPr>
            <w:tcW w:w="3142" w:type="dxa"/>
            <w:vMerge/>
          </w:tcPr>
          <w:p w:rsidR="001C347E" w:rsidRPr="001C347E" w:rsidRDefault="001C347E" w:rsidP="001C347E">
            <w:pPr>
              <w:jc w:val="center"/>
              <w:rPr>
                <w:rFonts w:ascii="Times New Roman" w:hAnsi="Times New Roman" w:cs="Times New Roman"/>
                <w:b/>
                <w:sz w:val="20"/>
                <w:szCs w:val="20"/>
              </w:rPr>
            </w:pPr>
          </w:p>
        </w:tc>
      </w:tr>
      <w:tr w:rsidR="001C347E" w:rsidRPr="001C347E" w:rsidTr="006F5940">
        <w:tc>
          <w:tcPr>
            <w:tcW w:w="3114" w:type="dxa"/>
            <w:gridSpan w:val="2"/>
          </w:tcPr>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Ambulantná starostlivosť o pacienta</w:t>
            </w:r>
          </w:p>
        </w:tc>
        <w:tc>
          <w:tcPr>
            <w:tcW w:w="396"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8</w:t>
            </w:r>
          </w:p>
        </w:tc>
        <w:tc>
          <w:tcPr>
            <w:tcW w:w="567" w:type="dxa"/>
            <w:vAlign w:val="center"/>
          </w:tcPr>
          <w:p w:rsidR="001C347E" w:rsidRPr="001C347E" w:rsidRDefault="001C347E" w:rsidP="001C347E">
            <w:pPr>
              <w:jc w:val="center"/>
              <w:rPr>
                <w:rFonts w:ascii="Times New Roman" w:hAnsi="Times New Roman" w:cs="Times New Roman"/>
                <w:sz w:val="20"/>
                <w:szCs w:val="20"/>
              </w:rPr>
            </w:pPr>
          </w:p>
        </w:tc>
        <w:tc>
          <w:tcPr>
            <w:tcW w:w="284"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3</w:t>
            </w:r>
          </w:p>
        </w:tc>
        <w:tc>
          <w:tcPr>
            <w:tcW w:w="567" w:type="dxa"/>
            <w:gridSpan w:val="2"/>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4zs</w:t>
            </w:r>
          </w:p>
        </w:tc>
        <w:tc>
          <w:tcPr>
            <w:tcW w:w="425" w:type="dxa"/>
            <w:vAlign w:val="center"/>
          </w:tcPr>
          <w:p w:rsidR="001C347E" w:rsidRPr="001C347E" w:rsidRDefault="001C347E" w:rsidP="001C347E">
            <w:pPr>
              <w:jc w:val="center"/>
              <w:rPr>
                <w:rFonts w:ascii="Times New Roman" w:hAnsi="Times New Roman" w:cs="Times New Roman"/>
                <w:sz w:val="20"/>
                <w:szCs w:val="20"/>
              </w:rPr>
            </w:pPr>
          </w:p>
        </w:tc>
        <w:tc>
          <w:tcPr>
            <w:tcW w:w="567" w:type="dxa"/>
            <w:vAlign w:val="center"/>
          </w:tcPr>
          <w:p w:rsidR="001C347E" w:rsidRPr="001C347E" w:rsidRDefault="001C347E" w:rsidP="001C347E">
            <w:pPr>
              <w:jc w:val="center"/>
              <w:rPr>
                <w:rFonts w:ascii="Times New Roman" w:hAnsi="Times New Roman" w:cs="Times New Roman"/>
                <w:sz w:val="20"/>
                <w:szCs w:val="20"/>
              </w:rPr>
            </w:pPr>
          </w:p>
        </w:tc>
        <w:tc>
          <w:tcPr>
            <w:tcW w:w="3142" w:type="dxa"/>
            <w:vAlign w:val="center"/>
          </w:tcPr>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MVDr. Aladár Maďari, PhD.</w:t>
            </w:r>
          </w:p>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MVDr. Ladislav Molnár, PhD.</w:t>
            </w:r>
          </w:p>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doc. MVDr. Ján Bílek, PhD.</w:t>
            </w:r>
          </w:p>
        </w:tc>
      </w:tr>
      <w:tr w:rsidR="001C347E" w:rsidRPr="001C347E" w:rsidTr="006F5940">
        <w:tc>
          <w:tcPr>
            <w:tcW w:w="3114" w:type="dxa"/>
            <w:gridSpan w:val="2"/>
          </w:tcPr>
          <w:p w:rsidR="001C347E" w:rsidRPr="001C347E" w:rsidRDefault="001C347E" w:rsidP="001C347E">
            <w:pPr>
              <w:rPr>
                <w:rFonts w:ascii="Times New Roman" w:hAnsi="Times New Roman" w:cs="Times New Roman"/>
                <w:b/>
                <w:sz w:val="20"/>
                <w:szCs w:val="20"/>
              </w:rPr>
            </w:pPr>
            <w:r w:rsidRPr="001C347E">
              <w:rPr>
                <w:rFonts w:ascii="Times New Roman" w:hAnsi="Times New Roman" w:cs="Times New Roman"/>
                <w:b/>
                <w:sz w:val="20"/>
                <w:szCs w:val="20"/>
              </w:rPr>
              <w:t>Starostlivosť o hospitalizovaného pacienta</w:t>
            </w:r>
          </w:p>
        </w:tc>
        <w:tc>
          <w:tcPr>
            <w:tcW w:w="396"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8</w:t>
            </w:r>
          </w:p>
        </w:tc>
        <w:tc>
          <w:tcPr>
            <w:tcW w:w="567" w:type="dxa"/>
            <w:vAlign w:val="center"/>
          </w:tcPr>
          <w:p w:rsidR="001C347E" w:rsidRPr="001C347E" w:rsidRDefault="001C347E" w:rsidP="001C347E">
            <w:pPr>
              <w:jc w:val="center"/>
              <w:rPr>
                <w:rFonts w:ascii="Times New Roman" w:hAnsi="Times New Roman" w:cs="Times New Roman"/>
                <w:sz w:val="20"/>
                <w:szCs w:val="20"/>
              </w:rPr>
            </w:pPr>
          </w:p>
        </w:tc>
        <w:tc>
          <w:tcPr>
            <w:tcW w:w="284"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3</w:t>
            </w:r>
          </w:p>
        </w:tc>
        <w:tc>
          <w:tcPr>
            <w:tcW w:w="567" w:type="dxa"/>
            <w:gridSpan w:val="2"/>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4zs</w:t>
            </w:r>
          </w:p>
        </w:tc>
        <w:tc>
          <w:tcPr>
            <w:tcW w:w="425" w:type="dxa"/>
            <w:vAlign w:val="center"/>
          </w:tcPr>
          <w:p w:rsidR="001C347E" w:rsidRPr="001C347E" w:rsidRDefault="001C347E" w:rsidP="001C347E">
            <w:pPr>
              <w:jc w:val="center"/>
              <w:rPr>
                <w:rFonts w:ascii="Times New Roman" w:hAnsi="Times New Roman" w:cs="Times New Roman"/>
                <w:sz w:val="20"/>
                <w:szCs w:val="20"/>
              </w:rPr>
            </w:pPr>
          </w:p>
        </w:tc>
        <w:tc>
          <w:tcPr>
            <w:tcW w:w="567" w:type="dxa"/>
            <w:vAlign w:val="center"/>
          </w:tcPr>
          <w:p w:rsidR="001C347E" w:rsidRPr="001C347E" w:rsidRDefault="001C347E" w:rsidP="001C347E">
            <w:pPr>
              <w:jc w:val="center"/>
              <w:rPr>
                <w:rFonts w:ascii="Times New Roman" w:hAnsi="Times New Roman" w:cs="Times New Roman"/>
                <w:sz w:val="20"/>
                <w:szCs w:val="20"/>
              </w:rPr>
            </w:pPr>
          </w:p>
        </w:tc>
        <w:tc>
          <w:tcPr>
            <w:tcW w:w="3142" w:type="dxa"/>
            <w:vAlign w:val="center"/>
          </w:tcPr>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doc. MVDr. Ján Bílek, PhD.</w:t>
            </w:r>
          </w:p>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doc. MVDr. Mária Fialkovičová, PhD.</w:t>
            </w:r>
          </w:p>
        </w:tc>
      </w:tr>
      <w:tr w:rsidR="001C347E" w:rsidRPr="001C347E" w:rsidTr="006F5940">
        <w:tc>
          <w:tcPr>
            <w:tcW w:w="3114" w:type="dxa"/>
            <w:gridSpan w:val="2"/>
          </w:tcPr>
          <w:p w:rsidR="001C347E" w:rsidRPr="001C347E" w:rsidRDefault="001C347E" w:rsidP="001C347E">
            <w:pPr>
              <w:tabs>
                <w:tab w:val="left" w:pos="0"/>
              </w:tabs>
              <w:rPr>
                <w:rFonts w:ascii="Times New Roman" w:hAnsi="Times New Roman" w:cs="Times New Roman"/>
                <w:sz w:val="20"/>
                <w:szCs w:val="20"/>
              </w:rPr>
            </w:pPr>
            <w:r w:rsidRPr="001C347E">
              <w:rPr>
                <w:rFonts w:ascii="Times New Roman" w:hAnsi="Times New Roman" w:cs="Times New Roman"/>
                <w:sz w:val="20"/>
                <w:szCs w:val="20"/>
              </w:rPr>
              <w:t>Príprava záverečnej práce</w:t>
            </w:r>
          </w:p>
        </w:tc>
        <w:tc>
          <w:tcPr>
            <w:tcW w:w="396"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2</w:t>
            </w:r>
          </w:p>
        </w:tc>
        <w:tc>
          <w:tcPr>
            <w:tcW w:w="567" w:type="dxa"/>
            <w:vAlign w:val="center"/>
          </w:tcPr>
          <w:p w:rsidR="001C347E" w:rsidRPr="001C347E" w:rsidRDefault="001C347E" w:rsidP="001C347E">
            <w:pPr>
              <w:jc w:val="center"/>
              <w:rPr>
                <w:rFonts w:ascii="Times New Roman" w:hAnsi="Times New Roman" w:cs="Times New Roman"/>
                <w:sz w:val="20"/>
                <w:szCs w:val="20"/>
              </w:rPr>
            </w:pPr>
          </w:p>
        </w:tc>
        <w:tc>
          <w:tcPr>
            <w:tcW w:w="284"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0</w:t>
            </w:r>
          </w:p>
        </w:tc>
        <w:tc>
          <w:tcPr>
            <w:tcW w:w="567" w:type="dxa"/>
            <w:gridSpan w:val="2"/>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2z</w:t>
            </w:r>
          </w:p>
        </w:tc>
        <w:tc>
          <w:tcPr>
            <w:tcW w:w="425" w:type="dxa"/>
            <w:vAlign w:val="center"/>
          </w:tcPr>
          <w:p w:rsidR="001C347E" w:rsidRPr="001C347E" w:rsidRDefault="001C347E" w:rsidP="001C347E">
            <w:pPr>
              <w:jc w:val="center"/>
              <w:rPr>
                <w:rFonts w:ascii="Times New Roman" w:hAnsi="Times New Roman" w:cs="Times New Roman"/>
                <w:sz w:val="20"/>
                <w:szCs w:val="20"/>
              </w:rPr>
            </w:pPr>
          </w:p>
        </w:tc>
        <w:tc>
          <w:tcPr>
            <w:tcW w:w="567" w:type="dxa"/>
            <w:vAlign w:val="center"/>
          </w:tcPr>
          <w:p w:rsidR="001C347E" w:rsidRPr="001C347E" w:rsidRDefault="001C347E" w:rsidP="001C347E">
            <w:pPr>
              <w:jc w:val="center"/>
              <w:rPr>
                <w:rFonts w:ascii="Times New Roman" w:hAnsi="Times New Roman" w:cs="Times New Roman"/>
                <w:sz w:val="20"/>
                <w:szCs w:val="20"/>
              </w:rPr>
            </w:pPr>
          </w:p>
        </w:tc>
        <w:tc>
          <w:tcPr>
            <w:tcW w:w="3142" w:type="dxa"/>
            <w:vAlign w:val="center"/>
          </w:tcPr>
          <w:p w:rsidR="001C347E" w:rsidRPr="001C347E" w:rsidRDefault="001C347E" w:rsidP="001C347E">
            <w:pPr>
              <w:rPr>
                <w:rFonts w:ascii="Times New Roman" w:hAnsi="Times New Roman" w:cs="Times New Roman"/>
                <w:sz w:val="20"/>
                <w:szCs w:val="20"/>
              </w:rPr>
            </w:pPr>
          </w:p>
        </w:tc>
      </w:tr>
      <w:tr w:rsidR="001C347E" w:rsidRPr="001C347E" w:rsidTr="006F5940">
        <w:tc>
          <w:tcPr>
            <w:tcW w:w="3114" w:type="dxa"/>
            <w:gridSpan w:val="2"/>
          </w:tcPr>
          <w:p w:rsidR="001C347E" w:rsidRPr="001C347E" w:rsidRDefault="001C347E" w:rsidP="001C347E">
            <w:pPr>
              <w:rPr>
                <w:rFonts w:ascii="Times New Roman" w:hAnsi="Times New Roman" w:cs="Times New Roman"/>
                <w:b/>
                <w:sz w:val="20"/>
                <w:szCs w:val="20"/>
              </w:rPr>
            </w:pPr>
            <w:r w:rsidRPr="001C347E">
              <w:rPr>
                <w:rFonts w:ascii="Times New Roman" w:hAnsi="Times New Roman" w:cs="Times New Roman"/>
                <w:b/>
                <w:sz w:val="20"/>
                <w:szCs w:val="20"/>
              </w:rPr>
              <w:t>Intenzívna starostlivosť o akútneho pacienta</w:t>
            </w:r>
          </w:p>
        </w:tc>
        <w:tc>
          <w:tcPr>
            <w:tcW w:w="396" w:type="dxa"/>
            <w:vAlign w:val="center"/>
          </w:tcPr>
          <w:p w:rsidR="001C347E" w:rsidRPr="001C347E" w:rsidRDefault="001C347E" w:rsidP="001C347E">
            <w:pPr>
              <w:jc w:val="center"/>
              <w:rPr>
                <w:rFonts w:ascii="Times New Roman" w:hAnsi="Times New Roman" w:cs="Times New Roman"/>
                <w:sz w:val="20"/>
                <w:szCs w:val="20"/>
              </w:rPr>
            </w:pPr>
          </w:p>
        </w:tc>
        <w:tc>
          <w:tcPr>
            <w:tcW w:w="567"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6</w:t>
            </w:r>
          </w:p>
        </w:tc>
        <w:tc>
          <w:tcPr>
            <w:tcW w:w="284" w:type="dxa"/>
            <w:vAlign w:val="center"/>
          </w:tcPr>
          <w:p w:rsidR="001C347E" w:rsidRPr="001C347E" w:rsidRDefault="001C347E" w:rsidP="001C347E">
            <w:pPr>
              <w:jc w:val="center"/>
              <w:rPr>
                <w:rFonts w:ascii="Times New Roman" w:hAnsi="Times New Roman" w:cs="Times New Roman"/>
                <w:sz w:val="20"/>
                <w:szCs w:val="20"/>
              </w:rPr>
            </w:pPr>
          </w:p>
        </w:tc>
        <w:tc>
          <w:tcPr>
            <w:tcW w:w="567" w:type="dxa"/>
            <w:gridSpan w:val="2"/>
            <w:vAlign w:val="center"/>
          </w:tcPr>
          <w:p w:rsidR="001C347E" w:rsidRPr="001C347E" w:rsidRDefault="001C347E" w:rsidP="001C347E">
            <w:pPr>
              <w:jc w:val="center"/>
              <w:rPr>
                <w:rFonts w:ascii="Times New Roman" w:hAnsi="Times New Roman" w:cs="Times New Roman"/>
                <w:sz w:val="20"/>
                <w:szCs w:val="20"/>
              </w:rPr>
            </w:pPr>
          </w:p>
        </w:tc>
        <w:tc>
          <w:tcPr>
            <w:tcW w:w="425"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2</w:t>
            </w:r>
          </w:p>
        </w:tc>
        <w:tc>
          <w:tcPr>
            <w:tcW w:w="567"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4zs</w:t>
            </w:r>
          </w:p>
        </w:tc>
        <w:tc>
          <w:tcPr>
            <w:tcW w:w="3142" w:type="dxa"/>
            <w:vAlign w:val="center"/>
          </w:tcPr>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prof. MVDr. Alexandra Trbolová, PhD.</w:t>
            </w:r>
          </w:p>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doc. MVDr. Ján Bílek, PhD.</w:t>
            </w:r>
          </w:p>
        </w:tc>
      </w:tr>
      <w:tr w:rsidR="001C347E" w:rsidRPr="001C347E" w:rsidTr="006F5940">
        <w:tc>
          <w:tcPr>
            <w:tcW w:w="3114" w:type="dxa"/>
            <w:gridSpan w:val="2"/>
          </w:tcPr>
          <w:p w:rsidR="001C347E" w:rsidRPr="001C347E" w:rsidRDefault="001C347E" w:rsidP="001C347E">
            <w:pPr>
              <w:tabs>
                <w:tab w:val="left" w:pos="0"/>
              </w:tabs>
              <w:rPr>
                <w:rFonts w:ascii="Times New Roman" w:hAnsi="Times New Roman" w:cs="Times New Roman"/>
                <w:b/>
                <w:sz w:val="20"/>
                <w:szCs w:val="20"/>
              </w:rPr>
            </w:pPr>
            <w:r w:rsidRPr="001C347E">
              <w:rPr>
                <w:rFonts w:ascii="Times New Roman" w:hAnsi="Times New Roman" w:cs="Times New Roman"/>
                <w:b/>
                <w:sz w:val="20"/>
                <w:szCs w:val="20"/>
              </w:rPr>
              <w:t xml:space="preserve">Poúrazová a pooperačná rehabilitácia a fyzioterapia  </w:t>
            </w:r>
          </w:p>
        </w:tc>
        <w:tc>
          <w:tcPr>
            <w:tcW w:w="396" w:type="dxa"/>
            <w:vAlign w:val="center"/>
          </w:tcPr>
          <w:p w:rsidR="001C347E" w:rsidRPr="001C347E" w:rsidRDefault="001C347E" w:rsidP="001C347E">
            <w:pPr>
              <w:jc w:val="center"/>
              <w:rPr>
                <w:rFonts w:ascii="Times New Roman" w:hAnsi="Times New Roman" w:cs="Times New Roman"/>
                <w:sz w:val="20"/>
                <w:szCs w:val="20"/>
              </w:rPr>
            </w:pPr>
          </w:p>
        </w:tc>
        <w:tc>
          <w:tcPr>
            <w:tcW w:w="567"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6</w:t>
            </w:r>
          </w:p>
        </w:tc>
        <w:tc>
          <w:tcPr>
            <w:tcW w:w="284" w:type="dxa"/>
            <w:vAlign w:val="center"/>
          </w:tcPr>
          <w:p w:rsidR="001C347E" w:rsidRPr="001C347E" w:rsidRDefault="001C347E" w:rsidP="001C347E">
            <w:pPr>
              <w:jc w:val="center"/>
              <w:rPr>
                <w:rFonts w:ascii="Times New Roman" w:hAnsi="Times New Roman" w:cs="Times New Roman"/>
                <w:sz w:val="20"/>
                <w:szCs w:val="20"/>
              </w:rPr>
            </w:pPr>
          </w:p>
        </w:tc>
        <w:tc>
          <w:tcPr>
            <w:tcW w:w="567" w:type="dxa"/>
            <w:gridSpan w:val="2"/>
            <w:vAlign w:val="center"/>
          </w:tcPr>
          <w:p w:rsidR="001C347E" w:rsidRPr="001C347E" w:rsidRDefault="001C347E" w:rsidP="001C347E">
            <w:pPr>
              <w:jc w:val="center"/>
              <w:rPr>
                <w:rFonts w:ascii="Times New Roman" w:hAnsi="Times New Roman" w:cs="Times New Roman"/>
                <w:sz w:val="20"/>
                <w:szCs w:val="20"/>
              </w:rPr>
            </w:pPr>
          </w:p>
        </w:tc>
        <w:tc>
          <w:tcPr>
            <w:tcW w:w="425"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2</w:t>
            </w:r>
          </w:p>
        </w:tc>
        <w:tc>
          <w:tcPr>
            <w:tcW w:w="567"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4zs</w:t>
            </w:r>
          </w:p>
        </w:tc>
        <w:tc>
          <w:tcPr>
            <w:tcW w:w="3142" w:type="dxa"/>
            <w:vAlign w:val="center"/>
          </w:tcPr>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doc. MVDr. Ján Bílek, PhD.</w:t>
            </w:r>
          </w:p>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MVDr. Mária Kuricová, PhD.</w:t>
            </w:r>
          </w:p>
        </w:tc>
      </w:tr>
      <w:tr w:rsidR="001C347E" w:rsidRPr="001C347E" w:rsidTr="006F5940">
        <w:tc>
          <w:tcPr>
            <w:tcW w:w="3114" w:type="dxa"/>
            <w:gridSpan w:val="2"/>
          </w:tcPr>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Klinická stáž na Klinike MZ</w:t>
            </w:r>
          </w:p>
        </w:tc>
        <w:tc>
          <w:tcPr>
            <w:tcW w:w="396" w:type="dxa"/>
            <w:vAlign w:val="center"/>
          </w:tcPr>
          <w:p w:rsidR="001C347E" w:rsidRPr="001C347E" w:rsidRDefault="001C347E" w:rsidP="001C347E">
            <w:pPr>
              <w:jc w:val="center"/>
              <w:rPr>
                <w:rFonts w:ascii="Times New Roman" w:hAnsi="Times New Roman" w:cs="Times New Roman"/>
                <w:sz w:val="20"/>
                <w:szCs w:val="20"/>
              </w:rPr>
            </w:pPr>
          </w:p>
        </w:tc>
        <w:tc>
          <w:tcPr>
            <w:tcW w:w="567"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1</w:t>
            </w:r>
          </w:p>
        </w:tc>
        <w:tc>
          <w:tcPr>
            <w:tcW w:w="1843" w:type="dxa"/>
            <w:gridSpan w:val="5"/>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60 hod. / z</w:t>
            </w:r>
          </w:p>
        </w:tc>
        <w:tc>
          <w:tcPr>
            <w:tcW w:w="3142" w:type="dxa"/>
            <w:vAlign w:val="center"/>
          </w:tcPr>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MVDr. Martin Kožár, PhD.</w:t>
            </w:r>
          </w:p>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MVDr. Martina Karasová</w:t>
            </w:r>
          </w:p>
        </w:tc>
      </w:tr>
      <w:tr w:rsidR="001C347E" w:rsidRPr="001C347E" w:rsidTr="006F5940">
        <w:tc>
          <w:tcPr>
            <w:tcW w:w="3114" w:type="dxa"/>
            <w:gridSpan w:val="2"/>
          </w:tcPr>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Klinická stáž na Klinike VEVŽZ</w:t>
            </w:r>
          </w:p>
        </w:tc>
        <w:tc>
          <w:tcPr>
            <w:tcW w:w="396" w:type="dxa"/>
            <w:vAlign w:val="center"/>
          </w:tcPr>
          <w:p w:rsidR="001C347E" w:rsidRPr="001C347E" w:rsidRDefault="001C347E" w:rsidP="001C347E">
            <w:pPr>
              <w:jc w:val="center"/>
              <w:rPr>
                <w:rFonts w:ascii="Times New Roman" w:hAnsi="Times New Roman" w:cs="Times New Roman"/>
                <w:sz w:val="20"/>
                <w:szCs w:val="20"/>
              </w:rPr>
            </w:pPr>
          </w:p>
        </w:tc>
        <w:tc>
          <w:tcPr>
            <w:tcW w:w="567"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1</w:t>
            </w:r>
          </w:p>
        </w:tc>
        <w:tc>
          <w:tcPr>
            <w:tcW w:w="1843" w:type="dxa"/>
            <w:gridSpan w:val="5"/>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40 hod. /z</w:t>
            </w:r>
          </w:p>
        </w:tc>
        <w:tc>
          <w:tcPr>
            <w:tcW w:w="3142" w:type="dxa"/>
            <w:vAlign w:val="center"/>
          </w:tcPr>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MVDr. Peter Major, PhD.</w:t>
            </w:r>
          </w:p>
        </w:tc>
      </w:tr>
      <w:tr w:rsidR="001C347E" w:rsidRPr="001C347E" w:rsidTr="006F5940">
        <w:tc>
          <w:tcPr>
            <w:tcW w:w="3114" w:type="dxa"/>
            <w:gridSpan w:val="2"/>
          </w:tcPr>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Klinická stáž na Klinike koní</w:t>
            </w:r>
          </w:p>
        </w:tc>
        <w:tc>
          <w:tcPr>
            <w:tcW w:w="396" w:type="dxa"/>
            <w:vAlign w:val="center"/>
          </w:tcPr>
          <w:p w:rsidR="001C347E" w:rsidRPr="001C347E" w:rsidRDefault="001C347E" w:rsidP="001C347E">
            <w:pPr>
              <w:jc w:val="center"/>
              <w:rPr>
                <w:rFonts w:ascii="Times New Roman" w:hAnsi="Times New Roman" w:cs="Times New Roman"/>
                <w:sz w:val="20"/>
                <w:szCs w:val="20"/>
              </w:rPr>
            </w:pPr>
          </w:p>
        </w:tc>
        <w:tc>
          <w:tcPr>
            <w:tcW w:w="567"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1</w:t>
            </w:r>
          </w:p>
        </w:tc>
        <w:tc>
          <w:tcPr>
            <w:tcW w:w="1843" w:type="dxa"/>
            <w:gridSpan w:val="5"/>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60 hod. /z</w:t>
            </w:r>
          </w:p>
        </w:tc>
        <w:tc>
          <w:tcPr>
            <w:tcW w:w="3142" w:type="dxa"/>
            <w:vAlign w:val="center"/>
          </w:tcPr>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doc. MVDr. Ján Bílek, PhD.</w:t>
            </w:r>
          </w:p>
        </w:tc>
      </w:tr>
      <w:tr w:rsidR="001C347E" w:rsidRPr="001C347E" w:rsidTr="006F5940">
        <w:tc>
          <w:tcPr>
            <w:tcW w:w="452" w:type="dxa"/>
            <w:vMerge w:val="restart"/>
            <w:vAlign w:val="center"/>
          </w:tcPr>
          <w:p w:rsidR="001C347E" w:rsidRPr="001C347E" w:rsidRDefault="001C347E" w:rsidP="001C347E">
            <w:pPr>
              <w:rPr>
                <w:rFonts w:ascii="Times New Roman" w:hAnsi="Times New Roman" w:cs="Times New Roman"/>
                <w:b/>
                <w:sz w:val="20"/>
                <w:szCs w:val="20"/>
              </w:rPr>
            </w:pPr>
            <w:r w:rsidRPr="001C347E">
              <w:rPr>
                <w:rFonts w:ascii="Times New Roman" w:hAnsi="Times New Roman" w:cs="Times New Roman"/>
                <w:b/>
                <w:sz w:val="20"/>
                <w:szCs w:val="20"/>
              </w:rPr>
              <w:t>ŠS</w:t>
            </w:r>
          </w:p>
        </w:tc>
        <w:tc>
          <w:tcPr>
            <w:tcW w:w="2662" w:type="dxa"/>
          </w:tcPr>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Záverečná skúška</w:t>
            </w:r>
          </w:p>
        </w:tc>
        <w:tc>
          <w:tcPr>
            <w:tcW w:w="396" w:type="dxa"/>
            <w:vAlign w:val="center"/>
          </w:tcPr>
          <w:p w:rsidR="001C347E" w:rsidRPr="001C347E" w:rsidRDefault="001C347E" w:rsidP="001C347E">
            <w:pPr>
              <w:jc w:val="center"/>
              <w:rPr>
                <w:rFonts w:ascii="Times New Roman" w:hAnsi="Times New Roman" w:cs="Times New Roman"/>
                <w:sz w:val="20"/>
                <w:szCs w:val="20"/>
              </w:rPr>
            </w:pPr>
          </w:p>
        </w:tc>
        <w:tc>
          <w:tcPr>
            <w:tcW w:w="567"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10</w:t>
            </w:r>
          </w:p>
        </w:tc>
        <w:tc>
          <w:tcPr>
            <w:tcW w:w="284" w:type="dxa"/>
            <w:vAlign w:val="center"/>
          </w:tcPr>
          <w:p w:rsidR="001C347E" w:rsidRPr="001C347E" w:rsidRDefault="001C347E" w:rsidP="001C347E">
            <w:pPr>
              <w:jc w:val="center"/>
              <w:rPr>
                <w:rFonts w:ascii="Times New Roman" w:hAnsi="Times New Roman" w:cs="Times New Roman"/>
                <w:sz w:val="20"/>
                <w:szCs w:val="20"/>
              </w:rPr>
            </w:pPr>
          </w:p>
        </w:tc>
        <w:tc>
          <w:tcPr>
            <w:tcW w:w="567" w:type="dxa"/>
            <w:gridSpan w:val="2"/>
            <w:vAlign w:val="center"/>
          </w:tcPr>
          <w:p w:rsidR="001C347E" w:rsidRPr="001C347E" w:rsidRDefault="001C347E" w:rsidP="001C347E">
            <w:pPr>
              <w:jc w:val="center"/>
              <w:rPr>
                <w:rFonts w:ascii="Times New Roman" w:hAnsi="Times New Roman" w:cs="Times New Roman"/>
                <w:sz w:val="20"/>
                <w:szCs w:val="20"/>
              </w:rPr>
            </w:pPr>
          </w:p>
        </w:tc>
        <w:tc>
          <w:tcPr>
            <w:tcW w:w="425" w:type="dxa"/>
            <w:vAlign w:val="center"/>
          </w:tcPr>
          <w:p w:rsidR="001C347E" w:rsidRPr="001C347E" w:rsidRDefault="001C347E" w:rsidP="001C347E">
            <w:pPr>
              <w:jc w:val="center"/>
              <w:rPr>
                <w:rFonts w:ascii="Times New Roman" w:hAnsi="Times New Roman" w:cs="Times New Roman"/>
                <w:sz w:val="20"/>
                <w:szCs w:val="20"/>
              </w:rPr>
            </w:pPr>
          </w:p>
        </w:tc>
        <w:tc>
          <w:tcPr>
            <w:tcW w:w="567" w:type="dxa"/>
            <w:vAlign w:val="center"/>
          </w:tcPr>
          <w:p w:rsidR="001C347E" w:rsidRPr="001C347E" w:rsidRDefault="001C347E" w:rsidP="001C347E">
            <w:pPr>
              <w:jc w:val="center"/>
              <w:rPr>
                <w:rFonts w:ascii="Times New Roman" w:hAnsi="Times New Roman" w:cs="Times New Roman"/>
                <w:sz w:val="20"/>
                <w:szCs w:val="20"/>
              </w:rPr>
            </w:pPr>
          </w:p>
        </w:tc>
        <w:tc>
          <w:tcPr>
            <w:tcW w:w="3142" w:type="dxa"/>
            <w:vAlign w:val="center"/>
          </w:tcPr>
          <w:p w:rsidR="001C347E" w:rsidRPr="001C347E" w:rsidRDefault="001C347E" w:rsidP="001C347E">
            <w:pPr>
              <w:rPr>
                <w:rFonts w:ascii="Times New Roman" w:hAnsi="Times New Roman" w:cs="Times New Roman"/>
                <w:sz w:val="20"/>
                <w:szCs w:val="20"/>
              </w:rPr>
            </w:pPr>
          </w:p>
        </w:tc>
      </w:tr>
      <w:tr w:rsidR="001C347E" w:rsidRPr="001C347E" w:rsidTr="006F5940">
        <w:tc>
          <w:tcPr>
            <w:tcW w:w="452" w:type="dxa"/>
            <w:vMerge/>
          </w:tcPr>
          <w:p w:rsidR="001C347E" w:rsidRPr="001C347E" w:rsidRDefault="001C347E" w:rsidP="001C347E">
            <w:pPr>
              <w:rPr>
                <w:rFonts w:ascii="Times New Roman" w:hAnsi="Times New Roman" w:cs="Times New Roman"/>
                <w:sz w:val="20"/>
                <w:szCs w:val="20"/>
              </w:rPr>
            </w:pPr>
          </w:p>
        </w:tc>
        <w:tc>
          <w:tcPr>
            <w:tcW w:w="2662" w:type="dxa"/>
          </w:tcPr>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Obhajoba záverečnej práce</w:t>
            </w:r>
          </w:p>
        </w:tc>
        <w:tc>
          <w:tcPr>
            <w:tcW w:w="396" w:type="dxa"/>
            <w:vAlign w:val="center"/>
          </w:tcPr>
          <w:p w:rsidR="001C347E" w:rsidRPr="001C347E" w:rsidRDefault="001C347E" w:rsidP="001C347E">
            <w:pPr>
              <w:jc w:val="center"/>
              <w:rPr>
                <w:rFonts w:ascii="Times New Roman" w:hAnsi="Times New Roman" w:cs="Times New Roman"/>
                <w:sz w:val="20"/>
                <w:szCs w:val="20"/>
              </w:rPr>
            </w:pPr>
          </w:p>
        </w:tc>
        <w:tc>
          <w:tcPr>
            <w:tcW w:w="567"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4</w:t>
            </w:r>
          </w:p>
        </w:tc>
        <w:tc>
          <w:tcPr>
            <w:tcW w:w="284" w:type="dxa"/>
            <w:vAlign w:val="center"/>
          </w:tcPr>
          <w:p w:rsidR="001C347E" w:rsidRPr="001C347E" w:rsidRDefault="001C347E" w:rsidP="001C347E">
            <w:pPr>
              <w:jc w:val="center"/>
              <w:rPr>
                <w:rFonts w:ascii="Times New Roman" w:hAnsi="Times New Roman" w:cs="Times New Roman"/>
                <w:sz w:val="20"/>
                <w:szCs w:val="20"/>
              </w:rPr>
            </w:pPr>
          </w:p>
        </w:tc>
        <w:tc>
          <w:tcPr>
            <w:tcW w:w="567" w:type="dxa"/>
            <w:gridSpan w:val="2"/>
            <w:vAlign w:val="center"/>
          </w:tcPr>
          <w:p w:rsidR="001C347E" w:rsidRPr="001C347E" w:rsidRDefault="001C347E" w:rsidP="001C347E">
            <w:pPr>
              <w:jc w:val="center"/>
              <w:rPr>
                <w:rFonts w:ascii="Times New Roman" w:hAnsi="Times New Roman" w:cs="Times New Roman"/>
                <w:sz w:val="20"/>
                <w:szCs w:val="20"/>
              </w:rPr>
            </w:pPr>
          </w:p>
        </w:tc>
        <w:tc>
          <w:tcPr>
            <w:tcW w:w="425" w:type="dxa"/>
            <w:vAlign w:val="center"/>
          </w:tcPr>
          <w:p w:rsidR="001C347E" w:rsidRPr="001C347E" w:rsidRDefault="001C347E" w:rsidP="001C347E">
            <w:pPr>
              <w:jc w:val="center"/>
              <w:rPr>
                <w:rFonts w:ascii="Times New Roman" w:hAnsi="Times New Roman" w:cs="Times New Roman"/>
                <w:sz w:val="20"/>
                <w:szCs w:val="20"/>
              </w:rPr>
            </w:pPr>
          </w:p>
        </w:tc>
        <w:tc>
          <w:tcPr>
            <w:tcW w:w="567" w:type="dxa"/>
            <w:vAlign w:val="center"/>
          </w:tcPr>
          <w:p w:rsidR="001C347E" w:rsidRPr="001C347E" w:rsidRDefault="001C347E" w:rsidP="001C347E">
            <w:pPr>
              <w:jc w:val="center"/>
              <w:rPr>
                <w:rFonts w:ascii="Times New Roman" w:hAnsi="Times New Roman" w:cs="Times New Roman"/>
                <w:sz w:val="20"/>
                <w:szCs w:val="20"/>
              </w:rPr>
            </w:pPr>
          </w:p>
        </w:tc>
        <w:tc>
          <w:tcPr>
            <w:tcW w:w="3142" w:type="dxa"/>
            <w:vAlign w:val="center"/>
          </w:tcPr>
          <w:p w:rsidR="001C347E" w:rsidRPr="001C347E" w:rsidRDefault="001C347E" w:rsidP="001C347E">
            <w:pPr>
              <w:rPr>
                <w:rFonts w:ascii="Times New Roman" w:hAnsi="Times New Roman" w:cs="Times New Roman"/>
                <w:sz w:val="20"/>
                <w:szCs w:val="20"/>
              </w:rPr>
            </w:pPr>
          </w:p>
        </w:tc>
      </w:tr>
      <w:tr w:rsidR="001C347E" w:rsidRPr="001C347E" w:rsidTr="006F5940">
        <w:tc>
          <w:tcPr>
            <w:tcW w:w="3114" w:type="dxa"/>
            <w:gridSpan w:val="2"/>
            <w:vAlign w:val="center"/>
          </w:tcPr>
          <w:p w:rsidR="001C347E" w:rsidRPr="001C347E" w:rsidRDefault="001C347E" w:rsidP="001C347E">
            <w:pPr>
              <w:rPr>
                <w:rFonts w:ascii="Times New Roman" w:hAnsi="Times New Roman" w:cs="Times New Roman"/>
                <w:b/>
                <w:i/>
                <w:sz w:val="20"/>
                <w:szCs w:val="20"/>
              </w:rPr>
            </w:pPr>
            <w:r w:rsidRPr="001C347E">
              <w:rPr>
                <w:rFonts w:ascii="Times New Roman" w:hAnsi="Times New Roman" w:cs="Times New Roman"/>
                <w:b/>
                <w:i/>
                <w:sz w:val="20"/>
                <w:szCs w:val="20"/>
              </w:rPr>
              <w:t>Povinne voliteľné predmety</w:t>
            </w:r>
          </w:p>
        </w:tc>
        <w:tc>
          <w:tcPr>
            <w:tcW w:w="396" w:type="dxa"/>
            <w:vAlign w:val="center"/>
          </w:tcPr>
          <w:p w:rsidR="001C347E" w:rsidRPr="001C347E" w:rsidRDefault="001C347E" w:rsidP="001C347E">
            <w:pPr>
              <w:jc w:val="center"/>
              <w:rPr>
                <w:rFonts w:ascii="Times New Roman" w:hAnsi="Times New Roman" w:cs="Times New Roman"/>
                <w:sz w:val="20"/>
                <w:szCs w:val="20"/>
              </w:rPr>
            </w:pPr>
          </w:p>
        </w:tc>
        <w:tc>
          <w:tcPr>
            <w:tcW w:w="567" w:type="dxa"/>
            <w:vAlign w:val="center"/>
          </w:tcPr>
          <w:p w:rsidR="001C347E" w:rsidRPr="001C347E" w:rsidRDefault="001C347E" w:rsidP="001C347E">
            <w:pPr>
              <w:jc w:val="center"/>
              <w:rPr>
                <w:rFonts w:ascii="Times New Roman" w:hAnsi="Times New Roman" w:cs="Times New Roman"/>
                <w:sz w:val="20"/>
                <w:szCs w:val="20"/>
              </w:rPr>
            </w:pPr>
          </w:p>
        </w:tc>
        <w:tc>
          <w:tcPr>
            <w:tcW w:w="284" w:type="dxa"/>
            <w:vAlign w:val="center"/>
          </w:tcPr>
          <w:p w:rsidR="001C347E" w:rsidRPr="001C347E" w:rsidRDefault="001C347E" w:rsidP="001C347E">
            <w:pPr>
              <w:jc w:val="center"/>
              <w:rPr>
                <w:rFonts w:ascii="Times New Roman" w:hAnsi="Times New Roman" w:cs="Times New Roman"/>
                <w:sz w:val="20"/>
                <w:szCs w:val="20"/>
              </w:rPr>
            </w:pPr>
          </w:p>
        </w:tc>
        <w:tc>
          <w:tcPr>
            <w:tcW w:w="567" w:type="dxa"/>
            <w:gridSpan w:val="2"/>
            <w:vAlign w:val="center"/>
          </w:tcPr>
          <w:p w:rsidR="001C347E" w:rsidRPr="001C347E" w:rsidRDefault="001C347E" w:rsidP="001C347E">
            <w:pPr>
              <w:jc w:val="center"/>
              <w:rPr>
                <w:rFonts w:ascii="Times New Roman" w:hAnsi="Times New Roman" w:cs="Times New Roman"/>
                <w:sz w:val="20"/>
                <w:szCs w:val="20"/>
              </w:rPr>
            </w:pPr>
          </w:p>
        </w:tc>
        <w:tc>
          <w:tcPr>
            <w:tcW w:w="425" w:type="dxa"/>
            <w:vAlign w:val="center"/>
          </w:tcPr>
          <w:p w:rsidR="001C347E" w:rsidRPr="001C347E" w:rsidRDefault="001C347E" w:rsidP="001C347E">
            <w:pPr>
              <w:jc w:val="center"/>
              <w:rPr>
                <w:rFonts w:ascii="Times New Roman" w:hAnsi="Times New Roman" w:cs="Times New Roman"/>
                <w:sz w:val="20"/>
                <w:szCs w:val="20"/>
              </w:rPr>
            </w:pPr>
          </w:p>
        </w:tc>
        <w:tc>
          <w:tcPr>
            <w:tcW w:w="567" w:type="dxa"/>
            <w:vAlign w:val="center"/>
          </w:tcPr>
          <w:p w:rsidR="001C347E" w:rsidRPr="001C347E" w:rsidRDefault="001C347E" w:rsidP="001C347E">
            <w:pPr>
              <w:jc w:val="center"/>
              <w:rPr>
                <w:rFonts w:ascii="Times New Roman" w:hAnsi="Times New Roman" w:cs="Times New Roman"/>
                <w:sz w:val="20"/>
                <w:szCs w:val="20"/>
              </w:rPr>
            </w:pPr>
          </w:p>
        </w:tc>
        <w:tc>
          <w:tcPr>
            <w:tcW w:w="3142" w:type="dxa"/>
            <w:vAlign w:val="center"/>
          </w:tcPr>
          <w:p w:rsidR="001C347E" w:rsidRPr="001C347E" w:rsidRDefault="001C347E" w:rsidP="001C347E">
            <w:pPr>
              <w:rPr>
                <w:rFonts w:ascii="Times New Roman" w:hAnsi="Times New Roman" w:cs="Times New Roman"/>
                <w:sz w:val="20"/>
                <w:szCs w:val="20"/>
              </w:rPr>
            </w:pPr>
          </w:p>
        </w:tc>
      </w:tr>
      <w:tr w:rsidR="001C347E" w:rsidRPr="001C347E" w:rsidTr="006F5940">
        <w:tc>
          <w:tcPr>
            <w:tcW w:w="3114" w:type="dxa"/>
            <w:gridSpan w:val="2"/>
          </w:tcPr>
          <w:p w:rsidR="001C347E" w:rsidRPr="001C347E" w:rsidRDefault="001C347E" w:rsidP="001C347E">
            <w:pPr>
              <w:tabs>
                <w:tab w:val="left" w:pos="1090"/>
              </w:tabs>
              <w:rPr>
                <w:rFonts w:ascii="Times New Roman" w:hAnsi="Times New Roman" w:cs="Times New Roman"/>
                <w:sz w:val="20"/>
                <w:szCs w:val="20"/>
              </w:rPr>
            </w:pPr>
            <w:r w:rsidRPr="001C347E">
              <w:rPr>
                <w:rFonts w:ascii="Times New Roman" w:hAnsi="Times New Roman" w:cs="Times New Roman"/>
                <w:sz w:val="20"/>
                <w:szCs w:val="20"/>
              </w:rPr>
              <w:t>Starostlivosť o juvenilného a geriatrického pacienta</w:t>
            </w:r>
          </w:p>
        </w:tc>
        <w:tc>
          <w:tcPr>
            <w:tcW w:w="396"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2</w:t>
            </w:r>
          </w:p>
        </w:tc>
        <w:tc>
          <w:tcPr>
            <w:tcW w:w="567" w:type="dxa"/>
            <w:vAlign w:val="center"/>
          </w:tcPr>
          <w:p w:rsidR="001C347E" w:rsidRPr="001C347E" w:rsidRDefault="001C347E" w:rsidP="001C347E">
            <w:pPr>
              <w:jc w:val="center"/>
              <w:rPr>
                <w:rFonts w:ascii="Times New Roman" w:hAnsi="Times New Roman" w:cs="Times New Roman"/>
                <w:sz w:val="20"/>
                <w:szCs w:val="20"/>
              </w:rPr>
            </w:pPr>
          </w:p>
        </w:tc>
        <w:tc>
          <w:tcPr>
            <w:tcW w:w="284"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2</w:t>
            </w:r>
          </w:p>
        </w:tc>
        <w:tc>
          <w:tcPr>
            <w:tcW w:w="567" w:type="dxa"/>
            <w:gridSpan w:val="2"/>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2zs</w:t>
            </w:r>
          </w:p>
        </w:tc>
        <w:tc>
          <w:tcPr>
            <w:tcW w:w="425" w:type="dxa"/>
            <w:vAlign w:val="center"/>
          </w:tcPr>
          <w:p w:rsidR="001C347E" w:rsidRPr="001C347E" w:rsidRDefault="001C347E" w:rsidP="001C347E">
            <w:pPr>
              <w:jc w:val="center"/>
              <w:rPr>
                <w:rFonts w:ascii="Times New Roman" w:hAnsi="Times New Roman" w:cs="Times New Roman"/>
                <w:sz w:val="20"/>
                <w:szCs w:val="20"/>
              </w:rPr>
            </w:pPr>
          </w:p>
        </w:tc>
        <w:tc>
          <w:tcPr>
            <w:tcW w:w="567" w:type="dxa"/>
            <w:vAlign w:val="center"/>
          </w:tcPr>
          <w:p w:rsidR="001C347E" w:rsidRPr="001C347E" w:rsidRDefault="001C347E" w:rsidP="001C347E">
            <w:pPr>
              <w:jc w:val="center"/>
              <w:rPr>
                <w:rFonts w:ascii="Times New Roman" w:hAnsi="Times New Roman" w:cs="Times New Roman"/>
                <w:sz w:val="20"/>
                <w:szCs w:val="20"/>
              </w:rPr>
            </w:pPr>
          </w:p>
        </w:tc>
        <w:tc>
          <w:tcPr>
            <w:tcW w:w="3142" w:type="dxa"/>
            <w:vAlign w:val="center"/>
          </w:tcPr>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doc. MVDr. Ján Bílek, PhD.</w:t>
            </w:r>
          </w:p>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MVDr. Ľubica Horňáková, PhD.</w:t>
            </w:r>
          </w:p>
        </w:tc>
      </w:tr>
      <w:tr w:rsidR="001C347E" w:rsidRPr="001C347E" w:rsidTr="006F5940">
        <w:tc>
          <w:tcPr>
            <w:tcW w:w="3114" w:type="dxa"/>
            <w:gridSpan w:val="2"/>
          </w:tcPr>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Welfare hendikepovaných, opustených a ZOO zvierat</w:t>
            </w:r>
          </w:p>
        </w:tc>
        <w:tc>
          <w:tcPr>
            <w:tcW w:w="396" w:type="dxa"/>
            <w:vAlign w:val="center"/>
          </w:tcPr>
          <w:p w:rsidR="001C347E" w:rsidRPr="001C347E" w:rsidRDefault="001C347E" w:rsidP="001C347E">
            <w:pPr>
              <w:jc w:val="center"/>
              <w:rPr>
                <w:rFonts w:ascii="Times New Roman" w:hAnsi="Times New Roman" w:cs="Times New Roman"/>
                <w:sz w:val="20"/>
                <w:szCs w:val="20"/>
              </w:rPr>
            </w:pPr>
          </w:p>
        </w:tc>
        <w:tc>
          <w:tcPr>
            <w:tcW w:w="567"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2</w:t>
            </w:r>
          </w:p>
        </w:tc>
        <w:tc>
          <w:tcPr>
            <w:tcW w:w="284" w:type="dxa"/>
            <w:vAlign w:val="center"/>
          </w:tcPr>
          <w:p w:rsidR="001C347E" w:rsidRPr="001C347E" w:rsidRDefault="001C347E" w:rsidP="001C347E">
            <w:pPr>
              <w:jc w:val="center"/>
              <w:rPr>
                <w:rFonts w:ascii="Times New Roman" w:hAnsi="Times New Roman" w:cs="Times New Roman"/>
                <w:sz w:val="20"/>
                <w:szCs w:val="20"/>
              </w:rPr>
            </w:pPr>
          </w:p>
        </w:tc>
        <w:tc>
          <w:tcPr>
            <w:tcW w:w="567" w:type="dxa"/>
            <w:gridSpan w:val="2"/>
            <w:vAlign w:val="center"/>
          </w:tcPr>
          <w:p w:rsidR="001C347E" w:rsidRPr="001C347E" w:rsidRDefault="001C347E" w:rsidP="001C347E">
            <w:pPr>
              <w:jc w:val="center"/>
              <w:rPr>
                <w:rFonts w:ascii="Times New Roman" w:hAnsi="Times New Roman" w:cs="Times New Roman"/>
                <w:sz w:val="20"/>
                <w:szCs w:val="20"/>
              </w:rPr>
            </w:pPr>
          </w:p>
        </w:tc>
        <w:tc>
          <w:tcPr>
            <w:tcW w:w="425"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0</w:t>
            </w:r>
          </w:p>
        </w:tc>
        <w:tc>
          <w:tcPr>
            <w:tcW w:w="567"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2zs</w:t>
            </w:r>
          </w:p>
        </w:tc>
        <w:tc>
          <w:tcPr>
            <w:tcW w:w="3142" w:type="dxa"/>
            <w:vAlign w:val="center"/>
          </w:tcPr>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MVDr. Vladimír Vrabec</w:t>
            </w:r>
          </w:p>
        </w:tc>
      </w:tr>
      <w:tr w:rsidR="001C347E" w:rsidRPr="001C347E" w:rsidTr="006F5940">
        <w:tc>
          <w:tcPr>
            <w:tcW w:w="3114" w:type="dxa"/>
            <w:gridSpan w:val="2"/>
            <w:vAlign w:val="center"/>
          </w:tcPr>
          <w:p w:rsidR="001C347E" w:rsidRPr="001C347E" w:rsidRDefault="001C347E" w:rsidP="001C347E">
            <w:pPr>
              <w:rPr>
                <w:rFonts w:ascii="Times New Roman" w:hAnsi="Times New Roman" w:cs="Times New Roman"/>
                <w:b/>
                <w:i/>
                <w:sz w:val="20"/>
                <w:szCs w:val="20"/>
              </w:rPr>
            </w:pPr>
            <w:r w:rsidRPr="001C347E">
              <w:rPr>
                <w:rFonts w:ascii="Times New Roman" w:hAnsi="Times New Roman" w:cs="Times New Roman"/>
                <w:b/>
                <w:i/>
                <w:sz w:val="20"/>
                <w:szCs w:val="20"/>
              </w:rPr>
              <w:t>Výberové predmety</w:t>
            </w:r>
          </w:p>
        </w:tc>
        <w:tc>
          <w:tcPr>
            <w:tcW w:w="396" w:type="dxa"/>
            <w:vAlign w:val="center"/>
          </w:tcPr>
          <w:p w:rsidR="001C347E" w:rsidRPr="001C347E" w:rsidRDefault="001C347E" w:rsidP="001C347E">
            <w:pPr>
              <w:jc w:val="center"/>
              <w:rPr>
                <w:rFonts w:ascii="Times New Roman" w:hAnsi="Times New Roman" w:cs="Times New Roman"/>
                <w:sz w:val="20"/>
                <w:szCs w:val="20"/>
              </w:rPr>
            </w:pPr>
          </w:p>
        </w:tc>
        <w:tc>
          <w:tcPr>
            <w:tcW w:w="567" w:type="dxa"/>
            <w:vAlign w:val="center"/>
          </w:tcPr>
          <w:p w:rsidR="001C347E" w:rsidRPr="001C347E" w:rsidRDefault="001C347E" w:rsidP="001C347E">
            <w:pPr>
              <w:jc w:val="center"/>
              <w:rPr>
                <w:rFonts w:ascii="Times New Roman" w:hAnsi="Times New Roman" w:cs="Times New Roman"/>
                <w:sz w:val="20"/>
                <w:szCs w:val="20"/>
              </w:rPr>
            </w:pPr>
          </w:p>
        </w:tc>
        <w:tc>
          <w:tcPr>
            <w:tcW w:w="284" w:type="dxa"/>
            <w:vAlign w:val="center"/>
          </w:tcPr>
          <w:p w:rsidR="001C347E" w:rsidRPr="001C347E" w:rsidRDefault="001C347E" w:rsidP="001C347E">
            <w:pPr>
              <w:jc w:val="center"/>
              <w:rPr>
                <w:rFonts w:ascii="Times New Roman" w:hAnsi="Times New Roman" w:cs="Times New Roman"/>
                <w:sz w:val="20"/>
                <w:szCs w:val="20"/>
              </w:rPr>
            </w:pPr>
          </w:p>
        </w:tc>
        <w:tc>
          <w:tcPr>
            <w:tcW w:w="567" w:type="dxa"/>
            <w:gridSpan w:val="2"/>
            <w:vAlign w:val="center"/>
          </w:tcPr>
          <w:p w:rsidR="001C347E" w:rsidRPr="001C347E" w:rsidRDefault="001C347E" w:rsidP="001C347E">
            <w:pPr>
              <w:jc w:val="center"/>
              <w:rPr>
                <w:rFonts w:ascii="Times New Roman" w:hAnsi="Times New Roman" w:cs="Times New Roman"/>
                <w:sz w:val="20"/>
                <w:szCs w:val="20"/>
              </w:rPr>
            </w:pPr>
          </w:p>
        </w:tc>
        <w:tc>
          <w:tcPr>
            <w:tcW w:w="425" w:type="dxa"/>
            <w:vAlign w:val="center"/>
          </w:tcPr>
          <w:p w:rsidR="001C347E" w:rsidRPr="001C347E" w:rsidRDefault="001C347E" w:rsidP="001C347E">
            <w:pPr>
              <w:jc w:val="center"/>
              <w:rPr>
                <w:rFonts w:ascii="Times New Roman" w:hAnsi="Times New Roman" w:cs="Times New Roman"/>
                <w:sz w:val="20"/>
                <w:szCs w:val="20"/>
              </w:rPr>
            </w:pPr>
          </w:p>
        </w:tc>
        <w:tc>
          <w:tcPr>
            <w:tcW w:w="567" w:type="dxa"/>
            <w:vAlign w:val="center"/>
          </w:tcPr>
          <w:p w:rsidR="001C347E" w:rsidRPr="001C347E" w:rsidRDefault="001C347E" w:rsidP="001C347E">
            <w:pPr>
              <w:jc w:val="center"/>
              <w:rPr>
                <w:rFonts w:ascii="Times New Roman" w:hAnsi="Times New Roman" w:cs="Times New Roman"/>
                <w:sz w:val="20"/>
                <w:szCs w:val="20"/>
              </w:rPr>
            </w:pPr>
          </w:p>
        </w:tc>
        <w:tc>
          <w:tcPr>
            <w:tcW w:w="3142" w:type="dxa"/>
            <w:vAlign w:val="center"/>
          </w:tcPr>
          <w:p w:rsidR="001C347E" w:rsidRPr="001C347E" w:rsidRDefault="001C347E" w:rsidP="001C347E">
            <w:pPr>
              <w:rPr>
                <w:rFonts w:ascii="Times New Roman" w:hAnsi="Times New Roman" w:cs="Times New Roman"/>
                <w:sz w:val="20"/>
                <w:szCs w:val="20"/>
              </w:rPr>
            </w:pPr>
          </w:p>
        </w:tc>
      </w:tr>
      <w:tr w:rsidR="001C347E" w:rsidRPr="001C347E" w:rsidTr="006F5940">
        <w:tc>
          <w:tcPr>
            <w:tcW w:w="3114" w:type="dxa"/>
            <w:gridSpan w:val="2"/>
          </w:tcPr>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Telesná výchova</w:t>
            </w:r>
          </w:p>
        </w:tc>
        <w:tc>
          <w:tcPr>
            <w:tcW w:w="396"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1</w:t>
            </w:r>
          </w:p>
        </w:tc>
        <w:tc>
          <w:tcPr>
            <w:tcW w:w="567" w:type="dxa"/>
            <w:vAlign w:val="center"/>
          </w:tcPr>
          <w:p w:rsidR="001C347E" w:rsidRPr="001C347E" w:rsidRDefault="001C347E" w:rsidP="001C347E">
            <w:pPr>
              <w:jc w:val="center"/>
              <w:rPr>
                <w:rFonts w:ascii="Times New Roman" w:hAnsi="Times New Roman" w:cs="Times New Roman"/>
                <w:sz w:val="20"/>
                <w:szCs w:val="20"/>
              </w:rPr>
            </w:pPr>
          </w:p>
        </w:tc>
        <w:tc>
          <w:tcPr>
            <w:tcW w:w="284" w:type="dxa"/>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0</w:t>
            </w:r>
          </w:p>
        </w:tc>
        <w:tc>
          <w:tcPr>
            <w:tcW w:w="567" w:type="dxa"/>
            <w:gridSpan w:val="2"/>
            <w:vAlign w:val="center"/>
          </w:tcPr>
          <w:p w:rsidR="001C347E" w:rsidRPr="001C347E" w:rsidRDefault="001C347E" w:rsidP="001C347E">
            <w:pPr>
              <w:jc w:val="center"/>
              <w:rPr>
                <w:rFonts w:ascii="Times New Roman" w:hAnsi="Times New Roman" w:cs="Times New Roman"/>
                <w:sz w:val="20"/>
                <w:szCs w:val="20"/>
              </w:rPr>
            </w:pPr>
            <w:r w:rsidRPr="001C347E">
              <w:rPr>
                <w:rFonts w:ascii="Times New Roman" w:hAnsi="Times New Roman" w:cs="Times New Roman"/>
                <w:sz w:val="20"/>
                <w:szCs w:val="20"/>
              </w:rPr>
              <w:t>2z</w:t>
            </w:r>
          </w:p>
        </w:tc>
        <w:tc>
          <w:tcPr>
            <w:tcW w:w="425" w:type="dxa"/>
            <w:vAlign w:val="center"/>
          </w:tcPr>
          <w:p w:rsidR="001C347E" w:rsidRPr="001C347E" w:rsidRDefault="001C347E" w:rsidP="001C347E">
            <w:pPr>
              <w:jc w:val="center"/>
              <w:rPr>
                <w:rFonts w:ascii="Times New Roman" w:hAnsi="Times New Roman" w:cs="Times New Roman"/>
                <w:sz w:val="20"/>
                <w:szCs w:val="20"/>
              </w:rPr>
            </w:pPr>
          </w:p>
        </w:tc>
        <w:tc>
          <w:tcPr>
            <w:tcW w:w="567" w:type="dxa"/>
            <w:vAlign w:val="center"/>
          </w:tcPr>
          <w:p w:rsidR="001C347E" w:rsidRPr="001C347E" w:rsidRDefault="001C347E" w:rsidP="001C347E">
            <w:pPr>
              <w:jc w:val="center"/>
              <w:rPr>
                <w:rFonts w:ascii="Times New Roman" w:hAnsi="Times New Roman" w:cs="Times New Roman"/>
                <w:sz w:val="20"/>
                <w:szCs w:val="20"/>
              </w:rPr>
            </w:pPr>
          </w:p>
        </w:tc>
        <w:tc>
          <w:tcPr>
            <w:tcW w:w="3142" w:type="dxa"/>
            <w:vAlign w:val="center"/>
          </w:tcPr>
          <w:p w:rsidR="001C347E" w:rsidRPr="001C347E" w:rsidRDefault="001C347E" w:rsidP="001C347E">
            <w:pPr>
              <w:rPr>
                <w:rFonts w:ascii="Times New Roman" w:hAnsi="Times New Roman" w:cs="Times New Roman"/>
                <w:sz w:val="20"/>
                <w:szCs w:val="20"/>
              </w:rPr>
            </w:pPr>
            <w:r w:rsidRPr="001C347E">
              <w:rPr>
                <w:rFonts w:ascii="Times New Roman" w:hAnsi="Times New Roman" w:cs="Times New Roman"/>
                <w:sz w:val="20"/>
                <w:szCs w:val="20"/>
              </w:rPr>
              <w:t>Mgr. Lukáš Varga</w:t>
            </w:r>
          </w:p>
        </w:tc>
      </w:tr>
      <w:tr w:rsidR="001C347E" w:rsidRPr="001C347E" w:rsidTr="001C347E">
        <w:tc>
          <w:tcPr>
            <w:tcW w:w="3114" w:type="dxa"/>
            <w:gridSpan w:val="2"/>
          </w:tcPr>
          <w:p w:rsidR="001C347E" w:rsidRPr="001C347E" w:rsidRDefault="001C347E" w:rsidP="001C347E">
            <w:pPr>
              <w:rPr>
                <w:rFonts w:ascii="Times New Roman" w:hAnsi="Times New Roman" w:cs="Times New Roman"/>
                <w:sz w:val="24"/>
                <w:szCs w:val="24"/>
              </w:rPr>
            </w:pPr>
            <w:r w:rsidRPr="001C347E">
              <w:rPr>
                <w:rFonts w:ascii="Times New Roman" w:hAnsi="Times New Roman" w:cs="Times New Roman"/>
                <w:sz w:val="24"/>
                <w:szCs w:val="24"/>
              </w:rPr>
              <w:t>Počet kreditov PP</w:t>
            </w:r>
          </w:p>
          <w:p w:rsidR="001C347E" w:rsidRPr="001C347E" w:rsidRDefault="001C347E" w:rsidP="001C347E">
            <w:pPr>
              <w:rPr>
                <w:rFonts w:ascii="Times New Roman" w:hAnsi="Times New Roman" w:cs="Times New Roman"/>
                <w:sz w:val="24"/>
                <w:szCs w:val="24"/>
              </w:rPr>
            </w:pPr>
            <w:r w:rsidRPr="001C347E">
              <w:rPr>
                <w:rFonts w:ascii="Times New Roman" w:hAnsi="Times New Roman" w:cs="Times New Roman"/>
                <w:sz w:val="24"/>
                <w:szCs w:val="24"/>
              </w:rPr>
              <w:t>Počet kreditov ŠS</w:t>
            </w:r>
          </w:p>
        </w:tc>
        <w:tc>
          <w:tcPr>
            <w:tcW w:w="1247" w:type="dxa"/>
            <w:gridSpan w:val="3"/>
          </w:tcPr>
          <w:p w:rsidR="001C347E" w:rsidRPr="001C347E" w:rsidRDefault="001C347E" w:rsidP="001C347E">
            <w:pPr>
              <w:jc w:val="center"/>
              <w:rPr>
                <w:rFonts w:ascii="Times New Roman" w:hAnsi="Times New Roman" w:cs="Times New Roman"/>
                <w:sz w:val="24"/>
                <w:szCs w:val="24"/>
              </w:rPr>
            </w:pPr>
            <w:r w:rsidRPr="001C347E">
              <w:rPr>
                <w:rFonts w:ascii="Times New Roman" w:hAnsi="Times New Roman" w:cs="Times New Roman"/>
                <w:sz w:val="24"/>
                <w:szCs w:val="24"/>
              </w:rPr>
              <w:t>18</w:t>
            </w:r>
          </w:p>
          <w:p w:rsidR="001C347E" w:rsidRPr="001C347E" w:rsidRDefault="001C347E" w:rsidP="001C347E">
            <w:pPr>
              <w:jc w:val="center"/>
              <w:rPr>
                <w:rFonts w:ascii="Times New Roman" w:hAnsi="Times New Roman" w:cs="Times New Roman"/>
                <w:sz w:val="24"/>
                <w:szCs w:val="24"/>
              </w:rPr>
            </w:pPr>
          </w:p>
        </w:tc>
        <w:tc>
          <w:tcPr>
            <w:tcW w:w="1559" w:type="dxa"/>
            <w:gridSpan w:val="4"/>
            <w:shd w:val="clear" w:color="auto" w:fill="auto"/>
          </w:tcPr>
          <w:p w:rsidR="001C347E" w:rsidRPr="001C347E" w:rsidRDefault="001C347E" w:rsidP="001C347E">
            <w:pPr>
              <w:jc w:val="center"/>
              <w:rPr>
                <w:rFonts w:ascii="Times New Roman" w:hAnsi="Times New Roman" w:cs="Times New Roman"/>
                <w:sz w:val="24"/>
                <w:szCs w:val="24"/>
              </w:rPr>
            </w:pPr>
            <w:r w:rsidRPr="001C347E">
              <w:rPr>
                <w:rFonts w:ascii="Times New Roman" w:hAnsi="Times New Roman" w:cs="Times New Roman"/>
                <w:sz w:val="24"/>
                <w:szCs w:val="24"/>
              </w:rPr>
              <w:t>15</w:t>
            </w:r>
          </w:p>
          <w:p w:rsidR="001C347E" w:rsidRPr="001C347E" w:rsidRDefault="001C347E" w:rsidP="001C347E">
            <w:pPr>
              <w:jc w:val="center"/>
              <w:rPr>
                <w:rFonts w:ascii="Times New Roman" w:hAnsi="Times New Roman" w:cs="Times New Roman"/>
                <w:sz w:val="24"/>
                <w:szCs w:val="24"/>
              </w:rPr>
            </w:pPr>
            <w:r w:rsidRPr="001C347E">
              <w:rPr>
                <w:rFonts w:ascii="Times New Roman" w:hAnsi="Times New Roman" w:cs="Times New Roman"/>
                <w:sz w:val="24"/>
                <w:szCs w:val="24"/>
              </w:rPr>
              <w:t>14</w:t>
            </w:r>
          </w:p>
        </w:tc>
        <w:tc>
          <w:tcPr>
            <w:tcW w:w="3142" w:type="dxa"/>
          </w:tcPr>
          <w:p w:rsidR="001C347E" w:rsidRPr="001C347E" w:rsidRDefault="001C347E" w:rsidP="001C347E">
            <w:pPr>
              <w:jc w:val="center"/>
              <w:rPr>
                <w:rFonts w:ascii="Times New Roman" w:hAnsi="Times New Roman" w:cs="Times New Roman"/>
                <w:sz w:val="24"/>
                <w:szCs w:val="24"/>
              </w:rPr>
            </w:pPr>
          </w:p>
        </w:tc>
      </w:tr>
      <w:tr w:rsidR="001C347E" w:rsidRPr="001C347E" w:rsidTr="001C347E">
        <w:tc>
          <w:tcPr>
            <w:tcW w:w="3114" w:type="dxa"/>
            <w:gridSpan w:val="2"/>
          </w:tcPr>
          <w:p w:rsidR="001C347E" w:rsidRPr="001C347E" w:rsidRDefault="001C347E" w:rsidP="001C347E">
            <w:pPr>
              <w:rPr>
                <w:rFonts w:ascii="Times New Roman" w:hAnsi="Times New Roman" w:cs="Times New Roman"/>
                <w:sz w:val="24"/>
                <w:szCs w:val="24"/>
              </w:rPr>
            </w:pPr>
            <w:r w:rsidRPr="001C347E">
              <w:rPr>
                <w:rFonts w:ascii="Times New Roman" w:hAnsi="Times New Roman" w:cs="Times New Roman"/>
                <w:sz w:val="24"/>
                <w:szCs w:val="24"/>
              </w:rPr>
              <w:t>Štandardný počet kreditov za ročník</w:t>
            </w:r>
          </w:p>
        </w:tc>
        <w:tc>
          <w:tcPr>
            <w:tcW w:w="2806" w:type="dxa"/>
            <w:gridSpan w:val="7"/>
            <w:shd w:val="clear" w:color="auto" w:fill="auto"/>
            <w:vAlign w:val="center"/>
          </w:tcPr>
          <w:p w:rsidR="001C347E" w:rsidRPr="001C347E" w:rsidRDefault="001C347E" w:rsidP="001C347E">
            <w:pPr>
              <w:jc w:val="center"/>
              <w:rPr>
                <w:rFonts w:ascii="Times New Roman" w:hAnsi="Times New Roman" w:cs="Times New Roman"/>
                <w:sz w:val="24"/>
                <w:szCs w:val="24"/>
              </w:rPr>
            </w:pPr>
            <w:r w:rsidRPr="001C347E">
              <w:rPr>
                <w:rFonts w:ascii="Times New Roman" w:hAnsi="Times New Roman" w:cs="Times New Roman"/>
                <w:sz w:val="24"/>
                <w:szCs w:val="24"/>
              </w:rPr>
              <w:t>47 (PP) + 2</w:t>
            </w:r>
            <w:r w:rsidR="006F5940">
              <w:rPr>
                <w:rFonts w:ascii="Times New Roman" w:hAnsi="Times New Roman" w:cs="Times New Roman"/>
                <w:sz w:val="24"/>
                <w:szCs w:val="24"/>
              </w:rPr>
              <w:t>(PVP</w:t>
            </w:r>
            <w:r w:rsidRPr="001C347E">
              <w:rPr>
                <w:rFonts w:ascii="Times New Roman" w:hAnsi="Times New Roman" w:cs="Times New Roman"/>
                <w:sz w:val="24"/>
                <w:szCs w:val="24"/>
              </w:rPr>
              <w:t>)</w:t>
            </w:r>
          </w:p>
        </w:tc>
        <w:tc>
          <w:tcPr>
            <w:tcW w:w="3142" w:type="dxa"/>
          </w:tcPr>
          <w:p w:rsidR="001C347E" w:rsidRPr="001C347E" w:rsidRDefault="001C347E" w:rsidP="001C347E">
            <w:pPr>
              <w:jc w:val="center"/>
              <w:rPr>
                <w:rFonts w:ascii="Times New Roman" w:hAnsi="Times New Roman" w:cs="Times New Roman"/>
                <w:sz w:val="24"/>
                <w:szCs w:val="24"/>
              </w:rPr>
            </w:pPr>
          </w:p>
        </w:tc>
      </w:tr>
      <w:tr w:rsidR="001C347E" w:rsidRPr="001C347E" w:rsidTr="001C347E">
        <w:tc>
          <w:tcPr>
            <w:tcW w:w="3114" w:type="dxa"/>
            <w:gridSpan w:val="2"/>
          </w:tcPr>
          <w:p w:rsidR="001C347E" w:rsidRPr="001C347E" w:rsidRDefault="001C347E" w:rsidP="001C347E">
            <w:pPr>
              <w:rPr>
                <w:rFonts w:ascii="Times New Roman" w:hAnsi="Times New Roman" w:cs="Times New Roman"/>
                <w:sz w:val="24"/>
                <w:szCs w:val="24"/>
              </w:rPr>
            </w:pPr>
            <w:r w:rsidRPr="001C347E">
              <w:rPr>
                <w:rFonts w:ascii="Times New Roman" w:hAnsi="Times New Roman" w:cs="Times New Roman"/>
                <w:sz w:val="24"/>
                <w:szCs w:val="24"/>
              </w:rPr>
              <w:t>Počet hodín za týždeň za PP (13-týždňový semester)</w:t>
            </w:r>
          </w:p>
        </w:tc>
        <w:tc>
          <w:tcPr>
            <w:tcW w:w="1389" w:type="dxa"/>
            <w:gridSpan w:val="4"/>
            <w:vAlign w:val="center"/>
          </w:tcPr>
          <w:p w:rsidR="001C347E" w:rsidRPr="001C347E" w:rsidRDefault="001C347E" w:rsidP="001C347E">
            <w:pPr>
              <w:jc w:val="center"/>
              <w:rPr>
                <w:rFonts w:ascii="Times New Roman" w:hAnsi="Times New Roman" w:cs="Times New Roman"/>
                <w:sz w:val="24"/>
                <w:szCs w:val="24"/>
              </w:rPr>
            </w:pPr>
            <w:r w:rsidRPr="001C347E">
              <w:rPr>
                <w:rFonts w:ascii="Times New Roman" w:hAnsi="Times New Roman" w:cs="Times New Roman"/>
                <w:sz w:val="24"/>
                <w:szCs w:val="24"/>
              </w:rPr>
              <w:t>16 (6 + 10)</w:t>
            </w:r>
          </w:p>
        </w:tc>
        <w:tc>
          <w:tcPr>
            <w:tcW w:w="1417" w:type="dxa"/>
            <w:gridSpan w:val="3"/>
            <w:shd w:val="clear" w:color="auto" w:fill="auto"/>
            <w:vAlign w:val="center"/>
          </w:tcPr>
          <w:p w:rsidR="001C347E" w:rsidRPr="001C347E" w:rsidRDefault="001C347E" w:rsidP="001C347E">
            <w:pPr>
              <w:jc w:val="center"/>
              <w:rPr>
                <w:rFonts w:ascii="Times New Roman" w:hAnsi="Times New Roman" w:cs="Times New Roman"/>
                <w:sz w:val="24"/>
                <w:szCs w:val="24"/>
              </w:rPr>
            </w:pPr>
            <w:r w:rsidRPr="001C347E">
              <w:rPr>
                <w:rFonts w:ascii="Times New Roman" w:hAnsi="Times New Roman" w:cs="Times New Roman"/>
                <w:sz w:val="24"/>
                <w:szCs w:val="24"/>
              </w:rPr>
              <w:t>12 (4 + 8)</w:t>
            </w:r>
          </w:p>
        </w:tc>
        <w:tc>
          <w:tcPr>
            <w:tcW w:w="3142" w:type="dxa"/>
          </w:tcPr>
          <w:p w:rsidR="001C347E" w:rsidRPr="001C347E" w:rsidRDefault="001C347E" w:rsidP="001C347E">
            <w:pPr>
              <w:jc w:val="center"/>
              <w:rPr>
                <w:rFonts w:ascii="Times New Roman" w:hAnsi="Times New Roman" w:cs="Times New Roman"/>
                <w:sz w:val="24"/>
                <w:szCs w:val="24"/>
              </w:rPr>
            </w:pPr>
          </w:p>
        </w:tc>
      </w:tr>
      <w:tr w:rsidR="001C347E" w:rsidRPr="001C347E" w:rsidTr="001C347E">
        <w:tc>
          <w:tcPr>
            <w:tcW w:w="3114" w:type="dxa"/>
            <w:gridSpan w:val="2"/>
          </w:tcPr>
          <w:p w:rsidR="001C347E" w:rsidRPr="001C347E" w:rsidRDefault="001C347E" w:rsidP="001C347E">
            <w:pPr>
              <w:rPr>
                <w:rFonts w:ascii="Times New Roman" w:hAnsi="Times New Roman" w:cs="Times New Roman"/>
                <w:sz w:val="24"/>
                <w:szCs w:val="24"/>
              </w:rPr>
            </w:pPr>
            <w:r w:rsidRPr="001C347E">
              <w:rPr>
                <w:rFonts w:ascii="Times New Roman" w:hAnsi="Times New Roman" w:cs="Times New Roman"/>
                <w:sz w:val="24"/>
                <w:szCs w:val="24"/>
              </w:rPr>
              <w:t>Stáže</w:t>
            </w:r>
          </w:p>
          <w:p w:rsidR="001C347E" w:rsidRPr="001C347E" w:rsidRDefault="001C347E" w:rsidP="001C347E">
            <w:pPr>
              <w:rPr>
                <w:rFonts w:ascii="Times New Roman" w:hAnsi="Times New Roman" w:cs="Times New Roman"/>
                <w:sz w:val="24"/>
                <w:szCs w:val="24"/>
              </w:rPr>
            </w:pPr>
          </w:p>
        </w:tc>
        <w:tc>
          <w:tcPr>
            <w:tcW w:w="2806" w:type="dxa"/>
            <w:gridSpan w:val="7"/>
          </w:tcPr>
          <w:p w:rsidR="001C347E" w:rsidRPr="001C347E" w:rsidRDefault="001C347E" w:rsidP="001C347E">
            <w:pPr>
              <w:jc w:val="center"/>
              <w:rPr>
                <w:rFonts w:ascii="Times New Roman" w:hAnsi="Times New Roman" w:cs="Times New Roman"/>
                <w:sz w:val="24"/>
                <w:szCs w:val="24"/>
              </w:rPr>
            </w:pPr>
            <w:r w:rsidRPr="001C347E">
              <w:rPr>
                <w:rFonts w:ascii="Times New Roman" w:hAnsi="Times New Roman" w:cs="Times New Roman"/>
                <w:sz w:val="24"/>
                <w:szCs w:val="24"/>
              </w:rPr>
              <w:t>160 hod. / akademický rok</w:t>
            </w:r>
          </w:p>
        </w:tc>
        <w:tc>
          <w:tcPr>
            <w:tcW w:w="3142" w:type="dxa"/>
          </w:tcPr>
          <w:p w:rsidR="001C347E" w:rsidRPr="001C347E" w:rsidRDefault="001C347E" w:rsidP="001C347E">
            <w:pPr>
              <w:jc w:val="center"/>
              <w:rPr>
                <w:rFonts w:ascii="Times New Roman" w:hAnsi="Times New Roman" w:cs="Times New Roman"/>
                <w:sz w:val="24"/>
                <w:szCs w:val="24"/>
              </w:rPr>
            </w:pPr>
          </w:p>
        </w:tc>
      </w:tr>
    </w:tbl>
    <w:p w:rsidR="001C347E" w:rsidRDefault="001C347E" w:rsidP="00F052BC">
      <w:pPr>
        <w:spacing w:after="0" w:line="240" w:lineRule="auto"/>
        <w:jc w:val="both"/>
        <w:rPr>
          <w:rFonts w:ascii="Times New Roman" w:hAnsi="Times New Roman" w:cs="Times New Roman"/>
          <w:snapToGrid w:val="0"/>
          <w:color w:val="000000"/>
          <w:sz w:val="24"/>
          <w:szCs w:val="24"/>
          <w:lang w:eastAsia="cs-CZ"/>
        </w:rPr>
      </w:pPr>
      <w:r w:rsidRPr="006261C3">
        <w:rPr>
          <w:rFonts w:ascii="Times New Roman" w:hAnsi="Times New Roman" w:cs="Times New Roman"/>
          <w:sz w:val="24"/>
          <w:szCs w:val="24"/>
        </w:rPr>
        <w:t>ŠS – štátna skúška</w:t>
      </w:r>
    </w:p>
    <w:p w:rsidR="00830F01" w:rsidRPr="006261C3" w:rsidRDefault="00830F01" w:rsidP="00F052BC">
      <w:pPr>
        <w:spacing w:after="0" w:line="240" w:lineRule="auto"/>
        <w:jc w:val="both"/>
        <w:rPr>
          <w:rFonts w:ascii="Times New Roman" w:hAnsi="Times New Roman" w:cs="Times New Roman"/>
          <w:snapToGrid w:val="0"/>
          <w:color w:val="000000"/>
          <w:sz w:val="24"/>
          <w:szCs w:val="24"/>
          <w:lang w:eastAsia="cs-CZ"/>
        </w:rPr>
      </w:pPr>
      <w:r w:rsidRPr="00F052BC">
        <w:rPr>
          <w:rFonts w:ascii="Times New Roman" w:hAnsi="Times New Roman" w:cs="Times New Roman"/>
          <w:snapToGrid w:val="0"/>
          <w:color w:val="000000"/>
          <w:sz w:val="24"/>
          <w:szCs w:val="24"/>
          <w:lang w:eastAsia="cs-CZ"/>
        </w:rPr>
        <w:lastRenderedPageBreak/>
        <w:t xml:space="preserve">K štátnym skúškam môže pristúpiť študent, ktorý dosiahol počas štúdia </w:t>
      </w:r>
      <w:r w:rsidR="00F052BC" w:rsidRPr="00F052BC">
        <w:rPr>
          <w:rFonts w:ascii="Times New Roman" w:hAnsi="Times New Roman" w:cs="Times New Roman"/>
          <w:snapToGrid w:val="0"/>
          <w:color w:val="000000"/>
          <w:sz w:val="24"/>
          <w:szCs w:val="24"/>
          <w:lang w:eastAsia="cs-CZ"/>
        </w:rPr>
        <w:t>168</w:t>
      </w:r>
      <w:r w:rsidRPr="00F052BC">
        <w:rPr>
          <w:rFonts w:ascii="Times New Roman" w:hAnsi="Times New Roman" w:cs="Times New Roman"/>
          <w:snapToGrid w:val="0"/>
          <w:color w:val="000000"/>
          <w:sz w:val="24"/>
          <w:szCs w:val="24"/>
          <w:lang w:eastAsia="cs-CZ"/>
        </w:rPr>
        <w:t xml:space="preserve"> kreditov za PP a minimálne </w:t>
      </w:r>
      <w:r w:rsidR="00F052BC" w:rsidRPr="00F052BC">
        <w:rPr>
          <w:rFonts w:ascii="Times New Roman" w:hAnsi="Times New Roman" w:cs="Times New Roman"/>
          <w:snapToGrid w:val="0"/>
          <w:color w:val="000000"/>
          <w:sz w:val="24"/>
          <w:szCs w:val="24"/>
          <w:lang w:eastAsia="cs-CZ"/>
        </w:rPr>
        <w:t>12</w:t>
      </w:r>
      <w:r w:rsidRPr="00F052BC">
        <w:rPr>
          <w:rFonts w:ascii="Times New Roman" w:hAnsi="Times New Roman" w:cs="Times New Roman"/>
          <w:snapToGrid w:val="0"/>
          <w:color w:val="000000"/>
          <w:sz w:val="24"/>
          <w:szCs w:val="24"/>
          <w:lang w:eastAsia="cs-CZ"/>
        </w:rPr>
        <w:t xml:space="preserve"> kreditov za PVP. K ukončeniu štúdia je potrebné získať minimálne 1</w:t>
      </w:r>
      <w:r w:rsidR="00270659" w:rsidRPr="00F052BC">
        <w:rPr>
          <w:rFonts w:ascii="Times New Roman" w:hAnsi="Times New Roman" w:cs="Times New Roman"/>
          <w:snapToGrid w:val="0"/>
          <w:color w:val="000000"/>
          <w:sz w:val="24"/>
          <w:szCs w:val="24"/>
          <w:lang w:eastAsia="cs-CZ"/>
        </w:rPr>
        <w:t>8</w:t>
      </w:r>
      <w:r w:rsidRPr="00F052BC">
        <w:rPr>
          <w:rFonts w:ascii="Times New Roman" w:hAnsi="Times New Roman" w:cs="Times New Roman"/>
          <w:snapToGrid w:val="0"/>
          <w:color w:val="000000"/>
          <w:sz w:val="24"/>
          <w:szCs w:val="24"/>
          <w:lang w:eastAsia="cs-CZ"/>
        </w:rPr>
        <w:t>0 kreditov.</w:t>
      </w:r>
      <w:r w:rsidRPr="006261C3">
        <w:rPr>
          <w:rFonts w:ascii="Times New Roman" w:hAnsi="Times New Roman" w:cs="Times New Roman"/>
          <w:snapToGrid w:val="0"/>
          <w:color w:val="000000"/>
          <w:sz w:val="24"/>
          <w:szCs w:val="24"/>
          <w:lang w:eastAsia="cs-CZ"/>
        </w:rPr>
        <w:t xml:space="preserve"> </w:t>
      </w:r>
    </w:p>
    <w:p w:rsidR="0032767A" w:rsidRPr="00F37D67" w:rsidRDefault="0032767A" w:rsidP="0032767A">
      <w:pPr>
        <w:pStyle w:val="Odsekzoznamu"/>
        <w:autoSpaceDE w:val="0"/>
        <w:autoSpaceDN w:val="0"/>
        <w:adjustRightInd w:val="0"/>
        <w:spacing w:after="0" w:line="240" w:lineRule="auto"/>
        <w:ind w:left="360"/>
        <w:jc w:val="both"/>
        <w:rPr>
          <w:rFonts w:ascii="Times New Roman" w:hAnsi="Times New Roman" w:cs="Times New Roman"/>
          <w:sz w:val="24"/>
          <w:szCs w:val="24"/>
        </w:rPr>
      </w:pPr>
    </w:p>
    <w:p w:rsidR="00BE1681" w:rsidRPr="000A773C" w:rsidRDefault="001D6EEC" w:rsidP="00FC3A76">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A773C">
        <w:rPr>
          <w:rFonts w:ascii="Times New Roman" w:hAnsi="Times New Roman" w:cs="Times New Roman"/>
          <w:iCs/>
          <w:sz w:val="24"/>
          <w:szCs w:val="24"/>
        </w:rPr>
        <w:t>V študijnom pláne</w:t>
      </w:r>
      <w:r w:rsidR="00F62931" w:rsidRPr="000A773C">
        <w:rPr>
          <w:rFonts w:ascii="Times New Roman" w:hAnsi="Times New Roman" w:cs="Times New Roman"/>
          <w:iCs/>
          <w:sz w:val="24"/>
          <w:szCs w:val="24"/>
        </w:rPr>
        <w:t xml:space="preserve"> </w:t>
      </w:r>
      <w:r w:rsidR="009F667C" w:rsidRPr="000A773C">
        <w:rPr>
          <w:rFonts w:ascii="Times New Roman" w:hAnsi="Times New Roman" w:cs="Times New Roman"/>
          <w:iCs/>
          <w:sz w:val="24"/>
          <w:szCs w:val="24"/>
        </w:rPr>
        <w:t>sú</w:t>
      </w:r>
      <w:r w:rsidR="00F62931" w:rsidRPr="000A773C">
        <w:rPr>
          <w:rFonts w:ascii="Times New Roman" w:hAnsi="Times New Roman" w:cs="Times New Roman"/>
          <w:iCs/>
          <w:sz w:val="24"/>
          <w:szCs w:val="24"/>
        </w:rPr>
        <w:t xml:space="preserve"> uved</w:t>
      </w:r>
      <w:r w:rsidR="009F667C" w:rsidRPr="000A773C">
        <w:rPr>
          <w:rFonts w:ascii="Times New Roman" w:hAnsi="Times New Roman" w:cs="Times New Roman"/>
          <w:iCs/>
          <w:sz w:val="24"/>
          <w:szCs w:val="24"/>
        </w:rPr>
        <w:t>ené</w:t>
      </w:r>
      <w:r w:rsidR="00BE1681" w:rsidRPr="000A773C">
        <w:rPr>
          <w:rFonts w:ascii="Times New Roman" w:hAnsi="Times New Roman" w:cs="Times New Roman"/>
          <w:iCs/>
          <w:sz w:val="24"/>
          <w:szCs w:val="24"/>
        </w:rPr>
        <w:t xml:space="preserve">: </w:t>
      </w:r>
    </w:p>
    <w:p w:rsidR="001909DE" w:rsidRPr="000A773C" w:rsidRDefault="00607B72" w:rsidP="00FC3A76">
      <w:pPr>
        <w:pStyle w:val="Odsekzoznamu"/>
        <w:numPr>
          <w:ilvl w:val="0"/>
          <w:numId w:val="12"/>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jednotlivé časti študijného programu (</w:t>
      </w:r>
      <w:r w:rsidR="00EC50D8" w:rsidRPr="000A773C">
        <w:rPr>
          <w:rFonts w:ascii="Times New Roman" w:hAnsi="Times New Roman" w:cs="Times New Roman"/>
          <w:iCs/>
          <w:sz w:val="24"/>
          <w:szCs w:val="24"/>
        </w:rPr>
        <w:t>v štruktúre povinné, povinne voliteľné a výberové predmety</w:t>
      </w:r>
      <w:r w:rsidR="001909DE" w:rsidRPr="000A773C">
        <w:rPr>
          <w:rFonts w:ascii="Times New Roman" w:hAnsi="Times New Roman" w:cs="Times New Roman"/>
          <w:iCs/>
          <w:sz w:val="24"/>
          <w:szCs w:val="24"/>
        </w:rPr>
        <w:t>,</w:t>
      </w:r>
    </w:p>
    <w:p w:rsidR="00BE1681" w:rsidRPr="000A773C" w:rsidRDefault="001909DE" w:rsidP="00FC3A76">
      <w:pPr>
        <w:pStyle w:val="Odsekzoznamu"/>
        <w:numPr>
          <w:ilvl w:val="0"/>
          <w:numId w:val="12"/>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 xml:space="preserve">v študijnom programe </w:t>
      </w:r>
      <w:r w:rsidR="009F667C" w:rsidRPr="000A773C">
        <w:rPr>
          <w:rFonts w:ascii="Times New Roman" w:hAnsi="Times New Roman" w:cs="Times New Roman"/>
          <w:b/>
          <w:iCs/>
          <w:sz w:val="24"/>
          <w:szCs w:val="24"/>
        </w:rPr>
        <w:t xml:space="preserve">sú tmavým písmom </w:t>
      </w:r>
      <w:r w:rsidR="00AF6F44" w:rsidRPr="000A773C">
        <w:rPr>
          <w:rFonts w:ascii="Times New Roman" w:hAnsi="Times New Roman" w:cs="Times New Roman"/>
          <w:b/>
          <w:iCs/>
          <w:sz w:val="24"/>
          <w:szCs w:val="24"/>
        </w:rPr>
        <w:t>vyznač</w:t>
      </w:r>
      <w:r w:rsidR="009F667C" w:rsidRPr="000A773C">
        <w:rPr>
          <w:rFonts w:ascii="Times New Roman" w:hAnsi="Times New Roman" w:cs="Times New Roman"/>
          <w:b/>
          <w:iCs/>
          <w:sz w:val="24"/>
          <w:szCs w:val="24"/>
        </w:rPr>
        <w:t>ené</w:t>
      </w:r>
      <w:r w:rsidRPr="000A773C">
        <w:rPr>
          <w:rFonts w:ascii="Times New Roman" w:hAnsi="Times New Roman" w:cs="Times New Roman"/>
          <w:iCs/>
          <w:sz w:val="24"/>
          <w:szCs w:val="24"/>
        </w:rPr>
        <w:t xml:space="preserve"> </w:t>
      </w:r>
      <w:r w:rsidR="00AF6F44" w:rsidRPr="000A773C">
        <w:rPr>
          <w:rFonts w:ascii="Times New Roman" w:hAnsi="Times New Roman" w:cs="Times New Roman"/>
          <w:b/>
          <w:bCs/>
          <w:iCs/>
          <w:sz w:val="24"/>
          <w:szCs w:val="24"/>
        </w:rPr>
        <w:t>profil</w:t>
      </w:r>
      <w:r w:rsidR="00B719A6" w:rsidRPr="000A773C">
        <w:rPr>
          <w:rFonts w:ascii="Times New Roman" w:hAnsi="Times New Roman" w:cs="Times New Roman"/>
          <w:b/>
          <w:bCs/>
          <w:iCs/>
          <w:sz w:val="24"/>
          <w:szCs w:val="24"/>
        </w:rPr>
        <w:t>ové</w:t>
      </w:r>
      <w:r w:rsidR="00242650" w:rsidRPr="000A773C">
        <w:rPr>
          <w:rFonts w:ascii="Times New Roman" w:hAnsi="Times New Roman" w:cs="Times New Roman"/>
          <w:b/>
          <w:bCs/>
          <w:iCs/>
          <w:sz w:val="24"/>
          <w:szCs w:val="24"/>
        </w:rPr>
        <w:t xml:space="preserve"> </w:t>
      </w:r>
      <w:r w:rsidR="00AF6F44" w:rsidRPr="000A773C">
        <w:rPr>
          <w:rFonts w:ascii="Times New Roman" w:hAnsi="Times New Roman" w:cs="Times New Roman"/>
          <w:b/>
          <w:bCs/>
          <w:iCs/>
          <w:sz w:val="24"/>
          <w:szCs w:val="24"/>
        </w:rPr>
        <w:t>predmet</w:t>
      </w:r>
      <w:r w:rsidR="00242650" w:rsidRPr="000A773C">
        <w:rPr>
          <w:rFonts w:ascii="Times New Roman" w:hAnsi="Times New Roman" w:cs="Times New Roman"/>
          <w:b/>
          <w:bCs/>
          <w:iCs/>
          <w:sz w:val="24"/>
          <w:szCs w:val="24"/>
        </w:rPr>
        <w:t>y</w:t>
      </w:r>
      <w:r w:rsidR="009C000B" w:rsidRPr="000A773C">
        <w:rPr>
          <w:rFonts w:ascii="Times New Roman" w:hAnsi="Times New Roman" w:cs="Times New Roman"/>
          <w:iCs/>
          <w:sz w:val="24"/>
          <w:szCs w:val="24"/>
        </w:rPr>
        <w:t>,</w:t>
      </w:r>
    </w:p>
    <w:p w:rsidR="009C000B" w:rsidRPr="000A773C" w:rsidRDefault="000A773C" w:rsidP="00FC3A76">
      <w:pPr>
        <w:pStyle w:val="Odsekzoznamu"/>
        <w:numPr>
          <w:ilvl w:val="0"/>
          <w:numId w:val="12"/>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pre každú vzdelávaciu časť (</w:t>
      </w:r>
      <w:r w:rsidR="009C000B" w:rsidRPr="000A773C">
        <w:rPr>
          <w:rFonts w:ascii="Times New Roman" w:hAnsi="Times New Roman" w:cs="Times New Roman"/>
          <w:iCs/>
          <w:sz w:val="24"/>
          <w:szCs w:val="24"/>
        </w:rPr>
        <w:t>predmet</w:t>
      </w:r>
      <w:r>
        <w:rPr>
          <w:rFonts w:ascii="Times New Roman" w:hAnsi="Times New Roman" w:cs="Times New Roman"/>
          <w:iCs/>
          <w:sz w:val="24"/>
          <w:szCs w:val="24"/>
        </w:rPr>
        <w:t>)</w:t>
      </w:r>
      <w:r w:rsidR="009C000B" w:rsidRPr="000A773C">
        <w:rPr>
          <w:rFonts w:ascii="Times New Roman" w:hAnsi="Times New Roman" w:cs="Times New Roman"/>
          <w:iCs/>
          <w:sz w:val="24"/>
          <w:szCs w:val="24"/>
        </w:rPr>
        <w:t xml:space="preserve"> </w:t>
      </w:r>
      <w:r w:rsidR="009F667C" w:rsidRPr="000A773C">
        <w:rPr>
          <w:rFonts w:ascii="Times New Roman" w:hAnsi="Times New Roman" w:cs="Times New Roman"/>
          <w:iCs/>
          <w:sz w:val="24"/>
          <w:szCs w:val="24"/>
        </w:rPr>
        <w:t xml:space="preserve">sú v informačnom liste predmetu </w:t>
      </w:r>
      <w:r w:rsidR="009C000B" w:rsidRPr="000A773C">
        <w:rPr>
          <w:rFonts w:ascii="Times New Roman" w:hAnsi="Times New Roman" w:cs="Times New Roman"/>
          <w:iCs/>
          <w:sz w:val="24"/>
          <w:szCs w:val="24"/>
        </w:rPr>
        <w:t>defin</w:t>
      </w:r>
      <w:r w:rsidR="009F667C" w:rsidRPr="000A773C">
        <w:rPr>
          <w:rFonts w:ascii="Times New Roman" w:hAnsi="Times New Roman" w:cs="Times New Roman"/>
          <w:iCs/>
          <w:sz w:val="24"/>
          <w:szCs w:val="24"/>
        </w:rPr>
        <w:t>ované</w:t>
      </w:r>
      <w:r w:rsidR="009C000B" w:rsidRPr="000A773C">
        <w:rPr>
          <w:rFonts w:ascii="Times New Roman" w:hAnsi="Times New Roman" w:cs="Times New Roman"/>
          <w:iCs/>
          <w:sz w:val="24"/>
          <w:szCs w:val="24"/>
        </w:rPr>
        <w:t xml:space="preserve"> výstupy vzdelávania a súvisiace kritéri</w:t>
      </w:r>
      <w:r w:rsidR="001E53F3" w:rsidRPr="000A773C">
        <w:rPr>
          <w:rFonts w:ascii="Times New Roman" w:hAnsi="Times New Roman" w:cs="Times New Roman"/>
          <w:iCs/>
          <w:sz w:val="24"/>
          <w:szCs w:val="24"/>
        </w:rPr>
        <w:t>á</w:t>
      </w:r>
      <w:r w:rsidR="009C000B" w:rsidRPr="000A773C">
        <w:rPr>
          <w:rFonts w:ascii="Times New Roman" w:hAnsi="Times New Roman" w:cs="Times New Roman"/>
          <w:iCs/>
          <w:sz w:val="24"/>
          <w:szCs w:val="24"/>
        </w:rPr>
        <w:t xml:space="preserve"> a pravidlá ich hodnotenia tak</w:t>
      </w:r>
      <w:r w:rsidR="001E53F3" w:rsidRPr="000A773C">
        <w:rPr>
          <w:rFonts w:ascii="Times New Roman" w:hAnsi="Times New Roman" w:cs="Times New Roman"/>
          <w:iCs/>
          <w:sz w:val="24"/>
          <w:szCs w:val="24"/>
        </w:rPr>
        <w:t>,</w:t>
      </w:r>
      <w:r w:rsidR="009C000B" w:rsidRPr="000A773C">
        <w:rPr>
          <w:rFonts w:ascii="Times New Roman" w:hAnsi="Times New Roman" w:cs="Times New Roman"/>
          <w:iCs/>
          <w:sz w:val="24"/>
          <w:szCs w:val="24"/>
        </w:rPr>
        <w:t xml:space="preserve"> aby boli naplnené všetky vzdelávacie ciele študijného programu, </w:t>
      </w:r>
    </w:p>
    <w:p w:rsidR="009C000B" w:rsidRPr="000A773C" w:rsidRDefault="009C000B" w:rsidP="00FC3A76">
      <w:pPr>
        <w:pStyle w:val="Odsekzoznamu"/>
        <w:numPr>
          <w:ilvl w:val="0"/>
          <w:numId w:val="12"/>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prerekvizit</w:t>
      </w:r>
      <w:r w:rsidR="00C7264A" w:rsidRPr="000A773C">
        <w:rPr>
          <w:rFonts w:ascii="Times New Roman" w:hAnsi="Times New Roman" w:cs="Times New Roman"/>
          <w:iCs/>
          <w:sz w:val="24"/>
          <w:szCs w:val="24"/>
        </w:rPr>
        <w:t>y</w:t>
      </w:r>
      <w:r w:rsidR="000A773C">
        <w:rPr>
          <w:rFonts w:ascii="Times New Roman" w:hAnsi="Times New Roman" w:cs="Times New Roman"/>
          <w:iCs/>
          <w:sz w:val="24"/>
          <w:szCs w:val="24"/>
        </w:rPr>
        <w:t xml:space="preserve"> </w:t>
      </w:r>
      <w:r w:rsidR="00801661" w:rsidRPr="000A773C">
        <w:rPr>
          <w:rFonts w:ascii="Times New Roman" w:hAnsi="Times New Roman" w:cs="Times New Roman"/>
          <w:iCs/>
          <w:sz w:val="24"/>
          <w:szCs w:val="24"/>
        </w:rPr>
        <w:t xml:space="preserve">študijného </w:t>
      </w:r>
      <w:r w:rsidRPr="000A773C">
        <w:rPr>
          <w:rFonts w:ascii="Times New Roman" w:hAnsi="Times New Roman" w:cs="Times New Roman"/>
          <w:iCs/>
          <w:sz w:val="24"/>
          <w:szCs w:val="24"/>
        </w:rPr>
        <w:t xml:space="preserve">plánu, </w:t>
      </w:r>
    </w:p>
    <w:p w:rsidR="00636D21" w:rsidRPr="000A773C" w:rsidRDefault="001D6EEC" w:rsidP="00FC3A76">
      <w:pPr>
        <w:pStyle w:val="Odsekzoznamu"/>
        <w:numPr>
          <w:ilvl w:val="0"/>
          <w:numId w:val="12"/>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 xml:space="preserve">pre </w:t>
      </w:r>
      <w:r w:rsidR="00B219BD" w:rsidRPr="000A773C">
        <w:rPr>
          <w:rFonts w:ascii="Times New Roman" w:hAnsi="Times New Roman" w:cs="Times New Roman"/>
          <w:iCs/>
          <w:sz w:val="24"/>
          <w:szCs w:val="24"/>
        </w:rPr>
        <w:t>každú vz</w:t>
      </w:r>
      <w:r w:rsidR="000A773C">
        <w:rPr>
          <w:rFonts w:ascii="Times New Roman" w:hAnsi="Times New Roman" w:cs="Times New Roman"/>
          <w:iCs/>
          <w:sz w:val="24"/>
          <w:szCs w:val="24"/>
        </w:rPr>
        <w:t>delávaciu časť študijného plánu (</w:t>
      </w:r>
      <w:r w:rsidR="00B219BD" w:rsidRPr="000A773C">
        <w:rPr>
          <w:rFonts w:ascii="Times New Roman" w:hAnsi="Times New Roman" w:cs="Times New Roman"/>
          <w:iCs/>
          <w:sz w:val="24"/>
          <w:szCs w:val="24"/>
        </w:rPr>
        <w:t>predmet</w:t>
      </w:r>
      <w:r w:rsidR="000A773C">
        <w:rPr>
          <w:rFonts w:ascii="Times New Roman" w:hAnsi="Times New Roman" w:cs="Times New Roman"/>
          <w:iCs/>
          <w:sz w:val="24"/>
          <w:szCs w:val="24"/>
        </w:rPr>
        <w:t>)</w:t>
      </w:r>
      <w:r w:rsidR="00B219BD" w:rsidRPr="000A773C">
        <w:rPr>
          <w:rFonts w:ascii="Times New Roman" w:hAnsi="Times New Roman" w:cs="Times New Roman"/>
          <w:iCs/>
          <w:sz w:val="24"/>
          <w:szCs w:val="24"/>
        </w:rPr>
        <w:t xml:space="preserve"> </w:t>
      </w:r>
      <w:r w:rsidR="009F667C" w:rsidRPr="000A773C">
        <w:rPr>
          <w:rFonts w:ascii="Times New Roman" w:hAnsi="Times New Roman" w:cs="Times New Roman"/>
          <w:iCs/>
          <w:sz w:val="24"/>
          <w:szCs w:val="24"/>
        </w:rPr>
        <w:t xml:space="preserve">sú v informačnom liste predmetu </w:t>
      </w:r>
      <w:r w:rsidRPr="000A773C">
        <w:rPr>
          <w:rFonts w:ascii="Times New Roman" w:hAnsi="Times New Roman" w:cs="Times New Roman"/>
          <w:iCs/>
          <w:sz w:val="24"/>
          <w:szCs w:val="24"/>
        </w:rPr>
        <w:t>stanov</w:t>
      </w:r>
      <w:r w:rsidR="009F667C" w:rsidRPr="000A773C">
        <w:rPr>
          <w:rFonts w:ascii="Times New Roman" w:hAnsi="Times New Roman" w:cs="Times New Roman"/>
          <w:iCs/>
          <w:sz w:val="24"/>
          <w:szCs w:val="24"/>
        </w:rPr>
        <w:t>ené</w:t>
      </w:r>
      <w:r w:rsidRPr="000A773C">
        <w:rPr>
          <w:rFonts w:ascii="Times New Roman" w:hAnsi="Times New Roman" w:cs="Times New Roman"/>
          <w:iCs/>
          <w:sz w:val="24"/>
          <w:szCs w:val="24"/>
        </w:rPr>
        <w:t xml:space="preserve"> </w:t>
      </w:r>
      <w:r w:rsidR="00BE1681" w:rsidRPr="000A773C">
        <w:rPr>
          <w:rFonts w:ascii="Times New Roman" w:hAnsi="Times New Roman" w:cs="Times New Roman"/>
          <w:iCs/>
          <w:sz w:val="24"/>
          <w:szCs w:val="24"/>
        </w:rPr>
        <w:t>používané vzdeláva</w:t>
      </w:r>
      <w:r w:rsidR="003216FC" w:rsidRPr="000A773C">
        <w:rPr>
          <w:rFonts w:ascii="Times New Roman" w:hAnsi="Times New Roman" w:cs="Times New Roman"/>
          <w:iCs/>
          <w:sz w:val="24"/>
          <w:szCs w:val="24"/>
        </w:rPr>
        <w:t xml:space="preserve">cie </w:t>
      </w:r>
      <w:r w:rsidR="00BE1681" w:rsidRPr="000A773C">
        <w:rPr>
          <w:rFonts w:ascii="Times New Roman" w:hAnsi="Times New Roman" w:cs="Times New Roman"/>
          <w:iCs/>
          <w:sz w:val="24"/>
          <w:szCs w:val="24"/>
        </w:rPr>
        <w:t xml:space="preserve">činnosti </w:t>
      </w:r>
      <w:r w:rsidRPr="000A773C">
        <w:rPr>
          <w:rFonts w:ascii="Times New Roman" w:hAnsi="Times New Roman" w:cs="Times New Roman"/>
          <w:iCs/>
          <w:sz w:val="24"/>
          <w:szCs w:val="24"/>
        </w:rPr>
        <w:t>vhodné na dosahovanie výstupov vzdelávania</w:t>
      </w:r>
      <w:r w:rsidR="00417AE1" w:rsidRPr="000A773C">
        <w:rPr>
          <w:rFonts w:ascii="Times New Roman" w:hAnsi="Times New Roman" w:cs="Times New Roman"/>
          <w:iCs/>
          <w:sz w:val="24"/>
          <w:szCs w:val="24"/>
        </w:rPr>
        <w:t xml:space="preserve">, </w:t>
      </w:r>
    </w:p>
    <w:p w:rsidR="000C36B4" w:rsidRPr="000A773C" w:rsidRDefault="009F667C" w:rsidP="00FC3A76">
      <w:pPr>
        <w:pStyle w:val="Odsekzoznamu"/>
        <w:numPr>
          <w:ilvl w:val="0"/>
          <w:numId w:val="12"/>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 xml:space="preserve">v informačnom liste predmetu sú uvedené </w:t>
      </w:r>
      <w:r w:rsidR="006709DD" w:rsidRPr="000A773C">
        <w:rPr>
          <w:rFonts w:ascii="Times New Roman" w:hAnsi="Times New Roman" w:cs="Times New Roman"/>
          <w:iCs/>
          <w:sz w:val="24"/>
          <w:szCs w:val="24"/>
        </w:rPr>
        <w:t>metódy</w:t>
      </w:r>
      <w:r w:rsidR="00CE2215" w:rsidRPr="000A773C">
        <w:rPr>
          <w:rFonts w:ascii="Times New Roman" w:hAnsi="Times New Roman" w:cs="Times New Roman"/>
          <w:iCs/>
          <w:sz w:val="24"/>
          <w:szCs w:val="24"/>
        </w:rPr>
        <w:t>,</w:t>
      </w:r>
      <w:r w:rsidR="006709DD" w:rsidRPr="000A773C">
        <w:rPr>
          <w:rFonts w:ascii="Times New Roman" w:hAnsi="Times New Roman" w:cs="Times New Roman"/>
          <w:iCs/>
          <w:sz w:val="24"/>
          <w:szCs w:val="24"/>
        </w:rPr>
        <w:t xml:space="preserve"> akými sa vzdelávacia činnosť uskutočňuje</w:t>
      </w:r>
      <w:r w:rsidR="000A773C">
        <w:rPr>
          <w:rFonts w:ascii="Times New Roman" w:hAnsi="Times New Roman" w:cs="Times New Roman"/>
          <w:iCs/>
          <w:sz w:val="24"/>
          <w:szCs w:val="24"/>
        </w:rPr>
        <w:t>,</w:t>
      </w:r>
    </w:p>
    <w:p w:rsidR="000C36B4" w:rsidRPr="000A773C" w:rsidRDefault="009F667C" w:rsidP="00FC3A76">
      <w:pPr>
        <w:pStyle w:val="Odsekzoznamu"/>
        <w:numPr>
          <w:ilvl w:val="0"/>
          <w:numId w:val="12"/>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v informačnom liste predmetu sú</w:t>
      </w:r>
      <w:r w:rsidR="00C02195" w:rsidRPr="000A773C">
        <w:rPr>
          <w:rFonts w:ascii="Times New Roman" w:hAnsi="Times New Roman" w:cs="Times New Roman"/>
          <w:iCs/>
          <w:sz w:val="24"/>
          <w:szCs w:val="24"/>
        </w:rPr>
        <w:t xml:space="preserve"> </w:t>
      </w:r>
      <w:r w:rsidR="000A773C">
        <w:rPr>
          <w:rFonts w:ascii="Times New Roman" w:hAnsi="Times New Roman" w:cs="Times New Roman"/>
          <w:iCs/>
          <w:sz w:val="24"/>
          <w:szCs w:val="24"/>
        </w:rPr>
        <w:t xml:space="preserve">uvedené </w:t>
      </w:r>
      <w:r w:rsidR="00C02195" w:rsidRPr="000A773C">
        <w:rPr>
          <w:rFonts w:ascii="Times New Roman" w:hAnsi="Times New Roman" w:cs="Times New Roman"/>
          <w:iCs/>
          <w:sz w:val="24"/>
          <w:szCs w:val="24"/>
        </w:rPr>
        <w:t xml:space="preserve">sylaby </w:t>
      </w:r>
      <w:r w:rsidR="00483D23" w:rsidRPr="000A773C">
        <w:rPr>
          <w:rFonts w:ascii="Times New Roman" w:hAnsi="Times New Roman" w:cs="Times New Roman"/>
          <w:iCs/>
          <w:sz w:val="24"/>
          <w:szCs w:val="24"/>
        </w:rPr>
        <w:t>predmetu</w:t>
      </w:r>
      <w:r w:rsidR="00EE7005" w:rsidRPr="000A773C">
        <w:rPr>
          <w:rFonts w:ascii="Times New Roman" w:hAnsi="Times New Roman" w:cs="Times New Roman"/>
          <w:iCs/>
          <w:sz w:val="24"/>
          <w:szCs w:val="24"/>
        </w:rPr>
        <w:t xml:space="preserve">, </w:t>
      </w:r>
    </w:p>
    <w:p w:rsidR="00B33340" w:rsidRPr="000A773C" w:rsidRDefault="009F667C" w:rsidP="00FC3A76">
      <w:pPr>
        <w:pStyle w:val="Odsekzoznamu"/>
        <w:numPr>
          <w:ilvl w:val="0"/>
          <w:numId w:val="12"/>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 xml:space="preserve">v informačnom liste predmetu je uvedené </w:t>
      </w:r>
      <w:r w:rsidR="003216FC" w:rsidRPr="000A773C">
        <w:rPr>
          <w:rFonts w:ascii="Times New Roman" w:hAnsi="Times New Roman" w:cs="Times New Roman"/>
          <w:iCs/>
          <w:sz w:val="24"/>
          <w:szCs w:val="24"/>
        </w:rPr>
        <w:t>pracovné zaťaženie študenta</w:t>
      </w:r>
      <w:r w:rsidR="00B33340" w:rsidRPr="000A773C">
        <w:rPr>
          <w:rFonts w:ascii="Times New Roman" w:hAnsi="Times New Roman" w:cs="Times New Roman"/>
          <w:iCs/>
          <w:sz w:val="24"/>
          <w:szCs w:val="24"/>
        </w:rPr>
        <w:t xml:space="preserve">, </w:t>
      </w:r>
    </w:p>
    <w:p w:rsidR="004D3F71" w:rsidRPr="000A773C" w:rsidRDefault="006D020D" w:rsidP="00FC3A76">
      <w:pPr>
        <w:pStyle w:val="Odsekzoznamu"/>
        <w:numPr>
          <w:ilvl w:val="0"/>
          <w:numId w:val="12"/>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kredity</w:t>
      </w:r>
      <w:r w:rsidR="00F70B18" w:rsidRPr="000A773C">
        <w:rPr>
          <w:rFonts w:ascii="Times New Roman" w:hAnsi="Times New Roman" w:cs="Times New Roman"/>
          <w:iCs/>
          <w:sz w:val="24"/>
          <w:szCs w:val="24"/>
        </w:rPr>
        <w:t xml:space="preserve"> pridelené</w:t>
      </w:r>
      <w:r w:rsidR="00260945" w:rsidRPr="000A773C">
        <w:rPr>
          <w:rFonts w:ascii="Times New Roman" w:hAnsi="Times New Roman" w:cs="Times New Roman"/>
          <w:iCs/>
          <w:sz w:val="24"/>
          <w:szCs w:val="24"/>
        </w:rPr>
        <w:t xml:space="preserve"> </w:t>
      </w:r>
      <w:r w:rsidR="00F70B18" w:rsidRPr="000A773C">
        <w:rPr>
          <w:rFonts w:ascii="Times New Roman" w:hAnsi="Times New Roman" w:cs="Times New Roman"/>
          <w:iCs/>
          <w:sz w:val="24"/>
          <w:szCs w:val="24"/>
        </w:rPr>
        <w:t xml:space="preserve">každej </w:t>
      </w:r>
      <w:r w:rsidR="0080082E" w:rsidRPr="000A773C">
        <w:rPr>
          <w:rFonts w:ascii="Times New Roman" w:hAnsi="Times New Roman" w:cs="Times New Roman"/>
          <w:iCs/>
          <w:sz w:val="24"/>
          <w:szCs w:val="24"/>
        </w:rPr>
        <w:t xml:space="preserve">časti </w:t>
      </w:r>
      <w:r w:rsidR="00F70B18" w:rsidRPr="000A773C">
        <w:rPr>
          <w:rFonts w:ascii="Times New Roman" w:hAnsi="Times New Roman" w:cs="Times New Roman"/>
          <w:iCs/>
          <w:sz w:val="24"/>
          <w:szCs w:val="24"/>
        </w:rPr>
        <w:t xml:space="preserve">na základe </w:t>
      </w:r>
      <w:r w:rsidR="0080082E" w:rsidRPr="000A773C">
        <w:rPr>
          <w:rFonts w:ascii="Times New Roman" w:hAnsi="Times New Roman" w:cs="Times New Roman"/>
          <w:iCs/>
          <w:sz w:val="24"/>
          <w:szCs w:val="24"/>
        </w:rPr>
        <w:t xml:space="preserve">dosahovaných </w:t>
      </w:r>
      <w:r w:rsidR="00F70B18" w:rsidRPr="000A773C">
        <w:rPr>
          <w:rFonts w:ascii="Times New Roman" w:hAnsi="Times New Roman" w:cs="Times New Roman"/>
          <w:iCs/>
          <w:sz w:val="24"/>
          <w:szCs w:val="24"/>
        </w:rPr>
        <w:t xml:space="preserve">výstupov vzdelávania </w:t>
      </w:r>
      <w:r w:rsidR="000A773C">
        <w:rPr>
          <w:rFonts w:ascii="Times New Roman" w:hAnsi="Times New Roman" w:cs="Times New Roman"/>
          <w:iCs/>
          <w:sz w:val="24"/>
          <w:szCs w:val="24"/>
        </w:rPr>
        <w:br/>
      </w:r>
      <w:r w:rsidR="00F70B18" w:rsidRPr="000A773C">
        <w:rPr>
          <w:rFonts w:ascii="Times New Roman" w:hAnsi="Times New Roman" w:cs="Times New Roman"/>
          <w:iCs/>
          <w:sz w:val="24"/>
          <w:szCs w:val="24"/>
        </w:rPr>
        <w:t>a súvisiaceho pracovného zaťaženia</w:t>
      </w:r>
      <w:r w:rsidR="00991059" w:rsidRPr="000A773C">
        <w:rPr>
          <w:rFonts w:ascii="Times New Roman" w:hAnsi="Times New Roman" w:cs="Times New Roman"/>
          <w:iCs/>
          <w:sz w:val="24"/>
          <w:szCs w:val="24"/>
        </w:rPr>
        <w:t>,</w:t>
      </w:r>
      <w:r w:rsidR="001D6EEC" w:rsidRPr="000A773C">
        <w:rPr>
          <w:rFonts w:ascii="Times New Roman" w:hAnsi="Times New Roman" w:cs="Times New Roman"/>
          <w:iCs/>
          <w:sz w:val="24"/>
          <w:szCs w:val="24"/>
        </w:rPr>
        <w:t xml:space="preserve"> </w:t>
      </w:r>
    </w:p>
    <w:p w:rsidR="003C34BA" w:rsidRDefault="009F667C" w:rsidP="00FC3A76">
      <w:pPr>
        <w:pStyle w:val="Odsekzoznamu"/>
        <w:numPr>
          <w:ilvl w:val="0"/>
          <w:numId w:val="12"/>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 xml:space="preserve">je určený garant predmetu a v informačných listoch predmetov sú uvedené aj ďalšie </w:t>
      </w:r>
      <w:r w:rsidR="003216FC" w:rsidRPr="000A773C">
        <w:rPr>
          <w:rFonts w:ascii="Times New Roman" w:hAnsi="Times New Roman" w:cs="Times New Roman"/>
          <w:iCs/>
          <w:sz w:val="24"/>
          <w:szCs w:val="24"/>
        </w:rPr>
        <w:t>osob</w:t>
      </w:r>
      <w:r w:rsidRPr="000A773C">
        <w:rPr>
          <w:rFonts w:ascii="Times New Roman" w:hAnsi="Times New Roman" w:cs="Times New Roman"/>
          <w:iCs/>
          <w:sz w:val="24"/>
          <w:szCs w:val="24"/>
        </w:rPr>
        <w:t>y</w:t>
      </w:r>
      <w:r w:rsidR="001D6EEC" w:rsidRPr="000A773C">
        <w:rPr>
          <w:rFonts w:ascii="Times New Roman" w:hAnsi="Times New Roman" w:cs="Times New Roman"/>
          <w:iCs/>
          <w:sz w:val="24"/>
          <w:szCs w:val="24"/>
        </w:rPr>
        <w:t xml:space="preserve"> </w:t>
      </w:r>
      <w:r w:rsidR="003216FC" w:rsidRPr="000A773C">
        <w:rPr>
          <w:rFonts w:ascii="Times New Roman" w:hAnsi="Times New Roman" w:cs="Times New Roman"/>
          <w:iCs/>
          <w:sz w:val="24"/>
          <w:szCs w:val="24"/>
        </w:rPr>
        <w:t>zabezpečujúc</w:t>
      </w:r>
      <w:r w:rsidRPr="000A773C">
        <w:rPr>
          <w:rFonts w:ascii="Times New Roman" w:hAnsi="Times New Roman" w:cs="Times New Roman"/>
          <w:iCs/>
          <w:sz w:val="24"/>
          <w:szCs w:val="24"/>
        </w:rPr>
        <w:t>e</w:t>
      </w:r>
      <w:r w:rsidR="003216FC" w:rsidRPr="000A773C">
        <w:rPr>
          <w:rFonts w:ascii="Times New Roman" w:hAnsi="Times New Roman" w:cs="Times New Roman"/>
          <w:iCs/>
          <w:sz w:val="24"/>
          <w:szCs w:val="24"/>
        </w:rPr>
        <w:t xml:space="preserve"> predmet</w:t>
      </w:r>
      <w:r w:rsidRPr="000A773C">
        <w:rPr>
          <w:rFonts w:ascii="Times New Roman" w:hAnsi="Times New Roman" w:cs="Times New Roman"/>
          <w:iCs/>
          <w:sz w:val="24"/>
          <w:szCs w:val="24"/>
        </w:rPr>
        <w:t>y</w:t>
      </w:r>
      <w:r w:rsidR="009C000B" w:rsidRPr="000A773C">
        <w:rPr>
          <w:rFonts w:ascii="Times New Roman" w:hAnsi="Times New Roman" w:cs="Times New Roman"/>
          <w:iCs/>
          <w:sz w:val="24"/>
          <w:szCs w:val="24"/>
        </w:rPr>
        <w:t>.</w:t>
      </w:r>
    </w:p>
    <w:p w:rsidR="00AE6B5B" w:rsidRDefault="00AE6B5B" w:rsidP="00AE6B5B">
      <w:pPr>
        <w:autoSpaceDE w:val="0"/>
        <w:autoSpaceDN w:val="0"/>
        <w:adjustRightInd w:val="0"/>
        <w:spacing w:after="0" w:line="240" w:lineRule="auto"/>
        <w:jc w:val="both"/>
        <w:rPr>
          <w:rFonts w:ascii="Times New Roman" w:hAnsi="Times New Roman" w:cs="Times New Roman"/>
          <w:iCs/>
          <w:sz w:val="24"/>
          <w:szCs w:val="24"/>
        </w:rPr>
      </w:pPr>
    </w:p>
    <w:p w:rsidR="00AE6B5B" w:rsidRPr="00F052BC" w:rsidRDefault="00AE6B5B" w:rsidP="00F052BC">
      <w:pPr>
        <w:spacing w:after="0" w:line="240" w:lineRule="auto"/>
        <w:rPr>
          <w:rFonts w:ascii="Times New Roman" w:hAnsi="Times New Roman" w:cs="Times New Roman"/>
          <w:i/>
          <w:sz w:val="24"/>
          <w:szCs w:val="24"/>
        </w:rPr>
      </w:pPr>
      <w:r w:rsidRPr="00F052BC">
        <w:rPr>
          <w:rFonts w:ascii="Times New Roman" w:hAnsi="Times New Roman" w:cs="Times New Roman"/>
          <w:i/>
          <w:sz w:val="24"/>
          <w:szCs w:val="24"/>
        </w:rPr>
        <w:t xml:space="preserve">Informačné listy predmetov študijného programu </w:t>
      </w:r>
      <w:r w:rsidR="003C4359" w:rsidRPr="00F052BC">
        <w:rPr>
          <w:rFonts w:ascii="Times New Roman" w:hAnsi="Times New Roman" w:cs="Times New Roman"/>
          <w:i/>
          <w:sz w:val="24"/>
          <w:szCs w:val="24"/>
        </w:rPr>
        <w:t>veterinárna sestra</w:t>
      </w:r>
    </w:p>
    <w:p w:rsidR="00AF4E6B" w:rsidRDefault="00AF4E6B" w:rsidP="00570C91">
      <w:pPr>
        <w:spacing w:after="0" w:line="240" w:lineRule="auto"/>
        <w:jc w:val="both"/>
        <w:rPr>
          <w:rFonts w:ascii="Times New Roman" w:hAnsi="Times New Roman" w:cs="Times New Roman"/>
          <w:b/>
          <w:i/>
          <w:sz w:val="20"/>
          <w:szCs w:val="20"/>
        </w:rPr>
      </w:pPr>
    </w:p>
    <w:p w:rsidR="00570C91" w:rsidRPr="00AF4E6B" w:rsidRDefault="00570C91" w:rsidP="00570C91">
      <w:pPr>
        <w:spacing w:after="0" w:line="240" w:lineRule="auto"/>
        <w:jc w:val="both"/>
        <w:rPr>
          <w:rFonts w:ascii="Times New Roman" w:hAnsi="Times New Roman" w:cs="Times New Roman"/>
          <w:b/>
          <w:i/>
          <w:sz w:val="24"/>
          <w:szCs w:val="24"/>
        </w:rPr>
      </w:pPr>
      <w:r w:rsidRPr="00AF4E6B">
        <w:rPr>
          <w:rFonts w:ascii="Times New Roman" w:hAnsi="Times New Roman" w:cs="Times New Roman"/>
          <w:b/>
          <w:i/>
          <w:sz w:val="24"/>
          <w:szCs w:val="24"/>
        </w:rPr>
        <w:t>Povinné predmety</w:t>
      </w:r>
    </w:p>
    <w:p w:rsidR="00570C91" w:rsidRPr="00AF4E6B" w:rsidRDefault="00570C91" w:rsidP="00570C91">
      <w:pPr>
        <w:spacing w:after="0" w:line="240" w:lineRule="auto"/>
        <w:jc w:val="both"/>
        <w:rPr>
          <w:rFonts w:ascii="Times New Roman" w:hAnsi="Times New Roman" w:cs="Times New Roman"/>
          <w:b/>
          <w:i/>
          <w:sz w:val="24"/>
          <w:szCs w:val="24"/>
        </w:rPr>
      </w:pPr>
    </w:p>
    <w:p w:rsidR="00570C91" w:rsidRPr="00AF4E6B" w:rsidRDefault="00570C91" w:rsidP="00570C91">
      <w:pPr>
        <w:pStyle w:val="Odsekzoznamu"/>
        <w:numPr>
          <w:ilvl w:val="0"/>
          <w:numId w:val="14"/>
        </w:numPr>
        <w:autoSpaceDE w:val="0"/>
        <w:autoSpaceDN w:val="0"/>
        <w:spacing w:after="0" w:line="240" w:lineRule="auto"/>
        <w:rPr>
          <w:rFonts w:ascii="Times New Roman" w:hAnsi="Times New Roman" w:cs="Times New Roman"/>
          <w:sz w:val="24"/>
          <w:szCs w:val="24"/>
        </w:rPr>
      </w:pPr>
      <w:r w:rsidRPr="00AF4E6B">
        <w:rPr>
          <w:rFonts w:ascii="Times New Roman" w:hAnsi="Times New Roman" w:cs="Times New Roman"/>
          <w:sz w:val="24"/>
          <w:szCs w:val="24"/>
        </w:rPr>
        <w:t>Ambulantná starostlivosť o pacienta</w:t>
      </w:r>
    </w:p>
    <w:p w:rsidR="00570C91" w:rsidRPr="00AF4E6B" w:rsidRDefault="00570C91" w:rsidP="00570C91">
      <w:pPr>
        <w:pStyle w:val="Odsekzoznamu"/>
        <w:numPr>
          <w:ilvl w:val="0"/>
          <w:numId w:val="14"/>
        </w:numPr>
        <w:autoSpaceDE w:val="0"/>
        <w:autoSpaceDN w:val="0"/>
        <w:spacing w:after="0" w:line="240" w:lineRule="auto"/>
        <w:rPr>
          <w:rFonts w:ascii="Times New Roman" w:hAnsi="Times New Roman" w:cs="Times New Roman"/>
          <w:sz w:val="24"/>
          <w:szCs w:val="24"/>
        </w:rPr>
      </w:pPr>
      <w:r w:rsidRPr="00AF4E6B">
        <w:rPr>
          <w:rFonts w:ascii="Times New Roman" w:hAnsi="Times New Roman" w:cs="Times New Roman"/>
          <w:sz w:val="24"/>
          <w:szCs w:val="24"/>
        </w:rPr>
        <w:t>Anatómia</w:t>
      </w:r>
    </w:p>
    <w:p w:rsidR="00570C91" w:rsidRPr="00AF4E6B" w:rsidRDefault="00570C91" w:rsidP="00570C91">
      <w:pPr>
        <w:pStyle w:val="Odsekzoznamu"/>
        <w:numPr>
          <w:ilvl w:val="0"/>
          <w:numId w:val="14"/>
        </w:numPr>
        <w:autoSpaceDE w:val="0"/>
        <w:autoSpaceDN w:val="0"/>
        <w:spacing w:after="0" w:line="240" w:lineRule="auto"/>
        <w:rPr>
          <w:rFonts w:ascii="Times New Roman" w:hAnsi="Times New Roman" w:cs="Times New Roman"/>
          <w:sz w:val="24"/>
          <w:szCs w:val="24"/>
        </w:rPr>
      </w:pPr>
      <w:r w:rsidRPr="00AF4E6B">
        <w:rPr>
          <w:rFonts w:ascii="Times New Roman" w:hAnsi="Times New Roman" w:cs="Times New Roman"/>
          <w:sz w:val="24"/>
          <w:szCs w:val="24"/>
        </w:rPr>
        <w:t>Anestézia a analgézia</w:t>
      </w:r>
    </w:p>
    <w:p w:rsidR="00570C91" w:rsidRPr="00AF4E6B" w:rsidRDefault="00570C91" w:rsidP="00570C91">
      <w:pPr>
        <w:pStyle w:val="Odsekzoznamu"/>
        <w:numPr>
          <w:ilvl w:val="0"/>
          <w:numId w:val="14"/>
        </w:numPr>
        <w:autoSpaceDE w:val="0"/>
        <w:autoSpaceDN w:val="0"/>
        <w:spacing w:after="0" w:line="240" w:lineRule="auto"/>
        <w:rPr>
          <w:rFonts w:ascii="Times New Roman" w:hAnsi="Times New Roman" w:cs="Times New Roman"/>
          <w:sz w:val="24"/>
          <w:szCs w:val="24"/>
        </w:rPr>
      </w:pPr>
      <w:r w:rsidRPr="00AF4E6B">
        <w:rPr>
          <w:rFonts w:ascii="Times New Roman" w:hAnsi="Times New Roman" w:cs="Times New Roman"/>
          <w:sz w:val="24"/>
          <w:szCs w:val="24"/>
        </w:rPr>
        <w:t>Ekonomika a manažment v praxi</w:t>
      </w:r>
    </w:p>
    <w:p w:rsidR="00570C91" w:rsidRPr="00AF4E6B" w:rsidRDefault="00570C91" w:rsidP="00570C91">
      <w:pPr>
        <w:pStyle w:val="Odsekzoznamu"/>
        <w:numPr>
          <w:ilvl w:val="0"/>
          <w:numId w:val="14"/>
        </w:numPr>
        <w:autoSpaceDE w:val="0"/>
        <w:autoSpaceDN w:val="0"/>
        <w:spacing w:after="0" w:line="240" w:lineRule="auto"/>
        <w:rPr>
          <w:rFonts w:ascii="Times New Roman" w:hAnsi="Times New Roman" w:cs="Times New Roman"/>
          <w:sz w:val="24"/>
          <w:szCs w:val="24"/>
        </w:rPr>
      </w:pPr>
      <w:r w:rsidRPr="00AF4E6B">
        <w:rPr>
          <w:rFonts w:ascii="Times New Roman" w:hAnsi="Times New Roman" w:cs="Times New Roman"/>
          <w:sz w:val="24"/>
          <w:szCs w:val="24"/>
        </w:rPr>
        <w:t>Etológia a poruchy správania sa zvierat</w:t>
      </w:r>
    </w:p>
    <w:p w:rsidR="00570C91" w:rsidRPr="00AF4E6B" w:rsidRDefault="00570C91" w:rsidP="00570C91">
      <w:pPr>
        <w:pStyle w:val="Odsekzoznamu"/>
        <w:numPr>
          <w:ilvl w:val="0"/>
          <w:numId w:val="14"/>
        </w:numPr>
        <w:autoSpaceDE w:val="0"/>
        <w:autoSpaceDN w:val="0"/>
        <w:spacing w:after="0" w:line="240" w:lineRule="auto"/>
        <w:rPr>
          <w:rFonts w:ascii="Times New Roman" w:hAnsi="Times New Roman" w:cs="Times New Roman"/>
          <w:sz w:val="24"/>
          <w:szCs w:val="24"/>
        </w:rPr>
      </w:pPr>
      <w:r w:rsidRPr="00AF4E6B">
        <w:rPr>
          <w:rFonts w:ascii="Times New Roman" w:hAnsi="Times New Roman" w:cs="Times New Roman"/>
          <w:sz w:val="24"/>
          <w:szCs w:val="24"/>
        </w:rPr>
        <w:t>Fyziológia</w:t>
      </w:r>
    </w:p>
    <w:p w:rsidR="00570C91" w:rsidRPr="00AF4E6B" w:rsidRDefault="00570C91" w:rsidP="00570C91">
      <w:pPr>
        <w:pStyle w:val="Odsekzoznamu"/>
        <w:numPr>
          <w:ilvl w:val="0"/>
          <w:numId w:val="14"/>
        </w:numPr>
        <w:autoSpaceDE w:val="0"/>
        <w:autoSpaceDN w:val="0"/>
        <w:spacing w:after="0" w:line="240" w:lineRule="auto"/>
        <w:rPr>
          <w:rFonts w:ascii="Times New Roman" w:hAnsi="Times New Roman" w:cs="Times New Roman"/>
          <w:sz w:val="24"/>
          <w:szCs w:val="24"/>
        </w:rPr>
      </w:pPr>
      <w:r w:rsidRPr="00AF4E6B">
        <w:rPr>
          <w:rFonts w:ascii="Times New Roman" w:hAnsi="Times New Roman" w:cs="Times New Roman"/>
          <w:sz w:val="24"/>
          <w:szCs w:val="24"/>
        </w:rPr>
        <w:t>Hygiena chovu spoločenských zvierat a welfare</w:t>
      </w:r>
    </w:p>
    <w:p w:rsidR="00570C91" w:rsidRPr="00E42502" w:rsidRDefault="00570C91" w:rsidP="00570C91">
      <w:pPr>
        <w:pStyle w:val="Odsekzoznamu"/>
        <w:numPr>
          <w:ilvl w:val="0"/>
          <w:numId w:val="14"/>
        </w:numPr>
        <w:autoSpaceDE w:val="0"/>
        <w:autoSpaceDN w:val="0"/>
        <w:spacing w:after="0" w:line="240" w:lineRule="auto"/>
        <w:rPr>
          <w:rFonts w:ascii="Times New Roman" w:hAnsi="Times New Roman" w:cs="Times New Roman"/>
          <w:b/>
          <w:sz w:val="24"/>
          <w:szCs w:val="24"/>
        </w:rPr>
      </w:pPr>
      <w:r w:rsidRPr="00E42502">
        <w:rPr>
          <w:rFonts w:ascii="Times New Roman" w:hAnsi="Times New Roman" w:cs="Times New Roman"/>
          <w:b/>
          <w:sz w:val="24"/>
          <w:szCs w:val="24"/>
        </w:rPr>
        <w:t>Intenzívna starostlivosť o akútneho pacienta</w:t>
      </w:r>
    </w:p>
    <w:p w:rsidR="00570C91" w:rsidRPr="00AF4E6B" w:rsidRDefault="00570C91" w:rsidP="00570C91">
      <w:pPr>
        <w:pStyle w:val="Odsekzoznamu"/>
        <w:numPr>
          <w:ilvl w:val="0"/>
          <w:numId w:val="14"/>
        </w:numPr>
        <w:autoSpaceDE w:val="0"/>
        <w:autoSpaceDN w:val="0"/>
        <w:spacing w:after="0" w:line="240" w:lineRule="auto"/>
        <w:rPr>
          <w:rFonts w:ascii="Times New Roman" w:hAnsi="Times New Roman" w:cs="Times New Roman"/>
          <w:sz w:val="24"/>
          <w:szCs w:val="24"/>
        </w:rPr>
      </w:pPr>
      <w:r w:rsidRPr="00AF4E6B">
        <w:rPr>
          <w:rFonts w:ascii="Times New Roman" w:hAnsi="Times New Roman" w:cs="Times New Roman"/>
          <w:sz w:val="24"/>
          <w:szCs w:val="24"/>
        </w:rPr>
        <w:t>Klinická stáž na Klinike koní</w:t>
      </w:r>
    </w:p>
    <w:p w:rsidR="00570C91" w:rsidRPr="00AF4E6B" w:rsidRDefault="00570C91" w:rsidP="00570C91">
      <w:pPr>
        <w:pStyle w:val="Odsekzoznamu"/>
        <w:numPr>
          <w:ilvl w:val="0"/>
          <w:numId w:val="14"/>
        </w:numPr>
        <w:autoSpaceDE w:val="0"/>
        <w:autoSpaceDN w:val="0"/>
        <w:spacing w:after="0" w:line="240" w:lineRule="auto"/>
        <w:rPr>
          <w:rFonts w:ascii="Times New Roman" w:hAnsi="Times New Roman" w:cs="Times New Roman"/>
          <w:sz w:val="24"/>
          <w:szCs w:val="24"/>
        </w:rPr>
      </w:pPr>
      <w:r w:rsidRPr="00AF4E6B">
        <w:rPr>
          <w:rFonts w:ascii="Times New Roman" w:hAnsi="Times New Roman" w:cs="Times New Roman"/>
          <w:sz w:val="24"/>
          <w:szCs w:val="24"/>
        </w:rPr>
        <w:t>Klinická stáž na Klinike MZ</w:t>
      </w:r>
    </w:p>
    <w:p w:rsidR="00570C91" w:rsidRPr="00AF4E6B" w:rsidRDefault="00570C91" w:rsidP="00570C91">
      <w:pPr>
        <w:pStyle w:val="Odsekzoznamu"/>
        <w:numPr>
          <w:ilvl w:val="0"/>
          <w:numId w:val="14"/>
        </w:numPr>
        <w:autoSpaceDE w:val="0"/>
        <w:autoSpaceDN w:val="0"/>
        <w:spacing w:after="0" w:line="240" w:lineRule="auto"/>
        <w:rPr>
          <w:rFonts w:ascii="Times New Roman" w:hAnsi="Times New Roman" w:cs="Times New Roman"/>
          <w:sz w:val="24"/>
          <w:szCs w:val="24"/>
        </w:rPr>
      </w:pPr>
      <w:r w:rsidRPr="00AF4E6B">
        <w:rPr>
          <w:rFonts w:ascii="Times New Roman" w:hAnsi="Times New Roman" w:cs="Times New Roman"/>
          <w:sz w:val="24"/>
          <w:szCs w:val="24"/>
        </w:rPr>
        <w:t>Klinická stáž na Klinike VEVŽZ</w:t>
      </w:r>
    </w:p>
    <w:p w:rsidR="00570C91" w:rsidRPr="00AF4E6B" w:rsidRDefault="00570C91" w:rsidP="00570C91">
      <w:pPr>
        <w:pStyle w:val="Odsekzoznamu"/>
        <w:numPr>
          <w:ilvl w:val="0"/>
          <w:numId w:val="14"/>
        </w:numPr>
        <w:autoSpaceDE w:val="0"/>
        <w:autoSpaceDN w:val="0"/>
        <w:spacing w:after="0" w:line="240" w:lineRule="auto"/>
        <w:rPr>
          <w:rFonts w:ascii="Times New Roman" w:hAnsi="Times New Roman" w:cs="Times New Roman"/>
          <w:sz w:val="24"/>
          <w:szCs w:val="24"/>
        </w:rPr>
      </w:pPr>
      <w:r w:rsidRPr="00AF4E6B">
        <w:rPr>
          <w:rFonts w:ascii="Times New Roman" w:hAnsi="Times New Roman" w:cs="Times New Roman"/>
          <w:sz w:val="24"/>
          <w:szCs w:val="24"/>
        </w:rPr>
        <w:t xml:space="preserve">Odborná prax - </w:t>
      </w:r>
      <w:r w:rsidR="00C120F9">
        <w:rPr>
          <w:rFonts w:ascii="Times New Roman" w:hAnsi="Times New Roman" w:cs="Times New Roman"/>
          <w:sz w:val="24"/>
          <w:szCs w:val="24"/>
        </w:rPr>
        <w:t>s</w:t>
      </w:r>
      <w:r w:rsidRPr="00AF4E6B">
        <w:rPr>
          <w:rFonts w:ascii="Times New Roman" w:hAnsi="Times New Roman" w:cs="Times New Roman"/>
          <w:sz w:val="24"/>
          <w:szCs w:val="24"/>
        </w:rPr>
        <w:t>úkromn</w:t>
      </w:r>
      <w:r w:rsidR="00C120F9">
        <w:rPr>
          <w:rFonts w:ascii="Times New Roman" w:hAnsi="Times New Roman" w:cs="Times New Roman"/>
          <w:sz w:val="24"/>
          <w:szCs w:val="24"/>
        </w:rPr>
        <w:t>í</w:t>
      </w:r>
      <w:r w:rsidRPr="00AF4E6B">
        <w:rPr>
          <w:rFonts w:ascii="Times New Roman" w:hAnsi="Times New Roman" w:cs="Times New Roman"/>
          <w:sz w:val="24"/>
          <w:szCs w:val="24"/>
        </w:rPr>
        <w:t xml:space="preserve"> veterinárni lekári</w:t>
      </w:r>
    </w:p>
    <w:p w:rsidR="00570C91" w:rsidRPr="00E42502" w:rsidRDefault="00570C91" w:rsidP="00570C91">
      <w:pPr>
        <w:pStyle w:val="Odsekzoznamu"/>
        <w:numPr>
          <w:ilvl w:val="0"/>
          <w:numId w:val="14"/>
        </w:numPr>
        <w:autoSpaceDE w:val="0"/>
        <w:autoSpaceDN w:val="0"/>
        <w:spacing w:after="0" w:line="240" w:lineRule="auto"/>
        <w:rPr>
          <w:rFonts w:ascii="Times New Roman" w:hAnsi="Times New Roman" w:cs="Times New Roman"/>
          <w:b/>
          <w:sz w:val="24"/>
          <w:szCs w:val="24"/>
        </w:rPr>
      </w:pPr>
      <w:r w:rsidRPr="00E42502">
        <w:rPr>
          <w:rFonts w:ascii="Times New Roman" w:hAnsi="Times New Roman" w:cs="Times New Roman"/>
          <w:b/>
          <w:sz w:val="24"/>
          <w:szCs w:val="24"/>
        </w:rPr>
        <w:t>Parazitárne a infekčné choroby spoločenských zvierat</w:t>
      </w:r>
    </w:p>
    <w:p w:rsidR="00570C91" w:rsidRPr="00E42502" w:rsidRDefault="00570C91" w:rsidP="00570C91">
      <w:pPr>
        <w:pStyle w:val="Odsekzoznamu"/>
        <w:numPr>
          <w:ilvl w:val="0"/>
          <w:numId w:val="14"/>
        </w:numPr>
        <w:autoSpaceDE w:val="0"/>
        <w:autoSpaceDN w:val="0"/>
        <w:spacing w:after="0" w:line="240" w:lineRule="auto"/>
        <w:rPr>
          <w:rFonts w:ascii="Times New Roman" w:hAnsi="Times New Roman" w:cs="Times New Roman"/>
          <w:b/>
          <w:sz w:val="24"/>
          <w:szCs w:val="24"/>
        </w:rPr>
      </w:pPr>
      <w:r w:rsidRPr="00E42502">
        <w:rPr>
          <w:rFonts w:ascii="Times New Roman" w:hAnsi="Times New Roman" w:cs="Times New Roman"/>
          <w:b/>
          <w:sz w:val="24"/>
          <w:szCs w:val="24"/>
        </w:rPr>
        <w:t>Patologická anatómia</w:t>
      </w:r>
    </w:p>
    <w:p w:rsidR="00570C91" w:rsidRPr="00AF4E6B" w:rsidRDefault="00570C91" w:rsidP="00570C91">
      <w:pPr>
        <w:pStyle w:val="Odsekzoznamu"/>
        <w:numPr>
          <w:ilvl w:val="0"/>
          <w:numId w:val="14"/>
        </w:numPr>
        <w:autoSpaceDE w:val="0"/>
        <w:autoSpaceDN w:val="0"/>
        <w:spacing w:after="0" w:line="240" w:lineRule="auto"/>
        <w:rPr>
          <w:rFonts w:ascii="Times New Roman" w:hAnsi="Times New Roman" w:cs="Times New Roman"/>
          <w:sz w:val="24"/>
          <w:szCs w:val="24"/>
        </w:rPr>
      </w:pPr>
      <w:r w:rsidRPr="00AF4E6B">
        <w:rPr>
          <w:rFonts w:ascii="Times New Roman" w:hAnsi="Times New Roman" w:cs="Times New Roman"/>
          <w:sz w:val="24"/>
          <w:szCs w:val="24"/>
        </w:rPr>
        <w:t>Patologická fyziológia</w:t>
      </w:r>
    </w:p>
    <w:p w:rsidR="00570C91" w:rsidRPr="00AF4E6B" w:rsidRDefault="00570C91" w:rsidP="00570C91">
      <w:pPr>
        <w:pStyle w:val="Odsekzoznamu"/>
        <w:numPr>
          <w:ilvl w:val="0"/>
          <w:numId w:val="14"/>
        </w:numPr>
        <w:autoSpaceDE w:val="0"/>
        <w:autoSpaceDN w:val="0"/>
        <w:spacing w:after="0" w:line="240" w:lineRule="auto"/>
        <w:rPr>
          <w:rFonts w:ascii="Times New Roman" w:hAnsi="Times New Roman" w:cs="Times New Roman"/>
          <w:sz w:val="24"/>
          <w:szCs w:val="24"/>
        </w:rPr>
      </w:pPr>
      <w:r w:rsidRPr="00AF4E6B">
        <w:rPr>
          <w:rFonts w:ascii="Times New Roman" w:hAnsi="Times New Roman" w:cs="Times New Roman"/>
          <w:sz w:val="24"/>
          <w:szCs w:val="24"/>
        </w:rPr>
        <w:t>Plemená a chov spoločenských zvierat</w:t>
      </w:r>
    </w:p>
    <w:p w:rsidR="00570C91" w:rsidRPr="00E42502" w:rsidRDefault="00570C91" w:rsidP="00570C91">
      <w:pPr>
        <w:pStyle w:val="Odsekzoznamu"/>
        <w:numPr>
          <w:ilvl w:val="0"/>
          <w:numId w:val="14"/>
        </w:numPr>
        <w:autoSpaceDE w:val="0"/>
        <w:autoSpaceDN w:val="0"/>
        <w:spacing w:after="0" w:line="240" w:lineRule="auto"/>
        <w:rPr>
          <w:rFonts w:ascii="Times New Roman" w:hAnsi="Times New Roman" w:cs="Times New Roman"/>
          <w:b/>
          <w:sz w:val="24"/>
          <w:szCs w:val="24"/>
        </w:rPr>
      </w:pPr>
      <w:r w:rsidRPr="00E42502">
        <w:rPr>
          <w:rFonts w:ascii="Times New Roman" w:hAnsi="Times New Roman" w:cs="Times New Roman"/>
          <w:b/>
          <w:sz w:val="24"/>
          <w:szCs w:val="24"/>
        </w:rPr>
        <w:t xml:space="preserve">Poúrazová a pooperačná rehabilitácia a fyzioterapia  </w:t>
      </w:r>
    </w:p>
    <w:p w:rsidR="00570C91" w:rsidRPr="00AF4E6B" w:rsidRDefault="00570C91" w:rsidP="00570C91">
      <w:pPr>
        <w:pStyle w:val="Odsekzoznamu"/>
        <w:numPr>
          <w:ilvl w:val="0"/>
          <w:numId w:val="14"/>
        </w:numPr>
        <w:autoSpaceDE w:val="0"/>
        <w:autoSpaceDN w:val="0"/>
        <w:spacing w:after="0" w:line="240" w:lineRule="auto"/>
        <w:rPr>
          <w:rFonts w:ascii="Times New Roman" w:hAnsi="Times New Roman" w:cs="Times New Roman"/>
          <w:sz w:val="24"/>
          <w:szCs w:val="24"/>
        </w:rPr>
      </w:pPr>
      <w:r w:rsidRPr="00AF4E6B">
        <w:rPr>
          <w:rFonts w:ascii="Times New Roman" w:hAnsi="Times New Roman" w:cs="Times New Roman"/>
          <w:sz w:val="24"/>
          <w:szCs w:val="24"/>
        </w:rPr>
        <w:t>Preventívna veterinárna medicína spoločenských zvierat</w:t>
      </w:r>
    </w:p>
    <w:p w:rsidR="00570C91" w:rsidRPr="00AF4E6B" w:rsidRDefault="00570C91" w:rsidP="00570C91">
      <w:pPr>
        <w:pStyle w:val="Odsekzoznamu"/>
        <w:numPr>
          <w:ilvl w:val="0"/>
          <w:numId w:val="14"/>
        </w:numPr>
        <w:autoSpaceDE w:val="0"/>
        <w:autoSpaceDN w:val="0"/>
        <w:spacing w:after="0" w:line="240" w:lineRule="auto"/>
        <w:rPr>
          <w:rFonts w:ascii="Times New Roman" w:hAnsi="Times New Roman" w:cs="Times New Roman"/>
          <w:sz w:val="24"/>
          <w:szCs w:val="24"/>
        </w:rPr>
      </w:pPr>
      <w:r w:rsidRPr="00AF4E6B">
        <w:rPr>
          <w:rFonts w:ascii="Times New Roman" w:hAnsi="Times New Roman" w:cs="Times New Roman"/>
          <w:sz w:val="24"/>
          <w:szCs w:val="24"/>
        </w:rPr>
        <w:t>Princípy a prax základného veterinárneho ošetrovateľstva</w:t>
      </w:r>
    </w:p>
    <w:p w:rsidR="00570C91" w:rsidRPr="00AF4E6B" w:rsidRDefault="00570C91" w:rsidP="00570C91">
      <w:pPr>
        <w:pStyle w:val="Odsekzoznamu"/>
        <w:numPr>
          <w:ilvl w:val="0"/>
          <w:numId w:val="14"/>
        </w:numPr>
        <w:autoSpaceDE w:val="0"/>
        <w:autoSpaceDN w:val="0"/>
        <w:spacing w:after="0" w:line="240" w:lineRule="auto"/>
        <w:rPr>
          <w:rFonts w:ascii="Times New Roman" w:hAnsi="Times New Roman" w:cs="Times New Roman"/>
          <w:sz w:val="24"/>
          <w:szCs w:val="24"/>
        </w:rPr>
      </w:pPr>
      <w:r w:rsidRPr="00AF4E6B">
        <w:rPr>
          <w:rFonts w:ascii="Times New Roman" w:hAnsi="Times New Roman" w:cs="Times New Roman"/>
          <w:sz w:val="24"/>
          <w:szCs w:val="24"/>
        </w:rPr>
        <w:t>Príprava záverečnej práce</w:t>
      </w:r>
    </w:p>
    <w:p w:rsidR="00570C91" w:rsidRPr="00AF4E6B" w:rsidRDefault="00570C91" w:rsidP="00570C91">
      <w:pPr>
        <w:pStyle w:val="Odsekzoznamu"/>
        <w:numPr>
          <w:ilvl w:val="0"/>
          <w:numId w:val="14"/>
        </w:numPr>
        <w:autoSpaceDE w:val="0"/>
        <w:autoSpaceDN w:val="0"/>
        <w:spacing w:after="0" w:line="240" w:lineRule="auto"/>
        <w:rPr>
          <w:rFonts w:ascii="Times New Roman" w:hAnsi="Times New Roman" w:cs="Times New Roman"/>
          <w:sz w:val="24"/>
          <w:szCs w:val="24"/>
        </w:rPr>
      </w:pPr>
      <w:r w:rsidRPr="00AF4E6B">
        <w:rPr>
          <w:rFonts w:ascii="Times New Roman" w:hAnsi="Times New Roman" w:cs="Times New Roman"/>
          <w:sz w:val="24"/>
          <w:szCs w:val="24"/>
        </w:rPr>
        <w:t>Profesijná komunikácia a psychológia</w:t>
      </w:r>
    </w:p>
    <w:p w:rsidR="00570C91" w:rsidRPr="00AF4E6B" w:rsidRDefault="00570C91" w:rsidP="00570C91">
      <w:pPr>
        <w:pStyle w:val="Odsekzoznamu"/>
        <w:numPr>
          <w:ilvl w:val="0"/>
          <w:numId w:val="14"/>
        </w:numPr>
        <w:autoSpaceDE w:val="0"/>
        <w:autoSpaceDN w:val="0"/>
        <w:spacing w:after="0" w:line="240" w:lineRule="auto"/>
        <w:rPr>
          <w:rFonts w:ascii="Times New Roman" w:hAnsi="Times New Roman" w:cs="Times New Roman"/>
          <w:sz w:val="24"/>
          <w:szCs w:val="24"/>
        </w:rPr>
      </w:pPr>
      <w:r w:rsidRPr="00AF4E6B">
        <w:rPr>
          <w:rFonts w:ascii="Times New Roman" w:hAnsi="Times New Roman" w:cs="Times New Roman"/>
          <w:sz w:val="24"/>
          <w:szCs w:val="24"/>
        </w:rPr>
        <w:t>Propedeutika</w:t>
      </w:r>
    </w:p>
    <w:p w:rsidR="00570C91" w:rsidRPr="00AF4E6B" w:rsidRDefault="00570C91" w:rsidP="00570C91">
      <w:pPr>
        <w:pStyle w:val="Odsekzoznamu"/>
        <w:numPr>
          <w:ilvl w:val="0"/>
          <w:numId w:val="14"/>
        </w:numPr>
        <w:autoSpaceDE w:val="0"/>
        <w:autoSpaceDN w:val="0"/>
        <w:spacing w:after="0" w:line="240" w:lineRule="auto"/>
        <w:rPr>
          <w:rFonts w:ascii="Times New Roman" w:hAnsi="Times New Roman" w:cs="Times New Roman"/>
          <w:sz w:val="24"/>
          <w:szCs w:val="24"/>
        </w:rPr>
      </w:pPr>
      <w:r w:rsidRPr="00AF4E6B">
        <w:rPr>
          <w:rFonts w:ascii="Times New Roman" w:hAnsi="Times New Roman" w:cs="Times New Roman"/>
          <w:sz w:val="24"/>
          <w:szCs w:val="24"/>
        </w:rPr>
        <w:t>Rádiológia a zobrazovacia diagnostika</w:t>
      </w:r>
    </w:p>
    <w:p w:rsidR="00570C91" w:rsidRPr="00E42502" w:rsidRDefault="00570C91" w:rsidP="00570C91">
      <w:pPr>
        <w:pStyle w:val="Odsekzoznamu"/>
        <w:numPr>
          <w:ilvl w:val="0"/>
          <w:numId w:val="14"/>
        </w:numPr>
        <w:autoSpaceDE w:val="0"/>
        <w:autoSpaceDN w:val="0"/>
        <w:spacing w:after="0" w:line="240" w:lineRule="auto"/>
        <w:rPr>
          <w:rFonts w:ascii="Times New Roman" w:hAnsi="Times New Roman" w:cs="Times New Roman"/>
          <w:b/>
          <w:sz w:val="24"/>
          <w:szCs w:val="24"/>
        </w:rPr>
      </w:pPr>
      <w:r w:rsidRPr="00E42502">
        <w:rPr>
          <w:rFonts w:ascii="Times New Roman" w:hAnsi="Times New Roman" w:cs="Times New Roman"/>
          <w:b/>
          <w:sz w:val="24"/>
          <w:szCs w:val="24"/>
        </w:rPr>
        <w:t>Starostlivosť o hospitalizovaného pacienta</w:t>
      </w:r>
    </w:p>
    <w:p w:rsidR="00570C91" w:rsidRPr="00AF4E6B" w:rsidRDefault="00570C91" w:rsidP="00570C91">
      <w:pPr>
        <w:pStyle w:val="Odsekzoznamu"/>
        <w:numPr>
          <w:ilvl w:val="0"/>
          <w:numId w:val="14"/>
        </w:numPr>
        <w:autoSpaceDE w:val="0"/>
        <w:autoSpaceDN w:val="0"/>
        <w:spacing w:after="0" w:line="240" w:lineRule="auto"/>
        <w:rPr>
          <w:rFonts w:ascii="Times New Roman" w:hAnsi="Times New Roman" w:cs="Times New Roman"/>
          <w:sz w:val="24"/>
          <w:szCs w:val="24"/>
        </w:rPr>
      </w:pPr>
      <w:r w:rsidRPr="00AF4E6B">
        <w:rPr>
          <w:rFonts w:ascii="Times New Roman" w:hAnsi="Times New Roman" w:cs="Times New Roman"/>
          <w:sz w:val="24"/>
          <w:szCs w:val="24"/>
        </w:rPr>
        <w:lastRenderedPageBreak/>
        <w:t>Toxikológia</w:t>
      </w:r>
    </w:p>
    <w:p w:rsidR="00570C91" w:rsidRPr="00AF4E6B" w:rsidRDefault="00570C91" w:rsidP="00570C91">
      <w:pPr>
        <w:pStyle w:val="Odsekzoznamu"/>
        <w:numPr>
          <w:ilvl w:val="0"/>
          <w:numId w:val="14"/>
        </w:numPr>
        <w:autoSpaceDE w:val="0"/>
        <w:autoSpaceDN w:val="0"/>
        <w:spacing w:after="0" w:line="240" w:lineRule="auto"/>
        <w:rPr>
          <w:rFonts w:ascii="Times New Roman" w:hAnsi="Times New Roman" w:cs="Times New Roman"/>
          <w:sz w:val="24"/>
          <w:szCs w:val="24"/>
        </w:rPr>
      </w:pPr>
      <w:r w:rsidRPr="00AF4E6B">
        <w:rPr>
          <w:rFonts w:ascii="Times New Roman" w:hAnsi="Times New Roman" w:cs="Times New Roman"/>
          <w:sz w:val="24"/>
          <w:szCs w:val="24"/>
        </w:rPr>
        <w:t>Výživa zvierat, dietetika a kŕmenie</w:t>
      </w:r>
    </w:p>
    <w:p w:rsidR="00570C91" w:rsidRPr="00AF4E6B" w:rsidRDefault="00570C91" w:rsidP="00570C91">
      <w:pPr>
        <w:pStyle w:val="Odsekzoznamu"/>
        <w:numPr>
          <w:ilvl w:val="0"/>
          <w:numId w:val="14"/>
        </w:numPr>
        <w:autoSpaceDE w:val="0"/>
        <w:autoSpaceDN w:val="0"/>
        <w:spacing w:after="0" w:line="240" w:lineRule="auto"/>
        <w:rPr>
          <w:rFonts w:ascii="Times New Roman" w:hAnsi="Times New Roman" w:cs="Times New Roman"/>
          <w:sz w:val="24"/>
          <w:szCs w:val="24"/>
        </w:rPr>
      </w:pPr>
      <w:r w:rsidRPr="00AF4E6B">
        <w:rPr>
          <w:rFonts w:ascii="Times New Roman" w:hAnsi="Times New Roman" w:cs="Times New Roman"/>
          <w:sz w:val="24"/>
          <w:szCs w:val="24"/>
        </w:rPr>
        <w:t>Základy farmakológie</w:t>
      </w:r>
    </w:p>
    <w:p w:rsidR="00570C91" w:rsidRPr="00AF4E6B" w:rsidRDefault="00570C91" w:rsidP="00570C91">
      <w:pPr>
        <w:pStyle w:val="Odsekzoznamu"/>
        <w:numPr>
          <w:ilvl w:val="0"/>
          <w:numId w:val="14"/>
        </w:numPr>
        <w:autoSpaceDE w:val="0"/>
        <w:autoSpaceDN w:val="0"/>
        <w:spacing w:after="0" w:line="240" w:lineRule="auto"/>
        <w:rPr>
          <w:rFonts w:ascii="Times New Roman" w:hAnsi="Times New Roman" w:cs="Times New Roman"/>
          <w:sz w:val="24"/>
          <w:szCs w:val="24"/>
        </w:rPr>
      </w:pPr>
      <w:r w:rsidRPr="00AF4E6B">
        <w:rPr>
          <w:rFonts w:ascii="Times New Roman" w:hAnsi="Times New Roman" w:cs="Times New Roman"/>
          <w:sz w:val="24"/>
          <w:szCs w:val="24"/>
        </w:rPr>
        <w:t>Základy laboratórnej diagnostiky</w:t>
      </w:r>
    </w:p>
    <w:p w:rsidR="00570C91" w:rsidRPr="00AF4E6B" w:rsidRDefault="00570C91" w:rsidP="00570C91">
      <w:pPr>
        <w:pStyle w:val="Odsekzoznamu"/>
        <w:numPr>
          <w:ilvl w:val="0"/>
          <w:numId w:val="14"/>
        </w:numPr>
        <w:autoSpaceDE w:val="0"/>
        <w:autoSpaceDN w:val="0"/>
        <w:spacing w:after="0" w:line="240" w:lineRule="auto"/>
        <w:rPr>
          <w:rFonts w:ascii="Times New Roman" w:hAnsi="Times New Roman" w:cs="Times New Roman"/>
          <w:b/>
          <w:sz w:val="24"/>
          <w:szCs w:val="24"/>
        </w:rPr>
      </w:pPr>
      <w:r w:rsidRPr="00AF4E6B">
        <w:rPr>
          <w:rFonts w:ascii="Times New Roman" w:hAnsi="Times New Roman" w:cs="Times New Roman"/>
          <w:sz w:val="24"/>
          <w:szCs w:val="24"/>
        </w:rPr>
        <w:t>Základy mikrobiológie, parazitológie a imunológie</w:t>
      </w:r>
      <w:r w:rsidRPr="00AF4E6B">
        <w:rPr>
          <w:rFonts w:ascii="Times New Roman" w:hAnsi="Times New Roman" w:cs="Times New Roman"/>
          <w:sz w:val="24"/>
          <w:szCs w:val="24"/>
        </w:rPr>
        <w:tab/>
      </w:r>
    </w:p>
    <w:p w:rsidR="00570C91" w:rsidRPr="00F50DEE" w:rsidRDefault="00570C91" w:rsidP="00570C91">
      <w:pPr>
        <w:spacing w:after="0" w:line="240" w:lineRule="auto"/>
        <w:rPr>
          <w:rFonts w:ascii="Times New Roman" w:eastAsia="Times New Roman" w:hAnsi="Times New Roman" w:cs="Times New Roman"/>
          <w:sz w:val="24"/>
          <w:szCs w:val="24"/>
          <w:lang w:eastAsia="sk-SK"/>
        </w:rPr>
      </w:pPr>
    </w:p>
    <w:tbl>
      <w:tblPr>
        <w:tblStyle w:val="Mriekatabuky1"/>
        <w:tblW w:w="9322" w:type="dxa"/>
        <w:tblLook w:val="04A0"/>
      </w:tblPr>
      <w:tblGrid>
        <w:gridCol w:w="4110"/>
        <w:gridCol w:w="5212"/>
      </w:tblGrid>
      <w:tr w:rsidR="00570C91" w:rsidRPr="00AF4E6B" w:rsidTr="00E14EC3">
        <w:tc>
          <w:tcPr>
            <w:tcW w:w="9322" w:type="dxa"/>
            <w:gridSpan w:val="2"/>
          </w:tcPr>
          <w:p w:rsidR="00570C91" w:rsidRPr="00AF4E6B" w:rsidRDefault="00570C91" w:rsidP="00AF4E6B">
            <w:pPr>
              <w:rPr>
                <w:i/>
              </w:rPr>
            </w:pPr>
            <w:r w:rsidRPr="00AF4E6B">
              <w:rPr>
                <w:b/>
              </w:rPr>
              <w:t>Vysoká škola:</w:t>
            </w:r>
            <w:r w:rsidRPr="00AF4E6B">
              <w:t xml:space="preserve"> </w:t>
            </w:r>
            <w:r w:rsidRPr="00AF4E6B">
              <w:rPr>
                <w:i/>
              </w:rPr>
              <w:t>Univerzita veterinárskeho lekárstva a farmácie v Košiciach</w:t>
            </w:r>
          </w:p>
        </w:tc>
      </w:tr>
      <w:tr w:rsidR="00570C91" w:rsidRPr="00AF4E6B" w:rsidTr="00E14EC3">
        <w:tc>
          <w:tcPr>
            <w:tcW w:w="9322" w:type="dxa"/>
            <w:gridSpan w:val="2"/>
          </w:tcPr>
          <w:p w:rsidR="00570C91" w:rsidRPr="00AF4E6B" w:rsidRDefault="00570C91" w:rsidP="00AF4E6B">
            <w:pPr>
              <w:rPr>
                <w:i/>
              </w:rPr>
            </w:pPr>
            <w:r w:rsidRPr="00AF4E6B">
              <w:rPr>
                <w:b/>
              </w:rPr>
              <w:t>Fakulta:</w:t>
            </w:r>
          </w:p>
        </w:tc>
      </w:tr>
      <w:tr w:rsidR="00570C91" w:rsidRPr="00AF4E6B" w:rsidTr="00E14EC3">
        <w:tc>
          <w:tcPr>
            <w:tcW w:w="4110" w:type="dxa"/>
          </w:tcPr>
          <w:p w:rsidR="00570C91" w:rsidRPr="00AF4E6B" w:rsidRDefault="00570C91" w:rsidP="00AF4E6B">
            <w:r w:rsidRPr="00AF4E6B">
              <w:rPr>
                <w:b/>
              </w:rPr>
              <w:t>Kód predmetu:</w:t>
            </w:r>
            <w:r w:rsidRPr="00AF4E6B">
              <w:t xml:space="preserve"> </w:t>
            </w:r>
          </w:p>
          <w:p w:rsidR="00570C91" w:rsidRPr="00AF4E6B" w:rsidRDefault="00570C91" w:rsidP="00AF4E6B">
            <w:pPr>
              <w:rPr>
                <w:i/>
              </w:rPr>
            </w:pPr>
          </w:p>
        </w:tc>
        <w:tc>
          <w:tcPr>
            <w:tcW w:w="5212" w:type="dxa"/>
          </w:tcPr>
          <w:p w:rsidR="00570C91" w:rsidRPr="00AF4E6B" w:rsidRDefault="00570C91" w:rsidP="00AF4E6B">
            <w:pPr>
              <w:rPr>
                <w:b/>
              </w:rPr>
            </w:pPr>
            <w:r w:rsidRPr="00AF4E6B">
              <w:rPr>
                <w:b/>
              </w:rPr>
              <w:t xml:space="preserve">Názov predmetu: </w:t>
            </w:r>
          </w:p>
          <w:p w:rsidR="00570C91" w:rsidRPr="00AF4E6B" w:rsidRDefault="00570C91" w:rsidP="00AF4E6B">
            <w:pPr>
              <w:rPr>
                <w:b/>
              </w:rPr>
            </w:pPr>
            <w:r w:rsidRPr="00AF4E6B">
              <w:rPr>
                <w:b/>
              </w:rPr>
              <w:t>Ambulantná starostlivosť o pacienta</w:t>
            </w:r>
          </w:p>
        </w:tc>
      </w:tr>
      <w:tr w:rsidR="00570C91" w:rsidRPr="00AF4E6B" w:rsidTr="00AF4E6B">
        <w:trPr>
          <w:trHeight w:val="791"/>
        </w:trPr>
        <w:tc>
          <w:tcPr>
            <w:tcW w:w="9322" w:type="dxa"/>
            <w:gridSpan w:val="2"/>
          </w:tcPr>
          <w:p w:rsidR="00570C91" w:rsidRPr="00AF4E6B" w:rsidRDefault="00570C91" w:rsidP="00AF4E6B">
            <w:r w:rsidRPr="00AF4E6B">
              <w:rPr>
                <w:b/>
              </w:rPr>
              <w:t>Druh, rozsah a metóda vzdelávacích činností:</w:t>
            </w:r>
            <w:r w:rsidRPr="00AF4E6B">
              <w:t xml:space="preserve"> </w:t>
            </w:r>
          </w:p>
          <w:p w:rsidR="00570C91" w:rsidRPr="00AF4E6B" w:rsidRDefault="00570C91" w:rsidP="00AF4E6B">
            <w:pPr>
              <w:rPr>
                <w:i/>
                <w:color w:val="000000"/>
              </w:rPr>
            </w:pPr>
            <w:r w:rsidRPr="00AF4E6B">
              <w:rPr>
                <w:i/>
                <w:color w:val="000000"/>
              </w:rPr>
              <w:t>Prednáška / Cvičenie</w:t>
            </w:r>
          </w:p>
          <w:p w:rsidR="00570C91" w:rsidRPr="00AF4E6B" w:rsidRDefault="00570C91" w:rsidP="00AF4E6B">
            <w:pPr>
              <w:jc w:val="both"/>
              <w:rPr>
                <w:i/>
                <w:color w:val="000000"/>
              </w:rPr>
            </w:pPr>
            <w:r w:rsidRPr="00AF4E6B">
              <w:rPr>
                <w:i/>
                <w:color w:val="000000"/>
              </w:rPr>
              <w:t xml:space="preserve">3 hodina prednášky / 4 hodiny cvičení týždenne </w:t>
            </w:r>
          </w:p>
          <w:p w:rsidR="00570C91" w:rsidRPr="00AF4E6B" w:rsidRDefault="00570C91" w:rsidP="00AF4E6B">
            <w:r w:rsidRPr="00AF4E6B">
              <w:rPr>
                <w:i/>
                <w:color w:val="000000"/>
              </w:rPr>
              <w:t>Prezenčná metóda</w:t>
            </w:r>
          </w:p>
        </w:tc>
      </w:tr>
      <w:tr w:rsidR="00570C91" w:rsidRPr="00AF4E6B" w:rsidTr="00E14EC3">
        <w:trPr>
          <w:trHeight w:val="286"/>
        </w:trPr>
        <w:tc>
          <w:tcPr>
            <w:tcW w:w="9322" w:type="dxa"/>
            <w:gridSpan w:val="2"/>
          </w:tcPr>
          <w:p w:rsidR="00570C91" w:rsidRPr="00AF4E6B" w:rsidRDefault="00570C91" w:rsidP="00AF4E6B">
            <w:r w:rsidRPr="00AF4E6B">
              <w:rPr>
                <w:b/>
              </w:rPr>
              <w:t>Počet kreditov:</w:t>
            </w:r>
            <w:r w:rsidRPr="00AF4E6B">
              <w:rPr>
                <w:i/>
              </w:rPr>
              <w:t xml:space="preserve"> 8</w:t>
            </w:r>
          </w:p>
        </w:tc>
      </w:tr>
      <w:tr w:rsidR="00570C91" w:rsidRPr="00AF4E6B" w:rsidTr="00E14EC3">
        <w:tc>
          <w:tcPr>
            <w:tcW w:w="9322" w:type="dxa"/>
            <w:gridSpan w:val="2"/>
          </w:tcPr>
          <w:p w:rsidR="00570C91" w:rsidRPr="00AF4E6B" w:rsidRDefault="00570C91" w:rsidP="00AF4E6B">
            <w:pPr>
              <w:rPr>
                <w:i/>
              </w:rPr>
            </w:pPr>
            <w:r w:rsidRPr="00AF4E6B">
              <w:rPr>
                <w:b/>
              </w:rPr>
              <w:t>Odporúčaný semester/trimester štúdia:</w:t>
            </w:r>
            <w:r w:rsidRPr="00AF4E6B">
              <w:t xml:space="preserve"> </w:t>
            </w:r>
            <w:r w:rsidRPr="00AF4E6B">
              <w:rPr>
                <w:i/>
              </w:rPr>
              <w:t xml:space="preserve"> 7. semester</w:t>
            </w:r>
          </w:p>
        </w:tc>
      </w:tr>
      <w:tr w:rsidR="00570C91" w:rsidRPr="00AF4E6B" w:rsidTr="00E14EC3">
        <w:tc>
          <w:tcPr>
            <w:tcW w:w="9322" w:type="dxa"/>
            <w:gridSpan w:val="2"/>
          </w:tcPr>
          <w:p w:rsidR="00570C91" w:rsidRPr="00AF4E6B" w:rsidRDefault="00570C91" w:rsidP="00AF4E6B">
            <w:r w:rsidRPr="00AF4E6B">
              <w:rPr>
                <w:b/>
              </w:rPr>
              <w:t>Stupeň štúdia:</w:t>
            </w:r>
            <w:r w:rsidRPr="00AF4E6B">
              <w:t xml:space="preserve"> </w:t>
            </w:r>
            <w:r w:rsidRPr="00AF4E6B">
              <w:rPr>
                <w:i/>
              </w:rPr>
              <w:t>1. stupeň</w:t>
            </w:r>
          </w:p>
        </w:tc>
      </w:tr>
      <w:tr w:rsidR="00570C91" w:rsidRPr="00AF4E6B" w:rsidTr="00E14EC3">
        <w:tc>
          <w:tcPr>
            <w:tcW w:w="9322" w:type="dxa"/>
            <w:gridSpan w:val="2"/>
          </w:tcPr>
          <w:p w:rsidR="00570C91" w:rsidRPr="00AF4E6B" w:rsidRDefault="00570C91" w:rsidP="00AF4E6B">
            <w:pPr>
              <w:jc w:val="both"/>
              <w:rPr>
                <w:i/>
              </w:rPr>
            </w:pPr>
            <w:r w:rsidRPr="00AF4E6B">
              <w:rPr>
                <w:b/>
              </w:rPr>
              <w:t xml:space="preserve">Podmieňujúce predmety: </w:t>
            </w:r>
            <w:r w:rsidRPr="00AF4E6B">
              <w:rPr>
                <w:bCs/>
                <w:i/>
              </w:rPr>
              <w:t>Anatómia,</w:t>
            </w:r>
            <w:r w:rsidRPr="00AF4E6B">
              <w:rPr>
                <w:b/>
                <w:i/>
              </w:rPr>
              <w:t xml:space="preserve"> </w:t>
            </w:r>
            <w:r w:rsidRPr="00AF4E6B">
              <w:rPr>
                <w:bCs/>
                <w:i/>
              </w:rPr>
              <w:t>Princípy a prax základného veterinárneho ošetrovateľstva,</w:t>
            </w:r>
            <w:r w:rsidRPr="00AF4E6B">
              <w:rPr>
                <w:rFonts w:eastAsia="Calibri"/>
                <w:i/>
              </w:rPr>
              <w:t xml:space="preserve"> </w:t>
            </w:r>
            <w:r w:rsidRPr="00AF4E6B">
              <w:rPr>
                <w:bCs/>
                <w:i/>
              </w:rPr>
              <w:t>Základy laboratórnej diagnostiky,</w:t>
            </w:r>
            <w:r w:rsidRPr="00AF4E6B">
              <w:rPr>
                <w:rFonts w:eastAsia="Calibri"/>
                <w:i/>
              </w:rPr>
              <w:t xml:space="preserve"> </w:t>
            </w:r>
            <w:r w:rsidRPr="00AF4E6B">
              <w:rPr>
                <w:bCs/>
                <w:i/>
              </w:rPr>
              <w:t>Fyziológia, Hygiena chovu spoločenských zvierat a welfare, Výživa zvierat, dietetika a kŕmenie,</w:t>
            </w:r>
            <w:r w:rsidRPr="00AF4E6B">
              <w:rPr>
                <w:rFonts w:eastAsia="Calibri"/>
                <w:i/>
              </w:rPr>
              <w:t xml:space="preserve"> </w:t>
            </w:r>
            <w:r w:rsidRPr="00AF4E6B">
              <w:rPr>
                <w:bCs/>
                <w:i/>
              </w:rPr>
              <w:t>Základy farmakológie,</w:t>
            </w:r>
            <w:r w:rsidRPr="00AF4E6B">
              <w:rPr>
                <w:rFonts w:eastAsia="Calibri"/>
                <w:i/>
              </w:rPr>
              <w:t xml:space="preserve"> </w:t>
            </w:r>
            <w:r w:rsidRPr="00AF4E6B">
              <w:rPr>
                <w:bCs/>
                <w:i/>
              </w:rPr>
              <w:t>Odborná stáž na súkromných ambulanciách,</w:t>
            </w:r>
            <w:r w:rsidRPr="00AF4E6B">
              <w:rPr>
                <w:rFonts w:eastAsia="Calibri"/>
                <w:i/>
              </w:rPr>
              <w:t xml:space="preserve"> </w:t>
            </w:r>
            <w:r w:rsidRPr="00AF4E6B">
              <w:rPr>
                <w:bCs/>
                <w:i/>
              </w:rPr>
              <w:t>Patologická anatómia,</w:t>
            </w:r>
            <w:r w:rsidRPr="00AF4E6B">
              <w:rPr>
                <w:rFonts w:eastAsia="Calibri"/>
                <w:i/>
              </w:rPr>
              <w:t xml:space="preserve"> </w:t>
            </w:r>
            <w:r w:rsidRPr="00AF4E6B">
              <w:rPr>
                <w:bCs/>
                <w:i/>
              </w:rPr>
              <w:t>Základy mikrobiológie, parazitológie a imunológie,</w:t>
            </w:r>
            <w:r w:rsidRPr="00AF4E6B">
              <w:rPr>
                <w:rFonts w:eastAsia="Calibri"/>
                <w:i/>
              </w:rPr>
              <w:t xml:space="preserve"> </w:t>
            </w:r>
            <w:r w:rsidRPr="00AF4E6B">
              <w:rPr>
                <w:bCs/>
                <w:i/>
              </w:rPr>
              <w:t>Toxikológia, Parazitárne a infekčné choroby spoločenských zvierat, Propedeutika,</w:t>
            </w:r>
            <w:r w:rsidRPr="00AF4E6B">
              <w:rPr>
                <w:rFonts w:eastAsia="Calibri"/>
                <w:i/>
              </w:rPr>
              <w:t xml:space="preserve"> Preventívna veterinárna medicína spoločenských zvierat</w:t>
            </w:r>
          </w:p>
        </w:tc>
      </w:tr>
      <w:tr w:rsidR="00570C91" w:rsidRPr="00AF4E6B" w:rsidTr="00E14EC3">
        <w:tc>
          <w:tcPr>
            <w:tcW w:w="9322" w:type="dxa"/>
            <w:gridSpan w:val="2"/>
          </w:tcPr>
          <w:p w:rsidR="00570C91" w:rsidRPr="00AF4E6B" w:rsidRDefault="00570C91" w:rsidP="00AF4E6B">
            <w:pPr>
              <w:jc w:val="both"/>
              <w:rPr>
                <w:i/>
              </w:rPr>
            </w:pPr>
            <w:r w:rsidRPr="00AF4E6B">
              <w:rPr>
                <w:b/>
              </w:rPr>
              <w:t>Podmienky na absolvovanie predmetu:</w:t>
            </w:r>
            <w:r w:rsidRPr="00AF4E6B">
              <w:t xml:space="preserve"> </w:t>
            </w:r>
            <w:r w:rsidRPr="00AF4E6B">
              <w:rPr>
                <w:i/>
              </w:rPr>
              <w:t>Nakoľko predmet prebieha na troch klinikách musí mať pre absolvovanie predmetu študent 100 % účasť na cvičeniach a dosiahnuť najmenej 51% v kontrolných testoch pre udelenie zápočtu. Udelenie zápočtu je podmienkou pripustenia študenta ku skúške. Skúška sa skladá z praktickej a teoretickej časti. Podmienkami pre úspešné absolvovanie skúšky sú zvládnutie teoretickej a praktickej časti minimálne v hodnotení „E“ v oboch častiach skúšky.</w:t>
            </w:r>
          </w:p>
        </w:tc>
      </w:tr>
      <w:tr w:rsidR="00570C91" w:rsidRPr="00AF4E6B" w:rsidTr="00E14EC3">
        <w:tc>
          <w:tcPr>
            <w:tcW w:w="9322" w:type="dxa"/>
            <w:gridSpan w:val="2"/>
          </w:tcPr>
          <w:p w:rsidR="00570C91" w:rsidRPr="00AF4E6B" w:rsidRDefault="00570C91" w:rsidP="00AF4E6B">
            <w:pPr>
              <w:rPr>
                <w:i/>
              </w:rPr>
            </w:pPr>
            <w:r w:rsidRPr="00AF4E6B">
              <w:rPr>
                <w:b/>
              </w:rPr>
              <w:t>Výsledky vzdelávania:</w:t>
            </w:r>
            <w:r w:rsidRPr="00AF4E6B">
              <w:rPr>
                <w:i/>
              </w:rPr>
              <w:t xml:space="preserve"> výsledky vzdelávania sa budú overovať priebežnou kontrolou štúdia (prakticky, testy)</w:t>
            </w:r>
          </w:p>
        </w:tc>
      </w:tr>
      <w:tr w:rsidR="00570C91" w:rsidRPr="00AF4E6B" w:rsidTr="00E14EC3">
        <w:tc>
          <w:tcPr>
            <w:tcW w:w="9322" w:type="dxa"/>
            <w:gridSpan w:val="2"/>
          </w:tcPr>
          <w:p w:rsidR="00570C91" w:rsidRPr="00AF4E6B" w:rsidRDefault="00570C91" w:rsidP="00AF4E6B">
            <w:r w:rsidRPr="00AF4E6B">
              <w:rPr>
                <w:b/>
              </w:rPr>
              <w:t>Stručná osnova predmetu:</w:t>
            </w:r>
            <w:r w:rsidRPr="00AF4E6B">
              <w:t xml:space="preserve"> </w:t>
            </w:r>
          </w:p>
          <w:p w:rsidR="00570C91" w:rsidRPr="00AF4E6B" w:rsidRDefault="00570C91" w:rsidP="00AF4E6B">
            <w:pPr>
              <w:jc w:val="both"/>
              <w:rPr>
                <w:i/>
              </w:rPr>
            </w:pPr>
            <w:r w:rsidRPr="00AF4E6B">
              <w:rPr>
                <w:i/>
              </w:rPr>
              <w:t>1, Prednáška: Úvod do problematiky, rozpoznávanie základných klinických príznakov u ambulantných pacientov.</w:t>
            </w:r>
          </w:p>
          <w:p w:rsidR="00570C91" w:rsidRPr="00AF4E6B" w:rsidRDefault="00570C91" w:rsidP="00AF4E6B">
            <w:pPr>
              <w:jc w:val="both"/>
              <w:rPr>
                <w:i/>
              </w:rPr>
            </w:pPr>
            <w:r w:rsidRPr="00AF4E6B">
              <w:rPr>
                <w:i/>
              </w:rPr>
              <w:t>Cvičenie: Zdravotná evidencia pacienta, management veterinárnej recepcie a prvého kontaktu s pacientom a klientom, ambulantné laboratórne techniky.</w:t>
            </w:r>
          </w:p>
          <w:p w:rsidR="00570C91" w:rsidRPr="00AF4E6B" w:rsidRDefault="00570C91" w:rsidP="00AF4E6B">
            <w:pPr>
              <w:jc w:val="both"/>
              <w:rPr>
                <w:i/>
              </w:rPr>
            </w:pPr>
            <w:r w:rsidRPr="00AF4E6B">
              <w:rPr>
                <w:i/>
              </w:rPr>
              <w:t>2, Prednáška: Choroby GIT. Rozpoznávanie klinických príznakov ochorení gastrointestinálneho traktu, Akútne zvracanie, regurgitácia, dysfágia, anorexia.</w:t>
            </w:r>
          </w:p>
          <w:p w:rsidR="00570C91" w:rsidRPr="00AF4E6B" w:rsidRDefault="00570C91" w:rsidP="00AF4E6B">
            <w:pPr>
              <w:jc w:val="both"/>
              <w:rPr>
                <w:i/>
              </w:rPr>
            </w:pPr>
            <w:r w:rsidRPr="00AF4E6B">
              <w:rPr>
                <w:i/>
              </w:rPr>
              <w:t>Cvičenie: Základné princípy vyšetrenia dutiny ústnej, pažeráka, žalúdka a čriev. Evidencia a management podávania terapie pri chorobách GIT. Vyšetrenie trusu (parazitologické, bakteriologické)</w:t>
            </w:r>
          </w:p>
          <w:p w:rsidR="00570C91" w:rsidRPr="00AF4E6B" w:rsidRDefault="00570C91" w:rsidP="00AF4E6B">
            <w:pPr>
              <w:jc w:val="both"/>
              <w:rPr>
                <w:i/>
              </w:rPr>
            </w:pPr>
            <w:r w:rsidRPr="00AF4E6B">
              <w:rPr>
                <w:i/>
              </w:rPr>
              <w:t xml:space="preserve">3, Prednáška: Choroby kardiorespiratórneho aparátu. Rozpoznávanie klinických príznakov ochorenia srdca a pľúc. </w:t>
            </w:r>
          </w:p>
          <w:p w:rsidR="00570C91" w:rsidRPr="00AF4E6B" w:rsidRDefault="00570C91" w:rsidP="00AF4E6B">
            <w:pPr>
              <w:jc w:val="both"/>
              <w:rPr>
                <w:i/>
              </w:rPr>
            </w:pPr>
            <w:r w:rsidRPr="00AF4E6B">
              <w:rPr>
                <w:i/>
              </w:rPr>
              <w:t>Cvičenie: Základné princípy vyšetrenia srdca a pľúc. Evidencia a management podávania terapie pri ochoreniach kardiorespiratórneho aparátu, prístrojové vyšetrovacie metódy na vyšetrenie srdca a pľúc.</w:t>
            </w:r>
          </w:p>
          <w:p w:rsidR="00570C91" w:rsidRPr="00AF4E6B" w:rsidRDefault="00570C91" w:rsidP="00AF4E6B">
            <w:pPr>
              <w:jc w:val="both"/>
              <w:rPr>
                <w:i/>
              </w:rPr>
            </w:pPr>
            <w:r w:rsidRPr="00AF4E6B">
              <w:rPr>
                <w:i/>
              </w:rPr>
              <w:t>4, Prednáška: Choroby močového aparátu a obličiek. Rozpoznávanie klinických príznakov ochorenia močového aparátu.</w:t>
            </w:r>
          </w:p>
          <w:p w:rsidR="00570C91" w:rsidRPr="00AF4E6B" w:rsidRDefault="00570C91" w:rsidP="00AF4E6B">
            <w:pPr>
              <w:jc w:val="both"/>
              <w:rPr>
                <w:i/>
              </w:rPr>
            </w:pPr>
            <w:r w:rsidRPr="00AF4E6B">
              <w:rPr>
                <w:i/>
              </w:rPr>
              <w:t>Cvičenie: Choroby močového aparátu a obličiek. Základné princípy vyšetrenia močového aparátu a obličiek. Akútne poškodenie obličiek (ARZ), Evidencia a management podávania terapie pri chorobách močového aparátu a obličiek. Prístrojové vyšetrovacie metódy na vyšetrenie moču.</w:t>
            </w:r>
          </w:p>
          <w:p w:rsidR="00570C91" w:rsidRPr="00AF4E6B" w:rsidRDefault="00570C91" w:rsidP="00AF4E6B">
            <w:pPr>
              <w:jc w:val="both"/>
              <w:rPr>
                <w:i/>
              </w:rPr>
            </w:pPr>
            <w:r w:rsidRPr="00AF4E6B">
              <w:rPr>
                <w:i/>
              </w:rPr>
              <w:t>5, Prednáška: Choroby kože. Bakteriálne, mykologické a parazitárne ochorenia kože.</w:t>
            </w:r>
          </w:p>
          <w:p w:rsidR="00570C91" w:rsidRPr="00AF4E6B" w:rsidRDefault="00570C91" w:rsidP="00AF4E6B">
            <w:pPr>
              <w:jc w:val="both"/>
              <w:rPr>
                <w:i/>
              </w:rPr>
            </w:pPr>
            <w:r w:rsidRPr="00AF4E6B">
              <w:rPr>
                <w:i/>
              </w:rPr>
              <w:t>Cvičenie: Základné vyšetrenie kože, kožný zoškrab, I HSR, IDTK, Management pruritického pacienta.</w:t>
            </w:r>
          </w:p>
          <w:p w:rsidR="00570C91" w:rsidRPr="00AF4E6B" w:rsidRDefault="00570C91" w:rsidP="00AF4E6B">
            <w:pPr>
              <w:jc w:val="both"/>
              <w:rPr>
                <w:i/>
              </w:rPr>
            </w:pPr>
            <w:r w:rsidRPr="00AF4E6B">
              <w:rPr>
                <w:i/>
              </w:rPr>
              <w:t xml:space="preserve">6, Prednáška: Choroby nervového a pohybového aparátu. Rozpoznávanie klinických príznakov nervového a pohybového aparátu. </w:t>
            </w:r>
          </w:p>
          <w:p w:rsidR="00570C91" w:rsidRPr="00AF4E6B" w:rsidRDefault="00570C91" w:rsidP="00AF4E6B">
            <w:pPr>
              <w:jc w:val="both"/>
              <w:rPr>
                <w:i/>
              </w:rPr>
            </w:pPr>
            <w:r w:rsidRPr="00AF4E6B">
              <w:rPr>
                <w:i/>
              </w:rPr>
              <w:t>Cvičenie: Základné vyšetrenie nervového a pohybového aparátu. Evidencia a management podávania terapie pri chorobách nervového a pohybového aparátu. Prístrojové vyšetrovacie metódy na vyšetrenie nervového a pohybového aparátu.</w:t>
            </w:r>
          </w:p>
          <w:p w:rsidR="00570C91" w:rsidRPr="00AF4E6B" w:rsidRDefault="00570C91" w:rsidP="00AF4E6B">
            <w:pPr>
              <w:jc w:val="both"/>
              <w:rPr>
                <w:i/>
              </w:rPr>
            </w:pPr>
            <w:r w:rsidRPr="00AF4E6B">
              <w:rPr>
                <w:i/>
              </w:rPr>
              <w:t>7, Prednáška: Preventívne veterinárne zdravotné programy pre šteňatá, dospelých a starnúcich pacientov a pacientov so špeciálnymi potrebami.</w:t>
            </w:r>
          </w:p>
          <w:p w:rsidR="00570C91" w:rsidRPr="00AF4E6B" w:rsidRDefault="00570C91" w:rsidP="00AF4E6B">
            <w:pPr>
              <w:jc w:val="both"/>
              <w:rPr>
                <w:i/>
              </w:rPr>
            </w:pPr>
            <w:r w:rsidRPr="00AF4E6B">
              <w:rPr>
                <w:i/>
              </w:rPr>
              <w:t>Cvičenie: Evidencia a vystavenie vakcinačného preukazu, cestovného pasu. Evidencia a registratúra čipovania, vakcinácie, dehelmintizácie vyšetrenia pred výstavou a cestou do zahraničia</w:t>
            </w:r>
          </w:p>
          <w:p w:rsidR="00570C91" w:rsidRPr="00AF4E6B" w:rsidRDefault="00570C91" w:rsidP="00AF4E6B">
            <w:pPr>
              <w:jc w:val="both"/>
              <w:rPr>
                <w:i/>
                <w:iCs/>
              </w:rPr>
            </w:pPr>
            <w:r w:rsidRPr="00AF4E6B">
              <w:rPr>
                <w:i/>
                <w:iCs/>
              </w:rPr>
              <w:t>8, Prednáška: Spôsoby manipulácie a spôsoby fixácie koní v terénnych a nemocničných priestoroch, klinické vyšetrenie pacienta, odbery vzoriek pre potreby ďalšej diagnostiky, pravidlá kŕmenia, manipulácie, tréningu a špecifické diagnostické prístupy u koní.</w:t>
            </w:r>
          </w:p>
          <w:p w:rsidR="00570C91" w:rsidRPr="00AF4E6B" w:rsidRDefault="00570C91" w:rsidP="00AF4E6B">
            <w:pPr>
              <w:jc w:val="both"/>
              <w:rPr>
                <w:i/>
                <w:iCs/>
              </w:rPr>
            </w:pPr>
            <w:r w:rsidRPr="00AF4E6B">
              <w:rPr>
                <w:i/>
                <w:iCs/>
              </w:rPr>
              <w:t xml:space="preserve">Cvičenie: Praktické prevedenie, manipulácie koní so zlým a dobrým charakterom, vodenie a spôsoby fixácie pri jednotlivých dg. vyšetreniach, sedácia pacienta, špeciálne pomôcky a potreby pre kone pri hospitalizovanom </w:t>
            </w:r>
            <w:r w:rsidRPr="00AF4E6B">
              <w:rPr>
                <w:i/>
                <w:iCs/>
              </w:rPr>
              <w:lastRenderedPageBreak/>
              <w:t>pacientovi.</w:t>
            </w:r>
          </w:p>
          <w:p w:rsidR="00570C91" w:rsidRPr="00AF4E6B" w:rsidRDefault="00570C91" w:rsidP="00AF4E6B">
            <w:pPr>
              <w:jc w:val="both"/>
              <w:rPr>
                <w:i/>
                <w:iCs/>
              </w:rPr>
            </w:pPr>
            <w:r w:rsidRPr="00AF4E6B">
              <w:rPr>
                <w:i/>
                <w:iCs/>
              </w:rPr>
              <w:t>9, Prednáška: Choroby, ich klinická diagnostika na základe klinických príznakov pri špecifických ochoreniach koní (tráviaci aparát, dýchací aparátu).</w:t>
            </w:r>
          </w:p>
          <w:p w:rsidR="00570C91" w:rsidRPr="00AF4E6B" w:rsidRDefault="00570C91" w:rsidP="00AF4E6B">
            <w:pPr>
              <w:jc w:val="both"/>
              <w:rPr>
                <w:i/>
                <w:iCs/>
              </w:rPr>
            </w:pPr>
            <w:r w:rsidRPr="00AF4E6B">
              <w:rPr>
                <w:i/>
                <w:iCs/>
              </w:rPr>
              <w:t>Cvičenie: Ukážky jednotlivých vyšetrovacích metód u koní, protokoly pre klinické vyšetrenia.</w:t>
            </w:r>
          </w:p>
          <w:p w:rsidR="00570C91" w:rsidRPr="00AF4E6B" w:rsidRDefault="00570C91" w:rsidP="00AF4E6B">
            <w:pPr>
              <w:jc w:val="both"/>
              <w:rPr>
                <w:i/>
                <w:iCs/>
              </w:rPr>
            </w:pPr>
            <w:r w:rsidRPr="00AF4E6B">
              <w:rPr>
                <w:i/>
                <w:iCs/>
              </w:rPr>
              <w:t xml:space="preserve">10, Prednáška: Choroby neurologického charakteru, močovo – pohlavných orgánov kobyly a žrebca. </w:t>
            </w:r>
          </w:p>
          <w:p w:rsidR="00570C91" w:rsidRPr="00AF4E6B" w:rsidRDefault="00570C91" w:rsidP="00AF4E6B">
            <w:pPr>
              <w:jc w:val="both"/>
              <w:rPr>
                <w:i/>
                <w:iCs/>
              </w:rPr>
            </w:pPr>
            <w:r w:rsidRPr="00AF4E6B">
              <w:rPr>
                <w:i/>
                <w:iCs/>
              </w:rPr>
              <w:t>Cvičenie: Odber moča u kobyly a žrebca, stanovenie základných parametrov, ruja a jej klinické prejavy, USG diagnostika ruje, pripúšťacia sezóna, ranná diagnostika gravidity, dvojičky, umelá inseminácia.</w:t>
            </w:r>
          </w:p>
          <w:p w:rsidR="00570C91" w:rsidRPr="00AF4E6B" w:rsidRDefault="00570C91" w:rsidP="00AF4E6B">
            <w:pPr>
              <w:jc w:val="both"/>
              <w:rPr>
                <w:i/>
                <w:iCs/>
              </w:rPr>
            </w:pPr>
            <w:r w:rsidRPr="00AF4E6B">
              <w:rPr>
                <w:i/>
                <w:iCs/>
              </w:rPr>
              <w:t xml:space="preserve">11, Prednáška: Ochorenia ortopedického charakteru u koní, základné klinické postupy pre prvotnú diagnostiku krívania. </w:t>
            </w:r>
          </w:p>
          <w:p w:rsidR="00570C91" w:rsidRPr="00AF4E6B" w:rsidRDefault="00570C91" w:rsidP="00AF4E6B">
            <w:pPr>
              <w:jc w:val="both"/>
              <w:rPr>
                <w:i/>
                <w:iCs/>
              </w:rPr>
            </w:pPr>
            <w:r w:rsidRPr="00AF4E6B">
              <w:rPr>
                <w:i/>
                <w:iCs/>
              </w:rPr>
              <w:t>Cvičenie: Praktické prevedenie a spôsoby diagnostiky krívania, stupne krívania, tlakové skúšky a pod.</w:t>
            </w:r>
          </w:p>
          <w:p w:rsidR="00570C91" w:rsidRPr="00AF4E6B" w:rsidRDefault="00570C91" w:rsidP="00AF4E6B">
            <w:pPr>
              <w:jc w:val="both"/>
              <w:rPr>
                <w:bCs/>
                <w:i/>
                <w:iCs/>
              </w:rPr>
            </w:pPr>
            <w:r w:rsidRPr="00AF4E6B">
              <w:rPr>
                <w:i/>
                <w:iCs/>
              </w:rPr>
              <w:t>12,  Prednáška: P</w:t>
            </w:r>
            <w:r w:rsidRPr="00AF4E6B">
              <w:rPr>
                <w:bCs/>
                <w:i/>
                <w:iCs/>
              </w:rPr>
              <w:t>rehľad a zoologická taxonómia najčastejších druhov spoločenských zvierat - malé cicavce, plazy a exotické vtáctvo ako aj  hendikepované, opustené a zoo zvieratá,</w:t>
            </w:r>
          </w:p>
          <w:p w:rsidR="00570C91" w:rsidRPr="00AF4E6B" w:rsidRDefault="00570C91" w:rsidP="00AF4E6B">
            <w:pPr>
              <w:jc w:val="both"/>
              <w:rPr>
                <w:bCs/>
                <w:i/>
                <w:iCs/>
              </w:rPr>
            </w:pPr>
            <w:r w:rsidRPr="00AF4E6B">
              <w:rPr>
                <w:bCs/>
                <w:i/>
                <w:iCs/>
              </w:rPr>
              <w:t>Cvičenia: Základné zručnosti pri fixácii a manipulácii so zameraním na klinickú diagnostiku a etiopatogenézu chorôb u malých cicavcov, plazov a  exotického vtáctva.</w:t>
            </w:r>
          </w:p>
          <w:p w:rsidR="00570C91" w:rsidRPr="00AF4E6B" w:rsidRDefault="00570C91" w:rsidP="00AF4E6B">
            <w:pPr>
              <w:jc w:val="both"/>
              <w:rPr>
                <w:i/>
                <w:iCs/>
              </w:rPr>
            </w:pPr>
            <w:r w:rsidRPr="00AF4E6B">
              <w:rPr>
                <w:i/>
                <w:iCs/>
              </w:rPr>
              <w:t>13, Prednáška: Najčastejšie akútne prípady u malých cicavcov, plazov a  exotického vtáctva.</w:t>
            </w:r>
          </w:p>
          <w:p w:rsidR="00570C91" w:rsidRPr="00AF4E6B" w:rsidRDefault="00570C91" w:rsidP="00AF4E6B">
            <w:pPr>
              <w:jc w:val="both"/>
              <w:rPr>
                <w:i/>
                <w:iCs/>
              </w:rPr>
            </w:pPr>
            <w:r w:rsidRPr="00AF4E6B">
              <w:rPr>
                <w:i/>
                <w:iCs/>
              </w:rPr>
              <w:t>Cvičenia: Druhy a spôsoby podávania liečiv, krmív a podpornej terapie u malých cicavcov, plazov a  exotického vtáctva.</w:t>
            </w:r>
          </w:p>
        </w:tc>
      </w:tr>
      <w:tr w:rsidR="00570C91" w:rsidRPr="00AF4E6B" w:rsidTr="00E14EC3">
        <w:tc>
          <w:tcPr>
            <w:tcW w:w="9322" w:type="dxa"/>
            <w:gridSpan w:val="2"/>
          </w:tcPr>
          <w:p w:rsidR="00570C91" w:rsidRPr="00AF4E6B" w:rsidRDefault="00570C91" w:rsidP="00AF4E6B">
            <w:pPr>
              <w:rPr>
                <w:i/>
              </w:rPr>
            </w:pPr>
            <w:r w:rsidRPr="00AF4E6B">
              <w:rPr>
                <w:b/>
              </w:rPr>
              <w:lastRenderedPageBreak/>
              <w:t>Odporúčaná literatúra:</w:t>
            </w:r>
            <w:r w:rsidRPr="00AF4E6B">
              <w:rPr>
                <w:i/>
              </w:rPr>
              <w:t xml:space="preserve"> </w:t>
            </w:r>
          </w:p>
          <w:p w:rsidR="00570C91" w:rsidRPr="00AF4E6B" w:rsidRDefault="00570C91" w:rsidP="00AF4E6B">
            <w:pPr>
              <w:numPr>
                <w:ilvl w:val="0"/>
                <w:numId w:val="17"/>
              </w:numPr>
              <w:rPr>
                <w:i/>
              </w:rPr>
            </w:pPr>
            <w:r w:rsidRPr="00AF4E6B">
              <w:rPr>
                <w:i/>
              </w:rPr>
              <w:t>BSAVA Textbook of Veterinary Nursing. ISBN13 (EAN): 9781910443392</w:t>
            </w:r>
          </w:p>
          <w:p w:rsidR="00570C91" w:rsidRPr="00AF4E6B" w:rsidRDefault="00570C91" w:rsidP="00AF4E6B">
            <w:pPr>
              <w:numPr>
                <w:ilvl w:val="0"/>
                <w:numId w:val="17"/>
              </w:numPr>
              <w:rPr>
                <w:i/>
              </w:rPr>
            </w:pPr>
            <w:r w:rsidRPr="00AF4E6B">
              <w:rPr>
                <w:i/>
              </w:rPr>
              <w:t>Textbook for the Veterinary Assistant.</w:t>
            </w:r>
            <w:r w:rsidRPr="00AF4E6B">
              <w:rPr>
                <w:b/>
                <w:bCs/>
                <w:color w:val="222222"/>
                <w:spacing w:val="1"/>
              </w:rPr>
              <w:t xml:space="preserve"> </w:t>
            </w:r>
            <w:r w:rsidRPr="00AF4E6B">
              <w:rPr>
                <w:i/>
              </w:rPr>
              <w:t>ISBN13 (EAN): 9780470959268</w:t>
            </w:r>
          </w:p>
          <w:p w:rsidR="00570C91" w:rsidRPr="00AF4E6B" w:rsidRDefault="00570C91" w:rsidP="00AF4E6B">
            <w:pPr>
              <w:numPr>
                <w:ilvl w:val="0"/>
                <w:numId w:val="17"/>
              </w:numPr>
              <w:rPr>
                <w:i/>
              </w:rPr>
            </w:pPr>
            <w:r w:rsidRPr="00AF4E6B">
              <w:rPr>
                <w:i/>
              </w:rPr>
              <w:t>Consulting Veterinary Nurse.</w:t>
            </w:r>
            <w:r w:rsidRPr="00AF4E6B">
              <w:rPr>
                <w:b/>
                <w:bCs/>
                <w:color w:val="555555"/>
              </w:rPr>
              <w:t xml:space="preserve"> </w:t>
            </w:r>
            <w:r w:rsidRPr="00AF4E6B">
              <w:rPr>
                <w:i/>
              </w:rPr>
              <w:t>ISBN: 0470655143</w:t>
            </w:r>
          </w:p>
          <w:p w:rsidR="00570C91" w:rsidRPr="00AF4E6B" w:rsidRDefault="00570C91" w:rsidP="00AF4E6B">
            <w:pPr>
              <w:numPr>
                <w:ilvl w:val="0"/>
                <w:numId w:val="17"/>
              </w:numPr>
              <w:rPr>
                <w:i/>
              </w:rPr>
            </w:pPr>
            <w:r w:rsidRPr="00AF4E6B">
              <w:rPr>
                <w:i/>
              </w:rPr>
              <w:t>BSAVA: Manual of Raptors and pigeon diseases. BSAVA, Cheltenham, 1986</w:t>
            </w:r>
          </w:p>
          <w:p w:rsidR="00570C91" w:rsidRPr="00AF4E6B" w:rsidRDefault="00570C91" w:rsidP="00AF4E6B">
            <w:pPr>
              <w:numPr>
                <w:ilvl w:val="0"/>
                <w:numId w:val="17"/>
              </w:numPr>
              <w:rPr>
                <w:i/>
              </w:rPr>
            </w:pPr>
            <w:r w:rsidRPr="00AF4E6B">
              <w:rPr>
                <w:i/>
              </w:rPr>
              <w:t>Knotek a kol.: Nemoci zvířat zájmových chovů, Praha, 2017, ISBN 978-80-86726-81-6</w:t>
            </w:r>
          </w:p>
          <w:p w:rsidR="00570C91" w:rsidRPr="00AF4E6B" w:rsidRDefault="00570C91" w:rsidP="00AF4E6B">
            <w:pPr>
              <w:numPr>
                <w:ilvl w:val="0"/>
                <w:numId w:val="17"/>
              </w:numPr>
              <w:rPr>
                <w:i/>
              </w:rPr>
            </w:pPr>
            <w:r w:rsidRPr="00AF4E6B">
              <w:rPr>
                <w:i/>
              </w:rPr>
              <w:t>Campbell, Ellis: Avian and exotic animal hematology and cytology, ISBN 978-0-8138-1811-5</w:t>
            </w:r>
          </w:p>
          <w:p w:rsidR="00570C91" w:rsidRPr="00AF4E6B" w:rsidRDefault="00570C91" w:rsidP="00AF4E6B">
            <w:pPr>
              <w:numPr>
                <w:ilvl w:val="0"/>
                <w:numId w:val="17"/>
              </w:numPr>
              <w:rPr>
                <w:i/>
              </w:rPr>
            </w:pPr>
            <w:r w:rsidRPr="00AF4E6B">
              <w:rPr>
                <w:i/>
              </w:rPr>
              <w:t>Tim Mair a kol.: Vnútorné choroby, chirurgia a reprodukcia koní, druhé vydania 2013</w:t>
            </w:r>
          </w:p>
        </w:tc>
      </w:tr>
      <w:tr w:rsidR="00570C91" w:rsidRPr="00AF4E6B" w:rsidTr="00E14EC3">
        <w:tc>
          <w:tcPr>
            <w:tcW w:w="9322" w:type="dxa"/>
            <w:gridSpan w:val="2"/>
          </w:tcPr>
          <w:p w:rsidR="00570C91" w:rsidRPr="00AF4E6B" w:rsidRDefault="00570C91" w:rsidP="00AF4E6B">
            <w:pPr>
              <w:rPr>
                <w:i/>
              </w:rPr>
            </w:pPr>
            <w:r w:rsidRPr="00AF4E6B">
              <w:rPr>
                <w:b/>
              </w:rPr>
              <w:t>Jazyk, ktorého znalosť je potrebná na absolvovanie predmetu:</w:t>
            </w:r>
            <w:r w:rsidRPr="00AF4E6B">
              <w:t xml:space="preserve"> </w:t>
            </w:r>
            <w:r w:rsidRPr="00AF4E6B">
              <w:rPr>
                <w:i/>
              </w:rPr>
              <w:t xml:space="preserve">slovenský jazyk </w:t>
            </w:r>
          </w:p>
        </w:tc>
      </w:tr>
      <w:tr w:rsidR="00570C91" w:rsidRPr="00AF4E6B" w:rsidTr="00E14EC3">
        <w:tc>
          <w:tcPr>
            <w:tcW w:w="9322" w:type="dxa"/>
            <w:gridSpan w:val="2"/>
          </w:tcPr>
          <w:p w:rsidR="00570C91" w:rsidRPr="00AF4E6B" w:rsidRDefault="00570C91" w:rsidP="00AF4E6B">
            <w:pPr>
              <w:rPr>
                <w:i/>
              </w:rPr>
            </w:pPr>
            <w:r w:rsidRPr="00AF4E6B">
              <w:rPr>
                <w:b/>
              </w:rPr>
              <w:t>Poznámky:</w:t>
            </w:r>
            <w:r w:rsidRPr="00AF4E6B">
              <w:t xml:space="preserve"> </w:t>
            </w:r>
          </w:p>
        </w:tc>
      </w:tr>
      <w:tr w:rsidR="00570C91" w:rsidRPr="00AF4E6B" w:rsidTr="00E14EC3">
        <w:tc>
          <w:tcPr>
            <w:tcW w:w="9322" w:type="dxa"/>
            <w:gridSpan w:val="2"/>
          </w:tcPr>
          <w:p w:rsidR="00570C91" w:rsidRPr="00AF4E6B" w:rsidRDefault="00570C91" w:rsidP="00AF4E6B">
            <w:pPr>
              <w:rPr>
                <w:b/>
              </w:rPr>
            </w:pPr>
            <w:r w:rsidRPr="00AF4E6B">
              <w:rPr>
                <w:b/>
              </w:rPr>
              <w:t>Hodnotenie predmetov</w:t>
            </w:r>
          </w:p>
          <w:tbl>
            <w:tblPr>
              <w:tblStyle w:val="Mriekatabuky1"/>
              <w:tblW w:w="0" w:type="auto"/>
              <w:tblLook w:val="04A0"/>
            </w:tblPr>
            <w:tblGrid>
              <w:gridCol w:w="1496"/>
              <w:gridCol w:w="1497"/>
              <w:gridCol w:w="1497"/>
              <w:gridCol w:w="1497"/>
              <w:gridCol w:w="1497"/>
              <w:gridCol w:w="1497"/>
            </w:tblGrid>
            <w:tr w:rsidR="00570C91" w:rsidRPr="00AF4E6B" w:rsidTr="00E14EC3">
              <w:tc>
                <w:tcPr>
                  <w:tcW w:w="1496" w:type="dxa"/>
                  <w:tcBorders>
                    <w:top w:val="single" w:sz="4" w:space="0" w:color="auto"/>
                    <w:left w:val="single" w:sz="4" w:space="0" w:color="auto"/>
                    <w:bottom w:val="single" w:sz="4" w:space="0" w:color="auto"/>
                    <w:right w:val="single" w:sz="4" w:space="0" w:color="auto"/>
                  </w:tcBorders>
                </w:tcPr>
                <w:p w:rsidR="00570C91" w:rsidRPr="00AF4E6B" w:rsidRDefault="00570C91" w:rsidP="00AF4E6B">
                  <w:pPr>
                    <w:jc w:val="center"/>
                  </w:pPr>
                  <w:r w:rsidRPr="00AF4E6B">
                    <w:t>A</w:t>
                  </w:r>
                </w:p>
              </w:tc>
              <w:tc>
                <w:tcPr>
                  <w:tcW w:w="1497" w:type="dxa"/>
                  <w:tcBorders>
                    <w:top w:val="single" w:sz="4" w:space="0" w:color="auto"/>
                    <w:left w:val="single" w:sz="4" w:space="0" w:color="auto"/>
                    <w:bottom w:val="single" w:sz="4" w:space="0" w:color="auto"/>
                    <w:right w:val="single" w:sz="4" w:space="0" w:color="auto"/>
                  </w:tcBorders>
                </w:tcPr>
                <w:p w:rsidR="00570C91" w:rsidRPr="00AF4E6B" w:rsidRDefault="00570C91" w:rsidP="00AF4E6B">
                  <w:pPr>
                    <w:jc w:val="center"/>
                  </w:pPr>
                  <w:r w:rsidRPr="00AF4E6B">
                    <w:t>B</w:t>
                  </w:r>
                </w:p>
              </w:tc>
              <w:tc>
                <w:tcPr>
                  <w:tcW w:w="1497" w:type="dxa"/>
                  <w:tcBorders>
                    <w:top w:val="single" w:sz="4" w:space="0" w:color="auto"/>
                    <w:left w:val="single" w:sz="4" w:space="0" w:color="auto"/>
                    <w:bottom w:val="single" w:sz="4" w:space="0" w:color="auto"/>
                    <w:right w:val="single" w:sz="4" w:space="0" w:color="auto"/>
                  </w:tcBorders>
                </w:tcPr>
                <w:p w:rsidR="00570C91" w:rsidRPr="00AF4E6B" w:rsidRDefault="00570C91" w:rsidP="00AF4E6B">
                  <w:pPr>
                    <w:jc w:val="center"/>
                  </w:pPr>
                  <w:r w:rsidRPr="00AF4E6B">
                    <w:t>C</w:t>
                  </w:r>
                </w:p>
              </w:tc>
              <w:tc>
                <w:tcPr>
                  <w:tcW w:w="1497" w:type="dxa"/>
                  <w:tcBorders>
                    <w:top w:val="single" w:sz="4" w:space="0" w:color="auto"/>
                    <w:left w:val="single" w:sz="4" w:space="0" w:color="auto"/>
                    <w:bottom w:val="single" w:sz="4" w:space="0" w:color="auto"/>
                    <w:right w:val="single" w:sz="4" w:space="0" w:color="auto"/>
                  </w:tcBorders>
                </w:tcPr>
                <w:p w:rsidR="00570C91" w:rsidRPr="00AF4E6B" w:rsidRDefault="00570C91" w:rsidP="00AF4E6B">
                  <w:pPr>
                    <w:jc w:val="center"/>
                  </w:pPr>
                  <w:r w:rsidRPr="00AF4E6B">
                    <w:t>D</w:t>
                  </w:r>
                </w:p>
              </w:tc>
              <w:tc>
                <w:tcPr>
                  <w:tcW w:w="1497" w:type="dxa"/>
                  <w:tcBorders>
                    <w:top w:val="single" w:sz="4" w:space="0" w:color="auto"/>
                    <w:left w:val="single" w:sz="4" w:space="0" w:color="auto"/>
                    <w:bottom w:val="single" w:sz="4" w:space="0" w:color="auto"/>
                    <w:right w:val="single" w:sz="4" w:space="0" w:color="auto"/>
                  </w:tcBorders>
                </w:tcPr>
                <w:p w:rsidR="00570C91" w:rsidRPr="00AF4E6B" w:rsidRDefault="00570C91" w:rsidP="00AF4E6B">
                  <w:pPr>
                    <w:jc w:val="center"/>
                  </w:pPr>
                  <w:r w:rsidRPr="00AF4E6B">
                    <w:t>E</w:t>
                  </w:r>
                </w:p>
              </w:tc>
              <w:tc>
                <w:tcPr>
                  <w:tcW w:w="1497" w:type="dxa"/>
                  <w:tcBorders>
                    <w:top w:val="single" w:sz="4" w:space="0" w:color="auto"/>
                    <w:left w:val="single" w:sz="4" w:space="0" w:color="auto"/>
                    <w:bottom w:val="single" w:sz="4" w:space="0" w:color="auto"/>
                    <w:right w:val="single" w:sz="4" w:space="0" w:color="auto"/>
                  </w:tcBorders>
                </w:tcPr>
                <w:p w:rsidR="00570C91" w:rsidRPr="00AF4E6B" w:rsidRDefault="00570C91" w:rsidP="00AF4E6B">
                  <w:pPr>
                    <w:jc w:val="center"/>
                  </w:pPr>
                  <w:r w:rsidRPr="00AF4E6B">
                    <w:t>FX</w:t>
                  </w:r>
                </w:p>
              </w:tc>
            </w:tr>
            <w:tr w:rsidR="00570C91" w:rsidRPr="00AF4E6B" w:rsidTr="00E14EC3">
              <w:tc>
                <w:tcPr>
                  <w:tcW w:w="1496" w:type="dxa"/>
                  <w:tcBorders>
                    <w:top w:val="single" w:sz="4" w:space="0" w:color="auto"/>
                    <w:left w:val="single" w:sz="4" w:space="0" w:color="auto"/>
                    <w:bottom w:val="single" w:sz="4" w:space="0" w:color="auto"/>
                    <w:right w:val="single" w:sz="4" w:space="0" w:color="auto"/>
                  </w:tcBorders>
                </w:tcPr>
                <w:p w:rsidR="00570C91" w:rsidRPr="00AF4E6B" w:rsidRDefault="00570C91" w:rsidP="00AF4E6B">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AF4E6B" w:rsidRDefault="00570C91" w:rsidP="00AF4E6B">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AF4E6B" w:rsidRDefault="00570C91" w:rsidP="00AF4E6B">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AF4E6B" w:rsidRDefault="00570C91" w:rsidP="00AF4E6B">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AF4E6B" w:rsidRDefault="00570C91" w:rsidP="00AF4E6B">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AF4E6B" w:rsidRDefault="00570C91" w:rsidP="00AF4E6B">
                  <w:pPr>
                    <w:jc w:val="center"/>
                  </w:pPr>
                </w:p>
              </w:tc>
            </w:tr>
          </w:tbl>
          <w:p w:rsidR="00570C91" w:rsidRPr="00AF4E6B" w:rsidRDefault="00570C91" w:rsidP="00AF4E6B">
            <w:pPr>
              <w:rPr>
                <w:i/>
              </w:rPr>
            </w:pPr>
          </w:p>
        </w:tc>
      </w:tr>
      <w:tr w:rsidR="00570C91" w:rsidRPr="00AF4E6B" w:rsidTr="00E14EC3">
        <w:tc>
          <w:tcPr>
            <w:tcW w:w="9322" w:type="dxa"/>
            <w:gridSpan w:val="2"/>
          </w:tcPr>
          <w:p w:rsidR="00570C91" w:rsidRPr="00AF4E6B" w:rsidRDefault="00570C91" w:rsidP="00AF4E6B">
            <w:pPr>
              <w:tabs>
                <w:tab w:val="left" w:pos="1530"/>
              </w:tabs>
            </w:pPr>
            <w:r w:rsidRPr="00AF4E6B">
              <w:rPr>
                <w:b/>
              </w:rPr>
              <w:t>Vyučujúci:</w:t>
            </w:r>
            <w:r w:rsidRPr="00AF4E6B">
              <w:t xml:space="preserve"> </w:t>
            </w:r>
          </w:p>
          <w:p w:rsidR="00570C91" w:rsidRPr="00AF4E6B" w:rsidRDefault="00570C91" w:rsidP="00AF4E6B">
            <w:pPr>
              <w:tabs>
                <w:tab w:val="left" w:pos="1530"/>
              </w:tabs>
              <w:rPr>
                <w:i/>
              </w:rPr>
            </w:pPr>
            <w:r w:rsidRPr="00AF4E6B">
              <w:rPr>
                <w:b/>
                <w:i/>
              </w:rPr>
              <w:t>Garant predmetu:</w:t>
            </w:r>
            <w:r w:rsidRPr="00AF4E6B">
              <w:rPr>
                <w:i/>
              </w:rPr>
              <w:t xml:space="preserve"> MVDr. Aladár Maďari PhD, doc. MVDr. Ján Bílek, PhD. a  MVDr. Ladislav Molnár, PhD.</w:t>
            </w:r>
          </w:p>
          <w:p w:rsidR="00570C91" w:rsidRPr="00AF4E6B" w:rsidRDefault="00570C91" w:rsidP="00AF4E6B">
            <w:pPr>
              <w:tabs>
                <w:tab w:val="left" w:pos="1530"/>
              </w:tabs>
              <w:jc w:val="both"/>
              <w:rPr>
                <w:i/>
              </w:rPr>
            </w:pPr>
            <w:r w:rsidRPr="00AF4E6B">
              <w:rPr>
                <w:b/>
                <w:i/>
              </w:rPr>
              <w:t>Prednášajúci:</w:t>
            </w:r>
            <w:r w:rsidRPr="00AF4E6B">
              <w:rPr>
                <w:i/>
              </w:rPr>
              <w:t xml:space="preserve"> MVDr. Aladár Maďari PhD., MVDr. Tatiana Weissová, PhD., Doc. MVDr. Mária Fialkovičová, PhD., MVDr. Darina Baranová, PhD. MVDr. Marcel Kovalík, PhD., prof. MVDr. Miroslav Svoboda, PhD., prof. MVDr. František Novotný, PhD., prof. MVDr. Igor Valocký, PhD., MVDr. Michaela Karamanová, PhD., MVDr. Zuzana Vilhanová, PhD., MVDr. Eva Styková, PhD., MVDr. Zdeňek Žert, CSc.., MVDr. Ladislav Molnár, PhD., MVDr. Peter Major, PhD., MVDr. Lucia Kottferová, MVDr. Vladimír Vrabec</w:t>
            </w:r>
          </w:p>
          <w:p w:rsidR="00570C91" w:rsidRPr="00AF4E6B" w:rsidRDefault="00570C91" w:rsidP="00AF4E6B">
            <w:pPr>
              <w:tabs>
                <w:tab w:val="left" w:pos="1530"/>
              </w:tabs>
              <w:jc w:val="both"/>
              <w:rPr>
                <w:i/>
                <w:iCs/>
              </w:rPr>
            </w:pPr>
            <w:r w:rsidRPr="00AF4E6B">
              <w:rPr>
                <w:b/>
                <w:i/>
              </w:rPr>
              <w:t>Cvičiaci:</w:t>
            </w:r>
            <w:r w:rsidRPr="00AF4E6B">
              <w:rPr>
                <w:i/>
              </w:rPr>
              <w:t xml:space="preserve"> MVDr. Aladár Maďari PhD., MVDr. Jana Farbáková, PhD., MVDr. Branislav Lukáč, PhD., MVDr. Tatiana Weissová, PhD., Doc. MVDr. Mária Fialkovičová, PhD., MVDr. Darina Baranová, PhD. MVDr. Marcel Kovalík, PhD., MVDr. Jana Gálová, PhD., </w:t>
            </w:r>
            <w:r w:rsidRPr="00AF4E6B">
              <w:rPr>
                <w:i/>
                <w:iCs/>
              </w:rPr>
              <w:t xml:space="preserve">doc. MVDr. Ján Bílek, PhD., prof. MVDr. František Novotný, PhD., prof. MVDr. Igor Valocký, PhD., MVDr. Michaela Karamanová, PhD., MVDr. Zuzana Vilhanová, PhD., MVDr. Eva Styková, PhD., MVDr. Zdeňek Žert, CSc., MVDr. Ladislav Molnár, PhD., </w:t>
            </w:r>
            <w:r w:rsidRPr="00AF4E6B">
              <w:rPr>
                <w:i/>
              </w:rPr>
              <w:t>MVDr. Peter Major, PhD., MVDr. Lucia Kottferová, MVDr. Vladimír Vrabec.</w:t>
            </w:r>
            <w:r w:rsidRPr="00AF4E6B">
              <w:rPr>
                <w:i/>
                <w:iCs/>
              </w:rPr>
              <w:t xml:space="preserve"> </w:t>
            </w:r>
          </w:p>
        </w:tc>
      </w:tr>
      <w:tr w:rsidR="00570C91" w:rsidRPr="00AF4E6B" w:rsidTr="00E14EC3">
        <w:tc>
          <w:tcPr>
            <w:tcW w:w="9322" w:type="dxa"/>
            <w:gridSpan w:val="2"/>
          </w:tcPr>
          <w:p w:rsidR="00570C91" w:rsidRPr="00AF4E6B" w:rsidRDefault="00570C91" w:rsidP="00AF4E6B">
            <w:pPr>
              <w:tabs>
                <w:tab w:val="left" w:pos="1530"/>
              </w:tabs>
            </w:pPr>
            <w:r w:rsidRPr="00AF4E6B">
              <w:rPr>
                <w:b/>
              </w:rPr>
              <w:t>Dátum poslednej zmeny:</w:t>
            </w:r>
            <w:r w:rsidRPr="00AF4E6B">
              <w:t xml:space="preserve"> </w:t>
            </w:r>
            <w:r w:rsidRPr="00AF4E6B">
              <w:rPr>
                <w:i/>
              </w:rPr>
              <w:t>31.12.2020</w:t>
            </w:r>
          </w:p>
        </w:tc>
      </w:tr>
      <w:tr w:rsidR="00570C91" w:rsidRPr="00AF4E6B" w:rsidTr="00E14EC3">
        <w:tc>
          <w:tcPr>
            <w:tcW w:w="9322" w:type="dxa"/>
            <w:gridSpan w:val="2"/>
          </w:tcPr>
          <w:p w:rsidR="00570C91" w:rsidRPr="00AF4E6B" w:rsidRDefault="00570C91" w:rsidP="00AF4E6B">
            <w:pPr>
              <w:tabs>
                <w:tab w:val="left" w:pos="1530"/>
              </w:tabs>
              <w:rPr>
                <w:i/>
              </w:rPr>
            </w:pPr>
            <w:r w:rsidRPr="00AF4E6B">
              <w:rPr>
                <w:b/>
              </w:rPr>
              <w:t>Schválil:</w:t>
            </w:r>
            <w:r w:rsidRPr="00AF4E6B">
              <w:t xml:space="preserve"> </w:t>
            </w:r>
            <w:r w:rsidRPr="00AF4E6B">
              <w:rPr>
                <w:i/>
              </w:rPr>
              <w:t>prof. MVDr. Alexandra Trbolová, PhD.</w:t>
            </w:r>
          </w:p>
        </w:tc>
      </w:tr>
    </w:tbl>
    <w:p w:rsidR="00570C91" w:rsidRPr="00F50DEE" w:rsidRDefault="00570C91" w:rsidP="00570C91">
      <w:pPr>
        <w:spacing w:after="0" w:line="240" w:lineRule="auto"/>
        <w:rPr>
          <w:rFonts w:ascii="Times New Roman" w:eastAsia="Times New Roman" w:hAnsi="Times New Roman" w:cs="Times New Roman"/>
          <w:sz w:val="24"/>
          <w:szCs w:val="24"/>
          <w:lang w:eastAsia="sk-SK"/>
        </w:rPr>
      </w:pPr>
    </w:p>
    <w:tbl>
      <w:tblPr>
        <w:tblStyle w:val="Mriekatabuky2"/>
        <w:tblW w:w="9322" w:type="dxa"/>
        <w:tblLook w:val="04A0"/>
      </w:tblPr>
      <w:tblGrid>
        <w:gridCol w:w="4110"/>
        <w:gridCol w:w="5212"/>
      </w:tblGrid>
      <w:tr w:rsidR="00570C91" w:rsidRPr="00E14EC3" w:rsidTr="00E14EC3">
        <w:tc>
          <w:tcPr>
            <w:tcW w:w="9322" w:type="dxa"/>
            <w:gridSpan w:val="2"/>
          </w:tcPr>
          <w:p w:rsidR="00570C91" w:rsidRPr="00E14EC3" w:rsidRDefault="00570C91" w:rsidP="00E14EC3">
            <w:pPr>
              <w:rPr>
                <w:i/>
              </w:rPr>
            </w:pPr>
            <w:r w:rsidRPr="00E14EC3">
              <w:rPr>
                <w:b/>
              </w:rPr>
              <w:t>Vysoká škola:</w:t>
            </w:r>
            <w:r w:rsidRPr="00E14EC3">
              <w:t xml:space="preserve"> </w:t>
            </w:r>
            <w:r w:rsidRPr="00E14EC3">
              <w:rPr>
                <w:i/>
              </w:rPr>
              <w:t>Univerzita veterinárskeho lekárstva a farmácie v Košiciach</w:t>
            </w:r>
          </w:p>
        </w:tc>
      </w:tr>
      <w:tr w:rsidR="00570C91" w:rsidRPr="00E14EC3" w:rsidTr="00E14EC3">
        <w:tc>
          <w:tcPr>
            <w:tcW w:w="9322" w:type="dxa"/>
            <w:gridSpan w:val="2"/>
          </w:tcPr>
          <w:p w:rsidR="00570C91" w:rsidRPr="00E14EC3" w:rsidRDefault="00570C91" w:rsidP="00E14EC3">
            <w:pPr>
              <w:rPr>
                <w:i/>
              </w:rPr>
            </w:pPr>
            <w:r w:rsidRPr="00E14EC3">
              <w:rPr>
                <w:b/>
              </w:rPr>
              <w:t>Fakulta:</w:t>
            </w:r>
            <w:r w:rsidRPr="00E14EC3">
              <w:t xml:space="preserve"> </w:t>
            </w:r>
            <w:r w:rsidRPr="00E14EC3">
              <w:rPr>
                <w:i/>
              </w:rPr>
              <w:t xml:space="preserve"> </w:t>
            </w:r>
          </w:p>
        </w:tc>
      </w:tr>
      <w:tr w:rsidR="00570C91" w:rsidRPr="00E14EC3" w:rsidTr="00E14EC3">
        <w:tc>
          <w:tcPr>
            <w:tcW w:w="4110" w:type="dxa"/>
          </w:tcPr>
          <w:p w:rsidR="00570C91" w:rsidRPr="00E14EC3" w:rsidRDefault="00570C91" w:rsidP="00E14EC3">
            <w:pPr>
              <w:rPr>
                <w:b/>
              </w:rPr>
            </w:pPr>
            <w:r w:rsidRPr="00E14EC3">
              <w:rPr>
                <w:b/>
              </w:rPr>
              <w:t xml:space="preserve">Kód predmetu: </w:t>
            </w:r>
          </w:p>
          <w:p w:rsidR="00570C91" w:rsidRPr="00E14EC3" w:rsidRDefault="00570C91" w:rsidP="00E14EC3">
            <w:pPr>
              <w:rPr>
                <w:b/>
              </w:rPr>
            </w:pPr>
          </w:p>
        </w:tc>
        <w:tc>
          <w:tcPr>
            <w:tcW w:w="5212" w:type="dxa"/>
          </w:tcPr>
          <w:p w:rsidR="00570C91" w:rsidRPr="00E14EC3" w:rsidRDefault="00570C91" w:rsidP="00E14EC3">
            <w:pPr>
              <w:rPr>
                <w:b/>
              </w:rPr>
            </w:pPr>
            <w:r w:rsidRPr="00E14EC3">
              <w:rPr>
                <w:b/>
              </w:rPr>
              <w:t xml:space="preserve">Názov predmetu: </w:t>
            </w:r>
          </w:p>
          <w:p w:rsidR="00570C91" w:rsidRPr="00E14EC3" w:rsidRDefault="00570C91" w:rsidP="00E14EC3">
            <w:pPr>
              <w:rPr>
                <w:b/>
              </w:rPr>
            </w:pPr>
            <w:r w:rsidRPr="00E14EC3">
              <w:rPr>
                <w:b/>
              </w:rPr>
              <w:t>Anatómia</w:t>
            </w:r>
          </w:p>
        </w:tc>
      </w:tr>
      <w:tr w:rsidR="00570C91" w:rsidRPr="00E14EC3" w:rsidTr="00E14EC3">
        <w:trPr>
          <w:trHeight w:val="906"/>
        </w:trPr>
        <w:tc>
          <w:tcPr>
            <w:tcW w:w="9322" w:type="dxa"/>
            <w:gridSpan w:val="2"/>
          </w:tcPr>
          <w:p w:rsidR="00570C91" w:rsidRPr="00E14EC3" w:rsidRDefault="00570C91" w:rsidP="00E14EC3">
            <w:r w:rsidRPr="00E14EC3">
              <w:rPr>
                <w:b/>
              </w:rPr>
              <w:t>Druh, rozsah a metóda vzdelávacích činností:</w:t>
            </w:r>
            <w:r w:rsidRPr="00E14EC3">
              <w:t xml:space="preserve"> </w:t>
            </w:r>
          </w:p>
          <w:p w:rsidR="00570C91" w:rsidRPr="00E14EC3" w:rsidRDefault="00570C91" w:rsidP="00E14EC3">
            <w:pPr>
              <w:rPr>
                <w:i/>
              </w:rPr>
            </w:pPr>
            <w:r w:rsidRPr="00E14EC3">
              <w:rPr>
                <w:i/>
              </w:rPr>
              <w:t>Prednáška / Cvičenie</w:t>
            </w:r>
          </w:p>
          <w:p w:rsidR="00570C91" w:rsidRPr="00E14EC3" w:rsidRDefault="00570C91" w:rsidP="00E14EC3">
            <w:pPr>
              <w:jc w:val="both"/>
              <w:rPr>
                <w:i/>
              </w:rPr>
            </w:pPr>
            <w:r w:rsidRPr="00E14EC3">
              <w:rPr>
                <w:i/>
              </w:rPr>
              <w:t xml:space="preserve">2 hodina prednášky / 2 hodiny cvičení týždenne </w:t>
            </w:r>
          </w:p>
          <w:p w:rsidR="00570C91" w:rsidRPr="00E14EC3" w:rsidRDefault="00570C91" w:rsidP="00E14EC3">
            <w:r w:rsidRPr="00E14EC3">
              <w:rPr>
                <w:i/>
              </w:rPr>
              <w:t>Prezenčná metóda</w:t>
            </w:r>
          </w:p>
        </w:tc>
      </w:tr>
      <w:tr w:rsidR="00570C91" w:rsidRPr="00E14EC3" w:rsidTr="00E14EC3">
        <w:trPr>
          <w:trHeight w:val="286"/>
        </w:trPr>
        <w:tc>
          <w:tcPr>
            <w:tcW w:w="9322" w:type="dxa"/>
            <w:gridSpan w:val="2"/>
          </w:tcPr>
          <w:p w:rsidR="00570C91" w:rsidRPr="00E14EC3" w:rsidRDefault="00570C91" w:rsidP="00E14EC3">
            <w:r w:rsidRPr="00E14EC3">
              <w:rPr>
                <w:b/>
              </w:rPr>
              <w:t>Počet kreditov:</w:t>
            </w:r>
            <w:r w:rsidRPr="00E14EC3">
              <w:t xml:space="preserve"> </w:t>
            </w:r>
            <w:r w:rsidRPr="00E14EC3">
              <w:rPr>
                <w:i/>
              </w:rPr>
              <w:t>8</w:t>
            </w:r>
          </w:p>
        </w:tc>
      </w:tr>
      <w:tr w:rsidR="00570C91" w:rsidRPr="00E14EC3" w:rsidTr="00E14EC3">
        <w:tc>
          <w:tcPr>
            <w:tcW w:w="9322" w:type="dxa"/>
            <w:gridSpan w:val="2"/>
          </w:tcPr>
          <w:p w:rsidR="00570C91" w:rsidRPr="00E14EC3" w:rsidRDefault="00570C91" w:rsidP="00E14EC3">
            <w:pPr>
              <w:rPr>
                <w:i/>
                <w:highlight w:val="yellow"/>
              </w:rPr>
            </w:pPr>
            <w:r w:rsidRPr="00E14EC3">
              <w:rPr>
                <w:b/>
              </w:rPr>
              <w:t>Odporúčaný semester/trimester štúdia:</w:t>
            </w:r>
            <w:r w:rsidRPr="00E14EC3">
              <w:t xml:space="preserve"> </w:t>
            </w:r>
            <w:r w:rsidRPr="00E14EC3">
              <w:rPr>
                <w:i/>
              </w:rPr>
              <w:t>1. semester</w:t>
            </w:r>
          </w:p>
        </w:tc>
      </w:tr>
      <w:tr w:rsidR="00570C91" w:rsidRPr="00E14EC3" w:rsidTr="00E14EC3">
        <w:tc>
          <w:tcPr>
            <w:tcW w:w="9322" w:type="dxa"/>
            <w:gridSpan w:val="2"/>
          </w:tcPr>
          <w:p w:rsidR="00570C91" w:rsidRPr="00E14EC3" w:rsidRDefault="00570C91" w:rsidP="00E14EC3">
            <w:pPr>
              <w:rPr>
                <w:i/>
                <w:highlight w:val="yellow"/>
              </w:rPr>
            </w:pPr>
            <w:r w:rsidRPr="00E14EC3">
              <w:rPr>
                <w:b/>
              </w:rPr>
              <w:t>Stupeň štúdia:</w:t>
            </w:r>
            <w:r w:rsidRPr="00E14EC3">
              <w:t xml:space="preserve"> </w:t>
            </w:r>
            <w:r w:rsidRPr="00E14EC3">
              <w:rPr>
                <w:i/>
              </w:rPr>
              <w:t>1. stupeň</w:t>
            </w:r>
          </w:p>
        </w:tc>
      </w:tr>
      <w:tr w:rsidR="00570C91" w:rsidRPr="00E14EC3" w:rsidTr="00E14EC3">
        <w:tc>
          <w:tcPr>
            <w:tcW w:w="9322" w:type="dxa"/>
            <w:gridSpan w:val="2"/>
          </w:tcPr>
          <w:p w:rsidR="00570C91" w:rsidRPr="00E14EC3" w:rsidRDefault="00570C91" w:rsidP="00E14EC3">
            <w:pPr>
              <w:rPr>
                <w:i/>
              </w:rPr>
            </w:pPr>
            <w:r w:rsidRPr="00E14EC3">
              <w:rPr>
                <w:b/>
              </w:rPr>
              <w:t>Podmieňujúce predmety:</w:t>
            </w:r>
            <w:r w:rsidRPr="00E14EC3">
              <w:t xml:space="preserve"> </w:t>
            </w:r>
          </w:p>
        </w:tc>
      </w:tr>
      <w:tr w:rsidR="00570C91" w:rsidRPr="00E14EC3" w:rsidTr="00E14EC3">
        <w:tc>
          <w:tcPr>
            <w:tcW w:w="9322" w:type="dxa"/>
            <w:gridSpan w:val="2"/>
          </w:tcPr>
          <w:p w:rsidR="00570C91" w:rsidRPr="00E14EC3" w:rsidRDefault="00570C91" w:rsidP="00E14EC3">
            <w:pPr>
              <w:jc w:val="both"/>
            </w:pPr>
            <w:r w:rsidRPr="00E14EC3">
              <w:rPr>
                <w:b/>
              </w:rPr>
              <w:t>Podmienky na absolvovanie predmetu:</w:t>
            </w:r>
            <w:r w:rsidRPr="00E14EC3">
              <w:t xml:space="preserve"> </w:t>
            </w:r>
          </w:p>
          <w:p w:rsidR="00570C91" w:rsidRPr="00E14EC3" w:rsidRDefault="00570C91" w:rsidP="00E14EC3">
            <w:pPr>
              <w:jc w:val="both"/>
              <w:rPr>
                <w:i/>
              </w:rPr>
            </w:pPr>
            <w:r w:rsidRPr="00E14EC3">
              <w:rPr>
                <w:i/>
              </w:rPr>
              <w:t>Základnou podmienkou je udelenie zápočtu z predmetu Anatómia, aktívna účasť na cvičeniach a zvládnutie priebežných hodnotení.</w:t>
            </w:r>
          </w:p>
          <w:p w:rsidR="00570C91" w:rsidRPr="00E14EC3" w:rsidRDefault="00570C91" w:rsidP="00E14EC3">
            <w:pPr>
              <w:jc w:val="both"/>
              <w:rPr>
                <w:i/>
              </w:rPr>
            </w:pPr>
            <w:r w:rsidRPr="00E14EC3">
              <w:rPr>
                <w:i/>
              </w:rPr>
              <w:lastRenderedPageBreak/>
              <w:t>Absolvovanie skúšky je písomnou formou (test) s minimálne 51 % úspešnosťou.</w:t>
            </w:r>
          </w:p>
        </w:tc>
      </w:tr>
      <w:tr w:rsidR="00570C91" w:rsidRPr="00E14EC3" w:rsidTr="00E14EC3">
        <w:tc>
          <w:tcPr>
            <w:tcW w:w="9322" w:type="dxa"/>
            <w:gridSpan w:val="2"/>
          </w:tcPr>
          <w:p w:rsidR="00570C91" w:rsidRPr="00E14EC3" w:rsidRDefault="00570C91" w:rsidP="00E14EC3">
            <w:r w:rsidRPr="00E14EC3">
              <w:rPr>
                <w:b/>
              </w:rPr>
              <w:lastRenderedPageBreak/>
              <w:t>Výsledky vzdelávania:</w:t>
            </w:r>
            <w:r w:rsidRPr="00E14EC3">
              <w:rPr>
                <w:i/>
              </w:rPr>
              <w:t xml:space="preserve"> </w:t>
            </w:r>
          </w:p>
          <w:p w:rsidR="00570C91" w:rsidRPr="00E14EC3" w:rsidRDefault="00570C91" w:rsidP="00E14EC3">
            <w:pPr>
              <w:jc w:val="both"/>
              <w:rPr>
                <w:i/>
              </w:rPr>
            </w:pPr>
            <w:r w:rsidRPr="00E14EC3">
              <w:rPr>
                <w:i/>
              </w:rPr>
              <w:t>Po ukončení výučby, študenti  získajú vedomosti o stavbe orgánov jednotlivých sústav, ich topografii  a ich  variabilite v rámci sledovaných zvierat. Získané vedomosti sú nevyhnutné  pre klinické disciplíny a pre ich pracovné využitie.</w:t>
            </w:r>
            <w:r w:rsidRPr="00E14EC3">
              <w:rPr>
                <w:i/>
              </w:rPr>
              <w:tab/>
            </w:r>
          </w:p>
        </w:tc>
      </w:tr>
      <w:tr w:rsidR="00570C91" w:rsidRPr="00E14EC3" w:rsidTr="00E14EC3">
        <w:tc>
          <w:tcPr>
            <w:tcW w:w="9322" w:type="dxa"/>
            <w:gridSpan w:val="2"/>
          </w:tcPr>
          <w:p w:rsidR="00570C91" w:rsidRPr="00E14EC3" w:rsidRDefault="00570C91" w:rsidP="00E14EC3">
            <w:r w:rsidRPr="00E14EC3">
              <w:rPr>
                <w:b/>
              </w:rPr>
              <w:t>Stručná osnova predmetu:</w:t>
            </w:r>
            <w:r w:rsidRPr="00E14EC3">
              <w:t xml:space="preserve"> </w:t>
            </w:r>
          </w:p>
          <w:p w:rsidR="00570C91" w:rsidRPr="00E14EC3" w:rsidRDefault="00570C91" w:rsidP="00E14EC3">
            <w:pPr>
              <w:jc w:val="both"/>
              <w:rPr>
                <w:i/>
              </w:rPr>
            </w:pPr>
            <w:r w:rsidRPr="00E14EC3">
              <w:rPr>
                <w:i/>
              </w:rPr>
              <w:t>Výučba predmetu sleduje tvar a stavbu tela organizmu post natum. Zahrňuje  systematickú anatómiu, ktorá delí telo zvierat na orgánové sústavy (kostrová, svalová,  tráviaca, dýchacia, močopohlavná,  nervová) a aplikovanú  anatómiu, ktorá  sleduje určité oblasti tela so všetkými jej štruktúrami.</w:t>
            </w:r>
          </w:p>
        </w:tc>
      </w:tr>
      <w:tr w:rsidR="00570C91" w:rsidRPr="00E14EC3" w:rsidTr="00E14EC3">
        <w:tc>
          <w:tcPr>
            <w:tcW w:w="9322" w:type="dxa"/>
            <w:gridSpan w:val="2"/>
          </w:tcPr>
          <w:p w:rsidR="00570C91" w:rsidRPr="00E14EC3" w:rsidRDefault="00570C91" w:rsidP="00E14EC3">
            <w:r w:rsidRPr="00E14EC3">
              <w:rPr>
                <w:b/>
              </w:rPr>
              <w:t>Odporúčaná literatúra:</w:t>
            </w:r>
            <w:r w:rsidRPr="00E14EC3">
              <w:rPr>
                <w:i/>
              </w:rPr>
              <w:t xml:space="preserve"> </w:t>
            </w:r>
          </w:p>
          <w:p w:rsidR="00570C91" w:rsidRPr="00E14EC3" w:rsidRDefault="00570C91" w:rsidP="00E14EC3">
            <w:pPr>
              <w:rPr>
                <w:i/>
              </w:rPr>
            </w:pPr>
            <w:r w:rsidRPr="00E14EC3">
              <w:rPr>
                <w:i/>
              </w:rPr>
              <w:t xml:space="preserve">J. Danko a kol.: Anatómia pre kynológov,  UVL, Košice 2007 </w:t>
            </w:r>
          </w:p>
          <w:p w:rsidR="00570C91" w:rsidRPr="00E14EC3" w:rsidRDefault="00570C91" w:rsidP="00E14EC3">
            <w:pPr>
              <w:rPr>
                <w:i/>
              </w:rPr>
            </w:pPr>
            <w:r w:rsidRPr="00E14EC3">
              <w:rPr>
                <w:i/>
              </w:rPr>
              <w:t>E. Marettová: Anatómia pre kynológov I  pohybový aparát, UVLF,  Košice, 2020</w:t>
            </w:r>
          </w:p>
          <w:p w:rsidR="00570C91" w:rsidRPr="00E14EC3" w:rsidRDefault="00570C91" w:rsidP="00E14EC3">
            <w:r w:rsidRPr="00E14EC3">
              <w:rPr>
                <w:i/>
              </w:rPr>
              <w:t>E. Marettová:  Anatómia  oblastí tela psa, UVL, Košice, 2009</w:t>
            </w:r>
          </w:p>
        </w:tc>
      </w:tr>
      <w:tr w:rsidR="00570C91" w:rsidRPr="00E14EC3" w:rsidTr="00E14EC3">
        <w:tc>
          <w:tcPr>
            <w:tcW w:w="9322" w:type="dxa"/>
            <w:gridSpan w:val="2"/>
          </w:tcPr>
          <w:p w:rsidR="00570C91" w:rsidRPr="00E14EC3" w:rsidRDefault="00570C91" w:rsidP="00E14EC3">
            <w:pPr>
              <w:rPr>
                <w:i/>
              </w:rPr>
            </w:pPr>
            <w:r w:rsidRPr="00E14EC3">
              <w:rPr>
                <w:b/>
              </w:rPr>
              <w:t>Jazyk, ktorého znalosť je potrebná na absolvovanie predmetu:</w:t>
            </w:r>
            <w:r w:rsidRPr="00E14EC3">
              <w:t xml:space="preserve"> </w:t>
            </w:r>
            <w:r w:rsidRPr="00E14EC3">
              <w:rPr>
                <w:i/>
              </w:rPr>
              <w:t xml:space="preserve">slovenský jazyk </w:t>
            </w:r>
          </w:p>
        </w:tc>
      </w:tr>
      <w:tr w:rsidR="00570C91" w:rsidRPr="00E14EC3" w:rsidTr="00E14EC3">
        <w:tc>
          <w:tcPr>
            <w:tcW w:w="9322" w:type="dxa"/>
            <w:gridSpan w:val="2"/>
          </w:tcPr>
          <w:p w:rsidR="00570C91" w:rsidRPr="00E14EC3" w:rsidRDefault="00570C91" w:rsidP="00E14EC3">
            <w:pPr>
              <w:rPr>
                <w:i/>
              </w:rPr>
            </w:pPr>
            <w:r w:rsidRPr="00E14EC3">
              <w:rPr>
                <w:b/>
              </w:rPr>
              <w:t>Poznámky:</w:t>
            </w:r>
            <w:r w:rsidRPr="00E14EC3">
              <w:t xml:space="preserve"> </w:t>
            </w:r>
          </w:p>
        </w:tc>
      </w:tr>
      <w:tr w:rsidR="00570C91" w:rsidRPr="00E14EC3" w:rsidTr="00E14EC3">
        <w:tc>
          <w:tcPr>
            <w:tcW w:w="9322" w:type="dxa"/>
            <w:gridSpan w:val="2"/>
          </w:tcPr>
          <w:p w:rsidR="00570C91" w:rsidRPr="00E14EC3" w:rsidRDefault="00570C91" w:rsidP="00E14EC3">
            <w:pPr>
              <w:rPr>
                <w:b/>
              </w:rPr>
            </w:pPr>
            <w:r w:rsidRPr="00E14EC3">
              <w:rPr>
                <w:b/>
              </w:rPr>
              <w:t>Hodnotenie predmetov</w:t>
            </w:r>
          </w:p>
          <w:tbl>
            <w:tblPr>
              <w:tblStyle w:val="Mriekatabuky2"/>
              <w:tblW w:w="0" w:type="auto"/>
              <w:tblLook w:val="04A0"/>
            </w:tblPr>
            <w:tblGrid>
              <w:gridCol w:w="1496"/>
              <w:gridCol w:w="1497"/>
              <w:gridCol w:w="1497"/>
              <w:gridCol w:w="1497"/>
              <w:gridCol w:w="1497"/>
              <w:gridCol w:w="1497"/>
            </w:tblGrid>
            <w:tr w:rsidR="00570C91" w:rsidRPr="00E14EC3" w:rsidTr="00E14EC3">
              <w:tc>
                <w:tcPr>
                  <w:tcW w:w="1496" w:type="dxa"/>
                  <w:tcBorders>
                    <w:top w:val="single" w:sz="4" w:space="0" w:color="auto"/>
                    <w:left w:val="single" w:sz="4" w:space="0" w:color="auto"/>
                    <w:bottom w:val="single" w:sz="4" w:space="0" w:color="auto"/>
                    <w:right w:val="single" w:sz="4" w:space="0" w:color="auto"/>
                  </w:tcBorders>
                </w:tcPr>
                <w:p w:rsidR="00570C91" w:rsidRPr="00E14EC3" w:rsidRDefault="00570C91" w:rsidP="00E14EC3">
                  <w:pPr>
                    <w:jc w:val="center"/>
                  </w:pPr>
                  <w:r w:rsidRPr="00E14EC3">
                    <w:t>A</w:t>
                  </w:r>
                </w:p>
              </w:tc>
              <w:tc>
                <w:tcPr>
                  <w:tcW w:w="1497" w:type="dxa"/>
                  <w:tcBorders>
                    <w:top w:val="single" w:sz="4" w:space="0" w:color="auto"/>
                    <w:left w:val="single" w:sz="4" w:space="0" w:color="auto"/>
                    <w:bottom w:val="single" w:sz="4" w:space="0" w:color="auto"/>
                    <w:right w:val="single" w:sz="4" w:space="0" w:color="auto"/>
                  </w:tcBorders>
                </w:tcPr>
                <w:p w:rsidR="00570C91" w:rsidRPr="00E14EC3" w:rsidRDefault="00570C91" w:rsidP="00E14EC3">
                  <w:pPr>
                    <w:jc w:val="center"/>
                  </w:pPr>
                  <w:r w:rsidRPr="00E14EC3">
                    <w:t>B</w:t>
                  </w:r>
                </w:p>
              </w:tc>
              <w:tc>
                <w:tcPr>
                  <w:tcW w:w="1497" w:type="dxa"/>
                  <w:tcBorders>
                    <w:top w:val="single" w:sz="4" w:space="0" w:color="auto"/>
                    <w:left w:val="single" w:sz="4" w:space="0" w:color="auto"/>
                    <w:bottom w:val="single" w:sz="4" w:space="0" w:color="auto"/>
                    <w:right w:val="single" w:sz="4" w:space="0" w:color="auto"/>
                  </w:tcBorders>
                </w:tcPr>
                <w:p w:rsidR="00570C91" w:rsidRPr="00E14EC3" w:rsidRDefault="00570C91" w:rsidP="00E14EC3">
                  <w:pPr>
                    <w:jc w:val="center"/>
                  </w:pPr>
                  <w:r w:rsidRPr="00E14EC3">
                    <w:t>C</w:t>
                  </w:r>
                </w:p>
              </w:tc>
              <w:tc>
                <w:tcPr>
                  <w:tcW w:w="1497" w:type="dxa"/>
                  <w:tcBorders>
                    <w:top w:val="single" w:sz="4" w:space="0" w:color="auto"/>
                    <w:left w:val="single" w:sz="4" w:space="0" w:color="auto"/>
                    <w:bottom w:val="single" w:sz="4" w:space="0" w:color="auto"/>
                    <w:right w:val="single" w:sz="4" w:space="0" w:color="auto"/>
                  </w:tcBorders>
                </w:tcPr>
                <w:p w:rsidR="00570C91" w:rsidRPr="00E14EC3" w:rsidRDefault="00570C91" w:rsidP="00E14EC3">
                  <w:pPr>
                    <w:jc w:val="center"/>
                  </w:pPr>
                  <w:r w:rsidRPr="00E14EC3">
                    <w:t>D</w:t>
                  </w:r>
                </w:p>
              </w:tc>
              <w:tc>
                <w:tcPr>
                  <w:tcW w:w="1497" w:type="dxa"/>
                  <w:tcBorders>
                    <w:top w:val="single" w:sz="4" w:space="0" w:color="auto"/>
                    <w:left w:val="single" w:sz="4" w:space="0" w:color="auto"/>
                    <w:bottom w:val="single" w:sz="4" w:space="0" w:color="auto"/>
                    <w:right w:val="single" w:sz="4" w:space="0" w:color="auto"/>
                  </w:tcBorders>
                </w:tcPr>
                <w:p w:rsidR="00570C91" w:rsidRPr="00E14EC3" w:rsidRDefault="00570C91" w:rsidP="00E14EC3">
                  <w:pPr>
                    <w:jc w:val="center"/>
                  </w:pPr>
                  <w:r w:rsidRPr="00E14EC3">
                    <w:t>E</w:t>
                  </w:r>
                </w:p>
              </w:tc>
              <w:tc>
                <w:tcPr>
                  <w:tcW w:w="1497" w:type="dxa"/>
                  <w:tcBorders>
                    <w:top w:val="single" w:sz="4" w:space="0" w:color="auto"/>
                    <w:left w:val="single" w:sz="4" w:space="0" w:color="auto"/>
                    <w:bottom w:val="single" w:sz="4" w:space="0" w:color="auto"/>
                    <w:right w:val="single" w:sz="4" w:space="0" w:color="auto"/>
                  </w:tcBorders>
                </w:tcPr>
                <w:p w:rsidR="00570C91" w:rsidRPr="00E14EC3" w:rsidRDefault="00570C91" w:rsidP="00E14EC3">
                  <w:pPr>
                    <w:jc w:val="center"/>
                  </w:pPr>
                  <w:r w:rsidRPr="00E14EC3">
                    <w:t>FX</w:t>
                  </w:r>
                </w:p>
              </w:tc>
            </w:tr>
            <w:tr w:rsidR="00570C91" w:rsidRPr="00E14EC3" w:rsidTr="00E14EC3">
              <w:tc>
                <w:tcPr>
                  <w:tcW w:w="1496" w:type="dxa"/>
                  <w:tcBorders>
                    <w:top w:val="single" w:sz="4" w:space="0" w:color="auto"/>
                    <w:left w:val="single" w:sz="4" w:space="0" w:color="auto"/>
                    <w:bottom w:val="single" w:sz="4" w:space="0" w:color="auto"/>
                    <w:right w:val="single" w:sz="4" w:space="0" w:color="auto"/>
                  </w:tcBorders>
                </w:tcPr>
                <w:p w:rsidR="00570C91" w:rsidRPr="00E14EC3" w:rsidRDefault="00570C91" w:rsidP="00E14EC3">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14EC3" w:rsidRDefault="00570C91" w:rsidP="00E14EC3">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14EC3" w:rsidRDefault="00570C91" w:rsidP="00E14EC3">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14EC3" w:rsidRDefault="00570C91" w:rsidP="00E14EC3">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14EC3" w:rsidRDefault="00570C91" w:rsidP="00E14EC3">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14EC3" w:rsidRDefault="00570C91" w:rsidP="00E14EC3">
                  <w:pPr>
                    <w:jc w:val="center"/>
                  </w:pPr>
                </w:p>
              </w:tc>
            </w:tr>
          </w:tbl>
          <w:p w:rsidR="00570C91" w:rsidRPr="00E14EC3" w:rsidRDefault="00570C91" w:rsidP="00E14EC3">
            <w:pPr>
              <w:rPr>
                <w:i/>
              </w:rPr>
            </w:pPr>
          </w:p>
        </w:tc>
      </w:tr>
      <w:tr w:rsidR="00570C91" w:rsidRPr="00E14EC3" w:rsidTr="00E14EC3">
        <w:tc>
          <w:tcPr>
            <w:tcW w:w="9322" w:type="dxa"/>
            <w:gridSpan w:val="2"/>
          </w:tcPr>
          <w:p w:rsidR="00570C91" w:rsidRPr="00E14EC3" w:rsidRDefault="00570C91" w:rsidP="00E14EC3">
            <w:pPr>
              <w:tabs>
                <w:tab w:val="left" w:pos="1530"/>
              </w:tabs>
            </w:pPr>
            <w:r w:rsidRPr="00E14EC3">
              <w:rPr>
                <w:b/>
              </w:rPr>
              <w:t>Vyučujúci:</w:t>
            </w:r>
            <w:r w:rsidRPr="00E14EC3">
              <w:t xml:space="preserve"> </w:t>
            </w:r>
          </w:p>
          <w:p w:rsidR="00570C91" w:rsidRPr="00E14EC3" w:rsidRDefault="00570C91" w:rsidP="00E14EC3">
            <w:pPr>
              <w:tabs>
                <w:tab w:val="left" w:pos="1530"/>
              </w:tabs>
              <w:rPr>
                <w:i/>
              </w:rPr>
            </w:pPr>
            <w:r w:rsidRPr="00E14EC3">
              <w:rPr>
                <w:b/>
                <w:i/>
              </w:rPr>
              <w:t>Garant predmetu:</w:t>
            </w:r>
            <w:r w:rsidRPr="00E14EC3">
              <w:rPr>
                <w:i/>
              </w:rPr>
              <w:t xml:space="preserve"> doc. MVDr. Elena Marettová, PhD.</w:t>
            </w:r>
          </w:p>
          <w:p w:rsidR="00570C91" w:rsidRPr="00E14EC3" w:rsidRDefault="00570C91" w:rsidP="00E14EC3">
            <w:pPr>
              <w:tabs>
                <w:tab w:val="left" w:pos="1530"/>
              </w:tabs>
              <w:rPr>
                <w:i/>
              </w:rPr>
            </w:pPr>
            <w:r w:rsidRPr="00E14EC3">
              <w:rPr>
                <w:b/>
                <w:i/>
              </w:rPr>
              <w:t>Prednášajúci:</w:t>
            </w:r>
            <w:r w:rsidRPr="00E14EC3">
              <w:rPr>
                <w:i/>
              </w:rPr>
              <w:t xml:space="preserve"> doc. MVDr. Elena Marettová, PhD.</w:t>
            </w:r>
          </w:p>
          <w:p w:rsidR="00570C91" w:rsidRPr="00E14EC3" w:rsidRDefault="00570C91" w:rsidP="00E14EC3">
            <w:pPr>
              <w:tabs>
                <w:tab w:val="left" w:pos="1530"/>
              </w:tabs>
            </w:pPr>
            <w:r w:rsidRPr="00E14EC3">
              <w:rPr>
                <w:b/>
                <w:i/>
              </w:rPr>
              <w:t>Cvičiaci:</w:t>
            </w:r>
            <w:r w:rsidR="00E14EC3">
              <w:rPr>
                <w:i/>
              </w:rPr>
              <w:t xml:space="preserve"> MVDr. atarína</w:t>
            </w:r>
            <w:r w:rsidRPr="00E14EC3">
              <w:rPr>
                <w:i/>
              </w:rPr>
              <w:t>. Vdoviaková, PhD., MVDr. V</w:t>
            </w:r>
            <w:r w:rsidR="00E14EC3">
              <w:rPr>
                <w:i/>
              </w:rPr>
              <w:t>eronika</w:t>
            </w:r>
            <w:r w:rsidRPr="00E14EC3">
              <w:rPr>
                <w:i/>
              </w:rPr>
              <w:t xml:space="preserve"> Šimaiová, PhD.</w:t>
            </w:r>
          </w:p>
        </w:tc>
      </w:tr>
      <w:tr w:rsidR="00570C91" w:rsidRPr="00E14EC3" w:rsidTr="00E14EC3">
        <w:tc>
          <w:tcPr>
            <w:tcW w:w="9322" w:type="dxa"/>
            <w:gridSpan w:val="2"/>
          </w:tcPr>
          <w:p w:rsidR="00570C91" w:rsidRPr="00E14EC3" w:rsidRDefault="00570C91" w:rsidP="00E14EC3">
            <w:pPr>
              <w:tabs>
                <w:tab w:val="left" w:pos="1530"/>
              </w:tabs>
            </w:pPr>
            <w:r w:rsidRPr="00E14EC3">
              <w:rPr>
                <w:b/>
              </w:rPr>
              <w:t>Dátum poslednej zmeny:</w:t>
            </w:r>
            <w:r w:rsidRPr="00E14EC3">
              <w:t xml:space="preserve"> </w:t>
            </w:r>
            <w:r w:rsidRPr="00E14EC3">
              <w:rPr>
                <w:i/>
              </w:rPr>
              <w:t>31.12.2020</w:t>
            </w:r>
          </w:p>
        </w:tc>
      </w:tr>
      <w:tr w:rsidR="00570C91" w:rsidRPr="00E14EC3" w:rsidTr="00E14EC3">
        <w:tc>
          <w:tcPr>
            <w:tcW w:w="9322" w:type="dxa"/>
            <w:gridSpan w:val="2"/>
          </w:tcPr>
          <w:p w:rsidR="00570C91" w:rsidRPr="00E14EC3" w:rsidRDefault="00570C91" w:rsidP="00E14EC3">
            <w:pPr>
              <w:tabs>
                <w:tab w:val="left" w:pos="1530"/>
              </w:tabs>
              <w:rPr>
                <w:i/>
              </w:rPr>
            </w:pPr>
            <w:r w:rsidRPr="00E14EC3">
              <w:rPr>
                <w:b/>
              </w:rPr>
              <w:t>Schválil:</w:t>
            </w:r>
            <w:r w:rsidRPr="00E14EC3">
              <w:t xml:space="preserve"> </w:t>
            </w:r>
            <w:r w:rsidRPr="00E14EC3">
              <w:rPr>
                <w:i/>
              </w:rPr>
              <w:t>prof. MVDr. Alexandra Trbolová, PhD.</w:t>
            </w:r>
          </w:p>
        </w:tc>
      </w:tr>
    </w:tbl>
    <w:p w:rsidR="00570C91" w:rsidRDefault="00570C91" w:rsidP="00570C91">
      <w:pPr>
        <w:autoSpaceDE w:val="0"/>
        <w:autoSpaceDN w:val="0"/>
        <w:spacing w:after="0" w:line="240" w:lineRule="auto"/>
        <w:rPr>
          <w:rFonts w:ascii="Times New Roman" w:hAnsi="Times New Roman" w:cs="Times New Roman"/>
          <w:b/>
          <w:sz w:val="20"/>
          <w:szCs w:val="20"/>
        </w:rPr>
      </w:pPr>
    </w:p>
    <w:tbl>
      <w:tblPr>
        <w:tblStyle w:val="Mriekatabuky54"/>
        <w:tblW w:w="9322" w:type="dxa"/>
        <w:tblLook w:val="04A0"/>
      </w:tblPr>
      <w:tblGrid>
        <w:gridCol w:w="4110"/>
        <w:gridCol w:w="5212"/>
      </w:tblGrid>
      <w:tr w:rsidR="00570C91" w:rsidRPr="00E14EC3" w:rsidTr="00E14EC3">
        <w:tc>
          <w:tcPr>
            <w:tcW w:w="9322" w:type="dxa"/>
            <w:gridSpan w:val="2"/>
          </w:tcPr>
          <w:p w:rsidR="00570C91" w:rsidRPr="00E14EC3" w:rsidRDefault="00570C91" w:rsidP="00E14EC3">
            <w:pPr>
              <w:rPr>
                <w:i/>
              </w:rPr>
            </w:pPr>
            <w:r w:rsidRPr="00E14EC3">
              <w:rPr>
                <w:b/>
              </w:rPr>
              <w:t>Vysoká škola:</w:t>
            </w:r>
            <w:r w:rsidRPr="00E14EC3">
              <w:t xml:space="preserve"> </w:t>
            </w:r>
            <w:r w:rsidRPr="00E14EC3">
              <w:rPr>
                <w:i/>
              </w:rPr>
              <w:t>Univerzita veterinárskeho lekárstva a farmácie v Košiciach</w:t>
            </w:r>
          </w:p>
        </w:tc>
      </w:tr>
      <w:tr w:rsidR="00570C91" w:rsidRPr="00E14EC3" w:rsidTr="00E14EC3">
        <w:tc>
          <w:tcPr>
            <w:tcW w:w="9322" w:type="dxa"/>
            <w:gridSpan w:val="2"/>
          </w:tcPr>
          <w:p w:rsidR="00570C91" w:rsidRPr="00E14EC3" w:rsidRDefault="00570C91" w:rsidP="00E14EC3">
            <w:pPr>
              <w:rPr>
                <w:i/>
              </w:rPr>
            </w:pPr>
            <w:r w:rsidRPr="00E14EC3">
              <w:rPr>
                <w:b/>
              </w:rPr>
              <w:t>Fakulta:</w:t>
            </w:r>
            <w:r w:rsidRPr="00E14EC3">
              <w:t xml:space="preserve"> </w:t>
            </w:r>
          </w:p>
        </w:tc>
      </w:tr>
      <w:tr w:rsidR="00570C91" w:rsidRPr="00E14EC3" w:rsidTr="00E14EC3">
        <w:tc>
          <w:tcPr>
            <w:tcW w:w="4110" w:type="dxa"/>
          </w:tcPr>
          <w:p w:rsidR="00570C91" w:rsidRPr="00E14EC3" w:rsidRDefault="00570C91" w:rsidP="00E14EC3">
            <w:pPr>
              <w:rPr>
                <w:i/>
              </w:rPr>
            </w:pPr>
            <w:r w:rsidRPr="00E14EC3">
              <w:rPr>
                <w:b/>
              </w:rPr>
              <w:t>Kód predmetu:</w:t>
            </w:r>
            <w:r w:rsidRPr="00E14EC3">
              <w:t xml:space="preserve"> </w:t>
            </w:r>
          </w:p>
        </w:tc>
        <w:tc>
          <w:tcPr>
            <w:tcW w:w="5212" w:type="dxa"/>
          </w:tcPr>
          <w:p w:rsidR="00570C91" w:rsidRPr="00E14EC3" w:rsidRDefault="00570C91" w:rsidP="00E14EC3">
            <w:pPr>
              <w:rPr>
                <w:bCs/>
                <w:i/>
                <w:iCs/>
              </w:rPr>
            </w:pPr>
            <w:r w:rsidRPr="00E14EC3">
              <w:rPr>
                <w:b/>
              </w:rPr>
              <w:t xml:space="preserve">Názov predmetu: </w:t>
            </w:r>
            <w:r w:rsidRPr="00E14EC3">
              <w:rPr>
                <w:b/>
                <w:bCs/>
                <w:iCs/>
              </w:rPr>
              <w:t>Anestézia a analgézia</w:t>
            </w:r>
          </w:p>
        </w:tc>
      </w:tr>
      <w:tr w:rsidR="00570C91" w:rsidRPr="00E14EC3" w:rsidTr="00E14EC3">
        <w:trPr>
          <w:trHeight w:val="809"/>
        </w:trPr>
        <w:tc>
          <w:tcPr>
            <w:tcW w:w="9322" w:type="dxa"/>
            <w:gridSpan w:val="2"/>
          </w:tcPr>
          <w:p w:rsidR="00570C91" w:rsidRPr="00E14EC3" w:rsidRDefault="00570C91" w:rsidP="00E14EC3">
            <w:r w:rsidRPr="00E14EC3">
              <w:rPr>
                <w:b/>
              </w:rPr>
              <w:t>Druh, rozsah a metóda vzdelávacích činností:</w:t>
            </w:r>
            <w:r w:rsidRPr="00E14EC3">
              <w:t xml:space="preserve"> </w:t>
            </w:r>
          </w:p>
          <w:p w:rsidR="00570C91" w:rsidRPr="00E14EC3" w:rsidRDefault="00570C91" w:rsidP="00E14EC3">
            <w:pPr>
              <w:rPr>
                <w:i/>
              </w:rPr>
            </w:pPr>
            <w:r w:rsidRPr="00E14EC3">
              <w:rPr>
                <w:i/>
              </w:rPr>
              <w:t>Prednáška / Cvičenie</w:t>
            </w:r>
          </w:p>
          <w:p w:rsidR="00570C91" w:rsidRPr="00E14EC3" w:rsidRDefault="00570C91" w:rsidP="00E14EC3">
            <w:pPr>
              <w:jc w:val="both"/>
              <w:rPr>
                <w:i/>
              </w:rPr>
            </w:pPr>
            <w:r w:rsidRPr="00E14EC3">
              <w:rPr>
                <w:i/>
              </w:rPr>
              <w:t xml:space="preserve">1 hodina prednášky / 2 hodiny cvičení týždenne </w:t>
            </w:r>
            <w:r w:rsidR="00E14EC3">
              <w:rPr>
                <w:i/>
              </w:rPr>
              <w:t xml:space="preserve"> </w:t>
            </w:r>
            <w:r w:rsidRPr="00E14EC3">
              <w:rPr>
                <w:i/>
              </w:rPr>
              <w:t xml:space="preserve"> </w:t>
            </w:r>
          </w:p>
          <w:p w:rsidR="00570C91" w:rsidRPr="00E14EC3" w:rsidRDefault="00570C91" w:rsidP="00E14EC3">
            <w:r w:rsidRPr="00E14EC3">
              <w:rPr>
                <w:i/>
              </w:rPr>
              <w:t>Prezenčná metóda</w:t>
            </w:r>
          </w:p>
        </w:tc>
      </w:tr>
      <w:tr w:rsidR="00570C91" w:rsidRPr="00E14EC3" w:rsidTr="00E14EC3">
        <w:trPr>
          <w:trHeight w:val="286"/>
        </w:trPr>
        <w:tc>
          <w:tcPr>
            <w:tcW w:w="9322" w:type="dxa"/>
            <w:gridSpan w:val="2"/>
          </w:tcPr>
          <w:p w:rsidR="00570C91" w:rsidRPr="00E14EC3" w:rsidRDefault="00570C91" w:rsidP="00E14EC3">
            <w:r w:rsidRPr="00E14EC3">
              <w:rPr>
                <w:b/>
              </w:rPr>
              <w:t>Počet kreditov:</w:t>
            </w:r>
            <w:r w:rsidRPr="00E14EC3">
              <w:rPr>
                <w:i/>
              </w:rPr>
              <w:t xml:space="preserve"> 5</w:t>
            </w:r>
          </w:p>
        </w:tc>
      </w:tr>
      <w:tr w:rsidR="00570C91" w:rsidRPr="00E14EC3" w:rsidTr="00E14EC3">
        <w:tc>
          <w:tcPr>
            <w:tcW w:w="9322" w:type="dxa"/>
            <w:gridSpan w:val="2"/>
          </w:tcPr>
          <w:p w:rsidR="00570C91" w:rsidRPr="00E14EC3" w:rsidRDefault="00570C91" w:rsidP="00E14EC3">
            <w:pPr>
              <w:rPr>
                <w:i/>
              </w:rPr>
            </w:pPr>
            <w:r w:rsidRPr="00E14EC3">
              <w:rPr>
                <w:b/>
              </w:rPr>
              <w:t>Odporúčaný semester/trimester štúdia:</w:t>
            </w:r>
            <w:r w:rsidRPr="00E14EC3">
              <w:t xml:space="preserve"> </w:t>
            </w:r>
            <w:r w:rsidRPr="00E14EC3">
              <w:rPr>
                <w:i/>
              </w:rPr>
              <w:t xml:space="preserve">5. semester </w:t>
            </w:r>
          </w:p>
        </w:tc>
      </w:tr>
      <w:tr w:rsidR="00570C91" w:rsidRPr="00E14EC3" w:rsidTr="00E14EC3">
        <w:tc>
          <w:tcPr>
            <w:tcW w:w="9322" w:type="dxa"/>
            <w:gridSpan w:val="2"/>
          </w:tcPr>
          <w:p w:rsidR="00570C91" w:rsidRPr="00E14EC3" w:rsidRDefault="00570C91" w:rsidP="00E14EC3">
            <w:r w:rsidRPr="00E14EC3">
              <w:rPr>
                <w:b/>
              </w:rPr>
              <w:t>Stupeň štúdia:</w:t>
            </w:r>
            <w:r w:rsidRPr="00E14EC3">
              <w:t xml:space="preserve"> </w:t>
            </w:r>
            <w:r w:rsidRPr="00E14EC3">
              <w:rPr>
                <w:i/>
              </w:rPr>
              <w:t>1. stupeň</w:t>
            </w:r>
          </w:p>
        </w:tc>
      </w:tr>
      <w:tr w:rsidR="00570C91" w:rsidRPr="00E14EC3" w:rsidTr="00E14EC3">
        <w:tc>
          <w:tcPr>
            <w:tcW w:w="9322" w:type="dxa"/>
            <w:gridSpan w:val="2"/>
          </w:tcPr>
          <w:p w:rsidR="00570C91" w:rsidRPr="00E14EC3" w:rsidRDefault="00570C91" w:rsidP="00E14EC3">
            <w:pPr>
              <w:rPr>
                <w:i/>
              </w:rPr>
            </w:pPr>
            <w:r w:rsidRPr="00E14EC3">
              <w:rPr>
                <w:b/>
              </w:rPr>
              <w:t>Podmieňujúce predmety:</w:t>
            </w:r>
            <w:r w:rsidRPr="00E14EC3">
              <w:t xml:space="preserve"> </w:t>
            </w:r>
            <w:r w:rsidRPr="00E14EC3">
              <w:rPr>
                <w:i/>
              </w:rPr>
              <w:t>Anatómia, Fyziológia, Patologická fyziológia, Patologická anatómia, Základy farmakológie, Toxikológia, Základy mikrobiológie, parazitológie a imunológie</w:t>
            </w:r>
          </w:p>
        </w:tc>
      </w:tr>
      <w:tr w:rsidR="00570C91" w:rsidRPr="00E14EC3" w:rsidTr="00E14EC3">
        <w:tc>
          <w:tcPr>
            <w:tcW w:w="9322" w:type="dxa"/>
            <w:gridSpan w:val="2"/>
          </w:tcPr>
          <w:p w:rsidR="00570C91" w:rsidRPr="00E14EC3" w:rsidRDefault="00570C91" w:rsidP="00E14EC3">
            <w:pPr>
              <w:jc w:val="both"/>
            </w:pPr>
            <w:r w:rsidRPr="00E14EC3">
              <w:rPr>
                <w:b/>
              </w:rPr>
              <w:t>Podmienky na absolvovanie predmetu:</w:t>
            </w:r>
            <w:r w:rsidRPr="00E14EC3">
              <w:t xml:space="preserve"> </w:t>
            </w:r>
          </w:p>
          <w:p w:rsidR="00570C91" w:rsidRPr="00E14EC3" w:rsidRDefault="00570C91" w:rsidP="00E14EC3">
            <w:pPr>
              <w:numPr>
                <w:ilvl w:val="0"/>
                <w:numId w:val="18"/>
              </w:numPr>
              <w:jc w:val="both"/>
              <w:rPr>
                <w:i/>
              </w:rPr>
            </w:pPr>
            <w:r w:rsidRPr="00E14EC3">
              <w:rPr>
                <w:i/>
              </w:rPr>
              <w:t>100 % aktívna účasť na praktických cvičeniach; Uznáva sa iba 1 absencia (za 13 týždňov vyučovania, ostatné abscencie je potrebné nahradiť)</w:t>
            </w:r>
          </w:p>
          <w:p w:rsidR="00570C91" w:rsidRPr="00E14EC3" w:rsidRDefault="00570C91" w:rsidP="00E14EC3">
            <w:pPr>
              <w:numPr>
                <w:ilvl w:val="0"/>
                <w:numId w:val="18"/>
              </w:numPr>
              <w:jc w:val="both"/>
              <w:rPr>
                <w:i/>
              </w:rPr>
            </w:pPr>
            <w:r w:rsidRPr="00E14EC3">
              <w:rPr>
                <w:i/>
              </w:rPr>
              <w:t>Absolvovanie zápočtu v 10. týždni semestra – formou testu</w:t>
            </w:r>
          </w:p>
          <w:p w:rsidR="00570C91" w:rsidRPr="00E14EC3" w:rsidRDefault="00570C91" w:rsidP="00E14EC3">
            <w:pPr>
              <w:numPr>
                <w:ilvl w:val="0"/>
                <w:numId w:val="18"/>
              </w:numPr>
              <w:jc w:val="both"/>
              <w:rPr>
                <w:i/>
              </w:rPr>
            </w:pPr>
            <w:r w:rsidRPr="00E14EC3">
              <w:rPr>
                <w:i/>
              </w:rPr>
              <w:t>ŠP je ukončený skúškou</w:t>
            </w:r>
          </w:p>
        </w:tc>
      </w:tr>
      <w:tr w:rsidR="00570C91" w:rsidRPr="00E14EC3" w:rsidTr="00E14EC3">
        <w:tc>
          <w:tcPr>
            <w:tcW w:w="9322" w:type="dxa"/>
            <w:gridSpan w:val="2"/>
          </w:tcPr>
          <w:p w:rsidR="00570C91" w:rsidRPr="00E14EC3" w:rsidRDefault="00570C91" w:rsidP="00E14EC3">
            <w:pPr>
              <w:rPr>
                <w:i/>
              </w:rPr>
            </w:pPr>
            <w:r w:rsidRPr="00E14EC3">
              <w:rPr>
                <w:b/>
              </w:rPr>
              <w:t>Výsledky vzdelávania:</w:t>
            </w:r>
            <w:r w:rsidRPr="00E14EC3">
              <w:rPr>
                <w:i/>
              </w:rPr>
              <w:t xml:space="preserve"> absolvovaním predmetu študent získa základné vedomosti a zručnosti  z oblasti anesteziológie  a analgézie zvierat </w:t>
            </w:r>
          </w:p>
        </w:tc>
      </w:tr>
      <w:tr w:rsidR="00570C91" w:rsidRPr="00E14EC3" w:rsidTr="00E14EC3">
        <w:tc>
          <w:tcPr>
            <w:tcW w:w="9322" w:type="dxa"/>
            <w:gridSpan w:val="2"/>
          </w:tcPr>
          <w:p w:rsidR="00570C91" w:rsidRPr="00E14EC3" w:rsidRDefault="00570C91" w:rsidP="00E14EC3">
            <w:r w:rsidRPr="00E14EC3">
              <w:rPr>
                <w:b/>
              </w:rPr>
              <w:t>Stručná osnova predmetu:</w:t>
            </w:r>
            <w:r w:rsidRPr="00E14EC3">
              <w:t xml:space="preserve"> </w:t>
            </w:r>
          </w:p>
          <w:p w:rsidR="00570C91" w:rsidRPr="00E14EC3" w:rsidRDefault="00570C91" w:rsidP="00E14EC3">
            <w:pPr>
              <w:rPr>
                <w:i/>
              </w:rPr>
            </w:pPr>
            <w:r w:rsidRPr="00E14EC3">
              <w:rPr>
                <w:i/>
                <w:iCs/>
              </w:rPr>
              <w:t xml:space="preserve"> </w:t>
            </w:r>
            <w:r w:rsidRPr="00E14EC3">
              <w:rPr>
                <w:i/>
              </w:rPr>
              <w:t>Prednášky</w:t>
            </w:r>
          </w:p>
          <w:p w:rsidR="00570C91" w:rsidRPr="00E14EC3" w:rsidRDefault="00570C91" w:rsidP="00E14EC3">
            <w:pPr>
              <w:numPr>
                <w:ilvl w:val="0"/>
                <w:numId w:val="19"/>
              </w:numPr>
              <w:rPr>
                <w:i/>
              </w:rPr>
            </w:pPr>
            <w:r w:rsidRPr="00E14EC3">
              <w:rPr>
                <w:i/>
              </w:rPr>
              <w:t xml:space="preserve">Základné  pred anesteziologické vyšetrenie, ASA systém klasifikácie , výpočet dávky </w:t>
            </w:r>
          </w:p>
          <w:p w:rsidR="00570C91" w:rsidRPr="00E14EC3" w:rsidRDefault="00570C91" w:rsidP="00E14EC3">
            <w:pPr>
              <w:numPr>
                <w:ilvl w:val="0"/>
                <w:numId w:val="19"/>
              </w:numPr>
              <w:rPr>
                <w:i/>
              </w:rPr>
            </w:pPr>
            <w:r w:rsidRPr="00E14EC3">
              <w:rPr>
                <w:i/>
              </w:rPr>
              <w:t>Príprava pacienta pred anestéziou, anesteziologické nástroje, prístroje  a pomôcky</w:t>
            </w:r>
          </w:p>
          <w:p w:rsidR="00570C91" w:rsidRPr="00E14EC3" w:rsidRDefault="00570C91" w:rsidP="00E14EC3">
            <w:pPr>
              <w:numPr>
                <w:ilvl w:val="0"/>
                <w:numId w:val="19"/>
              </w:numPr>
              <w:rPr>
                <w:i/>
              </w:rPr>
            </w:pPr>
            <w:r w:rsidRPr="00E14EC3">
              <w:rPr>
                <w:i/>
              </w:rPr>
              <w:t>Monitoring pacienta v anestézii</w:t>
            </w:r>
          </w:p>
          <w:p w:rsidR="00570C91" w:rsidRPr="00E14EC3" w:rsidRDefault="00570C91" w:rsidP="00E14EC3">
            <w:pPr>
              <w:numPr>
                <w:ilvl w:val="0"/>
                <w:numId w:val="19"/>
              </w:numPr>
              <w:rPr>
                <w:i/>
              </w:rPr>
            </w:pPr>
            <w:r w:rsidRPr="00E14EC3">
              <w:rPr>
                <w:i/>
              </w:rPr>
              <w:t>Fluidná terapia a transfúzia</w:t>
            </w:r>
          </w:p>
          <w:p w:rsidR="00570C91" w:rsidRPr="00E14EC3" w:rsidRDefault="00570C91" w:rsidP="00E14EC3">
            <w:pPr>
              <w:numPr>
                <w:ilvl w:val="0"/>
                <w:numId w:val="19"/>
              </w:numPr>
              <w:rPr>
                <w:i/>
              </w:rPr>
            </w:pPr>
            <w:r w:rsidRPr="00E14EC3">
              <w:rPr>
                <w:i/>
              </w:rPr>
              <w:t>Premedikácia a sedácia</w:t>
            </w:r>
          </w:p>
          <w:p w:rsidR="00570C91" w:rsidRPr="00E14EC3" w:rsidRDefault="00570C91" w:rsidP="00E14EC3">
            <w:pPr>
              <w:numPr>
                <w:ilvl w:val="0"/>
                <w:numId w:val="19"/>
              </w:numPr>
              <w:rPr>
                <w:i/>
              </w:rPr>
            </w:pPr>
            <w:r w:rsidRPr="00E14EC3">
              <w:rPr>
                <w:i/>
              </w:rPr>
              <w:t>Medikamenty používané na indukciu anestézie</w:t>
            </w:r>
          </w:p>
          <w:p w:rsidR="00570C91" w:rsidRPr="00E14EC3" w:rsidRDefault="00570C91" w:rsidP="00E14EC3">
            <w:pPr>
              <w:numPr>
                <w:ilvl w:val="0"/>
                <w:numId w:val="19"/>
              </w:numPr>
              <w:rPr>
                <w:i/>
              </w:rPr>
            </w:pPr>
            <w:r w:rsidRPr="00E14EC3">
              <w:rPr>
                <w:i/>
              </w:rPr>
              <w:t>Analgézia</w:t>
            </w:r>
          </w:p>
          <w:p w:rsidR="00570C91" w:rsidRPr="00E14EC3" w:rsidRDefault="00570C91" w:rsidP="00E14EC3">
            <w:pPr>
              <w:numPr>
                <w:ilvl w:val="0"/>
                <w:numId w:val="19"/>
              </w:numPr>
              <w:rPr>
                <w:i/>
              </w:rPr>
            </w:pPr>
            <w:r w:rsidRPr="00E14EC3">
              <w:rPr>
                <w:i/>
              </w:rPr>
              <w:t>Inhalačná anestézia</w:t>
            </w:r>
          </w:p>
          <w:p w:rsidR="00570C91" w:rsidRPr="00E14EC3" w:rsidRDefault="00570C91" w:rsidP="00E14EC3">
            <w:pPr>
              <w:numPr>
                <w:ilvl w:val="0"/>
                <w:numId w:val="19"/>
              </w:numPr>
              <w:rPr>
                <w:i/>
              </w:rPr>
            </w:pPr>
            <w:r w:rsidRPr="00E14EC3">
              <w:rPr>
                <w:i/>
              </w:rPr>
              <w:t>Monitoring pacienta v post – anesteziologickom období</w:t>
            </w:r>
          </w:p>
          <w:p w:rsidR="00570C91" w:rsidRPr="00E14EC3" w:rsidRDefault="00570C91" w:rsidP="00E14EC3">
            <w:pPr>
              <w:numPr>
                <w:ilvl w:val="0"/>
                <w:numId w:val="19"/>
              </w:numPr>
              <w:rPr>
                <w:i/>
              </w:rPr>
            </w:pPr>
            <w:r w:rsidRPr="00E14EC3">
              <w:rPr>
                <w:i/>
              </w:rPr>
              <w:t>Komplikácie počas anestézie, eutanázia pacienta</w:t>
            </w:r>
          </w:p>
          <w:p w:rsidR="00570C91" w:rsidRPr="00E14EC3" w:rsidRDefault="00570C91" w:rsidP="00E14EC3">
            <w:pPr>
              <w:numPr>
                <w:ilvl w:val="0"/>
                <w:numId w:val="19"/>
              </w:numPr>
              <w:rPr>
                <w:i/>
              </w:rPr>
            </w:pPr>
            <w:r w:rsidRPr="00E14EC3">
              <w:rPr>
                <w:i/>
              </w:rPr>
              <w:t>Anestézia u pacientov po traume hlavy, hrudníka</w:t>
            </w:r>
          </w:p>
          <w:p w:rsidR="00570C91" w:rsidRPr="00E14EC3" w:rsidRDefault="00570C91" w:rsidP="00E14EC3">
            <w:pPr>
              <w:numPr>
                <w:ilvl w:val="0"/>
                <w:numId w:val="19"/>
              </w:numPr>
              <w:rPr>
                <w:i/>
              </w:rPr>
            </w:pPr>
            <w:r w:rsidRPr="00E14EC3">
              <w:rPr>
                <w:i/>
              </w:rPr>
              <w:t>Anestézia u pacientov s kardiologickým ochorením, renálnym ochorením a hepatálnym ochorením a s akútnym bruchom</w:t>
            </w:r>
          </w:p>
          <w:p w:rsidR="00570C91" w:rsidRPr="00E14EC3" w:rsidRDefault="00570C91" w:rsidP="00E14EC3">
            <w:pPr>
              <w:numPr>
                <w:ilvl w:val="0"/>
                <w:numId w:val="19"/>
              </w:numPr>
              <w:rPr>
                <w:i/>
              </w:rPr>
            </w:pPr>
            <w:r w:rsidRPr="00E14EC3">
              <w:rPr>
                <w:i/>
              </w:rPr>
              <w:t>Anestézia u geriatrických, pediatrických pacientov a pri cisárskom reze</w:t>
            </w:r>
          </w:p>
          <w:p w:rsidR="00570C91" w:rsidRPr="00E14EC3" w:rsidRDefault="00570C91" w:rsidP="00E14EC3">
            <w:pPr>
              <w:rPr>
                <w:i/>
              </w:rPr>
            </w:pPr>
            <w:r w:rsidRPr="00E14EC3">
              <w:rPr>
                <w:i/>
              </w:rPr>
              <w:t>Cvičenia</w:t>
            </w:r>
          </w:p>
          <w:p w:rsidR="00570C91" w:rsidRPr="00E14EC3" w:rsidRDefault="00570C91" w:rsidP="00E14EC3">
            <w:pPr>
              <w:numPr>
                <w:ilvl w:val="0"/>
                <w:numId w:val="20"/>
              </w:numPr>
              <w:rPr>
                <w:i/>
              </w:rPr>
            </w:pPr>
            <w:r w:rsidRPr="00E14EC3">
              <w:rPr>
                <w:i/>
              </w:rPr>
              <w:lastRenderedPageBreak/>
              <w:t>Vyšetrenie pacienta pred operáciou, posúdenie stavu, anesteziologický protokol</w:t>
            </w:r>
          </w:p>
          <w:p w:rsidR="00570C91" w:rsidRPr="00E14EC3" w:rsidRDefault="00570C91" w:rsidP="00E14EC3">
            <w:pPr>
              <w:numPr>
                <w:ilvl w:val="0"/>
                <w:numId w:val="20"/>
              </w:numPr>
              <w:rPr>
                <w:i/>
              </w:rPr>
            </w:pPr>
            <w:r w:rsidRPr="00E14EC3">
              <w:rPr>
                <w:i/>
              </w:rPr>
              <w:t>Príprava pacienta, príprava operačného poľa, operačného tímu</w:t>
            </w:r>
          </w:p>
          <w:p w:rsidR="00570C91" w:rsidRPr="00E14EC3" w:rsidRDefault="00570C91" w:rsidP="00E14EC3">
            <w:pPr>
              <w:numPr>
                <w:ilvl w:val="0"/>
                <w:numId w:val="20"/>
              </w:numPr>
              <w:rPr>
                <w:i/>
              </w:rPr>
            </w:pPr>
            <w:r w:rsidRPr="00E14EC3">
              <w:rPr>
                <w:i/>
              </w:rPr>
              <w:t>Monitoring pacienta, intubácia, práca s inhalačným anesteziologickým prístrojom</w:t>
            </w:r>
          </w:p>
          <w:p w:rsidR="00570C91" w:rsidRPr="00E14EC3" w:rsidRDefault="00570C91" w:rsidP="00E14EC3">
            <w:pPr>
              <w:numPr>
                <w:ilvl w:val="0"/>
                <w:numId w:val="20"/>
              </w:numPr>
              <w:rPr>
                <w:i/>
              </w:rPr>
            </w:pPr>
            <w:r w:rsidRPr="00E14EC3">
              <w:rPr>
                <w:i/>
              </w:rPr>
              <w:t>Anestézia, analgézia u psov a mačiek, praktická príprava</w:t>
            </w:r>
          </w:p>
          <w:p w:rsidR="00570C91" w:rsidRPr="00E14EC3" w:rsidRDefault="00570C91" w:rsidP="00E14EC3">
            <w:pPr>
              <w:numPr>
                <w:ilvl w:val="0"/>
                <w:numId w:val="20"/>
              </w:numPr>
              <w:rPr>
                <w:i/>
              </w:rPr>
            </w:pPr>
            <w:r w:rsidRPr="00E14EC3">
              <w:rPr>
                <w:i/>
              </w:rPr>
              <w:t>Anestézia u pacientov skupiny ASA I.</w:t>
            </w:r>
          </w:p>
          <w:p w:rsidR="00570C91" w:rsidRPr="00E14EC3" w:rsidRDefault="00570C91" w:rsidP="00E14EC3">
            <w:pPr>
              <w:numPr>
                <w:ilvl w:val="0"/>
                <w:numId w:val="20"/>
              </w:numPr>
              <w:rPr>
                <w:i/>
              </w:rPr>
            </w:pPr>
            <w:r w:rsidRPr="00E14EC3">
              <w:rPr>
                <w:i/>
              </w:rPr>
              <w:t>- 7.   Anestézia u pacientov skupiny ASA II.</w:t>
            </w:r>
          </w:p>
          <w:p w:rsidR="00570C91" w:rsidRPr="00E14EC3" w:rsidRDefault="00570C91" w:rsidP="00E14EC3">
            <w:pPr>
              <w:numPr>
                <w:ilvl w:val="0"/>
                <w:numId w:val="22"/>
              </w:numPr>
              <w:rPr>
                <w:i/>
              </w:rPr>
            </w:pPr>
            <w:r w:rsidRPr="00E14EC3">
              <w:rPr>
                <w:i/>
              </w:rPr>
              <w:t>- 9.   Anestézia u pacientov skupiny ASA III.</w:t>
            </w:r>
          </w:p>
          <w:p w:rsidR="00570C91" w:rsidRPr="00E14EC3" w:rsidRDefault="00570C91" w:rsidP="00E14EC3">
            <w:pPr>
              <w:numPr>
                <w:ilvl w:val="0"/>
                <w:numId w:val="21"/>
              </w:numPr>
              <w:rPr>
                <w:i/>
              </w:rPr>
            </w:pPr>
            <w:r w:rsidRPr="00E14EC3">
              <w:rPr>
                <w:i/>
              </w:rPr>
              <w:t>-  11. Anestézia u pacientov skupiny ASA IV.</w:t>
            </w:r>
          </w:p>
          <w:p w:rsidR="00570C91" w:rsidRPr="00E14EC3" w:rsidRDefault="00570C91" w:rsidP="00E14EC3">
            <w:pPr>
              <w:numPr>
                <w:ilvl w:val="0"/>
                <w:numId w:val="21"/>
              </w:numPr>
              <w:rPr>
                <w:i/>
              </w:rPr>
            </w:pPr>
            <w:r w:rsidRPr="00E14EC3">
              <w:rPr>
                <w:i/>
              </w:rPr>
              <w:t xml:space="preserve"> – 12. Monitoring pacienta v postanesteziologickým období</w:t>
            </w:r>
          </w:p>
          <w:p w:rsidR="00570C91" w:rsidRPr="00E14EC3" w:rsidRDefault="00570C91" w:rsidP="00E14EC3">
            <w:pPr>
              <w:ind w:left="360"/>
              <w:rPr>
                <w:i/>
              </w:rPr>
            </w:pPr>
            <w:r w:rsidRPr="00E14EC3">
              <w:rPr>
                <w:i/>
              </w:rPr>
              <w:t>13.  Eutanázia pacienta, právne, etické aspekty, medikamenty</w:t>
            </w:r>
          </w:p>
        </w:tc>
      </w:tr>
      <w:tr w:rsidR="00570C91" w:rsidRPr="00E14EC3" w:rsidTr="00E14EC3">
        <w:tc>
          <w:tcPr>
            <w:tcW w:w="9322" w:type="dxa"/>
            <w:gridSpan w:val="2"/>
          </w:tcPr>
          <w:p w:rsidR="00570C91" w:rsidRPr="00E14EC3" w:rsidRDefault="00570C91" w:rsidP="00E14EC3">
            <w:pPr>
              <w:rPr>
                <w:i/>
              </w:rPr>
            </w:pPr>
            <w:r w:rsidRPr="00E14EC3">
              <w:rPr>
                <w:b/>
              </w:rPr>
              <w:lastRenderedPageBreak/>
              <w:t>Odporúčaná literatúra:</w:t>
            </w:r>
            <w:r w:rsidRPr="00E14EC3">
              <w:rPr>
                <w:i/>
              </w:rPr>
              <w:t xml:space="preserve"> </w:t>
            </w:r>
          </w:p>
          <w:p w:rsidR="00570C91" w:rsidRPr="00E14EC3" w:rsidRDefault="00570C91" w:rsidP="00E14EC3">
            <w:pPr>
              <w:shd w:val="clear" w:color="auto" w:fill="FFFFFF"/>
              <w:rPr>
                <w:i/>
              </w:rPr>
            </w:pPr>
            <w:r w:rsidRPr="00E14EC3">
              <w:rPr>
                <w:i/>
              </w:rPr>
              <w:t>S. Bryant: Anesthesia for Veterinary Technicians, Wiley  - Blackwell, 2010</w:t>
            </w:r>
          </w:p>
        </w:tc>
      </w:tr>
      <w:tr w:rsidR="00570C91" w:rsidRPr="00E14EC3" w:rsidTr="00E14EC3">
        <w:tc>
          <w:tcPr>
            <w:tcW w:w="9322" w:type="dxa"/>
            <w:gridSpan w:val="2"/>
          </w:tcPr>
          <w:p w:rsidR="00570C91" w:rsidRPr="00E14EC3" w:rsidRDefault="00570C91" w:rsidP="00E14EC3">
            <w:pPr>
              <w:rPr>
                <w:i/>
              </w:rPr>
            </w:pPr>
            <w:r w:rsidRPr="00E14EC3">
              <w:rPr>
                <w:b/>
              </w:rPr>
              <w:t>Jazyk, ktorého znalosť je potrebná na absolvovanie predmetu:</w:t>
            </w:r>
            <w:r w:rsidRPr="00E14EC3">
              <w:t xml:space="preserve"> </w:t>
            </w:r>
            <w:r w:rsidRPr="00E14EC3">
              <w:rPr>
                <w:i/>
              </w:rPr>
              <w:t xml:space="preserve">slovenský jazyk </w:t>
            </w:r>
          </w:p>
        </w:tc>
      </w:tr>
      <w:tr w:rsidR="00570C91" w:rsidRPr="00E14EC3" w:rsidTr="00E14EC3">
        <w:tc>
          <w:tcPr>
            <w:tcW w:w="9322" w:type="dxa"/>
            <w:gridSpan w:val="2"/>
          </w:tcPr>
          <w:p w:rsidR="00570C91" w:rsidRPr="00E14EC3" w:rsidRDefault="00570C91" w:rsidP="00E14EC3">
            <w:pPr>
              <w:rPr>
                <w:i/>
              </w:rPr>
            </w:pPr>
            <w:r w:rsidRPr="00E14EC3">
              <w:rPr>
                <w:b/>
              </w:rPr>
              <w:t>Poznámky:</w:t>
            </w:r>
            <w:r w:rsidRPr="00E14EC3">
              <w:t xml:space="preserve"> </w:t>
            </w:r>
          </w:p>
        </w:tc>
      </w:tr>
      <w:tr w:rsidR="00570C91" w:rsidRPr="00E14EC3" w:rsidTr="00E14EC3">
        <w:tc>
          <w:tcPr>
            <w:tcW w:w="9322" w:type="dxa"/>
            <w:gridSpan w:val="2"/>
          </w:tcPr>
          <w:p w:rsidR="00570C91" w:rsidRPr="00E14EC3" w:rsidRDefault="00570C91" w:rsidP="00E14EC3">
            <w:pPr>
              <w:rPr>
                <w:b/>
              </w:rPr>
            </w:pPr>
            <w:r w:rsidRPr="00E14EC3">
              <w:rPr>
                <w:b/>
              </w:rPr>
              <w:t>Hodnotenie predmetov</w:t>
            </w:r>
          </w:p>
          <w:tbl>
            <w:tblPr>
              <w:tblStyle w:val="Mriekatabuky54"/>
              <w:tblW w:w="0" w:type="auto"/>
              <w:tblLook w:val="04A0"/>
            </w:tblPr>
            <w:tblGrid>
              <w:gridCol w:w="1496"/>
              <w:gridCol w:w="1497"/>
              <w:gridCol w:w="1497"/>
              <w:gridCol w:w="1497"/>
              <w:gridCol w:w="1497"/>
              <w:gridCol w:w="1497"/>
            </w:tblGrid>
            <w:tr w:rsidR="00570C91" w:rsidRPr="00E14EC3" w:rsidTr="00E14EC3">
              <w:tc>
                <w:tcPr>
                  <w:tcW w:w="1496" w:type="dxa"/>
                  <w:tcBorders>
                    <w:top w:val="single" w:sz="4" w:space="0" w:color="auto"/>
                    <w:left w:val="single" w:sz="4" w:space="0" w:color="auto"/>
                    <w:bottom w:val="single" w:sz="4" w:space="0" w:color="auto"/>
                    <w:right w:val="single" w:sz="4" w:space="0" w:color="auto"/>
                  </w:tcBorders>
                </w:tcPr>
                <w:p w:rsidR="00570C91" w:rsidRPr="00E14EC3" w:rsidRDefault="00570C91" w:rsidP="00E14EC3">
                  <w:pPr>
                    <w:jc w:val="center"/>
                  </w:pPr>
                  <w:r w:rsidRPr="00E14EC3">
                    <w:t>A</w:t>
                  </w:r>
                </w:p>
              </w:tc>
              <w:tc>
                <w:tcPr>
                  <w:tcW w:w="1497" w:type="dxa"/>
                  <w:tcBorders>
                    <w:top w:val="single" w:sz="4" w:space="0" w:color="auto"/>
                    <w:left w:val="single" w:sz="4" w:space="0" w:color="auto"/>
                    <w:bottom w:val="single" w:sz="4" w:space="0" w:color="auto"/>
                    <w:right w:val="single" w:sz="4" w:space="0" w:color="auto"/>
                  </w:tcBorders>
                </w:tcPr>
                <w:p w:rsidR="00570C91" w:rsidRPr="00E14EC3" w:rsidRDefault="00570C91" w:rsidP="00E14EC3">
                  <w:pPr>
                    <w:jc w:val="center"/>
                  </w:pPr>
                  <w:r w:rsidRPr="00E14EC3">
                    <w:t>B</w:t>
                  </w:r>
                </w:p>
              </w:tc>
              <w:tc>
                <w:tcPr>
                  <w:tcW w:w="1497" w:type="dxa"/>
                  <w:tcBorders>
                    <w:top w:val="single" w:sz="4" w:space="0" w:color="auto"/>
                    <w:left w:val="single" w:sz="4" w:space="0" w:color="auto"/>
                    <w:bottom w:val="single" w:sz="4" w:space="0" w:color="auto"/>
                    <w:right w:val="single" w:sz="4" w:space="0" w:color="auto"/>
                  </w:tcBorders>
                </w:tcPr>
                <w:p w:rsidR="00570C91" w:rsidRPr="00E14EC3" w:rsidRDefault="00570C91" w:rsidP="00E14EC3">
                  <w:pPr>
                    <w:jc w:val="center"/>
                  </w:pPr>
                  <w:r w:rsidRPr="00E14EC3">
                    <w:t>C</w:t>
                  </w:r>
                </w:p>
              </w:tc>
              <w:tc>
                <w:tcPr>
                  <w:tcW w:w="1497" w:type="dxa"/>
                  <w:tcBorders>
                    <w:top w:val="single" w:sz="4" w:space="0" w:color="auto"/>
                    <w:left w:val="single" w:sz="4" w:space="0" w:color="auto"/>
                    <w:bottom w:val="single" w:sz="4" w:space="0" w:color="auto"/>
                    <w:right w:val="single" w:sz="4" w:space="0" w:color="auto"/>
                  </w:tcBorders>
                </w:tcPr>
                <w:p w:rsidR="00570C91" w:rsidRPr="00E14EC3" w:rsidRDefault="00570C91" w:rsidP="00E14EC3">
                  <w:pPr>
                    <w:jc w:val="center"/>
                  </w:pPr>
                  <w:r w:rsidRPr="00E14EC3">
                    <w:t>D</w:t>
                  </w:r>
                </w:p>
              </w:tc>
              <w:tc>
                <w:tcPr>
                  <w:tcW w:w="1497" w:type="dxa"/>
                  <w:tcBorders>
                    <w:top w:val="single" w:sz="4" w:space="0" w:color="auto"/>
                    <w:left w:val="single" w:sz="4" w:space="0" w:color="auto"/>
                    <w:bottom w:val="single" w:sz="4" w:space="0" w:color="auto"/>
                    <w:right w:val="single" w:sz="4" w:space="0" w:color="auto"/>
                  </w:tcBorders>
                </w:tcPr>
                <w:p w:rsidR="00570C91" w:rsidRPr="00E14EC3" w:rsidRDefault="00570C91" w:rsidP="00E14EC3">
                  <w:pPr>
                    <w:jc w:val="center"/>
                  </w:pPr>
                  <w:r w:rsidRPr="00E14EC3">
                    <w:t>E</w:t>
                  </w:r>
                </w:p>
              </w:tc>
              <w:tc>
                <w:tcPr>
                  <w:tcW w:w="1497" w:type="dxa"/>
                  <w:tcBorders>
                    <w:top w:val="single" w:sz="4" w:space="0" w:color="auto"/>
                    <w:left w:val="single" w:sz="4" w:space="0" w:color="auto"/>
                    <w:bottom w:val="single" w:sz="4" w:space="0" w:color="auto"/>
                    <w:right w:val="single" w:sz="4" w:space="0" w:color="auto"/>
                  </w:tcBorders>
                </w:tcPr>
                <w:p w:rsidR="00570C91" w:rsidRPr="00E14EC3" w:rsidRDefault="00570C91" w:rsidP="00E14EC3">
                  <w:pPr>
                    <w:jc w:val="center"/>
                  </w:pPr>
                  <w:r w:rsidRPr="00E14EC3">
                    <w:t>FX</w:t>
                  </w:r>
                </w:p>
              </w:tc>
            </w:tr>
            <w:tr w:rsidR="00570C91" w:rsidRPr="00E14EC3" w:rsidTr="00E14EC3">
              <w:tc>
                <w:tcPr>
                  <w:tcW w:w="1496" w:type="dxa"/>
                  <w:tcBorders>
                    <w:top w:val="single" w:sz="4" w:space="0" w:color="auto"/>
                    <w:left w:val="single" w:sz="4" w:space="0" w:color="auto"/>
                    <w:bottom w:val="single" w:sz="4" w:space="0" w:color="auto"/>
                    <w:right w:val="single" w:sz="4" w:space="0" w:color="auto"/>
                  </w:tcBorders>
                </w:tcPr>
                <w:p w:rsidR="00570C91" w:rsidRPr="00E14EC3" w:rsidRDefault="00570C91" w:rsidP="00E14EC3">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14EC3" w:rsidRDefault="00570C91" w:rsidP="00E14EC3">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14EC3" w:rsidRDefault="00570C91" w:rsidP="00E14EC3">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14EC3" w:rsidRDefault="00570C91" w:rsidP="00E14EC3">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14EC3" w:rsidRDefault="00570C91" w:rsidP="00E14EC3">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14EC3" w:rsidRDefault="00570C91" w:rsidP="00E14EC3">
                  <w:pPr>
                    <w:jc w:val="center"/>
                  </w:pPr>
                </w:p>
              </w:tc>
            </w:tr>
          </w:tbl>
          <w:p w:rsidR="00570C91" w:rsidRPr="00E14EC3" w:rsidRDefault="00570C91" w:rsidP="00E14EC3">
            <w:pPr>
              <w:rPr>
                <w:i/>
              </w:rPr>
            </w:pPr>
          </w:p>
        </w:tc>
      </w:tr>
      <w:tr w:rsidR="00570C91" w:rsidRPr="00E14EC3" w:rsidTr="00E14EC3">
        <w:tc>
          <w:tcPr>
            <w:tcW w:w="9322" w:type="dxa"/>
            <w:gridSpan w:val="2"/>
          </w:tcPr>
          <w:p w:rsidR="00570C91" w:rsidRPr="00E14EC3" w:rsidRDefault="00570C91" w:rsidP="00E14EC3">
            <w:pPr>
              <w:tabs>
                <w:tab w:val="left" w:pos="1530"/>
              </w:tabs>
            </w:pPr>
            <w:r w:rsidRPr="00E14EC3">
              <w:rPr>
                <w:b/>
              </w:rPr>
              <w:t>Vyučujúci:</w:t>
            </w:r>
            <w:r w:rsidRPr="00E14EC3">
              <w:t xml:space="preserve"> </w:t>
            </w:r>
          </w:p>
          <w:p w:rsidR="00570C91" w:rsidRPr="00E14EC3" w:rsidRDefault="00570C91" w:rsidP="00E14EC3">
            <w:pPr>
              <w:tabs>
                <w:tab w:val="left" w:pos="1530"/>
              </w:tabs>
              <w:rPr>
                <w:i/>
              </w:rPr>
            </w:pPr>
            <w:r w:rsidRPr="00E14EC3">
              <w:rPr>
                <w:b/>
                <w:i/>
              </w:rPr>
              <w:t>Garant predmetu:</w:t>
            </w:r>
            <w:r w:rsidRPr="00E14EC3">
              <w:rPr>
                <w:i/>
              </w:rPr>
              <w:t xml:space="preserve"> prof. MVDr. Alexandra Trbolová, PhD., </w:t>
            </w:r>
          </w:p>
          <w:p w:rsidR="00570C91" w:rsidRPr="00E14EC3" w:rsidRDefault="00570C91" w:rsidP="00E14EC3">
            <w:pPr>
              <w:tabs>
                <w:tab w:val="left" w:pos="1530"/>
              </w:tabs>
              <w:rPr>
                <w:i/>
              </w:rPr>
            </w:pPr>
            <w:r w:rsidRPr="00E14EC3">
              <w:rPr>
                <w:b/>
                <w:i/>
              </w:rPr>
              <w:t>Prednášajúci:</w:t>
            </w:r>
            <w:r w:rsidRPr="00E14EC3">
              <w:rPr>
                <w:i/>
              </w:rPr>
              <w:t xml:space="preserve"> prof. MVDr. Alexandra Trbolová, PhD., MVDr., doc. MVDr. S. Horňák, PhD</w:t>
            </w:r>
          </w:p>
          <w:p w:rsidR="00570C91" w:rsidRPr="00E14EC3" w:rsidRDefault="00570C91" w:rsidP="00E14EC3">
            <w:pPr>
              <w:tabs>
                <w:tab w:val="left" w:pos="1530"/>
              </w:tabs>
              <w:jc w:val="both"/>
              <w:rPr>
                <w:i/>
                <w:iCs/>
              </w:rPr>
            </w:pPr>
            <w:r w:rsidRPr="00E14EC3">
              <w:rPr>
                <w:b/>
                <w:i/>
              </w:rPr>
              <w:t>Cvičiaci:</w:t>
            </w:r>
            <w:r w:rsidRPr="00E14EC3">
              <w:rPr>
                <w:i/>
              </w:rPr>
              <w:t xml:space="preserve"> prof. MVDr. Alexandra Trbolová, PhD.,  doc. MVDr. S. Horňák, PhD., MVDr. M. Kožár, PhD., MVDr. A. Balicka, PhD. MVDr.T. Lipták, PhD .</w:t>
            </w:r>
            <w:r w:rsidRPr="00E14EC3">
              <w:rPr>
                <w:i/>
                <w:iCs/>
              </w:rPr>
              <w:t xml:space="preserve"> </w:t>
            </w:r>
          </w:p>
        </w:tc>
      </w:tr>
      <w:tr w:rsidR="00570C91" w:rsidRPr="00E14EC3" w:rsidTr="00E14EC3">
        <w:tc>
          <w:tcPr>
            <w:tcW w:w="9322" w:type="dxa"/>
            <w:gridSpan w:val="2"/>
          </w:tcPr>
          <w:p w:rsidR="00570C91" w:rsidRPr="00E14EC3" w:rsidRDefault="00570C91" w:rsidP="00E14EC3">
            <w:pPr>
              <w:tabs>
                <w:tab w:val="left" w:pos="1530"/>
              </w:tabs>
            </w:pPr>
            <w:r w:rsidRPr="00E14EC3">
              <w:rPr>
                <w:b/>
              </w:rPr>
              <w:t>Dátum poslednej zmeny:</w:t>
            </w:r>
            <w:r w:rsidRPr="00E14EC3">
              <w:t xml:space="preserve"> </w:t>
            </w:r>
            <w:r w:rsidRPr="00E14EC3">
              <w:rPr>
                <w:i/>
              </w:rPr>
              <w:t>31.12.2020</w:t>
            </w:r>
          </w:p>
        </w:tc>
      </w:tr>
      <w:tr w:rsidR="00570C91" w:rsidRPr="00E14EC3" w:rsidTr="00E14EC3">
        <w:tc>
          <w:tcPr>
            <w:tcW w:w="9322" w:type="dxa"/>
            <w:gridSpan w:val="2"/>
          </w:tcPr>
          <w:p w:rsidR="00570C91" w:rsidRPr="00E14EC3" w:rsidRDefault="00570C91" w:rsidP="00E14EC3">
            <w:pPr>
              <w:tabs>
                <w:tab w:val="left" w:pos="1530"/>
              </w:tabs>
              <w:rPr>
                <w:i/>
              </w:rPr>
            </w:pPr>
            <w:r w:rsidRPr="00E14EC3">
              <w:rPr>
                <w:b/>
              </w:rPr>
              <w:t>Schválil:</w:t>
            </w:r>
            <w:r w:rsidRPr="00E14EC3">
              <w:t xml:space="preserve"> </w:t>
            </w:r>
            <w:r w:rsidRPr="00E14EC3">
              <w:rPr>
                <w:i/>
              </w:rPr>
              <w:t>prof. MVDr. Alexandra Trbolová, PhD.</w:t>
            </w:r>
          </w:p>
        </w:tc>
      </w:tr>
    </w:tbl>
    <w:p w:rsidR="00570C91" w:rsidRPr="00F50DEE" w:rsidRDefault="00570C91" w:rsidP="00570C91">
      <w:pPr>
        <w:spacing w:after="0" w:line="240" w:lineRule="auto"/>
        <w:rPr>
          <w:rFonts w:ascii="Times New Roman" w:eastAsia="Times New Roman" w:hAnsi="Times New Roman" w:cs="Times New Roman"/>
          <w:sz w:val="24"/>
          <w:szCs w:val="24"/>
          <w:lang w:eastAsia="sk-SK"/>
        </w:rPr>
      </w:pPr>
    </w:p>
    <w:tbl>
      <w:tblPr>
        <w:tblStyle w:val="Mriekatabuky4"/>
        <w:tblW w:w="9322" w:type="dxa"/>
        <w:tblLook w:val="04A0"/>
      </w:tblPr>
      <w:tblGrid>
        <w:gridCol w:w="4110"/>
        <w:gridCol w:w="5212"/>
      </w:tblGrid>
      <w:tr w:rsidR="00570C91" w:rsidRPr="00E14EC3" w:rsidTr="00E14EC3">
        <w:tc>
          <w:tcPr>
            <w:tcW w:w="9322" w:type="dxa"/>
            <w:gridSpan w:val="2"/>
          </w:tcPr>
          <w:p w:rsidR="00570C91" w:rsidRPr="00E14EC3" w:rsidRDefault="00570C91" w:rsidP="00E14EC3">
            <w:pPr>
              <w:rPr>
                <w:i/>
              </w:rPr>
            </w:pPr>
            <w:r w:rsidRPr="00E14EC3">
              <w:rPr>
                <w:b/>
              </w:rPr>
              <w:t>Vysoká škola:</w:t>
            </w:r>
            <w:r w:rsidRPr="00E14EC3">
              <w:t xml:space="preserve"> </w:t>
            </w:r>
            <w:r w:rsidRPr="00E14EC3">
              <w:rPr>
                <w:i/>
              </w:rPr>
              <w:t>Univerzita veterinárskeho lekárstva a farmácie v Košiciach</w:t>
            </w:r>
          </w:p>
        </w:tc>
      </w:tr>
      <w:tr w:rsidR="00570C91" w:rsidRPr="00E14EC3" w:rsidTr="00E14EC3">
        <w:tc>
          <w:tcPr>
            <w:tcW w:w="9322" w:type="dxa"/>
            <w:gridSpan w:val="2"/>
          </w:tcPr>
          <w:p w:rsidR="00570C91" w:rsidRPr="00E14EC3" w:rsidRDefault="00570C91" w:rsidP="00E14EC3">
            <w:pPr>
              <w:rPr>
                <w:i/>
              </w:rPr>
            </w:pPr>
            <w:r w:rsidRPr="00E14EC3">
              <w:rPr>
                <w:b/>
              </w:rPr>
              <w:t>Fakulta:</w:t>
            </w:r>
            <w:r w:rsidRPr="00E14EC3">
              <w:t xml:space="preserve"> </w:t>
            </w:r>
          </w:p>
        </w:tc>
      </w:tr>
      <w:tr w:rsidR="00570C91" w:rsidRPr="00E14EC3" w:rsidTr="00E14EC3">
        <w:tc>
          <w:tcPr>
            <w:tcW w:w="4110" w:type="dxa"/>
          </w:tcPr>
          <w:p w:rsidR="00570C91" w:rsidRPr="00E14EC3" w:rsidRDefault="00570C91" w:rsidP="00E14EC3">
            <w:r w:rsidRPr="00E14EC3">
              <w:rPr>
                <w:b/>
              </w:rPr>
              <w:t>Kód predmetu:</w:t>
            </w:r>
            <w:r w:rsidRPr="00E14EC3">
              <w:t xml:space="preserve"> </w:t>
            </w:r>
          </w:p>
          <w:p w:rsidR="00570C91" w:rsidRPr="00E14EC3" w:rsidRDefault="00570C91" w:rsidP="00E14EC3">
            <w:pPr>
              <w:rPr>
                <w:i/>
              </w:rPr>
            </w:pPr>
          </w:p>
        </w:tc>
        <w:tc>
          <w:tcPr>
            <w:tcW w:w="5212" w:type="dxa"/>
          </w:tcPr>
          <w:p w:rsidR="00570C91" w:rsidRPr="00E14EC3" w:rsidRDefault="00570C91" w:rsidP="00E14EC3">
            <w:pPr>
              <w:rPr>
                <w:b/>
              </w:rPr>
            </w:pPr>
            <w:r w:rsidRPr="00E14EC3">
              <w:rPr>
                <w:b/>
              </w:rPr>
              <w:t xml:space="preserve">Názov predmetu: </w:t>
            </w:r>
          </w:p>
          <w:p w:rsidR="00570C91" w:rsidRPr="00E14EC3" w:rsidRDefault="00570C91" w:rsidP="00E14EC3">
            <w:pPr>
              <w:rPr>
                <w:b/>
              </w:rPr>
            </w:pPr>
            <w:r w:rsidRPr="00E14EC3">
              <w:rPr>
                <w:b/>
              </w:rPr>
              <w:t>Ekonomika a manažment v praxi</w:t>
            </w:r>
          </w:p>
        </w:tc>
      </w:tr>
      <w:tr w:rsidR="00570C91" w:rsidRPr="00E14EC3" w:rsidTr="00E14EC3">
        <w:trPr>
          <w:trHeight w:val="781"/>
        </w:trPr>
        <w:tc>
          <w:tcPr>
            <w:tcW w:w="9322" w:type="dxa"/>
            <w:gridSpan w:val="2"/>
          </w:tcPr>
          <w:p w:rsidR="00570C91" w:rsidRPr="00E14EC3" w:rsidRDefault="00570C91" w:rsidP="00E14EC3">
            <w:r w:rsidRPr="00E14EC3">
              <w:rPr>
                <w:b/>
              </w:rPr>
              <w:t>Druh, rozsah a metóda vzdelávacích činností:</w:t>
            </w:r>
            <w:r w:rsidRPr="00E14EC3">
              <w:t xml:space="preserve"> </w:t>
            </w:r>
          </w:p>
          <w:p w:rsidR="00570C91" w:rsidRPr="00E14EC3" w:rsidRDefault="00570C91" w:rsidP="00E14EC3">
            <w:pPr>
              <w:rPr>
                <w:i/>
              </w:rPr>
            </w:pPr>
            <w:r w:rsidRPr="00E14EC3">
              <w:rPr>
                <w:i/>
              </w:rPr>
              <w:t>Prednáška / Cvičenie</w:t>
            </w:r>
          </w:p>
          <w:p w:rsidR="00570C91" w:rsidRPr="00E14EC3" w:rsidRDefault="00570C91" w:rsidP="00E14EC3">
            <w:pPr>
              <w:jc w:val="both"/>
              <w:rPr>
                <w:i/>
              </w:rPr>
            </w:pPr>
            <w:r w:rsidRPr="00E14EC3">
              <w:rPr>
                <w:i/>
              </w:rPr>
              <w:t xml:space="preserve">2 hodiny cvičení týždenne </w:t>
            </w:r>
          </w:p>
          <w:p w:rsidR="00570C91" w:rsidRPr="00E14EC3" w:rsidRDefault="00570C91" w:rsidP="00E14EC3">
            <w:r w:rsidRPr="00E14EC3">
              <w:rPr>
                <w:i/>
              </w:rPr>
              <w:t>Prezenčná metóda</w:t>
            </w:r>
          </w:p>
        </w:tc>
      </w:tr>
      <w:tr w:rsidR="00570C91" w:rsidRPr="00E14EC3" w:rsidTr="00E14EC3">
        <w:trPr>
          <w:trHeight w:val="286"/>
        </w:trPr>
        <w:tc>
          <w:tcPr>
            <w:tcW w:w="9322" w:type="dxa"/>
            <w:gridSpan w:val="2"/>
          </w:tcPr>
          <w:p w:rsidR="00570C91" w:rsidRPr="00E14EC3" w:rsidRDefault="00570C91" w:rsidP="00E14EC3">
            <w:r w:rsidRPr="00E14EC3">
              <w:rPr>
                <w:b/>
              </w:rPr>
              <w:t>Počet kreditov:</w:t>
            </w:r>
            <w:r w:rsidRPr="00E14EC3">
              <w:rPr>
                <w:i/>
              </w:rPr>
              <w:t xml:space="preserve"> 2</w:t>
            </w:r>
          </w:p>
        </w:tc>
      </w:tr>
      <w:tr w:rsidR="00570C91" w:rsidRPr="00E14EC3" w:rsidTr="00E14EC3">
        <w:tc>
          <w:tcPr>
            <w:tcW w:w="9322" w:type="dxa"/>
            <w:gridSpan w:val="2"/>
          </w:tcPr>
          <w:p w:rsidR="00570C91" w:rsidRPr="00E14EC3" w:rsidRDefault="00570C91" w:rsidP="00E14EC3">
            <w:pPr>
              <w:rPr>
                <w:i/>
              </w:rPr>
            </w:pPr>
            <w:r w:rsidRPr="00E14EC3">
              <w:rPr>
                <w:b/>
              </w:rPr>
              <w:t>Odporúčaný semester/trimester štúdia:</w:t>
            </w:r>
            <w:r w:rsidRPr="00E14EC3">
              <w:t xml:space="preserve"> </w:t>
            </w:r>
            <w:r w:rsidRPr="00E14EC3">
              <w:rPr>
                <w:i/>
              </w:rPr>
              <w:t xml:space="preserve">6. semester </w:t>
            </w:r>
          </w:p>
        </w:tc>
      </w:tr>
      <w:tr w:rsidR="00570C91" w:rsidRPr="00E14EC3" w:rsidTr="00E14EC3">
        <w:tc>
          <w:tcPr>
            <w:tcW w:w="9322" w:type="dxa"/>
            <w:gridSpan w:val="2"/>
          </w:tcPr>
          <w:p w:rsidR="00570C91" w:rsidRPr="00E14EC3" w:rsidRDefault="00570C91" w:rsidP="00E14EC3">
            <w:r w:rsidRPr="00E14EC3">
              <w:rPr>
                <w:b/>
              </w:rPr>
              <w:t>Stupeň štúdia:</w:t>
            </w:r>
            <w:r w:rsidRPr="00E14EC3">
              <w:t xml:space="preserve"> </w:t>
            </w:r>
            <w:r w:rsidRPr="00E14EC3">
              <w:rPr>
                <w:i/>
              </w:rPr>
              <w:t>1. stupeň</w:t>
            </w:r>
          </w:p>
        </w:tc>
      </w:tr>
      <w:tr w:rsidR="00570C91" w:rsidRPr="00E14EC3" w:rsidTr="00E14EC3">
        <w:tc>
          <w:tcPr>
            <w:tcW w:w="9322" w:type="dxa"/>
            <w:gridSpan w:val="2"/>
          </w:tcPr>
          <w:p w:rsidR="00570C91" w:rsidRPr="00E14EC3" w:rsidRDefault="00570C91" w:rsidP="00E14EC3">
            <w:pPr>
              <w:jc w:val="both"/>
              <w:rPr>
                <w:i/>
              </w:rPr>
            </w:pPr>
            <w:r w:rsidRPr="00E14EC3">
              <w:rPr>
                <w:b/>
                <w:i/>
              </w:rPr>
              <w:t>Podmieňujúce predmety:</w:t>
            </w:r>
            <w:r w:rsidRPr="00E14EC3">
              <w:rPr>
                <w:i/>
              </w:rPr>
              <w:t xml:space="preserve"> Princípy a prax základného veterinárneho ošetrovateľstva, Odborná stáž na súkromných ambulanciách, Preventívna veterinárna medicína spoločenských zvierat.</w:t>
            </w:r>
          </w:p>
        </w:tc>
      </w:tr>
      <w:tr w:rsidR="00570C91" w:rsidRPr="00E14EC3" w:rsidTr="00E14EC3">
        <w:tc>
          <w:tcPr>
            <w:tcW w:w="9322" w:type="dxa"/>
            <w:gridSpan w:val="2"/>
          </w:tcPr>
          <w:p w:rsidR="00570C91" w:rsidRPr="00E14EC3" w:rsidRDefault="00570C91" w:rsidP="00E14EC3">
            <w:pPr>
              <w:jc w:val="both"/>
            </w:pPr>
            <w:r w:rsidRPr="00E14EC3">
              <w:rPr>
                <w:b/>
              </w:rPr>
              <w:t>Podmienky na absolvovanie predmetu:</w:t>
            </w:r>
            <w:r w:rsidRPr="00E14EC3">
              <w:t xml:space="preserve"> </w:t>
            </w:r>
            <w:r w:rsidRPr="00E14EC3">
              <w:rPr>
                <w:i/>
              </w:rPr>
              <w:t>Podmienkou pre absolvovanie predmetu je aktívna účasť na cvičeniach v rozsahu danom študijným poriadkom, vypracovanie testu pre udelenie zápočtu minimálne na 51 % a vykonanie skúšky minimálne na 51 %.</w:t>
            </w:r>
          </w:p>
        </w:tc>
      </w:tr>
      <w:tr w:rsidR="00570C91" w:rsidRPr="00E14EC3" w:rsidTr="00E14EC3">
        <w:tc>
          <w:tcPr>
            <w:tcW w:w="9322" w:type="dxa"/>
            <w:gridSpan w:val="2"/>
          </w:tcPr>
          <w:p w:rsidR="00570C91" w:rsidRPr="00E14EC3" w:rsidRDefault="00570C91" w:rsidP="00E14EC3">
            <w:pPr>
              <w:jc w:val="both"/>
              <w:rPr>
                <w:i/>
              </w:rPr>
            </w:pPr>
            <w:r w:rsidRPr="00E14EC3">
              <w:rPr>
                <w:b/>
              </w:rPr>
              <w:t>Výsledky vzdelávania:</w:t>
            </w:r>
            <w:r w:rsidRPr="00E14EC3">
              <w:rPr>
                <w:i/>
              </w:rPr>
              <w:t xml:space="preserve"> Výsledkom vzdelávania je pochopenie princípov ekonomiky a osvojenie si základov manažmentu ako dôležitých predpokladov pre kvalitný výkon hlavného poslania absolventa v praxi.</w:t>
            </w:r>
          </w:p>
        </w:tc>
      </w:tr>
      <w:tr w:rsidR="00570C91" w:rsidRPr="00E14EC3" w:rsidTr="00E14EC3">
        <w:tc>
          <w:tcPr>
            <w:tcW w:w="9322" w:type="dxa"/>
            <w:gridSpan w:val="2"/>
          </w:tcPr>
          <w:p w:rsidR="00570C91" w:rsidRPr="00E14EC3" w:rsidRDefault="00570C91" w:rsidP="00E14EC3">
            <w:r w:rsidRPr="00E14EC3">
              <w:rPr>
                <w:b/>
              </w:rPr>
              <w:t>Stručná osnova predmetu:</w:t>
            </w:r>
            <w:r w:rsidRPr="00E14EC3">
              <w:t xml:space="preserve"> </w:t>
            </w:r>
          </w:p>
          <w:p w:rsidR="00570C91" w:rsidRPr="00E14EC3" w:rsidRDefault="00570C91" w:rsidP="00E14EC3">
            <w:pPr>
              <w:numPr>
                <w:ilvl w:val="0"/>
                <w:numId w:val="23"/>
              </w:numPr>
              <w:ind w:left="457"/>
              <w:jc w:val="both"/>
              <w:rPr>
                <w:i/>
              </w:rPr>
            </w:pPr>
            <w:r w:rsidRPr="00E14EC3">
              <w:rPr>
                <w:i/>
              </w:rPr>
              <w:t xml:space="preserve">Úvod do ekonomiky a manažmentu v praxi. </w:t>
            </w:r>
          </w:p>
          <w:p w:rsidR="00570C91" w:rsidRPr="00E14EC3" w:rsidRDefault="00570C91" w:rsidP="00E14EC3">
            <w:pPr>
              <w:numPr>
                <w:ilvl w:val="0"/>
                <w:numId w:val="23"/>
              </w:numPr>
              <w:ind w:left="457"/>
              <w:jc w:val="both"/>
              <w:rPr>
                <w:i/>
              </w:rPr>
            </w:pPr>
            <w:r w:rsidRPr="00E14EC3">
              <w:rPr>
                <w:i/>
              </w:rPr>
              <w:t xml:space="preserve">Ekonomika a ekonomické myslenie v manažérskej práci. </w:t>
            </w:r>
          </w:p>
          <w:p w:rsidR="00570C91" w:rsidRPr="00E14EC3" w:rsidRDefault="00570C91" w:rsidP="00E14EC3">
            <w:pPr>
              <w:numPr>
                <w:ilvl w:val="0"/>
                <w:numId w:val="23"/>
              </w:numPr>
              <w:ind w:left="457"/>
              <w:jc w:val="both"/>
              <w:rPr>
                <w:i/>
              </w:rPr>
            </w:pPr>
            <w:r w:rsidRPr="00E14EC3">
              <w:rPr>
                <w:i/>
              </w:rPr>
              <w:t>Objekty záujmu manažérskej ekonomiky.</w:t>
            </w:r>
          </w:p>
          <w:p w:rsidR="00570C91" w:rsidRPr="00E14EC3" w:rsidRDefault="00570C91" w:rsidP="00E14EC3">
            <w:pPr>
              <w:numPr>
                <w:ilvl w:val="0"/>
                <w:numId w:val="23"/>
              </w:numPr>
              <w:ind w:left="457"/>
              <w:jc w:val="both"/>
              <w:rPr>
                <w:i/>
              </w:rPr>
            </w:pPr>
            <w:r w:rsidRPr="00E14EC3">
              <w:rPr>
                <w:i/>
              </w:rPr>
              <w:t>Podnikateľské prostredie a manažérske rozhodovanie.</w:t>
            </w:r>
          </w:p>
          <w:p w:rsidR="00570C91" w:rsidRPr="00E14EC3" w:rsidRDefault="00570C91" w:rsidP="00E14EC3">
            <w:pPr>
              <w:numPr>
                <w:ilvl w:val="0"/>
                <w:numId w:val="23"/>
              </w:numPr>
              <w:ind w:left="457"/>
              <w:jc w:val="both"/>
              <w:rPr>
                <w:i/>
              </w:rPr>
            </w:pPr>
            <w:r w:rsidRPr="00E14EC3">
              <w:rPr>
                <w:i/>
              </w:rPr>
              <w:t>Majetok slúžiaci k podnikaniu, problematika dlhodobého a obežného majetku, hodnotenie využívania majetku, vlastné a cudzie zdroje financovania majetku, rozhodovanie o zdrojoch financovania.</w:t>
            </w:r>
          </w:p>
          <w:p w:rsidR="00570C91" w:rsidRPr="00E14EC3" w:rsidRDefault="00570C91" w:rsidP="00E14EC3">
            <w:pPr>
              <w:numPr>
                <w:ilvl w:val="0"/>
                <w:numId w:val="23"/>
              </w:numPr>
              <w:ind w:left="457"/>
              <w:jc w:val="both"/>
              <w:rPr>
                <w:i/>
              </w:rPr>
            </w:pPr>
            <w:r w:rsidRPr="00E14EC3">
              <w:rPr>
                <w:i/>
              </w:rPr>
              <w:t xml:space="preserve">Náklady v podnikaní, klasické a dynamické pohľady na riadenie nákladov, súčasné metódy a techniky v riadení nákladov. </w:t>
            </w:r>
          </w:p>
          <w:p w:rsidR="00570C91" w:rsidRPr="00E14EC3" w:rsidRDefault="00570C91" w:rsidP="00E14EC3">
            <w:pPr>
              <w:numPr>
                <w:ilvl w:val="0"/>
                <w:numId w:val="23"/>
              </w:numPr>
              <w:ind w:left="457"/>
              <w:jc w:val="both"/>
              <w:rPr>
                <w:i/>
              </w:rPr>
            </w:pPr>
            <w:r w:rsidRPr="00E14EC3">
              <w:rPr>
                <w:i/>
              </w:rPr>
              <w:t>Riadenie zisku a peňažných tokov v podniku, plánovanie cash flow.</w:t>
            </w:r>
          </w:p>
          <w:p w:rsidR="00570C91" w:rsidRPr="00E14EC3" w:rsidRDefault="00570C91" w:rsidP="00E14EC3">
            <w:pPr>
              <w:numPr>
                <w:ilvl w:val="0"/>
                <w:numId w:val="23"/>
              </w:numPr>
              <w:ind w:left="457"/>
              <w:jc w:val="both"/>
              <w:rPr>
                <w:i/>
              </w:rPr>
            </w:pPr>
            <w:r w:rsidRPr="00E14EC3">
              <w:rPr>
                <w:i/>
              </w:rPr>
              <w:t xml:space="preserve">Sledovanie a hodnotenie ekonomických výsledkov. </w:t>
            </w:r>
          </w:p>
          <w:p w:rsidR="00570C91" w:rsidRPr="00E14EC3" w:rsidRDefault="00570C91" w:rsidP="00E14EC3">
            <w:pPr>
              <w:numPr>
                <w:ilvl w:val="0"/>
                <w:numId w:val="23"/>
              </w:numPr>
              <w:ind w:left="457"/>
              <w:jc w:val="both"/>
              <w:rPr>
                <w:i/>
              </w:rPr>
            </w:pPr>
            <w:r w:rsidRPr="00E14EC3">
              <w:rPr>
                <w:i/>
              </w:rPr>
              <w:t>Controlling ako účinný nástroj manažmentu.</w:t>
            </w:r>
          </w:p>
          <w:p w:rsidR="00570C91" w:rsidRPr="00E14EC3" w:rsidRDefault="00570C91" w:rsidP="00E14EC3">
            <w:pPr>
              <w:numPr>
                <w:ilvl w:val="0"/>
                <w:numId w:val="23"/>
              </w:numPr>
              <w:ind w:left="457"/>
              <w:jc w:val="both"/>
              <w:rPr>
                <w:i/>
              </w:rPr>
            </w:pPr>
            <w:r w:rsidRPr="00E14EC3">
              <w:rPr>
                <w:i/>
              </w:rPr>
              <w:t>Veterinárne služby v praxi.</w:t>
            </w:r>
          </w:p>
        </w:tc>
      </w:tr>
      <w:tr w:rsidR="00570C91" w:rsidRPr="00E14EC3" w:rsidTr="00E14EC3">
        <w:tc>
          <w:tcPr>
            <w:tcW w:w="9322" w:type="dxa"/>
            <w:gridSpan w:val="2"/>
          </w:tcPr>
          <w:p w:rsidR="00570C91" w:rsidRPr="00E14EC3" w:rsidRDefault="00570C91" w:rsidP="00E14EC3">
            <w:pPr>
              <w:rPr>
                <w:highlight w:val="yellow"/>
              </w:rPr>
            </w:pPr>
            <w:r w:rsidRPr="00E14EC3">
              <w:rPr>
                <w:b/>
              </w:rPr>
              <w:t>Odporúčaná literatúra:</w:t>
            </w:r>
            <w:r w:rsidRPr="00E14EC3">
              <w:t xml:space="preserve"> </w:t>
            </w:r>
          </w:p>
          <w:p w:rsidR="00570C91" w:rsidRPr="00E14EC3" w:rsidRDefault="00570C91" w:rsidP="00E14EC3">
            <w:pPr>
              <w:numPr>
                <w:ilvl w:val="0"/>
                <w:numId w:val="24"/>
              </w:numPr>
              <w:jc w:val="both"/>
            </w:pPr>
            <w:r w:rsidRPr="00E14EC3">
              <w:rPr>
                <w:i/>
              </w:rPr>
              <w:t>Papula, J., Papulová, E. Základy manažérskej ekonomiky, Kartprint. Bratislava 2013.</w:t>
            </w:r>
            <w:r w:rsidRPr="00E14EC3">
              <w:rPr>
                <w:i/>
                <w:color w:val="4D5156"/>
                <w:shd w:val="clear" w:color="auto" w:fill="FFFFFF"/>
              </w:rPr>
              <w:t xml:space="preserve"> ISBN 978-80-89553-11-2. 243 s.</w:t>
            </w:r>
          </w:p>
          <w:p w:rsidR="00570C91" w:rsidRPr="00E14EC3" w:rsidRDefault="00570C91" w:rsidP="00E14EC3">
            <w:pPr>
              <w:numPr>
                <w:ilvl w:val="0"/>
                <w:numId w:val="24"/>
              </w:numPr>
              <w:jc w:val="both"/>
            </w:pPr>
            <w:r w:rsidRPr="00E14EC3">
              <w:rPr>
                <w:i/>
                <w:color w:val="4D5156"/>
                <w:shd w:val="clear" w:color="auto" w:fill="FFFFFF"/>
              </w:rPr>
              <w:t>Porter, M. Konkurenční výhoda, Victoria Publishing, Praha 1993, ISBN 80-85605-12-0. 626 s.</w:t>
            </w:r>
          </w:p>
        </w:tc>
      </w:tr>
      <w:tr w:rsidR="00570C91" w:rsidRPr="00E14EC3" w:rsidTr="00E14EC3">
        <w:tc>
          <w:tcPr>
            <w:tcW w:w="9322" w:type="dxa"/>
            <w:gridSpan w:val="2"/>
          </w:tcPr>
          <w:p w:rsidR="00570C91" w:rsidRPr="00E14EC3" w:rsidRDefault="00570C91" w:rsidP="00E14EC3">
            <w:pPr>
              <w:rPr>
                <w:i/>
              </w:rPr>
            </w:pPr>
            <w:r w:rsidRPr="00E14EC3">
              <w:rPr>
                <w:b/>
              </w:rPr>
              <w:lastRenderedPageBreak/>
              <w:t>Jazyk, ktorého znalosť je potrebná na absolvovanie predmetu:</w:t>
            </w:r>
            <w:r w:rsidRPr="00E14EC3">
              <w:t xml:space="preserve"> </w:t>
            </w:r>
            <w:r w:rsidRPr="00E14EC3">
              <w:rPr>
                <w:i/>
              </w:rPr>
              <w:t xml:space="preserve">slovenský jazyk </w:t>
            </w:r>
          </w:p>
        </w:tc>
      </w:tr>
      <w:tr w:rsidR="00570C91" w:rsidRPr="00E14EC3" w:rsidTr="00E14EC3">
        <w:tc>
          <w:tcPr>
            <w:tcW w:w="9322" w:type="dxa"/>
            <w:gridSpan w:val="2"/>
          </w:tcPr>
          <w:p w:rsidR="00570C91" w:rsidRPr="00E14EC3" w:rsidRDefault="00570C91" w:rsidP="00E14EC3">
            <w:pPr>
              <w:rPr>
                <w:i/>
              </w:rPr>
            </w:pPr>
            <w:r w:rsidRPr="00E14EC3">
              <w:rPr>
                <w:b/>
              </w:rPr>
              <w:t>Poznámky:</w:t>
            </w:r>
            <w:r w:rsidRPr="00E14EC3">
              <w:t xml:space="preserve"> </w:t>
            </w:r>
          </w:p>
        </w:tc>
      </w:tr>
      <w:tr w:rsidR="00570C91" w:rsidRPr="00E14EC3" w:rsidTr="00E14EC3">
        <w:tc>
          <w:tcPr>
            <w:tcW w:w="9322" w:type="dxa"/>
            <w:gridSpan w:val="2"/>
          </w:tcPr>
          <w:p w:rsidR="00570C91" w:rsidRPr="00E14EC3" w:rsidRDefault="00570C91" w:rsidP="00E14EC3">
            <w:pPr>
              <w:rPr>
                <w:b/>
              </w:rPr>
            </w:pPr>
            <w:r w:rsidRPr="00E14EC3">
              <w:rPr>
                <w:b/>
              </w:rPr>
              <w:t>Hodnotenie predmetov</w:t>
            </w:r>
          </w:p>
          <w:tbl>
            <w:tblPr>
              <w:tblStyle w:val="Mriekatabuky4"/>
              <w:tblW w:w="0" w:type="auto"/>
              <w:tblLook w:val="04A0"/>
            </w:tblPr>
            <w:tblGrid>
              <w:gridCol w:w="1496"/>
              <w:gridCol w:w="1497"/>
              <w:gridCol w:w="1497"/>
              <w:gridCol w:w="1497"/>
              <w:gridCol w:w="1497"/>
              <w:gridCol w:w="1497"/>
            </w:tblGrid>
            <w:tr w:rsidR="00570C91" w:rsidRPr="00E14EC3" w:rsidTr="00E14EC3">
              <w:tc>
                <w:tcPr>
                  <w:tcW w:w="1496" w:type="dxa"/>
                  <w:tcBorders>
                    <w:top w:val="single" w:sz="4" w:space="0" w:color="auto"/>
                    <w:left w:val="single" w:sz="4" w:space="0" w:color="auto"/>
                    <w:bottom w:val="single" w:sz="4" w:space="0" w:color="auto"/>
                    <w:right w:val="single" w:sz="4" w:space="0" w:color="auto"/>
                  </w:tcBorders>
                </w:tcPr>
                <w:p w:rsidR="00570C91" w:rsidRPr="00E14EC3" w:rsidRDefault="00570C91" w:rsidP="00E14EC3">
                  <w:pPr>
                    <w:jc w:val="center"/>
                  </w:pPr>
                  <w:r w:rsidRPr="00E14EC3">
                    <w:t>A</w:t>
                  </w:r>
                </w:p>
              </w:tc>
              <w:tc>
                <w:tcPr>
                  <w:tcW w:w="1497" w:type="dxa"/>
                  <w:tcBorders>
                    <w:top w:val="single" w:sz="4" w:space="0" w:color="auto"/>
                    <w:left w:val="single" w:sz="4" w:space="0" w:color="auto"/>
                    <w:bottom w:val="single" w:sz="4" w:space="0" w:color="auto"/>
                    <w:right w:val="single" w:sz="4" w:space="0" w:color="auto"/>
                  </w:tcBorders>
                </w:tcPr>
                <w:p w:rsidR="00570C91" w:rsidRPr="00E14EC3" w:rsidRDefault="00570C91" w:rsidP="00E14EC3">
                  <w:pPr>
                    <w:jc w:val="center"/>
                  </w:pPr>
                  <w:r w:rsidRPr="00E14EC3">
                    <w:t>B</w:t>
                  </w:r>
                </w:p>
              </w:tc>
              <w:tc>
                <w:tcPr>
                  <w:tcW w:w="1497" w:type="dxa"/>
                  <w:tcBorders>
                    <w:top w:val="single" w:sz="4" w:space="0" w:color="auto"/>
                    <w:left w:val="single" w:sz="4" w:space="0" w:color="auto"/>
                    <w:bottom w:val="single" w:sz="4" w:space="0" w:color="auto"/>
                    <w:right w:val="single" w:sz="4" w:space="0" w:color="auto"/>
                  </w:tcBorders>
                </w:tcPr>
                <w:p w:rsidR="00570C91" w:rsidRPr="00E14EC3" w:rsidRDefault="00570C91" w:rsidP="00E14EC3">
                  <w:pPr>
                    <w:jc w:val="center"/>
                  </w:pPr>
                  <w:r w:rsidRPr="00E14EC3">
                    <w:t>C</w:t>
                  </w:r>
                </w:p>
              </w:tc>
              <w:tc>
                <w:tcPr>
                  <w:tcW w:w="1497" w:type="dxa"/>
                  <w:tcBorders>
                    <w:top w:val="single" w:sz="4" w:space="0" w:color="auto"/>
                    <w:left w:val="single" w:sz="4" w:space="0" w:color="auto"/>
                    <w:bottom w:val="single" w:sz="4" w:space="0" w:color="auto"/>
                    <w:right w:val="single" w:sz="4" w:space="0" w:color="auto"/>
                  </w:tcBorders>
                </w:tcPr>
                <w:p w:rsidR="00570C91" w:rsidRPr="00E14EC3" w:rsidRDefault="00570C91" w:rsidP="00E14EC3">
                  <w:pPr>
                    <w:jc w:val="center"/>
                  </w:pPr>
                  <w:r w:rsidRPr="00E14EC3">
                    <w:t>D</w:t>
                  </w:r>
                </w:p>
              </w:tc>
              <w:tc>
                <w:tcPr>
                  <w:tcW w:w="1497" w:type="dxa"/>
                  <w:tcBorders>
                    <w:top w:val="single" w:sz="4" w:space="0" w:color="auto"/>
                    <w:left w:val="single" w:sz="4" w:space="0" w:color="auto"/>
                    <w:bottom w:val="single" w:sz="4" w:space="0" w:color="auto"/>
                    <w:right w:val="single" w:sz="4" w:space="0" w:color="auto"/>
                  </w:tcBorders>
                </w:tcPr>
                <w:p w:rsidR="00570C91" w:rsidRPr="00E14EC3" w:rsidRDefault="00570C91" w:rsidP="00E14EC3">
                  <w:pPr>
                    <w:jc w:val="center"/>
                  </w:pPr>
                  <w:r w:rsidRPr="00E14EC3">
                    <w:t>E</w:t>
                  </w:r>
                </w:p>
              </w:tc>
              <w:tc>
                <w:tcPr>
                  <w:tcW w:w="1497" w:type="dxa"/>
                  <w:tcBorders>
                    <w:top w:val="single" w:sz="4" w:space="0" w:color="auto"/>
                    <w:left w:val="single" w:sz="4" w:space="0" w:color="auto"/>
                    <w:bottom w:val="single" w:sz="4" w:space="0" w:color="auto"/>
                    <w:right w:val="single" w:sz="4" w:space="0" w:color="auto"/>
                  </w:tcBorders>
                </w:tcPr>
                <w:p w:rsidR="00570C91" w:rsidRPr="00E14EC3" w:rsidRDefault="00570C91" w:rsidP="00E14EC3">
                  <w:pPr>
                    <w:jc w:val="center"/>
                  </w:pPr>
                  <w:r w:rsidRPr="00E14EC3">
                    <w:t>FX</w:t>
                  </w:r>
                </w:p>
              </w:tc>
            </w:tr>
            <w:tr w:rsidR="00570C91" w:rsidRPr="00E14EC3" w:rsidTr="00E14EC3">
              <w:tc>
                <w:tcPr>
                  <w:tcW w:w="1496" w:type="dxa"/>
                  <w:tcBorders>
                    <w:top w:val="single" w:sz="4" w:space="0" w:color="auto"/>
                    <w:left w:val="single" w:sz="4" w:space="0" w:color="auto"/>
                    <w:bottom w:val="single" w:sz="4" w:space="0" w:color="auto"/>
                    <w:right w:val="single" w:sz="4" w:space="0" w:color="auto"/>
                  </w:tcBorders>
                </w:tcPr>
                <w:p w:rsidR="00570C91" w:rsidRPr="00E14EC3" w:rsidRDefault="00570C91" w:rsidP="00E14EC3">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14EC3" w:rsidRDefault="00570C91" w:rsidP="00E14EC3">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14EC3" w:rsidRDefault="00570C91" w:rsidP="00E14EC3">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14EC3" w:rsidRDefault="00570C91" w:rsidP="00E14EC3">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14EC3" w:rsidRDefault="00570C91" w:rsidP="00E14EC3">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14EC3" w:rsidRDefault="00570C91" w:rsidP="00E14EC3">
                  <w:pPr>
                    <w:jc w:val="center"/>
                  </w:pPr>
                </w:p>
              </w:tc>
            </w:tr>
          </w:tbl>
          <w:p w:rsidR="00570C91" w:rsidRPr="00E14EC3" w:rsidRDefault="00570C91" w:rsidP="00E14EC3">
            <w:pPr>
              <w:rPr>
                <w:i/>
              </w:rPr>
            </w:pPr>
          </w:p>
        </w:tc>
      </w:tr>
      <w:tr w:rsidR="00570C91" w:rsidRPr="00E14EC3" w:rsidTr="00E14EC3">
        <w:tc>
          <w:tcPr>
            <w:tcW w:w="9322" w:type="dxa"/>
            <w:gridSpan w:val="2"/>
          </w:tcPr>
          <w:p w:rsidR="00570C91" w:rsidRPr="00E14EC3" w:rsidRDefault="00570C91" w:rsidP="00E14EC3">
            <w:pPr>
              <w:tabs>
                <w:tab w:val="left" w:pos="1530"/>
              </w:tabs>
            </w:pPr>
            <w:r w:rsidRPr="00E14EC3">
              <w:rPr>
                <w:b/>
              </w:rPr>
              <w:t>Vyučujúci:</w:t>
            </w:r>
            <w:r w:rsidRPr="00E14EC3">
              <w:t xml:space="preserve"> </w:t>
            </w:r>
          </w:p>
          <w:p w:rsidR="00570C91" w:rsidRPr="00E14EC3" w:rsidRDefault="00570C91" w:rsidP="00E14EC3">
            <w:pPr>
              <w:tabs>
                <w:tab w:val="left" w:pos="1530"/>
              </w:tabs>
              <w:rPr>
                <w:i/>
              </w:rPr>
            </w:pPr>
            <w:r w:rsidRPr="00E14EC3">
              <w:rPr>
                <w:b/>
                <w:i/>
              </w:rPr>
              <w:t>Garant predmetu:</w:t>
            </w:r>
            <w:r w:rsidRPr="00E14EC3">
              <w:t xml:space="preserve"> </w:t>
            </w:r>
            <w:r w:rsidRPr="00E14EC3">
              <w:rPr>
                <w:i/>
              </w:rPr>
              <w:t>doc. MVDr. Peter Korim, CSc.</w:t>
            </w:r>
          </w:p>
          <w:p w:rsidR="00570C91" w:rsidRPr="00E14EC3" w:rsidRDefault="00570C91" w:rsidP="00E14EC3">
            <w:pPr>
              <w:tabs>
                <w:tab w:val="left" w:pos="1530"/>
              </w:tabs>
            </w:pPr>
            <w:r w:rsidRPr="00E14EC3">
              <w:rPr>
                <w:b/>
                <w:i/>
              </w:rPr>
              <w:t>Cvičiaci:</w:t>
            </w:r>
            <w:r w:rsidRPr="00E14EC3">
              <w:t xml:space="preserve"> </w:t>
            </w:r>
            <w:r w:rsidRPr="00E14EC3">
              <w:rPr>
                <w:i/>
              </w:rPr>
              <w:t>doc. MVDr. Peter Korim, CSc., Ing. MVDr. Jana Korimová, PhD.</w:t>
            </w:r>
          </w:p>
        </w:tc>
      </w:tr>
      <w:tr w:rsidR="00570C91" w:rsidRPr="00E14EC3" w:rsidTr="00E14EC3">
        <w:tc>
          <w:tcPr>
            <w:tcW w:w="9322" w:type="dxa"/>
            <w:gridSpan w:val="2"/>
          </w:tcPr>
          <w:p w:rsidR="00570C91" w:rsidRPr="00E14EC3" w:rsidRDefault="00570C91" w:rsidP="00E14EC3">
            <w:pPr>
              <w:tabs>
                <w:tab w:val="left" w:pos="1530"/>
              </w:tabs>
            </w:pPr>
            <w:r w:rsidRPr="00E14EC3">
              <w:rPr>
                <w:b/>
              </w:rPr>
              <w:t>Dátum poslednej zmeny:</w:t>
            </w:r>
            <w:r w:rsidRPr="00E14EC3">
              <w:t xml:space="preserve"> </w:t>
            </w:r>
            <w:r w:rsidRPr="00E14EC3">
              <w:rPr>
                <w:i/>
              </w:rPr>
              <w:t>31.12.2020</w:t>
            </w:r>
          </w:p>
        </w:tc>
      </w:tr>
      <w:tr w:rsidR="00570C91" w:rsidRPr="00E14EC3" w:rsidTr="00E14EC3">
        <w:tc>
          <w:tcPr>
            <w:tcW w:w="9322" w:type="dxa"/>
            <w:gridSpan w:val="2"/>
          </w:tcPr>
          <w:p w:rsidR="00570C91" w:rsidRPr="00E14EC3" w:rsidRDefault="00570C91" w:rsidP="00E14EC3">
            <w:pPr>
              <w:tabs>
                <w:tab w:val="left" w:pos="1530"/>
              </w:tabs>
              <w:rPr>
                <w:i/>
              </w:rPr>
            </w:pPr>
            <w:r w:rsidRPr="00E14EC3">
              <w:rPr>
                <w:b/>
              </w:rPr>
              <w:t>Schválil:</w:t>
            </w:r>
            <w:r w:rsidRPr="00E14EC3">
              <w:t xml:space="preserve"> </w:t>
            </w:r>
            <w:r w:rsidRPr="00E14EC3">
              <w:rPr>
                <w:i/>
              </w:rPr>
              <w:t>prof. MVDr. Alexandra Trbolová, PhD.</w:t>
            </w:r>
          </w:p>
        </w:tc>
      </w:tr>
    </w:tbl>
    <w:p w:rsidR="00570C91" w:rsidRDefault="00570C91" w:rsidP="00570C91">
      <w:pPr>
        <w:autoSpaceDE w:val="0"/>
        <w:autoSpaceDN w:val="0"/>
        <w:spacing w:after="0" w:line="240" w:lineRule="auto"/>
        <w:rPr>
          <w:rFonts w:ascii="Times New Roman" w:hAnsi="Times New Roman" w:cs="Times New Roman"/>
          <w:b/>
          <w:sz w:val="20"/>
          <w:szCs w:val="20"/>
        </w:rPr>
      </w:pPr>
    </w:p>
    <w:tbl>
      <w:tblPr>
        <w:tblStyle w:val="Mriekatabuky5"/>
        <w:tblW w:w="9322" w:type="dxa"/>
        <w:tblLook w:val="04A0"/>
      </w:tblPr>
      <w:tblGrid>
        <w:gridCol w:w="4110"/>
        <w:gridCol w:w="5212"/>
      </w:tblGrid>
      <w:tr w:rsidR="00570C91" w:rsidRPr="00E14EC3" w:rsidTr="00E14EC3">
        <w:tc>
          <w:tcPr>
            <w:tcW w:w="9322" w:type="dxa"/>
            <w:gridSpan w:val="2"/>
          </w:tcPr>
          <w:p w:rsidR="00570C91" w:rsidRPr="00E14EC3" w:rsidRDefault="00570C91" w:rsidP="00E14EC3">
            <w:pPr>
              <w:rPr>
                <w:i/>
              </w:rPr>
            </w:pPr>
            <w:r w:rsidRPr="00E14EC3">
              <w:rPr>
                <w:b/>
              </w:rPr>
              <w:t>Vysoká škola:</w:t>
            </w:r>
            <w:r w:rsidRPr="00E14EC3">
              <w:t xml:space="preserve"> </w:t>
            </w:r>
            <w:r w:rsidRPr="00E14EC3">
              <w:rPr>
                <w:i/>
              </w:rPr>
              <w:t>Univerzita veterinárskeho lekárstva a farmácie v Košiciach</w:t>
            </w:r>
          </w:p>
        </w:tc>
      </w:tr>
      <w:tr w:rsidR="00570C91" w:rsidRPr="00E14EC3" w:rsidTr="00E14EC3">
        <w:tc>
          <w:tcPr>
            <w:tcW w:w="9322" w:type="dxa"/>
            <w:gridSpan w:val="2"/>
          </w:tcPr>
          <w:p w:rsidR="00570C91" w:rsidRPr="00E14EC3" w:rsidRDefault="00570C91" w:rsidP="00E14EC3">
            <w:pPr>
              <w:rPr>
                <w:i/>
              </w:rPr>
            </w:pPr>
            <w:r w:rsidRPr="00E14EC3">
              <w:rPr>
                <w:b/>
              </w:rPr>
              <w:t>Fakulta:</w:t>
            </w:r>
            <w:r w:rsidRPr="00E14EC3">
              <w:t xml:space="preserve"> </w:t>
            </w:r>
          </w:p>
        </w:tc>
      </w:tr>
      <w:tr w:rsidR="00570C91" w:rsidRPr="00E14EC3" w:rsidTr="00E14EC3">
        <w:tc>
          <w:tcPr>
            <w:tcW w:w="4110" w:type="dxa"/>
          </w:tcPr>
          <w:p w:rsidR="00570C91" w:rsidRPr="00E14EC3" w:rsidRDefault="00570C91" w:rsidP="00E14EC3">
            <w:r w:rsidRPr="00E14EC3">
              <w:rPr>
                <w:b/>
              </w:rPr>
              <w:t>Kód predmetu:</w:t>
            </w:r>
            <w:r w:rsidRPr="00E14EC3">
              <w:t xml:space="preserve"> </w:t>
            </w:r>
          </w:p>
          <w:p w:rsidR="00570C91" w:rsidRPr="00E14EC3" w:rsidRDefault="00570C91" w:rsidP="00E14EC3">
            <w:pPr>
              <w:rPr>
                <w:i/>
              </w:rPr>
            </w:pPr>
          </w:p>
        </w:tc>
        <w:tc>
          <w:tcPr>
            <w:tcW w:w="5212" w:type="dxa"/>
          </w:tcPr>
          <w:p w:rsidR="00570C91" w:rsidRPr="00E14EC3" w:rsidRDefault="00570C91" w:rsidP="00E14EC3">
            <w:pPr>
              <w:rPr>
                <w:b/>
              </w:rPr>
            </w:pPr>
            <w:r w:rsidRPr="00E14EC3">
              <w:rPr>
                <w:b/>
              </w:rPr>
              <w:t xml:space="preserve">Názov predmetu: </w:t>
            </w:r>
          </w:p>
          <w:p w:rsidR="00570C91" w:rsidRPr="00E14EC3" w:rsidRDefault="00570C91" w:rsidP="00E14EC3">
            <w:pPr>
              <w:rPr>
                <w:b/>
              </w:rPr>
            </w:pPr>
            <w:r w:rsidRPr="00E14EC3">
              <w:rPr>
                <w:b/>
              </w:rPr>
              <w:t>Etológia a poruchy správania sa zvierat</w:t>
            </w:r>
          </w:p>
        </w:tc>
      </w:tr>
      <w:tr w:rsidR="00570C91" w:rsidRPr="00E14EC3" w:rsidTr="008B3930">
        <w:trPr>
          <w:trHeight w:val="805"/>
        </w:trPr>
        <w:tc>
          <w:tcPr>
            <w:tcW w:w="9322" w:type="dxa"/>
            <w:gridSpan w:val="2"/>
          </w:tcPr>
          <w:p w:rsidR="00570C91" w:rsidRPr="00E14EC3" w:rsidRDefault="00570C91" w:rsidP="00E14EC3">
            <w:r w:rsidRPr="00E14EC3">
              <w:rPr>
                <w:b/>
              </w:rPr>
              <w:t>Druh, rozsah a metóda vzdelávacích činností:</w:t>
            </w:r>
            <w:r w:rsidRPr="00E14EC3">
              <w:t xml:space="preserve"> </w:t>
            </w:r>
          </w:p>
          <w:p w:rsidR="00570C91" w:rsidRPr="00E14EC3" w:rsidRDefault="00570C91" w:rsidP="00E14EC3">
            <w:pPr>
              <w:rPr>
                <w:i/>
              </w:rPr>
            </w:pPr>
            <w:r w:rsidRPr="00E14EC3">
              <w:rPr>
                <w:i/>
              </w:rPr>
              <w:t>Prednáška / Cvičenie</w:t>
            </w:r>
          </w:p>
          <w:p w:rsidR="00570C91" w:rsidRPr="00E14EC3" w:rsidRDefault="00570C91" w:rsidP="00E14EC3">
            <w:pPr>
              <w:jc w:val="both"/>
              <w:rPr>
                <w:i/>
              </w:rPr>
            </w:pPr>
            <w:r w:rsidRPr="00E14EC3">
              <w:rPr>
                <w:i/>
              </w:rPr>
              <w:t xml:space="preserve">2 hodina prednášky / 2 hodiny cvičení týždenne </w:t>
            </w:r>
            <w:r w:rsidR="00E14EC3" w:rsidRPr="00E14EC3">
              <w:rPr>
                <w:i/>
              </w:rPr>
              <w:t xml:space="preserve"> </w:t>
            </w:r>
          </w:p>
          <w:p w:rsidR="00570C91" w:rsidRPr="00E14EC3" w:rsidRDefault="00570C91" w:rsidP="00E14EC3">
            <w:r w:rsidRPr="00E14EC3">
              <w:rPr>
                <w:i/>
              </w:rPr>
              <w:t>Prezenčná metóda</w:t>
            </w:r>
          </w:p>
        </w:tc>
      </w:tr>
      <w:tr w:rsidR="00570C91" w:rsidRPr="00E14EC3" w:rsidTr="00E14EC3">
        <w:trPr>
          <w:trHeight w:val="286"/>
        </w:trPr>
        <w:tc>
          <w:tcPr>
            <w:tcW w:w="9322" w:type="dxa"/>
            <w:gridSpan w:val="2"/>
          </w:tcPr>
          <w:p w:rsidR="00570C91" w:rsidRPr="00E14EC3" w:rsidRDefault="00570C91" w:rsidP="00E14EC3">
            <w:r w:rsidRPr="00E14EC3">
              <w:rPr>
                <w:b/>
              </w:rPr>
              <w:t>Počet kreditov:</w:t>
            </w:r>
            <w:r w:rsidRPr="00E14EC3">
              <w:rPr>
                <w:i/>
              </w:rPr>
              <w:t xml:space="preserve"> 6</w:t>
            </w:r>
          </w:p>
        </w:tc>
      </w:tr>
      <w:tr w:rsidR="00570C91" w:rsidRPr="00E14EC3" w:rsidTr="00E14EC3">
        <w:tc>
          <w:tcPr>
            <w:tcW w:w="9322" w:type="dxa"/>
            <w:gridSpan w:val="2"/>
          </w:tcPr>
          <w:p w:rsidR="00570C91" w:rsidRPr="00E14EC3" w:rsidRDefault="00570C91" w:rsidP="00E14EC3">
            <w:pPr>
              <w:rPr>
                <w:i/>
              </w:rPr>
            </w:pPr>
            <w:r w:rsidRPr="00E14EC3">
              <w:rPr>
                <w:b/>
              </w:rPr>
              <w:t>Odporúčaný semester/trimester štúdia:</w:t>
            </w:r>
            <w:r w:rsidRPr="00E14EC3">
              <w:t xml:space="preserve"> </w:t>
            </w:r>
            <w:r w:rsidRPr="00E14EC3">
              <w:rPr>
                <w:i/>
              </w:rPr>
              <w:t xml:space="preserve">1. semester </w:t>
            </w:r>
          </w:p>
        </w:tc>
      </w:tr>
      <w:tr w:rsidR="00570C91" w:rsidRPr="00E14EC3" w:rsidTr="00E14EC3">
        <w:tc>
          <w:tcPr>
            <w:tcW w:w="9322" w:type="dxa"/>
            <w:gridSpan w:val="2"/>
          </w:tcPr>
          <w:p w:rsidR="00570C91" w:rsidRPr="00E14EC3" w:rsidRDefault="00570C91" w:rsidP="00E14EC3">
            <w:r w:rsidRPr="00E14EC3">
              <w:rPr>
                <w:b/>
              </w:rPr>
              <w:t>Stupeň štúdia:</w:t>
            </w:r>
            <w:r w:rsidRPr="00E14EC3">
              <w:t xml:space="preserve"> </w:t>
            </w:r>
            <w:r w:rsidRPr="00E14EC3">
              <w:rPr>
                <w:i/>
              </w:rPr>
              <w:t>1. stupeň</w:t>
            </w:r>
          </w:p>
        </w:tc>
      </w:tr>
      <w:tr w:rsidR="00570C91" w:rsidRPr="00E14EC3" w:rsidTr="00E14EC3">
        <w:tc>
          <w:tcPr>
            <w:tcW w:w="9322" w:type="dxa"/>
            <w:gridSpan w:val="2"/>
          </w:tcPr>
          <w:p w:rsidR="00570C91" w:rsidRPr="00E14EC3" w:rsidRDefault="00570C91" w:rsidP="00E14EC3">
            <w:pPr>
              <w:rPr>
                <w:i/>
              </w:rPr>
            </w:pPr>
            <w:r w:rsidRPr="00E14EC3">
              <w:rPr>
                <w:b/>
              </w:rPr>
              <w:t>Podmieňujúce predmety:</w:t>
            </w:r>
            <w:r w:rsidRPr="00E14EC3">
              <w:t xml:space="preserve"> </w:t>
            </w:r>
            <w:r w:rsidRPr="00E14EC3">
              <w:rPr>
                <w:i/>
              </w:rPr>
              <w:t>nie</w:t>
            </w:r>
          </w:p>
        </w:tc>
      </w:tr>
      <w:tr w:rsidR="00570C91" w:rsidRPr="00E14EC3" w:rsidTr="00E14EC3">
        <w:tc>
          <w:tcPr>
            <w:tcW w:w="9322" w:type="dxa"/>
            <w:gridSpan w:val="2"/>
          </w:tcPr>
          <w:p w:rsidR="00570C91" w:rsidRPr="00E14EC3" w:rsidRDefault="00570C91" w:rsidP="00E14EC3">
            <w:pPr>
              <w:jc w:val="both"/>
            </w:pPr>
            <w:r w:rsidRPr="00E14EC3">
              <w:rPr>
                <w:b/>
              </w:rPr>
              <w:t>Podmienky na absolvovanie predmetu:</w:t>
            </w:r>
            <w:r w:rsidRPr="00E14EC3">
              <w:t xml:space="preserve"> </w:t>
            </w:r>
          </w:p>
          <w:p w:rsidR="00570C91" w:rsidRPr="00E14EC3" w:rsidRDefault="00570C91" w:rsidP="00E14EC3">
            <w:pPr>
              <w:jc w:val="both"/>
              <w:rPr>
                <w:i/>
              </w:rPr>
            </w:pPr>
            <w:r w:rsidRPr="00E14EC3">
              <w:rPr>
                <w:i/>
              </w:rPr>
              <w:t>Dochádzka podľa študijného poriadku, odovzdanie protokolov z praktických cvičení, úspešné zvládnutie priebežných písomiek a záverečného testu</w:t>
            </w:r>
          </w:p>
        </w:tc>
      </w:tr>
      <w:tr w:rsidR="00570C91" w:rsidRPr="00E14EC3" w:rsidTr="00E14EC3">
        <w:tc>
          <w:tcPr>
            <w:tcW w:w="9322" w:type="dxa"/>
            <w:gridSpan w:val="2"/>
          </w:tcPr>
          <w:p w:rsidR="00570C91" w:rsidRPr="00E14EC3" w:rsidRDefault="00570C91" w:rsidP="00E14EC3">
            <w:pPr>
              <w:rPr>
                <w:i/>
              </w:rPr>
            </w:pPr>
            <w:r w:rsidRPr="00E14EC3">
              <w:rPr>
                <w:b/>
              </w:rPr>
              <w:t>Výsledky vzdelávania:</w:t>
            </w:r>
            <w:r w:rsidRPr="00E14EC3">
              <w:rPr>
                <w:i/>
              </w:rPr>
              <w:t xml:space="preserve"> </w:t>
            </w:r>
          </w:p>
          <w:p w:rsidR="00570C91" w:rsidRPr="00E14EC3" w:rsidRDefault="00570C91" w:rsidP="008B3930">
            <w:pPr>
              <w:jc w:val="both"/>
              <w:rPr>
                <w:i/>
              </w:rPr>
            </w:pPr>
            <w:r w:rsidRPr="00E14EC3">
              <w:rPr>
                <w:i/>
              </w:rPr>
              <w:t>Študent absolvovaním predmetu získa znalosti o princípoch správania spoločenských zvierat, bude poznať prejavy správania napr. psov, mačiek, papagájov, morčiat, fretiek, terarijných zvierat, koní, poznať ich potreby súvisiace s dosiahnutím ich welfare.</w:t>
            </w:r>
          </w:p>
        </w:tc>
      </w:tr>
      <w:tr w:rsidR="00570C91" w:rsidRPr="00E14EC3" w:rsidTr="00E14EC3">
        <w:tc>
          <w:tcPr>
            <w:tcW w:w="9322" w:type="dxa"/>
            <w:gridSpan w:val="2"/>
          </w:tcPr>
          <w:p w:rsidR="00570C91" w:rsidRPr="00E14EC3" w:rsidRDefault="00570C91" w:rsidP="00E14EC3">
            <w:r w:rsidRPr="00E14EC3">
              <w:rPr>
                <w:b/>
              </w:rPr>
              <w:t>Stručná osnova predmetu:</w:t>
            </w:r>
            <w:r w:rsidRPr="00E14EC3">
              <w:t xml:space="preserve"> </w:t>
            </w:r>
          </w:p>
          <w:p w:rsidR="00570C91" w:rsidRPr="00E14EC3" w:rsidRDefault="00570C91" w:rsidP="00E14EC3">
            <w:pPr>
              <w:rPr>
                <w:i/>
              </w:rPr>
            </w:pPr>
            <w:r w:rsidRPr="00E14EC3">
              <w:rPr>
                <w:i/>
              </w:rPr>
              <w:t>- Etológia a poruchy správania mačiek</w:t>
            </w:r>
          </w:p>
          <w:p w:rsidR="00570C91" w:rsidRPr="00E14EC3" w:rsidRDefault="00570C91" w:rsidP="00E14EC3">
            <w:pPr>
              <w:rPr>
                <w:i/>
              </w:rPr>
            </w:pPr>
            <w:r w:rsidRPr="00E14EC3">
              <w:rPr>
                <w:i/>
              </w:rPr>
              <w:t>- Etológia a poruchy správania psov</w:t>
            </w:r>
          </w:p>
          <w:p w:rsidR="00570C91" w:rsidRPr="00E14EC3" w:rsidRDefault="00570C91" w:rsidP="00E14EC3">
            <w:pPr>
              <w:rPr>
                <w:i/>
              </w:rPr>
            </w:pPr>
            <w:r w:rsidRPr="00E14EC3">
              <w:rPr>
                <w:i/>
              </w:rPr>
              <w:t>- Etológia a poruchy správania papagájov</w:t>
            </w:r>
          </w:p>
          <w:p w:rsidR="00570C91" w:rsidRPr="00E14EC3" w:rsidRDefault="00570C91" w:rsidP="00E14EC3">
            <w:pPr>
              <w:rPr>
                <w:i/>
              </w:rPr>
            </w:pPr>
            <w:r w:rsidRPr="00E14EC3">
              <w:rPr>
                <w:i/>
              </w:rPr>
              <w:t>- Etológia a poruchy správania fretiek</w:t>
            </w:r>
          </w:p>
          <w:p w:rsidR="00570C91" w:rsidRPr="00E14EC3" w:rsidRDefault="00570C91" w:rsidP="00E14EC3">
            <w:pPr>
              <w:rPr>
                <w:i/>
              </w:rPr>
            </w:pPr>
            <w:r w:rsidRPr="00E14EC3">
              <w:rPr>
                <w:i/>
              </w:rPr>
              <w:t>- Etológia a poruchy správania drobných hlodavcov</w:t>
            </w:r>
          </w:p>
          <w:p w:rsidR="00570C91" w:rsidRPr="00E14EC3" w:rsidRDefault="00570C91" w:rsidP="00E14EC3">
            <w:pPr>
              <w:rPr>
                <w:i/>
              </w:rPr>
            </w:pPr>
            <w:r w:rsidRPr="00E14EC3">
              <w:rPr>
                <w:i/>
              </w:rPr>
              <w:t>- Etológia a poruchy správania terarijných zvierat</w:t>
            </w:r>
          </w:p>
          <w:p w:rsidR="00570C91" w:rsidRPr="00E14EC3" w:rsidRDefault="00570C91" w:rsidP="00E14EC3">
            <w:pPr>
              <w:rPr>
                <w:i/>
              </w:rPr>
            </w:pPr>
            <w:r w:rsidRPr="00E14EC3">
              <w:rPr>
                <w:i/>
              </w:rPr>
              <w:t>- Etológia a poruchy správania koní</w:t>
            </w:r>
          </w:p>
          <w:p w:rsidR="00570C91" w:rsidRPr="00E14EC3" w:rsidRDefault="00570C91" w:rsidP="00E14EC3">
            <w:pPr>
              <w:rPr>
                <w:i/>
              </w:rPr>
            </w:pPr>
            <w:r w:rsidRPr="00E14EC3">
              <w:rPr>
                <w:i/>
              </w:rPr>
              <w:t>- Stresové faktory pri handlingu zvierat</w:t>
            </w:r>
          </w:p>
        </w:tc>
      </w:tr>
      <w:tr w:rsidR="00570C91" w:rsidRPr="00E14EC3" w:rsidTr="00E14EC3">
        <w:tc>
          <w:tcPr>
            <w:tcW w:w="9322" w:type="dxa"/>
            <w:gridSpan w:val="2"/>
          </w:tcPr>
          <w:p w:rsidR="00570C91" w:rsidRPr="00E14EC3" w:rsidRDefault="00570C91" w:rsidP="00E14EC3">
            <w:pPr>
              <w:rPr>
                <w:i/>
              </w:rPr>
            </w:pPr>
            <w:r w:rsidRPr="00E14EC3">
              <w:rPr>
                <w:b/>
              </w:rPr>
              <w:t>Odporúčaná literatúra:</w:t>
            </w:r>
            <w:r w:rsidRPr="00E14EC3">
              <w:rPr>
                <w:i/>
              </w:rPr>
              <w:t xml:space="preserve"> </w:t>
            </w:r>
          </w:p>
          <w:p w:rsidR="00570C91" w:rsidRPr="00E14EC3" w:rsidRDefault="00570C91" w:rsidP="00E14EC3">
            <w:pPr>
              <w:rPr>
                <w:i/>
              </w:rPr>
            </w:pPr>
            <w:r w:rsidRPr="00E14EC3">
              <w:rPr>
                <w:i/>
              </w:rPr>
              <w:t>Kottferová,J., Novacký,M., Mareková,J., Hvozdík,A.: Veterinárna etológia, Vienala Košice, 2008,pp. 357.</w:t>
            </w:r>
          </w:p>
        </w:tc>
      </w:tr>
      <w:tr w:rsidR="00570C91" w:rsidRPr="00E14EC3" w:rsidTr="00E14EC3">
        <w:tc>
          <w:tcPr>
            <w:tcW w:w="9322" w:type="dxa"/>
            <w:gridSpan w:val="2"/>
          </w:tcPr>
          <w:p w:rsidR="00570C91" w:rsidRPr="00E14EC3" w:rsidRDefault="00570C91" w:rsidP="00E14EC3">
            <w:pPr>
              <w:rPr>
                <w:i/>
              </w:rPr>
            </w:pPr>
            <w:r w:rsidRPr="00E14EC3">
              <w:rPr>
                <w:b/>
              </w:rPr>
              <w:t>Jazyk, ktorého znalosť je potrebná na absolvovanie predmetu:</w:t>
            </w:r>
            <w:r w:rsidRPr="00E14EC3">
              <w:t xml:space="preserve"> </w:t>
            </w:r>
            <w:r w:rsidRPr="00E14EC3">
              <w:rPr>
                <w:i/>
              </w:rPr>
              <w:t xml:space="preserve">slovenský jazyk </w:t>
            </w:r>
          </w:p>
        </w:tc>
      </w:tr>
      <w:tr w:rsidR="00570C91" w:rsidRPr="00E14EC3" w:rsidTr="00E14EC3">
        <w:tc>
          <w:tcPr>
            <w:tcW w:w="9322" w:type="dxa"/>
            <w:gridSpan w:val="2"/>
          </w:tcPr>
          <w:p w:rsidR="00570C91" w:rsidRPr="00E14EC3" w:rsidRDefault="00570C91" w:rsidP="00E14EC3">
            <w:pPr>
              <w:rPr>
                <w:i/>
              </w:rPr>
            </w:pPr>
            <w:r w:rsidRPr="00E14EC3">
              <w:rPr>
                <w:b/>
              </w:rPr>
              <w:t>Poznámky:</w:t>
            </w:r>
            <w:r w:rsidRPr="00E14EC3">
              <w:t xml:space="preserve"> </w:t>
            </w:r>
          </w:p>
        </w:tc>
      </w:tr>
      <w:tr w:rsidR="00570C91" w:rsidRPr="00E14EC3" w:rsidTr="00E14EC3">
        <w:tc>
          <w:tcPr>
            <w:tcW w:w="9322" w:type="dxa"/>
            <w:gridSpan w:val="2"/>
          </w:tcPr>
          <w:p w:rsidR="00570C91" w:rsidRPr="00E14EC3" w:rsidRDefault="00570C91" w:rsidP="00E14EC3">
            <w:pPr>
              <w:rPr>
                <w:b/>
              </w:rPr>
            </w:pPr>
            <w:r w:rsidRPr="00E14EC3">
              <w:rPr>
                <w:b/>
              </w:rPr>
              <w:t>Hodnotenie predmetov</w:t>
            </w:r>
          </w:p>
          <w:tbl>
            <w:tblPr>
              <w:tblStyle w:val="Mriekatabuky5"/>
              <w:tblW w:w="0" w:type="auto"/>
              <w:tblLook w:val="04A0"/>
            </w:tblPr>
            <w:tblGrid>
              <w:gridCol w:w="1496"/>
              <w:gridCol w:w="1497"/>
              <w:gridCol w:w="1497"/>
              <w:gridCol w:w="1497"/>
              <w:gridCol w:w="1497"/>
              <w:gridCol w:w="1497"/>
            </w:tblGrid>
            <w:tr w:rsidR="00570C91" w:rsidRPr="00E14EC3" w:rsidTr="00E14EC3">
              <w:tc>
                <w:tcPr>
                  <w:tcW w:w="1496" w:type="dxa"/>
                  <w:tcBorders>
                    <w:top w:val="single" w:sz="4" w:space="0" w:color="auto"/>
                    <w:left w:val="single" w:sz="4" w:space="0" w:color="auto"/>
                    <w:bottom w:val="single" w:sz="4" w:space="0" w:color="auto"/>
                    <w:right w:val="single" w:sz="4" w:space="0" w:color="auto"/>
                  </w:tcBorders>
                </w:tcPr>
                <w:p w:rsidR="00570C91" w:rsidRPr="00E14EC3" w:rsidRDefault="00570C91" w:rsidP="00E14EC3">
                  <w:pPr>
                    <w:jc w:val="center"/>
                  </w:pPr>
                  <w:r w:rsidRPr="00E14EC3">
                    <w:t>A</w:t>
                  </w:r>
                </w:p>
              </w:tc>
              <w:tc>
                <w:tcPr>
                  <w:tcW w:w="1497" w:type="dxa"/>
                  <w:tcBorders>
                    <w:top w:val="single" w:sz="4" w:space="0" w:color="auto"/>
                    <w:left w:val="single" w:sz="4" w:space="0" w:color="auto"/>
                    <w:bottom w:val="single" w:sz="4" w:space="0" w:color="auto"/>
                    <w:right w:val="single" w:sz="4" w:space="0" w:color="auto"/>
                  </w:tcBorders>
                </w:tcPr>
                <w:p w:rsidR="00570C91" w:rsidRPr="00E14EC3" w:rsidRDefault="00570C91" w:rsidP="00E14EC3">
                  <w:pPr>
                    <w:jc w:val="center"/>
                  </w:pPr>
                  <w:r w:rsidRPr="00E14EC3">
                    <w:t>B</w:t>
                  </w:r>
                </w:p>
              </w:tc>
              <w:tc>
                <w:tcPr>
                  <w:tcW w:w="1497" w:type="dxa"/>
                  <w:tcBorders>
                    <w:top w:val="single" w:sz="4" w:space="0" w:color="auto"/>
                    <w:left w:val="single" w:sz="4" w:space="0" w:color="auto"/>
                    <w:bottom w:val="single" w:sz="4" w:space="0" w:color="auto"/>
                    <w:right w:val="single" w:sz="4" w:space="0" w:color="auto"/>
                  </w:tcBorders>
                </w:tcPr>
                <w:p w:rsidR="00570C91" w:rsidRPr="00E14EC3" w:rsidRDefault="00570C91" w:rsidP="00E14EC3">
                  <w:pPr>
                    <w:jc w:val="center"/>
                  </w:pPr>
                  <w:r w:rsidRPr="00E14EC3">
                    <w:t>C</w:t>
                  </w:r>
                </w:p>
              </w:tc>
              <w:tc>
                <w:tcPr>
                  <w:tcW w:w="1497" w:type="dxa"/>
                  <w:tcBorders>
                    <w:top w:val="single" w:sz="4" w:space="0" w:color="auto"/>
                    <w:left w:val="single" w:sz="4" w:space="0" w:color="auto"/>
                    <w:bottom w:val="single" w:sz="4" w:space="0" w:color="auto"/>
                    <w:right w:val="single" w:sz="4" w:space="0" w:color="auto"/>
                  </w:tcBorders>
                </w:tcPr>
                <w:p w:rsidR="00570C91" w:rsidRPr="00E14EC3" w:rsidRDefault="00570C91" w:rsidP="00E14EC3">
                  <w:pPr>
                    <w:jc w:val="center"/>
                  </w:pPr>
                  <w:r w:rsidRPr="00E14EC3">
                    <w:t>D</w:t>
                  </w:r>
                </w:p>
              </w:tc>
              <w:tc>
                <w:tcPr>
                  <w:tcW w:w="1497" w:type="dxa"/>
                  <w:tcBorders>
                    <w:top w:val="single" w:sz="4" w:space="0" w:color="auto"/>
                    <w:left w:val="single" w:sz="4" w:space="0" w:color="auto"/>
                    <w:bottom w:val="single" w:sz="4" w:space="0" w:color="auto"/>
                    <w:right w:val="single" w:sz="4" w:space="0" w:color="auto"/>
                  </w:tcBorders>
                </w:tcPr>
                <w:p w:rsidR="00570C91" w:rsidRPr="00E14EC3" w:rsidRDefault="00570C91" w:rsidP="00E14EC3">
                  <w:pPr>
                    <w:jc w:val="center"/>
                  </w:pPr>
                  <w:r w:rsidRPr="00E14EC3">
                    <w:t>E</w:t>
                  </w:r>
                </w:p>
              </w:tc>
              <w:tc>
                <w:tcPr>
                  <w:tcW w:w="1497" w:type="dxa"/>
                  <w:tcBorders>
                    <w:top w:val="single" w:sz="4" w:space="0" w:color="auto"/>
                    <w:left w:val="single" w:sz="4" w:space="0" w:color="auto"/>
                    <w:bottom w:val="single" w:sz="4" w:space="0" w:color="auto"/>
                    <w:right w:val="single" w:sz="4" w:space="0" w:color="auto"/>
                  </w:tcBorders>
                </w:tcPr>
                <w:p w:rsidR="00570C91" w:rsidRPr="00E14EC3" w:rsidRDefault="00570C91" w:rsidP="00E14EC3">
                  <w:pPr>
                    <w:jc w:val="center"/>
                  </w:pPr>
                  <w:r w:rsidRPr="00E14EC3">
                    <w:t>FX</w:t>
                  </w:r>
                </w:p>
              </w:tc>
            </w:tr>
            <w:tr w:rsidR="00570C91" w:rsidRPr="00E14EC3" w:rsidTr="00E14EC3">
              <w:tc>
                <w:tcPr>
                  <w:tcW w:w="1496" w:type="dxa"/>
                  <w:tcBorders>
                    <w:top w:val="single" w:sz="4" w:space="0" w:color="auto"/>
                    <w:left w:val="single" w:sz="4" w:space="0" w:color="auto"/>
                    <w:bottom w:val="single" w:sz="4" w:space="0" w:color="auto"/>
                    <w:right w:val="single" w:sz="4" w:space="0" w:color="auto"/>
                  </w:tcBorders>
                </w:tcPr>
                <w:p w:rsidR="00570C91" w:rsidRPr="00E14EC3" w:rsidRDefault="00570C91" w:rsidP="00E14EC3">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14EC3" w:rsidRDefault="00570C91" w:rsidP="00E14EC3">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14EC3" w:rsidRDefault="00570C91" w:rsidP="00E14EC3">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14EC3" w:rsidRDefault="00570C91" w:rsidP="00E14EC3">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14EC3" w:rsidRDefault="00570C91" w:rsidP="00E14EC3">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14EC3" w:rsidRDefault="00570C91" w:rsidP="00E14EC3">
                  <w:pPr>
                    <w:jc w:val="center"/>
                  </w:pPr>
                </w:p>
              </w:tc>
            </w:tr>
          </w:tbl>
          <w:p w:rsidR="00570C91" w:rsidRPr="00E14EC3" w:rsidRDefault="00570C91" w:rsidP="00E14EC3">
            <w:pPr>
              <w:rPr>
                <w:i/>
              </w:rPr>
            </w:pPr>
          </w:p>
        </w:tc>
      </w:tr>
      <w:tr w:rsidR="00570C91" w:rsidRPr="00E14EC3" w:rsidTr="00E14EC3">
        <w:tc>
          <w:tcPr>
            <w:tcW w:w="9322" w:type="dxa"/>
            <w:gridSpan w:val="2"/>
          </w:tcPr>
          <w:p w:rsidR="00570C91" w:rsidRPr="00E14EC3" w:rsidRDefault="00570C91" w:rsidP="00E14EC3">
            <w:pPr>
              <w:tabs>
                <w:tab w:val="left" w:pos="1530"/>
              </w:tabs>
            </w:pPr>
            <w:r w:rsidRPr="00E14EC3">
              <w:rPr>
                <w:b/>
              </w:rPr>
              <w:t>Vyučujúci:</w:t>
            </w:r>
            <w:r w:rsidRPr="00E14EC3">
              <w:t xml:space="preserve"> </w:t>
            </w:r>
          </w:p>
          <w:p w:rsidR="00570C91" w:rsidRPr="00E14EC3" w:rsidRDefault="00570C91" w:rsidP="00E14EC3">
            <w:pPr>
              <w:tabs>
                <w:tab w:val="left" w:pos="1530"/>
              </w:tabs>
              <w:rPr>
                <w:i/>
              </w:rPr>
            </w:pPr>
            <w:r w:rsidRPr="00E14EC3">
              <w:rPr>
                <w:b/>
                <w:i/>
              </w:rPr>
              <w:t>Garant predmetu:</w:t>
            </w:r>
            <w:r w:rsidRPr="00E14EC3">
              <w:rPr>
                <w:i/>
              </w:rPr>
              <w:t xml:space="preserve"> prof. MVDr. Jana Kottferová, PhD.</w:t>
            </w:r>
          </w:p>
          <w:p w:rsidR="00570C91" w:rsidRPr="00E14EC3" w:rsidRDefault="00570C91" w:rsidP="00E14EC3">
            <w:pPr>
              <w:tabs>
                <w:tab w:val="left" w:pos="1530"/>
              </w:tabs>
              <w:rPr>
                <w:i/>
              </w:rPr>
            </w:pPr>
            <w:r w:rsidRPr="00E14EC3">
              <w:rPr>
                <w:b/>
                <w:i/>
              </w:rPr>
              <w:t>Prednášajúci:</w:t>
            </w:r>
            <w:r w:rsidRPr="00E14EC3">
              <w:rPr>
                <w:i/>
              </w:rPr>
              <w:t xml:space="preserve"> prof. MVDr. Jana Kottferová, PhD., MVDr. Lenka Skurková, PhD.</w:t>
            </w:r>
          </w:p>
          <w:p w:rsidR="00570C91" w:rsidRPr="00E14EC3" w:rsidRDefault="00570C91" w:rsidP="008B3930">
            <w:pPr>
              <w:tabs>
                <w:tab w:val="left" w:pos="1530"/>
              </w:tabs>
              <w:jc w:val="both"/>
            </w:pPr>
            <w:r w:rsidRPr="00E14EC3">
              <w:rPr>
                <w:b/>
                <w:i/>
              </w:rPr>
              <w:t>Cvičiaci:</w:t>
            </w:r>
            <w:r w:rsidRPr="00E14EC3">
              <w:rPr>
                <w:i/>
              </w:rPr>
              <w:t xml:space="preserve"> prof. MVDr. Jana Kottferová, PhD., MVDr. Lýdia Mesarčová, PhD., MVDr. Lenka Skurková, PhD., MVDr. Lenka Lešková, PhD.</w:t>
            </w:r>
          </w:p>
        </w:tc>
      </w:tr>
      <w:tr w:rsidR="00570C91" w:rsidRPr="00E14EC3" w:rsidTr="00E14EC3">
        <w:tc>
          <w:tcPr>
            <w:tcW w:w="9322" w:type="dxa"/>
            <w:gridSpan w:val="2"/>
          </w:tcPr>
          <w:p w:rsidR="00570C91" w:rsidRPr="00E14EC3" w:rsidRDefault="00570C91" w:rsidP="00E14EC3">
            <w:pPr>
              <w:tabs>
                <w:tab w:val="left" w:pos="1530"/>
              </w:tabs>
            </w:pPr>
            <w:r w:rsidRPr="00E14EC3">
              <w:rPr>
                <w:b/>
              </w:rPr>
              <w:t>Dátum poslednej zmeny:</w:t>
            </w:r>
            <w:r w:rsidRPr="00E14EC3">
              <w:t xml:space="preserve"> </w:t>
            </w:r>
            <w:r w:rsidRPr="00E14EC3">
              <w:rPr>
                <w:i/>
              </w:rPr>
              <w:t>31.12.2020</w:t>
            </w:r>
          </w:p>
        </w:tc>
      </w:tr>
      <w:tr w:rsidR="00570C91" w:rsidRPr="00E14EC3" w:rsidTr="00E14EC3">
        <w:tc>
          <w:tcPr>
            <w:tcW w:w="9322" w:type="dxa"/>
            <w:gridSpan w:val="2"/>
          </w:tcPr>
          <w:p w:rsidR="00570C91" w:rsidRPr="00E14EC3" w:rsidRDefault="00570C91" w:rsidP="00E14EC3">
            <w:pPr>
              <w:tabs>
                <w:tab w:val="left" w:pos="1530"/>
              </w:tabs>
              <w:rPr>
                <w:i/>
              </w:rPr>
            </w:pPr>
            <w:r w:rsidRPr="00E14EC3">
              <w:rPr>
                <w:b/>
              </w:rPr>
              <w:t>Schválil:</w:t>
            </w:r>
            <w:r w:rsidRPr="00E14EC3">
              <w:t xml:space="preserve"> </w:t>
            </w:r>
            <w:r w:rsidRPr="00E14EC3">
              <w:rPr>
                <w:i/>
              </w:rPr>
              <w:t>prof. MVDr. Alexandra Trbolová, PhD.</w:t>
            </w:r>
          </w:p>
        </w:tc>
      </w:tr>
    </w:tbl>
    <w:p w:rsidR="00570C91" w:rsidRPr="004439B2" w:rsidRDefault="00570C91" w:rsidP="00570C91">
      <w:pPr>
        <w:spacing w:after="0" w:line="240" w:lineRule="auto"/>
        <w:rPr>
          <w:rFonts w:ascii="Times New Roman" w:eastAsia="Times New Roman" w:hAnsi="Times New Roman" w:cs="Times New Roman"/>
          <w:sz w:val="24"/>
          <w:szCs w:val="24"/>
          <w:lang w:eastAsia="sk-SK"/>
        </w:rPr>
      </w:pPr>
    </w:p>
    <w:tbl>
      <w:tblPr>
        <w:tblStyle w:val="Mriekatabuky8"/>
        <w:tblW w:w="9322" w:type="dxa"/>
        <w:tblLook w:val="04A0"/>
      </w:tblPr>
      <w:tblGrid>
        <w:gridCol w:w="4110"/>
        <w:gridCol w:w="5212"/>
      </w:tblGrid>
      <w:tr w:rsidR="00570C91" w:rsidRPr="008B3930" w:rsidTr="00E14EC3">
        <w:tc>
          <w:tcPr>
            <w:tcW w:w="9322" w:type="dxa"/>
            <w:gridSpan w:val="2"/>
          </w:tcPr>
          <w:p w:rsidR="00570C91" w:rsidRPr="008B3930" w:rsidRDefault="00570C91" w:rsidP="008B3930">
            <w:pPr>
              <w:rPr>
                <w:i/>
              </w:rPr>
            </w:pPr>
            <w:r w:rsidRPr="008B3930">
              <w:rPr>
                <w:b/>
              </w:rPr>
              <w:t>Vysoká škola:</w:t>
            </w:r>
            <w:r w:rsidRPr="008B3930">
              <w:t xml:space="preserve"> </w:t>
            </w:r>
            <w:r w:rsidRPr="008B3930">
              <w:rPr>
                <w:i/>
              </w:rPr>
              <w:t>Univerzita veterinárskeho lekárstva a farmácie v Košiciach</w:t>
            </w:r>
          </w:p>
        </w:tc>
      </w:tr>
      <w:tr w:rsidR="00570C91" w:rsidRPr="008B3930" w:rsidTr="00E14EC3">
        <w:tc>
          <w:tcPr>
            <w:tcW w:w="9322" w:type="dxa"/>
            <w:gridSpan w:val="2"/>
          </w:tcPr>
          <w:p w:rsidR="00570C91" w:rsidRPr="008B3930" w:rsidRDefault="00570C91" w:rsidP="008B3930">
            <w:pPr>
              <w:rPr>
                <w:i/>
              </w:rPr>
            </w:pPr>
            <w:r w:rsidRPr="008B3930">
              <w:rPr>
                <w:b/>
              </w:rPr>
              <w:t>Fakulta:</w:t>
            </w:r>
            <w:r w:rsidRPr="008B3930">
              <w:t xml:space="preserve"> </w:t>
            </w:r>
            <w:r w:rsidRPr="008B3930">
              <w:rPr>
                <w:i/>
              </w:rPr>
              <w:t xml:space="preserve"> </w:t>
            </w:r>
          </w:p>
        </w:tc>
      </w:tr>
      <w:tr w:rsidR="00570C91" w:rsidRPr="008B3930" w:rsidTr="00E14EC3">
        <w:tc>
          <w:tcPr>
            <w:tcW w:w="4110" w:type="dxa"/>
          </w:tcPr>
          <w:p w:rsidR="00570C91" w:rsidRPr="008B3930" w:rsidRDefault="00570C91" w:rsidP="008B3930">
            <w:r w:rsidRPr="008B3930">
              <w:rPr>
                <w:b/>
              </w:rPr>
              <w:t>Kód predmetu:</w:t>
            </w:r>
            <w:r w:rsidRPr="008B3930">
              <w:t xml:space="preserve"> </w:t>
            </w:r>
          </w:p>
          <w:p w:rsidR="00570C91" w:rsidRPr="008B3930" w:rsidRDefault="00570C91" w:rsidP="008B3930">
            <w:pPr>
              <w:rPr>
                <w:i/>
              </w:rPr>
            </w:pPr>
          </w:p>
        </w:tc>
        <w:tc>
          <w:tcPr>
            <w:tcW w:w="5212" w:type="dxa"/>
          </w:tcPr>
          <w:p w:rsidR="00570C91" w:rsidRPr="008B3930" w:rsidRDefault="00570C91" w:rsidP="008B3930">
            <w:pPr>
              <w:rPr>
                <w:b/>
              </w:rPr>
            </w:pPr>
            <w:r w:rsidRPr="008B3930">
              <w:rPr>
                <w:b/>
              </w:rPr>
              <w:t xml:space="preserve">Názov predmetu: </w:t>
            </w:r>
          </w:p>
          <w:p w:rsidR="00570C91" w:rsidRPr="008B3930" w:rsidRDefault="00570C91" w:rsidP="008B3930">
            <w:pPr>
              <w:rPr>
                <w:b/>
              </w:rPr>
            </w:pPr>
            <w:r w:rsidRPr="008B3930">
              <w:rPr>
                <w:b/>
              </w:rPr>
              <w:t>Fyziológia</w:t>
            </w:r>
          </w:p>
        </w:tc>
      </w:tr>
      <w:tr w:rsidR="00570C91" w:rsidRPr="008B3930" w:rsidTr="008B3930">
        <w:trPr>
          <w:trHeight w:val="839"/>
        </w:trPr>
        <w:tc>
          <w:tcPr>
            <w:tcW w:w="9322" w:type="dxa"/>
            <w:gridSpan w:val="2"/>
          </w:tcPr>
          <w:p w:rsidR="00570C91" w:rsidRPr="008B3930" w:rsidRDefault="00570C91" w:rsidP="008B3930">
            <w:r w:rsidRPr="008B3930">
              <w:rPr>
                <w:b/>
              </w:rPr>
              <w:lastRenderedPageBreak/>
              <w:t>Druh, rozsah a metóda vzdelávacích činností:</w:t>
            </w:r>
            <w:r w:rsidRPr="008B3930">
              <w:t xml:space="preserve"> </w:t>
            </w:r>
          </w:p>
          <w:p w:rsidR="00570C91" w:rsidRPr="008B3930" w:rsidRDefault="00570C91" w:rsidP="008B3930">
            <w:pPr>
              <w:rPr>
                <w:i/>
              </w:rPr>
            </w:pPr>
            <w:r w:rsidRPr="008B3930">
              <w:rPr>
                <w:i/>
              </w:rPr>
              <w:t>Prednáška / Cvičenie</w:t>
            </w:r>
          </w:p>
          <w:p w:rsidR="00570C91" w:rsidRPr="008B3930" w:rsidRDefault="00570C91" w:rsidP="008B3930">
            <w:pPr>
              <w:jc w:val="both"/>
              <w:rPr>
                <w:i/>
              </w:rPr>
            </w:pPr>
            <w:r w:rsidRPr="008B3930">
              <w:rPr>
                <w:i/>
              </w:rPr>
              <w:t xml:space="preserve">2 hodiny prednášky / 2 hodiny cvičení týždenne </w:t>
            </w:r>
            <w:r w:rsidR="00E14EC3" w:rsidRPr="008B3930">
              <w:rPr>
                <w:i/>
              </w:rPr>
              <w:t xml:space="preserve"> </w:t>
            </w:r>
          </w:p>
          <w:p w:rsidR="00570C91" w:rsidRPr="008B3930" w:rsidRDefault="00570C91" w:rsidP="008B3930">
            <w:r w:rsidRPr="008B3930">
              <w:rPr>
                <w:i/>
              </w:rPr>
              <w:t>Prezenčná metóda</w:t>
            </w:r>
          </w:p>
        </w:tc>
      </w:tr>
      <w:tr w:rsidR="00570C91" w:rsidRPr="008B3930" w:rsidTr="00E14EC3">
        <w:trPr>
          <w:trHeight w:val="286"/>
        </w:trPr>
        <w:tc>
          <w:tcPr>
            <w:tcW w:w="9322" w:type="dxa"/>
            <w:gridSpan w:val="2"/>
          </w:tcPr>
          <w:p w:rsidR="00570C91" w:rsidRPr="008B3930" w:rsidRDefault="00570C91" w:rsidP="008B3930">
            <w:r w:rsidRPr="008B3930">
              <w:rPr>
                <w:b/>
              </w:rPr>
              <w:t>Počet kreditov:</w:t>
            </w:r>
            <w:r w:rsidRPr="008B3930">
              <w:rPr>
                <w:i/>
              </w:rPr>
              <w:t xml:space="preserve"> 8</w:t>
            </w:r>
          </w:p>
        </w:tc>
      </w:tr>
      <w:tr w:rsidR="00570C91" w:rsidRPr="008B3930" w:rsidTr="00E14EC3">
        <w:tc>
          <w:tcPr>
            <w:tcW w:w="9322" w:type="dxa"/>
            <w:gridSpan w:val="2"/>
          </w:tcPr>
          <w:p w:rsidR="00570C91" w:rsidRPr="008B3930" w:rsidRDefault="00570C91" w:rsidP="008B3930">
            <w:pPr>
              <w:rPr>
                <w:i/>
              </w:rPr>
            </w:pPr>
            <w:r w:rsidRPr="008B3930">
              <w:rPr>
                <w:b/>
              </w:rPr>
              <w:t>Odporúčaný semester/trimester štúdia:</w:t>
            </w:r>
            <w:r w:rsidRPr="008B3930">
              <w:t xml:space="preserve"> </w:t>
            </w:r>
            <w:r w:rsidRPr="008B3930">
              <w:rPr>
                <w:i/>
              </w:rPr>
              <w:t xml:space="preserve">2. semester </w:t>
            </w:r>
          </w:p>
        </w:tc>
      </w:tr>
      <w:tr w:rsidR="00570C91" w:rsidRPr="008B3930" w:rsidTr="00E14EC3">
        <w:tc>
          <w:tcPr>
            <w:tcW w:w="9322" w:type="dxa"/>
            <w:gridSpan w:val="2"/>
          </w:tcPr>
          <w:p w:rsidR="00570C91" w:rsidRPr="008B3930" w:rsidRDefault="00570C91" w:rsidP="008B3930">
            <w:r w:rsidRPr="008B3930">
              <w:rPr>
                <w:b/>
              </w:rPr>
              <w:t>Stupeň štúdia:</w:t>
            </w:r>
            <w:r w:rsidRPr="008B3930">
              <w:t xml:space="preserve"> </w:t>
            </w:r>
            <w:r w:rsidRPr="008B3930">
              <w:rPr>
                <w:i/>
              </w:rPr>
              <w:t>1. stupeň</w:t>
            </w:r>
          </w:p>
        </w:tc>
      </w:tr>
      <w:tr w:rsidR="00570C91" w:rsidRPr="008B3930" w:rsidTr="00E14EC3">
        <w:tc>
          <w:tcPr>
            <w:tcW w:w="9322" w:type="dxa"/>
            <w:gridSpan w:val="2"/>
          </w:tcPr>
          <w:p w:rsidR="00570C91" w:rsidRPr="008B3930" w:rsidRDefault="00570C91" w:rsidP="008B3930">
            <w:pPr>
              <w:rPr>
                <w:i/>
              </w:rPr>
            </w:pPr>
            <w:r w:rsidRPr="008B3930">
              <w:rPr>
                <w:b/>
              </w:rPr>
              <w:t>Podmieňujúce predmety:</w:t>
            </w:r>
            <w:r w:rsidRPr="008B3930">
              <w:t xml:space="preserve"> žiadne</w:t>
            </w:r>
          </w:p>
        </w:tc>
      </w:tr>
      <w:tr w:rsidR="00570C91" w:rsidRPr="008B3930" w:rsidTr="00E14EC3">
        <w:tc>
          <w:tcPr>
            <w:tcW w:w="9322" w:type="dxa"/>
            <w:gridSpan w:val="2"/>
          </w:tcPr>
          <w:p w:rsidR="00570C91" w:rsidRPr="008B3930" w:rsidRDefault="00570C91" w:rsidP="008B3930">
            <w:pPr>
              <w:jc w:val="both"/>
            </w:pPr>
            <w:r w:rsidRPr="008B3930">
              <w:rPr>
                <w:b/>
              </w:rPr>
              <w:t>Podmienky na absolvovanie predmetu:</w:t>
            </w:r>
            <w:r w:rsidRPr="008B3930">
              <w:t xml:space="preserve"> </w:t>
            </w:r>
          </w:p>
          <w:p w:rsidR="00570C91" w:rsidRPr="008B3930" w:rsidRDefault="00570C91" w:rsidP="008B3930">
            <w:pPr>
              <w:numPr>
                <w:ilvl w:val="0"/>
                <w:numId w:val="30"/>
              </w:numPr>
              <w:jc w:val="both"/>
              <w:rPr>
                <w:i/>
              </w:rPr>
            </w:pPr>
            <w:r w:rsidRPr="008B3930">
              <w:t xml:space="preserve">Aktívna účasť študenta na cvičeniach, zvládnutie a osvojenie si preberanej problematiky. </w:t>
            </w:r>
          </w:p>
          <w:p w:rsidR="00570C91" w:rsidRPr="008B3930" w:rsidRDefault="00570C91" w:rsidP="008B3930">
            <w:pPr>
              <w:numPr>
                <w:ilvl w:val="0"/>
                <w:numId w:val="30"/>
              </w:numPr>
              <w:jc w:val="both"/>
              <w:rPr>
                <w:i/>
              </w:rPr>
            </w:pPr>
            <w:r w:rsidRPr="008B3930">
              <w:t>Adekvátne vedomosti z cvičení preukázané dvoma písomnými testami.</w:t>
            </w:r>
          </w:p>
          <w:p w:rsidR="00570C91" w:rsidRPr="008B3930" w:rsidRDefault="00570C91" w:rsidP="008B3930">
            <w:pPr>
              <w:numPr>
                <w:ilvl w:val="0"/>
                <w:numId w:val="30"/>
              </w:numPr>
              <w:jc w:val="both"/>
              <w:rPr>
                <w:i/>
              </w:rPr>
            </w:pPr>
            <w:r w:rsidRPr="008B3930">
              <w:t xml:space="preserve">Nahradenie chýbajúcich cvičení a preukázanie zvládnutia a osvojenia si danej problematiky. </w:t>
            </w:r>
          </w:p>
        </w:tc>
      </w:tr>
      <w:tr w:rsidR="00570C91" w:rsidRPr="008B3930" w:rsidTr="00E14EC3">
        <w:tc>
          <w:tcPr>
            <w:tcW w:w="9322" w:type="dxa"/>
            <w:gridSpan w:val="2"/>
          </w:tcPr>
          <w:p w:rsidR="00570C91" w:rsidRPr="008B3930" w:rsidRDefault="00570C91" w:rsidP="008B3930">
            <w:pPr>
              <w:rPr>
                <w:i/>
              </w:rPr>
            </w:pPr>
            <w:r w:rsidRPr="008B3930">
              <w:rPr>
                <w:b/>
              </w:rPr>
              <w:t>Výsledky vzdelávania:</w:t>
            </w:r>
            <w:r w:rsidRPr="008B3930">
              <w:rPr>
                <w:i/>
              </w:rPr>
              <w:t xml:space="preserve"> </w:t>
            </w:r>
          </w:p>
          <w:p w:rsidR="00570C91" w:rsidRPr="008B3930" w:rsidRDefault="00570C91" w:rsidP="008B3930">
            <w:pPr>
              <w:jc w:val="both"/>
              <w:rPr>
                <w:i/>
              </w:rPr>
            </w:pPr>
            <w:r w:rsidRPr="008B3930">
              <w:rPr>
                <w:i/>
              </w:rPr>
              <w:t>Študent má ovládať základné vzťahy medzi štruktúrou a funkciou rôznych tkanív, orgánov a orgánových systémov; aplikovať svoje vedomosti na vysvetlenie adaptácie regulačných  mechanizmov za rôznych podmienok a u rôznych druhov spoločenských zvierat; vysvetliť vnímanie prostredia pomocou senzorického systému; opísať základné regulačné mechanizmy potrebné na udržanie homeostázy a zdravia zvierat.</w:t>
            </w:r>
          </w:p>
        </w:tc>
      </w:tr>
      <w:tr w:rsidR="00570C91" w:rsidRPr="008B3930" w:rsidTr="00E14EC3">
        <w:tc>
          <w:tcPr>
            <w:tcW w:w="9322" w:type="dxa"/>
            <w:gridSpan w:val="2"/>
          </w:tcPr>
          <w:p w:rsidR="00570C91" w:rsidRPr="008B3930" w:rsidRDefault="00570C91" w:rsidP="008B3930">
            <w:r w:rsidRPr="008B3930">
              <w:rPr>
                <w:b/>
              </w:rPr>
              <w:t>Stručná osnova predmetu:</w:t>
            </w:r>
            <w:r w:rsidRPr="008B3930">
              <w:t xml:space="preserve"> </w:t>
            </w:r>
          </w:p>
          <w:p w:rsidR="00570C91" w:rsidRPr="008B3930" w:rsidRDefault="00570C91" w:rsidP="008B3930">
            <w:pPr>
              <w:numPr>
                <w:ilvl w:val="0"/>
                <w:numId w:val="29"/>
              </w:numPr>
            </w:pPr>
            <w:r w:rsidRPr="008B3930">
              <w:t>Homeostáza organizmu, fyziológia telových tekutín, acidobázická rovnováha.</w:t>
            </w:r>
          </w:p>
          <w:p w:rsidR="00570C91" w:rsidRPr="008B3930" w:rsidRDefault="00570C91" w:rsidP="008B3930">
            <w:pPr>
              <w:numPr>
                <w:ilvl w:val="0"/>
                <w:numId w:val="29"/>
              </w:numPr>
            </w:pPr>
            <w:r w:rsidRPr="008B3930">
              <w:t>Fyziológia krvi a imunitného systému.</w:t>
            </w:r>
          </w:p>
          <w:p w:rsidR="00570C91" w:rsidRPr="008B3930" w:rsidRDefault="00570C91" w:rsidP="008B3930">
            <w:pPr>
              <w:numPr>
                <w:ilvl w:val="0"/>
                <w:numId w:val="29"/>
              </w:numPr>
            </w:pPr>
            <w:r w:rsidRPr="008B3930">
              <w:t xml:space="preserve">Fyziológia obehového systému. </w:t>
            </w:r>
          </w:p>
          <w:p w:rsidR="00570C91" w:rsidRPr="008B3930" w:rsidRDefault="00570C91" w:rsidP="008B3930">
            <w:pPr>
              <w:numPr>
                <w:ilvl w:val="0"/>
                <w:numId w:val="29"/>
              </w:numPr>
            </w:pPr>
            <w:r w:rsidRPr="008B3930">
              <w:t>Fyziológia dýchacieho systému.</w:t>
            </w:r>
          </w:p>
          <w:p w:rsidR="00570C91" w:rsidRPr="008B3930" w:rsidRDefault="00570C91" w:rsidP="008B3930">
            <w:pPr>
              <w:numPr>
                <w:ilvl w:val="0"/>
                <w:numId w:val="29"/>
              </w:numPr>
            </w:pPr>
            <w:r w:rsidRPr="008B3930">
              <w:t>Fyziológia močového systému.</w:t>
            </w:r>
          </w:p>
          <w:p w:rsidR="00570C91" w:rsidRPr="008B3930" w:rsidRDefault="00570C91" w:rsidP="008B3930">
            <w:pPr>
              <w:numPr>
                <w:ilvl w:val="0"/>
                <w:numId w:val="29"/>
              </w:numPr>
            </w:pPr>
            <w:r w:rsidRPr="008B3930">
              <w:t>Fyziológia tráviaceho systému.</w:t>
            </w:r>
          </w:p>
          <w:p w:rsidR="00570C91" w:rsidRPr="008B3930" w:rsidRDefault="00570C91" w:rsidP="008B3930">
            <w:pPr>
              <w:numPr>
                <w:ilvl w:val="0"/>
                <w:numId w:val="29"/>
              </w:numPr>
            </w:pPr>
            <w:r w:rsidRPr="008B3930">
              <w:t xml:space="preserve">Fyziológia endokrinného systému. </w:t>
            </w:r>
          </w:p>
          <w:p w:rsidR="00570C91" w:rsidRPr="008B3930" w:rsidRDefault="00570C91" w:rsidP="008B3930">
            <w:pPr>
              <w:numPr>
                <w:ilvl w:val="0"/>
                <w:numId w:val="29"/>
              </w:numPr>
            </w:pPr>
            <w:r w:rsidRPr="008B3930">
              <w:t>Fyziológia reprodukčného systému a laktácie.</w:t>
            </w:r>
          </w:p>
          <w:p w:rsidR="00570C91" w:rsidRPr="008B3930" w:rsidRDefault="00570C91" w:rsidP="008B3930">
            <w:pPr>
              <w:numPr>
                <w:ilvl w:val="0"/>
                <w:numId w:val="29"/>
              </w:numPr>
            </w:pPr>
            <w:r w:rsidRPr="008B3930">
              <w:t>Fyziológia kostrového a svalového systému.</w:t>
            </w:r>
          </w:p>
          <w:p w:rsidR="00570C91" w:rsidRPr="008B3930" w:rsidRDefault="00570C91" w:rsidP="008B3930">
            <w:pPr>
              <w:numPr>
                <w:ilvl w:val="0"/>
                <w:numId w:val="29"/>
              </w:numPr>
            </w:pPr>
            <w:r w:rsidRPr="008B3930">
              <w:t>Fyziológia vývinu, rastu a starnutia.</w:t>
            </w:r>
          </w:p>
          <w:p w:rsidR="00570C91" w:rsidRPr="008B3930" w:rsidRDefault="00570C91" w:rsidP="008B3930">
            <w:pPr>
              <w:numPr>
                <w:ilvl w:val="0"/>
                <w:numId w:val="29"/>
              </w:numPr>
            </w:pPr>
            <w:r w:rsidRPr="008B3930">
              <w:t>Fyziológia nervového systému a špeciálnych zmyslov.</w:t>
            </w:r>
          </w:p>
          <w:p w:rsidR="00570C91" w:rsidRPr="008B3930" w:rsidRDefault="00570C91" w:rsidP="008B3930">
            <w:pPr>
              <w:numPr>
                <w:ilvl w:val="0"/>
                <w:numId w:val="29"/>
              </w:numPr>
            </w:pPr>
            <w:r w:rsidRPr="008B3930">
              <w:t>Fyziológia kože a termoregulácia.</w:t>
            </w:r>
          </w:p>
          <w:p w:rsidR="00570C91" w:rsidRPr="008B3930" w:rsidRDefault="00570C91" w:rsidP="008B3930">
            <w:pPr>
              <w:numPr>
                <w:ilvl w:val="0"/>
                <w:numId w:val="29"/>
              </w:numPr>
            </w:pPr>
            <w:r w:rsidRPr="008B3930">
              <w:t>Fyziologické zvláštnosti vtákov a plazov.</w:t>
            </w:r>
          </w:p>
        </w:tc>
      </w:tr>
      <w:tr w:rsidR="00570C91" w:rsidRPr="008B3930" w:rsidTr="00E14EC3">
        <w:tc>
          <w:tcPr>
            <w:tcW w:w="9322" w:type="dxa"/>
            <w:gridSpan w:val="2"/>
          </w:tcPr>
          <w:p w:rsidR="00570C91" w:rsidRPr="008B3930" w:rsidRDefault="00570C91" w:rsidP="008B3930">
            <w:pPr>
              <w:rPr>
                <w:i/>
              </w:rPr>
            </w:pPr>
            <w:r w:rsidRPr="008B3930">
              <w:rPr>
                <w:b/>
              </w:rPr>
              <w:t>Odporúčaná literatúra:</w:t>
            </w:r>
            <w:r w:rsidRPr="008B3930">
              <w:rPr>
                <w:i/>
              </w:rPr>
              <w:t xml:space="preserve"> </w:t>
            </w:r>
          </w:p>
          <w:p w:rsidR="00570C91" w:rsidRPr="008B3930" w:rsidRDefault="00570C91" w:rsidP="008B3930">
            <w:pPr>
              <w:numPr>
                <w:ilvl w:val="0"/>
                <w:numId w:val="28"/>
              </w:numPr>
              <w:rPr>
                <w:i/>
              </w:rPr>
            </w:pPr>
            <w:r w:rsidRPr="008B3930">
              <w:rPr>
                <w:i/>
              </w:rPr>
              <w:t>Sopková, D. a kol.: Veterinárna fyziológia I, UVLF Košice, 2018.</w:t>
            </w:r>
          </w:p>
          <w:p w:rsidR="00570C91" w:rsidRPr="008B3930" w:rsidRDefault="00570C91" w:rsidP="008B3930">
            <w:pPr>
              <w:numPr>
                <w:ilvl w:val="0"/>
                <w:numId w:val="28"/>
              </w:numPr>
              <w:rPr>
                <w:i/>
              </w:rPr>
            </w:pPr>
            <w:r w:rsidRPr="008B3930">
              <w:rPr>
                <w:i/>
              </w:rPr>
              <w:t>Sopková, D. a kol.: Veterinárna fyziológia II, UVLF Košice, 2019.</w:t>
            </w:r>
          </w:p>
          <w:p w:rsidR="00570C91" w:rsidRPr="008B3930" w:rsidRDefault="00570C91" w:rsidP="008B3930">
            <w:pPr>
              <w:numPr>
                <w:ilvl w:val="0"/>
                <w:numId w:val="28"/>
              </w:numPr>
              <w:rPr>
                <w:i/>
              </w:rPr>
            </w:pPr>
            <w:r w:rsidRPr="008B3930">
              <w:rPr>
                <w:i/>
              </w:rPr>
              <w:t>Sopková, D. a kol.: Praktické cvičenia z fyziológie, UVLF Košice, 2015.</w:t>
            </w:r>
          </w:p>
          <w:p w:rsidR="00570C91" w:rsidRPr="008B3930" w:rsidRDefault="00570C91" w:rsidP="008B3930">
            <w:pPr>
              <w:numPr>
                <w:ilvl w:val="0"/>
                <w:numId w:val="28"/>
              </w:numPr>
              <w:rPr>
                <w:i/>
              </w:rPr>
            </w:pPr>
            <w:r w:rsidRPr="008B3930">
              <w:rPr>
                <w:i/>
              </w:rPr>
              <w:t>Reece, W.O.: Fyziologie domácích zvířat, Grada Publishing Praha, 1998.</w:t>
            </w:r>
          </w:p>
        </w:tc>
      </w:tr>
      <w:tr w:rsidR="00570C91" w:rsidRPr="008B3930" w:rsidTr="00E14EC3">
        <w:tc>
          <w:tcPr>
            <w:tcW w:w="9322" w:type="dxa"/>
            <w:gridSpan w:val="2"/>
          </w:tcPr>
          <w:p w:rsidR="00570C91" w:rsidRPr="008B3930" w:rsidRDefault="00570C91" w:rsidP="008B3930">
            <w:pPr>
              <w:rPr>
                <w:i/>
              </w:rPr>
            </w:pPr>
            <w:r w:rsidRPr="008B3930">
              <w:rPr>
                <w:b/>
              </w:rPr>
              <w:t>Jazyk, ktorého znalosť je potrebná na absolvovanie predmetu:</w:t>
            </w:r>
            <w:r w:rsidRPr="008B3930">
              <w:t xml:space="preserve"> </w:t>
            </w:r>
            <w:r w:rsidRPr="008B3930">
              <w:rPr>
                <w:i/>
              </w:rPr>
              <w:t xml:space="preserve">slovenský jazyk </w:t>
            </w:r>
          </w:p>
        </w:tc>
      </w:tr>
      <w:tr w:rsidR="00570C91" w:rsidRPr="008B3930" w:rsidTr="00E14EC3">
        <w:tc>
          <w:tcPr>
            <w:tcW w:w="9322" w:type="dxa"/>
            <w:gridSpan w:val="2"/>
          </w:tcPr>
          <w:p w:rsidR="00570C91" w:rsidRPr="008B3930" w:rsidRDefault="00570C91" w:rsidP="008B3930">
            <w:pPr>
              <w:rPr>
                <w:i/>
              </w:rPr>
            </w:pPr>
            <w:r w:rsidRPr="008B3930">
              <w:rPr>
                <w:b/>
              </w:rPr>
              <w:t>Poznámky:</w:t>
            </w:r>
            <w:r w:rsidRPr="008B3930">
              <w:t xml:space="preserve"> </w:t>
            </w:r>
          </w:p>
        </w:tc>
      </w:tr>
      <w:tr w:rsidR="00570C91" w:rsidRPr="008B3930" w:rsidTr="00E14EC3">
        <w:tc>
          <w:tcPr>
            <w:tcW w:w="9322" w:type="dxa"/>
            <w:gridSpan w:val="2"/>
          </w:tcPr>
          <w:p w:rsidR="00570C91" w:rsidRPr="008B3930" w:rsidRDefault="00570C91" w:rsidP="008B3930">
            <w:pPr>
              <w:rPr>
                <w:b/>
              </w:rPr>
            </w:pPr>
            <w:r w:rsidRPr="008B3930">
              <w:rPr>
                <w:b/>
              </w:rPr>
              <w:t>Hodnotenie predmetov</w:t>
            </w:r>
          </w:p>
          <w:tbl>
            <w:tblPr>
              <w:tblStyle w:val="Mriekatabuky8"/>
              <w:tblW w:w="0" w:type="auto"/>
              <w:tblLook w:val="04A0"/>
            </w:tblPr>
            <w:tblGrid>
              <w:gridCol w:w="1496"/>
              <w:gridCol w:w="1497"/>
              <w:gridCol w:w="1497"/>
              <w:gridCol w:w="1497"/>
              <w:gridCol w:w="1497"/>
              <w:gridCol w:w="1497"/>
            </w:tblGrid>
            <w:tr w:rsidR="00570C91" w:rsidRPr="008B3930" w:rsidTr="00E14EC3">
              <w:tc>
                <w:tcPr>
                  <w:tcW w:w="1496"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r w:rsidRPr="008B3930">
                    <w:t>A</w:t>
                  </w: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r w:rsidRPr="008B3930">
                    <w:t>B</w:t>
                  </w: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r w:rsidRPr="008B3930">
                    <w:t>C</w:t>
                  </w: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r w:rsidRPr="008B3930">
                    <w:t>D</w:t>
                  </w: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r w:rsidRPr="008B3930">
                    <w:t>E</w:t>
                  </w: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r w:rsidRPr="008B3930">
                    <w:t>FX</w:t>
                  </w:r>
                </w:p>
              </w:tc>
            </w:tr>
            <w:tr w:rsidR="00570C91" w:rsidRPr="008B3930" w:rsidTr="00E14EC3">
              <w:tc>
                <w:tcPr>
                  <w:tcW w:w="1496"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p>
              </w:tc>
            </w:tr>
          </w:tbl>
          <w:p w:rsidR="00570C91" w:rsidRPr="008B3930" w:rsidRDefault="00570C91" w:rsidP="008B3930">
            <w:pPr>
              <w:rPr>
                <w:i/>
              </w:rPr>
            </w:pPr>
          </w:p>
        </w:tc>
      </w:tr>
      <w:tr w:rsidR="00570C91" w:rsidRPr="008B3930" w:rsidTr="00E14EC3">
        <w:tc>
          <w:tcPr>
            <w:tcW w:w="9322" w:type="dxa"/>
            <w:gridSpan w:val="2"/>
          </w:tcPr>
          <w:p w:rsidR="00570C91" w:rsidRPr="008B3930" w:rsidRDefault="00570C91" w:rsidP="008B3930">
            <w:pPr>
              <w:tabs>
                <w:tab w:val="left" w:pos="1530"/>
              </w:tabs>
            </w:pPr>
            <w:r w:rsidRPr="008B3930">
              <w:rPr>
                <w:b/>
              </w:rPr>
              <w:t>Vyučujúci:</w:t>
            </w:r>
            <w:r w:rsidRPr="008B3930">
              <w:t xml:space="preserve"> </w:t>
            </w:r>
          </w:p>
          <w:p w:rsidR="00570C91" w:rsidRPr="008B3930" w:rsidRDefault="00570C91" w:rsidP="008B3930">
            <w:pPr>
              <w:tabs>
                <w:tab w:val="left" w:pos="1530"/>
              </w:tabs>
              <w:rPr>
                <w:i/>
              </w:rPr>
            </w:pPr>
            <w:r w:rsidRPr="008B3930">
              <w:rPr>
                <w:i/>
              </w:rPr>
              <w:t>Garant predmetu: doc. MVDr. Radoslava Vlčková, PhD.</w:t>
            </w:r>
          </w:p>
          <w:p w:rsidR="00570C91" w:rsidRPr="008B3930" w:rsidRDefault="00570C91" w:rsidP="008B3930">
            <w:pPr>
              <w:tabs>
                <w:tab w:val="left" w:pos="1530"/>
              </w:tabs>
              <w:rPr>
                <w:i/>
              </w:rPr>
            </w:pPr>
            <w:r w:rsidRPr="008B3930">
              <w:rPr>
                <w:i/>
              </w:rPr>
              <w:t>Prednášajúci: doc. MVDr. Radoslava Vlčková, PhD., doc. MVDr. Drahomíra Sopková, PhD., MVDr. Silvia Ondrašovičová, PhD., MVDr. Vladimír Petrilla, PhD., MVDr. Zuzana Andrejčáková, PhD.</w:t>
            </w:r>
          </w:p>
          <w:p w:rsidR="00570C91" w:rsidRPr="008B3930" w:rsidRDefault="00570C91" w:rsidP="008B3930">
            <w:pPr>
              <w:tabs>
                <w:tab w:val="left" w:pos="1530"/>
              </w:tabs>
            </w:pPr>
            <w:r w:rsidRPr="008B3930">
              <w:rPr>
                <w:i/>
              </w:rPr>
              <w:t xml:space="preserve">Cvičiaci: doc. MVDr. Radoslava Vlčková, PhD., MVDr. Silvia Ondrašovičová, PhD., MVDr. Vladimír Petrilla, PhD., MVDr. Zuzana Andrejčáková, PhD., doktorandi </w:t>
            </w:r>
          </w:p>
        </w:tc>
      </w:tr>
      <w:tr w:rsidR="00570C91" w:rsidRPr="008B3930" w:rsidTr="00E14EC3">
        <w:tc>
          <w:tcPr>
            <w:tcW w:w="9322" w:type="dxa"/>
            <w:gridSpan w:val="2"/>
          </w:tcPr>
          <w:p w:rsidR="00570C91" w:rsidRPr="008B3930" w:rsidRDefault="00570C91" w:rsidP="008B3930">
            <w:pPr>
              <w:tabs>
                <w:tab w:val="left" w:pos="1530"/>
              </w:tabs>
            </w:pPr>
            <w:r w:rsidRPr="008B3930">
              <w:rPr>
                <w:b/>
              </w:rPr>
              <w:t>Dátum poslednej zmeny:</w:t>
            </w:r>
            <w:r w:rsidRPr="008B3930">
              <w:t xml:space="preserve"> </w:t>
            </w:r>
            <w:r w:rsidRPr="008B3930">
              <w:rPr>
                <w:i/>
              </w:rPr>
              <w:t>31.12.2020</w:t>
            </w:r>
          </w:p>
        </w:tc>
      </w:tr>
      <w:tr w:rsidR="00570C91" w:rsidRPr="008B3930" w:rsidTr="00E14EC3">
        <w:tc>
          <w:tcPr>
            <w:tcW w:w="9322" w:type="dxa"/>
            <w:gridSpan w:val="2"/>
          </w:tcPr>
          <w:p w:rsidR="00570C91" w:rsidRPr="008B3930" w:rsidRDefault="00570C91" w:rsidP="008B3930">
            <w:pPr>
              <w:tabs>
                <w:tab w:val="left" w:pos="1530"/>
              </w:tabs>
              <w:rPr>
                <w:i/>
              </w:rPr>
            </w:pPr>
            <w:r w:rsidRPr="008B3930">
              <w:rPr>
                <w:b/>
              </w:rPr>
              <w:t>Schválil:</w:t>
            </w:r>
            <w:r w:rsidRPr="008B3930">
              <w:t xml:space="preserve"> </w:t>
            </w:r>
            <w:r w:rsidRPr="008B3930">
              <w:rPr>
                <w:i/>
              </w:rPr>
              <w:t>prof. MVDr. Alexandra Trbolová, PhD.</w:t>
            </w:r>
          </w:p>
        </w:tc>
      </w:tr>
    </w:tbl>
    <w:p w:rsidR="00570C91" w:rsidRPr="006C6CE3" w:rsidRDefault="00570C91" w:rsidP="00570C91">
      <w:pPr>
        <w:spacing w:after="0" w:line="240" w:lineRule="auto"/>
        <w:rPr>
          <w:rFonts w:ascii="Times New Roman" w:eastAsia="Times New Roman" w:hAnsi="Times New Roman" w:cs="Times New Roman"/>
          <w:sz w:val="24"/>
          <w:szCs w:val="24"/>
          <w:lang w:eastAsia="sk-SK"/>
        </w:rPr>
      </w:pPr>
    </w:p>
    <w:tbl>
      <w:tblPr>
        <w:tblStyle w:val="Mriekatabuky6"/>
        <w:tblW w:w="9322" w:type="dxa"/>
        <w:tblLook w:val="04A0"/>
      </w:tblPr>
      <w:tblGrid>
        <w:gridCol w:w="4110"/>
        <w:gridCol w:w="5212"/>
      </w:tblGrid>
      <w:tr w:rsidR="00570C91" w:rsidRPr="006C6CE3" w:rsidTr="00E14EC3">
        <w:tc>
          <w:tcPr>
            <w:tcW w:w="9322" w:type="dxa"/>
            <w:gridSpan w:val="2"/>
          </w:tcPr>
          <w:p w:rsidR="00570C91" w:rsidRPr="008B3930" w:rsidRDefault="00570C91" w:rsidP="008B3930">
            <w:pPr>
              <w:rPr>
                <w:i/>
              </w:rPr>
            </w:pPr>
            <w:r w:rsidRPr="008B3930">
              <w:rPr>
                <w:b/>
              </w:rPr>
              <w:t>Vysoká škola:</w:t>
            </w:r>
            <w:r w:rsidRPr="008B3930">
              <w:t xml:space="preserve"> </w:t>
            </w:r>
            <w:r w:rsidRPr="008B3930">
              <w:rPr>
                <w:i/>
              </w:rPr>
              <w:t>Univerzita veterinárskeho lekárstva a farmácie v Košiciach</w:t>
            </w:r>
          </w:p>
        </w:tc>
      </w:tr>
      <w:tr w:rsidR="00570C91" w:rsidRPr="006C6CE3" w:rsidTr="00E14EC3">
        <w:tc>
          <w:tcPr>
            <w:tcW w:w="9322" w:type="dxa"/>
            <w:gridSpan w:val="2"/>
          </w:tcPr>
          <w:p w:rsidR="00570C91" w:rsidRPr="008B3930" w:rsidRDefault="00570C91" w:rsidP="008B3930">
            <w:pPr>
              <w:rPr>
                <w:i/>
              </w:rPr>
            </w:pPr>
            <w:r w:rsidRPr="008B3930">
              <w:rPr>
                <w:b/>
              </w:rPr>
              <w:t>Fakulta:</w:t>
            </w:r>
            <w:r w:rsidRPr="008B3930">
              <w:t xml:space="preserve"> </w:t>
            </w:r>
            <w:r w:rsidRPr="008B3930">
              <w:rPr>
                <w:i/>
              </w:rPr>
              <w:t xml:space="preserve"> </w:t>
            </w:r>
          </w:p>
        </w:tc>
      </w:tr>
      <w:tr w:rsidR="00570C91" w:rsidRPr="006C6CE3" w:rsidTr="00E14EC3">
        <w:tc>
          <w:tcPr>
            <w:tcW w:w="4110" w:type="dxa"/>
          </w:tcPr>
          <w:p w:rsidR="00570C91" w:rsidRPr="008B3930" w:rsidRDefault="00570C91" w:rsidP="008B3930">
            <w:r w:rsidRPr="008B3930">
              <w:rPr>
                <w:b/>
              </w:rPr>
              <w:t>Kód predmetu:</w:t>
            </w:r>
            <w:r w:rsidRPr="008B3930">
              <w:t xml:space="preserve"> </w:t>
            </w:r>
          </w:p>
          <w:p w:rsidR="00570C91" w:rsidRPr="008B3930" w:rsidRDefault="00570C91" w:rsidP="008B3930">
            <w:pPr>
              <w:rPr>
                <w:i/>
              </w:rPr>
            </w:pPr>
          </w:p>
        </w:tc>
        <w:tc>
          <w:tcPr>
            <w:tcW w:w="5212" w:type="dxa"/>
          </w:tcPr>
          <w:p w:rsidR="00570C91" w:rsidRPr="008B3930" w:rsidRDefault="00570C91" w:rsidP="008B3930">
            <w:pPr>
              <w:rPr>
                <w:b/>
              </w:rPr>
            </w:pPr>
            <w:r w:rsidRPr="008B3930">
              <w:rPr>
                <w:b/>
              </w:rPr>
              <w:t xml:space="preserve">Názov predmetu: </w:t>
            </w:r>
          </w:p>
          <w:p w:rsidR="00570C91" w:rsidRPr="008B3930" w:rsidRDefault="00570C91" w:rsidP="008B3930">
            <w:pPr>
              <w:rPr>
                <w:b/>
              </w:rPr>
            </w:pPr>
            <w:r w:rsidRPr="008B3930">
              <w:rPr>
                <w:b/>
              </w:rPr>
              <w:t>Hygiena chovu spoločenských zvierat a welfare</w:t>
            </w:r>
          </w:p>
        </w:tc>
      </w:tr>
      <w:tr w:rsidR="00570C91" w:rsidRPr="006C6CE3" w:rsidTr="008B3930">
        <w:trPr>
          <w:trHeight w:val="865"/>
        </w:trPr>
        <w:tc>
          <w:tcPr>
            <w:tcW w:w="9322" w:type="dxa"/>
            <w:gridSpan w:val="2"/>
          </w:tcPr>
          <w:p w:rsidR="00570C91" w:rsidRPr="008B3930" w:rsidRDefault="00570C91" w:rsidP="008B3930">
            <w:r w:rsidRPr="008B3930">
              <w:rPr>
                <w:b/>
              </w:rPr>
              <w:t>Druh, rozsah a metóda vzdelávacích činností:</w:t>
            </w:r>
            <w:r w:rsidRPr="008B3930">
              <w:t xml:space="preserve"> </w:t>
            </w:r>
          </w:p>
          <w:p w:rsidR="00570C91" w:rsidRPr="008B3930" w:rsidRDefault="00570C91" w:rsidP="008B3930">
            <w:pPr>
              <w:rPr>
                <w:i/>
              </w:rPr>
            </w:pPr>
            <w:r w:rsidRPr="008B3930">
              <w:rPr>
                <w:i/>
              </w:rPr>
              <w:t>Prednáška / Cvičenie</w:t>
            </w:r>
          </w:p>
          <w:p w:rsidR="00570C91" w:rsidRPr="008B3930" w:rsidRDefault="00570C91" w:rsidP="008B3930">
            <w:pPr>
              <w:jc w:val="both"/>
              <w:rPr>
                <w:i/>
              </w:rPr>
            </w:pPr>
            <w:r w:rsidRPr="008B3930">
              <w:rPr>
                <w:i/>
              </w:rPr>
              <w:t xml:space="preserve">2 hodina prednášky / 2 hodiny cvičení týždenne </w:t>
            </w:r>
            <w:r w:rsidR="00E14EC3" w:rsidRPr="008B3930">
              <w:rPr>
                <w:i/>
              </w:rPr>
              <w:t xml:space="preserve"> </w:t>
            </w:r>
          </w:p>
          <w:p w:rsidR="00570C91" w:rsidRPr="008B3930" w:rsidRDefault="00570C91" w:rsidP="008B3930">
            <w:r w:rsidRPr="008B3930">
              <w:rPr>
                <w:i/>
              </w:rPr>
              <w:t>Prezenčná metóda</w:t>
            </w:r>
          </w:p>
        </w:tc>
      </w:tr>
      <w:tr w:rsidR="00570C91" w:rsidRPr="006C6CE3" w:rsidTr="00E14EC3">
        <w:trPr>
          <w:trHeight w:val="286"/>
        </w:trPr>
        <w:tc>
          <w:tcPr>
            <w:tcW w:w="9322" w:type="dxa"/>
            <w:gridSpan w:val="2"/>
          </w:tcPr>
          <w:p w:rsidR="00570C91" w:rsidRPr="008B3930" w:rsidRDefault="00570C91" w:rsidP="008B3930">
            <w:r w:rsidRPr="008B3930">
              <w:rPr>
                <w:b/>
              </w:rPr>
              <w:t>Počet kreditov:</w:t>
            </w:r>
            <w:r w:rsidRPr="008B3930">
              <w:rPr>
                <w:i/>
              </w:rPr>
              <w:t xml:space="preserve"> 5</w:t>
            </w:r>
          </w:p>
        </w:tc>
      </w:tr>
      <w:tr w:rsidR="00570C91" w:rsidRPr="006C6CE3" w:rsidTr="00E14EC3">
        <w:tc>
          <w:tcPr>
            <w:tcW w:w="9322" w:type="dxa"/>
            <w:gridSpan w:val="2"/>
          </w:tcPr>
          <w:p w:rsidR="00570C91" w:rsidRPr="008B3930" w:rsidRDefault="00570C91" w:rsidP="008B3930">
            <w:pPr>
              <w:rPr>
                <w:i/>
              </w:rPr>
            </w:pPr>
            <w:r w:rsidRPr="008B3930">
              <w:rPr>
                <w:b/>
              </w:rPr>
              <w:t>Odporúčaný semester/trimester štúdia:</w:t>
            </w:r>
            <w:r w:rsidRPr="008B3930">
              <w:t xml:space="preserve"> </w:t>
            </w:r>
            <w:r w:rsidRPr="008B3930">
              <w:rPr>
                <w:i/>
              </w:rPr>
              <w:t xml:space="preserve">3. semester </w:t>
            </w:r>
          </w:p>
        </w:tc>
      </w:tr>
      <w:tr w:rsidR="00570C91" w:rsidRPr="006C6CE3" w:rsidTr="00E14EC3">
        <w:tc>
          <w:tcPr>
            <w:tcW w:w="9322" w:type="dxa"/>
            <w:gridSpan w:val="2"/>
          </w:tcPr>
          <w:p w:rsidR="00570C91" w:rsidRPr="008B3930" w:rsidRDefault="00570C91" w:rsidP="008B3930">
            <w:r w:rsidRPr="008B3930">
              <w:rPr>
                <w:b/>
              </w:rPr>
              <w:t>Stupeň štúdia:</w:t>
            </w:r>
            <w:r w:rsidRPr="008B3930">
              <w:t xml:space="preserve"> </w:t>
            </w:r>
            <w:r w:rsidRPr="008B3930">
              <w:rPr>
                <w:i/>
              </w:rPr>
              <w:t>1. stupeň</w:t>
            </w:r>
          </w:p>
        </w:tc>
      </w:tr>
      <w:tr w:rsidR="00570C91" w:rsidRPr="006C6CE3" w:rsidTr="00E14EC3">
        <w:tc>
          <w:tcPr>
            <w:tcW w:w="9322" w:type="dxa"/>
            <w:gridSpan w:val="2"/>
          </w:tcPr>
          <w:p w:rsidR="00570C91" w:rsidRPr="008B3930" w:rsidRDefault="00570C91" w:rsidP="008B3930">
            <w:pPr>
              <w:rPr>
                <w:i/>
              </w:rPr>
            </w:pPr>
            <w:r w:rsidRPr="008B3930">
              <w:rPr>
                <w:b/>
              </w:rPr>
              <w:lastRenderedPageBreak/>
              <w:t>Podmieňujúce predmety</w:t>
            </w:r>
            <w:r w:rsidRPr="008B3930">
              <w:rPr>
                <w:b/>
                <w:i/>
              </w:rPr>
              <w:t>:</w:t>
            </w:r>
            <w:r w:rsidRPr="008B3930">
              <w:rPr>
                <w:i/>
              </w:rPr>
              <w:t xml:space="preserve"> nie sú</w:t>
            </w:r>
          </w:p>
        </w:tc>
      </w:tr>
      <w:tr w:rsidR="00570C91" w:rsidRPr="006C6CE3" w:rsidTr="00E14EC3">
        <w:tc>
          <w:tcPr>
            <w:tcW w:w="9322" w:type="dxa"/>
            <w:gridSpan w:val="2"/>
          </w:tcPr>
          <w:p w:rsidR="00570C91" w:rsidRPr="008B3930" w:rsidRDefault="00570C91" w:rsidP="008B3930">
            <w:pPr>
              <w:jc w:val="both"/>
              <w:rPr>
                <w:i/>
              </w:rPr>
            </w:pPr>
            <w:r w:rsidRPr="008B3930">
              <w:rPr>
                <w:b/>
              </w:rPr>
              <w:t>Podmienky na absolvovanie predmetu:</w:t>
            </w:r>
            <w:r w:rsidRPr="008B3930">
              <w:t xml:space="preserve"> </w:t>
            </w:r>
            <w:r w:rsidRPr="008B3930">
              <w:rPr>
                <w:i/>
              </w:rPr>
              <w:t>Podmienkou udelenia zápočtu je: absolvovanie minimálne 12 cvičení a 75 % prednášok.</w:t>
            </w:r>
          </w:p>
        </w:tc>
      </w:tr>
      <w:tr w:rsidR="00570C91" w:rsidRPr="006C6CE3" w:rsidTr="00E14EC3">
        <w:tc>
          <w:tcPr>
            <w:tcW w:w="9322" w:type="dxa"/>
            <w:gridSpan w:val="2"/>
          </w:tcPr>
          <w:p w:rsidR="00570C91" w:rsidRPr="008B3930" w:rsidRDefault="00570C91" w:rsidP="008B3930">
            <w:pPr>
              <w:jc w:val="both"/>
              <w:rPr>
                <w:i/>
              </w:rPr>
            </w:pPr>
            <w:r w:rsidRPr="008B3930">
              <w:rPr>
                <w:b/>
              </w:rPr>
              <w:t>Výsledky vzdelávania:</w:t>
            </w:r>
            <w:r w:rsidRPr="008B3930">
              <w:rPr>
                <w:i/>
              </w:rPr>
              <w:t xml:space="preserve"> Získanie teoretických aj praktických znalostí z oblasti hygieny chovu spoločenských zvierat, hodnotenia mikroklímy v ustajňovacích objektoch. Hodnotenie a meranie jednotlivých faktorov mikroklímy. Posúdenie welfare, znalosti o chove a starostlivosti o spoločenské zvieratá. Znalosti z oblasti asanácie, dezinfekcie, dezinsekcie a deratizácie v chovoch spoločenských zvierat. Hygiena stavieb,  základné tepelno-technické vlastnosti stavebných látok a konštrukcií. Zdravotný aspekt pôsobenia stavby a prostredia na chovné prostredie. Znalosti o využití a význame organických odpadov, úprave, dezinfekcii exkrementov z hľadiska veterinárnej starostlivosti a verejného zdravia.</w:t>
            </w:r>
          </w:p>
        </w:tc>
      </w:tr>
      <w:tr w:rsidR="00570C91" w:rsidRPr="006C6CE3" w:rsidTr="00E14EC3">
        <w:tc>
          <w:tcPr>
            <w:tcW w:w="9322" w:type="dxa"/>
            <w:gridSpan w:val="2"/>
          </w:tcPr>
          <w:p w:rsidR="00570C91" w:rsidRPr="008B3930" w:rsidRDefault="00570C91" w:rsidP="008B3930">
            <w:pPr>
              <w:jc w:val="both"/>
              <w:rPr>
                <w:i/>
              </w:rPr>
            </w:pPr>
            <w:r w:rsidRPr="008B3930">
              <w:rPr>
                <w:b/>
              </w:rPr>
              <w:t>Stručná osnova predmetu:</w:t>
            </w:r>
            <w:r w:rsidRPr="008B3930">
              <w:t xml:space="preserve"> </w:t>
            </w:r>
            <w:r w:rsidRPr="008B3930">
              <w:rPr>
                <w:i/>
              </w:rPr>
              <w:t xml:space="preserve">Základné pojmy a definície v hygiene chovu spoločenských zvierat. Hodnotenie fyzikálnych (teplota, vlhkosť, prúdenie vzduchu, svetlo a osvetlenie a hluk), chemických (amoniak, sirovodík, oxid uhličitý a iné plyny) a mikrobiologických faktorov mikroklímy prostredia ustajnenia zvierat. Ochrana chovov zvierat, asanácia, dezinfekcia, spôsoby dezinfekcie a postupy, rozdelenie dezinfekčných prostriedkov a kontrola dezinfekčného postupu. Dezinsekcia a dezinsekčné opatrenia v chove zvierat, charakteristika škodlivého hmyzu, spôsoby dezinsekcie, prostriedky a aplikačné formy insekticídov. Deratizácia, charakteristika deratizačných prác, spôsobov deratizácie, hlavných skupín rodenticídov. Problematika welfare spoločenských zvierat, legislatívne požiadavky na chov, ich ochranu, pohodu a podmienky ich držania. Transport spoločenských zvierat  a manipulácia s nimi. Hygienické aspekty exkrementov, ich spracovanie a dezinfekcia. </w:t>
            </w:r>
          </w:p>
        </w:tc>
      </w:tr>
      <w:tr w:rsidR="00570C91" w:rsidRPr="006C6CE3" w:rsidTr="00E14EC3">
        <w:tc>
          <w:tcPr>
            <w:tcW w:w="9322" w:type="dxa"/>
            <w:gridSpan w:val="2"/>
          </w:tcPr>
          <w:p w:rsidR="00570C91" w:rsidRPr="008B3930" w:rsidRDefault="00570C91" w:rsidP="008B3930">
            <w:pPr>
              <w:rPr>
                <w:i/>
              </w:rPr>
            </w:pPr>
            <w:r w:rsidRPr="008B3930">
              <w:rPr>
                <w:b/>
              </w:rPr>
              <w:t>Odporúčaná literatúra:</w:t>
            </w:r>
            <w:r w:rsidRPr="008B3930">
              <w:rPr>
                <w:i/>
              </w:rPr>
              <w:t xml:space="preserve"> </w:t>
            </w:r>
          </w:p>
          <w:p w:rsidR="00570C91" w:rsidRPr="008B3930" w:rsidRDefault="00570C91" w:rsidP="008B3930">
            <w:r w:rsidRPr="008B3930">
              <w:rPr>
                <w:i/>
              </w:rPr>
              <w:t>1. Venglovský, J., Gregová, G., Szabóová, T. : Hygiena chovu psov, Učebný text pre študijný program Kynológia, 2018, Košice.</w:t>
            </w:r>
          </w:p>
        </w:tc>
      </w:tr>
      <w:tr w:rsidR="00570C91" w:rsidRPr="006C6CE3" w:rsidTr="00E14EC3">
        <w:tc>
          <w:tcPr>
            <w:tcW w:w="9322" w:type="dxa"/>
            <w:gridSpan w:val="2"/>
          </w:tcPr>
          <w:p w:rsidR="00570C91" w:rsidRPr="008B3930" w:rsidRDefault="00570C91" w:rsidP="008B3930">
            <w:pPr>
              <w:rPr>
                <w:i/>
              </w:rPr>
            </w:pPr>
            <w:r w:rsidRPr="008B3930">
              <w:rPr>
                <w:b/>
              </w:rPr>
              <w:t>Jazyk, ktorého znalosť je potrebná na absolvovanie predmetu:</w:t>
            </w:r>
            <w:r w:rsidRPr="008B3930">
              <w:t xml:space="preserve"> </w:t>
            </w:r>
            <w:r w:rsidRPr="008B3930">
              <w:rPr>
                <w:i/>
              </w:rPr>
              <w:t xml:space="preserve">slovenský jazyk </w:t>
            </w:r>
          </w:p>
        </w:tc>
      </w:tr>
      <w:tr w:rsidR="00570C91" w:rsidRPr="006C6CE3" w:rsidTr="00E14EC3">
        <w:tc>
          <w:tcPr>
            <w:tcW w:w="9322" w:type="dxa"/>
            <w:gridSpan w:val="2"/>
          </w:tcPr>
          <w:p w:rsidR="00570C91" w:rsidRPr="008B3930" w:rsidRDefault="00570C91" w:rsidP="008B3930">
            <w:pPr>
              <w:rPr>
                <w:i/>
              </w:rPr>
            </w:pPr>
            <w:r w:rsidRPr="008B3930">
              <w:rPr>
                <w:b/>
              </w:rPr>
              <w:t>Poznámky:</w:t>
            </w:r>
            <w:r w:rsidRPr="008B3930">
              <w:t xml:space="preserve"> </w:t>
            </w:r>
          </w:p>
        </w:tc>
      </w:tr>
      <w:tr w:rsidR="00570C91" w:rsidRPr="006C6CE3" w:rsidTr="00E14EC3">
        <w:tc>
          <w:tcPr>
            <w:tcW w:w="9322" w:type="dxa"/>
            <w:gridSpan w:val="2"/>
          </w:tcPr>
          <w:p w:rsidR="00570C91" w:rsidRPr="008B3930" w:rsidRDefault="00570C91" w:rsidP="008B3930">
            <w:pPr>
              <w:rPr>
                <w:b/>
              </w:rPr>
            </w:pPr>
            <w:r w:rsidRPr="008B3930">
              <w:rPr>
                <w:b/>
              </w:rPr>
              <w:t>Hodnotenie predmetov</w:t>
            </w:r>
          </w:p>
          <w:tbl>
            <w:tblPr>
              <w:tblStyle w:val="Mriekatabuky6"/>
              <w:tblW w:w="0" w:type="auto"/>
              <w:tblLook w:val="04A0"/>
            </w:tblPr>
            <w:tblGrid>
              <w:gridCol w:w="1496"/>
              <w:gridCol w:w="1497"/>
              <w:gridCol w:w="1497"/>
              <w:gridCol w:w="1497"/>
              <w:gridCol w:w="1497"/>
              <w:gridCol w:w="1497"/>
            </w:tblGrid>
            <w:tr w:rsidR="00570C91" w:rsidRPr="008B3930" w:rsidTr="00E14EC3">
              <w:tc>
                <w:tcPr>
                  <w:tcW w:w="1496"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r w:rsidRPr="008B3930">
                    <w:t>A</w:t>
                  </w: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r w:rsidRPr="008B3930">
                    <w:t>B</w:t>
                  </w: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r w:rsidRPr="008B3930">
                    <w:t>C</w:t>
                  </w: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r w:rsidRPr="008B3930">
                    <w:t>D</w:t>
                  </w: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r w:rsidRPr="008B3930">
                    <w:t>E</w:t>
                  </w: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r w:rsidRPr="008B3930">
                    <w:t>FX</w:t>
                  </w:r>
                </w:p>
              </w:tc>
            </w:tr>
            <w:tr w:rsidR="00570C91" w:rsidRPr="008B3930" w:rsidTr="00E14EC3">
              <w:tc>
                <w:tcPr>
                  <w:tcW w:w="1496"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p>
              </w:tc>
            </w:tr>
          </w:tbl>
          <w:p w:rsidR="00570C91" w:rsidRPr="008B3930" w:rsidRDefault="00570C91" w:rsidP="008B3930">
            <w:pPr>
              <w:rPr>
                <w:i/>
              </w:rPr>
            </w:pPr>
          </w:p>
        </w:tc>
      </w:tr>
      <w:tr w:rsidR="00570C91" w:rsidRPr="006C6CE3" w:rsidTr="00E14EC3">
        <w:tc>
          <w:tcPr>
            <w:tcW w:w="9322" w:type="dxa"/>
            <w:gridSpan w:val="2"/>
          </w:tcPr>
          <w:p w:rsidR="00570C91" w:rsidRPr="008B3930" w:rsidRDefault="00570C91" w:rsidP="008B3930">
            <w:pPr>
              <w:tabs>
                <w:tab w:val="left" w:pos="1530"/>
              </w:tabs>
            </w:pPr>
            <w:r w:rsidRPr="008B3930">
              <w:rPr>
                <w:b/>
              </w:rPr>
              <w:t>Vyučujúci:</w:t>
            </w:r>
            <w:r w:rsidRPr="008B3930">
              <w:t xml:space="preserve"> </w:t>
            </w:r>
          </w:p>
          <w:p w:rsidR="00570C91" w:rsidRPr="008B3930" w:rsidRDefault="00570C91" w:rsidP="008B3930">
            <w:pPr>
              <w:tabs>
                <w:tab w:val="left" w:pos="1530"/>
              </w:tabs>
              <w:rPr>
                <w:i/>
              </w:rPr>
            </w:pPr>
            <w:r w:rsidRPr="008B3930">
              <w:rPr>
                <w:b/>
                <w:i/>
              </w:rPr>
              <w:t>Garant predmetu:</w:t>
            </w:r>
            <w:r w:rsidRPr="008B3930">
              <w:rPr>
                <w:i/>
              </w:rPr>
              <w:t xml:space="preserve"> MVDr. Gabriela Gregová, PhD., MVDr. Ján Kachnič, PhD.</w:t>
            </w:r>
          </w:p>
          <w:p w:rsidR="00570C91" w:rsidRPr="008B3930" w:rsidRDefault="00570C91" w:rsidP="008B3930">
            <w:pPr>
              <w:tabs>
                <w:tab w:val="left" w:pos="1530"/>
              </w:tabs>
              <w:rPr>
                <w:i/>
              </w:rPr>
            </w:pPr>
            <w:r w:rsidRPr="008B3930">
              <w:rPr>
                <w:b/>
                <w:i/>
              </w:rPr>
              <w:t>Prednášajúci:</w:t>
            </w:r>
            <w:r w:rsidRPr="008B3930">
              <w:rPr>
                <w:i/>
              </w:rPr>
              <w:t xml:space="preserve"> MVDr. Gabriela Gregová, PhD., MVDr. Ján Kachnič, PhD.,MVDr. Tatiana Szabóová, PhD.</w:t>
            </w:r>
          </w:p>
          <w:p w:rsidR="00570C91" w:rsidRPr="008B3930" w:rsidRDefault="00570C91" w:rsidP="008B3930">
            <w:pPr>
              <w:tabs>
                <w:tab w:val="left" w:pos="1530"/>
              </w:tabs>
              <w:rPr>
                <w:i/>
              </w:rPr>
            </w:pPr>
            <w:r w:rsidRPr="008B3930">
              <w:rPr>
                <w:b/>
                <w:i/>
              </w:rPr>
              <w:t xml:space="preserve">Cvičiaci: </w:t>
            </w:r>
            <w:r w:rsidRPr="008B3930">
              <w:rPr>
                <w:i/>
              </w:rPr>
              <w:t>MVDr. Gabriela Gregová, PhD., MVDr. Ján Kachnič, PhD., MVDr. Tatiana Szabóová, PhD.</w:t>
            </w:r>
          </w:p>
        </w:tc>
      </w:tr>
      <w:tr w:rsidR="00570C91" w:rsidRPr="006C6CE3" w:rsidTr="00E14EC3">
        <w:tc>
          <w:tcPr>
            <w:tcW w:w="9322" w:type="dxa"/>
            <w:gridSpan w:val="2"/>
          </w:tcPr>
          <w:p w:rsidR="00570C91" w:rsidRPr="008B3930" w:rsidRDefault="00570C91" w:rsidP="008B3930">
            <w:pPr>
              <w:tabs>
                <w:tab w:val="left" w:pos="1530"/>
              </w:tabs>
            </w:pPr>
            <w:r w:rsidRPr="008B3930">
              <w:rPr>
                <w:b/>
              </w:rPr>
              <w:t>Dátum poslednej zmeny:</w:t>
            </w:r>
            <w:r w:rsidRPr="008B3930">
              <w:t xml:space="preserve"> </w:t>
            </w:r>
            <w:r w:rsidRPr="008B3930">
              <w:rPr>
                <w:i/>
              </w:rPr>
              <w:t>31.12.2020</w:t>
            </w:r>
          </w:p>
        </w:tc>
      </w:tr>
      <w:tr w:rsidR="00570C91" w:rsidRPr="006C6CE3" w:rsidTr="00E14EC3">
        <w:tc>
          <w:tcPr>
            <w:tcW w:w="9322" w:type="dxa"/>
            <w:gridSpan w:val="2"/>
          </w:tcPr>
          <w:p w:rsidR="00570C91" w:rsidRPr="008B3930" w:rsidRDefault="00570C91" w:rsidP="008B3930">
            <w:pPr>
              <w:tabs>
                <w:tab w:val="left" w:pos="1530"/>
              </w:tabs>
              <w:rPr>
                <w:i/>
              </w:rPr>
            </w:pPr>
            <w:r w:rsidRPr="008B3930">
              <w:rPr>
                <w:b/>
              </w:rPr>
              <w:t>Schválil:</w:t>
            </w:r>
            <w:r w:rsidRPr="008B3930">
              <w:t xml:space="preserve"> </w:t>
            </w:r>
            <w:r w:rsidRPr="008B3930">
              <w:rPr>
                <w:i/>
              </w:rPr>
              <w:t>prof. MVDr. Alexandra Trbolová, PhD.</w:t>
            </w:r>
          </w:p>
        </w:tc>
      </w:tr>
    </w:tbl>
    <w:p w:rsidR="00570C91" w:rsidRPr="006C6CE3" w:rsidRDefault="00570C91" w:rsidP="00570C91">
      <w:pPr>
        <w:spacing w:after="0" w:line="240" w:lineRule="auto"/>
        <w:rPr>
          <w:rFonts w:ascii="Times New Roman" w:eastAsia="Times New Roman" w:hAnsi="Times New Roman" w:cs="Times New Roman"/>
          <w:sz w:val="24"/>
          <w:szCs w:val="24"/>
          <w:lang w:eastAsia="sk-SK"/>
        </w:rPr>
      </w:pPr>
    </w:p>
    <w:tbl>
      <w:tblPr>
        <w:tblStyle w:val="Mriekatabuky7"/>
        <w:tblW w:w="9322" w:type="dxa"/>
        <w:tblLook w:val="04A0"/>
      </w:tblPr>
      <w:tblGrid>
        <w:gridCol w:w="4110"/>
        <w:gridCol w:w="5212"/>
      </w:tblGrid>
      <w:tr w:rsidR="00570C91" w:rsidRPr="008B3930" w:rsidTr="00E14EC3">
        <w:tc>
          <w:tcPr>
            <w:tcW w:w="9322" w:type="dxa"/>
            <w:gridSpan w:val="2"/>
          </w:tcPr>
          <w:p w:rsidR="00570C91" w:rsidRPr="008B3930" w:rsidRDefault="00570C91" w:rsidP="008B3930">
            <w:pPr>
              <w:rPr>
                <w:i/>
              </w:rPr>
            </w:pPr>
            <w:r w:rsidRPr="008B3930">
              <w:rPr>
                <w:b/>
              </w:rPr>
              <w:t>Vysoká škola:</w:t>
            </w:r>
            <w:r w:rsidRPr="008B3930">
              <w:t xml:space="preserve"> </w:t>
            </w:r>
            <w:r w:rsidRPr="008B3930">
              <w:rPr>
                <w:i/>
              </w:rPr>
              <w:t>Univerzita veterinárskeho lekárstva a farmácie v Košiciach</w:t>
            </w:r>
          </w:p>
        </w:tc>
      </w:tr>
      <w:tr w:rsidR="00570C91" w:rsidRPr="008B3930" w:rsidTr="00E14EC3">
        <w:tc>
          <w:tcPr>
            <w:tcW w:w="9322" w:type="dxa"/>
            <w:gridSpan w:val="2"/>
          </w:tcPr>
          <w:p w:rsidR="00570C91" w:rsidRPr="008B3930" w:rsidRDefault="00570C91" w:rsidP="008B3930">
            <w:pPr>
              <w:rPr>
                <w:i/>
              </w:rPr>
            </w:pPr>
            <w:r w:rsidRPr="008B3930">
              <w:rPr>
                <w:b/>
              </w:rPr>
              <w:t>Fakulta:</w:t>
            </w:r>
            <w:r w:rsidRPr="008B3930">
              <w:t xml:space="preserve"> </w:t>
            </w:r>
            <w:r w:rsidRPr="008B3930">
              <w:rPr>
                <w:i/>
              </w:rPr>
              <w:t xml:space="preserve"> </w:t>
            </w:r>
          </w:p>
        </w:tc>
      </w:tr>
      <w:tr w:rsidR="00570C91" w:rsidRPr="008B3930" w:rsidTr="00E14EC3">
        <w:tc>
          <w:tcPr>
            <w:tcW w:w="4110" w:type="dxa"/>
          </w:tcPr>
          <w:p w:rsidR="00570C91" w:rsidRPr="008B3930" w:rsidRDefault="00570C91" w:rsidP="008B3930">
            <w:r w:rsidRPr="008B3930">
              <w:rPr>
                <w:b/>
              </w:rPr>
              <w:t>Kód predmetu:</w:t>
            </w:r>
            <w:r w:rsidRPr="008B3930">
              <w:t xml:space="preserve"> </w:t>
            </w:r>
          </w:p>
          <w:p w:rsidR="00570C91" w:rsidRPr="008B3930" w:rsidRDefault="00570C91" w:rsidP="008B3930">
            <w:pPr>
              <w:rPr>
                <w:i/>
              </w:rPr>
            </w:pPr>
          </w:p>
        </w:tc>
        <w:tc>
          <w:tcPr>
            <w:tcW w:w="5212" w:type="dxa"/>
          </w:tcPr>
          <w:p w:rsidR="008B3930" w:rsidRDefault="00570C91" w:rsidP="008B3930">
            <w:pPr>
              <w:rPr>
                <w:b/>
              </w:rPr>
            </w:pPr>
            <w:r w:rsidRPr="008B3930">
              <w:rPr>
                <w:b/>
              </w:rPr>
              <w:t xml:space="preserve">Názov predmetu: </w:t>
            </w:r>
          </w:p>
          <w:p w:rsidR="00570C91" w:rsidRPr="008B3930" w:rsidRDefault="00570C91" w:rsidP="008B3930">
            <w:pPr>
              <w:rPr>
                <w:bCs/>
                <w:i/>
                <w:iCs/>
              </w:rPr>
            </w:pPr>
            <w:r w:rsidRPr="008B3930">
              <w:rPr>
                <w:b/>
                <w:bCs/>
                <w:iCs/>
              </w:rPr>
              <w:t>Intenzívna starostlivosť o akútneho pacienta</w:t>
            </w:r>
            <w:r w:rsidRPr="008B3930">
              <w:rPr>
                <w:bCs/>
                <w:i/>
                <w:iCs/>
              </w:rPr>
              <w:t xml:space="preserve"> </w:t>
            </w:r>
          </w:p>
        </w:tc>
      </w:tr>
      <w:tr w:rsidR="00570C91" w:rsidRPr="008B3930" w:rsidTr="008B3930">
        <w:trPr>
          <w:trHeight w:val="810"/>
        </w:trPr>
        <w:tc>
          <w:tcPr>
            <w:tcW w:w="9322" w:type="dxa"/>
            <w:gridSpan w:val="2"/>
          </w:tcPr>
          <w:p w:rsidR="00570C91" w:rsidRPr="008B3930" w:rsidRDefault="00570C91" w:rsidP="008B3930">
            <w:r w:rsidRPr="008B3930">
              <w:rPr>
                <w:b/>
              </w:rPr>
              <w:t>Druh, rozsah a metóda vzdelávacích činností:</w:t>
            </w:r>
            <w:r w:rsidRPr="008B3930">
              <w:t xml:space="preserve"> </w:t>
            </w:r>
          </w:p>
          <w:p w:rsidR="00570C91" w:rsidRPr="008B3930" w:rsidRDefault="00570C91" w:rsidP="008B3930">
            <w:pPr>
              <w:rPr>
                <w:i/>
              </w:rPr>
            </w:pPr>
            <w:r w:rsidRPr="008B3930">
              <w:rPr>
                <w:i/>
              </w:rPr>
              <w:t>Prednáška / Cvičenie</w:t>
            </w:r>
          </w:p>
          <w:p w:rsidR="00570C91" w:rsidRPr="008B3930" w:rsidRDefault="00570C91" w:rsidP="008B3930">
            <w:pPr>
              <w:jc w:val="both"/>
              <w:rPr>
                <w:i/>
              </w:rPr>
            </w:pPr>
            <w:r w:rsidRPr="008B3930">
              <w:rPr>
                <w:i/>
              </w:rPr>
              <w:t xml:space="preserve">2 hodiny prednášky / 4 hodiny cvičení týždenne </w:t>
            </w:r>
            <w:r w:rsidR="00E14EC3" w:rsidRPr="008B3930">
              <w:rPr>
                <w:i/>
              </w:rPr>
              <w:t xml:space="preserve"> </w:t>
            </w:r>
          </w:p>
          <w:p w:rsidR="00570C91" w:rsidRPr="008B3930" w:rsidRDefault="00570C91" w:rsidP="008B3930">
            <w:r w:rsidRPr="008B3930">
              <w:rPr>
                <w:i/>
              </w:rPr>
              <w:t>Prezenčná metóda</w:t>
            </w:r>
          </w:p>
        </w:tc>
      </w:tr>
      <w:tr w:rsidR="00570C91" w:rsidRPr="008B3930" w:rsidTr="00E14EC3">
        <w:trPr>
          <w:trHeight w:val="286"/>
        </w:trPr>
        <w:tc>
          <w:tcPr>
            <w:tcW w:w="9322" w:type="dxa"/>
            <w:gridSpan w:val="2"/>
          </w:tcPr>
          <w:p w:rsidR="00570C91" w:rsidRPr="008B3930" w:rsidRDefault="00570C91" w:rsidP="008B3930">
            <w:r w:rsidRPr="008B3930">
              <w:rPr>
                <w:b/>
              </w:rPr>
              <w:t>Počet kreditov:</w:t>
            </w:r>
            <w:r w:rsidRPr="008B3930">
              <w:rPr>
                <w:i/>
              </w:rPr>
              <w:t xml:space="preserve"> 6</w:t>
            </w:r>
          </w:p>
        </w:tc>
      </w:tr>
      <w:tr w:rsidR="00570C91" w:rsidRPr="008B3930" w:rsidTr="00E14EC3">
        <w:tc>
          <w:tcPr>
            <w:tcW w:w="9322" w:type="dxa"/>
            <w:gridSpan w:val="2"/>
          </w:tcPr>
          <w:p w:rsidR="00570C91" w:rsidRPr="008B3930" w:rsidRDefault="00570C91" w:rsidP="008B3930">
            <w:pPr>
              <w:rPr>
                <w:i/>
              </w:rPr>
            </w:pPr>
            <w:r w:rsidRPr="008B3930">
              <w:rPr>
                <w:b/>
              </w:rPr>
              <w:t>Odporúčaný semester/trimester štúdia:</w:t>
            </w:r>
            <w:r w:rsidRPr="008B3930">
              <w:t xml:space="preserve"> </w:t>
            </w:r>
            <w:r w:rsidRPr="008B3930">
              <w:rPr>
                <w:i/>
              </w:rPr>
              <w:t xml:space="preserve">8. semester </w:t>
            </w:r>
          </w:p>
        </w:tc>
      </w:tr>
      <w:tr w:rsidR="00570C91" w:rsidRPr="008B3930" w:rsidTr="00E14EC3">
        <w:tc>
          <w:tcPr>
            <w:tcW w:w="9322" w:type="dxa"/>
            <w:gridSpan w:val="2"/>
          </w:tcPr>
          <w:p w:rsidR="00570C91" w:rsidRPr="008B3930" w:rsidRDefault="00570C91" w:rsidP="008B3930">
            <w:r w:rsidRPr="008B3930">
              <w:rPr>
                <w:b/>
              </w:rPr>
              <w:t>Stupeň štúdia:</w:t>
            </w:r>
            <w:r w:rsidRPr="008B3930">
              <w:t xml:space="preserve"> </w:t>
            </w:r>
            <w:r w:rsidRPr="008B3930">
              <w:rPr>
                <w:i/>
              </w:rPr>
              <w:t>1. stupeň</w:t>
            </w:r>
          </w:p>
        </w:tc>
      </w:tr>
      <w:tr w:rsidR="00570C91" w:rsidRPr="008B3930" w:rsidTr="00E14EC3">
        <w:tc>
          <w:tcPr>
            <w:tcW w:w="9322" w:type="dxa"/>
            <w:gridSpan w:val="2"/>
          </w:tcPr>
          <w:p w:rsidR="00570C91" w:rsidRPr="008B3930" w:rsidRDefault="00570C91" w:rsidP="008B3930">
            <w:pPr>
              <w:jc w:val="both"/>
              <w:rPr>
                <w:i/>
              </w:rPr>
            </w:pPr>
            <w:r w:rsidRPr="008B3930">
              <w:rPr>
                <w:b/>
              </w:rPr>
              <w:t>Podmieňujúce predmety:</w:t>
            </w:r>
            <w:r w:rsidRPr="008B3930">
              <w:t xml:space="preserve"> </w:t>
            </w:r>
            <w:r w:rsidRPr="008B3930">
              <w:rPr>
                <w:i/>
              </w:rPr>
              <w:t>Anatómia, Fyziológia, Patologická fyziológia, Patologická anatómia, Parazitárne a infekčné choroby spoločenských zvierat, Propedeutika, Rádiológia a zobrazovacia diagnostika</w:t>
            </w:r>
          </w:p>
        </w:tc>
      </w:tr>
      <w:tr w:rsidR="00570C91" w:rsidRPr="008B3930" w:rsidTr="00E14EC3">
        <w:tc>
          <w:tcPr>
            <w:tcW w:w="9322" w:type="dxa"/>
            <w:gridSpan w:val="2"/>
          </w:tcPr>
          <w:p w:rsidR="00570C91" w:rsidRPr="008B3930" w:rsidRDefault="00570C91" w:rsidP="008B3930">
            <w:pPr>
              <w:jc w:val="both"/>
              <w:rPr>
                <w:b/>
              </w:rPr>
            </w:pPr>
            <w:r w:rsidRPr="008B3930">
              <w:rPr>
                <w:b/>
              </w:rPr>
              <w:t>Podmienky na absolvovanie predmetu:</w:t>
            </w:r>
          </w:p>
          <w:p w:rsidR="00570C91" w:rsidRPr="008B3930" w:rsidRDefault="00570C91" w:rsidP="008B3930">
            <w:pPr>
              <w:numPr>
                <w:ilvl w:val="0"/>
                <w:numId w:val="27"/>
              </w:numPr>
              <w:jc w:val="both"/>
              <w:rPr>
                <w:i/>
              </w:rPr>
            </w:pPr>
            <w:r w:rsidRPr="008B3930">
              <w:t xml:space="preserve">100 % aktívna účasť na praktických cvičeniach;  </w:t>
            </w:r>
            <w:r w:rsidRPr="008B3930">
              <w:rPr>
                <w:i/>
              </w:rPr>
              <w:t>Uznáva sa iba 1 absencia (za 13 týždňov vyučovania, ostatné abscencie je potrebné nahradiť)</w:t>
            </w:r>
          </w:p>
        </w:tc>
      </w:tr>
      <w:tr w:rsidR="00570C91" w:rsidRPr="008B3930" w:rsidTr="00E14EC3">
        <w:tc>
          <w:tcPr>
            <w:tcW w:w="9322" w:type="dxa"/>
            <w:gridSpan w:val="2"/>
          </w:tcPr>
          <w:p w:rsidR="00570C91" w:rsidRPr="008B3930" w:rsidRDefault="00570C91" w:rsidP="008B3930">
            <w:pPr>
              <w:rPr>
                <w:i/>
              </w:rPr>
            </w:pPr>
            <w:r w:rsidRPr="008B3930">
              <w:rPr>
                <w:b/>
              </w:rPr>
              <w:t>Výsledky vzdelávania:</w:t>
            </w:r>
            <w:r w:rsidRPr="008B3930">
              <w:rPr>
                <w:i/>
              </w:rPr>
              <w:t xml:space="preserve"> absolvovaním predmetu študent získa základné vedomosti a zručnosti z oblasti intenzívnej starostlivosti psov, mačiek a koní</w:t>
            </w:r>
          </w:p>
        </w:tc>
      </w:tr>
      <w:tr w:rsidR="00570C91" w:rsidRPr="008B3930" w:rsidTr="00E14EC3">
        <w:tc>
          <w:tcPr>
            <w:tcW w:w="9322" w:type="dxa"/>
            <w:gridSpan w:val="2"/>
          </w:tcPr>
          <w:p w:rsidR="00570C91" w:rsidRPr="008B3930" w:rsidRDefault="00570C91" w:rsidP="008B3930">
            <w:r w:rsidRPr="008B3930">
              <w:rPr>
                <w:b/>
              </w:rPr>
              <w:t>Stručná osnova predmetu:</w:t>
            </w:r>
            <w:r w:rsidRPr="008B3930">
              <w:t xml:space="preserve"> </w:t>
            </w:r>
          </w:p>
          <w:p w:rsidR="00570C91" w:rsidRPr="008B3930" w:rsidRDefault="00570C91" w:rsidP="008B3930">
            <w:pPr>
              <w:rPr>
                <w:i/>
              </w:rPr>
            </w:pPr>
            <w:r w:rsidRPr="008B3930">
              <w:rPr>
                <w:i/>
              </w:rPr>
              <w:t xml:space="preserve">Prednášky: </w:t>
            </w:r>
          </w:p>
          <w:p w:rsidR="00570C91" w:rsidRPr="008B3930" w:rsidRDefault="00570C91" w:rsidP="008B3930">
            <w:pPr>
              <w:ind w:left="316"/>
              <w:jc w:val="both"/>
              <w:rPr>
                <w:i/>
              </w:rPr>
            </w:pPr>
            <w:r w:rsidRPr="008B3930">
              <w:rPr>
                <w:i/>
              </w:rPr>
              <w:t>1. Prístup k akútnemu pacientovi a stabilizácia akútneho pacienta/ pes, mačka</w:t>
            </w:r>
          </w:p>
          <w:p w:rsidR="00570C91" w:rsidRPr="008B3930" w:rsidRDefault="00570C91" w:rsidP="008B3930">
            <w:pPr>
              <w:ind w:left="316"/>
              <w:jc w:val="both"/>
              <w:rPr>
                <w:i/>
              </w:rPr>
            </w:pPr>
            <w:r w:rsidRPr="008B3930">
              <w:rPr>
                <w:i/>
              </w:rPr>
              <w:t>2. Prístup k pacientovi s akútnym kolapsom a k pacientovi po traume, stabilizácia pacienta/ pes, mačka</w:t>
            </w:r>
          </w:p>
          <w:p w:rsidR="00570C91" w:rsidRPr="008B3930" w:rsidRDefault="00570C91" w:rsidP="008B3930">
            <w:pPr>
              <w:ind w:left="316"/>
              <w:jc w:val="both"/>
              <w:rPr>
                <w:i/>
              </w:rPr>
            </w:pPr>
            <w:r w:rsidRPr="008B3930">
              <w:rPr>
                <w:i/>
              </w:rPr>
              <w:t>3. Starostlivosť o akútneho neurologického pacienta/pes, mačka</w:t>
            </w:r>
          </w:p>
          <w:p w:rsidR="00570C91" w:rsidRPr="008B3930" w:rsidRDefault="00570C91" w:rsidP="008B3930">
            <w:pPr>
              <w:ind w:left="316"/>
              <w:jc w:val="both"/>
              <w:rPr>
                <w:i/>
              </w:rPr>
            </w:pPr>
            <w:r w:rsidRPr="008B3930">
              <w:rPr>
                <w:i/>
              </w:rPr>
              <w:t>4. Starostlivosť o akútneho pacienta s kardiorespiračným problémom/ pes, mačka</w:t>
            </w:r>
          </w:p>
          <w:p w:rsidR="00570C91" w:rsidRPr="008B3930" w:rsidRDefault="00570C91" w:rsidP="008B3930">
            <w:pPr>
              <w:ind w:left="316"/>
              <w:jc w:val="both"/>
              <w:rPr>
                <w:i/>
              </w:rPr>
            </w:pPr>
            <w:r w:rsidRPr="008B3930">
              <w:rPr>
                <w:i/>
              </w:rPr>
              <w:t>5.Starostlivosť o pacienta s akútnym urogenitálnym problémom/pes, mačka</w:t>
            </w:r>
          </w:p>
          <w:p w:rsidR="00570C91" w:rsidRPr="008B3930" w:rsidRDefault="00570C91" w:rsidP="008B3930">
            <w:pPr>
              <w:ind w:left="316"/>
              <w:jc w:val="both"/>
              <w:rPr>
                <w:i/>
              </w:rPr>
            </w:pPr>
            <w:r w:rsidRPr="008B3930">
              <w:rPr>
                <w:i/>
              </w:rPr>
              <w:t>6. Starostlivosť o pacienta s akútnym bruchom/pes, mačka</w:t>
            </w:r>
          </w:p>
          <w:p w:rsidR="00570C91" w:rsidRPr="008B3930" w:rsidRDefault="00570C91" w:rsidP="008B3930">
            <w:pPr>
              <w:ind w:left="316"/>
              <w:jc w:val="both"/>
              <w:rPr>
                <w:i/>
              </w:rPr>
            </w:pPr>
            <w:r w:rsidRPr="008B3930">
              <w:rPr>
                <w:i/>
              </w:rPr>
              <w:t xml:space="preserve">7. Starostlivosť o akútneho oftalmologického/pes, mačka </w:t>
            </w:r>
          </w:p>
          <w:p w:rsidR="00570C91" w:rsidRPr="008B3930" w:rsidRDefault="00570C91" w:rsidP="008B3930">
            <w:pPr>
              <w:ind w:left="316"/>
              <w:jc w:val="both"/>
              <w:rPr>
                <w:i/>
              </w:rPr>
            </w:pPr>
            <w:r w:rsidRPr="008B3930">
              <w:rPr>
                <w:i/>
              </w:rPr>
              <w:lastRenderedPageBreak/>
              <w:t>8. Starostlivosť o akútneho endokrinologického pacienta/pes, mačka</w:t>
            </w:r>
          </w:p>
          <w:p w:rsidR="00570C91" w:rsidRPr="008B3930" w:rsidRDefault="00570C91" w:rsidP="008B3930">
            <w:pPr>
              <w:ind w:left="316"/>
              <w:jc w:val="both"/>
              <w:rPr>
                <w:i/>
                <w:iCs/>
              </w:rPr>
            </w:pPr>
            <w:r w:rsidRPr="008B3930">
              <w:rPr>
                <w:i/>
                <w:iCs/>
              </w:rPr>
              <w:t>9. Základy traumatológie a manažment rán/pes, mačka</w:t>
            </w:r>
          </w:p>
          <w:p w:rsidR="00570C91" w:rsidRPr="008B3930" w:rsidRDefault="00570C91" w:rsidP="008B3930">
            <w:pPr>
              <w:ind w:left="316"/>
              <w:jc w:val="both"/>
              <w:rPr>
                <w:i/>
                <w:iCs/>
              </w:rPr>
            </w:pPr>
            <w:r w:rsidRPr="008B3930">
              <w:rPr>
                <w:i/>
                <w:iCs/>
              </w:rPr>
              <w:t>10. Hospitalizácia akútneho pacienta – koňa, kŕmenie, monitoring, fluidná terapia, stabilizácia traumatického pacienta.</w:t>
            </w:r>
          </w:p>
          <w:p w:rsidR="00570C91" w:rsidRPr="008B3930" w:rsidRDefault="00570C91" w:rsidP="008B3930">
            <w:pPr>
              <w:ind w:left="316"/>
              <w:jc w:val="both"/>
              <w:rPr>
                <w:i/>
                <w:iCs/>
              </w:rPr>
            </w:pPr>
            <w:r w:rsidRPr="008B3930">
              <w:rPr>
                <w:i/>
                <w:iCs/>
              </w:rPr>
              <w:t>11. Akútne ochorenia u koní a prvá pomoc pri jednotlivých orgánových ochoreniach</w:t>
            </w:r>
          </w:p>
          <w:p w:rsidR="00570C91" w:rsidRPr="008B3930" w:rsidRDefault="00570C91" w:rsidP="008B3930">
            <w:pPr>
              <w:ind w:left="316"/>
              <w:jc w:val="both"/>
              <w:rPr>
                <w:i/>
                <w:iCs/>
              </w:rPr>
            </w:pPr>
            <w:r w:rsidRPr="008B3930">
              <w:rPr>
                <w:i/>
                <w:iCs/>
              </w:rPr>
              <w:t>12.Traumy u koní a manažment rán u koní</w:t>
            </w:r>
          </w:p>
          <w:p w:rsidR="00570C91" w:rsidRPr="008B3930" w:rsidRDefault="00570C91" w:rsidP="008B3930">
            <w:pPr>
              <w:ind w:left="316"/>
              <w:jc w:val="both"/>
              <w:rPr>
                <w:i/>
                <w:iCs/>
              </w:rPr>
            </w:pPr>
            <w:r w:rsidRPr="008B3930">
              <w:rPr>
                <w:i/>
                <w:iCs/>
              </w:rPr>
              <w:t>13. Starostlivosť o žriebätá po narodení, komplikované pôrody, aborty, starostlivosť o matku po pôrode, spôsob kŕmenia a komplikácie v starostlivosti.</w:t>
            </w:r>
          </w:p>
          <w:p w:rsidR="00570C91" w:rsidRPr="008B3930" w:rsidRDefault="00570C91" w:rsidP="008B3930">
            <w:pPr>
              <w:jc w:val="both"/>
              <w:rPr>
                <w:iCs/>
              </w:rPr>
            </w:pPr>
            <w:r w:rsidRPr="008B3930">
              <w:rPr>
                <w:i/>
                <w:iCs/>
              </w:rPr>
              <w:t>Cvičenia:</w:t>
            </w:r>
            <w:r w:rsidRPr="008B3930">
              <w:rPr>
                <w:iCs/>
              </w:rPr>
              <w:t xml:space="preserve"> </w:t>
            </w:r>
          </w:p>
          <w:p w:rsidR="00570C91" w:rsidRPr="008B3930" w:rsidRDefault="00570C91" w:rsidP="008B3930">
            <w:pPr>
              <w:numPr>
                <w:ilvl w:val="0"/>
                <w:numId w:val="26"/>
              </w:numPr>
              <w:jc w:val="both"/>
              <w:rPr>
                <w:i/>
              </w:rPr>
            </w:pPr>
            <w:r w:rsidRPr="008B3930">
              <w:rPr>
                <w:i/>
              </w:rPr>
              <w:t>Organizácia práce na urgentnom príjme pacientov a na urgentnej hospitalizačnej jednotke</w:t>
            </w:r>
          </w:p>
          <w:p w:rsidR="00570C91" w:rsidRPr="008B3930" w:rsidRDefault="00570C91" w:rsidP="008B3930">
            <w:pPr>
              <w:numPr>
                <w:ilvl w:val="0"/>
                <w:numId w:val="26"/>
              </w:numPr>
              <w:jc w:val="both"/>
              <w:rPr>
                <w:i/>
              </w:rPr>
            </w:pPr>
            <w:r w:rsidRPr="008B3930">
              <w:rPr>
                <w:i/>
              </w:rPr>
              <w:t xml:space="preserve">Inštrumentárium, sterilizácia, dezinfekcia </w:t>
            </w:r>
          </w:p>
          <w:p w:rsidR="00570C91" w:rsidRPr="008B3930" w:rsidRDefault="00570C91" w:rsidP="008B3930">
            <w:pPr>
              <w:numPr>
                <w:ilvl w:val="0"/>
                <w:numId w:val="26"/>
              </w:numPr>
              <w:jc w:val="both"/>
              <w:rPr>
                <w:i/>
              </w:rPr>
            </w:pPr>
            <w:r w:rsidRPr="008B3930">
              <w:rPr>
                <w:i/>
              </w:rPr>
              <w:t>Vyšetrenie akútneho pacienta, posúdenie stavu  a stabilizácia akútneho pacienta</w:t>
            </w:r>
          </w:p>
          <w:p w:rsidR="00570C91" w:rsidRPr="008B3930" w:rsidRDefault="00570C91" w:rsidP="008B3930">
            <w:pPr>
              <w:numPr>
                <w:ilvl w:val="0"/>
                <w:numId w:val="26"/>
              </w:numPr>
              <w:jc w:val="both"/>
              <w:rPr>
                <w:i/>
              </w:rPr>
            </w:pPr>
            <w:r w:rsidRPr="008B3930">
              <w:rPr>
                <w:i/>
              </w:rPr>
              <w:t>Tracheotómia, tracheostómia, starostlivosť o pacientov s trachetómiou a tracheostómiou</w:t>
            </w:r>
          </w:p>
          <w:p w:rsidR="00570C91" w:rsidRPr="008B3930" w:rsidRDefault="00570C91" w:rsidP="008B3930">
            <w:pPr>
              <w:numPr>
                <w:ilvl w:val="0"/>
                <w:numId w:val="26"/>
              </w:numPr>
              <w:jc w:val="both"/>
              <w:rPr>
                <w:i/>
              </w:rPr>
            </w:pPr>
            <w:r w:rsidRPr="008B3930">
              <w:rPr>
                <w:i/>
              </w:rPr>
              <w:t>Praktický prístup k pacientovi s akútnym kolapsom</w:t>
            </w:r>
          </w:p>
          <w:p w:rsidR="00570C91" w:rsidRPr="008B3930" w:rsidRDefault="00570C91" w:rsidP="008B3930">
            <w:pPr>
              <w:numPr>
                <w:ilvl w:val="0"/>
                <w:numId w:val="26"/>
              </w:numPr>
              <w:jc w:val="both"/>
              <w:rPr>
                <w:i/>
              </w:rPr>
            </w:pPr>
            <w:r w:rsidRPr="008B3930">
              <w:rPr>
                <w:i/>
              </w:rPr>
              <w:t>Vyšetrenie a ošetrenie traumatizovaného pacienta, stabilizácia traumatizovaného pacienta</w:t>
            </w:r>
          </w:p>
          <w:p w:rsidR="00570C91" w:rsidRPr="008B3930" w:rsidRDefault="00570C91" w:rsidP="008B3930">
            <w:pPr>
              <w:numPr>
                <w:ilvl w:val="0"/>
                <w:numId w:val="26"/>
              </w:numPr>
              <w:jc w:val="both"/>
              <w:rPr>
                <w:i/>
              </w:rPr>
            </w:pPr>
            <w:r w:rsidRPr="008B3930">
              <w:rPr>
                <w:i/>
              </w:rPr>
              <w:t>Resuscitácia pacienta</w:t>
            </w:r>
          </w:p>
          <w:p w:rsidR="00570C91" w:rsidRPr="008B3930" w:rsidRDefault="00570C91" w:rsidP="008B3930">
            <w:pPr>
              <w:numPr>
                <w:ilvl w:val="0"/>
                <w:numId w:val="26"/>
              </w:numPr>
              <w:jc w:val="both"/>
              <w:rPr>
                <w:i/>
              </w:rPr>
            </w:pPr>
            <w:r w:rsidRPr="008B3930">
              <w:rPr>
                <w:i/>
              </w:rPr>
              <w:t>Injekčné techniky a infúzne techniky, obväzové techniky</w:t>
            </w:r>
          </w:p>
          <w:p w:rsidR="00570C91" w:rsidRPr="008B3930" w:rsidRDefault="00570C91" w:rsidP="008B3930">
            <w:pPr>
              <w:numPr>
                <w:ilvl w:val="0"/>
                <w:numId w:val="26"/>
              </w:numPr>
              <w:jc w:val="both"/>
              <w:rPr>
                <w:i/>
              </w:rPr>
            </w:pPr>
            <w:r w:rsidRPr="008B3930">
              <w:rPr>
                <w:i/>
              </w:rPr>
              <w:t>Sondy, centézy, katetrizácie a drenáže telových dutín</w:t>
            </w:r>
          </w:p>
          <w:p w:rsidR="00570C91" w:rsidRPr="008B3930" w:rsidRDefault="00570C91" w:rsidP="008B3930">
            <w:pPr>
              <w:numPr>
                <w:ilvl w:val="0"/>
                <w:numId w:val="26"/>
              </w:numPr>
              <w:jc w:val="both"/>
              <w:rPr>
                <w:i/>
              </w:rPr>
            </w:pPr>
            <w:r w:rsidRPr="008B3930">
              <w:rPr>
                <w:i/>
              </w:rPr>
              <w:t>Základné chirurgické techniky – sutúry, drenáže rán</w:t>
            </w:r>
          </w:p>
          <w:p w:rsidR="00570C91" w:rsidRPr="008B3930" w:rsidRDefault="00570C91" w:rsidP="008B3930">
            <w:pPr>
              <w:numPr>
                <w:ilvl w:val="0"/>
                <w:numId w:val="26"/>
              </w:numPr>
              <w:jc w:val="both"/>
              <w:rPr>
                <w:i/>
              </w:rPr>
            </w:pPr>
            <w:r w:rsidRPr="008B3930">
              <w:rPr>
                <w:i/>
              </w:rPr>
              <w:t>Praktický prístup k akútnemu pacientovi, stabilizácia koňa, kanylácia a prevedenie fluidnej terapie, manažment práce pri akútnom pacientovi s traumou.</w:t>
            </w:r>
          </w:p>
          <w:p w:rsidR="00570C91" w:rsidRPr="008B3930" w:rsidRDefault="00570C91" w:rsidP="008B3930">
            <w:pPr>
              <w:numPr>
                <w:ilvl w:val="0"/>
                <w:numId w:val="26"/>
              </w:numPr>
              <w:jc w:val="both"/>
              <w:rPr>
                <w:i/>
              </w:rPr>
            </w:pPr>
            <w:r w:rsidRPr="008B3930">
              <w:rPr>
                <w:i/>
              </w:rPr>
              <w:t>Praktické cvičenie a prevedenie nevyhnutných úkonov pri akútnom bruchu (kolike a rozhodnutie o operovať / neoperovať), traume, transfúzia krvi a jej prevedenie, základná hematológia a biochémia pri akútnom stave pacienta.</w:t>
            </w:r>
          </w:p>
          <w:p w:rsidR="00570C91" w:rsidRPr="008B3930" w:rsidRDefault="00570C91" w:rsidP="008B3930">
            <w:pPr>
              <w:numPr>
                <w:ilvl w:val="0"/>
                <w:numId w:val="26"/>
              </w:numPr>
              <w:jc w:val="both"/>
              <w:rPr>
                <w:i/>
              </w:rPr>
            </w:pPr>
            <w:r w:rsidRPr="008B3930">
              <w:rPr>
                <w:i/>
              </w:rPr>
              <w:t>Praktický nácvik manažmentu práce pri pôrode kobyly.</w:t>
            </w:r>
          </w:p>
        </w:tc>
      </w:tr>
      <w:tr w:rsidR="00570C91" w:rsidRPr="008B3930" w:rsidTr="00E14EC3">
        <w:tc>
          <w:tcPr>
            <w:tcW w:w="9322" w:type="dxa"/>
            <w:gridSpan w:val="2"/>
          </w:tcPr>
          <w:p w:rsidR="00570C91" w:rsidRPr="008B3930" w:rsidRDefault="00570C91" w:rsidP="008B3930">
            <w:pPr>
              <w:rPr>
                <w:i/>
              </w:rPr>
            </w:pPr>
            <w:r w:rsidRPr="008B3930">
              <w:rPr>
                <w:b/>
              </w:rPr>
              <w:lastRenderedPageBreak/>
              <w:t>Odporúčaná literatúra:</w:t>
            </w:r>
            <w:r w:rsidRPr="008B3930">
              <w:rPr>
                <w:i/>
              </w:rPr>
              <w:t xml:space="preserve"> </w:t>
            </w:r>
          </w:p>
          <w:p w:rsidR="00570C91" w:rsidRPr="008B3930" w:rsidRDefault="00570C91" w:rsidP="008B3930">
            <w:pPr>
              <w:numPr>
                <w:ilvl w:val="0"/>
                <w:numId w:val="25"/>
              </w:numPr>
              <w:shd w:val="clear" w:color="auto" w:fill="FFFFFF"/>
              <w:rPr>
                <w:i/>
              </w:rPr>
            </w:pPr>
            <w:r w:rsidRPr="008B3930">
              <w:rPr>
                <w:i/>
                <w:color w:val="212121"/>
              </w:rPr>
              <w:t>Dascanio, J., McCue, P., Blackwell, W.: Equine reproductive procedures,  2014.</w:t>
            </w:r>
          </w:p>
          <w:p w:rsidR="00570C91" w:rsidRPr="008B3930" w:rsidRDefault="00570C91" w:rsidP="008B3930">
            <w:pPr>
              <w:numPr>
                <w:ilvl w:val="0"/>
                <w:numId w:val="25"/>
              </w:numPr>
              <w:shd w:val="clear" w:color="auto" w:fill="FFFFFF"/>
              <w:rPr>
                <w:i/>
              </w:rPr>
            </w:pPr>
            <w:r w:rsidRPr="008B3930">
              <w:rPr>
                <w:i/>
              </w:rPr>
              <w:t xml:space="preserve">M. Svoboda a kol.: Nemoci psa a kočky, 2. rozšírené vydanie Noviko 2008 </w:t>
            </w:r>
          </w:p>
          <w:p w:rsidR="00570C91" w:rsidRPr="008B3930" w:rsidRDefault="00570C91" w:rsidP="008B3930">
            <w:pPr>
              <w:numPr>
                <w:ilvl w:val="0"/>
                <w:numId w:val="25"/>
              </w:numPr>
              <w:shd w:val="clear" w:color="auto" w:fill="FFFFFF"/>
              <w:rPr>
                <w:i/>
              </w:rPr>
            </w:pPr>
            <w:r w:rsidRPr="008B3930">
              <w:rPr>
                <w:i/>
              </w:rPr>
              <w:t>T. Hutchinson a K. Robinson : BSAVA manual of Canine Practice , 2019</w:t>
            </w:r>
          </w:p>
          <w:p w:rsidR="00570C91" w:rsidRPr="008B3930" w:rsidRDefault="00570C91" w:rsidP="008B3930">
            <w:pPr>
              <w:numPr>
                <w:ilvl w:val="0"/>
                <w:numId w:val="25"/>
              </w:numPr>
              <w:shd w:val="clear" w:color="auto" w:fill="FFFFFF"/>
              <w:rPr>
                <w:i/>
              </w:rPr>
            </w:pPr>
            <w:r w:rsidRPr="008B3930">
              <w:rPr>
                <w:i/>
              </w:rPr>
              <w:t>A. Harvey, S. Tasker: BSAVA manual of Feline Practice, 2018</w:t>
            </w:r>
          </w:p>
          <w:p w:rsidR="00570C91" w:rsidRPr="008B3930" w:rsidRDefault="00570C91" w:rsidP="008B3930">
            <w:pPr>
              <w:numPr>
                <w:ilvl w:val="0"/>
                <w:numId w:val="25"/>
              </w:numPr>
              <w:shd w:val="clear" w:color="auto" w:fill="FFFFFF"/>
              <w:rPr>
                <w:i/>
              </w:rPr>
            </w:pPr>
            <w:r w:rsidRPr="008B3930">
              <w:rPr>
                <w:i/>
                <w:iCs/>
              </w:rPr>
              <w:t>John Dascanio and Patric McCue, Wiley Blackwell 2014: Equine reproductive procedures</w:t>
            </w:r>
          </w:p>
          <w:p w:rsidR="00570C91" w:rsidRPr="008B3930" w:rsidRDefault="00570C91" w:rsidP="008B3930">
            <w:pPr>
              <w:numPr>
                <w:ilvl w:val="0"/>
                <w:numId w:val="25"/>
              </w:numPr>
              <w:shd w:val="clear" w:color="auto" w:fill="FFFFFF"/>
            </w:pPr>
            <w:r w:rsidRPr="008B3930">
              <w:rPr>
                <w:i/>
              </w:rPr>
              <w:t>Tim Mair a kol.: Vnútroné choroby, chirurgia a reprodukcia koní, druhé vydanie 2013</w:t>
            </w:r>
          </w:p>
        </w:tc>
      </w:tr>
      <w:tr w:rsidR="00570C91" w:rsidRPr="008B3930" w:rsidTr="00E14EC3">
        <w:tc>
          <w:tcPr>
            <w:tcW w:w="9322" w:type="dxa"/>
            <w:gridSpan w:val="2"/>
          </w:tcPr>
          <w:p w:rsidR="00570C91" w:rsidRPr="008B3930" w:rsidRDefault="00570C91" w:rsidP="008B3930">
            <w:pPr>
              <w:rPr>
                <w:i/>
              </w:rPr>
            </w:pPr>
            <w:r w:rsidRPr="008B3930">
              <w:rPr>
                <w:b/>
              </w:rPr>
              <w:t>Jazyk, ktorého znalosť je potrebná na absolvovanie predmetu:</w:t>
            </w:r>
            <w:r w:rsidRPr="008B3930">
              <w:t xml:space="preserve"> </w:t>
            </w:r>
            <w:r w:rsidRPr="008B3930">
              <w:rPr>
                <w:i/>
              </w:rPr>
              <w:t xml:space="preserve">slovenský jazyk </w:t>
            </w:r>
          </w:p>
        </w:tc>
      </w:tr>
      <w:tr w:rsidR="00570C91" w:rsidRPr="008B3930" w:rsidTr="00E14EC3">
        <w:tc>
          <w:tcPr>
            <w:tcW w:w="9322" w:type="dxa"/>
            <w:gridSpan w:val="2"/>
          </w:tcPr>
          <w:p w:rsidR="00570C91" w:rsidRPr="008B3930" w:rsidRDefault="00570C91" w:rsidP="008B3930">
            <w:pPr>
              <w:rPr>
                <w:i/>
              </w:rPr>
            </w:pPr>
            <w:r w:rsidRPr="008B3930">
              <w:rPr>
                <w:b/>
              </w:rPr>
              <w:t>Poznámky:</w:t>
            </w:r>
            <w:r w:rsidRPr="008B3930">
              <w:t xml:space="preserve"> </w:t>
            </w:r>
          </w:p>
        </w:tc>
      </w:tr>
      <w:tr w:rsidR="00570C91" w:rsidRPr="008B3930" w:rsidTr="00E14EC3">
        <w:tc>
          <w:tcPr>
            <w:tcW w:w="9322" w:type="dxa"/>
            <w:gridSpan w:val="2"/>
          </w:tcPr>
          <w:p w:rsidR="00570C91" w:rsidRPr="008B3930" w:rsidRDefault="00570C91" w:rsidP="008B3930">
            <w:pPr>
              <w:rPr>
                <w:b/>
              </w:rPr>
            </w:pPr>
            <w:r w:rsidRPr="008B3930">
              <w:rPr>
                <w:b/>
              </w:rPr>
              <w:t>Hodnotenie predmetov</w:t>
            </w:r>
          </w:p>
          <w:tbl>
            <w:tblPr>
              <w:tblStyle w:val="Mriekatabuky7"/>
              <w:tblW w:w="0" w:type="auto"/>
              <w:tblLook w:val="04A0"/>
            </w:tblPr>
            <w:tblGrid>
              <w:gridCol w:w="1496"/>
              <w:gridCol w:w="1497"/>
              <w:gridCol w:w="1497"/>
              <w:gridCol w:w="1497"/>
              <w:gridCol w:w="1497"/>
              <w:gridCol w:w="1497"/>
            </w:tblGrid>
            <w:tr w:rsidR="00570C91" w:rsidRPr="008B3930" w:rsidTr="00E14EC3">
              <w:tc>
                <w:tcPr>
                  <w:tcW w:w="1496"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r w:rsidRPr="008B3930">
                    <w:t>A</w:t>
                  </w: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r w:rsidRPr="008B3930">
                    <w:t>B</w:t>
                  </w: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r w:rsidRPr="008B3930">
                    <w:t>C</w:t>
                  </w: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r w:rsidRPr="008B3930">
                    <w:t>D</w:t>
                  </w: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r w:rsidRPr="008B3930">
                    <w:t>E</w:t>
                  </w: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r w:rsidRPr="008B3930">
                    <w:t>FX</w:t>
                  </w:r>
                </w:p>
              </w:tc>
            </w:tr>
            <w:tr w:rsidR="00570C91" w:rsidRPr="008B3930" w:rsidTr="00E14EC3">
              <w:tc>
                <w:tcPr>
                  <w:tcW w:w="1496"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p>
              </w:tc>
            </w:tr>
          </w:tbl>
          <w:p w:rsidR="00570C91" w:rsidRPr="008B3930" w:rsidRDefault="00570C91" w:rsidP="008B3930">
            <w:pPr>
              <w:rPr>
                <w:i/>
              </w:rPr>
            </w:pPr>
          </w:p>
        </w:tc>
      </w:tr>
      <w:tr w:rsidR="00570C91" w:rsidRPr="008B3930" w:rsidTr="00E14EC3">
        <w:tc>
          <w:tcPr>
            <w:tcW w:w="9322" w:type="dxa"/>
            <w:gridSpan w:val="2"/>
          </w:tcPr>
          <w:p w:rsidR="00570C91" w:rsidRPr="008B3930" w:rsidRDefault="00570C91" w:rsidP="008B3930">
            <w:pPr>
              <w:tabs>
                <w:tab w:val="left" w:pos="1530"/>
              </w:tabs>
            </w:pPr>
            <w:r w:rsidRPr="008B3930">
              <w:rPr>
                <w:b/>
              </w:rPr>
              <w:t>Vyučujúci:</w:t>
            </w:r>
            <w:r w:rsidRPr="008B3930">
              <w:t xml:space="preserve"> </w:t>
            </w:r>
          </w:p>
          <w:p w:rsidR="00570C91" w:rsidRPr="008B3930" w:rsidRDefault="00570C91" w:rsidP="008B3930">
            <w:pPr>
              <w:tabs>
                <w:tab w:val="left" w:pos="1530"/>
              </w:tabs>
              <w:rPr>
                <w:i/>
              </w:rPr>
            </w:pPr>
            <w:r w:rsidRPr="008B3930">
              <w:rPr>
                <w:b/>
                <w:i/>
              </w:rPr>
              <w:t>Garant predmetu:</w:t>
            </w:r>
            <w:r w:rsidRPr="008B3930">
              <w:rPr>
                <w:i/>
              </w:rPr>
              <w:t xml:space="preserve"> prof. MVDr. Alexandra Trbolová, PhD., doc. MVDr. Ján Bílek, PhD.</w:t>
            </w:r>
          </w:p>
          <w:p w:rsidR="00570C91" w:rsidRPr="008B3930" w:rsidRDefault="00570C91" w:rsidP="008B3930">
            <w:pPr>
              <w:tabs>
                <w:tab w:val="left" w:pos="1530"/>
              </w:tabs>
              <w:jc w:val="both"/>
              <w:rPr>
                <w:i/>
              </w:rPr>
            </w:pPr>
            <w:r w:rsidRPr="008B3930">
              <w:rPr>
                <w:b/>
                <w:i/>
              </w:rPr>
              <w:t>Prednášajúci:</w:t>
            </w:r>
            <w:r w:rsidRPr="008B3930">
              <w:rPr>
                <w:i/>
              </w:rPr>
              <w:t xml:space="preserve"> prof. MVDr. Alexandra Trbolová, PhD., MVDr., prof. MVDr. Miroslav Svoboda, PhD,,</w:t>
            </w:r>
            <w:r w:rsidRPr="008B3930">
              <w:t xml:space="preserve"> </w:t>
            </w:r>
            <w:r w:rsidRPr="008B3930">
              <w:rPr>
                <w:i/>
              </w:rPr>
              <w:t xml:space="preserve">doc. MVDr. Ján Bílek, PhD., prof. MVDr. Igor Valocký, PhD., prof. MVDr. František Novotný, PhD.   </w:t>
            </w:r>
          </w:p>
          <w:p w:rsidR="00570C91" w:rsidRPr="008B3930" w:rsidRDefault="00570C91" w:rsidP="008B3930">
            <w:pPr>
              <w:tabs>
                <w:tab w:val="left" w:pos="1530"/>
              </w:tabs>
              <w:jc w:val="both"/>
              <w:rPr>
                <w:i/>
                <w:iCs/>
              </w:rPr>
            </w:pPr>
            <w:r w:rsidRPr="008B3930">
              <w:rPr>
                <w:b/>
                <w:i/>
              </w:rPr>
              <w:t>Cvičiaci:</w:t>
            </w:r>
            <w:r w:rsidRPr="008B3930">
              <w:rPr>
                <w:i/>
              </w:rPr>
              <w:t xml:space="preserve"> prof. MVDr. Alexandra Trbolová, PhD., MVDr. Darina Baranová, PhD, MVDr. Martina Karasová, MVDr. Branislav Lukáč PhD, MVDr. Jana Gálová, PhD, MVDr. Aladár Maďari, PhD., doc. MVDr. Ján Bílek, PhD., MVDr. Michaela Karamanová, PhD., MVDr. Zuzana Vilhanová, PhD., MVDr. Eva Styková, PhD., </w:t>
            </w:r>
            <w:r w:rsidRPr="008B3930">
              <w:rPr>
                <w:i/>
                <w:iCs/>
              </w:rPr>
              <w:t xml:space="preserve"> MVDr. Vladimír Hura, PhD., prof. MVDr. Igor Valocký, PhD., prof. MVDr. František Novotný, PhD., MVDr. Zdeňek Žert, CSc.</w:t>
            </w:r>
          </w:p>
        </w:tc>
      </w:tr>
      <w:tr w:rsidR="00570C91" w:rsidRPr="008B3930" w:rsidTr="00E14EC3">
        <w:tc>
          <w:tcPr>
            <w:tcW w:w="9322" w:type="dxa"/>
            <w:gridSpan w:val="2"/>
          </w:tcPr>
          <w:p w:rsidR="00570C91" w:rsidRPr="008B3930" w:rsidRDefault="00570C91" w:rsidP="008B3930">
            <w:pPr>
              <w:tabs>
                <w:tab w:val="left" w:pos="1530"/>
              </w:tabs>
            </w:pPr>
            <w:r w:rsidRPr="008B3930">
              <w:rPr>
                <w:b/>
              </w:rPr>
              <w:t>Dátum poslednej zmeny:</w:t>
            </w:r>
            <w:r w:rsidRPr="008B3930">
              <w:t xml:space="preserve"> </w:t>
            </w:r>
            <w:r w:rsidRPr="008B3930">
              <w:rPr>
                <w:i/>
              </w:rPr>
              <w:t>31.12.2020</w:t>
            </w:r>
          </w:p>
        </w:tc>
      </w:tr>
      <w:tr w:rsidR="00570C91" w:rsidRPr="008B3930" w:rsidTr="00E14EC3">
        <w:tc>
          <w:tcPr>
            <w:tcW w:w="9322" w:type="dxa"/>
            <w:gridSpan w:val="2"/>
          </w:tcPr>
          <w:p w:rsidR="00570C91" w:rsidRPr="008B3930" w:rsidRDefault="00570C91" w:rsidP="008B3930">
            <w:pPr>
              <w:tabs>
                <w:tab w:val="left" w:pos="1530"/>
              </w:tabs>
              <w:rPr>
                <w:i/>
              </w:rPr>
            </w:pPr>
            <w:r w:rsidRPr="008B3930">
              <w:rPr>
                <w:b/>
              </w:rPr>
              <w:t>Schválil:</w:t>
            </w:r>
            <w:r w:rsidRPr="008B3930">
              <w:t xml:space="preserve"> </w:t>
            </w:r>
            <w:r w:rsidRPr="008B3930">
              <w:rPr>
                <w:i/>
              </w:rPr>
              <w:t>prof. MVDr. Alexandra Trbolová, PhD.</w:t>
            </w:r>
          </w:p>
        </w:tc>
      </w:tr>
    </w:tbl>
    <w:p w:rsidR="00570C91" w:rsidRDefault="00570C91" w:rsidP="00570C91">
      <w:pPr>
        <w:spacing w:after="0" w:line="240" w:lineRule="auto"/>
        <w:rPr>
          <w:rFonts w:ascii="Times New Roman" w:eastAsia="Times New Roman" w:hAnsi="Times New Roman" w:cs="Times New Roman"/>
          <w:sz w:val="24"/>
          <w:szCs w:val="24"/>
          <w:lang w:eastAsia="sk-SK"/>
        </w:rPr>
      </w:pPr>
    </w:p>
    <w:tbl>
      <w:tblPr>
        <w:tblStyle w:val="Mriekatabuky9"/>
        <w:tblW w:w="9322" w:type="dxa"/>
        <w:tblLook w:val="04A0"/>
      </w:tblPr>
      <w:tblGrid>
        <w:gridCol w:w="4110"/>
        <w:gridCol w:w="5212"/>
      </w:tblGrid>
      <w:tr w:rsidR="00570C91" w:rsidRPr="008B3930" w:rsidTr="00E14EC3">
        <w:tc>
          <w:tcPr>
            <w:tcW w:w="9322" w:type="dxa"/>
            <w:gridSpan w:val="2"/>
          </w:tcPr>
          <w:p w:rsidR="00570C91" w:rsidRPr="008B3930" w:rsidRDefault="00570C91" w:rsidP="008B3930">
            <w:pPr>
              <w:rPr>
                <w:i/>
              </w:rPr>
            </w:pPr>
            <w:r w:rsidRPr="008B3930">
              <w:rPr>
                <w:b/>
              </w:rPr>
              <w:t>Vysoká škola:</w:t>
            </w:r>
            <w:r w:rsidRPr="008B3930">
              <w:t xml:space="preserve"> </w:t>
            </w:r>
            <w:r w:rsidRPr="008B3930">
              <w:rPr>
                <w:i/>
              </w:rPr>
              <w:t>Univerzita veterinárskeho lekárstva a farmácie v Košiciach</w:t>
            </w:r>
          </w:p>
        </w:tc>
      </w:tr>
      <w:tr w:rsidR="00570C91" w:rsidRPr="008B3930" w:rsidTr="00E14EC3">
        <w:tc>
          <w:tcPr>
            <w:tcW w:w="9322" w:type="dxa"/>
            <w:gridSpan w:val="2"/>
          </w:tcPr>
          <w:p w:rsidR="00570C91" w:rsidRPr="008B3930" w:rsidRDefault="00570C91" w:rsidP="008B3930">
            <w:pPr>
              <w:rPr>
                <w:i/>
              </w:rPr>
            </w:pPr>
            <w:r w:rsidRPr="008B3930">
              <w:rPr>
                <w:b/>
              </w:rPr>
              <w:t>Fakulta:</w:t>
            </w:r>
            <w:r w:rsidRPr="008B3930">
              <w:t xml:space="preserve"> </w:t>
            </w:r>
            <w:r w:rsidRPr="008B3930">
              <w:rPr>
                <w:i/>
              </w:rPr>
              <w:t xml:space="preserve"> </w:t>
            </w:r>
          </w:p>
        </w:tc>
      </w:tr>
      <w:tr w:rsidR="00570C91" w:rsidRPr="008B3930" w:rsidTr="00E14EC3">
        <w:tc>
          <w:tcPr>
            <w:tcW w:w="4110" w:type="dxa"/>
          </w:tcPr>
          <w:p w:rsidR="00570C91" w:rsidRPr="008B3930" w:rsidRDefault="00570C91" w:rsidP="008B3930">
            <w:r w:rsidRPr="008B3930">
              <w:rPr>
                <w:b/>
              </w:rPr>
              <w:t>Kód predmetu:</w:t>
            </w:r>
            <w:r w:rsidRPr="008B3930">
              <w:t xml:space="preserve"> </w:t>
            </w:r>
          </w:p>
          <w:p w:rsidR="00570C91" w:rsidRPr="008B3930" w:rsidRDefault="00570C91" w:rsidP="008B3930">
            <w:pPr>
              <w:rPr>
                <w:i/>
              </w:rPr>
            </w:pPr>
          </w:p>
        </w:tc>
        <w:tc>
          <w:tcPr>
            <w:tcW w:w="5212" w:type="dxa"/>
          </w:tcPr>
          <w:p w:rsidR="00570C91" w:rsidRPr="008B3930" w:rsidRDefault="00570C91" w:rsidP="008B3930">
            <w:pPr>
              <w:rPr>
                <w:b/>
              </w:rPr>
            </w:pPr>
            <w:r w:rsidRPr="008B3930">
              <w:rPr>
                <w:b/>
              </w:rPr>
              <w:t xml:space="preserve">Názov predmetu: </w:t>
            </w:r>
          </w:p>
          <w:p w:rsidR="00570C91" w:rsidRPr="008B3930" w:rsidRDefault="00570C91" w:rsidP="008B3930">
            <w:pPr>
              <w:rPr>
                <w:b/>
              </w:rPr>
            </w:pPr>
            <w:r w:rsidRPr="008B3930">
              <w:rPr>
                <w:b/>
              </w:rPr>
              <w:t>Klinické stáže klinika koní</w:t>
            </w:r>
          </w:p>
        </w:tc>
      </w:tr>
      <w:tr w:rsidR="00570C91" w:rsidRPr="008B3930" w:rsidTr="008B3930">
        <w:trPr>
          <w:trHeight w:val="788"/>
        </w:trPr>
        <w:tc>
          <w:tcPr>
            <w:tcW w:w="9322" w:type="dxa"/>
            <w:gridSpan w:val="2"/>
          </w:tcPr>
          <w:p w:rsidR="00570C91" w:rsidRPr="008B3930" w:rsidRDefault="00570C91" w:rsidP="008B3930">
            <w:r w:rsidRPr="008B3930">
              <w:rPr>
                <w:b/>
              </w:rPr>
              <w:t>Druh, rozsah a metóda vzdelávacích činností:</w:t>
            </w:r>
            <w:r w:rsidRPr="008B3930">
              <w:t xml:space="preserve"> </w:t>
            </w:r>
          </w:p>
          <w:p w:rsidR="00570C91" w:rsidRPr="008B3930" w:rsidRDefault="00570C91" w:rsidP="008B3930">
            <w:pPr>
              <w:rPr>
                <w:i/>
              </w:rPr>
            </w:pPr>
            <w:r w:rsidRPr="008B3930">
              <w:rPr>
                <w:i/>
              </w:rPr>
              <w:t>Prednáška / Cvičenie</w:t>
            </w:r>
          </w:p>
          <w:p w:rsidR="00570C91" w:rsidRPr="008B3930" w:rsidRDefault="00570C91" w:rsidP="008B3930">
            <w:pPr>
              <w:jc w:val="both"/>
              <w:rPr>
                <w:i/>
              </w:rPr>
            </w:pPr>
            <w:r w:rsidRPr="008B3930">
              <w:rPr>
                <w:i/>
              </w:rPr>
              <w:t>0 hodina prednášky / 60 hod</w:t>
            </w:r>
            <w:r w:rsidR="008B3930">
              <w:rPr>
                <w:i/>
              </w:rPr>
              <w:t>í</w:t>
            </w:r>
            <w:r w:rsidRPr="008B3930">
              <w:rPr>
                <w:i/>
              </w:rPr>
              <w:t xml:space="preserve">n </w:t>
            </w:r>
          </w:p>
          <w:p w:rsidR="00570C91" w:rsidRPr="008B3930" w:rsidRDefault="00570C91" w:rsidP="008B3930">
            <w:r w:rsidRPr="008B3930">
              <w:rPr>
                <w:i/>
              </w:rPr>
              <w:t>Prezenčná metóda</w:t>
            </w:r>
          </w:p>
        </w:tc>
      </w:tr>
      <w:tr w:rsidR="00570C91" w:rsidRPr="008B3930" w:rsidTr="00E14EC3">
        <w:trPr>
          <w:trHeight w:val="286"/>
        </w:trPr>
        <w:tc>
          <w:tcPr>
            <w:tcW w:w="9322" w:type="dxa"/>
            <w:gridSpan w:val="2"/>
          </w:tcPr>
          <w:p w:rsidR="00570C91" w:rsidRPr="008B3930" w:rsidRDefault="00570C91" w:rsidP="008B3930">
            <w:r w:rsidRPr="008B3930">
              <w:rPr>
                <w:b/>
              </w:rPr>
              <w:t>Počet kreditov:</w:t>
            </w:r>
            <w:r w:rsidRPr="008B3930">
              <w:rPr>
                <w:i/>
              </w:rPr>
              <w:t xml:space="preserve"> 2</w:t>
            </w:r>
          </w:p>
        </w:tc>
      </w:tr>
      <w:tr w:rsidR="00570C91" w:rsidRPr="008B3930" w:rsidTr="00E14EC3">
        <w:tc>
          <w:tcPr>
            <w:tcW w:w="9322" w:type="dxa"/>
            <w:gridSpan w:val="2"/>
          </w:tcPr>
          <w:p w:rsidR="00570C91" w:rsidRPr="008B3930" w:rsidRDefault="00570C91" w:rsidP="008B3930">
            <w:pPr>
              <w:rPr>
                <w:i/>
              </w:rPr>
            </w:pPr>
            <w:r w:rsidRPr="008B3930">
              <w:rPr>
                <w:b/>
              </w:rPr>
              <w:t>Odporúčaný semester/trimester štúdia:</w:t>
            </w:r>
            <w:r w:rsidRPr="008B3930">
              <w:t xml:space="preserve"> </w:t>
            </w:r>
            <w:r w:rsidRPr="008B3930">
              <w:rPr>
                <w:i/>
              </w:rPr>
              <w:t xml:space="preserve">5. a 6. semester </w:t>
            </w:r>
          </w:p>
        </w:tc>
      </w:tr>
      <w:tr w:rsidR="00570C91" w:rsidRPr="008B3930" w:rsidTr="00E14EC3">
        <w:tc>
          <w:tcPr>
            <w:tcW w:w="9322" w:type="dxa"/>
            <w:gridSpan w:val="2"/>
          </w:tcPr>
          <w:p w:rsidR="00570C91" w:rsidRPr="008B3930" w:rsidRDefault="00570C91" w:rsidP="008B3930">
            <w:r w:rsidRPr="008B3930">
              <w:rPr>
                <w:b/>
              </w:rPr>
              <w:t>Stupeň štúdia:</w:t>
            </w:r>
            <w:r w:rsidRPr="008B3930">
              <w:t xml:space="preserve"> </w:t>
            </w:r>
            <w:r w:rsidRPr="008B3930">
              <w:rPr>
                <w:i/>
              </w:rPr>
              <w:t>1. stupeň</w:t>
            </w:r>
          </w:p>
        </w:tc>
      </w:tr>
      <w:tr w:rsidR="00570C91" w:rsidRPr="008B3930" w:rsidTr="00E14EC3">
        <w:tc>
          <w:tcPr>
            <w:tcW w:w="9322" w:type="dxa"/>
            <w:gridSpan w:val="2"/>
          </w:tcPr>
          <w:p w:rsidR="00570C91" w:rsidRPr="008B3930" w:rsidRDefault="00570C91" w:rsidP="008B3930">
            <w:pPr>
              <w:rPr>
                <w:i/>
              </w:rPr>
            </w:pPr>
            <w:r w:rsidRPr="008B3930">
              <w:rPr>
                <w:b/>
              </w:rPr>
              <w:t>Podmieňujúce predmety:</w:t>
            </w:r>
            <w:r w:rsidRPr="008B3930">
              <w:t xml:space="preserve"> </w:t>
            </w:r>
            <w:r w:rsidRPr="008B3930">
              <w:rPr>
                <w:i/>
              </w:rPr>
              <w:t xml:space="preserve">Anatómia, Fyziológia, Patologická fyziológia, Patologická anatómia, </w:t>
            </w:r>
            <w:r w:rsidRPr="008B3930">
              <w:rPr>
                <w:rFonts w:eastAsia="Calibri"/>
                <w:i/>
              </w:rPr>
              <w:t xml:space="preserve">Základy </w:t>
            </w:r>
            <w:r w:rsidRPr="008B3930">
              <w:rPr>
                <w:rFonts w:eastAsia="Calibri"/>
                <w:i/>
              </w:rPr>
              <w:lastRenderedPageBreak/>
              <w:t xml:space="preserve">farmakológie, </w:t>
            </w:r>
            <w:r w:rsidRPr="008B3930">
              <w:rPr>
                <w:i/>
              </w:rPr>
              <w:t>Parazitárne a infekčné choroby spoločenských zvierat, Propedeutika</w:t>
            </w:r>
          </w:p>
        </w:tc>
      </w:tr>
      <w:tr w:rsidR="00570C91" w:rsidRPr="008B3930" w:rsidTr="00E14EC3">
        <w:tc>
          <w:tcPr>
            <w:tcW w:w="9322" w:type="dxa"/>
            <w:gridSpan w:val="2"/>
          </w:tcPr>
          <w:p w:rsidR="00570C91" w:rsidRPr="008B3930" w:rsidRDefault="00570C91" w:rsidP="008B3930">
            <w:pPr>
              <w:jc w:val="both"/>
              <w:rPr>
                <w:i/>
              </w:rPr>
            </w:pPr>
            <w:r w:rsidRPr="008B3930">
              <w:rPr>
                <w:b/>
              </w:rPr>
              <w:lastRenderedPageBreak/>
              <w:t>Podmienky na absolvovanie predmetu:</w:t>
            </w:r>
            <w:r w:rsidRPr="008B3930">
              <w:t xml:space="preserve"> </w:t>
            </w:r>
            <w:r w:rsidRPr="008B3930">
              <w:rPr>
                <w:i/>
              </w:rPr>
              <w:t>Pre úspešné absolvovanie je potrebná a</w:t>
            </w:r>
            <w:r w:rsidRPr="008B3930">
              <w:rPr>
                <w:bCs/>
                <w:i/>
              </w:rPr>
              <w:t>ktívna účasť na stážach v požadovanom rozsahu hodín.</w:t>
            </w:r>
          </w:p>
        </w:tc>
      </w:tr>
      <w:tr w:rsidR="00570C91" w:rsidRPr="008B3930" w:rsidTr="00E14EC3">
        <w:tc>
          <w:tcPr>
            <w:tcW w:w="9322" w:type="dxa"/>
            <w:gridSpan w:val="2"/>
          </w:tcPr>
          <w:p w:rsidR="00570C91" w:rsidRPr="008B3930" w:rsidRDefault="00570C91" w:rsidP="008B3930">
            <w:pPr>
              <w:jc w:val="both"/>
              <w:rPr>
                <w:i/>
                <w:color w:val="000000"/>
              </w:rPr>
            </w:pPr>
            <w:r w:rsidRPr="008B3930">
              <w:rPr>
                <w:b/>
                <w:color w:val="000000"/>
              </w:rPr>
              <w:t xml:space="preserve">Výsledky vzdelávania: </w:t>
            </w:r>
            <w:r w:rsidR="00004DD4" w:rsidRPr="00004DD4">
              <w:rPr>
                <w:bCs/>
                <w:i/>
                <w:iCs/>
                <w:color w:val="000000"/>
              </w:rPr>
              <w:t>Klinické stáže sú teoretickou a praktickou prípravou študentov bakalárskeho štúdia k vykonávaniu správnej klinickej starostlivosti o zvieratá, budú sa na stážach prakticky vzdelávať a získavať zručnosti, ktoré nemôžu byť obsiahnuté len v teoretickej rovine na prednáškach a cvičeniach v tejto forme štúdia. Prídu priamo do kontaktu s klientmi, so službukonajúcimi veterinárnymi lekármi, a nakoľko každý veterinárny lekár bude na poslucháča presúvať, požadovať a žiadať svoje predstavy práce a výpomoci, bude práve klinická stáž najviac vystihovať budúce povolanie absolventa tohto študijného odboru na priame implementovanie sa do ostrej praxe na nových pracoviskách.</w:t>
            </w:r>
          </w:p>
        </w:tc>
      </w:tr>
      <w:tr w:rsidR="00570C91" w:rsidRPr="008B3930" w:rsidTr="00E14EC3">
        <w:tc>
          <w:tcPr>
            <w:tcW w:w="9322" w:type="dxa"/>
            <w:gridSpan w:val="2"/>
          </w:tcPr>
          <w:p w:rsidR="00570C91" w:rsidRPr="008B3930" w:rsidRDefault="00570C91" w:rsidP="008B3930">
            <w:pPr>
              <w:rPr>
                <w:color w:val="000000"/>
              </w:rPr>
            </w:pPr>
            <w:r w:rsidRPr="008B3930">
              <w:rPr>
                <w:b/>
                <w:color w:val="000000"/>
              </w:rPr>
              <w:t>Stručná osnova predmetu:</w:t>
            </w:r>
            <w:r w:rsidRPr="008B3930">
              <w:rPr>
                <w:color w:val="000000"/>
              </w:rPr>
              <w:t xml:space="preserve"> </w:t>
            </w:r>
          </w:p>
          <w:p w:rsidR="006F2CD1" w:rsidRPr="006F2CD1" w:rsidRDefault="006F2CD1" w:rsidP="006F2CD1">
            <w:pPr>
              <w:jc w:val="both"/>
              <w:rPr>
                <w:i/>
                <w:color w:val="000000"/>
              </w:rPr>
            </w:pPr>
            <w:r w:rsidRPr="006F2CD1">
              <w:rPr>
                <w:i/>
                <w:color w:val="000000"/>
              </w:rPr>
              <w:t>Podľa aktuálnych pacientov študent rieši všetky požiadavky kladené na poslucháča pod dohľadom službukonajúcich veterinárnych lekárov:</w:t>
            </w:r>
          </w:p>
          <w:p w:rsidR="006F2CD1" w:rsidRPr="006F2CD1" w:rsidRDefault="006F2CD1" w:rsidP="006F2CD1">
            <w:pPr>
              <w:jc w:val="both"/>
              <w:rPr>
                <w:i/>
                <w:color w:val="000000"/>
              </w:rPr>
            </w:pPr>
            <w:r w:rsidRPr="006F2CD1">
              <w:rPr>
                <w:i/>
                <w:color w:val="000000"/>
              </w:rPr>
              <w:t>- Absolvuje manipuláciu a fixáciu koňa.</w:t>
            </w:r>
          </w:p>
          <w:p w:rsidR="006F2CD1" w:rsidRPr="006F2CD1" w:rsidRDefault="006F2CD1" w:rsidP="006F2CD1">
            <w:pPr>
              <w:jc w:val="both"/>
              <w:rPr>
                <w:i/>
                <w:color w:val="000000"/>
              </w:rPr>
            </w:pPr>
            <w:r w:rsidRPr="006F2CD1">
              <w:rPr>
                <w:i/>
                <w:color w:val="000000"/>
              </w:rPr>
              <w:t xml:space="preserve">- Samostatne zrealizuje prípravu, spracovanie a odosielanie vzoriek. </w:t>
            </w:r>
          </w:p>
          <w:p w:rsidR="006F2CD1" w:rsidRPr="006F2CD1" w:rsidRDefault="006F2CD1" w:rsidP="006F2CD1">
            <w:pPr>
              <w:jc w:val="both"/>
              <w:rPr>
                <w:i/>
                <w:color w:val="000000"/>
              </w:rPr>
            </w:pPr>
            <w:r w:rsidRPr="006F2CD1">
              <w:rPr>
                <w:i/>
                <w:color w:val="000000"/>
              </w:rPr>
              <w:t>- Zvládnutie sterilizácie, dezinfekcie, prípravy pacienta pred úkonom.</w:t>
            </w:r>
          </w:p>
          <w:p w:rsidR="006F2CD1" w:rsidRPr="006F2CD1" w:rsidRDefault="006F2CD1" w:rsidP="006F2CD1">
            <w:pPr>
              <w:jc w:val="both"/>
              <w:rPr>
                <w:i/>
                <w:color w:val="000000"/>
              </w:rPr>
            </w:pPr>
            <w:r w:rsidRPr="006F2CD1">
              <w:rPr>
                <w:i/>
                <w:color w:val="000000"/>
              </w:rPr>
              <w:t>- Vykonáva kŕmenie koní a sledovanie príjmu krmiva a vody.</w:t>
            </w:r>
          </w:p>
          <w:p w:rsidR="006F2CD1" w:rsidRPr="006F2CD1" w:rsidRDefault="006F2CD1" w:rsidP="006F2CD1">
            <w:pPr>
              <w:jc w:val="both"/>
              <w:rPr>
                <w:i/>
                <w:color w:val="000000"/>
              </w:rPr>
            </w:pPr>
            <w:r w:rsidRPr="006F2CD1">
              <w:rPr>
                <w:i/>
                <w:color w:val="000000"/>
              </w:rPr>
              <w:t>- Vykonáva kúpanie a  cvičenie koní.</w:t>
            </w:r>
          </w:p>
          <w:p w:rsidR="006F2CD1" w:rsidRPr="006F2CD1" w:rsidRDefault="006F2CD1" w:rsidP="006F2CD1">
            <w:pPr>
              <w:jc w:val="both"/>
              <w:rPr>
                <w:i/>
                <w:color w:val="000000"/>
              </w:rPr>
            </w:pPr>
            <w:r w:rsidRPr="006F2CD1">
              <w:rPr>
                <w:i/>
                <w:color w:val="000000"/>
              </w:rPr>
              <w:t xml:space="preserve">- Absolvovanie laboratórnych prác, prípravy operačných sál, inštrumentária, zabezpečenie komfortu pri vyšetreniach zvierat na klinike koní. </w:t>
            </w:r>
          </w:p>
          <w:p w:rsidR="006F2CD1" w:rsidRPr="006F2CD1" w:rsidRDefault="006F2CD1" w:rsidP="006F2CD1">
            <w:pPr>
              <w:jc w:val="both"/>
              <w:rPr>
                <w:i/>
                <w:color w:val="000000"/>
              </w:rPr>
            </w:pPr>
            <w:r w:rsidRPr="006F2CD1">
              <w:rPr>
                <w:i/>
                <w:color w:val="000000"/>
              </w:rPr>
              <w:t>- Absolvuje poskytovanie prvej pomoci u koní v núdzi.</w:t>
            </w:r>
          </w:p>
          <w:p w:rsidR="006F2CD1" w:rsidRPr="006F2CD1" w:rsidRDefault="006F2CD1" w:rsidP="006F2CD1">
            <w:pPr>
              <w:jc w:val="both"/>
              <w:rPr>
                <w:i/>
                <w:color w:val="000000"/>
              </w:rPr>
            </w:pPr>
            <w:r w:rsidRPr="006F2CD1">
              <w:rPr>
                <w:i/>
                <w:color w:val="000000"/>
              </w:rPr>
              <w:t>- Zrealizuje prijatie pacienta s krívaním, prijatie a zvládnutie pacienta s laminitídou, ošetrenie rán mäkkého tkaniva.</w:t>
            </w:r>
          </w:p>
          <w:p w:rsidR="006F2CD1" w:rsidRPr="006F2CD1" w:rsidRDefault="006F2CD1" w:rsidP="006F2CD1">
            <w:pPr>
              <w:jc w:val="both"/>
              <w:rPr>
                <w:i/>
                <w:color w:val="000000"/>
              </w:rPr>
            </w:pPr>
            <w:r w:rsidRPr="006F2CD1">
              <w:rPr>
                <w:i/>
                <w:color w:val="000000"/>
              </w:rPr>
              <w:t>- Absolvuje prax pre ovládanie zdravotného stavu pacienta.</w:t>
            </w:r>
          </w:p>
          <w:p w:rsidR="006F2CD1" w:rsidRPr="006F2CD1" w:rsidRDefault="006F2CD1" w:rsidP="006F2CD1">
            <w:pPr>
              <w:jc w:val="both"/>
              <w:rPr>
                <w:i/>
                <w:color w:val="000000"/>
              </w:rPr>
            </w:pPr>
            <w:r w:rsidRPr="006F2CD1">
              <w:rPr>
                <w:i/>
                <w:color w:val="000000"/>
              </w:rPr>
              <w:t xml:space="preserve">- Zúčastňuje sa komunikácie službukonajúceho veterinárneho lekára s majiteľmi koní, kde sa naučí mať medicínsky názor a vedieť presadiť ho pri jednaní s majiteľom o správnosti diagnózy, terapie a pod. </w:t>
            </w:r>
          </w:p>
          <w:p w:rsidR="006F2CD1" w:rsidRPr="006F2CD1" w:rsidRDefault="006F2CD1" w:rsidP="006F2CD1">
            <w:pPr>
              <w:jc w:val="both"/>
              <w:rPr>
                <w:i/>
                <w:color w:val="000000"/>
              </w:rPr>
            </w:pPr>
            <w:r w:rsidRPr="006F2CD1">
              <w:rPr>
                <w:i/>
                <w:color w:val="000000"/>
              </w:rPr>
              <w:t xml:space="preserve">- Absolvovanie stabilizácie pacienta do príchodu alebo vyšetrenia zvieraťa službukonajúcim veterinárnym lekárom. </w:t>
            </w:r>
          </w:p>
          <w:p w:rsidR="006F2CD1" w:rsidRPr="006F2CD1" w:rsidRDefault="006F2CD1" w:rsidP="006F2CD1">
            <w:pPr>
              <w:jc w:val="both"/>
              <w:rPr>
                <w:i/>
                <w:color w:val="000000"/>
              </w:rPr>
            </w:pPr>
            <w:r w:rsidRPr="006F2CD1">
              <w:rPr>
                <w:i/>
                <w:color w:val="000000"/>
              </w:rPr>
              <w:t>- Zvládnutie vakcinačného a dehelmintizačného programu.</w:t>
            </w:r>
          </w:p>
          <w:p w:rsidR="00570C91" w:rsidRPr="008B3930" w:rsidRDefault="006F2CD1" w:rsidP="006F2CD1">
            <w:pPr>
              <w:jc w:val="both"/>
              <w:rPr>
                <w:i/>
                <w:color w:val="000000"/>
              </w:rPr>
            </w:pPr>
            <w:r w:rsidRPr="006F2CD1">
              <w:rPr>
                <w:i/>
                <w:color w:val="000000"/>
              </w:rPr>
              <w:t>- Absolvuje prax pre hodnotenie stupňa telesnej kondície koňa.</w:t>
            </w:r>
            <w:r w:rsidR="00AD28BE" w:rsidRPr="00AD28BE">
              <w:rPr>
                <w:i/>
                <w:color w:val="000000"/>
              </w:rPr>
              <w:t>.</w:t>
            </w:r>
          </w:p>
        </w:tc>
      </w:tr>
      <w:tr w:rsidR="00570C91" w:rsidRPr="008B3930" w:rsidTr="00E14EC3">
        <w:tc>
          <w:tcPr>
            <w:tcW w:w="9322" w:type="dxa"/>
            <w:gridSpan w:val="2"/>
          </w:tcPr>
          <w:p w:rsidR="00570C91" w:rsidRPr="008B3930" w:rsidRDefault="00570C91" w:rsidP="008B3930">
            <w:pPr>
              <w:rPr>
                <w:b/>
                <w:bCs/>
                <w:i/>
              </w:rPr>
            </w:pPr>
            <w:r w:rsidRPr="008B3930">
              <w:rPr>
                <w:b/>
                <w:bCs/>
              </w:rPr>
              <w:t>Odporúčaná literatúra:</w:t>
            </w:r>
            <w:r w:rsidRPr="008B3930">
              <w:rPr>
                <w:b/>
                <w:bCs/>
                <w:i/>
              </w:rPr>
              <w:t xml:space="preserve"> </w:t>
            </w:r>
          </w:p>
          <w:p w:rsidR="00570C91" w:rsidRPr="008B3930" w:rsidRDefault="00570C91" w:rsidP="008B3930">
            <w:pPr>
              <w:numPr>
                <w:ilvl w:val="0"/>
                <w:numId w:val="31"/>
              </w:numPr>
              <w:shd w:val="clear" w:color="auto" w:fill="FFFFFF"/>
              <w:ind w:right="375"/>
              <w:rPr>
                <w:color w:val="555555"/>
              </w:rPr>
            </w:pPr>
            <w:r w:rsidRPr="008B3930">
              <w:rPr>
                <w:bCs/>
                <w:i/>
              </w:rPr>
              <w:t xml:space="preserve">Orpet:  Handbook of Veterinary nursing, 2010 </w:t>
            </w:r>
            <w:r w:rsidRPr="008B3930">
              <w:rPr>
                <w:b/>
                <w:bCs/>
                <w:color w:val="555555"/>
              </w:rPr>
              <w:t>ISBN</w:t>
            </w:r>
            <w:r w:rsidRPr="008B3930">
              <w:rPr>
                <w:color w:val="555555"/>
              </w:rPr>
              <w:t>: 1405145536</w:t>
            </w:r>
          </w:p>
          <w:p w:rsidR="00570C91" w:rsidRPr="008B3930" w:rsidRDefault="00570C91" w:rsidP="008B3930">
            <w:pPr>
              <w:numPr>
                <w:ilvl w:val="0"/>
                <w:numId w:val="31"/>
              </w:numPr>
              <w:shd w:val="clear" w:color="auto" w:fill="FFFFFF"/>
              <w:ind w:right="375"/>
              <w:rPr>
                <w:i/>
                <w:color w:val="555555"/>
              </w:rPr>
            </w:pPr>
            <w:r w:rsidRPr="008B3930">
              <w:rPr>
                <w:bCs/>
                <w:i/>
              </w:rPr>
              <w:t>Kindle Edition</w:t>
            </w:r>
            <w:r w:rsidRPr="008B3930">
              <w:rPr>
                <w:i/>
                <w:color w:val="555555"/>
              </w:rPr>
              <w:t xml:space="preserve">: </w:t>
            </w:r>
            <w:r w:rsidRPr="008B3930">
              <w:rPr>
                <w:i/>
                <w:color w:val="0F1111"/>
                <w:shd w:val="clear" w:color="auto" w:fill="FFFFFF"/>
              </w:rPr>
              <w:t>Nicola </w:t>
            </w:r>
            <w:hyperlink r:id="rId8" w:tgtFrame="_new" w:history="1">
              <w:r w:rsidRPr="008B3930">
                <w:rPr>
                  <w:i/>
                  <w:color w:val="0000FF"/>
                  <w:u w:val="single"/>
                  <w:shd w:val="clear" w:color="auto" w:fill="FFFFFF"/>
                </w:rPr>
                <w:t>Ackerman</w:t>
              </w:r>
            </w:hyperlink>
            <w:r w:rsidRPr="008B3930">
              <w:rPr>
                <w:i/>
                <w:color w:val="0F1111"/>
                <w:shd w:val="clear" w:color="auto" w:fill="FFFFFF"/>
              </w:rPr>
              <w:t xml:space="preserve"> and  </w:t>
            </w:r>
            <w:hyperlink r:id="rId9" w:tgtFrame="_new" w:history="1">
              <w:r w:rsidRPr="008B3930">
                <w:rPr>
                  <w:i/>
                  <w:color w:val="0000FF"/>
                  <w:u w:val="single"/>
                  <w:shd w:val="clear" w:color="auto" w:fill="FFFFFF"/>
                </w:rPr>
                <w:t>Victoria Aspinal</w:t>
              </w:r>
              <w:r w:rsidRPr="008B3930">
                <w:rPr>
                  <w:i/>
                  <w:color w:val="007185"/>
                  <w:u w:val="single"/>
                  <w:shd w:val="clear" w:color="auto" w:fill="FFFFFF"/>
                </w:rPr>
                <w:t>l</w:t>
              </w:r>
            </w:hyperlink>
            <w:r w:rsidRPr="008B3930">
              <w:rPr>
                <w:i/>
                <w:color w:val="0F1111"/>
                <w:shd w:val="clear" w:color="auto" w:fill="FFFFFF"/>
              </w:rPr>
              <w:t xml:space="preserve">: </w:t>
            </w:r>
            <w:r w:rsidRPr="008B3930">
              <w:rPr>
                <w:i/>
                <w:color w:val="333333"/>
                <w:shd w:val="clear" w:color="auto" w:fill="FFFFFF"/>
              </w:rPr>
              <w:t>Aspinallovej kompletná učebnica veterinárneho ošetrovateľstva, 2016</w:t>
            </w:r>
          </w:p>
        </w:tc>
      </w:tr>
      <w:tr w:rsidR="00570C91" w:rsidRPr="008B3930" w:rsidTr="00E14EC3">
        <w:tc>
          <w:tcPr>
            <w:tcW w:w="9322" w:type="dxa"/>
            <w:gridSpan w:val="2"/>
          </w:tcPr>
          <w:p w:rsidR="00570C91" w:rsidRPr="008B3930" w:rsidRDefault="00570C91" w:rsidP="008B3930">
            <w:pPr>
              <w:rPr>
                <w:i/>
              </w:rPr>
            </w:pPr>
            <w:r w:rsidRPr="008B3930">
              <w:rPr>
                <w:b/>
              </w:rPr>
              <w:t>Jazyk, ktorého znalosť je potrebná na absolvovanie predmetu:</w:t>
            </w:r>
            <w:r w:rsidRPr="008B3930">
              <w:t xml:space="preserve"> </w:t>
            </w:r>
            <w:r w:rsidRPr="008B3930">
              <w:rPr>
                <w:i/>
              </w:rPr>
              <w:t xml:space="preserve">slovenský jazyk </w:t>
            </w:r>
          </w:p>
        </w:tc>
      </w:tr>
      <w:tr w:rsidR="00570C91" w:rsidRPr="008B3930" w:rsidTr="00E14EC3">
        <w:tc>
          <w:tcPr>
            <w:tcW w:w="9322" w:type="dxa"/>
            <w:gridSpan w:val="2"/>
          </w:tcPr>
          <w:p w:rsidR="00570C91" w:rsidRPr="008B3930" w:rsidRDefault="00570C91" w:rsidP="008B3930">
            <w:pPr>
              <w:rPr>
                <w:i/>
              </w:rPr>
            </w:pPr>
            <w:r w:rsidRPr="008B3930">
              <w:rPr>
                <w:b/>
              </w:rPr>
              <w:t>Poznámky:</w:t>
            </w:r>
            <w:r w:rsidRPr="008B3930">
              <w:t xml:space="preserve"> </w:t>
            </w:r>
          </w:p>
        </w:tc>
      </w:tr>
      <w:tr w:rsidR="00570C91" w:rsidRPr="008B3930" w:rsidTr="00E14EC3">
        <w:tc>
          <w:tcPr>
            <w:tcW w:w="9322" w:type="dxa"/>
            <w:gridSpan w:val="2"/>
          </w:tcPr>
          <w:p w:rsidR="00570C91" w:rsidRPr="008B3930" w:rsidRDefault="00570C91" w:rsidP="008B3930">
            <w:pPr>
              <w:rPr>
                <w:b/>
              </w:rPr>
            </w:pPr>
            <w:r w:rsidRPr="008B3930">
              <w:rPr>
                <w:b/>
              </w:rPr>
              <w:t>Hodnotenie predmetov</w:t>
            </w:r>
          </w:p>
          <w:tbl>
            <w:tblPr>
              <w:tblStyle w:val="Mriekatabuky9"/>
              <w:tblW w:w="0" w:type="auto"/>
              <w:tblLook w:val="04A0"/>
            </w:tblPr>
            <w:tblGrid>
              <w:gridCol w:w="1496"/>
              <w:gridCol w:w="1497"/>
              <w:gridCol w:w="1497"/>
              <w:gridCol w:w="1497"/>
              <w:gridCol w:w="1497"/>
              <w:gridCol w:w="1497"/>
            </w:tblGrid>
            <w:tr w:rsidR="00570C91" w:rsidRPr="008B3930" w:rsidTr="00E14EC3">
              <w:tc>
                <w:tcPr>
                  <w:tcW w:w="1496"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r w:rsidRPr="008B3930">
                    <w:t>A</w:t>
                  </w: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r w:rsidRPr="008B3930">
                    <w:t>B</w:t>
                  </w: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r w:rsidRPr="008B3930">
                    <w:t>C</w:t>
                  </w: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r w:rsidRPr="008B3930">
                    <w:t>D</w:t>
                  </w: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r w:rsidRPr="008B3930">
                    <w:t>E</w:t>
                  </w: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r w:rsidRPr="008B3930">
                    <w:t>FX</w:t>
                  </w:r>
                </w:p>
              </w:tc>
            </w:tr>
            <w:tr w:rsidR="00570C91" w:rsidRPr="008B3930" w:rsidTr="00E14EC3">
              <w:tc>
                <w:tcPr>
                  <w:tcW w:w="1496"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p>
              </w:tc>
            </w:tr>
          </w:tbl>
          <w:p w:rsidR="00570C91" w:rsidRPr="008B3930" w:rsidRDefault="00570C91" w:rsidP="008B3930">
            <w:pPr>
              <w:rPr>
                <w:i/>
              </w:rPr>
            </w:pPr>
          </w:p>
        </w:tc>
      </w:tr>
      <w:tr w:rsidR="00570C91" w:rsidRPr="008B3930" w:rsidTr="00E14EC3">
        <w:tc>
          <w:tcPr>
            <w:tcW w:w="9322" w:type="dxa"/>
            <w:gridSpan w:val="2"/>
          </w:tcPr>
          <w:p w:rsidR="00570C91" w:rsidRPr="008B3930" w:rsidRDefault="00570C91" w:rsidP="008B3930">
            <w:pPr>
              <w:tabs>
                <w:tab w:val="left" w:pos="1530"/>
              </w:tabs>
            </w:pPr>
            <w:r w:rsidRPr="008B3930">
              <w:rPr>
                <w:b/>
              </w:rPr>
              <w:t>Vyučujúci:</w:t>
            </w:r>
            <w:r w:rsidRPr="008B3930">
              <w:t xml:space="preserve"> </w:t>
            </w:r>
          </w:p>
          <w:p w:rsidR="00570C91" w:rsidRPr="008B3930" w:rsidRDefault="00570C91" w:rsidP="008B3930">
            <w:pPr>
              <w:tabs>
                <w:tab w:val="left" w:pos="1530"/>
              </w:tabs>
              <w:rPr>
                <w:i/>
                <w:color w:val="000000"/>
              </w:rPr>
            </w:pPr>
            <w:r w:rsidRPr="008B3930">
              <w:rPr>
                <w:b/>
                <w:i/>
                <w:color w:val="000000"/>
              </w:rPr>
              <w:t>Garant predmetu:</w:t>
            </w:r>
            <w:r w:rsidRPr="008B3930">
              <w:rPr>
                <w:bCs/>
                <w:i/>
                <w:color w:val="000000"/>
              </w:rPr>
              <w:t xml:space="preserve"> doc. MVDr. Ján Bílek, PhD.</w:t>
            </w:r>
          </w:p>
          <w:p w:rsidR="00570C91" w:rsidRPr="008B3930" w:rsidRDefault="00570C91" w:rsidP="008B3930">
            <w:pPr>
              <w:tabs>
                <w:tab w:val="left" w:pos="1530"/>
              </w:tabs>
              <w:rPr>
                <w:i/>
              </w:rPr>
            </w:pPr>
            <w:r w:rsidRPr="008B3930">
              <w:rPr>
                <w:b/>
                <w:bCs/>
                <w:i/>
                <w:color w:val="000000"/>
              </w:rPr>
              <w:t>Cvičiaci</w:t>
            </w:r>
            <w:r w:rsidRPr="008B3930">
              <w:rPr>
                <w:b/>
                <w:bCs/>
                <w:color w:val="000000"/>
              </w:rPr>
              <w:t>:</w:t>
            </w:r>
            <w:r w:rsidRPr="008B3930">
              <w:rPr>
                <w:bCs/>
                <w:color w:val="000000"/>
              </w:rPr>
              <w:t xml:space="preserve"> </w:t>
            </w:r>
            <w:r w:rsidRPr="008B3930">
              <w:rPr>
                <w:bCs/>
                <w:i/>
                <w:iCs/>
                <w:color w:val="000000"/>
              </w:rPr>
              <w:t>službukonajúci veterinárn</w:t>
            </w:r>
            <w:r w:rsidR="008B3930">
              <w:rPr>
                <w:bCs/>
                <w:i/>
                <w:iCs/>
                <w:color w:val="000000"/>
              </w:rPr>
              <w:t>i</w:t>
            </w:r>
            <w:r w:rsidRPr="008B3930">
              <w:rPr>
                <w:bCs/>
                <w:i/>
                <w:iCs/>
                <w:color w:val="000000"/>
              </w:rPr>
              <w:t xml:space="preserve"> lekári na jednotlivých klinikách UVN na UVLF</w:t>
            </w:r>
          </w:p>
        </w:tc>
      </w:tr>
      <w:tr w:rsidR="00570C91" w:rsidRPr="008B3930" w:rsidTr="00E14EC3">
        <w:tc>
          <w:tcPr>
            <w:tcW w:w="9322" w:type="dxa"/>
            <w:gridSpan w:val="2"/>
          </w:tcPr>
          <w:p w:rsidR="00570C91" w:rsidRPr="008B3930" w:rsidRDefault="00570C91" w:rsidP="008B3930">
            <w:pPr>
              <w:tabs>
                <w:tab w:val="left" w:pos="1530"/>
              </w:tabs>
            </w:pPr>
            <w:r w:rsidRPr="008B3930">
              <w:rPr>
                <w:b/>
              </w:rPr>
              <w:t>Dátum poslednej zmeny:</w:t>
            </w:r>
            <w:r w:rsidRPr="008B3930">
              <w:t xml:space="preserve"> </w:t>
            </w:r>
            <w:r w:rsidRPr="008B3930">
              <w:rPr>
                <w:i/>
              </w:rPr>
              <w:t>31.12.2020</w:t>
            </w:r>
          </w:p>
        </w:tc>
      </w:tr>
      <w:tr w:rsidR="00570C91" w:rsidRPr="008B3930" w:rsidTr="00E14EC3">
        <w:tc>
          <w:tcPr>
            <w:tcW w:w="9322" w:type="dxa"/>
            <w:gridSpan w:val="2"/>
          </w:tcPr>
          <w:p w:rsidR="00570C91" w:rsidRPr="008B3930" w:rsidRDefault="00570C91" w:rsidP="008B3930">
            <w:pPr>
              <w:tabs>
                <w:tab w:val="left" w:pos="1530"/>
              </w:tabs>
              <w:rPr>
                <w:i/>
              </w:rPr>
            </w:pPr>
            <w:r w:rsidRPr="008B3930">
              <w:rPr>
                <w:b/>
              </w:rPr>
              <w:t>Schválil:</w:t>
            </w:r>
            <w:r w:rsidRPr="008B3930">
              <w:t xml:space="preserve"> </w:t>
            </w:r>
            <w:r w:rsidRPr="008B3930">
              <w:rPr>
                <w:i/>
              </w:rPr>
              <w:t>prof. MVDr. Alexandra Trbolová, PhD.</w:t>
            </w:r>
          </w:p>
        </w:tc>
      </w:tr>
    </w:tbl>
    <w:p w:rsidR="00570C91" w:rsidRDefault="00570C91" w:rsidP="00570C91">
      <w:pPr>
        <w:spacing w:after="0" w:line="240" w:lineRule="auto"/>
        <w:rPr>
          <w:rFonts w:ascii="Times New Roman" w:eastAsia="Times New Roman" w:hAnsi="Times New Roman" w:cs="Times New Roman"/>
          <w:sz w:val="24"/>
          <w:szCs w:val="24"/>
          <w:lang w:eastAsia="sk-SK"/>
        </w:rPr>
      </w:pPr>
    </w:p>
    <w:tbl>
      <w:tblPr>
        <w:tblStyle w:val="Mriekatabuky9"/>
        <w:tblW w:w="9322" w:type="dxa"/>
        <w:tblLook w:val="04A0"/>
      </w:tblPr>
      <w:tblGrid>
        <w:gridCol w:w="4110"/>
        <w:gridCol w:w="5212"/>
      </w:tblGrid>
      <w:tr w:rsidR="00570C91" w:rsidRPr="008B3930" w:rsidTr="00E14EC3">
        <w:tc>
          <w:tcPr>
            <w:tcW w:w="9322" w:type="dxa"/>
            <w:gridSpan w:val="2"/>
          </w:tcPr>
          <w:p w:rsidR="00570C91" w:rsidRPr="008B3930" w:rsidRDefault="00570C91" w:rsidP="008B3930">
            <w:pPr>
              <w:rPr>
                <w:i/>
              </w:rPr>
            </w:pPr>
            <w:r w:rsidRPr="008B3930">
              <w:rPr>
                <w:b/>
              </w:rPr>
              <w:t>Vysoká škola:</w:t>
            </w:r>
            <w:r w:rsidRPr="008B3930">
              <w:t xml:space="preserve"> </w:t>
            </w:r>
            <w:r w:rsidRPr="008B3930">
              <w:rPr>
                <w:i/>
              </w:rPr>
              <w:t>Univerzita veterinárskeho lekárstva a farmácie v Košiciach</w:t>
            </w:r>
          </w:p>
        </w:tc>
      </w:tr>
      <w:tr w:rsidR="00570C91" w:rsidRPr="008B3930" w:rsidTr="00E14EC3">
        <w:tc>
          <w:tcPr>
            <w:tcW w:w="9322" w:type="dxa"/>
            <w:gridSpan w:val="2"/>
          </w:tcPr>
          <w:p w:rsidR="00570C91" w:rsidRPr="008B3930" w:rsidRDefault="00570C91" w:rsidP="008B3930">
            <w:pPr>
              <w:rPr>
                <w:i/>
              </w:rPr>
            </w:pPr>
            <w:r w:rsidRPr="008B3930">
              <w:rPr>
                <w:b/>
              </w:rPr>
              <w:t>Fakulta:</w:t>
            </w:r>
            <w:r w:rsidRPr="008B3930">
              <w:t xml:space="preserve"> </w:t>
            </w:r>
            <w:r w:rsidRPr="008B3930">
              <w:rPr>
                <w:i/>
              </w:rPr>
              <w:t xml:space="preserve"> </w:t>
            </w:r>
          </w:p>
        </w:tc>
      </w:tr>
      <w:tr w:rsidR="00570C91" w:rsidRPr="008B3930" w:rsidTr="00E14EC3">
        <w:tc>
          <w:tcPr>
            <w:tcW w:w="4110" w:type="dxa"/>
          </w:tcPr>
          <w:p w:rsidR="00570C91" w:rsidRPr="008B3930" w:rsidRDefault="00570C91" w:rsidP="008B3930">
            <w:r w:rsidRPr="008B3930">
              <w:rPr>
                <w:b/>
              </w:rPr>
              <w:t>Kód predmetu:</w:t>
            </w:r>
            <w:r w:rsidRPr="008B3930">
              <w:t xml:space="preserve"> </w:t>
            </w:r>
          </w:p>
          <w:p w:rsidR="00570C91" w:rsidRPr="008B3930" w:rsidRDefault="00570C91" w:rsidP="008B3930">
            <w:pPr>
              <w:rPr>
                <w:i/>
              </w:rPr>
            </w:pPr>
          </w:p>
        </w:tc>
        <w:tc>
          <w:tcPr>
            <w:tcW w:w="5212" w:type="dxa"/>
          </w:tcPr>
          <w:p w:rsidR="00570C91" w:rsidRPr="008B3930" w:rsidRDefault="00570C91" w:rsidP="008B3930">
            <w:pPr>
              <w:rPr>
                <w:b/>
              </w:rPr>
            </w:pPr>
            <w:r w:rsidRPr="008B3930">
              <w:rPr>
                <w:b/>
              </w:rPr>
              <w:t xml:space="preserve">Názov predmetu: </w:t>
            </w:r>
          </w:p>
          <w:p w:rsidR="00570C91" w:rsidRPr="008B3930" w:rsidRDefault="00570C91" w:rsidP="008B3930">
            <w:pPr>
              <w:rPr>
                <w:b/>
              </w:rPr>
            </w:pPr>
            <w:r w:rsidRPr="008B3930">
              <w:rPr>
                <w:b/>
              </w:rPr>
              <w:t>Klinické stáže klinika koní</w:t>
            </w:r>
          </w:p>
        </w:tc>
      </w:tr>
      <w:tr w:rsidR="00570C91" w:rsidRPr="008B3930" w:rsidTr="008B3930">
        <w:trPr>
          <w:trHeight w:val="893"/>
        </w:trPr>
        <w:tc>
          <w:tcPr>
            <w:tcW w:w="9322" w:type="dxa"/>
            <w:gridSpan w:val="2"/>
          </w:tcPr>
          <w:p w:rsidR="00570C91" w:rsidRPr="008B3930" w:rsidRDefault="00570C91" w:rsidP="008B3930">
            <w:r w:rsidRPr="008B3930">
              <w:rPr>
                <w:b/>
              </w:rPr>
              <w:t>Druh, rozsah a metóda vzdelávacích činností:</w:t>
            </w:r>
            <w:r w:rsidRPr="008B3930">
              <w:t xml:space="preserve"> </w:t>
            </w:r>
          </w:p>
          <w:p w:rsidR="00570C91" w:rsidRPr="008B3930" w:rsidRDefault="00570C91" w:rsidP="008B3930">
            <w:pPr>
              <w:rPr>
                <w:i/>
              </w:rPr>
            </w:pPr>
            <w:r w:rsidRPr="008B3930">
              <w:rPr>
                <w:i/>
              </w:rPr>
              <w:t>Prednáška / Cvičenie</w:t>
            </w:r>
          </w:p>
          <w:p w:rsidR="00570C91" w:rsidRPr="008B3930" w:rsidRDefault="008B3930" w:rsidP="008B3930">
            <w:pPr>
              <w:rPr>
                <w:i/>
              </w:rPr>
            </w:pPr>
            <w:r>
              <w:rPr>
                <w:i/>
              </w:rPr>
              <w:t>0 hodina prednášky / 60 hodí</w:t>
            </w:r>
            <w:r w:rsidR="00570C91" w:rsidRPr="008B3930">
              <w:rPr>
                <w:i/>
              </w:rPr>
              <w:t xml:space="preserve">n </w:t>
            </w:r>
          </w:p>
          <w:p w:rsidR="00570C91" w:rsidRPr="008B3930" w:rsidRDefault="00570C91" w:rsidP="008B3930">
            <w:r w:rsidRPr="008B3930">
              <w:rPr>
                <w:i/>
              </w:rPr>
              <w:t>Prezenčná metóda</w:t>
            </w:r>
          </w:p>
        </w:tc>
      </w:tr>
      <w:tr w:rsidR="00570C91" w:rsidRPr="008B3930" w:rsidTr="00E14EC3">
        <w:trPr>
          <w:trHeight w:val="286"/>
        </w:trPr>
        <w:tc>
          <w:tcPr>
            <w:tcW w:w="9322" w:type="dxa"/>
            <w:gridSpan w:val="2"/>
          </w:tcPr>
          <w:p w:rsidR="00570C91" w:rsidRPr="008B3930" w:rsidRDefault="00570C91" w:rsidP="008B3930">
            <w:r w:rsidRPr="008B3930">
              <w:rPr>
                <w:b/>
              </w:rPr>
              <w:t>Počet kreditov:</w:t>
            </w:r>
            <w:r w:rsidRPr="008B3930">
              <w:rPr>
                <w:i/>
              </w:rPr>
              <w:t xml:space="preserve"> 1</w:t>
            </w:r>
          </w:p>
        </w:tc>
      </w:tr>
      <w:tr w:rsidR="00570C91" w:rsidRPr="008B3930" w:rsidTr="00E14EC3">
        <w:tc>
          <w:tcPr>
            <w:tcW w:w="9322" w:type="dxa"/>
            <w:gridSpan w:val="2"/>
          </w:tcPr>
          <w:p w:rsidR="00570C91" w:rsidRPr="008B3930" w:rsidRDefault="00570C91" w:rsidP="008B3930">
            <w:pPr>
              <w:rPr>
                <w:i/>
              </w:rPr>
            </w:pPr>
            <w:r w:rsidRPr="008B3930">
              <w:rPr>
                <w:b/>
              </w:rPr>
              <w:t>Odporúčaný semester/trimester štúdia:</w:t>
            </w:r>
            <w:r w:rsidRPr="008B3930">
              <w:t xml:space="preserve"> </w:t>
            </w:r>
            <w:r w:rsidRPr="008B3930">
              <w:rPr>
                <w:i/>
              </w:rPr>
              <w:t xml:space="preserve">7. a 8. semester </w:t>
            </w:r>
          </w:p>
        </w:tc>
      </w:tr>
      <w:tr w:rsidR="00570C91" w:rsidRPr="008B3930" w:rsidTr="00E14EC3">
        <w:tc>
          <w:tcPr>
            <w:tcW w:w="9322" w:type="dxa"/>
            <w:gridSpan w:val="2"/>
          </w:tcPr>
          <w:p w:rsidR="00570C91" w:rsidRPr="008B3930" w:rsidRDefault="00570C91" w:rsidP="008B3930">
            <w:r w:rsidRPr="008B3930">
              <w:rPr>
                <w:b/>
              </w:rPr>
              <w:t>Stupeň štúdia:</w:t>
            </w:r>
            <w:r w:rsidRPr="008B3930">
              <w:t xml:space="preserve"> </w:t>
            </w:r>
            <w:r w:rsidRPr="008B3930">
              <w:rPr>
                <w:i/>
              </w:rPr>
              <w:t>1. stupeň</w:t>
            </w:r>
          </w:p>
        </w:tc>
      </w:tr>
      <w:tr w:rsidR="00570C91" w:rsidRPr="008B3930" w:rsidTr="00E14EC3">
        <w:tc>
          <w:tcPr>
            <w:tcW w:w="9322" w:type="dxa"/>
            <w:gridSpan w:val="2"/>
          </w:tcPr>
          <w:p w:rsidR="00570C91" w:rsidRPr="008B3930" w:rsidRDefault="00570C91" w:rsidP="008B3930">
            <w:pPr>
              <w:jc w:val="both"/>
              <w:rPr>
                <w:i/>
              </w:rPr>
            </w:pPr>
            <w:r w:rsidRPr="008B3930">
              <w:rPr>
                <w:b/>
              </w:rPr>
              <w:t>Podmieňujúce predmety:</w:t>
            </w:r>
            <w:r w:rsidRPr="008B3930">
              <w:t xml:space="preserve"> </w:t>
            </w:r>
            <w:r w:rsidRPr="008B3930">
              <w:rPr>
                <w:i/>
              </w:rPr>
              <w:t>Anatómia, Fyziológia, Patologická fyziológia, Patologická anatómia, Základy farmakológie, Parazitárne a infekčné choroby spoločenských zvierat, Propedeutika</w:t>
            </w:r>
          </w:p>
        </w:tc>
      </w:tr>
      <w:tr w:rsidR="00570C91" w:rsidRPr="008B3930" w:rsidTr="00E14EC3">
        <w:tc>
          <w:tcPr>
            <w:tcW w:w="9322" w:type="dxa"/>
            <w:gridSpan w:val="2"/>
          </w:tcPr>
          <w:p w:rsidR="00570C91" w:rsidRPr="008B3930" w:rsidRDefault="00570C91" w:rsidP="008B3930">
            <w:pPr>
              <w:jc w:val="both"/>
              <w:rPr>
                <w:i/>
              </w:rPr>
            </w:pPr>
            <w:r w:rsidRPr="008B3930">
              <w:rPr>
                <w:b/>
              </w:rPr>
              <w:t>Podmienky na absolvovanie predmetu:</w:t>
            </w:r>
            <w:r w:rsidRPr="008B3930">
              <w:t xml:space="preserve"> </w:t>
            </w:r>
            <w:r w:rsidRPr="008B3930">
              <w:rPr>
                <w:i/>
              </w:rPr>
              <w:t>Pre úspešné absolvovanie je potrebná a</w:t>
            </w:r>
            <w:r w:rsidRPr="008B3930">
              <w:rPr>
                <w:bCs/>
                <w:i/>
              </w:rPr>
              <w:t>ktívna účasť na stážach v požadovanom rozsahu hodín.</w:t>
            </w:r>
          </w:p>
        </w:tc>
      </w:tr>
      <w:tr w:rsidR="00570C91" w:rsidRPr="008B3930" w:rsidTr="00E14EC3">
        <w:tc>
          <w:tcPr>
            <w:tcW w:w="9322" w:type="dxa"/>
            <w:gridSpan w:val="2"/>
          </w:tcPr>
          <w:p w:rsidR="00570C91" w:rsidRPr="008B3930" w:rsidRDefault="00570C91" w:rsidP="008B3930">
            <w:pPr>
              <w:jc w:val="both"/>
              <w:rPr>
                <w:i/>
              </w:rPr>
            </w:pPr>
            <w:r w:rsidRPr="008B3930">
              <w:rPr>
                <w:b/>
              </w:rPr>
              <w:t xml:space="preserve">Výsledky vzdelávania: </w:t>
            </w:r>
            <w:r w:rsidR="00004DD4" w:rsidRPr="00004DD4">
              <w:rPr>
                <w:bCs/>
                <w:i/>
                <w:iCs/>
              </w:rPr>
              <w:t xml:space="preserve">Klinické stáže sú teoretickou a praktickou prípravou študentov bakalárskeho štúdia k </w:t>
            </w:r>
            <w:r w:rsidR="00004DD4" w:rsidRPr="00004DD4">
              <w:rPr>
                <w:bCs/>
                <w:i/>
                <w:iCs/>
              </w:rPr>
              <w:lastRenderedPageBreak/>
              <w:t>vykonávaniu správnej klinickej starostlivosti o zvieratá, budú sa na stážach prakticky vzdelávať a získavať zručnosti, ktoré nemôžu byť obsiahnuté len v teoretickej rovine na prednáškach a cvičeniach v tejto forme štúdia. Prídu priamo do kontaktu s klientmi, so službukonajúcimi veterinárnymi lekármi, a nakoľko každý veterinárny lekár bude na poslucháča presúvať, požadovať a žiadať svoje predstavy práce a výpomoci, bude práve klinická stáž najviac vystihovať budúce povolanie absolventa tohto študijného odboru na priame implementovanie sa do ostrej praxe na nových pracoviskách.</w:t>
            </w:r>
          </w:p>
        </w:tc>
      </w:tr>
      <w:tr w:rsidR="00570C91" w:rsidRPr="008B3930" w:rsidTr="00E14EC3">
        <w:tc>
          <w:tcPr>
            <w:tcW w:w="9322" w:type="dxa"/>
            <w:gridSpan w:val="2"/>
          </w:tcPr>
          <w:p w:rsidR="00570C91" w:rsidRPr="008B3930" w:rsidRDefault="00570C91" w:rsidP="008B3930">
            <w:r w:rsidRPr="008B3930">
              <w:rPr>
                <w:b/>
              </w:rPr>
              <w:lastRenderedPageBreak/>
              <w:t>Stručná osnova predmetu:</w:t>
            </w:r>
            <w:r w:rsidRPr="008B3930">
              <w:t xml:space="preserve"> </w:t>
            </w:r>
          </w:p>
          <w:p w:rsidR="006E4CF4" w:rsidRPr="006E4CF4" w:rsidRDefault="006E4CF4" w:rsidP="006E4CF4">
            <w:pPr>
              <w:jc w:val="both"/>
              <w:rPr>
                <w:i/>
              </w:rPr>
            </w:pPr>
            <w:r w:rsidRPr="006E4CF4">
              <w:rPr>
                <w:i/>
              </w:rPr>
              <w:t>Podľa aktuálnych pacientov študent rieši všetky požiadavky kladené na poslucháča pod dohľadom službukonajúcich veterinárnych lekárov:</w:t>
            </w:r>
          </w:p>
          <w:p w:rsidR="006E4CF4" w:rsidRPr="006E4CF4" w:rsidRDefault="006E4CF4" w:rsidP="006E4CF4">
            <w:pPr>
              <w:jc w:val="both"/>
              <w:rPr>
                <w:i/>
              </w:rPr>
            </w:pPr>
            <w:r w:rsidRPr="006E4CF4">
              <w:rPr>
                <w:i/>
              </w:rPr>
              <w:t>- Absolvuje manipuláciu a fixáciu koňa</w:t>
            </w:r>
            <w:r>
              <w:rPr>
                <w:i/>
              </w:rPr>
              <w:t>.</w:t>
            </w:r>
          </w:p>
          <w:p w:rsidR="006E4CF4" w:rsidRPr="006E4CF4" w:rsidRDefault="006E4CF4" w:rsidP="006E4CF4">
            <w:pPr>
              <w:jc w:val="both"/>
              <w:rPr>
                <w:i/>
              </w:rPr>
            </w:pPr>
            <w:r w:rsidRPr="006E4CF4">
              <w:rPr>
                <w:i/>
              </w:rPr>
              <w:t>- Samostatne zrealizuje prípravu, sp</w:t>
            </w:r>
            <w:r>
              <w:rPr>
                <w:i/>
              </w:rPr>
              <w:t>racovanie a odosielanie vzoriek.</w:t>
            </w:r>
            <w:r w:rsidRPr="006E4CF4">
              <w:rPr>
                <w:i/>
              </w:rPr>
              <w:t xml:space="preserve"> </w:t>
            </w:r>
          </w:p>
          <w:p w:rsidR="006E4CF4" w:rsidRPr="006E4CF4" w:rsidRDefault="006E4CF4" w:rsidP="006E4CF4">
            <w:pPr>
              <w:jc w:val="both"/>
              <w:rPr>
                <w:i/>
              </w:rPr>
            </w:pPr>
            <w:r w:rsidRPr="006E4CF4">
              <w:rPr>
                <w:i/>
              </w:rPr>
              <w:t>- Zvládnutie sterilizácie, dezinfekcie,</w:t>
            </w:r>
            <w:r>
              <w:rPr>
                <w:i/>
              </w:rPr>
              <w:t xml:space="preserve"> prípravy pacienta pred úkonom.</w:t>
            </w:r>
          </w:p>
          <w:p w:rsidR="006E4CF4" w:rsidRPr="006E4CF4" w:rsidRDefault="006E4CF4" w:rsidP="006E4CF4">
            <w:pPr>
              <w:jc w:val="both"/>
              <w:rPr>
                <w:i/>
              </w:rPr>
            </w:pPr>
            <w:r w:rsidRPr="006E4CF4">
              <w:rPr>
                <w:i/>
              </w:rPr>
              <w:t xml:space="preserve">- Vykonáva kŕmenie koní a </w:t>
            </w:r>
            <w:r>
              <w:rPr>
                <w:i/>
              </w:rPr>
              <w:t>sledovanie príjmu krmiva a vody.</w:t>
            </w:r>
          </w:p>
          <w:p w:rsidR="006E4CF4" w:rsidRPr="006E4CF4" w:rsidRDefault="006E4CF4" w:rsidP="006E4CF4">
            <w:pPr>
              <w:jc w:val="both"/>
              <w:rPr>
                <w:i/>
              </w:rPr>
            </w:pPr>
            <w:r w:rsidRPr="006E4CF4">
              <w:rPr>
                <w:i/>
              </w:rPr>
              <w:t>- Vyk</w:t>
            </w:r>
            <w:r>
              <w:rPr>
                <w:i/>
              </w:rPr>
              <w:t>onáva kúpanie a  cvičenie koní.</w:t>
            </w:r>
          </w:p>
          <w:p w:rsidR="006E4CF4" w:rsidRPr="006E4CF4" w:rsidRDefault="006E4CF4" w:rsidP="006E4CF4">
            <w:pPr>
              <w:jc w:val="both"/>
              <w:rPr>
                <w:i/>
              </w:rPr>
            </w:pPr>
            <w:r w:rsidRPr="006E4CF4">
              <w:rPr>
                <w:i/>
              </w:rPr>
              <w:t xml:space="preserve">- Absolvovanie laboratórnych prác, prípravy operačných sál, inštrumentária, zabezpečenie komfortu pri vyšetreniach zvierat na klinike koní. </w:t>
            </w:r>
          </w:p>
          <w:p w:rsidR="006E4CF4" w:rsidRPr="006E4CF4" w:rsidRDefault="006E4CF4" w:rsidP="006E4CF4">
            <w:pPr>
              <w:jc w:val="both"/>
              <w:rPr>
                <w:i/>
              </w:rPr>
            </w:pPr>
            <w:r w:rsidRPr="006E4CF4">
              <w:rPr>
                <w:i/>
              </w:rPr>
              <w:t>- Absolvuje poskytovan</w:t>
            </w:r>
            <w:r>
              <w:rPr>
                <w:i/>
              </w:rPr>
              <w:t>ie prvej pomoci u koní v núdzi.</w:t>
            </w:r>
          </w:p>
          <w:p w:rsidR="006E4CF4" w:rsidRPr="006E4CF4" w:rsidRDefault="006E4CF4" w:rsidP="006E4CF4">
            <w:pPr>
              <w:jc w:val="both"/>
              <w:rPr>
                <w:i/>
              </w:rPr>
            </w:pPr>
            <w:r w:rsidRPr="006E4CF4">
              <w:rPr>
                <w:i/>
              </w:rPr>
              <w:t>- Zrealizuje prijatie pacienta s krívaním, prijatie a zvládnutie pacienta s laminitídou, ošetrenie rán mäkkého tkaniva.</w:t>
            </w:r>
          </w:p>
          <w:p w:rsidR="006E4CF4" w:rsidRPr="006E4CF4" w:rsidRDefault="006E4CF4" w:rsidP="006E4CF4">
            <w:pPr>
              <w:jc w:val="both"/>
              <w:rPr>
                <w:i/>
              </w:rPr>
            </w:pPr>
            <w:r w:rsidRPr="006E4CF4">
              <w:rPr>
                <w:i/>
              </w:rPr>
              <w:t>- Absolvuje prax pre ovláda</w:t>
            </w:r>
            <w:r>
              <w:rPr>
                <w:i/>
              </w:rPr>
              <w:t>nie zdravotného stavu pacienta.</w:t>
            </w:r>
          </w:p>
          <w:p w:rsidR="006E4CF4" w:rsidRPr="006E4CF4" w:rsidRDefault="006E4CF4" w:rsidP="006E4CF4">
            <w:pPr>
              <w:jc w:val="both"/>
              <w:rPr>
                <w:i/>
              </w:rPr>
            </w:pPr>
            <w:r w:rsidRPr="006E4CF4">
              <w:rPr>
                <w:i/>
              </w:rPr>
              <w:t>- Zúčastňuje sa komunikácie službukonajúceho veterinárneho lekára s majiteľmi koní, kde sa naučí mať medicínsky názor a vedieť presadiť ho pri jednaní s majiteľom o sprá</w:t>
            </w:r>
            <w:r>
              <w:rPr>
                <w:i/>
              </w:rPr>
              <w:t>vnosti diagnózy, terapie a pod.</w:t>
            </w:r>
            <w:r w:rsidRPr="006E4CF4">
              <w:rPr>
                <w:i/>
              </w:rPr>
              <w:t xml:space="preserve"> </w:t>
            </w:r>
          </w:p>
          <w:p w:rsidR="006E4CF4" w:rsidRPr="006E4CF4" w:rsidRDefault="006E4CF4" w:rsidP="006E4CF4">
            <w:pPr>
              <w:jc w:val="both"/>
              <w:rPr>
                <w:i/>
              </w:rPr>
            </w:pPr>
            <w:r w:rsidRPr="006E4CF4">
              <w:rPr>
                <w:i/>
              </w:rPr>
              <w:t xml:space="preserve">- Absolvovanie stabilizácie pacienta do príchodu alebo vyšetrenia zvieraťa službukonajúcim veterinárnym lekárom. </w:t>
            </w:r>
          </w:p>
          <w:p w:rsidR="006E4CF4" w:rsidRPr="006E4CF4" w:rsidRDefault="006E4CF4" w:rsidP="006E4CF4">
            <w:pPr>
              <w:jc w:val="both"/>
              <w:rPr>
                <w:i/>
              </w:rPr>
            </w:pPr>
            <w:r w:rsidRPr="006E4CF4">
              <w:rPr>
                <w:i/>
              </w:rPr>
              <w:t>- Zvládnutie vakcinačného a dehelmintizačného programu</w:t>
            </w:r>
            <w:r>
              <w:rPr>
                <w:i/>
              </w:rPr>
              <w:t>.</w:t>
            </w:r>
          </w:p>
          <w:p w:rsidR="00570C91" w:rsidRPr="008B3930" w:rsidRDefault="006E4CF4" w:rsidP="006E4CF4">
            <w:pPr>
              <w:jc w:val="both"/>
              <w:rPr>
                <w:i/>
              </w:rPr>
            </w:pPr>
            <w:r w:rsidRPr="006E4CF4">
              <w:rPr>
                <w:i/>
              </w:rPr>
              <w:t>- Absolvuje prax pre hodnotenie stupňa telesnej kondície koňa</w:t>
            </w:r>
            <w:r>
              <w:rPr>
                <w:i/>
              </w:rPr>
              <w:t>.</w:t>
            </w:r>
          </w:p>
        </w:tc>
      </w:tr>
      <w:tr w:rsidR="00570C91" w:rsidRPr="008B3930" w:rsidTr="00E14EC3">
        <w:tc>
          <w:tcPr>
            <w:tcW w:w="9322" w:type="dxa"/>
            <w:gridSpan w:val="2"/>
          </w:tcPr>
          <w:p w:rsidR="00570C91" w:rsidRPr="008B3930" w:rsidRDefault="00570C91" w:rsidP="008B3930">
            <w:pPr>
              <w:rPr>
                <w:b/>
                <w:bCs/>
                <w:i/>
              </w:rPr>
            </w:pPr>
            <w:r w:rsidRPr="008B3930">
              <w:rPr>
                <w:b/>
                <w:bCs/>
              </w:rPr>
              <w:t>Odporúčaná literatúra:</w:t>
            </w:r>
            <w:r w:rsidRPr="008B3930">
              <w:rPr>
                <w:b/>
                <w:bCs/>
                <w:i/>
              </w:rPr>
              <w:t xml:space="preserve"> </w:t>
            </w:r>
          </w:p>
          <w:p w:rsidR="00570C91" w:rsidRPr="008B3930" w:rsidRDefault="00570C91" w:rsidP="008B3930">
            <w:pPr>
              <w:numPr>
                <w:ilvl w:val="0"/>
                <w:numId w:val="78"/>
              </w:numPr>
            </w:pPr>
            <w:r w:rsidRPr="008B3930">
              <w:rPr>
                <w:bCs/>
                <w:i/>
              </w:rPr>
              <w:t xml:space="preserve">Orpet:  Handbook of Veterinary nursing, 2010 </w:t>
            </w:r>
            <w:r w:rsidRPr="008B3930">
              <w:rPr>
                <w:b/>
                <w:bCs/>
              </w:rPr>
              <w:t>ISBN</w:t>
            </w:r>
            <w:r w:rsidRPr="008B3930">
              <w:t>: 1405145536</w:t>
            </w:r>
          </w:p>
          <w:p w:rsidR="00570C91" w:rsidRPr="008B3930" w:rsidRDefault="00570C91" w:rsidP="008B3930">
            <w:pPr>
              <w:numPr>
                <w:ilvl w:val="0"/>
                <w:numId w:val="78"/>
              </w:numPr>
              <w:rPr>
                <w:i/>
              </w:rPr>
            </w:pPr>
            <w:r w:rsidRPr="008B3930">
              <w:rPr>
                <w:bCs/>
                <w:i/>
              </w:rPr>
              <w:t>Kindle Edition</w:t>
            </w:r>
            <w:r w:rsidRPr="008B3930">
              <w:rPr>
                <w:i/>
              </w:rPr>
              <w:t>: Nicola </w:t>
            </w:r>
            <w:hyperlink r:id="rId10" w:tgtFrame="_new" w:history="1">
              <w:r w:rsidRPr="008B3930">
                <w:rPr>
                  <w:rStyle w:val="Hypertextovprepojenie"/>
                  <w:i/>
                </w:rPr>
                <w:t>Ackerman</w:t>
              </w:r>
            </w:hyperlink>
            <w:r w:rsidRPr="008B3930">
              <w:rPr>
                <w:i/>
              </w:rPr>
              <w:t xml:space="preserve"> and  </w:t>
            </w:r>
            <w:hyperlink r:id="rId11" w:tgtFrame="_new" w:history="1">
              <w:r w:rsidRPr="008B3930">
                <w:rPr>
                  <w:rStyle w:val="Hypertextovprepojenie"/>
                  <w:i/>
                </w:rPr>
                <w:t>Victoria Aspinall</w:t>
              </w:r>
            </w:hyperlink>
            <w:r w:rsidRPr="008B3930">
              <w:rPr>
                <w:i/>
              </w:rPr>
              <w:t>: Aspinallovej kompletná učebnica veterinárneho ošetrovateľstva, 2016</w:t>
            </w:r>
          </w:p>
        </w:tc>
      </w:tr>
      <w:tr w:rsidR="00570C91" w:rsidRPr="008B3930" w:rsidTr="00E14EC3">
        <w:tc>
          <w:tcPr>
            <w:tcW w:w="9322" w:type="dxa"/>
            <w:gridSpan w:val="2"/>
          </w:tcPr>
          <w:p w:rsidR="00570C91" w:rsidRPr="008B3930" w:rsidRDefault="00570C91" w:rsidP="008B3930">
            <w:pPr>
              <w:rPr>
                <w:i/>
              </w:rPr>
            </w:pPr>
            <w:r w:rsidRPr="008B3930">
              <w:rPr>
                <w:b/>
              </w:rPr>
              <w:t>Jazyk, ktorého znalosť je potrebná na absolvovanie predmetu:</w:t>
            </w:r>
            <w:r w:rsidRPr="008B3930">
              <w:t xml:space="preserve"> </w:t>
            </w:r>
            <w:r w:rsidRPr="008B3930">
              <w:rPr>
                <w:i/>
              </w:rPr>
              <w:t xml:space="preserve">slovenský jazyk </w:t>
            </w:r>
          </w:p>
        </w:tc>
      </w:tr>
      <w:tr w:rsidR="00570C91" w:rsidRPr="008B3930" w:rsidTr="00E14EC3">
        <w:tc>
          <w:tcPr>
            <w:tcW w:w="9322" w:type="dxa"/>
            <w:gridSpan w:val="2"/>
          </w:tcPr>
          <w:p w:rsidR="00570C91" w:rsidRPr="008B3930" w:rsidRDefault="00570C91" w:rsidP="008B3930">
            <w:pPr>
              <w:rPr>
                <w:i/>
              </w:rPr>
            </w:pPr>
            <w:r w:rsidRPr="008B3930">
              <w:rPr>
                <w:b/>
              </w:rPr>
              <w:t>Poznámky:</w:t>
            </w:r>
            <w:r w:rsidRPr="008B3930">
              <w:t xml:space="preserve"> </w:t>
            </w:r>
          </w:p>
        </w:tc>
      </w:tr>
      <w:tr w:rsidR="00570C91" w:rsidRPr="008B3930" w:rsidTr="00E14EC3">
        <w:tc>
          <w:tcPr>
            <w:tcW w:w="9322" w:type="dxa"/>
            <w:gridSpan w:val="2"/>
          </w:tcPr>
          <w:p w:rsidR="00570C91" w:rsidRPr="008B3930" w:rsidRDefault="00570C91" w:rsidP="008B3930">
            <w:pPr>
              <w:rPr>
                <w:b/>
              </w:rPr>
            </w:pPr>
            <w:r w:rsidRPr="008B3930">
              <w:rPr>
                <w:b/>
              </w:rPr>
              <w:t>Hodnotenie predmetov</w:t>
            </w:r>
          </w:p>
          <w:tbl>
            <w:tblPr>
              <w:tblStyle w:val="Mriekatabuky9"/>
              <w:tblW w:w="0" w:type="auto"/>
              <w:tblLook w:val="04A0"/>
            </w:tblPr>
            <w:tblGrid>
              <w:gridCol w:w="1496"/>
              <w:gridCol w:w="1497"/>
              <w:gridCol w:w="1497"/>
              <w:gridCol w:w="1497"/>
              <w:gridCol w:w="1497"/>
              <w:gridCol w:w="1497"/>
            </w:tblGrid>
            <w:tr w:rsidR="00570C91" w:rsidRPr="008B3930" w:rsidTr="00E14EC3">
              <w:tc>
                <w:tcPr>
                  <w:tcW w:w="1496" w:type="dxa"/>
                  <w:tcBorders>
                    <w:top w:val="single" w:sz="4" w:space="0" w:color="auto"/>
                    <w:left w:val="single" w:sz="4" w:space="0" w:color="auto"/>
                    <w:bottom w:val="single" w:sz="4" w:space="0" w:color="auto"/>
                    <w:right w:val="single" w:sz="4" w:space="0" w:color="auto"/>
                  </w:tcBorders>
                </w:tcPr>
                <w:p w:rsidR="00570C91" w:rsidRPr="008B3930" w:rsidRDefault="00570C91" w:rsidP="008B3930">
                  <w:r w:rsidRPr="008B3930">
                    <w:t>A</w:t>
                  </w: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r w:rsidRPr="008B3930">
                    <w:t>B</w:t>
                  </w: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r w:rsidRPr="008B3930">
                    <w:t>C</w:t>
                  </w: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r w:rsidRPr="008B3930">
                    <w:t>D</w:t>
                  </w: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r w:rsidRPr="008B3930">
                    <w:t>E</w:t>
                  </w: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r w:rsidRPr="008B3930">
                    <w:t>FX</w:t>
                  </w:r>
                </w:p>
              </w:tc>
            </w:tr>
            <w:tr w:rsidR="00570C91" w:rsidRPr="008B3930" w:rsidTr="00E14EC3">
              <w:tc>
                <w:tcPr>
                  <w:tcW w:w="1496" w:type="dxa"/>
                  <w:tcBorders>
                    <w:top w:val="single" w:sz="4" w:space="0" w:color="auto"/>
                    <w:left w:val="single" w:sz="4" w:space="0" w:color="auto"/>
                    <w:bottom w:val="single" w:sz="4" w:space="0" w:color="auto"/>
                    <w:right w:val="single" w:sz="4" w:space="0" w:color="auto"/>
                  </w:tcBorders>
                </w:tcPr>
                <w:p w:rsidR="00570C91" w:rsidRPr="008B3930" w:rsidRDefault="00570C91" w:rsidP="008B3930"/>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tc>
            </w:tr>
          </w:tbl>
          <w:p w:rsidR="00570C91" w:rsidRPr="008B3930" w:rsidRDefault="00570C91" w:rsidP="008B3930">
            <w:pPr>
              <w:rPr>
                <w:i/>
              </w:rPr>
            </w:pPr>
          </w:p>
        </w:tc>
      </w:tr>
      <w:tr w:rsidR="00570C91" w:rsidRPr="008B3930" w:rsidTr="00E14EC3">
        <w:tc>
          <w:tcPr>
            <w:tcW w:w="9322" w:type="dxa"/>
            <w:gridSpan w:val="2"/>
          </w:tcPr>
          <w:p w:rsidR="00570C91" w:rsidRPr="008B3930" w:rsidRDefault="00570C91" w:rsidP="008B3930">
            <w:r w:rsidRPr="008B3930">
              <w:rPr>
                <w:b/>
              </w:rPr>
              <w:t>Vyučujúci:</w:t>
            </w:r>
            <w:r w:rsidRPr="008B3930">
              <w:t xml:space="preserve"> </w:t>
            </w:r>
          </w:p>
          <w:p w:rsidR="00570C91" w:rsidRPr="008B3930" w:rsidRDefault="00570C91" w:rsidP="008B3930">
            <w:pPr>
              <w:rPr>
                <w:i/>
              </w:rPr>
            </w:pPr>
            <w:r w:rsidRPr="008B3930">
              <w:rPr>
                <w:b/>
                <w:i/>
              </w:rPr>
              <w:t>Garant predmetu:</w:t>
            </w:r>
            <w:r w:rsidRPr="008B3930">
              <w:rPr>
                <w:bCs/>
                <w:i/>
              </w:rPr>
              <w:t xml:space="preserve"> doc. MVDr. Ján Bílek, PhD.</w:t>
            </w:r>
          </w:p>
          <w:p w:rsidR="00570C91" w:rsidRPr="008B3930" w:rsidRDefault="00570C91" w:rsidP="008B3930">
            <w:pPr>
              <w:rPr>
                <w:i/>
              </w:rPr>
            </w:pPr>
            <w:r w:rsidRPr="008B3930">
              <w:rPr>
                <w:b/>
                <w:bCs/>
                <w:i/>
              </w:rPr>
              <w:t>Cvičiaci</w:t>
            </w:r>
            <w:r w:rsidRPr="008B3930">
              <w:rPr>
                <w:b/>
                <w:bCs/>
              </w:rPr>
              <w:t>:</w:t>
            </w:r>
            <w:r w:rsidRPr="008B3930">
              <w:rPr>
                <w:bCs/>
              </w:rPr>
              <w:t xml:space="preserve"> </w:t>
            </w:r>
            <w:r w:rsidRPr="008B3930">
              <w:rPr>
                <w:bCs/>
                <w:i/>
                <w:iCs/>
              </w:rPr>
              <w:t>službukonajúci veterinárn</w:t>
            </w:r>
            <w:r w:rsidR="008B3930">
              <w:rPr>
                <w:bCs/>
                <w:i/>
                <w:iCs/>
              </w:rPr>
              <w:t>i</w:t>
            </w:r>
            <w:r w:rsidRPr="008B3930">
              <w:rPr>
                <w:bCs/>
                <w:i/>
                <w:iCs/>
              </w:rPr>
              <w:t xml:space="preserve"> lekári na jednotlivých klinikách UVN na UVLF</w:t>
            </w:r>
          </w:p>
        </w:tc>
      </w:tr>
      <w:tr w:rsidR="00570C91" w:rsidRPr="008B3930" w:rsidTr="00E14EC3">
        <w:tc>
          <w:tcPr>
            <w:tcW w:w="9322" w:type="dxa"/>
            <w:gridSpan w:val="2"/>
          </w:tcPr>
          <w:p w:rsidR="00570C91" w:rsidRPr="008B3930" w:rsidRDefault="00570C91" w:rsidP="008B3930">
            <w:r w:rsidRPr="008B3930">
              <w:rPr>
                <w:b/>
              </w:rPr>
              <w:t>Dátum poslednej zmeny:</w:t>
            </w:r>
            <w:r w:rsidRPr="008B3930">
              <w:t xml:space="preserve"> </w:t>
            </w:r>
            <w:r w:rsidRPr="008B3930">
              <w:rPr>
                <w:i/>
              </w:rPr>
              <w:t>31.12.2020</w:t>
            </w:r>
          </w:p>
        </w:tc>
      </w:tr>
      <w:tr w:rsidR="00570C91" w:rsidRPr="008B3930" w:rsidTr="00E14EC3">
        <w:tc>
          <w:tcPr>
            <w:tcW w:w="9322" w:type="dxa"/>
            <w:gridSpan w:val="2"/>
          </w:tcPr>
          <w:p w:rsidR="00570C91" w:rsidRPr="008B3930" w:rsidRDefault="00570C91" w:rsidP="008B3930">
            <w:pPr>
              <w:rPr>
                <w:i/>
              </w:rPr>
            </w:pPr>
            <w:r w:rsidRPr="008B3930">
              <w:rPr>
                <w:b/>
              </w:rPr>
              <w:t>Schválil:</w:t>
            </w:r>
            <w:r w:rsidRPr="008B3930">
              <w:t xml:space="preserve"> </w:t>
            </w:r>
            <w:r w:rsidRPr="008B3930">
              <w:rPr>
                <w:i/>
              </w:rPr>
              <w:t>prof. MVDr. Alexandra Trbolová, PhD.</w:t>
            </w:r>
          </w:p>
        </w:tc>
      </w:tr>
    </w:tbl>
    <w:p w:rsidR="00570C91" w:rsidRDefault="00570C91" w:rsidP="00570C91">
      <w:pPr>
        <w:spacing w:after="0" w:line="240" w:lineRule="auto"/>
        <w:rPr>
          <w:rFonts w:ascii="Times New Roman" w:eastAsia="Times New Roman" w:hAnsi="Times New Roman" w:cs="Times New Roman"/>
          <w:sz w:val="24"/>
          <w:szCs w:val="24"/>
          <w:lang w:eastAsia="sk-SK"/>
        </w:rPr>
      </w:pPr>
    </w:p>
    <w:tbl>
      <w:tblPr>
        <w:tblStyle w:val="Mriekatabuky10"/>
        <w:tblW w:w="9322" w:type="dxa"/>
        <w:tblLook w:val="04A0"/>
      </w:tblPr>
      <w:tblGrid>
        <w:gridCol w:w="4110"/>
        <w:gridCol w:w="5212"/>
      </w:tblGrid>
      <w:tr w:rsidR="00570C91" w:rsidRPr="008B3930" w:rsidTr="00E14EC3">
        <w:tc>
          <w:tcPr>
            <w:tcW w:w="9322" w:type="dxa"/>
            <w:gridSpan w:val="2"/>
          </w:tcPr>
          <w:p w:rsidR="00570C91" w:rsidRPr="008B3930" w:rsidRDefault="00570C91" w:rsidP="008B3930">
            <w:pPr>
              <w:rPr>
                <w:i/>
              </w:rPr>
            </w:pPr>
            <w:r w:rsidRPr="008B3930">
              <w:rPr>
                <w:b/>
              </w:rPr>
              <w:t>Vysoká škola:</w:t>
            </w:r>
            <w:r w:rsidRPr="008B3930">
              <w:t xml:space="preserve"> </w:t>
            </w:r>
            <w:r w:rsidRPr="008B3930">
              <w:rPr>
                <w:i/>
              </w:rPr>
              <w:t>Univerzita veterinárskeho lekárstva a farmácie v Košiciach</w:t>
            </w:r>
          </w:p>
        </w:tc>
      </w:tr>
      <w:tr w:rsidR="00570C91" w:rsidRPr="008B3930" w:rsidTr="00E14EC3">
        <w:tc>
          <w:tcPr>
            <w:tcW w:w="9322" w:type="dxa"/>
            <w:gridSpan w:val="2"/>
          </w:tcPr>
          <w:p w:rsidR="00570C91" w:rsidRPr="008B3930" w:rsidRDefault="00570C91" w:rsidP="008B3930">
            <w:pPr>
              <w:rPr>
                <w:i/>
              </w:rPr>
            </w:pPr>
            <w:r w:rsidRPr="008B3930">
              <w:rPr>
                <w:b/>
              </w:rPr>
              <w:t>Fakulta:</w:t>
            </w:r>
            <w:r w:rsidRPr="008B3930">
              <w:t xml:space="preserve"> </w:t>
            </w:r>
            <w:r w:rsidRPr="008B3930">
              <w:rPr>
                <w:i/>
              </w:rPr>
              <w:t xml:space="preserve"> </w:t>
            </w:r>
          </w:p>
        </w:tc>
      </w:tr>
      <w:tr w:rsidR="00570C91" w:rsidRPr="008B3930" w:rsidTr="00E14EC3">
        <w:tc>
          <w:tcPr>
            <w:tcW w:w="4110" w:type="dxa"/>
          </w:tcPr>
          <w:p w:rsidR="00570C91" w:rsidRPr="008B3930" w:rsidRDefault="00570C91" w:rsidP="008B3930">
            <w:r w:rsidRPr="008B3930">
              <w:rPr>
                <w:b/>
              </w:rPr>
              <w:t>Kód predmetu:</w:t>
            </w:r>
            <w:r w:rsidRPr="008B3930">
              <w:t xml:space="preserve"> </w:t>
            </w:r>
          </w:p>
          <w:p w:rsidR="00570C91" w:rsidRPr="008B3930" w:rsidRDefault="00570C91" w:rsidP="008B3930">
            <w:pPr>
              <w:rPr>
                <w:i/>
              </w:rPr>
            </w:pPr>
          </w:p>
        </w:tc>
        <w:tc>
          <w:tcPr>
            <w:tcW w:w="5212" w:type="dxa"/>
          </w:tcPr>
          <w:p w:rsidR="00570C91" w:rsidRPr="008B3930" w:rsidRDefault="00570C91" w:rsidP="008B3930">
            <w:pPr>
              <w:rPr>
                <w:b/>
              </w:rPr>
            </w:pPr>
            <w:r w:rsidRPr="008B3930">
              <w:rPr>
                <w:b/>
              </w:rPr>
              <w:t xml:space="preserve">Názov predmetu: </w:t>
            </w:r>
          </w:p>
          <w:p w:rsidR="00570C91" w:rsidRPr="008B3930" w:rsidRDefault="00570C91" w:rsidP="008B3930">
            <w:pPr>
              <w:rPr>
                <w:b/>
              </w:rPr>
            </w:pPr>
            <w:r w:rsidRPr="008B3930">
              <w:rPr>
                <w:b/>
              </w:rPr>
              <w:t>Klinické stáže Klinika malých zvierat</w:t>
            </w:r>
          </w:p>
        </w:tc>
      </w:tr>
      <w:tr w:rsidR="00570C91" w:rsidRPr="008B3930" w:rsidTr="008B3930">
        <w:trPr>
          <w:trHeight w:val="924"/>
        </w:trPr>
        <w:tc>
          <w:tcPr>
            <w:tcW w:w="9322" w:type="dxa"/>
            <w:gridSpan w:val="2"/>
          </w:tcPr>
          <w:p w:rsidR="00570C91" w:rsidRPr="008B3930" w:rsidRDefault="00570C91" w:rsidP="008B3930">
            <w:r w:rsidRPr="008B3930">
              <w:rPr>
                <w:b/>
              </w:rPr>
              <w:t>Druh, rozsah a metóda vzdelávacích činností:</w:t>
            </w:r>
            <w:r w:rsidRPr="008B3930">
              <w:t xml:space="preserve"> </w:t>
            </w:r>
          </w:p>
          <w:p w:rsidR="00570C91" w:rsidRPr="008B3930" w:rsidRDefault="00570C91" w:rsidP="008B3930">
            <w:pPr>
              <w:rPr>
                <w:i/>
              </w:rPr>
            </w:pPr>
            <w:r w:rsidRPr="008B3930">
              <w:rPr>
                <w:i/>
              </w:rPr>
              <w:t>Prednáška / Cvičenie</w:t>
            </w:r>
          </w:p>
          <w:p w:rsidR="00570C91" w:rsidRPr="008B3930" w:rsidRDefault="00570C91" w:rsidP="008B3930">
            <w:pPr>
              <w:jc w:val="both"/>
              <w:rPr>
                <w:i/>
              </w:rPr>
            </w:pPr>
            <w:r w:rsidRPr="008B3930">
              <w:rPr>
                <w:i/>
              </w:rPr>
              <w:t xml:space="preserve">0 hodina prednášky / 60 hodín </w:t>
            </w:r>
          </w:p>
          <w:p w:rsidR="00570C91" w:rsidRPr="008B3930" w:rsidRDefault="00570C91" w:rsidP="008B3930">
            <w:pPr>
              <w:jc w:val="both"/>
            </w:pPr>
            <w:r w:rsidRPr="008B3930">
              <w:rPr>
                <w:i/>
              </w:rPr>
              <w:t>Prezenčná metóda</w:t>
            </w:r>
          </w:p>
        </w:tc>
      </w:tr>
      <w:tr w:rsidR="00570C91" w:rsidRPr="008B3930" w:rsidTr="00E14EC3">
        <w:trPr>
          <w:trHeight w:val="286"/>
        </w:trPr>
        <w:tc>
          <w:tcPr>
            <w:tcW w:w="9322" w:type="dxa"/>
            <w:gridSpan w:val="2"/>
          </w:tcPr>
          <w:p w:rsidR="00570C91" w:rsidRPr="008B3930" w:rsidRDefault="00570C91" w:rsidP="008B3930">
            <w:r w:rsidRPr="008B3930">
              <w:rPr>
                <w:b/>
              </w:rPr>
              <w:t>Počet kreditov:</w:t>
            </w:r>
            <w:r w:rsidRPr="008B3930">
              <w:rPr>
                <w:i/>
              </w:rPr>
              <w:t xml:space="preserve"> 2</w:t>
            </w:r>
          </w:p>
        </w:tc>
      </w:tr>
      <w:tr w:rsidR="00570C91" w:rsidRPr="008B3930" w:rsidTr="00E14EC3">
        <w:tc>
          <w:tcPr>
            <w:tcW w:w="9322" w:type="dxa"/>
            <w:gridSpan w:val="2"/>
          </w:tcPr>
          <w:p w:rsidR="00570C91" w:rsidRPr="008B3930" w:rsidRDefault="00570C91" w:rsidP="008B3930">
            <w:pPr>
              <w:rPr>
                <w:i/>
              </w:rPr>
            </w:pPr>
            <w:r w:rsidRPr="008B3930">
              <w:rPr>
                <w:b/>
              </w:rPr>
              <w:t>Odporúčaný semester/trimester štúdia:</w:t>
            </w:r>
            <w:r w:rsidRPr="008B3930">
              <w:t xml:space="preserve"> </w:t>
            </w:r>
            <w:r w:rsidRPr="008B3930">
              <w:rPr>
                <w:i/>
              </w:rPr>
              <w:t xml:space="preserve">5. a 6. semester </w:t>
            </w:r>
          </w:p>
        </w:tc>
      </w:tr>
      <w:tr w:rsidR="00570C91" w:rsidRPr="008B3930" w:rsidTr="00E14EC3">
        <w:tc>
          <w:tcPr>
            <w:tcW w:w="9322" w:type="dxa"/>
            <w:gridSpan w:val="2"/>
          </w:tcPr>
          <w:p w:rsidR="00570C91" w:rsidRPr="008B3930" w:rsidRDefault="00570C91" w:rsidP="008B3930">
            <w:r w:rsidRPr="008B3930">
              <w:rPr>
                <w:b/>
              </w:rPr>
              <w:t>Stupeň štúdia:</w:t>
            </w:r>
            <w:r w:rsidRPr="008B3930">
              <w:t xml:space="preserve"> </w:t>
            </w:r>
            <w:r w:rsidRPr="008B3930">
              <w:rPr>
                <w:i/>
              </w:rPr>
              <w:t>1. stupeň</w:t>
            </w:r>
          </w:p>
        </w:tc>
      </w:tr>
      <w:tr w:rsidR="00570C91" w:rsidRPr="008B3930" w:rsidTr="00E14EC3">
        <w:tc>
          <w:tcPr>
            <w:tcW w:w="9322" w:type="dxa"/>
            <w:gridSpan w:val="2"/>
          </w:tcPr>
          <w:p w:rsidR="00570C91" w:rsidRPr="008B3930" w:rsidRDefault="00570C91" w:rsidP="008B3930">
            <w:pPr>
              <w:jc w:val="both"/>
              <w:rPr>
                <w:i/>
              </w:rPr>
            </w:pPr>
            <w:r w:rsidRPr="008B3930">
              <w:rPr>
                <w:b/>
              </w:rPr>
              <w:t>Podmieňujúce predmety:</w:t>
            </w:r>
            <w:r w:rsidRPr="008B3930">
              <w:t xml:space="preserve"> </w:t>
            </w:r>
            <w:r w:rsidRPr="008B3930">
              <w:rPr>
                <w:i/>
              </w:rPr>
              <w:t xml:space="preserve">Anatómia, Fyziológia, Patologická fyziológia, Patologická anatómia, </w:t>
            </w:r>
            <w:r w:rsidRPr="008B3930">
              <w:rPr>
                <w:rFonts w:eastAsia="Calibri"/>
                <w:i/>
              </w:rPr>
              <w:t xml:space="preserve">Základy farmakológie, </w:t>
            </w:r>
            <w:r w:rsidRPr="008B3930">
              <w:rPr>
                <w:i/>
              </w:rPr>
              <w:t>Propedeutika</w:t>
            </w:r>
          </w:p>
        </w:tc>
      </w:tr>
      <w:tr w:rsidR="00570C91" w:rsidRPr="008B3930" w:rsidTr="00E14EC3">
        <w:tc>
          <w:tcPr>
            <w:tcW w:w="9322" w:type="dxa"/>
            <w:gridSpan w:val="2"/>
          </w:tcPr>
          <w:p w:rsidR="00570C91" w:rsidRPr="008B3930" w:rsidRDefault="00570C91" w:rsidP="008B3930">
            <w:pPr>
              <w:jc w:val="both"/>
              <w:rPr>
                <w:i/>
              </w:rPr>
            </w:pPr>
            <w:r w:rsidRPr="008B3930">
              <w:rPr>
                <w:b/>
              </w:rPr>
              <w:t>Podmienky na absolvovanie predmetu:</w:t>
            </w:r>
            <w:r w:rsidRPr="008B3930">
              <w:t xml:space="preserve"> </w:t>
            </w:r>
            <w:r w:rsidRPr="008B3930">
              <w:rPr>
                <w:i/>
              </w:rPr>
              <w:t>Pre úspešné absolvovanie je potrebná a</w:t>
            </w:r>
            <w:r w:rsidRPr="008B3930">
              <w:rPr>
                <w:bCs/>
                <w:i/>
              </w:rPr>
              <w:t>ktívna účasť na stážach v požadovanom rozsahu hodín.</w:t>
            </w:r>
          </w:p>
        </w:tc>
      </w:tr>
      <w:tr w:rsidR="00570C91" w:rsidRPr="008B3930" w:rsidTr="00E14EC3">
        <w:tc>
          <w:tcPr>
            <w:tcW w:w="9322" w:type="dxa"/>
            <w:gridSpan w:val="2"/>
          </w:tcPr>
          <w:p w:rsidR="00570C91" w:rsidRPr="008B3930" w:rsidRDefault="00570C91" w:rsidP="008B3930">
            <w:pPr>
              <w:jc w:val="both"/>
              <w:rPr>
                <w:i/>
                <w:color w:val="000000"/>
              </w:rPr>
            </w:pPr>
            <w:r w:rsidRPr="008B3930">
              <w:rPr>
                <w:b/>
                <w:color w:val="000000"/>
              </w:rPr>
              <w:t xml:space="preserve">Výsledky vzdelávania: </w:t>
            </w:r>
            <w:r w:rsidR="00004DD4" w:rsidRPr="00004DD4">
              <w:rPr>
                <w:bCs/>
                <w:i/>
                <w:iCs/>
                <w:color w:val="000000"/>
              </w:rPr>
              <w:t xml:space="preserve">Klinické stáže sú teoretickou a praktickou prípravou študentov bakalárskeho štúdia k vykonávaniu správnej klinickej starostlivosti o zvieratá, budú sa na stážach prakticky vzdelávať a získavať zručnosti, ktoré nemôžu byť obsiahnuté len v teoretickej rovine na prednáškach a cvičeniach v tejto forme štúdia. Prídu priamo do kontaktu s klientmi, so službukonajúcimi veterinárnymi lekármi, a nakoľko každý veterinárny lekár bude na poslucháča presúvať, požadovať a žiadať svoje predstavy práce a výpomoci, bude práve klinická </w:t>
            </w:r>
            <w:r w:rsidR="00004DD4" w:rsidRPr="00004DD4">
              <w:rPr>
                <w:bCs/>
                <w:i/>
                <w:iCs/>
                <w:color w:val="000000"/>
              </w:rPr>
              <w:lastRenderedPageBreak/>
              <w:t>stáž najviac vystihovať budúce povolanie absolventa tohto študijného odboru na priame implementovanie sa do ostrej praxe na nových pracoviskách.</w:t>
            </w:r>
          </w:p>
        </w:tc>
      </w:tr>
      <w:tr w:rsidR="00570C91" w:rsidRPr="008B3930" w:rsidTr="00E14EC3">
        <w:tc>
          <w:tcPr>
            <w:tcW w:w="9322" w:type="dxa"/>
            <w:gridSpan w:val="2"/>
          </w:tcPr>
          <w:p w:rsidR="00570C91" w:rsidRPr="008B3930" w:rsidRDefault="00570C91" w:rsidP="008B3930">
            <w:pPr>
              <w:rPr>
                <w:color w:val="000000"/>
              </w:rPr>
            </w:pPr>
            <w:r w:rsidRPr="008B3930">
              <w:rPr>
                <w:b/>
                <w:color w:val="000000"/>
              </w:rPr>
              <w:lastRenderedPageBreak/>
              <w:t>Stručná osnova predmetu:</w:t>
            </w:r>
            <w:r w:rsidRPr="008B3930">
              <w:rPr>
                <w:color w:val="000000"/>
              </w:rPr>
              <w:t xml:space="preserve"> </w:t>
            </w:r>
          </w:p>
          <w:p w:rsidR="00CB68B9" w:rsidRPr="00CB68B9" w:rsidRDefault="00CB68B9" w:rsidP="00CB68B9">
            <w:pPr>
              <w:jc w:val="both"/>
              <w:rPr>
                <w:i/>
                <w:color w:val="000000"/>
              </w:rPr>
            </w:pPr>
            <w:r w:rsidRPr="00CB68B9">
              <w:rPr>
                <w:i/>
                <w:color w:val="000000"/>
              </w:rPr>
              <w:t>Riešenie podľa aktuálnych pacientov všetky požiadavky kladené na poslucháča od službukonajúcich veterinárnych lekárov:</w:t>
            </w:r>
          </w:p>
          <w:p w:rsidR="00CB68B9" w:rsidRPr="00CB68B9" w:rsidRDefault="00CB68B9" w:rsidP="00CB68B9">
            <w:pPr>
              <w:jc w:val="both"/>
              <w:rPr>
                <w:i/>
                <w:color w:val="000000"/>
              </w:rPr>
            </w:pPr>
            <w:r w:rsidRPr="00CB68B9">
              <w:rPr>
                <w:i/>
                <w:color w:val="000000"/>
              </w:rPr>
              <w:t>- Manažment pacienta: komunikácia s majiteľom pacienta zistenie anamnézy pacienta: príjem, registrácia, identifikácia, anamnéza, fixácia, základné klinické vyšetrenie podľa druhu, diagnostický plán, diferenciálna diagnostika, návrh terapie.</w:t>
            </w:r>
          </w:p>
          <w:p w:rsidR="00CB68B9" w:rsidRPr="00CB68B9" w:rsidRDefault="00CB68B9" w:rsidP="00CB68B9">
            <w:pPr>
              <w:jc w:val="both"/>
              <w:rPr>
                <w:i/>
                <w:color w:val="000000"/>
              </w:rPr>
            </w:pPr>
            <w:r w:rsidRPr="00CB68B9">
              <w:rPr>
                <w:i/>
                <w:color w:val="000000"/>
              </w:rPr>
              <w:t>- Manipulácia s pacientom schopnosť fixovať pacienta pre vyšetrenie schopnosť fixovať pacienta pre odber krvi naložiť náhubok schopnosť naloženia zábrany voči pohryzeniu zhotovenej z obväzu vykonať klinické vyšetrenie pacienta.</w:t>
            </w:r>
          </w:p>
          <w:p w:rsidR="00CB68B9" w:rsidRPr="00CB68B9" w:rsidRDefault="00CB68B9" w:rsidP="00CB68B9">
            <w:pPr>
              <w:jc w:val="both"/>
              <w:rPr>
                <w:i/>
                <w:color w:val="000000"/>
              </w:rPr>
            </w:pPr>
            <w:r w:rsidRPr="00CB68B9">
              <w:rPr>
                <w:i/>
                <w:color w:val="000000"/>
              </w:rPr>
              <w:t>- Zvládnutie jednoduchých terapeutických úkonov: aplikácia prípravku p.o., aplikácia injekcie s.c., i.m., i.v., odber krvi a iných vzoriek, zavedenie i.v. kanyly, výplach análnych váčkov, aplikácia klystíru.</w:t>
            </w:r>
          </w:p>
          <w:p w:rsidR="00CB68B9" w:rsidRPr="00CB68B9" w:rsidRDefault="00CB68B9" w:rsidP="00CB68B9">
            <w:pPr>
              <w:jc w:val="both"/>
              <w:rPr>
                <w:i/>
                <w:color w:val="000000"/>
              </w:rPr>
            </w:pPr>
            <w:r w:rsidRPr="00CB68B9">
              <w:rPr>
                <w:i/>
                <w:color w:val="000000"/>
              </w:rPr>
              <w:t>- Klinická hematológia a biochémia.</w:t>
            </w:r>
          </w:p>
          <w:p w:rsidR="00CB68B9" w:rsidRPr="00CB68B9" w:rsidRDefault="00CB68B9" w:rsidP="00CB68B9">
            <w:pPr>
              <w:jc w:val="both"/>
              <w:rPr>
                <w:i/>
                <w:color w:val="000000"/>
              </w:rPr>
            </w:pPr>
            <w:r w:rsidRPr="00CB68B9">
              <w:rPr>
                <w:i/>
                <w:color w:val="000000"/>
              </w:rPr>
              <w:t>- Aplikácia infúznej terapie, vyhotovenie EKG záznamu, meranie TK, otoskopia, odber materiálu na cytologické vyšetrenie, katetrizácia, spracovanie protokolu pacienta s jeho odovzdaním.</w:t>
            </w:r>
          </w:p>
          <w:p w:rsidR="00CB68B9" w:rsidRPr="00CB68B9" w:rsidRDefault="00CB68B9" w:rsidP="00CB68B9">
            <w:pPr>
              <w:jc w:val="both"/>
              <w:rPr>
                <w:i/>
                <w:color w:val="000000"/>
              </w:rPr>
            </w:pPr>
            <w:r w:rsidRPr="00CB68B9">
              <w:rPr>
                <w:i/>
                <w:color w:val="000000"/>
              </w:rPr>
              <w:t xml:space="preserve">- Sekundovanie službukonajúcemu veterinárnemu lekárovi pri preventívnej a terapeutickej ovariohysterektómii. </w:t>
            </w:r>
          </w:p>
          <w:p w:rsidR="00CB68B9" w:rsidRPr="00CB68B9" w:rsidRDefault="00CB68B9" w:rsidP="00CB68B9">
            <w:pPr>
              <w:jc w:val="both"/>
              <w:rPr>
                <w:i/>
                <w:color w:val="000000"/>
              </w:rPr>
            </w:pPr>
            <w:r w:rsidRPr="00CB68B9">
              <w:rPr>
                <w:i/>
                <w:color w:val="000000"/>
              </w:rPr>
              <w:t xml:space="preserve">- Farmakologická a chirurgická terapia ochorení mliečnej žľazy - benígna hyperplázia prostaty psov. </w:t>
            </w:r>
          </w:p>
          <w:p w:rsidR="00CB68B9" w:rsidRPr="00CB68B9" w:rsidRDefault="00CB68B9" w:rsidP="00CB68B9">
            <w:pPr>
              <w:jc w:val="both"/>
              <w:rPr>
                <w:i/>
                <w:color w:val="000000"/>
              </w:rPr>
            </w:pPr>
            <w:r w:rsidRPr="00CB68B9">
              <w:rPr>
                <w:i/>
                <w:color w:val="000000"/>
              </w:rPr>
              <w:t xml:space="preserve">- Manažment pripúšťania súk a gravidity súk. </w:t>
            </w:r>
          </w:p>
          <w:p w:rsidR="00CB68B9" w:rsidRPr="00CB68B9" w:rsidRDefault="00CB68B9" w:rsidP="00CB68B9">
            <w:pPr>
              <w:jc w:val="both"/>
              <w:rPr>
                <w:i/>
                <w:color w:val="000000"/>
              </w:rPr>
            </w:pPr>
            <w:r w:rsidRPr="00CB68B9">
              <w:rPr>
                <w:i/>
                <w:color w:val="000000"/>
              </w:rPr>
              <w:t>- Asistovať službukonajúcemu veterinárnemu lekárovi pri ortopedickom, chirurgickom a  oftalmologickom vyšetrení psa a mačky.</w:t>
            </w:r>
          </w:p>
          <w:p w:rsidR="00CB68B9" w:rsidRPr="00CB68B9" w:rsidRDefault="00CB68B9" w:rsidP="00CB68B9">
            <w:pPr>
              <w:jc w:val="both"/>
              <w:rPr>
                <w:i/>
                <w:color w:val="000000"/>
              </w:rPr>
            </w:pPr>
            <w:r w:rsidRPr="00CB68B9">
              <w:rPr>
                <w:i/>
                <w:color w:val="000000"/>
              </w:rPr>
              <w:t>- Zvládnuť naloženie obväzu na končatinu a naloženie drénu do rany, zrealizovať fyzioterapiu, pripraviť röntgenogram psa a mačky.</w:t>
            </w:r>
          </w:p>
          <w:p w:rsidR="00CB68B9" w:rsidRPr="00CB68B9" w:rsidRDefault="00CB68B9" w:rsidP="00CB68B9">
            <w:pPr>
              <w:jc w:val="both"/>
              <w:rPr>
                <w:i/>
                <w:color w:val="000000"/>
              </w:rPr>
            </w:pPr>
            <w:r w:rsidRPr="00CB68B9">
              <w:rPr>
                <w:i/>
                <w:color w:val="000000"/>
              </w:rPr>
              <w:t>- Vykonať vyšetrenie dutiny ústnej  a vykonať toaletu dutiny ústnej.</w:t>
            </w:r>
          </w:p>
          <w:p w:rsidR="00CB68B9" w:rsidRPr="00CB68B9" w:rsidRDefault="00CB68B9" w:rsidP="00CB68B9">
            <w:pPr>
              <w:jc w:val="both"/>
              <w:rPr>
                <w:i/>
                <w:color w:val="000000"/>
              </w:rPr>
            </w:pPr>
            <w:r w:rsidRPr="00CB68B9">
              <w:rPr>
                <w:i/>
                <w:color w:val="000000"/>
              </w:rPr>
              <w:t>- Anestézia hodnotenie a rozpoznanie bolesti pred, počas a po operácii, monitorovanie pacienta počas inhalačnej anestézie,  schopnosť vykonať korektne endotracheálnu intubáciu</w:t>
            </w:r>
          </w:p>
          <w:p w:rsidR="00CB68B9" w:rsidRPr="00CB68B9" w:rsidRDefault="00CB68B9" w:rsidP="00CB68B9">
            <w:pPr>
              <w:jc w:val="both"/>
              <w:rPr>
                <w:i/>
                <w:color w:val="000000"/>
              </w:rPr>
            </w:pPr>
            <w:r w:rsidRPr="00CB68B9">
              <w:rPr>
                <w:i/>
                <w:color w:val="000000"/>
              </w:rPr>
              <w:t>- Kŕmenie zvierat a sledovanie príjmu krmiva a vody.</w:t>
            </w:r>
          </w:p>
          <w:p w:rsidR="00570C91" w:rsidRPr="008B3930" w:rsidRDefault="00CB68B9" w:rsidP="00CB68B9">
            <w:pPr>
              <w:rPr>
                <w:i/>
                <w:color w:val="000000"/>
              </w:rPr>
            </w:pPr>
            <w:r w:rsidRPr="00CB68B9">
              <w:rPr>
                <w:i/>
                <w:color w:val="000000"/>
              </w:rPr>
              <w:t>- Stabilizovať pacienta do príchodu alebo vyšetrenia zvieraťa veterinárnym lekárom.</w:t>
            </w:r>
          </w:p>
        </w:tc>
      </w:tr>
      <w:tr w:rsidR="00570C91" w:rsidRPr="008B3930" w:rsidTr="00E14EC3">
        <w:tc>
          <w:tcPr>
            <w:tcW w:w="9322" w:type="dxa"/>
            <w:gridSpan w:val="2"/>
          </w:tcPr>
          <w:p w:rsidR="00570C91" w:rsidRPr="008B3930" w:rsidRDefault="00570C91" w:rsidP="008B3930">
            <w:pPr>
              <w:rPr>
                <w:b/>
                <w:bCs/>
                <w:i/>
              </w:rPr>
            </w:pPr>
            <w:r w:rsidRPr="008B3930">
              <w:rPr>
                <w:b/>
                <w:bCs/>
              </w:rPr>
              <w:t>Odporúčaná literatúra:</w:t>
            </w:r>
            <w:r w:rsidRPr="008B3930">
              <w:rPr>
                <w:b/>
                <w:bCs/>
                <w:i/>
              </w:rPr>
              <w:t xml:space="preserve"> </w:t>
            </w:r>
          </w:p>
          <w:p w:rsidR="00570C91" w:rsidRPr="008B3930" w:rsidRDefault="00570C91" w:rsidP="008B3930">
            <w:pPr>
              <w:numPr>
                <w:ilvl w:val="0"/>
                <w:numId w:val="32"/>
              </w:numPr>
              <w:shd w:val="clear" w:color="auto" w:fill="FFFFFF"/>
              <w:ind w:right="375"/>
              <w:rPr>
                <w:bCs/>
                <w:i/>
              </w:rPr>
            </w:pPr>
            <w:r w:rsidRPr="008B3930">
              <w:rPr>
                <w:bCs/>
                <w:i/>
              </w:rPr>
              <w:t xml:space="preserve">Svoboda a kol.: Choroby psu a koček. Brno </w:t>
            </w:r>
          </w:p>
          <w:p w:rsidR="00570C91" w:rsidRPr="008B3930" w:rsidRDefault="00570C91" w:rsidP="008B3930">
            <w:pPr>
              <w:numPr>
                <w:ilvl w:val="0"/>
                <w:numId w:val="32"/>
              </w:numPr>
              <w:shd w:val="clear" w:color="auto" w:fill="FFFFFF"/>
              <w:ind w:right="375"/>
              <w:rPr>
                <w:bCs/>
                <w:i/>
              </w:rPr>
            </w:pPr>
            <w:r w:rsidRPr="008B3930">
              <w:rPr>
                <w:bCs/>
                <w:i/>
              </w:rPr>
              <w:t xml:space="preserve">Ledecký a kol. Základy rontgenológie zvierat, učebnica , Prešov 2007 </w:t>
            </w:r>
          </w:p>
          <w:p w:rsidR="00570C91" w:rsidRPr="008B3930" w:rsidRDefault="00570C91" w:rsidP="008B3930">
            <w:pPr>
              <w:numPr>
                <w:ilvl w:val="0"/>
                <w:numId w:val="32"/>
              </w:numPr>
              <w:shd w:val="clear" w:color="auto" w:fill="FFFFFF"/>
              <w:ind w:right="375"/>
              <w:rPr>
                <w:bCs/>
                <w:i/>
              </w:rPr>
            </w:pPr>
            <w:r w:rsidRPr="008B3930">
              <w:rPr>
                <w:bCs/>
                <w:i/>
              </w:rPr>
              <w:t xml:space="preserve">Capík ,I.: Choroby zubov , Košice , 2010, učebný text </w:t>
            </w:r>
          </w:p>
          <w:p w:rsidR="00570C91" w:rsidRPr="008B3930" w:rsidRDefault="00570C91" w:rsidP="008B3930">
            <w:pPr>
              <w:numPr>
                <w:ilvl w:val="0"/>
                <w:numId w:val="32"/>
              </w:numPr>
              <w:shd w:val="clear" w:color="auto" w:fill="FFFFFF"/>
              <w:ind w:right="375"/>
              <w:rPr>
                <w:bCs/>
                <w:i/>
              </w:rPr>
            </w:pPr>
            <w:r w:rsidRPr="008B3930">
              <w:rPr>
                <w:bCs/>
                <w:i/>
              </w:rPr>
              <w:t>Ledecký, V., Hluchý, M. Diagnostika krívania u psov. Učebný text, 2011 6.</w:t>
            </w:r>
          </w:p>
          <w:p w:rsidR="00570C91" w:rsidRPr="008B3930" w:rsidRDefault="00570C91" w:rsidP="008B3930">
            <w:pPr>
              <w:numPr>
                <w:ilvl w:val="0"/>
                <w:numId w:val="32"/>
              </w:numPr>
              <w:shd w:val="clear" w:color="auto" w:fill="FFFFFF"/>
              <w:ind w:right="375"/>
              <w:rPr>
                <w:bCs/>
                <w:i/>
              </w:rPr>
            </w:pPr>
            <w:r w:rsidRPr="008B3930">
              <w:rPr>
                <w:bCs/>
                <w:i/>
              </w:rPr>
              <w:t xml:space="preserve">Horst Schebitz, Wilhelm Brass: Operace psa a mačky, H&amp; H, Bratislava, 2000. </w:t>
            </w:r>
          </w:p>
          <w:p w:rsidR="00570C91" w:rsidRPr="008B3930" w:rsidRDefault="00570C91" w:rsidP="008B3930">
            <w:pPr>
              <w:numPr>
                <w:ilvl w:val="0"/>
                <w:numId w:val="32"/>
              </w:numPr>
              <w:shd w:val="clear" w:color="auto" w:fill="FFFFFF"/>
              <w:ind w:right="375"/>
              <w:rPr>
                <w:i/>
                <w:color w:val="555555"/>
              </w:rPr>
            </w:pPr>
            <w:r w:rsidRPr="008B3930">
              <w:rPr>
                <w:bCs/>
                <w:i/>
              </w:rPr>
              <w:t xml:space="preserve">Kozák, Letková, Mojžišová a kol.: Choroby psov a mačiek (vnútorné, infekčné a parazitárne) I. - III. diel </w:t>
            </w:r>
          </w:p>
        </w:tc>
      </w:tr>
      <w:tr w:rsidR="00570C91" w:rsidRPr="008B3930" w:rsidTr="00E14EC3">
        <w:tc>
          <w:tcPr>
            <w:tcW w:w="9322" w:type="dxa"/>
            <w:gridSpan w:val="2"/>
          </w:tcPr>
          <w:p w:rsidR="00570C91" w:rsidRPr="008B3930" w:rsidRDefault="00570C91" w:rsidP="008B3930">
            <w:pPr>
              <w:rPr>
                <w:i/>
              </w:rPr>
            </w:pPr>
            <w:r w:rsidRPr="008B3930">
              <w:rPr>
                <w:b/>
              </w:rPr>
              <w:t>Jazyk, ktorého znalosť je potrebná na absolvovanie predmetu:</w:t>
            </w:r>
            <w:r w:rsidRPr="008B3930">
              <w:t xml:space="preserve"> </w:t>
            </w:r>
            <w:r w:rsidRPr="008B3930">
              <w:rPr>
                <w:i/>
              </w:rPr>
              <w:t xml:space="preserve">slovenský jazyk </w:t>
            </w:r>
          </w:p>
        </w:tc>
      </w:tr>
      <w:tr w:rsidR="00570C91" w:rsidRPr="008B3930" w:rsidTr="00E14EC3">
        <w:tc>
          <w:tcPr>
            <w:tcW w:w="9322" w:type="dxa"/>
            <w:gridSpan w:val="2"/>
          </w:tcPr>
          <w:p w:rsidR="00570C91" w:rsidRPr="008B3930" w:rsidRDefault="00570C91" w:rsidP="008B3930">
            <w:pPr>
              <w:rPr>
                <w:i/>
              </w:rPr>
            </w:pPr>
            <w:r w:rsidRPr="008B3930">
              <w:rPr>
                <w:b/>
              </w:rPr>
              <w:t>Poznámky:</w:t>
            </w:r>
            <w:r w:rsidRPr="008B3930">
              <w:t xml:space="preserve"> </w:t>
            </w:r>
          </w:p>
        </w:tc>
      </w:tr>
      <w:tr w:rsidR="00570C91" w:rsidRPr="008B3930" w:rsidTr="00E14EC3">
        <w:tc>
          <w:tcPr>
            <w:tcW w:w="9322" w:type="dxa"/>
            <w:gridSpan w:val="2"/>
          </w:tcPr>
          <w:p w:rsidR="00570C91" w:rsidRPr="008B3930" w:rsidRDefault="00570C91" w:rsidP="008B3930">
            <w:pPr>
              <w:rPr>
                <w:b/>
              </w:rPr>
            </w:pPr>
            <w:r w:rsidRPr="008B3930">
              <w:rPr>
                <w:b/>
              </w:rPr>
              <w:t>Hodnotenie predmetov</w:t>
            </w:r>
          </w:p>
          <w:tbl>
            <w:tblPr>
              <w:tblStyle w:val="Mriekatabuky10"/>
              <w:tblW w:w="0" w:type="auto"/>
              <w:tblLook w:val="04A0"/>
            </w:tblPr>
            <w:tblGrid>
              <w:gridCol w:w="1496"/>
              <w:gridCol w:w="1497"/>
              <w:gridCol w:w="1497"/>
              <w:gridCol w:w="1497"/>
              <w:gridCol w:w="1497"/>
              <w:gridCol w:w="1497"/>
            </w:tblGrid>
            <w:tr w:rsidR="00570C91" w:rsidRPr="008B3930" w:rsidTr="00E14EC3">
              <w:tc>
                <w:tcPr>
                  <w:tcW w:w="1496"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r w:rsidRPr="008B3930">
                    <w:t>A</w:t>
                  </w: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r w:rsidRPr="008B3930">
                    <w:t>B</w:t>
                  </w: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r w:rsidRPr="008B3930">
                    <w:t>C</w:t>
                  </w: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r w:rsidRPr="008B3930">
                    <w:t>D</w:t>
                  </w: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r w:rsidRPr="008B3930">
                    <w:t>E</w:t>
                  </w: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r w:rsidRPr="008B3930">
                    <w:t>FX</w:t>
                  </w:r>
                </w:p>
              </w:tc>
            </w:tr>
            <w:tr w:rsidR="00570C91" w:rsidRPr="008B3930" w:rsidTr="00E14EC3">
              <w:tc>
                <w:tcPr>
                  <w:tcW w:w="1496"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8B3930" w:rsidRDefault="00570C91" w:rsidP="008B3930">
                  <w:pPr>
                    <w:jc w:val="center"/>
                  </w:pPr>
                </w:p>
              </w:tc>
            </w:tr>
          </w:tbl>
          <w:p w:rsidR="00570C91" w:rsidRPr="008B3930" w:rsidRDefault="00570C91" w:rsidP="008B3930">
            <w:pPr>
              <w:rPr>
                <w:i/>
              </w:rPr>
            </w:pPr>
          </w:p>
        </w:tc>
      </w:tr>
      <w:tr w:rsidR="00570C91" w:rsidRPr="008B3930" w:rsidTr="00E14EC3">
        <w:tc>
          <w:tcPr>
            <w:tcW w:w="9322" w:type="dxa"/>
            <w:gridSpan w:val="2"/>
          </w:tcPr>
          <w:p w:rsidR="00570C91" w:rsidRPr="008B3930" w:rsidRDefault="00570C91" w:rsidP="008B3930">
            <w:pPr>
              <w:tabs>
                <w:tab w:val="left" w:pos="1530"/>
              </w:tabs>
            </w:pPr>
            <w:r w:rsidRPr="008B3930">
              <w:rPr>
                <w:b/>
              </w:rPr>
              <w:t>Vyučujúci:</w:t>
            </w:r>
            <w:r w:rsidRPr="008B3930">
              <w:t xml:space="preserve"> </w:t>
            </w:r>
          </w:p>
          <w:p w:rsidR="00570C91" w:rsidRPr="008B3930" w:rsidRDefault="00570C91" w:rsidP="008B3930">
            <w:pPr>
              <w:tabs>
                <w:tab w:val="left" w:pos="1530"/>
              </w:tabs>
              <w:rPr>
                <w:i/>
                <w:color w:val="000000"/>
              </w:rPr>
            </w:pPr>
            <w:r w:rsidRPr="008B3930">
              <w:rPr>
                <w:b/>
                <w:i/>
                <w:color w:val="000000"/>
              </w:rPr>
              <w:t>Garant predmetu:</w:t>
            </w:r>
            <w:r w:rsidRPr="008B3930">
              <w:rPr>
                <w:bCs/>
                <w:i/>
                <w:color w:val="000000"/>
              </w:rPr>
              <w:t xml:space="preserve"> MVDr. Martin Kožár, PhD., MVDr. Martina Karasová</w:t>
            </w:r>
          </w:p>
          <w:p w:rsidR="00570C91" w:rsidRPr="008B3930" w:rsidRDefault="00570C91" w:rsidP="00882F0E">
            <w:pPr>
              <w:tabs>
                <w:tab w:val="left" w:pos="1530"/>
              </w:tabs>
              <w:jc w:val="both"/>
              <w:rPr>
                <w:i/>
              </w:rPr>
            </w:pPr>
            <w:r w:rsidRPr="008B3930">
              <w:rPr>
                <w:b/>
                <w:bCs/>
                <w:i/>
                <w:color w:val="000000"/>
              </w:rPr>
              <w:t>Cvičiaci</w:t>
            </w:r>
            <w:r w:rsidRPr="008B3930">
              <w:rPr>
                <w:b/>
                <w:bCs/>
                <w:color w:val="000000"/>
              </w:rPr>
              <w:t>:</w:t>
            </w:r>
            <w:r w:rsidRPr="008B3930">
              <w:rPr>
                <w:bCs/>
                <w:color w:val="000000"/>
              </w:rPr>
              <w:t xml:space="preserve"> </w:t>
            </w:r>
            <w:r w:rsidRPr="008B3930">
              <w:rPr>
                <w:bCs/>
                <w:i/>
                <w:iCs/>
                <w:color w:val="000000"/>
              </w:rPr>
              <w:t>MVDr. Darina Baranová, PhD., doc. MVDr. Igor Capík, PhD., MVDr. Jana Farbáková,PhD., doc. MVDr. Mária Fialkovičová, PhD., MVDr. Jana Gálová, PhD., MVDr. Marián Hluchý, PhD., doc. MVDr. Slavomír Horňák, PhD., MVDr. Ľubica Horňáková, PhD., MVDr. Martina Karasová, MVDr. Martin Kožár, PhD., MVDr. Mária Kuricová, PhD., MVDr. Tomáš Lipták, PhD., MVDr. Branislav Lukáč, MVDr. Aladár Maďari, PhD. MVDr. Lucia Novotná Jurkuľáková, prof. MVDr. Alexandra Trbolová, PhD., MVDr. Alexandra Valenčáková, PhD., MVDr. Tatiana Weissová, PhD.</w:t>
            </w:r>
          </w:p>
        </w:tc>
      </w:tr>
      <w:tr w:rsidR="00570C91" w:rsidRPr="008B3930" w:rsidTr="00E14EC3">
        <w:tc>
          <w:tcPr>
            <w:tcW w:w="9322" w:type="dxa"/>
            <w:gridSpan w:val="2"/>
          </w:tcPr>
          <w:p w:rsidR="00570C91" w:rsidRPr="008B3930" w:rsidRDefault="00570C91" w:rsidP="008B3930">
            <w:pPr>
              <w:tabs>
                <w:tab w:val="left" w:pos="1530"/>
              </w:tabs>
            </w:pPr>
            <w:r w:rsidRPr="008B3930">
              <w:rPr>
                <w:b/>
              </w:rPr>
              <w:t>Dátum poslednej zmeny:</w:t>
            </w:r>
            <w:r w:rsidRPr="008B3930">
              <w:t xml:space="preserve"> </w:t>
            </w:r>
            <w:r w:rsidRPr="008B3930">
              <w:rPr>
                <w:i/>
              </w:rPr>
              <w:t>31.12.2020</w:t>
            </w:r>
          </w:p>
        </w:tc>
      </w:tr>
      <w:tr w:rsidR="00570C91" w:rsidRPr="008B3930" w:rsidTr="00E14EC3">
        <w:tc>
          <w:tcPr>
            <w:tcW w:w="9322" w:type="dxa"/>
            <w:gridSpan w:val="2"/>
          </w:tcPr>
          <w:p w:rsidR="00570C91" w:rsidRPr="008B3930" w:rsidRDefault="00570C91" w:rsidP="008B3930">
            <w:pPr>
              <w:tabs>
                <w:tab w:val="left" w:pos="1530"/>
              </w:tabs>
              <w:rPr>
                <w:i/>
              </w:rPr>
            </w:pPr>
            <w:r w:rsidRPr="008B3930">
              <w:rPr>
                <w:b/>
              </w:rPr>
              <w:t>Schválil:</w:t>
            </w:r>
            <w:r w:rsidRPr="008B3930">
              <w:t xml:space="preserve"> </w:t>
            </w:r>
            <w:r w:rsidRPr="008B3930">
              <w:rPr>
                <w:i/>
              </w:rPr>
              <w:t>prof. MVDr. Alexandra Trbolová, PhD.</w:t>
            </w:r>
          </w:p>
        </w:tc>
      </w:tr>
    </w:tbl>
    <w:p w:rsidR="00570C91" w:rsidRDefault="00570C91" w:rsidP="00570C91">
      <w:pPr>
        <w:spacing w:after="0" w:line="240" w:lineRule="auto"/>
        <w:rPr>
          <w:rFonts w:ascii="Times New Roman" w:eastAsia="Times New Roman" w:hAnsi="Times New Roman" w:cs="Times New Roman"/>
          <w:sz w:val="24"/>
          <w:szCs w:val="24"/>
          <w:lang w:eastAsia="sk-SK"/>
        </w:rPr>
      </w:pPr>
    </w:p>
    <w:tbl>
      <w:tblPr>
        <w:tblStyle w:val="Mriekatabuky10"/>
        <w:tblW w:w="9322" w:type="dxa"/>
        <w:tblLook w:val="04A0"/>
      </w:tblPr>
      <w:tblGrid>
        <w:gridCol w:w="4110"/>
        <w:gridCol w:w="5212"/>
      </w:tblGrid>
      <w:tr w:rsidR="00570C91" w:rsidRPr="00882F0E" w:rsidTr="00E14EC3">
        <w:tc>
          <w:tcPr>
            <w:tcW w:w="9322" w:type="dxa"/>
            <w:gridSpan w:val="2"/>
          </w:tcPr>
          <w:p w:rsidR="00570C91" w:rsidRPr="00882F0E" w:rsidRDefault="00570C91" w:rsidP="00882F0E">
            <w:pPr>
              <w:rPr>
                <w:i/>
              </w:rPr>
            </w:pPr>
            <w:r w:rsidRPr="00882F0E">
              <w:rPr>
                <w:b/>
              </w:rPr>
              <w:t>Vysoká škola:</w:t>
            </w:r>
            <w:r w:rsidRPr="00882F0E">
              <w:t xml:space="preserve"> </w:t>
            </w:r>
            <w:r w:rsidRPr="00882F0E">
              <w:rPr>
                <w:i/>
              </w:rPr>
              <w:t>Univerzita veterinárskeho lekárstva a farmácie v Košiciach</w:t>
            </w:r>
          </w:p>
        </w:tc>
      </w:tr>
      <w:tr w:rsidR="00570C91" w:rsidRPr="00882F0E" w:rsidTr="00E14EC3">
        <w:tc>
          <w:tcPr>
            <w:tcW w:w="9322" w:type="dxa"/>
            <w:gridSpan w:val="2"/>
          </w:tcPr>
          <w:p w:rsidR="00570C91" w:rsidRPr="00882F0E" w:rsidRDefault="00570C91" w:rsidP="00882F0E">
            <w:pPr>
              <w:rPr>
                <w:i/>
              </w:rPr>
            </w:pPr>
            <w:r w:rsidRPr="00882F0E">
              <w:rPr>
                <w:b/>
              </w:rPr>
              <w:t>Fakulta:</w:t>
            </w:r>
            <w:r w:rsidRPr="00882F0E">
              <w:t xml:space="preserve"> </w:t>
            </w:r>
            <w:r w:rsidRPr="00882F0E">
              <w:rPr>
                <w:i/>
              </w:rPr>
              <w:t xml:space="preserve"> </w:t>
            </w:r>
          </w:p>
        </w:tc>
      </w:tr>
      <w:tr w:rsidR="00570C91" w:rsidRPr="00882F0E" w:rsidTr="00E14EC3">
        <w:tc>
          <w:tcPr>
            <w:tcW w:w="4110" w:type="dxa"/>
          </w:tcPr>
          <w:p w:rsidR="00570C91" w:rsidRPr="00882F0E" w:rsidRDefault="00570C91" w:rsidP="00882F0E">
            <w:r w:rsidRPr="00882F0E">
              <w:rPr>
                <w:b/>
              </w:rPr>
              <w:t>Kód predmetu:</w:t>
            </w:r>
            <w:r w:rsidRPr="00882F0E">
              <w:t xml:space="preserve"> </w:t>
            </w:r>
          </w:p>
          <w:p w:rsidR="00570C91" w:rsidRPr="00882F0E" w:rsidRDefault="00570C91" w:rsidP="00882F0E">
            <w:pPr>
              <w:rPr>
                <w:i/>
              </w:rPr>
            </w:pPr>
          </w:p>
        </w:tc>
        <w:tc>
          <w:tcPr>
            <w:tcW w:w="5212" w:type="dxa"/>
          </w:tcPr>
          <w:p w:rsidR="00570C91" w:rsidRPr="00882F0E" w:rsidRDefault="00570C91" w:rsidP="00882F0E">
            <w:pPr>
              <w:rPr>
                <w:b/>
              </w:rPr>
            </w:pPr>
            <w:r w:rsidRPr="00882F0E">
              <w:rPr>
                <w:b/>
              </w:rPr>
              <w:t xml:space="preserve">Názov predmetu: </w:t>
            </w:r>
          </w:p>
          <w:p w:rsidR="00570C91" w:rsidRPr="00882F0E" w:rsidRDefault="00570C91" w:rsidP="00882F0E">
            <w:pPr>
              <w:rPr>
                <w:b/>
              </w:rPr>
            </w:pPr>
            <w:r w:rsidRPr="00882F0E">
              <w:rPr>
                <w:b/>
              </w:rPr>
              <w:t>Klinické stáže Klinika malých zvierat</w:t>
            </w:r>
          </w:p>
        </w:tc>
      </w:tr>
      <w:tr w:rsidR="00570C91" w:rsidRPr="00882F0E" w:rsidTr="00882F0E">
        <w:trPr>
          <w:trHeight w:val="800"/>
        </w:trPr>
        <w:tc>
          <w:tcPr>
            <w:tcW w:w="9322" w:type="dxa"/>
            <w:gridSpan w:val="2"/>
          </w:tcPr>
          <w:p w:rsidR="00570C91" w:rsidRPr="00882F0E" w:rsidRDefault="00570C91" w:rsidP="00882F0E">
            <w:r w:rsidRPr="00882F0E">
              <w:rPr>
                <w:b/>
              </w:rPr>
              <w:t>Druh, rozsah a metóda vzdelávacích činností:</w:t>
            </w:r>
            <w:r w:rsidRPr="00882F0E">
              <w:t xml:space="preserve"> </w:t>
            </w:r>
          </w:p>
          <w:p w:rsidR="00570C91" w:rsidRPr="00882F0E" w:rsidRDefault="00570C91" w:rsidP="00882F0E">
            <w:pPr>
              <w:rPr>
                <w:i/>
              </w:rPr>
            </w:pPr>
            <w:r w:rsidRPr="00882F0E">
              <w:rPr>
                <w:i/>
              </w:rPr>
              <w:t>Prednáška / Cvičenie</w:t>
            </w:r>
          </w:p>
          <w:p w:rsidR="00570C91" w:rsidRPr="00882F0E" w:rsidRDefault="00570C91" w:rsidP="00882F0E">
            <w:pPr>
              <w:rPr>
                <w:i/>
              </w:rPr>
            </w:pPr>
            <w:r w:rsidRPr="00882F0E">
              <w:rPr>
                <w:i/>
              </w:rPr>
              <w:t xml:space="preserve">0 hodina prednášky / 60 hodín </w:t>
            </w:r>
          </w:p>
          <w:p w:rsidR="00570C91" w:rsidRPr="00882F0E" w:rsidRDefault="00570C91" w:rsidP="00882F0E">
            <w:r w:rsidRPr="00882F0E">
              <w:rPr>
                <w:i/>
              </w:rPr>
              <w:t>Prezenčná metóda</w:t>
            </w:r>
          </w:p>
        </w:tc>
      </w:tr>
      <w:tr w:rsidR="00570C91" w:rsidRPr="00882F0E" w:rsidTr="00E14EC3">
        <w:trPr>
          <w:trHeight w:val="286"/>
        </w:trPr>
        <w:tc>
          <w:tcPr>
            <w:tcW w:w="9322" w:type="dxa"/>
            <w:gridSpan w:val="2"/>
          </w:tcPr>
          <w:p w:rsidR="00570C91" w:rsidRPr="00882F0E" w:rsidRDefault="00570C91" w:rsidP="00882F0E">
            <w:r w:rsidRPr="00882F0E">
              <w:rPr>
                <w:b/>
              </w:rPr>
              <w:t>Počet kreditov:</w:t>
            </w:r>
            <w:r w:rsidRPr="00882F0E">
              <w:rPr>
                <w:i/>
              </w:rPr>
              <w:t xml:space="preserve"> 1</w:t>
            </w:r>
          </w:p>
        </w:tc>
      </w:tr>
      <w:tr w:rsidR="00570C91" w:rsidRPr="00882F0E" w:rsidTr="00E14EC3">
        <w:tc>
          <w:tcPr>
            <w:tcW w:w="9322" w:type="dxa"/>
            <w:gridSpan w:val="2"/>
          </w:tcPr>
          <w:p w:rsidR="00570C91" w:rsidRPr="00882F0E" w:rsidRDefault="00570C91" w:rsidP="00882F0E">
            <w:pPr>
              <w:rPr>
                <w:i/>
              </w:rPr>
            </w:pPr>
            <w:r w:rsidRPr="00882F0E">
              <w:rPr>
                <w:b/>
              </w:rPr>
              <w:lastRenderedPageBreak/>
              <w:t>Odporúčaný semester/trimester štúdia:</w:t>
            </w:r>
            <w:r w:rsidRPr="00882F0E">
              <w:t xml:space="preserve"> </w:t>
            </w:r>
            <w:r w:rsidRPr="00882F0E">
              <w:rPr>
                <w:i/>
              </w:rPr>
              <w:t xml:space="preserve">7. a 8. semester </w:t>
            </w:r>
          </w:p>
        </w:tc>
      </w:tr>
      <w:tr w:rsidR="00570C91" w:rsidRPr="00882F0E" w:rsidTr="00E14EC3">
        <w:tc>
          <w:tcPr>
            <w:tcW w:w="9322" w:type="dxa"/>
            <w:gridSpan w:val="2"/>
          </w:tcPr>
          <w:p w:rsidR="00570C91" w:rsidRPr="00882F0E" w:rsidRDefault="00570C91" w:rsidP="00882F0E">
            <w:r w:rsidRPr="00882F0E">
              <w:rPr>
                <w:b/>
              </w:rPr>
              <w:t>Stupeň štúdia:</w:t>
            </w:r>
            <w:r w:rsidRPr="00882F0E">
              <w:t xml:space="preserve"> </w:t>
            </w:r>
            <w:r w:rsidRPr="00882F0E">
              <w:rPr>
                <w:i/>
              </w:rPr>
              <w:t>1. stupeň</w:t>
            </w:r>
          </w:p>
        </w:tc>
      </w:tr>
      <w:tr w:rsidR="00570C91" w:rsidRPr="00882F0E" w:rsidTr="00E14EC3">
        <w:tc>
          <w:tcPr>
            <w:tcW w:w="9322" w:type="dxa"/>
            <w:gridSpan w:val="2"/>
          </w:tcPr>
          <w:p w:rsidR="00570C91" w:rsidRPr="00882F0E" w:rsidRDefault="00570C91" w:rsidP="00882F0E">
            <w:pPr>
              <w:jc w:val="both"/>
              <w:rPr>
                <w:i/>
              </w:rPr>
            </w:pPr>
            <w:r w:rsidRPr="00882F0E">
              <w:rPr>
                <w:b/>
              </w:rPr>
              <w:t>Podmieňujúce predmety:</w:t>
            </w:r>
            <w:r w:rsidRPr="00882F0E">
              <w:t xml:space="preserve"> </w:t>
            </w:r>
            <w:r w:rsidRPr="00882F0E">
              <w:rPr>
                <w:i/>
              </w:rPr>
              <w:t>Anatómia, Fyziológia, Patologická fyziológia, Patologická anatómia, Základy farmakológie, Propedeutika</w:t>
            </w:r>
          </w:p>
        </w:tc>
      </w:tr>
      <w:tr w:rsidR="00570C91" w:rsidRPr="00882F0E" w:rsidTr="00E14EC3">
        <w:tc>
          <w:tcPr>
            <w:tcW w:w="9322" w:type="dxa"/>
            <w:gridSpan w:val="2"/>
          </w:tcPr>
          <w:p w:rsidR="00570C91" w:rsidRPr="00882F0E" w:rsidRDefault="00570C91" w:rsidP="00882F0E">
            <w:pPr>
              <w:rPr>
                <w:i/>
              </w:rPr>
            </w:pPr>
            <w:r w:rsidRPr="00882F0E">
              <w:rPr>
                <w:b/>
              </w:rPr>
              <w:t>Podmienky na absolvovanie predmetu:</w:t>
            </w:r>
            <w:r w:rsidRPr="00882F0E">
              <w:t xml:space="preserve"> </w:t>
            </w:r>
            <w:r w:rsidRPr="00882F0E">
              <w:rPr>
                <w:i/>
              </w:rPr>
              <w:t>Pre úspešné absolvovanie je potrebná a</w:t>
            </w:r>
            <w:r w:rsidRPr="00882F0E">
              <w:rPr>
                <w:bCs/>
                <w:i/>
              </w:rPr>
              <w:t>ktívna účasť na stážach v požadovanom rozsahu hodín.</w:t>
            </w:r>
          </w:p>
        </w:tc>
      </w:tr>
      <w:tr w:rsidR="00570C91" w:rsidRPr="00882F0E" w:rsidTr="00E14EC3">
        <w:tc>
          <w:tcPr>
            <w:tcW w:w="9322" w:type="dxa"/>
            <w:gridSpan w:val="2"/>
          </w:tcPr>
          <w:p w:rsidR="00570C91" w:rsidRPr="00882F0E" w:rsidRDefault="00570C91" w:rsidP="00882F0E">
            <w:pPr>
              <w:jc w:val="both"/>
              <w:rPr>
                <w:i/>
              </w:rPr>
            </w:pPr>
            <w:r w:rsidRPr="00882F0E">
              <w:rPr>
                <w:b/>
              </w:rPr>
              <w:t xml:space="preserve">Výsledky vzdelávania: </w:t>
            </w:r>
            <w:r w:rsidR="00004DD4" w:rsidRPr="00004DD4">
              <w:rPr>
                <w:bCs/>
                <w:i/>
                <w:iCs/>
              </w:rPr>
              <w:t>Klinické stáže sú teoretickou a praktickou prípravou študentov bakalárskeho štúdia k vykonávaniu správnej klinickej starostlivosti o zvieratá, budú sa na stážach prakticky vzdelávať a získavať zručnosti, ktoré nemôžu byť obsiahnuté len v teoretickej rovine na prednáškach a cvičeniach v tejto forme štúdia. Prídu priamo do kontaktu s klientmi, so službukonajúcimi veterinárnymi lekármi, a nakoľko každý veterinárny lekár bude na poslucháča presúvať, požadovať a žiadať svoje predstavy práce a výpomoci, bude práve klinická stáž najviac vystihovať budúce povolanie absolventa tohto študijného odboru na priame implementovanie sa do ostrej praxe na nových pracoviskách.</w:t>
            </w:r>
          </w:p>
        </w:tc>
      </w:tr>
      <w:tr w:rsidR="00570C91" w:rsidRPr="00882F0E" w:rsidTr="00E14EC3">
        <w:tc>
          <w:tcPr>
            <w:tcW w:w="9322" w:type="dxa"/>
            <w:gridSpan w:val="2"/>
          </w:tcPr>
          <w:p w:rsidR="00570C91" w:rsidRPr="00882F0E" w:rsidRDefault="00570C91" w:rsidP="00882F0E">
            <w:r w:rsidRPr="00882F0E">
              <w:rPr>
                <w:b/>
              </w:rPr>
              <w:t>Stručná osnova predmetu:</w:t>
            </w:r>
            <w:r w:rsidRPr="00882F0E">
              <w:t xml:space="preserve"> </w:t>
            </w:r>
          </w:p>
          <w:p w:rsidR="00CB68B9" w:rsidRPr="00CB68B9" w:rsidRDefault="00CB68B9" w:rsidP="00CB68B9">
            <w:pPr>
              <w:jc w:val="both"/>
              <w:rPr>
                <w:i/>
              </w:rPr>
            </w:pPr>
            <w:r w:rsidRPr="00CB68B9">
              <w:rPr>
                <w:i/>
              </w:rPr>
              <w:t>Riešenie podľa aktuálnych pacientov všetky požiadavky kladené na poslucháča od službukonajúcich veterinárnych lekárov:</w:t>
            </w:r>
          </w:p>
          <w:p w:rsidR="00CB68B9" w:rsidRPr="00CB68B9" w:rsidRDefault="00CB68B9" w:rsidP="00CB68B9">
            <w:pPr>
              <w:jc w:val="both"/>
              <w:rPr>
                <w:i/>
              </w:rPr>
            </w:pPr>
            <w:r w:rsidRPr="00CB68B9">
              <w:rPr>
                <w:i/>
              </w:rPr>
              <w:t>- Manažment pacienta: komunikácia s majiteľom pacienta zistenie anamnézy pacienta: príjem, registrácia, identifikácia, anamnéza, fixácia, základné klinické vyšetrenie podľa druhu, diagnostický plán, diferenciálna diagnostika, návrh terapie.</w:t>
            </w:r>
          </w:p>
          <w:p w:rsidR="00CB68B9" w:rsidRPr="00CB68B9" w:rsidRDefault="00CB68B9" w:rsidP="00CB68B9">
            <w:pPr>
              <w:jc w:val="both"/>
              <w:rPr>
                <w:i/>
              </w:rPr>
            </w:pPr>
            <w:r w:rsidRPr="00CB68B9">
              <w:rPr>
                <w:i/>
              </w:rPr>
              <w:t>- Manipulácia s pacientom schopnosť fixovať pacienta pre vyšetrenie schopnosť fixovať pacienta pre odber krvi naložiť náhubok schopnosť naloženia zábrany voči pohryzeniu zhotovenej z obväzu vykonať klinické vyšetrenie pacienta.</w:t>
            </w:r>
          </w:p>
          <w:p w:rsidR="00CB68B9" w:rsidRPr="00CB68B9" w:rsidRDefault="00CB68B9" w:rsidP="00CB68B9">
            <w:pPr>
              <w:jc w:val="both"/>
              <w:rPr>
                <w:i/>
              </w:rPr>
            </w:pPr>
            <w:r w:rsidRPr="00CB68B9">
              <w:rPr>
                <w:i/>
              </w:rPr>
              <w:t>- Zvládnutie jednoduchých terapeutických úkonov: aplikácia prípravku p.o., aplikácia injekcie s.c., i.m., i.v., odber krvi a iných vzoriek, zavedenie i.v. kanyly, výplach análnych váčkov, aplikácia klystíru.</w:t>
            </w:r>
          </w:p>
          <w:p w:rsidR="00CB68B9" w:rsidRPr="00CB68B9" w:rsidRDefault="00CB68B9" w:rsidP="00CB68B9">
            <w:pPr>
              <w:jc w:val="both"/>
              <w:rPr>
                <w:i/>
              </w:rPr>
            </w:pPr>
            <w:r w:rsidRPr="00CB68B9">
              <w:rPr>
                <w:i/>
              </w:rPr>
              <w:t>- Klinická hematológia a biochémia.</w:t>
            </w:r>
          </w:p>
          <w:p w:rsidR="00CB68B9" w:rsidRPr="00CB68B9" w:rsidRDefault="00CB68B9" w:rsidP="00CB68B9">
            <w:pPr>
              <w:jc w:val="both"/>
              <w:rPr>
                <w:i/>
              </w:rPr>
            </w:pPr>
            <w:r w:rsidRPr="00CB68B9">
              <w:rPr>
                <w:i/>
              </w:rPr>
              <w:t>- Aplikácia infúznej terapie, vyhotovenie EKG záznamu, meranie TK, otoskopia, odber materiálu na cytologické vyšetrenie, katetrizácia, spracovanie protokolu pacienta s jeho odovzdaním.</w:t>
            </w:r>
          </w:p>
          <w:p w:rsidR="00CB68B9" w:rsidRPr="00CB68B9" w:rsidRDefault="00CB68B9" w:rsidP="00CB68B9">
            <w:pPr>
              <w:jc w:val="both"/>
              <w:rPr>
                <w:i/>
              </w:rPr>
            </w:pPr>
            <w:r w:rsidRPr="00CB68B9">
              <w:rPr>
                <w:i/>
              </w:rPr>
              <w:t xml:space="preserve">- Sekundovanie službukonajúcemu veterinárnemu lekárovi pri preventívnej a terapeutickej ovariohysterektómii. </w:t>
            </w:r>
          </w:p>
          <w:p w:rsidR="00CB68B9" w:rsidRPr="00CB68B9" w:rsidRDefault="00CB68B9" w:rsidP="00CB68B9">
            <w:pPr>
              <w:jc w:val="both"/>
              <w:rPr>
                <w:i/>
              </w:rPr>
            </w:pPr>
            <w:r w:rsidRPr="00CB68B9">
              <w:rPr>
                <w:i/>
              </w:rPr>
              <w:t xml:space="preserve">- Farmakologická a chirurgická terapia ochorení mliečnej žľazy - benígna hyperplázia prostaty psov. </w:t>
            </w:r>
          </w:p>
          <w:p w:rsidR="00CB68B9" w:rsidRPr="00CB68B9" w:rsidRDefault="00CB68B9" w:rsidP="00CB68B9">
            <w:pPr>
              <w:jc w:val="both"/>
              <w:rPr>
                <w:i/>
              </w:rPr>
            </w:pPr>
            <w:r w:rsidRPr="00CB68B9">
              <w:rPr>
                <w:i/>
              </w:rPr>
              <w:t xml:space="preserve">- Manažment pripúšťania súk a gravidity súk. </w:t>
            </w:r>
          </w:p>
          <w:p w:rsidR="00CB68B9" w:rsidRPr="00CB68B9" w:rsidRDefault="00CB68B9" w:rsidP="00CB68B9">
            <w:pPr>
              <w:jc w:val="both"/>
              <w:rPr>
                <w:i/>
              </w:rPr>
            </w:pPr>
            <w:r w:rsidRPr="00CB68B9">
              <w:rPr>
                <w:i/>
              </w:rPr>
              <w:t>- Asistovať službukonajúcemu veterinárnemu lekárovi pri ortopedickom, chirurgickom a  oftalmologickom vyšetrení psa a mačky.</w:t>
            </w:r>
          </w:p>
          <w:p w:rsidR="00CB68B9" w:rsidRPr="00CB68B9" w:rsidRDefault="00CB68B9" w:rsidP="00CB68B9">
            <w:pPr>
              <w:jc w:val="both"/>
              <w:rPr>
                <w:i/>
              </w:rPr>
            </w:pPr>
            <w:r w:rsidRPr="00CB68B9">
              <w:rPr>
                <w:i/>
              </w:rPr>
              <w:t>- Zvládnuť naloženie obväzu na končatinu a naloženie drénu do rany, zrealizovať fyzioterapiu, pripraviť röntgenogram psa a mačky.</w:t>
            </w:r>
          </w:p>
          <w:p w:rsidR="00CB68B9" w:rsidRPr="00CB68B9" w:rsidRDefault="00CB68B9" w:rsidP="00CB68B9">
            <w:pPr>
              <w:jc w:val="both"/>
              <w:rPr>
                <w:i/>
              </w:rPr>
            </w:pPr>
            <w:r w:rsidRPr="00CB68B9">
              <w:rPr>
                <w:i/>
              </w:rPr>
              <w:t>- Vykonať vyšetrenie dutiny ústnej  a vykonať toaletu dutiny ústnej.</w:t>
            </w:r>
          </w:p>
          <w:p w:rsidR="00CB68B9" w:rsidRPr="00CB68B9" w:rsidRDefault="00CB68B9" w:rsidP="00CB68B9">
            <w:pPr>
              <w:jc w:val="both"/>
              <w:rPr>
                <w:i/>
              </w:rPr>
            </w:pPr>
            <w:r w:rsidRPr="00CB68B9">
              <w:rPr>
                <w:i/>
              </w:rPr>
              <w:t>- Anestézia hodnotenie a rozpoznanie bolesti pred, počas a po operácii, monitorovanie pacienta počas inhalačnej anestézie,  schopnosť vykonať korektne endotracheálnu intubáciu</w:t>
            </w:r>
          </w:p>
          <w:p w:rsidR="00CB68B9" w:rsidRPr="00CB68B9" w:rsidRDefault="00CB68B9" w:rsidP="00CB68B9">
            <w:pPr>
              <w:jc w:val="both"/>
              <w:rPr>
                <w:i/>
              </w:rPr>
            </w:pPr>
            <w:r w:rsidRPr="00CB68B9">
              <w:rPr>
                <w:i/>
              </w:rPr>
              <w:t>- Kŕmenie zvierat a sledovanie príjmu krmiva a vody.</w:t>
            </w:r>
          </w:p>
          <w:p w:rsidR="00570C91" w:rsidRPr="00882F0E" w:rsidRDefault="00CB68B9" w:rsidP="00CB68B9">
            <w:pPr>
              <w:rPr>
                <w:i/>
              </w:rPr>
            </w:pPr>
            <w:r w:rsidRPr="00CB68B9">
              <w:rPr>
                <w:i/>
              </w:rPr>
              <w:t>- Stabilizovať pacienta do príchodu alebo vyšetrenia zvieraťa veterinárnym lekárom.</w:t>
            </w:r>
          </w:p>
        </w:tc>
      </w:tr>
      <w:tr w:rsidR="00570C91" w:rsidRPr="00882F0E" w:rsidTr="00E14EC3">
        <w:tc>
          <w:tcPr>
            <w:tcW w:w="9322" w:type="dxa"/>
            <w:gridSpan w:val="2"/>
          </w:tcPr>
          <w:p w:rsidR="00570C91" w:rsidRPr="00882F0E" w:rsidRDefault="00570C91" w:rsidP="00882F0E">
            <w:pPr>
              <w:rPr>
                <w:b/>
                <w:bCs/>
                <w:i/>
              </w:rPr>
            </w:pPr>
            <w:r w:rsidRPr="00882F0E">
              <w:rPr>
                <w:b/>
                <w:bCs/>
              </w:rPr>
              <w:t>Odporúčaná literatúra:</w:t>
            </w:r>
            <w:r w:rsidRPr="00882F0E">
              <w:rPr>
                <w:b/>
                <w:bCs/>
                <w:i/>
              </w:rPr>
              <w:t xml:space="preserve"> </w:t>
            </w:r>
          </w:p>
          <w:p w:rsidR="00570C91" w:rsidRPr="00882F0E" w:rsidRDefault="00570C91" w:rsidP="00882F0E">
            <w:pPr>
              <w:numPr>
                <w:ilvl w:val="0"/>
                <w:numId w:val="79"/>
              </w:numPr>
              <w:rPr>
                <w:bCs/>
                <w:i/>
              </w:rPr>
            </w:pPr>
            <w:r w:rsidRPr="00882F0E">
              <w:rPr>
                <w:bCs/>
                <w:i/>
              </w:rPr>
              <w:t xml:space="preserve">Svoboda a kol.: Choroby psu a koček. Brno </w:t>
            </w:r>
          </w:p>
          <w:p w:rsidR="00570C91" w:rsidRPr="00882F0E" w:rsidRDefault="00570C91" w:rsidP="00882F0E">
            <w:pPr>
              <w:numPr>
                <w:ilvl w:val="0"/>
                <w:numId w:val="79"/>
              </w:numPr>
              <w:rPr>
                <w:bCs/>
                <w:i/>
              </w:rPr>
            </w:pPr>
            <w:r w:rsidRPr="00882F0E">
              <w:rPr>
                <w:bCs/>
                <w:i/>
              </w:rPr>
              <w:t xml:space="preserve">Ledecký a kol. Základy rontgenológie zvierat, učebnica , Prešov 2007 </w:t>
            </w:r>
          </w:p>
          <w:p w:rsidR="00570C91" w:rsidRPr="00882F0E" w:rsidRDefault="00570C91" w:rsidP="00882F0E">
            <w:pPr>
              <w:numPr>
                <w:ilvl w:val="0"/>
                <w:numId w:val="79"/>
              </w:numPr>
              <w:rPr>
                <w:bCs/>
                <w:i/>
              </w:rPr>
            </w:pPr>
            <w:r w:rsidRPr="00882F0E">
              <w:rPr>
                <w:bCs/>
                <w:i/>
              </w:rPr>
              <w:t xml:space="preserve">Capík ,I.: Choroby zubov , Košice , 2010, učebný text </w:t>
            </w:r>
          </w:p>
          <w:p w:rsidR="00570C91" w:rsidRPr="00882F0E" w:rsidRDefault="00570C91" w:rsidP="00882F0E">
            <w:pPr>
              <w:numPr>
                <w:ilvl w:val="0"/>
                <w:numId w:val="79"/>
              </w:numPr>
              <w:rPr>
                <w:bCs/>
                <w:i/>
              </w:rPr>
            </w:pPr>
            <w:r w:rsidRPr="00882F0E">
              <w:rPr>
                <w:bCs/>
                <w:i/>
              </w:rPr>
              <w:t>Ledecký, V., Hluchý, M. Diagnostika krívania u psov. Učebný text, 2011 6.</w:t>
            </w:r>
          </w:p>
          <w:p w:rsidR="00570C91" w:rsidRPr="00882F0E" w:rsidRDefault="00570C91" w:rsidP="00882F0E">
            <w:pPr>
              <w:numPr>
                <w:ilvl w:val="0"/>
                <w:numId w:val="79"/>
              </w:numPr>
              <w:rPr>
                <w:bCs/>
                <w:i/>
              </w:rPr>
            </w:pPr>
            <w:r w:rsidRPr="00882F0E">
              <w:rPr>
                <w:bCs/>
                <w:i/>
              </w:rPr>
              <w:t xml:space="preserve">Horst Schebitz, Wilhelm Brass: Operace psa a mačky, H&amp; H, Bratislava, 2000. </w:t>
            </w:r>
          </w:p>
          <w:p w:rsidR="00570C91" w:rsidRPr="00882F0E" w:rsidRDefault="00570C91" w:rsidP="00882F0E">
            <w:pPr>
              <w:numPr>
                <w:ilvl w:val="0"/>
                <w:numId w:val="79"/>
              </w:numPr>
              <w:rPr>
                <w:i/>
              </w:rPr>
            </w:pPr>
            <w:r w:rsidRPr="00882F0E">
              <w:rPr>
                <w:bCs/>
                <w:i/>
              </w:rPr>
              <w:t xml:space="preserve">Kozák, Letková, Mojžišová a kol.: Choroby psov a mačiek (vnútorné, infekčné a parazitárne) I. - III. diel </w:t>
            </w:r>
          </w:p>
        </w:tc>
      </w:tr>
      <w:tr w:rsidR="00570C91" w:rsidRPr="00882F0E" w:rsidTr="00E14EC3">
        <w:tc>
          <w:tcPr>
            <w:tcW w:w="9322" w:type="dxa"/>
            <w:gridSpan w:val="2"/>
          </w:tcPr>
          <w:p w:rsidR="00570C91" w:rsidRPr="00882F0E" w:rsidRDefault="00570C91" w:rsidP="00882F0E">
            <w:pPr>
              <w:rPr>
                <w:i/>
              </w:rPr>
            </w:pPr>
            <w:r w:rsidRPr="00882F0E">
              <w:rPr>
                <w:b/>
              </w:rPr>
              <w:t>Jazyk, ktorého znalosť je potrebná na absolvovanie predmetu:</w:t>
            </w:r>
            <w:r w:rsidRPr="00882F0E">
              <w:t xml:space="preserve"> </w:t>
            </w:r>
            <w:r w:rsidRPr="00882F0E">
              <w:rPr>
                <w:i/>
              </w:rPr>
              <w:t xml:space="preserve">slovenský jazyk </w:t>
            </w:r>
          </w:p>
        </w:tc>
      </w:tr>
      <w:tr w:rsidR="00570C91" w:rsidRPr="00882F0E" w:rsidTr="00E14EC3">
        <w:tc>
          <w:tcPr>
            <w:tcW w:w="9322" w:type="dxa"/>
            <w:gridSpan w:val="2"/>
          </w:tcPr>
          <w:p w:rsidR="00570C91" w:rsidRPr="00882F0E" w:rsidRDefault="00570C91" w:rsidP="00882F0E">
            <w:pPr>
              <w:rPr>
                <w:i/>
              </w:rPr>
            </w:pPr>
            <w:r w:rsidRPr="00882F0E">
              <w:rPr>
                <w:b/>
              </w:rPr>
              <w:t>Poznámky:</w:t>
            </w:r>
            <w:r w:rsidRPr="00882F0E">
              <w:t xml:space="preserve"> </w:t>
            </w:r>
          </w:p>
        </w:tc>
      </w:tr>
      <w:tr w:rsidR="00570C91" w:rsidRPr="00882F0E" w:rsidTr="00E14EC3">
        <w:tc>
          <w:tcPr>
            <w:tcW w:w="9322" w:type="dxa"/>
            <w:gridSpan w:val="2"/>
          </w:tcPr>
          <w:p w:rsidR="00570C91" w:rsidRPr="00882F0E" w:rsidRDefault="00570C91" w:rsidP="00882F0E">
            <w:pPr>
              <w:rPr>
                <w:b/>
              </w:rPr>
            </w:pPr>
            <w:r w:rsidRPr="00882F0E">
              <w:rPr>
                <w:b/>
              </w:rPr>
              <w:t>Hodnotenie predmetov</w:t>
            </w:r>
          </w:p>
          <w:tbl>
            <w:tblPr>
              <w:tblStyle w:val="Mriekatabuky10"/>
              <w:tblW w:w="0" w:type="auto"/>
              <w:tblLook w:val="04A0"/>
            </w:tblPr>
            <w:tblGrid>
              <w:gridCol w:w="1496"/>
              <w:gridCol w:w="1497"/>
              <w:gridCol w:w="1497"/>
              <w:gridCol w:w="1497"/>
              <w:gridCol w:w="1497"/>
              <w:gridCol w:w="1497"/>
            </w:tblGrid>
            <w:tr w:rsidR="00570C91" w:rsidRPr="00882F0E" w:rsidTr="00E14EC3">
              <w:tc>
                <w:tcPr>
                  <w:tcW w:w="1496" w:type="dxa"/>
                  <w:tcBorders>
                    <w:top w:val="single" w:sz="4" w:space="0" w:color="auto"/>
                    <w:left w:val="single" w:sz="4" w:space="0" w:color="auto"/>
                    <w:bottom w:val="single" w:sz="4" w:space="0" w:color="auto"/>
                    <w:right w:val="single" w:sz="4" w:space="0" w:color="auto"/>
                  </w:tcBorders>
                </w:tcPr>
                <w:p w:rsidR="00570C91" w:rsidRPr="00882F0E" w:rsidRDefault="00570C91" w:rsidP="00882F0E">
                  <w:r w:rsidRPr="00882F0E">
                    <w:t>A</w:t>
                  </w:r>
                </w:p>
              </w:tc>
              <w:tc>
                <w:tcPr>
                  <w:tcW w:w="1497" w:type="dxa"/>
                  <w:tcBorders>
                    <w:top w:val="single" w:sz="4" w:space="0" w:color="auto"/>
                    <w:left w:val="single" w:sz="4" w:space="0" w:color="auto"/>
                    <w:bottom w:val="single" w:sz="4" w:space="0" w:color="auto"/>
                    <w:right w:val="single" w:sz="4" w:space="0" w:color="auto"/>
                  </w:tcBorders>
                </w:tcPr>
                <w:p w:rsidR="00570C91" w:rsidRPr="00882F0E" w:rsidRDefault="00570C91" w:rsidP="00882F0E">
                  <w:r w:rsidRPr="00882F0E">
                    <w:t>B</w:t>
                  </w:r>
                </w:p>
              </w:tc>
              <w:tc>
                <w:tcPr>
                  <w:tcW w:w="1497" w:type="dxa"/>
                  <w:tcBorders>
                    <w:top w:val="single" w:sz="4" w:space="0" w:color="auto"/>
                    <w:left w:val="single" w:sz="4" w:space="0" w:color="auto"/>
                    <w:bottom w:val="single" w:sz="4" w:space="0" w:color="auto"/>
                    <w:right w:val="single" w:sz="4" w:space="0" w:color="auto"/>
                  </w:tcBorders>
                </w:tcPr>
                <w:p w:rsidR="00570C91" w:rsidRPr="00882F0E" w:rsidRDefault="00570C91" w:rsidP="00882F0E">
                  <w:r w:rsidRPr="00882F0E">
                    <w:t>C</w:t>
                  </w:r>
                </w:p>
              </w:tc>
              <w:tc>
                <w:tcPr>
                  <w:tcW w:w="1497" w:type="dxa"/>
                  <w:tcBorders>
                    <w:top w:val="single" w:sz="4" w:space="0" w:color="auto"/>
                    <w:left w:val="single" w:sz="4" w:space="0" w:color="auto"/>
                    <w:bottom w:val="single" w:sz="4" w:space="0" w:color="auto"/>
                    <w:right w:val="single" w:sz="4" w:space="0" w:color="auto"/>
                  </w:tcBorders>
                </w:tcPr>
                <w:p w:rsidR="00570C91" w:rsidRPr="00882F0E" w:rsidRDefault="00570C91" w:rsidP="00882F0E">
                  <w:r w:rsidRPr="00882F0E">
                    <w:t>D</w:t>
                  </w:r>
                </w:p>
              </w:tc>
              <w:tc>
                <w:tcPr>
                  <w:tcW w:w="1497" w:type="dxa"/>
                  <w:tcBorders>
                    <w:top w:val="single" w:sz="4" w:space="0" w:color="auto"/>
                    <w:left w:val="single" w:sz="4" w:space="0" w:color="auto"/>
                    <w:bottom w:val="single" w:sz="4" w:space="0" w:color="auto"/>
                    <w:right w:val="single" w:sz="4" w:space="0" w:color="auto"/>
                  </w:tcBorders>
                </w:tcPr>
                <w:p w:rsidR="00570C91" w:rsidRPr="00882F0E" w:rsidRDefault="00570C91" w:rsidP="00882F0E">
                  <w:r w:rsidRPr="00882F0E">
                    <w:t>E</w:t>
                  </w:r>
                </w:p>
              </w:tc>
              <w:tc>
                <w:tcPr>
                  <w:tcW w:w="1497" w:type="dxa"/>
                  <w:tcBorders>
                    <w:top w:val="single" w:sz="4" w:space="0" w:color="auto"/>
                    <w:left w:val="single" w:sz="4" w:space="0" w:color="auto"/>
                    <w:bottom w:val="single" w:sz="4" w:space="0" w:color="auto"/>
                    <w:right w:val="single" w:sz="4" w:space="0" w:color="auto"/>
                  </w:tcBorders>
                </w:tcPr>
                <w:p w:rsidR="00570C91" w:rsidRPr="00882F0E" w:rsidRDefault="00570C91" w:rsidP="00882F0E">
                  <w:r w:rsidRPr="00882F0E">
                    <w:t>FX</w:t>
                  </w:r>
                </w:p>
              </w:tc>
            </w:tr>
            <w:tr w:rsidR="00570C91" w:rsidRPr="00882F0E" w:rsidTr="00E14EC3">
              <w:tc>
                <w:tcPr>
                  <w:tcW w:w="1496" w:type="dxa"/>
                  <w:tcBorders>
                    <w:top w:val="single" w:sz="4" w:space="0" w:color="auto"/>
                    <w:left w:val="single" w:sz="4" w:space="0" w:color="auto"/>
                    <w:bottom w:val="single" w:sz="4" w:space="0" w:color="auto"/>
                    <w:right w:val="single" w:sz="4" w:space="0" w:color="auto"/>
                  </w:tcBorders>
                </w:tcPr>
                <w:p w:rsidR="00570C91" w:rsidRPr="00882F0E" w:rsidRDefault="00570C91" w:rsidP="00882F0E"/>
              </w:tc>
              <w:tc>
                <w:tcPr>
                  <w:tcW w:w="1497" w:type="dxa"/>
                  <w:tcBorders>
                    <w:top w:val="single" w:sz="4" w:space="0" w:color="auto"/>
                    <w:left w:val="single" w:sz="4" w:space="0" w:color="auto"/>
                    <w:bottom w:val="single" w:sz="4" w:space="0" w:color="auto"/>
                    <w:right w:val="single" w:sz="4" w:space="0" w:color="auto"/>
                  </w:tcBorders>
                </w:tcPr>
                <w:p w:rsidR="00570C91" w:rsidRPr="00882F0E" w:rsidRDefault="00570C91" w:rsidP="00882F0E"/>
              </w:tc>
              <w:tc>
                <w:tcPr>
                  <w:tcW w:w="1497" w:type="dxa"/>
                  <w:tcBorders>
                    <w:top w:val="single" w:sz="4" w:space="0" w:color="auto"/>
                    <w:left w:val="single" w:sz="4" w:space="0" w:color="auto"/>
                    <w:bottom w:val="single" w:sz="4" w:space="0" w:color="auto"/>
                    <w:right w:val="single" w:sz="4" w:space="0" w:color="auto"/>
                  </w:tcBorders>
                </w:tcPr>
                <w:p w:rsidR="00570C91" w:rsidRPr="00882F0E" w:rsidRDefault="00570C91" w:rsidP="00882F0E"/>
              </w:tc>
              <w:tc>
                <w:tcPr>
                  <w:tcW w:w="1497" w:type="dxa"/>
                  <w:tcBorders>
                    <w:top w:val="single" w:sz="4" w:space="0" w:color="auto"/>
                    <w:left w:val="single" w:sz="4" w:space="0" w:color="auto"/>
                    <w:bottom w:val="single" w:sz="4" w:space="0" w:color="auto"/>
                    <w:right w:val="single" w:sz="4" w:space="0" w:color="auto"/>
                  </w:tcBorders>
                </w:tcPr>
                <w:p w:rsidR="00570C91" w:rsidRPr="00882F0E" w:rsidRDefault="00570C91" w:rsidP="00882F0E"/>
              </w:tc>
              <w:tc>
                <w:tcPr>
                  <w:tcW w:w="1497" w:type="dxa"/>
                  <w:tcBorders>
                    <w:top w:val="single" w:sz="4" w:space="0" w:color="auto"/>
                    <w:left w:val="single" w:sz="4" w:space="0" w:color="auto"/>
                    <w:bottom w:val="single" w:sz="4" w:space="0" w:color="auto"/>
                    <w:right w:val="single" w:sz="4" w:space="0" w:color="auto"/>
                  </w:tcBorders>
                </w:tcPr>
                <w:p w:rsidR="00570C91" w:rsidRPr="00882F0E" w:rsidRDefault="00570C91" w:rsidP="00882F0E"/>
              </w:tc>
              <w:tc>
                <w:tcPr>
                  <w:tcW w:w="1497" w:type="dxa"/>
                  <w:tcBorders>
                    <w:top w:val="single" w:sz="4" w:space="0" w:color="auto"/>
                    <w:left w:val="single" w:sz="4" w:space="0" w:color="auto"/>
                    <w:bottom w:val="single" w:sz="4" w:space="0" w:color="auto"/>
                    <w:right w:val="single" w:sz="4" w:space="0" w:color="auto"/>
                  </w:tcBorders>
                </w:tcPr>
                <w:p w:rsidR="00570C91" w:rsidRPr="00882F0E" w:rsidRDefault="00570C91" w:rsidP="00882F0E"/>
              </w:tc>
            </w:tr>
          </w:tbl>
          <w:p w:rsidR="00570C91" w:rsidRPr="00882F0E" w:rsidRDefault="00570C91" w:rsidP="00882F0E">
            <w:pPr>
              <w:rPr>
                <w:i/>
              </w:rPr>
            </w:pPr>
          </w:p>
        </w:tc>
      </w:tr>
      <w:tr w:rsidR="00570C91" w:rsidRPr="00882F0E" w:rsidTr="00E14EC3">
        <w:tc>
          <w:tcPr>
            <w:tcW w:w="9322" w:type="dxa"/>
            <w:gridSpan w:val="2"/>
          </w:tcPr>
          <w:p w:rsidR="00570C91" w:rsidRPr="00882F0E" w:rsidRDefault="00570C91" w:rsidP="00882F0E">
            <w:r w:rsidRPr="00882F0E">
              <w:rPr>
                <w:b/>
              </w:rPr>
              <w:t>Vyučujúci:</w:t>
            </w:r>
            <w:r w:rsidRPr="00882F0E">
              <w:t xml:space="preserve"> </w:t>
            </w:r>
          </w:p>
          <w:p w:rsidR="00570C91" w:rsidRPr="00882F0E" w:rsidRDefault="00570C91" w:rsidP="00882F0E">
            <w:pPr>
              <w:rPr>
                <w:i/>
              </w:rPr>
            </w:pPr>
            <w:r w:rsidRPr="00882F0E">
              <w:rPr>
                <w:b/>
                <w:i/>
              </w:rPr>
              <w:t>Garant predmetu:</w:t>
            </w:r>
            <w:r w:rsidRPr="00882F0E">
              <w:rPr>
                <w:bCs/>
                <w:i/>
              </w:rPr>
              <w:t xml:space="preserve"> MVDr. Martin Kožár, PhD., MVDr. Martina Karasová</w:t>
            </w:r>
          </w:p>
          <w:p w:rsidR="00570C91" w:rsidRPr="00882F0E" w:rsidRDefault="00570C91" w:rsidP="00882F0E">
            <w:pPr>
              <w:jc w:val="both"/>
              <w:rPr>
                <w:i/>
              </w:rPr>
            </w:pPr>
            <w:r w:rsidRPr="00882F0E">
              <w:rPr>
                <w:b/>
                <w:bCs/>
                <w:i/>
              </w:rPr>
              <w:t>Cvičiaci</w:t>
            </w:r>
            <w:r w:rsidRPr="00882F0E">
              <w:rPr>
                <w:b/>
                <w:bCs/>
              </w:rPr>
              <w:t>:</w:t>
            </w:r>
            <w:r w:rsidRPr="00882F0E">
              <w:rPr>
                <w:bCs/>
              </w:rPr>
              <w:t xml:space="preserve"> </w:t>
            </w:r>
            <w:r w:rsidRPr="00882F0E">
              <w:rPr>
                <w:bCs/>
                <w:i/>
                <w:iCs/>
              </w:rPr>
              <w:t>MVDr. Darina Baranová, PhD., doc. MVDr. Igor Capík, PhD., MVDr. Jana Farbáková,PhD., doc. MVDr. Mária Fialkovičová, PhD., MVDr. Jana Gálová, PhD., MVDr. Marián Hluchý, PhD., doc. MVDr. Slavomír Horňák, PhD., MVDr. Ľubica Horňáková, PhD., MVDr. Martina Karasová, MVDr. Martin Kožár, PhD., MVDr. Mária Kuricová, PhD., MVDr. Tomáš Lipták, PhD., MVDr. Branislav Lukáč, MVDr. Aladár Maďari, PhD. MVDr. Lucia Novotná Jurkuľáková, prof. MVDr. Alexandra Trbolová, PhD., MVDr. Alexandra Valenčáková, PhD., MVDr. Tatiana Weissová, PhD.</w:t>
            </w:r>
          </w:p>
        </w:tc>
      </w:tr>
      <w:tr w:rsidR="00570C91" w:rsidRPr="00882F0E" w:rsidTr="00E14EC3">
        <w:tc>
          <w:tcPr>
            <w:tcW w:w="9322" w:type="dxa"/>
            <w:gridSpan w:val="2"/>
          </w:tcPr>
          <w:p w:rsidR="00570C91" w:rsidRPr="00882F0E" w:rsidRDefault="00570C91" w:rsidP="00882F0E">
            <w:r w:rsidRPr="00882F0E">
              <w:rPr>
                <w:b/>
              </w:rPr>
              <w:t>Dátum poslednej zmeny:</w:t>
            </w:r>
            <w:r w:rsidRPr="00882F0E">
              <w:t xml:space="preserve"> </w:t>
            </w:r>
            <w:r w:rsidRPr="00882F0E">
              <w:rPr>
                <w:i/>
              </w:rPr>
              <w:t>31.12.2020</w:t>
            </w:r>
          </w:p>
        </w:tc>
      </w:tr>
      <w:tr w:rsidR="00570C91" w:rsidRPr="00882F0E" w:rsidTr="00E14EC3">
        <w:tc>
          <w:tcPr>
            <w:tcW w:w="9322" w:type="dxa"/>
            <w:gridSpan w:val="2"/>
          </w:tcPr>
          <w:p w:rsidR="00570C91" w:rsidRPr="00882F0E" w:rsidRDefault="00570C91" w:rsidP="00882F0E">
            <w:pPr>
              <w:rPr>
                <w:i/>
              </w:rPr>
            </w:pPr>
            <w:r w:rsidRPr="00882F0E">
              <w:rPr>
                <w:b/>
              </w:rPr>
              <w:t>Schválil:</w:t>
            </w:r>
            <w:r w:rsidRPr="00882F0E">
              <w:t xml:space="preserve"> </w:t>
            </w:r>
            <w:r w:rsidRPr="00882F0E">
              <w:rPr>
                <w:i/>
              </w:rPr>
              <w:t>prof. MVDr. Alexandra Trbolová, PhD.</w:t>
            </w:r>
          </w:p>
        </w:tc>
      </w:tr>
    </w:tbl>
    <w:p w:rsidR="00570C91" w:rsidRPr="0018676D" w:rsidRDefault="00570C91" w:rsidP="00570C91">
      <w:pPr>
        <w:spacing w:after="0" w:line="240" w:lineRule="auto"/>
        <w:rPr>
          <w:rFonts w:ascii="Times New Roman" w:eastAsia="Times New Roman" w:hAnsi="Times New Roman" w:cs="Times New Roman"/>
          <w:sz w:val="24"/>
          <w:szCs w:val="24"/>
          <w:lang w:eastAsia="sk-SK"/>
        </w:rPr>
      </w:pPr>
    </w:p>
    <w:tbl>
      <w:tblPr>
        <w:tblStyle w:val="Mriekatabuky11"/>
        <w:tblW w:w="9322" w:type="dxa"/>
        <w:tblLook w:val="04A0"/>
      </w:tblPr>
      <w:tblGrid>
        <w:gridCol w:w="4110"/>
        <w:gridCol w:w="5212"/>
      </w:tblGrid>
      <w:tr w:rsidR="00570C91" w:rsidRPr="00882F0E" w:rsidTr="00E14EC3">
        <w:tc>
          <w:tcPr>
            <w:tcW w:w="9322" w:type="dxa"/>
            <w:gridSpan w:val="2"/>
          </w:tcPr>
          <w:p w:rsidR="00570C91" w:rsidRPr="00882F0E" w:rsidRDefault="00570C91" w:rsidP="00882F0E">
            <w:pPr>
              <w:rPr>
                <w:i/>
              </w:rPr>
            </w:pPr>
            <w:r w:rsidRPr="00882F0E">
              <w:rPr>
                <w:b/>
              </w:rPr>
              <w:lastRenderedPageBreak/>
              <w:t>Vysoká škola:</w:t>
            </w:r>
            <w:r w:rsidRPr="00882F0E">
              <w:t xml:space="preserve"> </w:t>
            </w:r>
            <w:r w:rsidRPr="00882F0E">
              <w:rPr>
                <w:i/>
              </w:rPr>
              <w:t>Univerzita veterinárskeho lekárstva a farmácie v Košiciach</w:t>
            </w:r>
          </w:p>
        </w:tc>
      </w:tr>
      <w:tr w:rsidR="00570C91" w:rsidRPr="00882F0E" w:rsidTr="00E14EC3">
        <w:tc>
          <w:tcPr>
            <w:tcW w:w="9322" w:type="dxa"/>
            <w:gridSpan w:val="2"/>
          </w:tcPr>
          <w:p w:rsidR="00570C91" w:rsidRPr="00882F0E" w:rsidRDefault="00570C91" w:rsidP="00882F0E">
            <w:pPr>
              <w:rPr>
                <w:i/>
              </w:rPr>
            </w:pPr>
            <w:r w:rsidRPr="00882F0E">
              <w:rPr>
                <w:b/>
              </w:rPr>
              <w:t>Fakulta:</w:t>
            </w:r>
            <w:r w:rsidRPr="00882F0E">
              <w:t xml:space="preserve"> </w:t>
            </w:r>
            <w:r w:rsidRPr="00882F0E">
              <w:rPr>
                <w:i/>
              </w:rPr>
              <w:t xml:space="preserve"> </w:t>
            </w:r>
          </w:p>
        </w:tc>
      </w:tr>
      <w:tr w:rsidR="00570C91" w:rsidRPr="00882F0E" w:rsidTr="00E14EC3">
        <w:tc>
          <w:tcPr>
            <w:tcW w:w="4110" w:type="dxa"/>
          </w:tcPr>
          <w:p w:rsidR="00570C91" w:rsidRPr="00882F0E" w:rsidRDefault="00570C91" w:rsidP="00882F0E">
            <w:r w:rsidRPr="00882F0E">
              <w:rPr>
                <w:b/>
              </w:rPr>
              <w:t>Kód predmetu:</w:t>
            </w:r>
            <w:r w:rsidRPr="00882F0E">
              <w:t xml:space="preserve"> </w:t>
            </w:r>
          </w:p>
          <w:p w:rsidR="00570C91" w:rsidRPr="00882F0E" w:rsidRDefault="00570C91" w:rsidP="00882F0E">
            <w:pPr>
              <w:rPr>
                <w:i/>
              </w:rPr>
            </w:pPr>
            <w:r w:rsidRPr="00882F0E">
              <w:rPr>
                <w:i/>
              </w:rPr>
              <w:t>KVEVŽZ/</w:t>
            </w:r>
          </w:p>
        </w:tc>
        <w:tc>
          <w:tcPr>
            <w:tcW w:w="5212" w:type="dxa"/>
          </w:tcPr>
          <w:p w:rsidR="00570C91" w:rsidRPr="00882F0E" w:rsidRDefault="00570C91" w:rsidP="00882F0E">
            <w:pPr>
              <w:rPr>
                <w:b/>
              </w:rPr>
            </w:pPr>
            <w:r w:rsidRPr="00882F0E">
              <w:rPr>
                <w:b/>
              </w:rPr>
              <w:t xml:space="preserve">Názov predmetu: </w:t>
            </w:r>
          </w:p>
          <w:p w:rsidR="00570C91" w:rsidRPr="00882F0E" w:rsidRDefault="00570C91" w:rsidP="00882F0E">
            <w:pPr>
              <w:rPr>
                <w:b/>
              </w:rPr>
            </w:pPr>
            <w:r w:rsidRPr="00882F0E">
              <w:rPr>
                <w:b/>
              </w:rPr>
              <w:t>Klinické stáže Klinika vtákov, exotických a voľne žijúcich zvierat</w:t>
            </w:r>
          </w:p>
        </w:tc>
      </w:tr>
      <w:tr w:rsidR="00570C91" w:rsidRPr="00882F0E" w:rsidTr="00882F0E">
        <w:trPr>
          <w:trHeight w:val="878"/>
        </w:trPr>
        <w:tc>
          <w:tcPr>
            <w:tcW w:w="9322" w:type="dxa"/>
            <w:gridSpan w:val="2"/>
          </w:tcPr>
          <w:p w:rsidR="00570C91" w:rsidRPr="00882F0E" w:rsidRDefault="00570C91" w:rsidP="00882F0E">
            <w:r w:rsidRPr="00882F0E">
              <w:rPr>
                <w:b/>
              </w:rPr>
              <w:t>Druh, rozsah a metóda vzdelávacích činností:</w:t>
            </w:r>
            <w:r w:rsidRPr="00882F0E">
              <w:t xml:space="preserve"> </w:t>
            </w:r>
          </w:p>
          <w:p w:rsidR="00570C91" w:rsidRPr="00882F0E" w:rsidRDefault="00570C91" w:rsidP="00882F0E">
            <w:pPr>
              <w:rPr>
                <w:i/>
              </w:rPr>
            </w:pPr>
            <w:r w:rsidRPr="00882F0E">
              <w:rPr>
                <w:i/>
              </w:rPr>
              <w:t>Prednáška / Cvičenie</w:t>
            </w:r>
          </w:p>
          <w:p w:rsidR="00570C91" w:rsidRPr="00882F0E" w:rsidRDefault="00570C91" w:rsidP="00882F0E">
            <w:pPr>
              <w:jc w:val="both"/>
              <w:rPr>
                <w:i/>
              </w:rPr>
            </w:pPr>
            <w:r w:rsidRPr="00882F0E">
              <w:rPr>
                <w:i/>
              </w:rPr>
              <w:t xml:space="preserve">0 hodina prednášky / 40 hodín v 3. ročníku </w:t>
            </w:r>
          </w:p>
          <w:p w:rsidR="00570C91" w:rsidRPr="00882F0E" w:rsidRDefault="00570C91" w:rsidP="00882F0E">
            <w:pPr>
              <w:jc w:val="both"/>
            </w:pPr>
            <w:r w:rsidRPr="00882F0E">
              <w:rPr>
                <w:i/>
              </w:rPr>
              <w:t>Prezenčná metóda</w:t>
            </w:r>
          </w:p>
        </w:tc>
      </w:tr>
      <w:tr w:rsidR="00570C91" w:rsidRPr="00882F0E" w:rsidTr="00E14EC3">
        <w:trPr>
          <w:trHeight w:val="286"/>
        </w:trPr>
        <w:tc>
          <w:tcPr>
            <w:tcW w:w="9322" w:type="dxa"/>
            <w:gridSpan w:val="2"/>
          </w:tcPr>
          <w:p w:rsidR="00570C91" w:rsidRPr="00882F0E" w:rsidRDefault="00570C91" w:rsidP="00882F0E">
            <w:r w:rsidRPr="00882F0E">
              <w:rPr>
                <w:b/>
              </w:rPr>
              <w:t>Počet kreditov:</w:t>
            </w:r>
            <w:r w:rsidRPr="00882F0E">
              <w:rPr>
                <w:i/>
              </w:rPr>
              <w:t xml:space="preserve"> 1</w:t>
            </w:r>
          </w:p>
        </w:tc>
      </w:tr>
      <w:tr w:rsidR="00570C91" w:rsidRPr="00882F0E" w:rsidTr="00E14EC3">
        <w:tc>
          <w:tcPr>
            <w:tcW w:w="9322" w:type="dxa"/>
            <w:gridSpan w:val="2"/>
          </w:tcPr>
          <w:p w:rsidR="00570C91" w:rsidRPr="00882F0E" w:rsidRDefault="00570C91" w:rsidP="00882F0E">
            <w:pPr>
              <w:rPr>
                <w:i/>
              </w:rPr>
            </w:pPr>
            <w:r w:rsidRPr="00882F0E">
              <w:rPr>
                <w:b/>
              </w:rPr>
              <w:t>Odporúčaný semester/trimester štúdia:</w:t>
            </w:r>
            <w:r w:rsidRPr="00882F0E">
              <w:t xml:space="preserve"> 5. a 6</w:t>
            </w:r>
            <w:r w:rsidRPr="00882F0E">
              <w:rPr>
                <w:i/>
              </w:rPr>
              <w:t xml:space="preserve">. semester </w:t>
            </w:r>
          </w:p>
        </w:tc>
      </w:tr>
      <w:tr w:rsidR="00570C91" w:rsidRPr="00882F0E" w:rsidTr="00E14EC3">
        <w:tc>
          <w:tcPr>
            <w:tcW w:w="9322" w:type="dxa"/>
            <w:gridSpan w:val="2"/>
          </w:tcPr>
          <w:p w:rsidR="00570C91" w:rsidRPr="00882F0E" w:rsidRDefault="00570C91" w:rsidP="00882F0E">
            <w:r w:rsidRPr="00882F0E">
              <w:rPr>
                <w:b/>
              </w:rPr>
              <w:t>Stupeň štúdia:</w:t>
            </w:r>
            <w:r w:rsidRPr="00882F0E">
              <w:t xml:space="preserve"> </w:t>
            </w:r>
            <w:r w:rsidRPr="00882F0E">
              <w:rPr>
                <w:i/>
              </w:rPr>
              <w:t>1. stupeň</w:t>
            </w:r>
          </w:p>
        </w:tc>
      </w:tr>
      <w:tr w:rsidR="00570C91" w:rsidRPr="00882F0E" w:rsidTr="00E14EC3">
        <w:tc>
          <w:tcPr>
            <w:tcW w:w="9322" w:type="dxa"/>
            <w:gridSpan w:val="2"/>
          </w:tcPr>
          <w:p w:rsidR="00570C91" w:rsidRPr="00882F0E" w:rsidRDefault="00570C91" w:rsidP="00882F0E">
            <w:pPr>
              <w:jc w:val="both"/>
              <w:rPr>
                <w:i/>
              </w:rPr>
            </w:pPr>
            <w:r w:rsidRPr="00882F0E">
              <w:rPr>
                <w:b/>
              </w:rPr>
              <w:t>Podmieňujúce predmety:</w:t>
            </w:r>
            <w:r w:rsidRPr="00882F0E">
              <w:t xml:space="preserve"> </w:t>
            </w:r>
            <w:r w:rsidRPr="00882F0E">
              <w:rPr>
                <w:i/>
              </w:rPr>
              <w:t xml:space="preserve">Anatómia, Fyziológia, Patologická fyziológia, Patologická anatómia, </w:t>
            </w:r>
            <w:r w:rsidRPr="00882F0E">
              <w:rPr>
                <w:rFonts w:eastAsia="Calibri"/>
                <w:i/>
              </w:rPr>
              <w:t xml:space="preserve">Základy farmakológie, </w:t>
            </w:r>
            <w:r w:rsidRPr="00882F0E">
              <w:rPr>
                <w:i/>
              </w:rPr>
              <w:t>Propedeutika</w:t>
            </w:r>
          </w:p>
        </w:tc>
      </w:tr>
      <w:tr w:rsidR="00570C91" w:rsidRPr="00882F0E" w:rsidTr="00E14EC3">
        <w:tc>
          <w:tcPr>
            <w:tcW w:w="9322" w:type="dxa"/>
            <w:gridSpan w:val="2"/>
          </w:tcPr>
          <w:p w:rsidR="00570C91" w:rsidRPr="00882F0E" w:rsidRDefault="00570C91" w:rsidP="00882F0E">
            <w:pPr>
              <w:jc w:val="both"/>
              <w:rPr>
                <w:i/>
              </w:rPr>
            </w:pPr>
            <w:r w:rsidRPr="00882F0E">
              <w:rPr>
                <w:b/>
              </w:rPr>
              <w:t>Podmienky na absolvovanie predmetu:</w:t>
            </w:r>
            <w:r w:rsidRPr="00882F0E">
              <w:t xml:space="preserve"> </w:t>
            </w:r>
            <w:r w:rsidRPr="00882F0E">
              <w:rPr>
                <w:i/>
              </w:rPr>
              <w:t>Pre úspešné absolvovanie je potrebná a</w:t>
            </w:r>
            <w:r w:rsidRPr="00882F0E">
              <w:rPr>
                <w:bCs/>
                <w:i/>
              </w:rPr>
              <w:t>ktívna účasť na stážach v požadovanom rozsahu hodín.</w:t>
            </w:r>
          </w:p>
        </w:tc>
      </w:tr>
      <w:tr w:rsidR="00570C91" w:rsidRPr="00882F0E" w:rsidTr="00E14EC3">
        <w:tc>
          <w:tcPr>
            <w:tcW w:w="9322" w:type="dxa"/>
            <w:gridSpan w:val="2"/>
          </w:tcPr>
          <w:p w:rsidR="00570C91" w:rsidRPr="00882F0E" w:rsidRDefault="00570C91" w:rsidP="00882F0E">
            <w:pPr>
              <w:jc w:val="both"/>
              <w:rPr>
                <w:i/>
                <w:color w:val="000000"/>
              </w:rPr>
            </w:pPr>
            <w:r w:rsidRPr="00882F0E">
              <w:rPr>
                <w:b/>
                <w:color w:val="000000"/>
              </w:rPr>
              <w:t xml:space="preserve">Výsledky vzdelávania: </w:t>
            </w:r>
            <w:r w:rsidR="00004DD4" w:rsidRPr="00004DD4">
              <w:rPr>
                <w:bCs/>
                <w:i/>
                <w:iCs/>
                <w:color w:val="000000"/>
              </w:rPr>
              <w:t>Klinické stáže pre študentov ŠP veterinárna sestra na danej klinike ako špecifická forma študijnej praxe je v rámci prepojenia teórie s praxou považovaná za vitálny komponent profesionálnej prípravy veterinárnych sestier. Klinické stáže sú teoretickou a praktickou prípravou študentov bakalárskeho štúdia k vykonávaniu správnej klinickej starostlivosti o zvieratá, budú sa na stážach prakticky vzdelávať a získavať zručnosti, ktoré nemôžu byť obsiahnuté len v teoretickej rovine na prednáškach a cvičeniach v tejto forme štúdia. Prídu priamo do kontaktu s klientmi, so službukonajúcimi veterinárnymi lekármi, a nakoľko každý veterinárny lekár bude na poslucháča presúvať, požadovať a žiadať svoje predstavy práce a výpomoci, bude práve klinická stáž najviac vystihovať budúce povolanie absolventa tohto študijného odboru na priame implementovanie sa do ostrej praxe na nových pracoviskách.</w:t>
            </w:r>
          </w:p>
        </w:tc>
      </w:tr>
      <w:tr w:rsidR="00570C91" w:rsidRPr="00882F0E" w:rsidTr="00E14EC3">
        <w:tc>
          <w:tcPr>
            <w:tcW w:w="9322" w:type="dxa"/>
            <w:gridSpan w:val="2"/>
          </w:tcPr>
          <w:p w:rsidR="00570C91" w:rsidRPr="00882F0E" w:rsidRDefault="00570C91" w:rsidP="00882F0E">
            <w:pPr>
              <w:rPr>
                <w:color w:val="000000"/>
              </w:rPr>
            </w:pPr>
            <w:r w:rsidRPr="00882F0E">
              <w:rPr>
                <w:b/>
                <w:color w:val="000000"/>
              </w:rPr>
              <w:t>Stručná osnova predmetu:</w:t>
            </w:r>
            <w:r w:rsidRPr="00882F0E">
              <w:rPr>
                <w:color w:val="000000"/>
              </w:rPr>
              <w:t xml:space="preserve"> </w:t>
            </w:r>
          </w:p>
          <w:p w:rsidR="00570C91" w:rsidRPr="00882F0E" w:rsidRDefault="00570C91" w:rsidP="00882F0E">
            <w:pPr>
              <w:jc w:val="both"/>
              <w:rPr>
                <w:i/>
                <w:color w:val="000000"/>
              </w:rPr>
            </w:pPr>
            <w:r w:rsidRPr="00882F0E">
              <w:rPr>
                <w:i/>
                <w:color w:val="000000"/>
              </w:rPr>
              <w:t>Poslucháči sa budú podieľať na klinickej činnosti v rámci ambulancie a to účasťou na klinickej a laboratórnej diagnostike a terapeutických zákrokoch ošetrovaných aviárnych druhov: hydiny, holubov, pštrosov, malých cicavcov, exotických a voľne žijúcich zvierat</w:t>
            </w:r>
          </w:p>
          <w:p w:rsidR="00570C91" w:rsidRPr="00882F0E" w:rsidRDefault="00570C91" w:rsidP="00882F0E">
            <w:pPr>
              <w:jc w:val="both"/>
              <w:rPr>
                <w:i/>
                <w:color w:val="000000"/>
              </w:rPr>
            </w:pPr>
            <w:r w:rsidRPr="00882F0E">
              <w:rPr>
                <w:i/>
                <w:color w:val="000000"/>
              </w:rPr>
              <w:t>Zručnosti a aktivity požadované v rámci klinických stáži:</w:t>
            </w:r>
          </w:p>
          <w:p w:rsidR="00570C91" w:rsidRPr="00882F0E" w:rsidRDefault="00570C91" w:rsidP="00882F0E">
            <w:pPr>
              <w:jc w:val="both"/>
              <w:rPr>
                <w:i/>
                <w:color w:val="000000"/>
              </w:rPr>
            </w:pPr>
            <w:r w:rsidRPr="00882F0E">
              <w:rPr>
                <w:i/>
                <w:color w:val="000000"/>
              </w:rPr>
              <w:t>-klinická dokumentácia pri príjme pacienta</w:t>
            </w:r>
          </w:p>
          <w:p w:rsidR="00570C91" w:rsidRPr="00882F0E" w:rsidRDefault="00570C91" w:rsidP="00882F0E">
            <w:pPr>
              <w:jc w:val="both"/>
              <w:rPr>
                <w:i/>
                <w:color w:val="000000"/>
              </w:rPr>
            </w:pPr>
            <w:r w:rsidRPr="00882F0E">
              <w:rPr>
                <w:i/>
                <w:color w:val="000000"/>
              </w:rPr>
              <w:t>-individuálne klinické vyšetrenie pacienta, kompletizácia chorobopisu</w:t>
            </w:r>
          </w:p>
          <w:p w:rsidR="00570C91" w:rsidRPr="00882F0E" w:rsidRDefault="00570C91" w:rsidP="00882F0E">
            <w:pPr>
              <w:jc w:val="both"/>
              <w:rPr>
                <w:i/>
                <w:color w:val="000000"/>
              </w:rPr>
            </w:pPr>
            <w:r w:rsidRPr="00882F0E">
              <w:rPr>
                <w:i/>
                <w:color w:val="000000"/>
              </w:rPr>
              <w:t>-vyšetrenie chovu ako celku, kompletizácia chorobopisu</w:t>
            </w:r>
          </w:p>
          <w:p w:rsidR="00570C91" w:rsidRPr="00882F0E" w:rsidRDefault="00570C91" w:rsidP="00882F0E">
            <w:pPr>
              <w:jc w:val="both"/>
              <w:rPr>
                <w:i/>
                <w:color w:val="000000"/>
              </w:rPr>
            </w:pPr>
            <w:r w:rsidRPr="00882F0E">
              <w:rPr>
                <w:i/>
                <w:color w:val="000000"/>
              </w:rPr>
              <w:t>-riešenie veterinárno – zdravotných problémov v intenzívnych a extenzívnych chovoch hydiny</w:t>
            </w:r>
          </w:p>
          <w:p w:rsidR="00570C91" w:rsidRPr="00882F0E" w:rsidRDefault="00570C91" w:rsidP="00882F0E">
            <w:pPr>
              <w:jc w:val="both"/>
              <w:rPr>
                <w:i/>
                <w:color w:val="000000"/>
              </w:rPr>
            </w:pPr>
            <w:r w:rsidRPr="00882F0E">
              <w:rPr>
                <w:i/>
                <w:color w:val="000000"/>
              </w:rPr>
              <w:t>-monitorovanie pacienta v progrese choroby</w:t>
            </w:r>
          </w:p>
          <w:p w:rsidR="00570C91" w:rsidRPr="00882F0E" w:rsidRDefault="00570C91" w:rsidP="00882F0E">
            <w:pPr>
              <w:jc w:val="both"/>
              <w:rPr>
                <w:i/>
                <w:color w:val="000000"/>
              </w:rPr>
            </w:pPr>
            <w:r w:rsidRPr="00882F0E">
              <w:rPr>
                <w:i/>
                <w:color w:val="000000"/>
              </w:rPr>
              <w:t>-diagnostický odber vzoriek, posúdenie laboratórneho nálezu</w:t>
            </w:r>
          </w:p>
          <w:p w:rsidR="00570C91" w:rsidRPr="00882F0E" w:rsidRDefault="00570C91" w:rsidP="00882F0E">
            <w:pPr>
              <w:jc w:val="both"/>
              <w:rPr>
                <w:i/>
                <w:color w:val="000000"/>
              </w:rPr>
            </w:pPr>
            <w:r w:rsidRPr="00882F0E">
              <w:rPr>
                <w:i/>
                <w:color w:val="000000"/>
              </w:rPr>
              <w:t>-špeciálne diagnostické metódy</w:t>
            </w:r>
          </w:p>
          <w:p w:rsidR="00570C91" w:rsidRPr="00882F0E" w:rsidRDefault="00570C91" w:rsidP="00882F0E">
            <w:pPr>
              <w:jc w:val="both"/>
              <w:rPr>
                <w:i/>
                <w:color w:val="000000"/>
              </w:rPr>
            </w:pPr>
            <w:r w:rsidRPr="00882F0E">
              <w:rPr>
                <w:i/>
                <w:color w:val="000000"/>
              </w:rPr>
              <w:t>-terapeutické postupy, aplikácia medikamentov (perorálna a parenterálna)</w:t>
            </w:r>
          </w:p>
          <w:p w:rsidR="00570C91" w:rsidRPr="00882F0E" w:rsidRDefault="00570C91" w:rsidP="00882F0E">
            <w:pPr>
              <w:jc w:val="both"/>
              <w:rPr>
                <w:i/>
                <w:color w:val="000000"/>
              </w:rPr>
            </w:pPr>
            <w:r w:rsidRPr="00882F0E">
              <w:rPr>
                <w:i/>
                <w:color w:val="000000"/>
              </w:rPr>
              <w:t>-monitorovanie chirurgických a reprodukčných problémov u malých cicavcov, plazov, exotických, aviárnych druhov a voľne žijúcich zvierat</w:t>
            </w:r>
          </w:p>
          <w:p w:rsidR="00570C91" w:rsidRPr="00882F0E" w:rsidRDefault="00570C91" w:rsidP="00882F0E">
            <w:pPr>
              <w:jc w:val="both"/>
              <w:rPr>
                <w:i/>
                <w:color w:val="000000"/>
              </w:rPr>
            </w:pPr>
            <w:r w:rsidRPr="00882F0E">
              <w:rPr>
                <w:i/>
                <w:color w:val="000000"/>
              </w:rPr>
              <w:t>-monitorovanie infertility a embryonálnej mortality u malých cicavcov, plazov, exotických a voľne žijúcich zvierat.</w:t>
            </w:r>
          </w:p>
          <w:p w:rsidR="00570C91" w:rsidRPr="00882F0E" w:rsidRDefault="00570C91" w:rsidP="00882F0E">
            <w:pPr>
              <w:jc w:val="both"/>
              <w:rPr>
                <w:i/>
                <w:color w:val="000000"/>
              </w:rPr>
            </w:pPr>
            <w:r w:rsidRPr="00882F0E">
              <w:rPr>
                <w:i/>
                <w:color w:val="000000"/>
              </w:rPr>
              <w:t>- preventívne postupy v komplexe imunoprofylaktických, hygienických a vakcinačných ako aj terapeutických programov</w:t>
            </w:r>
          </w:p>
        </w:tc>
      </w:tr>
      <w:tr w:rsidR="00570C91" w:rsidRPr="00882F0E" w:rsidTr="00E14EC3">
        <w:tc>
          <w:tcPr>
            <w:tcW w:w="9322" w:type="dxa"/>
            <w:gridSpan w:val="2"/>
          </w:tcPr>
          <w:p w:rsidR="00570C91" w:rsidRPr="00882F0E" w:rsidRDefault="00570C91" w:rsidP="00882F0E">
            <w:pPr>
              <w:rPr>
                <w:b/>
                <w:bCs/>
                <w:i/>
              </w:rPr>
            </w:pPr>
            <w:r w:rsidRPr="00882F0E">
              <w:rPr>
                <w:b/>
                <w:bCs/>
              </w:rPr>
              <w:t>Odporúčaná literatúra:</w:t>
            </w:r>
            <w:r w:rsidRPr="00882F0E">
              <w:rPr>
                <w:b/>
                <w:bCs/>
                <w:i/>
              </w:rPr>
              <w:t xml:space="preserve"> </w:t>
            </w:r>
          </w:p>
          <w:p w:rsidR="00570C91" w:rsidRPr="00882F0E" w:rsidRDefault="00570C91" w:rsidP="00882F0E">
            <w:pPr>
              <w:numPr>
                <w:ilvl w:val="0"/>
                <w:numId w:val="33"/>
              </w:numPr>
              <w:shd w:val="clear" w:color="auto" w:fill="FFFFFF"/>
              <w:ind w:right="375"/>
              <w:rPr>
                <w:bCs/>
                <w:i/>
              </w:rPr>
            </w:pPr>
            <w:r w:rsidRPr="00882F0E">
              <w:rPr>
                <w:bCs/>
                <w:i/>
              </w:rPr>
              <w:t xml:space="preserve"> Jordan, F.T.W.: Poultry diseases, London, Bailiere Tindall, 1990, 23 ed. ISBN 0-7020-1339-0,39/92</w:t>
            </w:r>
          </w:p>
          <w:p w:rsidR="00570C91" w:rsidRPr="00882F0E" w:rsidRDefault="00570C91" w:rsidP="00882F0E">
            <w:pPr>
              <w:numPr>
                <w:ilvl w:val="0"/>
                <w:numId w:val="33"/>
              </w:numPr>
              <w:shd w:val="clear" w:color="auto" w:fill="FFFFFF"/>
              <w:ind w:right="375"/>
              <w:rPr>
                <w:bCs/>
                <w:i/>
              </w:rPr>
            </w:pPr>
            <w:r w:rsidRPr="00882F0E">
              <w:rPr>
                <w:bCs/>
                <w:i/>
              </w:rPr>
              <w:t>Randall, C.J.: A colour atlas of diseases disorders of the domestic fowl, turkey. London, Wolfe Publishing, 1991,2nd.ed.ISBN 0-7234-1628-1,686/92</w:t>
            </w:r>
          </w:p>
          <w:p w:rsidR="00570C91" w:rsidRPr="00882F0E" w:rsidRDefault="00570C91" w:rsidP="00882F0E">
            <w:pPr>
              <w:numPr>
                <w:ilvl w:val="0"/>
                <w:numId w:val="33"/>
              </w:numPr>
              <w:shd w:val="clear" w:color="auto" w:fill="FFFFFF"/>
              <w:ind w:right="375"/>
              <w:rPr>
                <w:bCs/>
                <w:i/>
              </w:rPr>
            </w:pPr>
            <w:r w:rsidRPr="00882F0E">
              <w:rPr>
                <w:bCs/>
                <w:i/>
              </w:rPr>
              <w:t>Harcourt-Brown, N.: Bsava Manual of Psittacine Birds, J.Wiley, 2005, 2nd ed.ISBN 0905214764,</w:t>
            </w:r>
          </w:p>
          <w:p w:rsidR="00570C91" w:rsidRPr="00882F0E" w:rsidRDefault="00570C91" w:rsidP="00882F0E">
            <w:pPr>
              <w:numPr>
                <w:ilvl w:val="0"/>
                <w:numId w:val="33"/>
              </w:numPr>
              <w:shd w:val="clear" w:color="auto" w:fill="FFFFFF"/>
              <w:ind w:right="375"/>
              <w:rPr>
                <w:bCs/>
                <w:i/>
              </w:rPr>
            </w:pPr>
            <w:r w:rsidRPr="00882F0E">
              <w:rPr>
                <w:bCs/>
                <w:i/>
              </w:rPr>
              <w:t>Chitty,J.: Bsava Manual of Raptors and Passerine Birds, BSAVA, 2008, ISBN 9781905319046,</w:t>
            </w:r>
          </w:p>
          <w:p w:rsidR="00570C91" w:rsidRPr="00882F0E" w:rsidRDefault="00570C91" w:rsidP="00882F0E">
            <w:pPr>
              <w:numPr>
                <w:ilvl w:val="0"/>
                <w:numId w:val="33"/>
              </w:numPr>
              <w:shd w:val="clear" w:color="auto" w:fill="FFFFFF"/>
              <w:ind w:right="375"/>
              <w:rPr>
                <w:i/>
                <w:color w:val="555555"/>
              </w:rPr>
            </w:pPr>
            <w:r w:rsidRPr="00882F0E">
              <w:rPr>
                <w:bCs/>
                <w:i/>
              </w:rPr>
              <w:t>Cambell, T.W.: Avian and Exotic Animal Hematology and Cytology, Wiley-Blackwell, 3 ed., 2007, ISBN 9780813818115</w:t>
            </w:r>
          </w:p>
        </w:tc>
      </w:tr>
      <w:tr w:rsidR="00570C91" w:rsidRPr="00882F0E" w:rsidTr="00E14EC3">
        <w:tc>
          <w:tcPr>
            <w:tcW w:w="9322" w:type="dxa"/>
            <w:gridSpan w:val="2"/>
          </w:tcPr>
          <w:p w:rsidR="00570C91" w:rsidRPr="00882F0E" w:rsidRDefault="00570C91" w:rsidP="00882F0E">
            <w:pPr>
              <w:rPr>
                <w:i/>
              </w:rPr>
            </w:pPr>
            <w:r w:rsidRPr="00882F0E">
              <w:rPr>
                <w:b/>
              </w:rPr>
              <w:t>Jazyk, ktorého znalosť je potrebná na absolvovanie predmetu:</w:t>
            </w:r>
            <w:r w:rsidRPr="00882F0E">
              <w:t xml:space="preserve"> </w:t>
            </w:r>
            <w:r w:rsidRPr="00882F0E">
              <w:rPr>
                <w:i/>
              </w:rPr>
              <w:t xml:space="preserve">slovenský jazyk </w:t>
            </w:r>
          </w:p>
        </w:tc>
      </w:tr>
      <w:tr w:rsidR="00570C91" w:rsidRPr="00882F0E" w:rsidTr="00E14EC3">
        <w:tc>
          <w:tcPr>
            <w:tcW w:w="9322" w:type="dxa"/>
            <w:gridSpan w:val="2"/>
          </w:tcPr>
          <w:p w:rsidR="00570C91" w:rsidRPr="00882F0E" w:rsidRDefault="00570C91" w:rsidP="00882F0E">
            <w:pPr>
              <w:rPr>
                <w:i/>
              </w:rPr>
            </w:pPr>
            <w:r w:rsidRPr="00882F0E">
              <w:rPr>
                <w:b/>
              </w:rPr>
              <w:t>Poznámky:</w:t>
            </w:r>
            <w:r w:rsidRPr="00882F0E">
              <w:t xml:space="preserve"> </w:t>
            </w:r>
          </w:p>
        </w:tc>
      </w:tr>
      <w:tr w:rsidR="00570C91" w:rsidRPr="00882F0E" w:rsidTr="00E14EC3">
        <w:tc>
          <w:tcPr>
            <w:tcW w:w="9322" w:type="dxa"/>
            <w:gridSpan w:val="2"/>
          </w:tcPr>
          <w:p w:rsidR="00570C91" w:rsidRPr="00882F0E" w:rsidRDefault="00570C91" w:rsidP="00882F0E">
            <w:pPr>
              <w:rPr>
                <w:b/>
              </w:rPr>
            </w:pPr>
            <w:r w:rsidRPr="00882F0E">
              <w:rPr>
                <w:b/>
              </w:rPr>
              <w:t>Hodnotenie predmetov</w:t>
            </w:r>
          </w:p>
          <w:tbl>
            <w:tblPr>
              <w:tblStyle w:val="Mriekatabuky11"/>
              <w:tblW w:w="0" w:type="auto"/>
              <w:tblLook w:val="04A0"/>
            </w:tblPr>
            <w:tblGrid>
              <w:gridCol w:w="1496"/>
              <w:gridCol w:w="1497"/>
              <w:gridCol w:w="1497"/>
              <w:gridCol w:w="1497"/>
              <w:gridCol w:w="1497"/>
              <w:gridCol w:w="1497"/>
            </w:tblGrid>
            <w:tr w:rsidR="00570C91" w:rsidRPr="00882F0E" w:rsidTr="00E14EC3">
              <w:tc>
                <w:tcPr>
                  <w:tcW w:w="1496" w:type="dxa"/>
                  <w:tcBorders>
                    <w:top w:val="single" w:sz="4" w:space="0" w:color="auto"/>
                    <w:left w:val="single" w:sz="4" w:space="0" w:color="auto"/>
                    <w:bottom w:val="single" w:sz="4" w:space="0" w:color="auto"/>
                    <w:right w:val="single" w:sz="4" w:space="0" w:color="auto"/>
                  </w:tcBorders>
                </w:tcPr>
                <w:p w:rsidR="00570C91" w:rsidRPr="00882F0E" w:rsidRDefault="00570C91" w:rsidP="00882F0E">
                  <w:pPr>
                    <w:jc w:val="center"/>
                  </w:pPr>
                  <w:r w:rsidRPr="00882F0E">
                    <w:t>A</w:t>
                  </w:r>
                </w:p>
              </w:tc>
              <w:tc>
                <w:tcPr>
                  <w:tcW w:w="1497" w:type="dxa"/>
                  <w:tcBorders>
                    <w:top w:val="single" w:sz="4" w:space="0" w:color="auto"/>
                    <w:left w:val="single" w:sz="4" w:space="0" w:color="auto"/>
                    <w:bottom w:val="single" w:sz="4" w:space="0" w:color="auto"/>
                    <w:right w:val="single" w:sz="4" w:space="0" w:color="auto"/>
                  </w:tcBorders>
                </w:tcPr>
                <w:p w:rsidR="00570C91" w:rsidRPr="00882F0E" w:rsidRDefault="00570C91" w:rsidP="00882F0E">
                  <w:pPr>
                    <w:jc w:val="center"/>
                  </w:pPr>
                  <w:r w:rsidRPr="00882F0E">
                    <w:t>B</w:t>
                  </w:r>
                </w:p>
              </w:tc>
              <w:tc>
                <w:tcPr>
                  <w:tcW w:w="1497" w:type="dxa"/>
                  <w:tcBorders>
                    <w:top w:val="single" w:sz="4" w:space="0" w:color="auto"/>
                    <w:left w:val="single" w:sz="4" w:space="0" w:color="auto"/>
                    <w:bottom w:val="single" w:sz="4" w:space="0" w:color="auto"/>
                    <w:right w:val="single" w:sz="4" w:space="0" w:color="auto"/>
                  </w:tcBorders>
                </w:tcPr>
                <w:p w:rsidR="00570C91" w:rsidRPr="00882F0E" w:rsidRDefault="00570C91" w:rsidP="00882F0E">
                  <w:pPr>
                    <w:jc w:val="center"/>
                  </w:pPr>
                  <w:r w:rsidRPr="00882F0E">
                    <w:t>C</w:t>
                  </w:r>
                </w:p>
              </w:tc>
              <w:tc>
                <w:tcPr>
                  <w:tcW w:w="1497" w:type="dxa"/>
                  <w:tcBorders>
                    <w:top w:val="single" w:sz="4" w:space="0" w:color="auto"/>
                    <w:left w:val="single" w:sz="4" w:space="0" w:color="auto"/>
                    <w:bottom w:val="single" w:sz="4" w:space="0" w:color="auto"/>
                    <w:right w:val="single" w:sz="4" w:space="0" w:color="auto"/>
                  </w:tcBorders>
                </w:tcPr>
                <w:p w:rsidR="00570C91" w:rsidRPr="00882F0E" w:rsidRDefault="00570C91" w:rsidP="00882F0E">
                  <w:pPr>
                    <w:jc w:val="center"/>
                  </w:pPr>
                  <w:r w:rsidRPr="00882F0E">
                    <w:t>D</w:t>
                  </w:r>
                </w:p>
              </w:tc>
              <w:tc>
                <w:tcPr>
                  <w:tcW w:w="1497" w:type="dxa"/>
                  <w:tcBorders>
                    <w:top w:val="single" w:sz="4" w:space="0" w:color="auto"/>
                    <w:left w:val="single" w:sz="4" w:space="0" w:color="auto"/>
                    <w:bottom w:val="single" w:sz="4" w:space="0" w:color="auto"/>
                    <w:right w:val="single" w:sz="4" w:space="0" w:color="auto"/>
                  </w:tcBorders>
                </w:tcPr>
                <w:p w:rsidR="00570C91" w:rsidRPr="00882F0E" w:rsidRDefault="00570C91" w:rsidP="00882F0E">
                  <w:pPr>
                    <w:jc w:val="center"/>
                  </w:pPr>
                  <w:r w:rsidRPr="00882F0E">
                    <w:t>E</w:t>
                  </w:r>
                </w:p>
              </w:tc>
              <w:tc>
                <w:tcPr>
                  <w:tcW w:w="1497" w:type="dxa"/>
                  <w:tcBorders>
                    <w:top w:val="single" w:sz="4" w:space="0" w:color="auto"/>
                    <w:left w:val="single" w:sz="4" w:space="0" w:color="auto"/>
                    <w:bottom w:val="single" w:sz="4" w:space="0" w:color="auto"/>
                    <w:right w:val="single" w:sz="4" w:space="0" w:color="auto"/>
                  </w:tcBorders>
                </w:tcPr>
                <w:p w:rsidR="00570C91" w:rsidRPr="00882F0E" w:rsidRDefault="00570C91" w:rsidP="00882F0E">
                  <w:pPr>
                    <w:jc w:val="center"/>
                  </w:pPr>
                  <w:r w:rsidRPr="00882F0E">
                    <w:t>FX</w:t>
                  </w:r>
                </w:p>
              </w:tc>
            </w:tr>
            <w:tr w:rsidR="00570C91" w:rsidRPr="00882F0E" w:rsidTr="00E14EC3">
              <w:tc>
                <w:tcPr>
                  <w:tcW w:w="1496" w:type="dxa"/>
                  <w:tcBorders>
                    <w:top w:val="single" w:sz="4" w:space="0" w:color="auto"/>
                    <w:left w:val="single" w:sz="4" w:space="0" w:color="auto"/>
                    <w:bottom w:val="single" w:sz="4" w:space="0" w:color="auto"/>
                    <w:right w:val="single" w:sz="4" w:space="0" w:color="auto"/>
                  </w:tcBorders>
                </w:tcPr>
                <w:p w:rsidR="00570C91" w:rsidRPr="00882F0E" w:rsidRDefault="00570C91" w:rsidP="00882F0E">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882F0E" w:rsidRDefault="00570C91" w:rsidP="00882F0E">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882F0E" w:rsidRDefault="00570C91" w:rsidP="00882F0E">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882F0E" w:rsidRDefault="00570C91" w:rsidP="00882F0E">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882F0E" w:rsidRDefault="00570C91" w:rsidP="00882F0E">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882F0E" w:rsidRDefault="00570C91" w:rsidP="00882F0E">
                  <w:pPr>
                    <w:jc w:val="center"/>
                  </w:pPr>
                </w:p>
              </w:tc>
            </w:tr>
          </w:tbl>
          <w:p w:rsidR="00570C91" w:rsidRPr="00882F0E" w:rsidRDefault="00570C91" w:rsidP="00882F0E">
            <w:pPr>
              <w:rPr>
                <w:i/>
              </w:rPr>
            </w:pPr>
          </w:p>
        </w:tc>
      </w:tr>
      <w:tr w:rsidR="00570C91" w:rsidRPr="00882F0E" w:rsidTr="00E14EC3">
        <w:tc>
          <w:tcPr>
            <w:tcW w:w="9322" w:type="dxa"/>
            <w:gridSpan w:val="2"/>
          </w:tcPr>
          <w:p w:rsidR="00570C91" w:rsidRPr="00882F0E" w:rsidRDefault="00570C91" w:rsidP="00882F0E">
            <w:pPr>
              <w:tabs>
                <w:tab w:val="left" w:pos="1530"/>
              </w:tabs>
            </w:pPr>
            <w:r w:rsidRPr="00882F0E">
              <w:rPr>
                <w:b/>
              </w:rPr>
              <w:t>Vyučujúci:</w:t>
            </w:r>
            <w:r w:rsidRPr="00882F0E">
              <w:t xml:space="preserve"> </w:t>
            </w:r>
          </w:p>
          <w:p w:rsidR="00570C91" w:rsidRPr="00882F0E" w:rsidRDefault="00570C91" w:rsidP="00882F0E">
            <w:pPr>
              <w:tabs>
                <w:tab w:val="left" w:pos="1530"/>
              </w:tabs>
              <w:rPr>
                <w:i/>
                <w:color w:val="000000"/>
              </w:rPr>
            </w:pPr>
            <w:r w:rsidRPr="00882F0E">
              <w:rPr>
                <w:b/>
                <w:i/>
                <w:color w:val="000000"/>
              </w:rPr>
              <w:t>Garant predmetu:</w:t>
            </w:r>
            <w:r w:rsidRPr="00882F0E">
              <w:rPr>
                <w:bCs/>
                <w:i/>
                <w:color w:val="000000"/>
              </w:rPr>
              <w:t xml:space="preserve"> MVDr. Peter Major, PhD., </w:t>
            </w:r>
          </w:p>
          <w:p w:rsidR="00570C91" w:rsidRPr="00882F0E" w:rsidRDefault="00570C91" w:rsidP="00882F0E">
            <w:pPr>
              <w:tabs>
                <w:tab w:val="left" w:pos="1530"/>
              </w:tabs>
              <w:jc w:val="both"/>
              <w:rPr>
                <w:i/>
              </w:rPr>
            </w:pPr>
            <w:r w:rsidRPr="00882F0E">
              <w:rPr>
                <w:b/>
                <w:bCs/>
                <w:i/>
                <w:color w:val="000000"/>
              </w:rPr>
              <w:t>Cvičiaci</w:t>
            </w:r>
            <w:r w:rsidRPr="00882F0E">
              <w:rPr>
                <w:b/>
                <w:bCs/>
                <w:color w:val="000000"/>
              </w:rPr>
              <w:t>:</w:t>
            </w:r>
            <w:r w:rsidRPr="00882F0E">
              <w:rPr>
                <w:bCs/>
                <w:color w:val="000000"/>
              </w:rPr>
              <w:t xml:space="preserve"> </w:t>
            </w:r>
            <w:r w:rsidRPr="00882F0E">
              <w:rPr>
                <w:bCs/>
                <w:i/>
                <w:iCs/>
                <w:color w:val="000000"/>
              </w:rPr>
              <w:t>MVDr. Peter Major, PhD., MVDr. Ladislav Molnár, PhD., MVDr. Edina Sesztáková,</w:t>
            </w:r>
            <w:r w:rsidR="00882F0E">
              <w:rPr>
                <w:bCs/>
                <w:i/>
                <w:iCs/>
                <w:color w:val="000000"/>
              </w:rPr>
              <w:t xml:space="preserve"> </w:t>
            </w:r>
            <w:r w:rsidRPr="00882F0E">
              <w:rPr>
                <w:bCs/>
                <w:i/>
                <w:iCs/>
                <w:color w:val="000000"/>
              </w:rPr>
              <w:t>PhD., MVDr. Vladimír Vrabec, MVDr. Lucia Kottferová, MVDr. Katarína Kuzyšinová, PhD.</w:t>
            </w:r>
          </w:p>
        </w:tc>
      </w:tr>
      <w:tr w:rsidR="00570C91" w:rsidRPr="00882F0E" w:rsidTr="00E14EC3">
        <w:tc>
          <w:tcPr>
            <w:tcW w:w="9322" w:type="dxa"/>
            <w:gridSpan w:val="2"/>
          </w:tcPr>
          <w:p w:rsidR="00570C91" w:rsidRPr="00882F0E" w:rsidRDefault="00570C91" w:rsidP="00882F0E">
            <w:pPr>
              <w:tabs>
                <w:tab w:val="left" w:pos="1530"/>
              </w:tabs>
            </w:pPr>
            <w:r w:rsidRPr="00882F0E">
              <w:rPr>
                <w:b/>
              </w:rPr>
              <w:lastRenderedPageBreak/>
              <w:t>Dátum poslednej zmeny:</w:t>
            </w:r>
            <w:r w:rsidRPr="00882F0E">
              <w:t xml:space="preserve"> </w:t>
            </w:r>
            <w:r w:rsidRPr="00882F0E">
              <w:rPr>
                <w:i/>
              </w:rPr>
              <w:t>31.12.2020</w:t>
            </w:r>
          </w:p>
        </w:tc>
      </w:tr>
      <w:tr w:rsidR="00570C91" w:rsidRPr="00882F0E" w:rsidTr="00E14EC3">
        <w:tc>
          <w:tcPr>
            <w:tcW w:w="9322" w:type="dxa"/>
            <w:gridSpan w:val="2"/>
          </w:tcPr>
          <w:p w:rsidR="00570C91" w:rsidRPr="00882F0E" w:rsidRDefault="00570C91" w:rsidP="00882F0E">
            <w:pPr>
              <w:tabs>
                <w:tab w:val="left" w:pos="1530"/>
              </w:tabs>
              <w:rPr>
                <w:i/>
              </w:rPr>
            </w:pPr>
            <w:r w:rsidRPr="00882F0E">
              <w:rPr>
                <w:b/>
              </w:rPr>
              <w:t>Schválil:</w:t>
            </w:r>
            <w:r w:rsidRPr="00882F0E">
              <w:t xml:space="preserve"> </w:t>
            </w:r>
            <w:r w:rsidRPr="00882F0E">
              <w:rPr>
                <w:i/>
              </w:rPr>
              <w:t>prof. MVDr. Alexandra Trbolová, PhD.</w:t>
            </w:r>
          </w:p>
        </w:tc>
      </w:tr>
    </w:tbl>
    <w:p w:rsidR="00570C91" w:rsidRDefault="00570C91" w:rsidP="00570C91">
      <w:pPr>
        <w:spacing w:after="0" w:line="240" w:lineRule="auto"/>
        <w:rPr>
          <w:rFonts w:ascii="Times New Roman" w:eastAsia="Times New Roman" w:hAnsi="Times New Roman" w:cs="Times New Roman"/>
          <w:sz w:val="24"/>
          <w:szCs w:val="24"/>
          <w:lang w:eastAsia="sk-SK"/>
        </w:rPr>
      </w:pPr>
    </w:p>
    <w:tbl>
      <w:tblPr>
        <w:tblStyle w:val="Mriekatabuky11"/>
        <w:tblW w:w="9322" w:type="dxa"/>
        <w:tblLook w:val="04A0"/>
      </w:tblPr>
      <w:tblGrid>
        <w:gridCol w:w="4110"/>
        <w:gridCol w:w="5212"/>
      </w:tblGrid>
      <w:tr w:rsidR="00570C91" w:rsidRPr="00882F0E" w:rsidTr="00E14EC3">
        <w:tc>
          <w:tcPr>
            <w:tcW w:w="9322" w:type="dxa"/>
            <w:gridSpan w:val="2"/>
          </w:tcPr>
          <w:p w:rsidR="00570C91" w:rsidRPr="00882F0E" w:rsidRDefault="00570C91" w:rsidP="00882F0E">
            <w:pPr>
              <w:rPr>
                <w:i/>
              </w:rPr>
            </w:pPr>
            <w:r w:rsidRPr="00882F0E">
              <w:rPr>
                <w:b/>
              </w:rPr>
              <w:t>Vysoká škola:</w:t>
            </w:r>
            <w:r w:rsidRPr="00882F0E">
              <w:t xml:space="preserve"> </w:t>
            </w:r>
            <w:r w:rsidRPr="00882F0E">
              <w:rPr>
                <w:i/>
              </w:rPr>
              <w:t>Univerzita veterinárskeho lekárstva a farmácie v Košiciach</w:t>
            </w:r>
          </w:p>
        </w:tc>
      </w:tr>
      <w:tr w:rsidR="00570C91" w:rsidRPr="00882F0E" w:rsidTr="00E14EC3">
        <w:tc>
          <w:tcPr>
            <w:tcW w:w="9322" w:type="dxa"/>
            <w:gridSpan w:val="2"/>
          </w:tcPr>
          <w:p w:rsidR="00570C91" w:rsidRPr="00882F0E" w:rsidRDefault="00570C91" w:rsidP="00882F0E">
            <w:pPr>
              <w:rPr>
                <w:i/>
              </w:rPr>
            </w:pPr>
            <w:r w:rsidRPr="00882F0E">
              <w:rPr>
                <w:b/>
              </w:rPr>
              <w:t>Fakulta:</w:t>
            </w:r>
            <w:r w:rsidRPr="00882F0E">
              <w:t xml:space="preserve"> </w:t>
            </w:r>
            <w:r w:rsidRPr="00882F0E">
              <w:rPr>
                <w:i/>
              </w:rPr>
              <w:t xml:space="preserve"> </w:t>
            </w:r>
          </w:p>
        </w:tc>
      </w:tr>
      <w:tr w:rsidR="00570C91" w:rsidRPr="00882F0E" w:rsidTr="00E14EC3">
        <w:tc>
          <w:tcPr>
            <w:tcW w:w="4110" w:type="dxa"/>
          </w:tcPr>
          <w:p w:rsidR="00570C91" w:rsidRPr="00882F0E" w:rsidRDefault="00570C91" w:rsidP="00882F0E">
            <w:r w:rsidRPr="00882F0E">
              <w:rPr>
                <w:b/>
              </w:rPr>
              <w:t>Kód predmetu:</w:t>
            </w:r>
            <w:r w:rsidRPr="00882F0E">
              <w:t xml:space="preserve"> </w:t>
            </w:r>
          </w:p>
          <w:p w:rsidR="00570C91" w:rsidRPr="00882F0E" w:rsidRDefault="00570C91" w:rsidP="00882F0E">
            <w:pPr>
              <w:rPr>
                <w:i/>
              </w:rPr>
            </w:pPr>
          </w:p>
        </w:tc>
        <w:tc>
          <w:tcPr>
            <w:tcW w:w="5212" w:type="dxa"/>
          </w:tcPr>
          <w:p w:rsidR="00570C91" w:rsidRPr="00882F0E" w:rsidRDefault="00570C91" w:rsidP="00882F0E">
            <w:pPr>
              <w:rPr>
                <w:b/>
              </w:rPr>
            </w:pPr>
            <w:r w:rsidRPr="00882F0E">
              <w:rPr>
                <w:b/>
              </w:rPr>
              <w:t xml:space="preserve">Názov predmetu: </w:t>
            </w:r>
          </w:p>
          <w:p w:rsidR="00570C91" w:rsidRPr="00882F0E" w:rsidRDefault="00570C91" w:rsidP="00882F0E">
            <w:pPr>
              <w:rPr>
                <w:b/>
              </w:rPr>
            </w:pPr>
            <w:r w:rsidRPr="00882F0E">
              <w:rPr>
                <w:b/>
              </w:rPr>
              <w:t>Klinické stáže Klinika vtákov, exotických a voľne žijúcich zvierat</w:t>
            </w:r>
          </w:p>
        </w:tc>
      </w:tr>
      <w:tr w:rsidR="00570C91" w:rsidRPr="00882F0E" w:rsidTr="00882F0E">
        <w:trPr>
          <w:trHeight w:val="727"/>
        </w:trPr>
        <w:tc>
          <w:tcPr>
            <w:tcW w:w="9322" w:type="dxa"/>
            <w:gridSpan w:val="2"/>
          </w:tcPr>
          <w:p w:rsidR="00570C91" w:rsidRPr="00882F0E" w:rsidRDefault="00570C91" w:rsidP="00882F0E">
            <w:r w:rsidRPr="00882F0E">
              <w:rPr>
                <w:b/>
              </w:rPr>
              <w:t>Druh, rozsah a metóda vzdelávacích činností:</w:t>
            </w:r>
            <w:r w:rsidRPr="00882F0E">
              <w:t xml:space="preserve"> </w:t>
            </w:r>
          </w:p>
          <w:p w:rsidR="00570C91" w:rsidRPr="00882F0E" w:rsidRDefault="00570C91" w:rsidP="00882F0E">
            <w:pPr>
              <w:rPr>
                <w:i/>
              </w:rPr>
            </w:pPr>
            <w:r w:rsidRPr="00882F0E">
              <w:rPr>
                <w:i/>
              </w:rPr>
              <w:t>Prednáška / Cvičenie</w:t>
            </w:r>
          </w:p>
          <w:p w:rsidR="00570C91" w:rsidRPr="00882F0E" w:rsidRDefault="00570C91" w:rsidP="00882F0E">
            <w:pPr>
              <w:rPr>
                <w:i/>
              </w:rPr>
            </w:pPr>
            <w:r w:rsidRPr="00882F0E">
              <w:rPr>
                <w:i/>
              </w:rPr>
              <w:t xml:space="preserve">0 hodina prednášky / 40 hodín </w:t>
            </w:r>
          </w:p>
          <w:p w:rsidR="00570C91" w:rsidRPr="00882F0E" w:rsidRDefault="00570C91" w:rsidP="00882F0E">
            <w:r w:rsidRPr="00882F0E">
              <w:rPr>
                <w:i/>
              </w:rPr>
              <w:t>Prezenčná metóda</w:t>
            </w:r>
          </w:p>
        </w:tc>
      </w:tr>
      <w:tr w:rsidR="00570C91" w:rsidRPr="00882F0E" w:rsidTr="00E14EC3">
        <w:trPr>
          <w:trHeight w:val="286"/>
        </w:trPr>
        <w:tc>
          <w:tcPr>
            <w:tcW w:w="9322" w:type="dxa"/>
            <w:gridSpan w:val="2"/>
          </w:tcPr>
          <w:p w:rsidR="00570C91" w:rsidRPr="00882F0E" w:rsidRDefault="00570C91" w:rsidP="00882F0E">
            <w:r w:rsidRPr="00882F0E">
              <w:rPr>
                <w:b/>
              </w:rPr>
              <w:t>Počet kreditov:</w:t>
            </w:r>
            <w:r w:rsidRPr="00882F0E">
              <w:rPr>
                <w:i/>
              </w:rPr>
              <w:t xml:space="preserve"> 1</w:t>
            </w:r>
          </w:p>
        </w:tc>
      </w:tr>
      <w:tr w:rsidR="00570C91" w:rsidRPr="00882F0E" w:rsidTr="00E14EC3">
        <w:tc>
          <w:tcPr>
            <w:tcW w:w="9322" w:type="dxa"/>
            <w:gridSpan w:val="2"/>
          </w:tcPr>
          <w:p w:rsidR="00570C91" w:rsidRPr="00882F0E" w:rsidRDefault="00570C91" w:rsidP="00882F0E">
            <w:pPr>
              <w:rPr>
                <w:i/>
              </w:rPr>
            </w:pPr>
            <w:r w:rsidRPr="00882F0E">
              <w:rPr>
                <w:b/>
              </w:rPr>
              <w:t>Odporúčaný semester/trimester štúdia:</w:t>
            </w:r>
            <w:r w:rsidRPr="00882F0E">
              <w:t xml:space="preserve"> </w:t>
            </w:r>
            <w:r w:rsidRPr="00882F0E">
              <w:rPr>
                <w:i/>
              </w:rPr>
              <w:t xml:space="preserve">7. a 8. semester </w:t>
            </w:r>
          </w:p>
        </w:tc>
      </w:tr>
      <w:tr w:rsidR="00570C91" w:rsidRPr="00882F0E" w:rsidTr="00E14EC3">
        <w:tc>
          <w:tcPr>
            <w:tcW w:w="9322" w:type="dxa"/>
            <w:gridSpan w:val="2"/>
          </w:tcPr>
          <w:p w:rsidR="00570C91" w:rsidRPr="00882F0E" w:rsidRDefault="00570C91" w:rsidP="00882F0E">
            <w:r w:rsidRPr="00882F0E">
              <w:rPr>
                <w:b/>
              </w:rPr>
              <w:t>Stupeň štúdia:</w:t>
            </w:r>
            <w:r w:rsidRPr="00882F0E">
              <w:t xml:space="preserve"> </w:t>
            </w:r>
            <w:r w:rsidRPr="00882F0E">
              <w:rPr>
                <w:i/>
              </w:rPr>
              <w:t>1. stupeň</w:t>
            </w:r>
          </w:p>
        </w:tc>
      </w:tr>
      <w:tr w:rsidR="00570C91" w:rsidRPr="00882F0E" w:rsidTr="00E14EC3">
        <w:tc>
          <w:tcPr>
            <w:tcW w:w="9322" w:type="dxa"/>
            <w:gridSpan w:val="2"/>
          </w:tcPr>
          <w:p w:rsidR="00570C91" w:rsidRPr="00882F0E" w:rsidRDefault="00570C91" w:rsidP="00882F0E">
            <w:pPr>
              <w:jc w:val="both"/>
              <w:rPr>
                <w:i/>
              </w:rPr>
            </w:pPr>
            <w:r w:rsidRPr="00882F0E">
              <w:rPr>
                <w:b/>
              </w:rPr>
              <w:t>Podmieňujúce predmety:</w:t>
            </w:r>
            <w:r w:rsidRPr="00882F0E">
              <w:t xml:space="preserve"> </w:t>
            </w:r>
            <w:r w:rsidRPr="00882F0E">
              <w:rPr>
                <w:i/>
              </w:rPr>
              <w:t>Anatómia, Fyziológia, Patologická fyziológia, Patologická anatómia, Základy farmakológie, Propedeutika</w:t>
            </w:r>
          </w:p>
        </w:tc>
      </w:tr>
      <w:tr w:rsidR="00570C91" w:rsidRPr="00882F0E" w:rsidTr="00E14EC3">
        <w:tc>
          <w:tcPr>
            <w:tcW w:w="9322" w:type="dxa"/>
            <w:gridSpan w:val="2"/>
          </w:tcPr>
          <w:p w:rsidR="00570C91" w:rsidRPr="00882F0E" w:rsidRDefault="00570C91" w:rsidP="00882F0E">
            <w:pPr>
              <w:jc w:val="both"/>
              <w:rPr>
                <w:i/>
              </w:rPr>
            </w:pPr>
            <w:r w:rsidRPr="00882F0E">
              <w:rPr>
                <w:b/>
              </w:rPr>
              <w:t>Podmienky na absolvovanie predmetu:</w:t>
            </w:r>
            <w:r w:rsidRPr="00882F0E">
              <w:t xml:space="preserve"> </w:t>
            </w:r>
            <w:r w:rsidRPr="00882F0E">
              <w:rPr>
                <w:i/>
              </w:rPr>
              <w:t>Pre úspešné absolvovanie je potrebná a</w:t>
            </w:r>
            <w:r w:rsidRPr="00882F0E">
              <w:rPr>
                <w:bCs/>
                <w:i/>
              </w:rPr>
              <w:t>ktívna účasť na stážach v požadovanom rozsahu hodín.</w:t>
            </w:r>
          </w:p>
        </w:tc>
      </w:tr>
      <w:tr w:rsidR="00570C91" w:rsidRPr="00882F0E" w:rsidTr="00E14EC3">
        <w:tc>
          <w:tcPr>
            <w:tcW w:w="9322" w:type="dxa"/>
            <w:gridSpan w:val="2"/>
          </w:tcPr>
          <w:p w:rsidR="00570C91" w:rsidRPr="00882F0E" w:rsidRDefault="00570C91" w:rsidP="00882F0E">
            <w:pPr>
              <w:jc w:val="both"/>
              <w:rPr>
                <w:i/>
              </w:rPr>
            </w:pPr>
            <w:r w:rsidRPr="00882F0E">
              <w:rPr>
                <w:b/>
              </w:rPr>
              <w:t xml:space="preserve">Výsledky vzdelávania: </w:t>
            </w:r>
            <w:r w:rsidR="00004DD4" w:rsidRPr="00004DD4">
              <w:rPr>
                <w:bCs/>
                <w:i/>
                <w:iCs/>
              </w:rPr>
              <w:t>Klinické stáže pre študentov ŠP veterinárna sestra na danej klinike ako špecifická forma študijnej praxe je v rámci prepojenia teórie s praxou považovaná za vitálny komponent profesionálnej prípravy veterinárnych sestier. Klinické stáže sú teoretickou a praktickou prípravou študentov bakalárskeho štúdia k vykonávaniu správnej klinickej starostlivosti o zvieratá, budú sa na stážach prakticky vzdelávať a získavať zručnosti, ktoré nemôžu byť obsiahnuté len v teoretickej rovine na prednáškach a cvičeniach v tejto forme štúdia. Prídu priamo do kontaktu s klientmi, so službukonajúcimi veterinárnymi lekármi, a nakoľko každý veterinárny lekár bude na poslucháča presúvať, požadovať a žiadať svoje predstavy práce a výpomoci, bude práve klinická stáž najviac vystihovať budúce povolanie absolventa tohto študijného odboru na priame implementovanie sa do ostrej praxe na nových pracoviskách.</w:t>
            </w:r>
          </w:p>
        </w:tc>
      </w:tr>
      <w:tr w:rsidR="00570C91" w:rsidRPr="00882F0E" w:rsidTr="00E14EC3">
        <w:tc>
          <w:tcPr>
            <w:tcW w:w="9322" w:type="dxa"/>
            <w:gridSpan w:val="2"/>
          </w:tcPr>
          <w:p w:rsidR="00570C91" w:rsidRPr="00882F0E" w:rsidRDefault="00570C91" w:rsidP="00882F0E">
            <w:r w:rsidRPr="00882F0E">
              <w:rPr>
                <w:b/>
              </w:rPr>
              <w:t>Stručná osnova predmetu:</w:t>
            </w:r>
            <w:r w:rsidRPr="00882F0E">
              <w:t xml:space="preserve"> </w:t>
            </w:r>
          </w:p>
          <w:p w:rsidR="00570C91" w:rsidRPr="00882F0E" w:rsidRDefault="00570C91" w:rsidP="00882F0E">
            <w:pPr>
              <w:jc w:val="both"/>
              <w:rPr>
                <w:i/>
              </w:rPr>
            </w:pPr>
            <w:r w:rsidRPr="00882F0E">
              <w:rPr>
                <w:i/>
              </w:rPr>
              <w:t>Poslucháči sa budú podieľať na klinickej činnosti v rámci ambulancie a to účasťou na klinickej a laboratórnej diagnostike a terapeutických zákrokoch ošetrovaných aviárnych druhov: hydiny, holubov, pštrosov, malých cicavcov, exotických a voľne žijúcich zvierat</w:t>
            </w:r>
          </w:p>
          <w:p w:rsidR="00570C91" w:rsidRPr="00882F0E" w:rsidRDefault="00570C91" w:rsidP="00882F0E">
            <w:pPr>
              <w:jc w:val="both"/>
              <w:rPr>
                <w:i/>
              </w:rPr>
            </w:pPr>
            <w:r w:rsidRPr="00882F0E">
              <w:rPr>
                <w:i/>
              </w:rPr>
              <w:t>Zručnosti a aktivity požadované v rámci klinických stáži:</w:t>
            </w:r>
          </w:p>
          <w:p w:rsidR="00570C91" w:rsidRPr="00882F0E" w:rsidRDefault="00570C91" w:rsidP="00882F0E">
            <w:pPr>
              <w:jc w:val="both"/>
              <w:rPr>
                <w:i/>
              </w:rPr>
            </w:pPr>
            <w:r w:rsidRPr="00882F0E">
              <w:rPr>
                <w:i/>
              </w:rPr>
              <w:t>-klinická dokumentácia pri príjme pacienta</w:t>
            </w:r>
          </w:p>
          <w:p w:rsidR="00570C91" w:rsidRPr="00882F0E" w:rsidRDefault="00570C91" w:rsidP="00882F0E">
            <w:pPr>
              <w:jc w:val="both"/>
              <w:rPr>
                <w:i/>
              </w:rPr>
            </w:pPr>
            <w:r w:rsidRPr="00882F0E">
              <w:rPr>
                <w:i/>
              </w:rPr>
              <w:t>-individuálne klinické vyšetrenie pacienta, kompletizácia chorobopisu</w:t>
            </w:r>
          </w:p>
          <w:p w:rsidR="00570C91" w:rsidRPr="00882F0E" w:rsidRDefault="00570C91" w:rsidP="00882F0E">
            <w:pPr>
              <w:jc w:val="both"/>
              <w:rPr>
                <w:i/>
              </w:rPr>
            </w:pPr>
            <w:r w:rsidRPr="00882F0E">
              <w:rPr>
                <w:i/>
              </w:rPr>
              <w:t>-vyšetrenie chovu ako celku, kompletizácia chorobopisu</w:t>
            </w:r>
          </w:p>
          <w:p w:rsidR="00570C91" w:rsidRPr="00882F0E" w:rsidRDefault="00570C91" w:rsidP="00882F0E">
            <w:pPr>
              <w:jc w:val="both"/>
              <w:rPr>
                <w:i/>
              </w:rPr>
            </w:pPr>
            <w:r w:rsidRPr="00882F0E">
              <w:rPr>
                <w:i/>
              </w:rPr>
              <w:t>-riešenie veterinárno – zdravotných problémov v intenzívnych a extenzívnych chovoch hydiny</w:t>
            </w:r>
          </w:p>
          <w:p w:rsidR="00570C91" w:rsidRPr="00882F0E" w:rsidRDefault="00570C91" w:rsidP="00882F0E">
            <w:pPr>
              <w:jc w:val="both"/>
              <w:rPr>
                <w:i/>
              </w:rPr>
            </w:pPr>
            <w:r w:rsidRPr="00882F0E">
              <w:rPr>
                <w:i/>
              </w:rPr>
              <w:t>-monitorovanie pacienta v progrese choroby</w:t>
            </w:r>
          </w:p>
          <w:p w:rsidR="00570C91" w:rsidRPr="00882F0E" w:rsidRDefault="00570C91" w:rsidP="00882F0E">
            <w:pPr>
              <w:jc w:val="both"/>
              <w:rPr>
                <w:i/>
              </w:rPr>
            </w:pPr>
            <w:r w:rsidRPr="00882F0E">
              <w:rPr>
                <w:i/>
              </w:rPr>
              <w:t>-diagnostický odber vzoriek, posúdenie laboratórneho nálezu</w:t>
            </w:r>
          </w:p>
          <w:p w:rsidR="00570C91" w:rsidRPr="00882F0E" w:rsidRDefault="00570C91" w:rsidP="00882F0E">
            <w:pPr>
              <w:jc w:val="both"/>
              <w:rPr>
                <w:i/>
              </w:rPr>
            </w:pPr>
            <w:r w:rsidRPr="00882F0E">
              <w:rPr>
                <w:i/>
              </w:rPr>
              <w:t>-špeciálne diagnostické metódy</w:t>
            </w:r>
          </w:p>
          <w:p w:rsidR="00570C91" w:rsidRPr="00882F0E" w:rsidRDefault="00570C91" w:rsidP="00882F0E">
            <w:pPr>
              <w:jc w:val="both"/>
              <w:rPr>
                <w:i/>
              </w:rPr>
            </w:pPr>
            <w:r w:rsidRPr="00882F0E">
              <w:rPr>
                <w:i/>
              </w:rPr>
              <w:t>-terapeutické postupy, aplikácia medikamentov (perorálna a parenterálna)</w:t>
            </w:r>
          </w:p>
          <w:p w:rsidR="00570C91" w:rsidRPr="00882F0E" w:rsidRDefault="00570C91" w:rsidP="00882F0E">
            <w:pPr>
              <w:jc w:val="both"/>
              <w:rPr>
                <w:i/>
              </w:rPr>
            </w:pPr>
            <w:r w:rsidRPr="00882F0E">
              <w:rPr>
                <w:i/>
              </w:rPr>
              <w:t>-monitorovanie chirurgických a reprodukčných problémov u malých cicavcov, plazov, exotických, aviárnych druhov a voľne žijúcich zvierat</w:t>
            </w:r>
          </w:p>
          <w:p w:rsidR="00570C91" w:rsidRPr="00882F0E" w:rsidRDefault="00570C91" w:rsidP="00882F0E">
            <w:pPr>
              <w:jc w:val="both"/>
              <w:rPr>
                <w:i/>
              </w:rPr>
            </w:pPr>
            <w:r w:rsidRPr="00882F0E">
              <w:rPr>
                <w:i/>
              </w:rPr>
              <w:t>-monitorovanie infertility a embryonálnej mortality u malých cicavcov, plazov, exoti</w:t>
            </w:r>
            <w:r w:rsidR="00652A6D">
              <w:rPr>
                <w:i/>
              </w:rPr>
              <w:t xml:space="preserve">ckých a voľne žijúcich zvierat </w:t>
            </w:r>
          </w:p>
          <w:p w:rsidR="00570C91" w:rsidRPr="00882F0E" w:rsidRDefault="00570C91" w:rsidP="00882F0E">
            <w:pPr>
              <w:jc w:val="both"/>
              <w:rPr>
                <w:i/>
              </w:rPr>
            </w:pPr>
            <w:r w:rsidRPr="00882F0E">
              <w:rPr>
                <w:i/>
              </w:rPr>
              <w:t>- preventívne postupy v komplexe imunoprofylaktických, hygienických a vakcinačných ako aj terapeutických programov</w:t>
            </w:r>
          </w:p>
        </w:tc>
      </w:tr>
      <w:tr w:rsidR="00570C91" w:rsidRPr="00882F0E" w:rsidTr="00E14EC3">
        <w:tc>
          <w:tcPr>
            <w:tcW w:w="9322" w:type="dxa"/>
            <w:gridSpan w:val="2"/>
          </w:tcPr>
          <w:p w:rsidR="00570C91" w:rsidRPr="00882F0E" w:rsidRDefault="00570C91" w:rsidP="00882F0E">
            <w:pPr>
              <w:rPr>
                <w:b/>
                <w:bCs/>
                <w:i/>
              </w:rPr>
            </w:pPr>
            <w:r w:rsidRPr="00882F0E">
              <w:rPr>
                <w:b/>
                <w:bCs/>
              </w:rPr>
              <w:t>Odporúčaná literatúra:</w:t>
            </w:r>
            <w:r w:rsidRPr="00882F0E">
              <w:rPr>
                <w:b/>
                <w:bCs/>
                <w:i/>
              </w:rPr>
              <w:t xml:space="preserve"> </w:t>
            </w:r>
          </w:p>
          <w:p w:rsidR="00570C91" w:rsidRPr="00882F0E" w:rsidRDefault="00570C91" w:rsidP="00882F0E">
            <w:pPr>
              <w:numPr>
                <w:ilvl w:val="0"/>
                <w:numId w:val="80"/>
              </w:numPr>
              <w:jc w:val="both"/>
              <w:rPr>
                <w:bCs/>
                <w:i/>
              </w:rPr>
            </w:pPr>
            <w:r w:rsidRPr="00882F0E">
              <w:rPr>
                <w:bCs/>
                <w:i/>
              </w:rPr>
              <w:t xml:space="preserve"> Jordan, F.T.W.: Poultry diseases, London, Bailiere Tindall, 1990, 23 ed. ISBN 0-7020-1339-0,39/92</w:t>
            </w:r>
          </w:p>
          <w:p w:rsidR="00570C91" w:rsidRPr="00882F0E" w:rsidRDefault="00570C91" w:rsidP="00882F0E">
            <w:pPr>
              <w:numPr>
                <w:ilvl w:val="0"/>
                <w:numId w:val="80"/>
              </w:numPr>
              <w:jc w:val="both"/>
              <w:rPr>
                <w:bCs/>
                <w:i/>
              </w:rPr>
            </w:pPr>
            <w:r w:rsidRPr="00882F0E">
              <w:rPr>
                <w:bCs/>
                <w:i/>
              </w:rPr>
              <w:t>Randall, C.J.: A colour atlas of diseases disorders of the domestic fowl, turkey. London, Wolfe Publishing, 1991,2nd.ed.ISBN 0-7234-1628-1,686/92</w:t>
            </w:r>
          </w:p>
          <w:p w:rsidR="00570C91" w:rsidRPr="00882F0E" w:rsidRDefault="00570C91" w:rsidP="00882F0E">
            <w:pPr>
              <w:numPr>
                <w:ilvl w:val="0"/>
                <w:numId w:val="80"/>
              </w:numPr>
              <w:jc w:val="both"/>
              <w:rPr>
                <w:bCs/>
                <w:i/>
              </w:rPr>
            </w:pPr>
            <w:r w:rsidRPr="00882F0E">
              <w:rPr>
                <w:bCs/>
                <w:i/>
              </w:rPr>
              <w:t>Harcourt-Brown, N.: Bsava Manual of Psittacine Birds, J.Wiley, 2005, 2nd ed.ISBN 0905214764,</w:t>
            </w:r>
          </w:p>
          <w:p w:rsidR="00570C91" w:rsidRPr="00882F0E" w:rsidRDefault="00570C91" w:rsidP="00882F0E">
            <w:pPr>
              <w:numPr>
                <w:ilvl w:val="0"/>
                <w:numId w:val="80"/>
              </w:numPr>
              <w:jc w:val="both"/>
              <w:rPr>
                <w:bCs/>
                <w:i/>
              </w:rPr>
            </w:pPr>
            <w:r w:rsidRPr="00882F0E">
              <w:rPr>
                <w:bCs/>
                <w:i/>
              </w:rPr>
              <w:t>Chitty,J.: Bsava Manual of Raptors and Passerine Birds, BSAVA, 2008, ISBN 9781905319046,</w:t>
            </w:r>
          </w:p>
          <w:p w:rsidR="00570C91" w:rsidRPr="00882F0E" w:rsidRDefault="00570C91" w:rsidP="00882F0E">
            <w:pPr>
              <w:numPr>
                <w:ilvl w:val="0"/>
                <w:numId w:val="80"/>
              </w:numPr>
              <w:jc w:val="both"/>
              <w:rPr>
                <w:i/>
              </w:rPr>
            </w:pPr>
            <w:r w:rsidRPr="00882F0E">
              <w:rPr>
                <w:bCs/>
                <w:i/>
              </w:rPr>
              <w:t>Cambell, T.W.: Avian and Exotic Animal Hematology and Cytology, Wiley-Blackwell, 3 ed., 2007, ISBN 9780813818115</w:t>
            </w:r>
          </w:p>
        </w:tc>
      </w:tr>
      <w:tr w:rsidR="00570C91" w:rsidRPr="00882F0E" w:rsidTr="00E14EC3">
        <w:tc>
          <w:tcPr>
            <w:tcW w:w="9322" w:type="dxa"/>
            <w:gridSpan w:val="2"/>
          </w:tcPr>
          <w:p w:rsidR="00570C91" w:rsidRPr="00882F0E" w:rsidRDefault="00570C91" w:rsidP="00882F0E">
            <w:pPr>
              <w:rPr>
                <w:i/>
              </w:rPr>
            </w:pPr>
            <w:r w:rsidRPr="00882F0E">
              <w:rPr>
                <w:b/>
              </w:rPr>
              <w:t>Jazyk, ktorého znalosť je potrebná na absolvovanie predmetu:</w:t>
            </w:r>
            <w:r w:rsidRPr="00882F0E">
              <w:t xml:space="preserve"> </w:t>
            </w:r>
            <w:r w:rsidRPr="00882F0E">
              <w:rPr>
                <w:i/>
              </w:rPr>
              <w:t xml:space="preserve">slovenský jazyk </w:t>
            </w:r>
          </w:p>
        </w:tc>
      </w:tr>
      <w:tr w:rsidR="00570C91" w:rsidRPr="00882F0E" w:rsidTr="00E14EC3">
        <w:tc>
          <w:tcPr>
            <w:tcW w:w="9322" w:type="dxa"/>
            <w:gridSpan w:val="2"/>
          </w:tcPr>
          <w:p w:rsidR="00570C91" w:rsidRPr="00882F0E" w:rsidRDefault="00570C91" w:rsidP="00882F0E">
            <w:pPr>
              <w:rPr>
                <w:i/>
              </w:rPr>
            </w:pPr>
            <w:r w:rsidRPr="00882F0E">
              <w:rPr>
                <w:b/>
              </w:rPr>
              <w:t>Poznámky:</w:t>
            </w:r>
            <w:r w:rsidRPr="00882F0E">
              <w:t xml:space="preserve"> </w:t>
            </w:r>
          </w:p>
        </w:tc>
      </w:tr>
      <w:tr w:rsidR="00570C91" w:rsidRPr="00882F0E" w:rsidTr="00E14EC3">
        <w:tc>
          <w:tcPr>
            <w:tcW w:w="9322" w:type="dxa"/>
            <w:gridSpan w:val="2"/>
          </w:tcPr>
          <w:p w:rsidR="00570C91" w:rsidRPr="00882F0E" w:rsidRDefault="00570C91" w:rsidP="00882F0E">
            <w:pPr>
              <w:rPr>
                <w:b/>
              </w:rPr>
            </w:pPr>
            <w:r w:rsidRPr="00882F0E">
              <w:rPr>
                <w:b/>
              </w:rPr>
              <w:t>Hodnotenie predmetov</w:t>
            </w:r>
          </w:p>
          <w:tbl>
            <w:tblPr>
              <w:tblStyle w:val="Mriekatabuky11"/>
              <w:tblW w:w="0" w:type="auto"/>
              <w:tblLook w:val="04A0"/>
            </w:tblPr>
            <w:tblGrid>
              <w:gridCol w:w="1496"/>
              <w:gridCol w:w="1497"/>
              <w:gridCol w:w="1497"/>
              <w:gridCol w:w="1497"/>
              <w:gridCol w:w="1497"/>
              <w:gridCol w:w="1497"/>
            </w:tblGrid>
            <w:tr w:rsidR="00570C91" w:rsidRPr="00882F0E" w:rsidTr="00E14EC3">
              <w:tc>
                <w:tcPr>
                  <w:tcW w:w="1496" w:type="dxa"/>
                  <w:tcBorders>
                    <w:top w:val="single" w:sz="4" w:space="0" w:color="auto"/>
                    <w:left w:val="single" w:sz="4" w:space="0" w:color="auto"/>
                    <w:bottom w:val="single" w:sz="4" w:space="0" w:color="auto"/>
                    <w:right w:val="single" w:sz="4" w:space="0" w:color="auto"/>
                  </w:tcBorders>
                </w:tcPr>
                <w:p w:rsidR="00570C91" w:rsidRPr="00882F0E" w:rsidRDefault="00570C91" w:rsidP="00882F0E">
                  <w:r w:rsidRPr="00882F0E">
                    <w:t>A</w:t>
                  </w:r>
                </w:p>
              </w:tc>
              <w:tc>
                <w:tcPr>
                  <w:tcW w:w="1497" w:type="dxa"/>
                  <w:tcBorders>
                    <w:top w:val="single" w:sz="4" w:space="0" w:color="auto"/>
                    <w:left w:val="single" w:sz="4" w:space="0" w:color="auto"/>
                    <w:bottom w:val="single" w:sz="4" w:space="0" w:color="auto"/>
                    <w:right w:val="single" w:sz="4" w:space="0" w:color="auto"/>
                  </w:tcBorders>
                </w:tcPr>
                <w:p w:rsidR="00570C91" w:rsidRPr="00882F0E" w:rsidRDefault="00570C91" w:rsidP="00882F0E">
                  <w:r w:rsidRPr="00882F0E">
                    <w:t>B</w:t>
                  </w:r>
                </w:p>
              </w:tc>
              <w:tc>
                <w:tcPr>
                  <w:tcW w:w="1497" w:type="dxa"/>
                  <w:tcBorders>
                    <w:top w:val="single" w:sz="4" w:space="0" w:color="auto"/>
                    <w:left w:val="single" w:sz="4" w:space="0" w:color="auto"/>
                    <w:bottom w:val="single" w:sz="4" w:space="0" w:color="auto"/>
                    <w:right w:val="single" w:sz="4" w:space="0" w:color="auto"/>
                  </w:tcBorders>
                </w:tcPr>
                <w:p w:rsidR="00570C91" w:rsidRPr="00882F0E" w:rsidRDefault="00570C91" w:rsidP="00882F0E">
                  <w:r w:rsidRPr="00882F0E">
                    <w:t>C</w:t>
                  </w:r>
                </w:p>
              </w:tc>
              <w:tc>
                <w:tcPr>
                  <w:tcW w:w="1497" w:type="dxa"/>
                  <w:tcBorders>
                    <w:top w:val="single" w:sz="4" w:space="0" w:color="auto"/>
                    <w:left w:val="single" w:sz="4" w:space="0" w:color="auto"/>
                    <w:bottom w:val="single" w:sz="4" w:space="0" w:color="auto"/>
                    <w:right w:val="single" w:sz="4" w:space="0" w:color="auto"/>
                  </w:tcBorders>
                </w:tcPr>
                <w:p w:rsidR="00570C91" w:rsidRPr="00882F0E" w:rsidRDefault="00570C91" w:rsidP="00882F0E">
                  <w:r w:rsidRPr="00882F0E">
                    <w:t>D</w:t>
                  </w:r>
                </w:p>
              </w:tc>
              <w:tc>
                <w:tcPr>
                  <w:tcW w:w="1497" w:type="dxa"/>
                  <w:tcBorders>
                    <w:top w:val="single" w:sz="4" w:space="0" w:color="auto"/>
                    <w:left w:val="single" w:sz="4" w:space="0" w:color="auto"/>
                    <w:bottom w:val="single" w:sz="4" w:space="0" w:color="auto"/>
                    <w:right w:val="single" w:sz="4" w:space="0" w:color="auto"/>
                  </w:tcBorders>
                </w:tcPr>
                <w:p w:rsidR="00570C91" w:rsidRPr="00882F0E" w:rsidRDefault="00570C91" w:rsidP="00882F0E">
                  <w:r w:rsidRPr="00882F0E">
                    <w:t>E</w:t>
                  </w:r>
                </w:p>
              </w:tc>
              <w:tc>
                <w:tcPr>
                  <w:tcW w:w="1497" w:type="dxa"/>
                  <w:tcBorders>
                    <w:top w:val="single" w:sz="4" w:space="0" w:color="auto"/>
                    <w:left w:val="single" w:sz="4" w:space="0" w:color="auto"/>
                    <w:bottom w:val="single" w:sz="4" w:space="0" w:color="auto"/>
                    <w:right w:val="single" w:sz="4" w:space="0" w:color="auto"/>
                  </w:tcBorders>
                </w:tcPr>
                <w:p w:rsidR="00570C91" w:rsidRPr="00882F0E" w:rsidRDefault="00570C91" w:rsidP="00882F0E">
                  <w:r w:rsidRPr="00882F0E">
                    <w:t>FX</w:t>
                  </w:r>
                </w:p>
              </w:tc>
            </w:tr>
            <w:tr w:rsidR="00570C91" w:rsidRPr="00882F0E" w:rsidTr="00E14EC3">
              <w:tc>
                <w:tcPr>
                  <w:tcW w:w="1496" w:type="dxa"/>
                  <w:tcBorders>
                    <w:top w:val="single" w:sz="4" w:space="0" w:color="auto"/>
                    <w:left w:val="single" w:sz="4" w:space="0" w:color="auto"/>
                    <w:bottom w:val="single" w:sz="4" w:space="0" w:color="auto"/>
                    <w:right w:val="single" w:sz="4" w:space="0" w:color="auto"/>
                  </w:tcBorders>
                </w:tcPr>
                <w:p w:rsidR="00570C91" w:rsidRPr="00882F0E" w:rsidRDefault="00570C91" w:rsidP="00882F0E"/>
              </w:tc>
              <w:tc>
                <w:tcPr>
                  <w:tcW w:w="1497" w:type="dxa"/>
                  <w:tcBorders>
                    <w:top w:val="single" w:sz="4" w:space="0" w:color="auto"/>
                    <w:left w:val="single" w:sz="4" w:space="0" w:color="auto"/>
                    <w:bottom w:val="single" w:sz="4" w:space="0" w:color="auto"/>
                    <w:right w:val="single" w:sz="4" w:space="0" w:color="auto"/>
                  </w:tcBorders>
                </w:tcPr>
                <w:p w:rsidR="00570C91" w:rsidRPr="00882F0E" w:rsidRDefault="00570C91" w:rsidP="00882F0E"/>
              </w:tc>
              <w:tc>
                <w:tcPr>
                  <w:tcW w:w="1497" w:type="dxa"/>
                  <w:tcBorders>
                    <w:top w:val="single" w:sz="4" w:space="0" w:color="auto"/>
                    <w:left w:val="single" w:sz="4" w:space="0" w:color="auto"/>
                    <w:bottom w:val="single" w:sz="4" w:space="0" w:color="auto"/>
                    <w:right w:val="single" w:sz="4" w:space="0" w:color="auto"/>
                  </w:tcBorders>
                </w:tcPr>
                <w:p w:rsidR="00570C91" w:rsidRPr="00882F0E" w:rsidRDefault="00570C91" w:rsidP="00882F0E"/>
              </w:tc>
              <w:tc>
                <w:tcPr>
                  <w:tcW w:w="1497" w:type="dxa"/>
                  <w:tcBorders>
                    <w:top w:val="single" w:sz="4" w:space="0" w:color="auto"/>
                    <w:left w:val="single" w:sz="4" w:space="0" w:color="auto"/>
                    <w:bottom w:val="single" w:sz="4" w:space="0" w:color="auto"/>
                    <w:right w:val="single" w:sz="4" w:space="0" w:color="auto"/>
                  </w:tcBorders>
                </w:tcPr>
                <w:p w:rsidR="00570C91" w:rsidRPr="00882F0E" w:rsidRDefault="00570C91" w:rsidP="00882F0E"/>
              </w:tc>
              <w:tc>
                <w:tcPr>
                  <w:tcW w:w="1497" w:type="dxa"/>
                  <w:tcBorders>
                    <w:top w:val="single" w:sz="4" w:space="0" w:color="auto"/>
                    <w:left w:val="single" w:sz="4" w:space="0" w:color="auto"/>
                    <w:bottom w:val="single" w:sz="4" w:space="0" w:color="auto"/>
                    <w:right w:val="single" w:sz="4" w:space="0" w:color="auto"/>
                  </w:tcBorders>
                </w:tcPr>
                <w:p w:rsidR="00570C91" w:rsidRPr="00882F0E" w:rsidRDefault="00570C91" w:rsidP="00882F0E"/>
              </w:tc>
              <w:tc>
                <w:tcPr>
                  <w:tcW w:w="1497" w:type="dxa"/>
                  <w:tcBorders>
                    <w:top w:val="single" w:sz="4" w:space="0" w:color="auto"/>
                    <w:left w:val="single" w:sz="4" w:space="0" w:color="auto"/>
                    <w:bottom w:val="single" w:sz="4" w:space="0" w:color="auto"/>
                    <w:right w:val="single" w:sz="4" w:space="0" w:color="auto"/>
                  </w:tcBorders>
                </w:tcPr>
                <w:p w:rsidR="00570C91" w:rsidRPr="00882F0E" w:rsidRDefault="00570C91" w:rsidP="00882F0E"/>
              </w:tc>
            </w:tr>
          </w:tbl>
          <w:p w:rsidR="00570C91" w:rsidRPr="00882F0E" w:rsidRDefault="00570C91" w:rsidP="00882F0E">
            <w:pPr>
              <w:rPr>
                <w:i/>
              </w:rPr>
            </w:pPr>
          </w:p>
        </w:tc>
      </w:tr>
      <w:tr w:rsidR="00570C91" w:rsidRPr="00882F0E" w:rsidTr="00E14EC3">
        <w:tc>
          <w:tcPr>
            <w:tcW w:w="9322" w:type="dxa"/>
            <w:gridSpan w:val="2"/>
          </w:tcPr>
          <w:p w:rsidR="00570C91" w:rsidRPr="00882F0E" w:rsidRDefault="00570C91" w:rsidP="00882F0E">
            <w:r w:rsidRPr="00882F0E">
              <w:rPr>
                <w:b/>
              </w:rPr>
              <w:t>Vyučujúci:</w:t>
            </w:r>
            <w:r w:rsidRPr="00882F0E">
              <w:t xml:space="preserve"> </w:t>
            </w:r>
          </w:p>
          <w:p w:rsidR="00570C91" w:rsidRPr="00882F0E" w:rsidRDefault="00570C91" w:rsidP="00882F0E">
            <w:pPr>
              <w:rPr>
                <w:i/>
              </w:rPr>
            </w:pPr>
            <w:r w:rsidRPr="00882F0E">
              <w:rPr>
                <w:b/>
                <w:i/>
              </w:rPr>
              <w:lastRenderedPageBreak/>
              <w:t>Garant predmetu:</w:t>
            </w:r>
            <w:r w:rsidRPr="00882F0E">
              <w:rPr>
                <w:bCs/>
                <w:i/>
              </w:rPr>
              <w:t xml:space="preserve"> MVDr. Peter Major, PhD., </w:t>
            </w:r>
          </w:p>
          <w:p w:rsidR="00570C91" w:rsidRPr="00882F0E" w:rsidRDefault="00570C91" w:rsidP="00882F0E">
            <w:pPr>
              <w:jc w:val="both"/>
              <w:rPr>
                <w:i/>
              </w:rPr>
            </w:pPr>
            <w:r w:rsidRPr="00882F0E">
              <w:rPr>
                <w:b/>
                <w:bCs/>
                <w:i/>
              </w:rPr>
              <w:t>Cvičiaci</w:t>
            </w:r>
            <w:r w:rsidRPr="00882F0E">
              <w:rPr>
                <w:b/>
                <w:bCs/>
              </w:rPr>
              <w:t>:</w:t>
            </w:r>
            <w:r w:rsidRPr="00882F0E">
              <w:rPr>
                <w:bCs/>
              </w:rPr>
              <w:t xml:space="preserve"> </w:t>
            </w:r>
            <w:r w:rsidRPr="00882F0E">
              <w:rPr>
                <w:bCs/>
                <w:i/>
                <w:iCs/>
              </w:rPr>
              <w:t>MVDr. Peter Major, PhD., MVDr. Ladislav Molnár, PhD., MVDr. Edina Sesztáková,</w:t>
            </w:r>
            <w:r w:rsidR="00882F0E">
              <w:rPr>
                <w:bCs/>
                <w:i/>
                <w:iCs/>
              </w:rPr>
              <w:t xml:space="preserve"> </w:t>
            </w:r>
            <w:r w:rsidRPr="00882F0E">
              <w:rPr>
                <w:bCs/>
                <w:i/>
                <w:iCs/>
              </w:rPr>
              <w:t>PhD., MVDr. Vladimír Vrabec, MVDr. Lucia Kottferová, MVDr. Katarína Kuzyšinová, PhD.</w:t>
            </w:r>
          </w:p>
        </w:tc>
      </w:tr>
      <w:tr w:rsidR="00570C91" w:rsidRPr="00882F0E" w:rsidTr="00E14EC3">
        <w:tc>
          <w:tcPr>
            <w:tcW w:w="9322" w:type="dxa"/>
            <w:gridSpan w:val="2"/>
          </w:tcPr>
          <w:p w:rsidR="00570C91" w:rsidRPr="00882F0E" w:rsidRDefault="00570C91" w:rsidP="00882F0E">
            <w:r w:rsidRPr="00882F0E">
              <w:rPr>
                <w:b/>
              </w:rPr>
              <w:lastRenderedPageBreak/>
              <w:t>Dátum poslednej zmeny:</w:t>
            </w:r>
            <w:r w:rsidRPr="00882F0E">
              <w:t xml:space="preserve"> </w:t>
            </w:r>
            <w:r w:rsidRPr="00882F0E">
              <w:rPr>
                <w:i/>
              </w:rPr>
              <w:t>31.12.2020</w:t>
            </w:r>
          </w:p>
        </w:tc>
      </w:tr>
      <w:tr w:rsidR="00570C91" w:rsidRPr="00882F0E" w:rsidTr="00E14EC3">
        <w:tc>
          <w:tcPr>
            <w:tcW w:w="9322" w:type="dxa"/>
            <w:gridSpan w:val="2"/>
          </w:tcPr>
          <w:p w:rsidR="00570C91" w:rsidRPr="00882F0E" w:rsidRDefault="00570C91" w:rsidP="00882F0E">
            <w:pPr>
              <w:rPr>
                <w:i/>
              </w:rPr>
            </w:pPr>
            <w:r w:rsidRPr="00882F0E">
              <w:rPr>
                <w:b/>
              </w:rPr>
              <w:t>Schválil:</w:t>
            </w:r>
            <w:r w:rsidRPr="00882F0E">
              <w:t xml:space="preserve"> </w:t>
            </w:r>
            <w:r w:rsidRPr="00882F0E">
              <w:rPr>
                <w:i/>
              </w:rPr>
              <w:t>prof. MVDr. Alexandra Trbolová, PhD.</w:t>
            </w:r>
          </w:p>
        </w:tc>
      </w:tr>
    </w:tbl>
    <w:p w:rsidR="00570C91" w:rsidRPr="0018676D" w:rsidRDefault="00570C91" w:rsidP="00570C91">
      <w:pPr>
        <w:spacing w:after="0" w:line="240" w:lineRule="auto"/>
        <w:rPr>
          <w:rFonts w:ascii="Times New Roman" w:eastAsia="Times New Roman" w:hAnsi="Times New Roman" w:cs="Times New Roman"/>
          <w:sz w:val="24"/>
          <w:szCs w:val="24"/>
          <w:lang w:eastAsia="sk-SK"/>
        </w:rPr>
      </w:pPr>
    </w:p>
    <w:tbl>
      <w:tblPr>
        <w:tblStyle w:val="Mriekatabuky12"/>
        <w:tblW w:w="9322" w:type="dxa"/>
        <w:tblLook w:val="04A0"/>
      </w:tblPr>
      <w:tblGrid>
        <w:gridCol w:w="4110"/>
        <w:gridCol w:w="5212"/>
      </w:tblGrid>
      <w:tr w:rsidR="00570C91" w:rsidRPr="00882F0E" w:rsidTr="00E14EC3">
        <w:tc>
          <w:tcPr>
            <w:tcW w:w="9322" w:type="dxa"/>
            <w:gridSpan w:val="2"/>
          </w:tcPr>
          <w:p w:rsidR="00570C91" w:rsidRPr="00882F0E" w:rsidRDefault="00570C91" w:rsidP="00882F0E">
            <w:pPr>
              <w:rPr>
                <w:i/>
              </w:rPr>
            </w:pPr>
            <w:r w:rsidRPr="00882F0E">
              <w:rPr>
                <w:b/>
              </w:rPr>
              <w:t>Vysoká škola:</w:t>
            </w:r>
            <w:r w:rsidRPr="00882F0E">
              <w:t xml:space="preserve"> </w:t>
            </w:r>
            <w:r w:rsidRPr="00882F0E">
              <w:rPr>
                <w:i/>
              </w:rPr>
              <w:t>Univerzita veterinárskeho lekárstva a farmácie v Košiciach</w:t>
            </w:r>
          </w:p>
        </w:tc>
      </w:tr>
      <w:tr w:rsidR="00570C91" w:rsidRPr="00882F0E" w:rsidTr="00E14EC3">
        <w:tc>
          <w:tcPr>
            <w:tcW w:w="9322" w:type="dxa"/>
            <w:gridSpan w:val="2"/>
          </w:tcPr>
          <w:p w:rsidR="00570C91" w:rsidRPr="00882F0E" w:rsidRDefault="00570C91" w:rsidP="00882F0E">
            <w:pPr>
              <w:rPr>
                <w:i/>
              </w:rPr>
            </w:pPr>
            <w:r w:rsidRPr="00882F0E">
              <w:rPr>
                <w:b/>
              </w:rPr>
              <w:t>Fakulta:</w:t>
            </w:r>
            <w:r w:rsidRPr="00882F0E">
              <w:t xml:space="preserve"> </w:t>
            </w:r>
            <w:r w:rsidRPr="00882F0E">
              <w:rPr>
                <w:i/>
              </w:rPr>
              <w:t xml:space="preserve"> </w:t>
            </w:r>
          </w:p>
        </w:tc>
      </w:tr>
      <w:tr w:rsidR="00570C91" w:rsidRPr="00882F0E" w:rsidTr="00E14EC3">
        <w:tc>
          <w:tcPr>
            <w:tcW w:w="4110" w:type="dxa"/>
          </w:tcPr>
          <w:p w:rsidR="00570C91" w:rsidRPr="00882F0E" w:rsidRDefault="00570C91" w:rsidP="00882F0E">
            <w:r w:rsidRPr="00882F0E">
              <w:rPr>
                <w:b/>
              </w:rPr>
              <w:t>Kód predmetu:</w:t>
            </w:r>
            <w:r w:rsidRPr="00882F0E">
              <w:t xml:space="preserve"> </w:t>
            </w:r>
          </w:p>
          <w:p w:rsidR="00570C91" w:rsidRPr="00882F0E" w:rsidRDefault="00570C91" w:rsidP="00882F0E">
            <w:pPr>
              <w:rPr>
                <w:i/>
              </w:rPr>
            </w:pPr>
          </w:p>
        </w:tc>
        <w:tc>
          <w:tcPr>
            <w:tcW w:w="5212" w:type="dxa"/>
          </w:tcPr>
          <w:p w:rsidR="00570C91" w:rsidRPr="00882F0E" w:rsidRDefault="00570C91" w:rsidP="00882F0E">
            <w:pPr>
              <w:rPr>
                <w:b/>
              </w:rPr>
            </w:pPr>
            <w:r w:rsidRPr="00882F0E">
              <w:rPr>
                <w:b/>
              </w:rPr>
              <w:t xml:space="preserve">Názov predmetu: </w:t>
            </w:r>
          </w:p>
          <w:p w:rsidR="00570C91" w:rsidRPr="00882F0E" w:rsidRDefault="00570C91" w:rsidP="00735102">
            <w:pPr>
              <w:rPr>
                <w:b/>
              </w:rPr>
            </w:pPr>
            <w:r w:rsidRPr="00882F0E">
              <w:rPr>
                <w:b/>
              </w:rPr>
              <w:t xml:space="preserve">Odborná prax - </w:t>
            </w:r>
            <w:r w:rsidR="00735102">
              <w:rPr>
                <w:b/>
              </w:rPr>
              <w:t>s</w:t>
            </w:r>
            <w:r w:rsidRPr="00882F0E">
              <w:rPr>
                <w:b/>
              </w:rPr>
              <w:t>úkromní veterinárni lekári</w:t>
            </w:r>
          </w:p>
        </w:tc>
      </w:tr>
      <w:tr w:rsidR="00570C91" w:rsidRPr="00882F0E" w:rsidTr="00735102">
        <w:trPr>
          <w:trHeight w:val="773"/>
        </w:trPr>
        <w:tc>
          <w:tcPr>
            <w:tcW w:w="9322" w:type="dxa"/>
            <w:gridSpan w:val="2"/>
          </w:tcPr>
          <w:p w:rsidR="00570C91" w:rsidRPr="00882F0E" w:rsidRDefault="00570C91" w:rsidP="00882F0E">
            <w:r w:rsidRPr="00882F0E">
              <w:rPr>
                <w:b/>
              </w:rPr>
              <w:t>Druh, rozsah a metóda vzdelávacích činností:</w:t>
            </w:r>
            <w:r w:rsidRPr="00882F0E">
              <w:t xml:space="preserve"> </w:t>
            </w:r>
          </w:p>
          <w:p w:rsidR="00570C91" w:rsidRPr="00882F0E" w:rsidRDefault="00570C91" w:rsidP="00882F0E">
            <w:pPr>
              <w:rPr>
                <w:i/>
              </w:rPr>
            </w:pPr>
            <w:r w:rsidRPr="00882F0E">
              <w:rPr>
                <w:i/>
              </w:rPr>
              <w:t>Prednáška / Cvičenie</w:t>
            </w:r>
          </w:p>
          <w:p w:rsidR="00735102" w:rsidRPr="00735102" w:rsidRDefault="00735102" w:rsidP="00735102">
            <w:pPr>
              <w:jc w:val="both"/>
              <w:rPr>
                <w:i/>
              </w:rPr>
            </w:pPr>
            <w:r w:rsidRPr="00735102">
              <w:rPr>
                <w:i/>
              </w:rPr>
              <w:t xml:space="preserve">100 hodín </w:t>
            </w:r>
            <w:r>
              <w:rPr>
                <w:i/>
              </w:rPr>
              <w:t>praktickej práce</w:t>
            </w:r>
          </w:p>
          <w:p w:rsidR="00570C91" w:rsidRPr="00882F0E" w:rsidRDefault="00570C91" w:rsidP="00882F0E">
            <w:pPr>
              <w:jc w:val="both"/>
            </w:pPr>
            <w:r w:rsidRPr="00882F0E">
              <w:rPr>
                <w:i/>
              </w:rPr>
              <w:t>Prezenčná metóda</w:t>
            </w:r>
          </w:p>
        </w:tc>
      </w:tr>
      <w:tr w:rsidR="00570C91" w:rsidRPr="00882F0E" w:rsidTr="00E14EC3">
        <w:trPr>
          <w:trHeight w:val="286"/>
        </w:trPr>
        <w:tc>
          <w:tcPr>
            <w:tcW w:w="9322" w:type="dxa"/>
            <w:gridSpan w:val="2"/>
          </w:tcPr>
          <w:p w:rsidR="00570C91" w:rsidRPr="00882F0E" w:rsidRDefault="00570C91" w:rsidP="00882F0E">
            <w:pPr>
              <w:rPr>
                <w:highlight w:val="yellow"/>
              </w:rPr>
            </w:pPr>
            <w:r w:rsidRPr="00882F0E">
              <w:rPr>
                <w:b/>
              </w:rPr>
              <w:t>Počet kreditov:</w:t>
            </w:r>
            <w:r w:rsidRPr="00882F0E">
              <w:rPr>
                <w:i/>
              </w:rPr>
              <w:t xml:space="preserve"> 2</w:t>
            </w:r>
          </w:p>
        </w:tc>
      </w:tr>
      <w:tr w:rsidR="00570C91" w:rsidRPr="00882F0E" w:rsidTr="00E14EC3">
        <w:tc>
          <w:tcPr>
            <w:tcW w:w="9322" w:type="dxa"/>
            <w:gridSpan w:val="2"/>
          </w:tcPr>
          <w:p w:rsidR="00570C91" w:rsidRPr="00882F0E" w:rsidRDefault="00570C91" w:rsidP="00735102">
            <w:pPr>
              <w:rPr>
                <w:i/>
              </w:rPr>
            </w:pPr>
            <w:r w:rsidRPr="00882F0E">
              <w:rPr>
                <w:b/>
              </w:rPr>
              <w:t>Odporúčaný semester/trimester štúdia:</w:t>
            </w:r>
            <w:r w:rsidRPr="00882F0E">
              <w:t xml:space="preserve"> </w:t>
            </w:r>
            <w:r w:rsidRPr="00882F0E">
              <w:rPr>
                <w:i/>
              </w:rPr>
              <w:t xml:space="preserve">1. a 2. semester </w:t>
            </w:r>
          </w:p>
        </w:tc>
      </w:tr>
      <w:tr w:rsidR="00570C91" w:rsidRPr="00882F0E" w:rsidTr="00E14EC3">
        <w:tc>
          <w:tcPr>
            <w:tcW w:w="9322" w:type="dxa"/>
            <w:gridSpan w:val="2"/>
          </w:tcPr>
          <w:p w:rsidR="00570C91" w:rsidRPr="00882F0E" w:rsidRDefault="00570C91" w:rsidP="00882F0E">
            <w:r w:rsidRPr="00882F0E">
              <w:rPr>
                <w:b/>
              </w:rPr>
              <w:t>Stupeň štúdia:</w:t>
            </w:r>
            <w:r w:rsidRPr="00882F0E">
              <w:t xml:space="preserve"> </w:t>
            </w:r>
            <w:r w:rsidRPr="00882F0E">
              <w:rPr>
                <w:i/>
              </w:rPr>
              <w:t>1. stupeň</w:t>
            </w:r>
          </w:p>
        </w:tc>
      </w:tr>
      <w:tr w:rsidR="00570C91" w:rsidRPr="00882F0E" w:rsidTr="00E14EC3">
        <w:tc>
          <w:tcPr>
            <w:tcW w:w="9322" w:type="dxa"/>
            <w:gridSpan w:val="2"/>
          </w:tcPr>
          <w:p w:rsidR="00570C91" w:rsidRPr="00882F0E" w:rsidRDefault="00570C91" w:rsidP="00882F0E">
            <w:pPr>
              <w:rPr>
                <w:i/>
              </w:rPr>
            </w:pPr>
            <w:r w:rsidRPr="00882F0E">
              <w:rPr>
                <w:b/>
              </w:rPr>
              <w:t>Podmieňujúce predmety:</w:t>
            </w:r>
            <w:r w:rsidRPr="00882F0E">
              <w:t xml:space="preserve"> nie</w:t>
            </w:r>
          </w:p>
        </w:tc>
      </w:tr>
      <w:tr w:rsidR="00570C91" w:rsidRPr="00882F0E" w:rsidTr="00E14EC3">
        <w:tc>
          <w:tcPr>
            <w:tcW w:w="9322" w:type="dxa"/>
            <w:gridSpan w:val="2"/>
          </w:tcPr>
          <w:p w:rsidR="00570C91" w:rsidRPr="00882F0E" w:rsidRDefault="00570C91" w:rsidP="00735102">
            <w:pPr>
              <w:jc w:val="both"/>
              <w:rPr>
                <w:i/>
              </w:rPr>
            </w:pPr>
            <w:r w:rsidRPr="00882F0E">
              <w:rPr>
                <w:b/>
              </w:rPr>
              <w:t>Podmienky na absolvovanie predmetu:</w:t>
            </w:r>
            <w:r w:rsidRPr="00882F0E">
              <w:t xml:space="preserve"> </w:t>
            </w:r>
            <w:r w:rsidRPr="00882F0E">
              <w:rPr>
                <w:i/>
              </w:rPr>
              <w:t>Pre úspešné absolvovanie je potrebná a</w:t>
            </w:r>
            <w:r w:rsidRPr="00882F0E">
              <w:rPr>
                <w:bCs/>
                <w:i/>
              </w:rPr>
              <w:t>ktívna účasť na stážach v požadovanom rozsahu hodín.</w:t>
            </w:r>
          </w:p>
        </w:tc>
      </w:tr>
      <w:tr w:rsidR="00570C91" w:rsidRPr="00882F0E" w:rsidTr="00E14EC3">
        <w:tc>
          <w:tcPr>
            <w:tcW w:w="9322" w:type="dxa"/>
            <w:gridSpan w:val="2"/>
          </w:tcPr>
          <w:p w:rsidR="00570C91" w:rsidRPr="00882F0E" w:rsidRDefault="00570C91" w:rsidP="00735102">
            <w:pPr>
              <w:jc w:val="both"/>
              <w:rPr>
                <w:i/>
                <w:color w:val="000000"/>
              </w:rPr>
            </w:pPr>
            <w:r w:rsidRPr="00882F0E">
              <w:rPr>
                <w:b/>
                <w:color w:val="000000"/>
              </w:rPr>
              <w:t xml:space="preserve">Výsledky vzdelávania: </w:t>
            </w:r>
            <w:r w:rsidRPr="00882F0E">
              <w:rPr>
                <w:bCs/>
                <w:i/>
                <w:iCs/>
                <w:color w:val="000000"/>
              </w:rPr>
              <w:t>Absolvovaním predmetu študent získa základné informácie o činnostiach a povinnostiach, ktoré vykonáva súkromný veterinárny lekár, naučí sa vykonávať úkony preventívneho, profylaktického, diagnostického a terapeutického charakteru.</w:t>
            </w:r>
          </w:p>
        </w:tc>
      </w:tr>
      <w:tr w:rsidR="00570C91" w:rsidRPr="00882F0E" w:rsidTr="00E14EC3">
        <w:tc>
          <w:tcPr>
            <w:tcW w:w="9322" w:type="dxa"/>
            <w:gridSpan w:val="2"/>
          </w:tcPr>
          <w:p w:rsidR="00570C91" w:rsidRPr="00882F0E" w:rsidRDefault="00570C91" w:rsidP="00735102">
            <w:pPr>
              <w:jc w:val="both"/>
              <w:rPr>
                <w:color w:val="000000"/>
              </w:rPr>
            </w:pPr>
            <w:r w:rsidRPr="00882F0E">
              <w:rPr>
                <w:b/>
                <w:color w:val="000000"/>
              </w:rPr>
              <w:t>Stručná osnova predmetu:</w:t>
            </w:r>
            <w:r w:rsidRPr="00882F0E">
              <w:rPr>
                <w:color w:val="000000"/>
              </w:rPr>
              <w:t xml:space="preserve"> </w:t>
            </w:r>
          </w:p>
          <w:p w:rsidR="00570C91" w:rsidRPr="00882F0E" w:rsidRDefault="00570C91" w:rsidP="00735102">
            <w:pPr>
              <w:numPr>
                <w:ilvl w:val="0"/>
                <w:numId w:val="34"/>
              </w:numPr>
              <w:jc w:val="both"/>
              <w:rPr>
                <w:i/>
                <w:color w:val="000000"/>
              </w:rPr>
            </w:pPr>
            <w:r w:rsidRPr="00882F0E">
              <w:rPr>
                <w:i/>
                <w:color w:val="000000"/>
              </w:rPr>
              <w:t>bezpečnosť pri práci</w:t>
            </w:r>
          </w:p>
          <w:p w:rsidR="00570C91" w:rsidRPr="00882F0E" w:rsidRDefault="00570C91" w:rsidP="00735102">
            <w:pPr>
              <w:numPr>
                <w:ilvl w:val="0"/>
                <w:numId w:val="34"/>
              </w:numPr>
              <w:jc w:val="both"/>
              <w:rPr>
                <w:i/>
                <w:color w:val="000000"/>
              </w:rPr>
            </w:pPr>
            <w:r w:rsidRPr="00882F0E">
              <w:rPr>
                <w:i/>
                <w:color w:val="000000"/>
              </w:rPr>
              <w:t>preventívne, profylaktické, diagnostické a terapeutické úkony pod vedením veterinárneho lekára</w:t>
            </w:r>
          </w:p>
          <w:p w:rsidR="00570C91" w:rsidRPr="00882F0E" w:rsidRDefault="00570C91" w:rsidP="00735102">
            <w:pPr>
              <w:numPr>
                <w:ilvl w:val="0"/>
                <w:numId w:val="34"/>
              </w:numPr>
              <w:jc w:val="both"/>
              <w:rPr>
                <w:i/>
                <w:color w:val="000000"/>
              </w:rPr>
            </w:pPr>
            <w:r w:rsidRPr="00882F0E">
              <w:rPr>
                <w:i/>
                <w:color w:val="000000"/>
              </w:rPr>
              <w:t>administratívna činnosť</w:t>
            </w:r>
          </w:p>
        </w:tc>
      </w:tr>
      <w:tr w:rsidR="00570C91" w:rsidRPr="00882F0E" w:rsidTr="00E14EC3">
        <w:tc>
          <w:tcPr>
            <w:tcW w:w="9322" w:type="dxa"/>
            <w:gridSpan w:val="2"/>
          </w:tcPr>
          <w:p w:rsidR="00570C91" w:rsidRPr="00882F0E" w:rsidRDefault="00570C91" w:rsidP="00735102">
            <w:pPr>
              <w:jc w:val="both"/>
              <w:rPr>
                <w:b/>
                <w:bCs/>
                <w:i/>
              </w:rPr>
            </w:pPr>
            <w:r w:rsidRPr="00882F0E">
              <w:rPr>
                <w:b/>
                <w:bCs/>
              </w:rPr>
              <w:t>Odporúčaná literatúra:</w:t>
            </w:r>
            <w:r w:rsidRPr="00882F0E">
              <w:rPr>
                <w:b/>
                <w:bCs/>
                <w:i/>
              </w:rPr>
              <w:t xml:space="preserve"> </w:t>
            </w:r>
          </w:p>
          <w:p w:rsidR="00570C91" w:rsidRPr="00882F0E" w:rsidRDefault="00570C91" w:rsidP="00735102">
            <w:pPr>
              <w:numPr>
                <w:ilvl w:val="0"/>
                <w:numId w:val="78"/>
              </w:numPr>
              <w:shd w:val="clear" w:color="auto" w:fill="FFFFFF"/>
              <w:ind w:right="375"/>
              <w:jc w:val="both"/>
              <w:rPr>
                <w:bCs/>
                <w:i/>
              </w:rPr>
            </w:pPr>
            <w:r w:rsidRPr="00882F0E">
              <w:rPr>
                <w:bCs/>
                <w:i/>
              </w:rPr>
              <w:t>Zákon o veterinárnej starostlivosti č. 39/2007</w:t>
            </w:r>
          </w:p>
          <w:p w:rsidR="00570C91" w:rsidRPr="00882F0E" w:rsidRDefault="00570C91" w:rsidP="00735102">
            <w:pPr>
              <w:numPr>
                <w:ilvl w:val="0"/>
                <w:numId w:val="78"/>
              </w:numPr>
              <w:shd w:val="clear" w:color="auto" w:fill="FFFFFF"/>
              <w:ind w:right="375"/>
              <w:jc w:val="both"/>
              <w:rPr>
                <w:i/>
                <w:color w:val="555555"/>
              </w:rPr>
            </w:pPr>
            <w:r w:rsidRPr="00882F0E">
              <w:rPr>
                <w:bCs/>
                <w:i/>
              </w:rPr>
              <w:t>Zákon o súkromných veterinárnych lekároch, o Komore veterinárnych lekárov Slovenskej republiky</w:t>
            </w:r>
          </w:p>
        </w:tc>
      </w:tr>
      <w:tr w:rsidR="00570C91" w:rsidRPr="00882F0E" w:rsidTr="00E14EC3">
        <w:tc>
          <w:tcPr>
            <w:tcW w:w="9322" w:type="dxa"/>
            <w:gridSpan w:val="2"/>
          </w:tcPr>
          <w:p w:rsidR="00570C91" w:rsidRPr="00882F0E" w:rsidRDefault="00570C91" w:rsidP="00882F0E">
            <w:pPr>
              <w:rPr>
                <w:i/>
              </w:rPr>
            </w:pPr>
            <w:r w:rsidRPr="00882F0E">
              <w:rPr>
                <w:b/>
              </w:rPr>
              <w:t>Jazyk, ktorého znalosť je potrebná na absolvovanie predmetu:</w:t>
            </w:r>
            <w:r w:rsidRPr="00882F0E">
              <w:t xml:space="preserve"> </w:t>
            </w:r>
            <w:r w:rsidRPr="00882F0E">
              <w:rPr>
                <w:i/>
              </w:rPr>
              <w:t xml:space="preserve">slovenský jazyk </w:t>
            </w:r>
          </w:p>
        </w:tc>
      </w:tr>
      <w:tr w:rsidR="00570C91" w:rsidRPr="00882F0E" w:rsidTr="00E14EC3">
        <w:tc>
          <w:tcPr>
            <w:tcW w:w="9322" w:type="dxa"/>
            <w:gridSpan w:val="2"/>
          </w:tcPr>
          <w:p w:rsidR="00570C91" w:rsidRPr="00882F0E" w:rsidRDefault="00570C91" w:rsidP="00882F0E">
            <w:pPr>
              <w:rPr>
                <w:i/>
              </w:rPr>
            </w:pPr>
            <w:r w:rsidRPr="00882F0E">
              <w:rPr>
                <w:b/>
              </w:rPr>
              <w:t>Poznámky:</w:t>
            </w:r>
            <w:r w:rsidRPr="00882F0E">
              <w:t xml:space="preserve"> </w:t>
            </w:r>
          </w:p>
        </w:tc>
      </w:tr>
      <w:tr w:rsidR="00570C91" w:rsidRPr="00882F0E" w:rsidTr="00E14EC3">
        <w:tc>
          <w:tcPr>
            <w:tcW w:w="9322" w:type="dxa"/>
            <w:gridSpan w:val="2"/>
          </w:tcPr>
          <w:p w:rsidR="00570C91" w:rsidRPr="00882F0E" w:rsidRDefault="00570C91" w:rsidP="00882F0E">
            <w:pPr>
              <w:rPr>
                <w:b/>
              </w:rPr>
            </w:pPr>
            <w:r w:rsidRPr="00882F0E">
              <w:rPr>
                <w:b/>
              </w:rPr>
              <w:t>Hodnotenie predmetov</w:t>
            </w:r>
          </w:p>
          <w:tbl>
            <w:tblPr>
              <w:tblStyle w:val="Mriekatabuky12"/>
              <w:tblW w:w="0" w:type="auto"/>
              <w:tblLook w:val="04A0"/>
            </w:tblPr>
            <w:tblGrid>
              <w:gridCol w:w="1496"/>
              <w:gridCol w:w="1497"/>
              <w:gridCol w:w="1497"/>
              <w:gridCol w:w="1497"/>
              <w:gridCol w:w="1497"/>
              <w:gridCol w:w="1497"/>
            </w:tblGrid>
            <w:tr w:rsidR="00570C91" w:rsidRPr="00882F0E" w:rsidTr="00E14EC3">
              <w:tc>
                <w:tcPr>
                  <w:tcW w:w="1496" w:type="dxa"/>
                  <w:tcBorders>
                    <w:top w:val="single" w:sz="4" w:space="0" w:color="auto"/>
                    <w:left w:val="single" w:sz="4" w:space="0" w:color="auto"/>
                    <w:bottom w:val="single" w:sz="4" w:space="0" w:color="auto"/>
                    <w:right w:val="single" w:sz="4" w:space="0" w:color="auto"/>
                  </w:tcBorders>
                </w:tcPr>
                <w:p w:rsidR="00570C91" w:rsidRPr="00882F0E" w:rsidRDefault="00570C91" w:rsidP="00882F0E">
                  <w:pPr>
                    <w:jc w:val="center"/>
                  </w:pPr>
                  <w:r w:rsidRPr="00882F0E">
                    <w:t>A</w:t>
                  </w:r>
                </w:p>
              </w:tc>
              <w:tc>
                <w:tcPr>
                  <w:tcW w:w="1497" w:type="dxa"/>
                  <w:tcBorders>
                    <w:top w:val="single" w:sz="4" w:space="0" w:color="auto"/>
                    <w:left w:val="single" w:sz="4" w:space="0" w:color="auto"/>
                    <w:bottom w:val="single" w:sz="4" w:space="0" w:color="auto"/>
                    <w:right w:val="single" w:sz="4" w:space="0" w:color="auto"/>
                  </w:tcBorders>
                </w:tcPr>
                <w:p w:rsidR="00570C91" w:rsidRPr="00882F0E" w:rsidRDefault="00570C91" w:rsidP="00882F0E">
                  <w:pPr>
                    <w:jc w:val="center"/>
                  </w:pPr>
                  <w:r w:rsidRPr="00882F0E">
                    <w:t>B</w:t>
                  </w:r>
                </w:p>
              </w:tc>
              <w:tc>
                <w:tcPr>
                  <w:tcW w:w="1497" w:type="dxa"/>
                  <w:tcBorders>
                    <w:top w:val="single" w:sz="4" w:space="0" w:color="auto"/>
                    <w:left w:val="single" w:sz="4" w:space="0" w:color="auto"/>
                    <w:bottom w:val="single" w:sz="4" w:space="0" w:color="auto"/>
                    <w:right w:val="single" w:sz="4" w:space="0" w:color="auto"/>
                  </w:tcBorders>
                </w:tcPr>
                <w:p w:rsidR="00570C91" w:rsidRPr="00882F0E" w:rsidRDefault="00570C91" w:rsidP="00882F0E">
                  <w:pPr>
                    <w:jc w:val="center"/>
                  </w:pPr>
                  <w:r w:rsidRPr="00882F0E">
                    <w:t>C</w:t>
                  </w:r>
                </w:p>
              </w:tc>
              <w:tc>
                <w:tcPr>
                  <w:tcW w:w="1497" w:type="dxa"/>
                  <w:tcBorders>
                    <w:top w:val="single" w:sz="4" w:space="0" w:color="auto"/>
                    <w:left w:val="single" w:sz="4" w:space="0" w:color="auto"/>
                    <w:bottom w:val="single" w:sz="4" w:space="0" w:color="auto"/>
                    <w:right w:val="single" w:sz="4" w:space="0" w:color="auto"/>
                  </w:tcBorders>
                </w:tcPr>
                <w:p w:rsidR="00570C91" w:rsidRPr="00882F0E" w:rsidRDefault="00570C91" w:rsidP="00882F0E">
                  <w:pPr>
                    <w:jc w:val="center"/>
                  </w:pPr>
                  <w:r w:rsidRPr="00882F0E">
                    <w:t>D</w:t>
                  </w:r>
                </w:p>
              </w:tc>
              <w:tc>
                <w:tcPr>
                  <w:tcW w:w="1497" w:type="dxa"/>
                  <w:tcBorders>
                    <w:top w:val="single" w:sz="4" w:space="0" w:color="auto"/>
                    <w:left w:val="single" w:sz="4" w:space="0" w:color="auto"/>
                    <w:bottom w:val="single" w:sz="4" w:space="0" w:color="auto"/>
                    <w:right w:val="single" w:sz="4" w:space="0" w:color="auto"/>
                  </w:tcBorders>
                </w:tcPr>
                <w:p w:rsidR="00570C91" w:rsidRPr="00882F0E" w:rsidRDefault="00570C91" w:rsidP="00882F0E">
                  <w:pPr>
                    <w:jc w:val="center"/>
                  </w:pPr>
                  <w:r w:rsidRPr="00882F0E">
                    <w:t>E</w:t>
                  </w:r>
                </w:p>
              </w:tc>
              <w:tc>
                <w:tcPr>
                  <w:tcW w:w="1497" w:type="dxa"/>
                  <w:tcBorders>
                    <w:top w:val="single" w:sz="4" w:space="0" w:color="auto"/>
                    <w:left w:val="single" w:sz="4" w:space="0" w:color="auto"/>
                    <w:bottom w:val="single" w:sz="4" w:space="0" w:color="auto"/>
                    <w:right w:val="single" w:sz="4" w:space="0" w:color="auto"/>
                  </w:tcBorders>
                </w:tcPr>
                <w:p w:rsidR="00570C91" w:rsidRPr="00882F0E" w:rsidRDefault="00570C91" w:rsidP="00882F0E">
                  <w:pPr>
                    <w:jc w:val="center"/>
                  </w:pPr>
                  <w:r w:rsidRPr="00882F0E">
                    <w:t>FX</w:t>
                  </w:r>
                </w:p>
              </w:tc>
            </w:tr>
            <w:tr w:rsidR="00570C91" w:rsidRPr="00882F0E" w:rsidTr="00E14EC3">
              <w:tc>
                <w:tcPr>
                  <w:tcW w:w="1496" w:type="dxa"/>
                  <w:tcBorders>
                    <w:top w:val="single" w:sz="4" w:space="0" w:color="auto"/>
                    <w:left w:val="single" w:sz="4" w:space="0" w:color="auto"/>
                    <w:bottom w:val="single" w:sz="4" w:space="0" w:color="auto"/>
                    <w:right w:val="single" w:sz="4" w:space="0" w:color="auto"/>
                  </w:tcBorders>
                </w:tcPr>
                <w:p w:rsidR="00570C91" w:rsidRPr="00882F0E" w:rsidRDefault="00570C91" w:rsidP="00882F0E">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882F0E" w:rsidRDefault="00570C91" w:rsidP="00882F0E">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882F0E" w:rsidRDefault="00570C91" w:rsidP="00882F0E">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882F0E" w:rsidRDefault="00570C91" w:rsidP="00882F0E">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882F0E" w:rsidRDefault="00570C91" w:rsidP="00882F0E">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882F0E" w:rsidRDefault="00570C91" w:rsidP="00882F0E">
                  <w:pPr>
                    <w:jc w:val="center"/>
                  </w:pPr>
                </w:p>
              </w:tc>
            </w:tr>
          </w:tbl>
          <w:p w:rsidR="00570C91" w:rsidRPr="00882F0E" w:rsidRDefault="00570C91" w:rsidP="00882F0E">
            <w:pPr>
              <w:rPr>
                <w:i/>
              </w:rPr>
            </w:pPr>
          </w:p>
        </w:tc>
      </w:tr>
      <w:tr w:rsidR="00570C91" w:rsidRPr="00882F0E" w:rsidTr="00E14EC3">
        <w:tc>
          <w:tcPr>
            <w:tcW w:w="9322" w:type="dxa"/>
            <w:gridSpan w:val="2"/>
          </w:tcPr>
          <w:p w:rsidR="00570C91" w:rsidRPr="00882F0E" w:rsidRDefault="00570C91" w:rsidP="00882F0E">
            <w:pPr>
              <w:tabs>
                <w:tab w:val="left" w:pos="1530"/>
              </w:tabs>
            </w:pPr>
            <w:r w:rsidRPr="00882F0E">
              <w:rPr>
                <w:b/>
              </w:rPr>
              <w:t>Vyučujúci:</w:t>
            </w:r>
            <w:r w:rsidRPr="00882F0E">
              <w:t xml:space="preserve"> </w:t>
            </w:r>
          </w:p>
          <w:p w:rsidR="00570C91" w:rsidRPr="00882F0E" w:rsidRDefault="00570C91" w:rsidP="00882F0E">
            <w:pPr>
              <w:tabs>
                <w:tab w:val="left" w:pos="1530"/>
              </w:tabs>
              <w:rPr>
                <w:i/>
                <w:color w:val="000000"/>
              </w:rPr>
            </w:pPr>
            <w:r w:rsidRPr="00882F0E">
              <w:rPr>
                <w:b/>
                <w:i/>
                <w:color w:val="000000"/>
              </w:rPr>
              <w:t>Garant predmetu:</w:t>
            </w:r>
            <w:r w:rsidRPr="00882F0E">
              <w:rPr>
                <w:bCs/>
                <w:i/>
                <w:color w:val="000000"/>
              </w:rPr>
              <w:t xml:space="preserve"> MVDr. Martin Kožár, PhD.</w:t>
            </w:r>
          </w:p>
          <w:p w:rsidR="00570C91" w:rsidRPr="00882F0E" w:rsidRDefault="00570C91" w:rsidP="00735102">
            <w:pPr>
              <w:tabs>
                <w:tab w:val="left" w:pos="1530"/>
              </w:tabs>
              <w:rPr>
                <w:i/>
              </w:rPr>
            </w:pPr>
            <w:r w:rsidRPr="00882F0E">
              <w:rPr>
                <w:b/>
                <w:bCs/>
                <w:i/>
                <w:color w:val="000000"/>
              </w:rPr>
              <w:t>Cvičiaci</w:t>
            </w:r>
            <w:r w:rsidRPr="00882F0E">
              <w:rPr>
                <w:b/>
                <w:bCs/>
                <w:color w:val="000000"/>
              </w:rPr>
              <w:t>:</w:t>
            </w:r>
            <w:r w:rsidRPr="00882F0E">
              <w:rPr>
                <w:bCs/>
                <w:color w:val="000000"/>
              </w:rPr>
              <w:t xml:space="preserve"> </w:t>
            </w:r>
            <w:r w:rsidRPr="00882F0E">
              <w:rPr>
                <w:bCs/>
                <w:i/>
                <w:iCs/>
                <w:color w:val="000000"/>
              </w:rPr>
              <w:t>súkromn</w:t>
            </w:r>
            <w:r w:rsidR="00735102">
              <w:rPr>
                <w:bCs/>
                <w:i/>
                <w:iCs/>
                <w:color w:val="000000"/>
              </w:rPr>
              <w:t>í</w:t>
            </w:r>
            <w:r w:rsidRPr="00882F0E">
              <w:rPr>
                <w:bCs/>
                <w:i/>
                <w:iCs/>
                <w:color w:val="000000"/>
              </w:rPr>
              <w:t xml:space="preserve"> veterinárn</w:t>
            </w:r>
            <w:r w:rsidR="00735102">
              <w:rPr>
                <w:bCs/>
                <w:i/>
                <w:iCs/>
                <w:color w:val="000000"/>
              </w:rPr>
              <w:t>i</w:t>
            </w:r>
            <w:r w:rsidRPr="00882F0E">
              <w:rPr>
                <w:bCs/>
                <w:i/>
                <w:iCs/>
                <w:color w:val="000000"/>
              </w:rPr>
              <w:t xml:space="preserve"> lekári na jednotlivých klinikách </w:t>
            </w:r>
          </w:p>
        </w:tc>
      </w:tr>
      <w:tr w:rsidR="00570C91" w:rsidRPr="00882F0E" w:rsidTr="00E14EC3">
        <w:tc>
          <w:tcPr>
            <w:tcW w:w="9322" w:type="dxa"/>
            <w:gridSpan w:val="2"/>
          </w:tcPr>
          <w:p w:rsidR="00570C91" w:rsidRPr="00882F0E" w:rsidRDefault="00570C91" w:rsidP="00882F0E">
            <w:pPr>
              <w:tabs>
                <w:tab w:val="left" w:pos="1530"/>
              </w:tabs>
            </w:pPr>
            <w:r w:rsidRPr="00882F0E">
              <w:rPr>
                <w:b/>
              </w:rPr>
              <w:t>Dátum poslednej zmeny:</w:t>
            </w:r>
            <w:r w:rsidRPr="00882F0E">
              <w:t xml:space="preserve"> </w:t>
            </w:r>
            <w:r w:rsidRPr="00882F0E">
              <w:rPr>
                <w:i/>
              </w:rPr>
              <w:t>31.12.2020</w:t>
            </w:r>
          </w:p>
        </w:tc>
      </w:tr>
      <w:tr w:rsidR="00570C91" w:rsidRPr="00882F0E" w:rsidTr="00E14EC3">
        <w:tc>
          <w:tcPr>
            <w:tcW w:w="9322" w:type="dxa"/>
            <w:gridSpan w:val="2"/>
          </w:tcPr>
          <w:p w:rsidR="00570C91" w:rsidRPr="00882F0E" w:rsidRDefault="00570C91" w:rsidP="00882F0E">
            <w:pPr>
              <w:tabs>
                <w:tab w:val="left" w:pos="1530"/>
              </w:tabs>
              <w:rPr>
                <w:i/>
              </w:rPr>
            </w:pPr>
            <w:r w:rsidRPr="00882F0E">
              <w:rPr>
                <w:b/>
              </w:rPr>
              <w:t>Schválil:</w:t>
            </w:r>
            <w:r w:rsidRPr="00882F0E">
              <w:t xml:space="preserve"> </w:t>
            </w:r>
            <w:r w:rsidRPr="00882F0E">
              <w:rPr>
                <w:i/>
              </w:rPr>
              <w:t>prof. MVDr. Alexandra Trbolová, PhD.</w:t>
            </w:r>
          </w:p>
        </w:tc>
      </w:tr>
    </w:tbl>
    <w:p w:rsidR="00570C91" w:rsidRPr="002E3D36" w:rsidRDefault="00570C91" w:rsidP="00570C91">
      <w:pPr>
        <w:spacing w:after="0" w:line="240" w:lineRule="auto"/>
        <w:rPr>
          <w:rFonts w:ascii="Times New Roman" w:eastAsia="Times New Roman" w:hAnsi="Times New Roman" w:cs="Times New Roman"/>
          <w:sz w:val="24"/>
          <w:szCs w:val="24"/>
          <w:lang w:eastAsia="sk-SK"/>
        </w:rPr>
      </w:pPr>
    </w:p>
    <w:tbl>
      <w:tblPr>
        <w:tblStyle w:val="Mriekatabuky13"/>
        <w:tblW w:w="9322" w:type="dxa"/>
        <w:tblLook w:val="04A0"/>
      </w:tblPr>
      <w:tblGrid>
        <w:gridCol w:w="4110"/>
        <w:gridCol w:w="5212"/>
      </w:tblGrid>
      <w:tr w:rsidR="00570C91" w:rsidRPr="00735102" w:rsidTr="00E14EC3">
        <w:tc>
          <w:tcPr>
            <w:tcW w:w="9322" w:type="dxa"/>
            <w:gridSpan w:val="2"/>
          </w:tcPr>
          <w:p w:rsidR="00570C91" w:rsidRPr="00735102" w:rsidRDefault="00570C91" w:rsidP="00735102">
            <w:pPr>
              <w:rPr>
                <w:i/>
              </w:rPr>
            </w:pPr>
            <w:r w:rsidRPr="00735102">
              <w:rPr>
                <w:b/>
              </w:rPr>
              <w:t>Vysoká škola:</w:t>
            </w:r>
            <w:r w:rsidRPr="00735102">
              <w:t xml:space="preserve"> </w:t>
            </w:r>
            <w:r w:rsidRPr="00735102">
              <w:rPr>
                <w:i/>
              </w:rPr>
              <w:t>Univerzita veterinárskeho lekárstva a farmácie v Košiciach</w:t>
            </w:r>
          </w:p>
        </w:tc>
      </w:tr>
      <w:tr w:rsidR="00570C91" w:rsidRPr="00735102" w:rsidTr="00E14EC3">
        <w:tc>
          <w:tcPr>
            <w:tcW w:w="9322" w:type="dxa"/>
            <w:gridSpan w:val="2"/>
          </w:tcPr>
          <w:p w:rsidR="00570C91" w:rsidRPr="00735102" w:rsidRDefault="00570C91" w:rsidP="00735102">
            <w:pPr>
              <w:rPr>
                <w:i/>
              </w:rPr>
            </w:pPr>
            <w:r w:rsidRPr="00735102">
              <w:rPr>
                <w:b/>
              </w:rPr>
              <w:t>Fakulta:</w:t>
            </w:r>
            <w:r w:rsidRPr="00735102">
              <w:t xml:space="preserve"> </w:t>
            </w:r>
            <w:r w:rsidRPr="00735102">
              <w:rPr>
                <w:i/>
              </w:rPr>
              <w:t xml:space="preserve"> </w:t>
            </w:r>
          </w:p>
        </w:tc>
      </w:tr>
      <w:tr w:rsidR="00570C91" w:rsidRPr="00735102" w:rsidTr="00E14EC3">
        <w:tc>
          <w:tcPr>
            <w:tcW w:w="4110" w:type="dxa"/>
          </w:tcPr>
          <w:p w:rsidR="00570C91" w:rsidRPr="00735102" w:rsidRDefault="00570C91" w:rsidP="00735102">
            <w:r w:rsidRPr="00735102">
              <w:rPr>
                <w:b/>
              </w:rPr>
              <w:t>Kód predmetu:</w:t>
            </w:r>
            <w:r w:rsidRPr="00735102">
              <w:t xml:space="preserve"> </w:t>
            </w:r>
          </w:p>
          <w:p w:rsidR="00570C91" w:rsidRPr="00735102" w:rsidRDefault="00570C91" w:rsidP="00735102">
            <w:pPr>
              <w:rPr>
                <w:i/>
              </w:rPr>
            </w:pPr>
          </w:p>
        </w:tc>
        <w:tc>
          <w:tcPr>
            <w:tcW w:w="5212" w:type="dxa"/>
          </w:tcPr>
          <w:p w:rsidR="00570C91" w:rsidRPr="00735102" w:rsidRDefault="00570C91" w:rsidP="00735102">
            <w:pPr>
              <w:rPr>
                <w:b/>
              </w:rPr>
            </w:pPr>
            <w:r w:rsidRPr="00735102">
              <w:rPr>
                <w:b/>
              </w:rPr>
              <w:t xml:space="preserve">Názov predmetu: </w:t>
            </w:r>
          </w:p>
          <w:p w:rsidR="00570C91" w:rsidRPr="00735102" w:rsidRDefault="00570C91" w:rsidP="00735102">
            <w:pPr>
              <w:rPr>
                <w:b/>
              </w:rPr>
            </w:pPr>
            <w:r w:rsidRPr="00735102">
              <w:rPr>
                <w:b/>
              </w:rPr>
              <w:t xml:space="preserve">Odborná prax - </w:t>
            </w:r>
            <w:r w:rsidR="00735102">
              <w:rPr>
                <w:b/>
              </w:rPr>
              <w:t>s</w:t>
            </w:r>
            <w:r w:rsidRPr="00735102">
              <w:rPr>
                <w:b/>
              </w:rPr>
              <w:t>úkromní veterinárni lekári</w:t>
            </w:r>
          </w:p>
        </w:tc>
      </w:tr>
      <w:tr w:rsidR="00570C91" w:rsidRPr="00735102" w:rsidTr="00735102">
        <w:trPr>
          <w:trHeight w:val="907"/>
        </w:trPr>
        <w:tc>
          <w:tcPr>
            <w:tcW w:w="9322" w:type="dxa"/>
            <w:gridSpan w:val="2"/>
          </w:tcPr>
          <w:p w:rsidR="00570C91" w:rsidRPr="00735102" w:rsidRDefault="00570C91" w:rsidP="00735102">
            <w:r w:rsidRPr="00735102">
              <w:rPr>
                <w:b/>
              </w:rPr>
              <w:t>Druh, rozsah a metóda vzdelávacích činností:</w:t>
            </w:r>
            <w:r w:rsidRPr="00735102">
              <w:t xml:space="preserve"> </w:t>
            </w:r>
          </w:p>
          <w:p w:rsidR="00570C91" w:rsidRPr="00735102" w:rsidRDefault="00570C91" w:rsidP="00735102">
            <w:pPr>
              <w:rPr>
                <w:i/>
              </w:rPr>
            </w:pPr>
            <w:r w:rsidRPr="00735102">
              <w:rPr>
                <w:i/>
              </w:rPr>
              <w:t>Prednáška / Cvičenie</w:t>
            </w:r>
          </w:p>
          <w:p w:rsidR="00570C91" w:rsidRPr="00735102" w:rsidRDefault="00570C91" w:rsidP="00735102">
            <w:pPr>
              <w:jc w:val="both"/>
              <w:rPr>
                <w:i/>
              </w:rPr>
            </w:pPr>
            <w:r w:rsidRPr="00735102">
              <w:rPr>
                <w:i/>
              </w:rPr>
              <w:t xml:space="preserve">100 hodín </w:t>
            </w:r>
            <w:r w:rsidR="00735102">
              <w:rPr>
                <w:i/>
              </w:rPr>
              <w:t>praktickej práce</w:t>
            </w:r>
          </w:p>
          <w:p w:rsidR="00570C91" w:rsidRPr="00735102" w:rsidRDefault="00570C91" w:rsidP="00735102">
            <w:pPr>
              <w:jc w:val="both"/>
            </w:pPr>
            <w:r w:rsidRPr="00735102">
              <w:rPr>
                <w:i/>
              </w:rPr>
              <w:t>Prezenčná metóda</w:t>
            </w:r>
          </w:p>
        </w:tc>
      </w:tr>
      <w:tr w:rsidR="00570C91" w:rsidRPr="00735102" w:rsidTr="00E14EC3">
        <w:trPr>
          <w:trHeight w:val="286"/>
        </w:trPr>
        <w:tc>
          <w:tcPr>
            <w:tcW w:w="9322" w:type="dxa"/>
            <w:gridSpan w:val="2"/>
          </w:tcPr>
          <w:p w:rsidR="00570C91" w:rsidRPr="00735102" w:rsidRDefault="00570C91" w:rsidP="00735102">
            <w:pPr>
              <w:rPr>
                <w:highlight w:val="yellow"/>
              </w:rPr>
            </w:pPr>
            <w:r w:rsidRPr="00735102">
              <w:rPr>
                <w:b/>
              </w:rPr>
              <w:t>Počet kreditov:</w:t>
            </w:r>
            <w:r w:rsidRPr="00735102">
              <w:rPr>
                <w:i/>
              </w:rPr>
              <w:t xml:space="preserve"> 2</w:t>
            </w:r>
          </w:p>
        </w:tc>
      </w:tr>
      <w:tr w:rsidR="00570C91" w:rsidRPr="00735102" w:rsidTr="00E14EC3">
        <w:tc>
          <w:tcPr>
            <w:tcW w:w="9322" w:type="dxa"/>
            <w:gridSpan w:val="2"/>
          </w:tcPr>
          <w:p w:rsidR="00570C91" w:rsidRPr="00735102" w:rsidRDefault="00570C91" w:rsidP="00735102">
            <w:pPr>
              <w:rPr>
                <w:i/>
              </w:rPr>
            </w:pPr>
            <w:r w:rsidRPr="00735102">
              <w:rPr>
                <w:b/>
              </w:rPr>
              <w:t>Odporúčaný semester/trimester štúdia:</w:t>
            </w:r>
            <w:r w:rsidRPr="00735102">
              <w:rPr>
                <w:i/>
              </w:rPr>
              <w:t xml:space="preserve"> 3. a 4. semester </w:t>
            </w:r>
          </w:p>
        </w:tc>
      </w:tr>
      <w:tr w:rsidR="00570C91" w:rsidRPr="00735102" w:rsidTr="00E14EC3">
        <w:tc>
          <w:tcPr>
            <w:tcW w:w="9322" w:type="dxa"/>
            <w:gridSpan w:val="2"/>
          </w:tcPr>
          <w:p w:rsidR="00570C91" w:rsidRPr="00735102" w:rsidRDefault="00570C91" w:rsidP="00735102">
            <w:r w:rsidRPr="00735102">
              <w:rPr>
                <w:b/>
              </w:rPr>
              <w:t>Stupeň štúdia:</w:t>
            </w:r>
            <w:r w:rsidRPr="00735102">
              <w:t xml:space="preserve"> </w:t>
            </w:r>
            <w:r w:rsidRPr="00735102">
              <w:rPr>
                <w:i/>
              </w:rPr>
              <w:t>1. stupeň</w:t>
            </w:r>
          </w:p>
        </w:tc>
      </w:tr>
      <w:tr w:rsidR="00570C91" w:rsidRPr="00735102" w:rsidTr="00E14EC3">
        <w:tc>
          <w:tcPr>
            <w:tcW w:w="9322" w:type="dxa"/>
            <w:gridSpan w:val="2"/>
          </w:tcPr>
          <w:p w:rsidR="00570C91" w:rsidRPr="00735102" w:rsidRDefault="00570C91" w:rsidP="00735102">
            <w:pPr>
              <w:rPr>
                <w:i/>
              </w:rPr>
            </w:pPr>
            <w:r w:rsidRPr="00735102">
              <w:rPr>
                <w:b/>
              </w:rPr>
              <w:t>Podmieňujúce predmety:</w:t>
            </w:r>
            <w:r w:rsidRPr="00735102">
              <w:t xml:space="preserve"> nie</w:t>
            </w:r>
          </w:p>
        </w:tc>
      </w:tr>
      <w:tr w:rsidR="00570C91" w:rsidRPr="00735102" w:rsidTr="00E14EC3">
        <w:tc>
          <w:tcPr>
            <w:tcW w:w="9322" w:type="dxa"/>
            <w:gridSpan w:val="2"/>
          </w:tcPr>
          <w:p w:rsidR="00570C91" w:rsidRPr="00735102" w:rsidRDefault="00570C91" w:rsidP="00735102">
            <w:pPr>
              <w:jc w:val="both"/>
              <w:rPr>
                <w:i/>
              </w:rPr>
            </w:pPr>
            <w:r w:rsidRPr="00735102">
              <w:rPr>
                <w:b/>
              </w:rPr>
              <w:t>Podmienky na absolvovanie predmetu:</w:t>
            </w:r>
            <w:r w:rsidRPr="00735102">
              <w:t xml:space="preserve"> </w:t>
            </w:r>
            <w:r w:rsidRPr="00735102">
              <w:rPr>
                <w:i/>
              </w:rPr>
              <w:t>Pre úspešné absolvovanie je potrebná a</w:t>
            </w:r>
            <w:r w:rsidRPr="00735102">
              <w:rPr>
                <w:bCs/>
                <w:i/>
              </w:rPr>
              <w:t>ktívna účasť na stážach v požadovanom rozsahu hodín.</w:t>
            </w:r>
          </w:p>
        </w:tc>
      </w:tr>
      <w:tr w:rsidR="00570C91" w:rsidRPr="00735102" w:rsidTr="00E14EC3">
        <w:tc>
          <w:tcPr>
            <w:tcW w:w="9322" w:type="dxa"/>
            <w:gridSpan w:val="2"/>
          </w:tcPr>
          <w:p w:rsidR="00570C91" w:rsidRPr="00735102" w:rsidRDefault="00570C91" w:rsidP="00735102">
            <w:pPr>
              <w:jc w:val="both"/>
              <w:rPr>
                <w:i/>
                <w:color w:val="000000"/>
              </w:rPr>
            </w:pPr>
            <w:r w:rsidRPr="00735102">
              <w:rPr>
                <w:b/>
                <w:color w:val="000000"/>
              </w:rPr>
              <w:t xml:space="preserve">Výsledky vzdelávania: </w:t>
            </w:r>
            <w:r w:rsidRPr="00735102">
              <w:rPr>
                <w:bCs/>
                <w:i/>
                <w:iCs/>
                <w:color w:val="000000"/>
              </w:rPr>
              <w:t>Absolvovaním predmetu študent získa základné informácie o činnostiach a povinnostiach, ktoré vykonáva súkromný veterinárny lekár, naučí sa vykonávať úkony preventívneho, profylaktického, diagnostického a terapeutického charakteru.</w:t>
            </w:r>
          </w:p>
        </w:tc>
      </w:tr>
      <w:tr w:rsidR="00570C91" w:rsidRPr="00735102" w:rsidTr="00E14EC3">
        <w:tc>
          <w:tcPr>
            <w:tcW w:w="9322" w:type="dxa"/>
            <w:gridSpan w:val="2"/>
          </w:tcPr>
          <w:p w:rsidR="00570C91" w:rsidRPr="00735102" w:rsidRDefault="00570C91" w:rsidP="00735102">
            <w:pPr>
              <w:jc w:val="both"/>
              <w:rPr>
                <w:color w:val="000000"/>
              </w:rPr>
            </w:pPr>
            <w:r w:rsidRPr="00735102">
              <w:rPr>
                <w:b/>
                <w:color w:val="000000"/>
              </w:rPr>
              <w:t>Stručná osnova predmetu:</w:t>
            </w:r>
            <w:r w:rsidRPr="00735102">
              <w:rPr>
                <w:color w:val="000000"/>
              </w:rPr>
              <w:t xml:space="preserve"> </w:t>
            </w:r>
          </w:p>
          <w:p w:rsidR="00570C91" w:rsidRPr="00735102" w:rsidRDefault="00570C91" w:rsidP="00735102">
            <w:pPr>
              <w:numPr>
                <w:ilvl w:val="0"/>
                <w:numId w:val="34"/>
              </w:numPr>
              <w:jc w:val="both"/>
              <w:rPr>
                <w:i/>
                <w:color w:val="000000"/>
              </w:rPr>
            </w:pPr>
            <w:r w:rsidRPr="00735102">
              <w:rPr>
                <w:i/>
                <w:color w:val="000000"/>
              </w:rPr>
              <w:t>bezpečnosť pri práci</w:t>
            </w:r>
          </w:p>
          <w:p w:rsidR="00570C91" w:rsidRPr="00735102" w:rsidRDefault="00570C91" w:rsidP="00735102">
            <w:pPr>
              <w:numPr>
                <w:ilvl w:val="0"/>
                <w:numId w:val="34"/>
              </w:numPr>
              <w:jc w:val="both"/>
              <w:rPr>
                <w:i/>
                <w:color w:val="000000"/>
              </w:rPr>
            </w:pPr>
            <w:r w:rsidRPr="00735102">
              <w:rPr>
                <w:i/>
                <w:color w:val="000000"/>
              </w:rPr>
              <w:lastRenderedPageBreak/>
              <w:t>preventívne, profylaktické, diagnostické a terapeutické úkony pod vedením veterinárneho lekára</w:t>
            </w:r>
          </w:p>
          <w:p w:rsidR="00570C91" w:rsidRPr="00735102" w:rsidRDefault="00570C91" w:rsidP="00735102">
            <w:pPr>
              <w:numPr>
                <w:ilvl w:val="0"/>
                <w:numId w:val="34"/>
              </w:numPr>
              <w:jc w:val="both"/>
              <w:rPr>
                <w:i/>
                <w:color w:val="000000"/>
              </w:rPr>
            </w:pPr>
            <w:r w:rsidRPr="00735102">
              <w:rPr>
                <w:i/>
                <w:color w:val="000000"/>
              </w:rPr>
              <w:t>administratívna činnosť</w:t>
            </w:r>
          </w:p>
        </w:tc>
      </w:tr>
      <w:tr w:rsidR="00570C91" w:rsidRPr="00735102" w:rsidTr="00E14EC3">
        <w:tc>
          <w:tcPr>
            <w:tcW w:w="9322" w:type="dxa"/>
            <w:gridSpan w:val="2"/>
          </w:tcPr>
          <w:p w:rsidR="00570C91" w:rsidRPr="00735102" w:rsidRDefault="00570C91" w:rsidP="00735102">
            <w:pPr>
              <w:jc w:val="both"/>
              <w:rPr>
                <w:b/>
                <w:bCs/>
                <w:i/>
              </w:rPr>
            </w:pPr>
            <w:r w:rsidRPr="00735102">
              <w:rPr>
                <w:b/>
                <w:bCs/>
              </w:rPr>
              <w:lastRenderedPageBreak/>
              <w:t>Odporúčaná literatúra:</w:t>
            </w:r>
            <w:r w:rsidRPr="00735102">
              <w:rPr>
                <w:b/>
                <w:bCs/>
                <w:i/>
              </w:rPr>
              <w:t xml:space="preserve"> </w:t>
            </w:r>
          </w:p>
          <w:p w:rsidR="00570C91" w:rsidRPr="00735102" w:rsidRDefault="00570C91" w:rsidP="00735102">
            <w:pPr>
              <w:shd w:val="clear" w:color="auto" w:fill="FFFFFF"/>
              <w:ind w:right="375"/>
              <w:jc w:val="both"/>
              <w:rPr>
                <w:bCs/>
                <w:i/>
              </w:rPr>
            </w:pPr>
            <w:r w:rsidRPr="00735102">
              <w:rPr>
                <w:bCs/>
                <w:i/>
              </w:rPr>
              <w:t>Zákon o veterinárnej starostlivosti č. 39/2007</w:t>
            </w:r>
          </w:p>
          <w:p w:rsidR="00570C91" w:rsidRPr="00735102" w:rsidRDefault="00570C91" w:rsidP="00735102">
            <w:pPr>
              <w:shd w:val="clear" w:color="auto" w:fill="FFFFFF"/>
              <w:ind w:right="375"/>
              <w:jc w:val="both"/>
              <w:rPr>
                <w:i/>
                <w:color w:val="555555"/>
              </w:rPr>
            </w:pPr>
            <w:r w:rsidRPr="00735102">
              <w:rPr>
                <w:bCs/>
                <w:i/>
              </w:rPr>
              <w:t>Zákon o súkromných veterinárnych lekároch, o Komore veterinárnych lekárov Slovenskej republiky</w:t>
            </w:r>
          </w:p>
        </w:tc>
      </w:tr>
      <w:tr w:rsidR="00570C91" w:rsidRPr="00735102" w:rsidTr="00E14EC3">
        <w:tc>
          <w:tcPr>
            <w:tcW w:w="9322" w:type="dxa"/>
            <w:gridSpan w:val="2"/>
          </w:tcPr>
          <w:p w:rsidR="00570C91" w:rsidRPr="00735102" w:rsidRDefault="00570C91" w:rsidP="00735102">
            <w:pPr>
              <w:rPr>
                <w:i/>
              </w:rPr>
            </w:pPr>
            <w:r w:rsidRPr="00735102">
              <w:rPr>
                <w:b/>
              </w:rPr>
              <w:t>Jazyk, ktorého znalosť je potrebná na absolvovanie predmetu:</w:t>
            </w:r>
            <w:r w:rsidRPr="00735102">
              <w:t xml:space="preserve"> </w:t>
            </w:r>
            <w:r w:rsidRPr="00735102">
              <w:rPr>
                <w:i/>
              </w:rPr>
              <w:t xml:space="preserve">slovenský jazyk </w:t>
            </w:r>
          </w:p>
        </w:tc>
      </w:tr>
      <w:tr w:rsidR="00570C91" w:rsidRPr="00735102" w:rsidTr="00E14EC3">
        <w:tc>
          <w:tcPr>
            <w:tcW w:w="9322" w:type="dxa"/>
            <w:gridSpan w:val="2"/>
          </w:tcPr>
          <w:p w:rsidR="00570C91" w:rsidRPr="00735102" w:rsidRDefault="00570C91" w:rsidP="00735102">
            <w:pPr>
              <w:rPr>
                <w:i/>
              </w:rPr>
            </w:pPr>
            <w:r w:rsidRPr="00735102">
              <w:rPr>
                <w:b/>
              </w:rPr>
              <w:t>Poznámky:</w:t>
            </w:r>
            <w:r w:rsidRPr="00735102">
              <w:t xml:space="preserve"> </w:t>
            </w:r>
          </w:p>
        </w:tc>
      </w:tr>
      <w:tr w:rsidR="00570C91" w:rsidRPr="00735102" w:rsidTr="00E14EC3">
        <w:tc>
          <w:tcPr>
            <w:tcW w:w="9322" w:type="dxa"/>
            <w:gridSpan w:val="2"/>
          </w:tcPr>
          <w:p w:rsidR="00570C91" w:rsidRPr="00735102" w:rsidRDefault="00570C91" w:rsidP="00735102">
            <w:pPr>
              <w:rPr>
                <w:b/>
              </w:rPr>
            </w:pPr>
            <w:r w:rsidRPr="00735102">
              <w:rPr>
                <w:b/>
              </w:rPr>
              <w:t>Hodnotenie predmetov</w:t>
            </w:r>
          </w:p>
          <w:tbl>
            <w:tblPr>
              <w:tblStyle w:val="Mriekatabuky13"/>
              <w:tblW w:w="0" w:type="auto"/>
              <w:tblLook w:val="04A0"/>
            </w:tblPr>
            <w:tblGrid>
              <w:gridCol w:w="1496"/>
              <w:gridCol w:w="1497"/>
              <w:gridCol w:w="1497"/>
              <w:gridCol w:w="1497"/>
              <w:gridCol w:w="1497"/>
              <w:gridCol w:w="1497"/>
            </w:tblGrid>
            <w:tr w:rsidR="00570C91" w:rsidRPr="00735102" w:rsidTr="00E14EC3">
              <w:tc>
                <w:tcPr>
                  <w:tcW w:w="1496" w:type="dxa"/>
                  <w:tcBorders>
                    <w:top w:val="single" w:sz="4" w:space="0" w:color="auto"/>
                    <w:left w:val="single" w:sz="4" w:space="0" w:color="auto"/>
                    <w:bottom w:val="single" w:sz="4" w:space="0" w:color="auto"/>
                    <w:right w:val="single" w:sz="4" w:space="0" w:color="auto"/>
                  </w:tcBorders>
                </w:tcPr>
                <w:p w:rsidR="00570C91" w:rsidRPr="00735102" w:rsidRDefault="00570C91" w:rsidP="00735102">
                  <w:pPr>
                    <w:jc w:val="center"/>
                  </w:pPr>
                  <w:r w:rsidRPr="00735102">
                    <w:t>A</w:t>
                  </w:r>
                </w:p>
              </w:tc>
              <w:tc>
                <w:tcPr>
                  <w:tcW w:w="1497" w:type="dxa"/>
                  <w:tcBorders>
                    <w:top w:val="single" w:sz="4" w:space="0" w:color="auto"/>
                    <w:left w:val="single" w:sz="4" w:space="0" w:color="auto"/>
                    <w:bottom w:val="single" w:sz="4" w:space="0" w:color="auto"/>
                    <w:right w:val="single" w:sz="4" w:space="0" w:color="auto"/>
                  </w:tcBorders>
                </w:tcPr>
                <w:p w:rsidR="00570C91" w:rsidRPr="00735102" w:rsidRDefault="00570C91" w:rsidP="00735102">
                  <w:pPr>
                    <w:jc w:val="center"/>
                  </w:pPr>
                  <w:r w:rsidRPr="00735102">
                    <w:t>B</w:t>
                  </w:r>
                </w:p>
              </w:tc>
              <w:tc>
                <w:tcPr>
                  <w:tcW w:w="1497" w:type="dxa"/>
                  <w:tcBorders>
                    <w:top w:val="single" w:sz="4" w:space="0" w:color="auto"/>
                    <w:left w:val="single" w:sz="4" w:space="0" w:color="auto"/>
                    <w:bottom w:val="single" w:sz="4" w:space="0" w:color="auto"/>
                    <w:right w:val="single" w:sz="4" w:space="0" w:color="auto"/>
                  </w:tcBorders>
                </w:tcPr>
                <w:p w:rsidR="00570C91" w:rsidRPr="00735102" w:rsidRDefault="00570C91" w:rsidP="00735102">
                  <w:pPr>
                    <w:jc w:val="center"/>
                  </w:pPr>
                  <w:r w:rsidRPr="00735102">
                    <w:t>C</w:t>
                  </w:r>
                </w:p>
              </w:tc>
              <w:tc>
                <w:tcPr>
                  <w:tcW w:w="1497" w:type="dxa"/>
                  <w:tcBorders>
                    <w:top w:val="single" w:sz="4" w:space="0" w:color="auto"/>
                    <w:left w:val="single" w:sz="4" w:space="0" w:color="auto"/>
                    <w:bottom w:val="single" w:sz="4" w:space="0" w:color="auto"/>
                    <w:right w:val="single" w:sz="4" w:space="0" w:color="auto"/>
                  </w:tcBorders>
                </w:tcPr>
                <w:p w:rsidR="00570C91" w:rsidRPr="00735102" w:rsidRDefault="00570C91" w:rsidP="00735102">
                  <w:pPr>
                    <w:jc w:val="center"/>
                  </w:pPr>
                  <w:r w:rsidRPr="00735102">
                    <w:t>D</w:t>
                  </w:r>
                </w:p>
              </w:tc>
              <w:tc>
                <w:tcPr>
                  <w:tcW w:w="1497" w:type="dxa"/>
                  <w:tcBorders>
                    <w:top w:val="single" w:sz="4" w:space="0" w:color="auto"/>
                    <w:left w:val="single" w:sz="4" w:space="0" w:color="auto"/>
                    <w:bottom w:val="single" w:sz="4" w:space="0" w:color="auto"/>
                    <w:right w:val="single" w:sz="4" w:space="0" w:color="auto"/>
                  </w:tcBorders>
                </w:tcPr>
                <w:p w:rsidR="00570C91" w:rsidRPr="00735102" w:rsidRDefault="00570C91" w:rsidP="00735102">
                  <w:pPr>
                    <w:jc w:val="center"/>
                  </w:pPr>
                  <w:r w:rsidRPr="00735102">
                    <w:t>E</w:t>
                  </w:r>
                </w:p>
              </w:tc>
              <w:tc>
                <w:tcPr>
                  <w:tcW w:w="1497" w:type="dxa"/>
                  <w:tcBorders>
                    <w:top w:val="single" w:sz="4" w:space="0" w:color="auto"/>
                    <w:left w:val="single" w:sz="4" w:space="0" w:color="auto"/>
                    <w:bottom w:val="single" w:sz="4" w:space="0" w:color="auto"/>
                    <w:right w:val="single" w:sz="4" w:space="0" w:color="auto"/>
                  </w:tcBorders>
                </w:tcPr>
                <w:p w:rsidR="00570C91" w:rsidRPr="00735102" w:rsidRDefault="00570C91" w:rsidP="00735102">
                  <w:pPr>
                    <w:jc w:val="center"/>
                  </w:pPr>
                  <w:r w:rsidRPr="00735102">
                    <w:t>FX</w:t>
                  </w:r>
                </w:p>
              </w:tc>
            </w:tr>
            <w:tr w:rsidR="00570C91" w:rsidRPr="00735102" w:rsidTr="00E14EC3">
              <w:tc>
                <w:tcPr>
                  <w:tcW w:w="1496" w:type="dxa"/>
                  <w:tcBorders>
                    <w:top w:val="single" w:sz="4" w:space="0" w:color="auto"/>
                    <w:left w:val="single" w:sz="4" w:space="0" w:color="auto"/>
                    <w:bottom w:val="single" w:sz="4" w:space="0" w:color="auto"/>
                    <w:right w:val="single" w:sz="4" w:space="0" w:color="auto"/>
                  </w:tcBorders>
                </w:tcPr>
                <w:p w:rsidR="00570C91" w:rsidRPr="00735102" w:rsidRDefault="00570C91" w:rsidP="00735102">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735102" w:rsidRDefault="00570C91" w:rsidP="00735102">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735102" w:rsidRDefault="00570C91" w:rsidP="00735102">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735102" w:rsidRDefault="00570C91" w:rsidP="00735102">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735102" w:rsidRDefault="00570C91" w:rsidP="00735102">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735102" w:rsidRDefault="00570C91" w:rsidP="00735102">
                  <w:pPr>
                    <w:jc w:val="center"/>
                  </w:pPr>
                </w:p>
              </w:tc>
            </w:tr>
          </w:tbl>
          <w:p w:rsidR="00570C91" w:rsidRPr="00735102" w:rsidRDefault="00570C91" w:rsidP="00735102">
            <w:pPr>
              <w:rPr>
                <w:i/>
              </w:rPr>
            </w:pPr>
          </w:p>
        </w:tc>
      </w:tr>
      <w:tr w:rsidR="00570C91" w:rsidRPr="00735102" w:rsidTr="00E14EC3">
        <w:tc>
          <w:tcPr>
            <w:tcW w:w="9322" w:type="dxa"/>
            <w:gridSpan w:val="2"/>
          </w:tcPr>
          <w:p w:rsidR="00570C91" w:rsidRPr="00735102" w:rsidRDefault="00570C91" w:rsidP="00735102">
            <w:pPr>
              <w:tabs>
                <w:tab w:val="left" w:pos="1530"/>
              </w:tabs>
            </w:pPr>
            <w:r w:rsidRPr="00735102">
              <w:rPr>
                <w:b/>
              </w:rPr>
              <w:t>Vyučujúci:</w:t>
            </w:r>
            <w:r w:rsidRPr="00735102">
              <w:t xml:space="preserve"> </w:t>
            </w:r>
          </w:p>
          <w:p w:rsidR="00570C91" w:rsidRPr="00735102" w:rsidRDefault="00570C91" w:rsidP="00735102">
            <w:pPr>
              <w:tabs>
                <w:tab w:val="left" w:pos="1530"/>
              </w:tabs>
              <w:rPr>
                <w:i/>
                <w:color w:val="000000"/>
              </w:rPr>
            </w:pPr>
            <w:r w:rsidRPr="00735102">
              <w:rPr>
                <w:b/>
                <w:i/>
                <w:color w:val="000000"/>
              </w:rPr>
              <w:t>Garant predmetu:</w:t>
            </w:r>
            <w:r w:rsidRPr="00735102">
              <w:rPr>
                <w:bCs/>
                <w:i/>
                <w:color w:val="000000"/>
              </w:rPr>
              <w:t xml:space="preserve"> MVDr. Martin Kožár, PhD.</w:t>
            </w:r>
          </w:p>
          <w:p w:rsidR="00570C91" w:rsidRPr="00735102" w:rsidRDefault="00570C91" w:rsidP="00735102">
            <w:pPr>
              <w:tabs>
                <w:tab w:val="left" w:pos="1530"/>
              </w:tabs>
              <w:rPr>
                <w:i/>
              </w:rPr>
            </w:pPr>
            <w:r w:rsidRPr="00735102">
              <w:rPr>
                <w:b/>
                <w:bCs/>
                <w:i/>
                <w:color w:val="000000"/>
              </w:rPr>
              <w:t>Cvičiaci</w:t>
            </w:r>
            <w:r w:rsidRPr="00735102">
              <w:rPr>
                <w:b/>
                <w:bCs/>
                <w:color w:val="000000"/>
              </w:rPr>
              <w:t>:</w:t>
            </w:r>
            <w:r w:rsidRPr="00735102">
              <w:rPr>
                <w:bCs/>
                <w:color w:val="000000"/>
              </w:rPr>
              <w:t xml:space="preserve"> </w:t>
            </w:r>
            <w:r w:rsidRPr="00735102">
              <w:rPr>
                <w:bCs/>
                <w:i/>
                <w:iCs/>
                <w:color w:val="000000"/>
              </w:rPr>
              <w:t>súkromn</w:t>
            </w:r>
            <w:r w:rsidR="00735102">
              <w:rPr>
                <w:bCs/>
                <w:i/>
                <w:iCs/>
                <w:color w:val="000000"/>
              </w:rPr>
              <w:t>í</w:t>
            </w:r>
            <w:r w:rsidRPr="00735102">
              <w:rPr>
                <w:bCs/>
                <w:i/>
                <w:iCs/>
                <w:color w:val="000000"/>
              </w:rPr>
              <w:t xml:space="preserve"> veterinárn</w:t>
            </w:r>
            <w:r w:rsidR="00735102">
              <w:rPr>
                <w:bCs/>
                <w:i/>
                <w:iCs/>
                <w:color w:val="000000"/>
              </w:rPr>
              <w:t>i</w:t>
            </w:r>
            <w:r w:rsidRPr="00735102">
              <w:rPr>
                <w:bCs/>
                <w:i/>
                <w:iCs/>
                <w:color w:val="000000"/>
              </w:rPr>
              <w:t xml:space="preserve"> lekári na jednotlivých klinikách </w:t>
            </w:r>
          </w:p>
        </w:tc>
      </w:tr>
      <w:tr w:rsidR="00570C91" w:rsidRPr="00735102" w:rsidTr="00E14EC3">
        <w:tc>
          <w:tcPr>
            <w:tcW w:w="9322" w:type="dxa"/>
            <w:gridSpan w:val="2"/>
          </w:tcPr>
          <w:p w:rsidR="00570C91" w:rsidRPr="00735102" w:rsidRDefault="00570C91" w:rsidP="00735102">
            <w:pPr>
              <w:tabs>
                <w:tab w:val="left" w:pos="1530"/>
              </w:tabs>
            </w:pPr>
            <w:r w:rsidRPr="00735102">
              <w:rPr>
                <w:b/>
              </w:rPr>
              <w:t>Dátum poslednej zmeny:</w:t>
            </w:r>
            <w:r w:rsidRPr="00735102">
              <w:t xml:space="preserve"> </w:t>
            </w:r>
            <w:r w:rsidRPr="00735102">
              <w:rPr>
                <w:i/>
              </w:rPr>
              <w:t>31.12.2020</w:t>
            </w:r>
          </w:p>
        </w:tc>
      </w:tr>
      <w:tr w:rsidR="00570C91" w:rsidRPr="00735102" w:rsidTr="00E14EC3">
        <w:tc>
          <w:tcPr>
            <w:tcW w:w="9322" w:type="dxa"/>
            <w:gridSpan w:val="2"/>
          </w:tcPr>
          <w:p w:rsidR="00570C91" w:rsidRPr="00735102" w:rsidRDefault="00570C91" w:rsidP="00735102">
            <w:pPr>
              <w:tabs>
                <w:tab w:val="left" w:pos="1530"/>
              </w:tabs>
              <w:rPr>
                <w:i/>
              </w:rPr>
            </w:pPr>
            <w:r w:rsidRPr="00735102">
              <w:rPr>
                <w:b/>
              </w:rPr>
              <w:t>Schválil:</w:t>
            </w:r>
            <w:r w:rsidRPr="00735102">
              <w:t xml:space="preserve"> </w:t>
            </w:r>
            <w:r w:rsidRPr="00735102">
              <w:rPr>
                <w:i/>
              </w:rPr>
              <w:t>prof. MVDr. Alexandra Trbolová, PhD.</w:t>
            </w:r>
          </w:p>
        </w:tc>
      </w:tr>
    </w:tbl>
    <w:p w:rsidR="00570C91" w:rsidRPr="00E71EC2" w:rsidRDefault="00570C91" w:rsidP="00570C91">
      <w:pPr>
        <w:spacing w:after="0" w:line="240" w:lineRule="auto"/>
        <w:rPr>
          <w:rFonts w:ascii="Times New Roman" w:eastAsia="Times New Roman" w:hAnsi="Times New Roman" w:cs="Times New Roman"/>
          <w:sz w:val="24"/>
          <w:szCs w:val="24"/>
          <w:lang w:eastAsia="sk-SK"/>
        </w:rPr>
      </w:pPr>
    </w:p>
    <w:tbl>
      <w:tblPr>
        <w:tblStyle w:val="Mriekatabuky14"/>
        <w:tblW w:w="9322" w:type="dxa"/>
        <w:tblLook w:val="04A0"/>
      </w:tblPr>
      <w:tblGrid>
        <w:gridCol w:w="4110"/>
        <w:gridCol w:w="5212"/>
      </w:tblGrid>
      <w:tr w:rsidR="00570C91" w:rsidRPr="00735102" w:rsidTr="00E14EC3">
        <w:tc>
          <w:tcPr>
            <w:tcW w:w="9322" w:type="dxa"/>
            <w:gridSpan w:val="2"/>
          </w:tcPr>
          <w:p w:rsidR="00570C91" w:rsidRPr="00735102" w:rsidRDefault="00570C91" w:rsidP="00735102">
            <w:pPr>
              <w:rPr>
                <w:i/>
              </w:rPr>
            </w:pPr>
            <w:r w:rsidRPr="00735102">
              <w:rPr>
                <w:b/>
              </w:rPr>
              <w:t>Vysoká škola:</w:t>
            </w:r>
            <w:r w:rsidRPr="00735102">
              <w:t xml:space="preserve"> </w:t>
            </w:r>
            <w:r w:rsidRPr="00735102">
              <w:rPr>
                <w:i/>
              </w:rPr>
              <w:t>Univerzita veterinárskeho lekárstva a farmácie v Košiciach</w:t>
            </w:r>
          </w:p>
        </w:tc>
      </w:tr>
      <w:tr w:rsidR="00570C91" w:rsidRPr="00735102" w:rsidTr="00E14EC3">
        <w:tc>
          <w:tcPr>
            <w:tcW w:w="9322" w:type="dxa"/>
            <w:gridSpan w:val="2"/>
          </w:tcPr>
          <w:p w:rsidR="00570C91" w:rsidRPr="00735102" w:rsidRDefault="00570C91" w:rsidP="00735102">
            <w:pPr>
              <w:rPr>
                <w:i/>
              </w:rPr>
            </w:pPr>
            <w:r w:rsidRPr="00735102">
              <w:rPr>
                <w:b/>
              </w:rPr>
              <w:t>Fakulta:</w:t>
            </w:r>
            <w:r w:rsidRPr="00735102">
              <w:t xml:space="preserve"> </w:t>
            </w:r>
            <w:r w:rsidRPr="00735102">
              <w:rPr>
                <w:i/>
              </w:rPr>
              <w:t xml:space="preserve"> </w:t>
            </w:r>
          </w:p>
        </w:tc>
      </w:tr>
      <w:tr w:rsidR="00570C91" w:rsidRPr="00735102" w:rsidTr="00E14EC3">
        <w:tc>
          <w:tcPr>
            <w:tcW w:w="4110" w:type="dxa"/>
          </w:tcPr>
          <w:p w:rsidR="00570C91" w:rsidRPr="00735102" w:rsidRDefault="00570C91" w:rsidP="00735102">
            <w:r w:rsidRPr="00735102">
              <w:rPr>
                <w:b/>
              </w:rPr>
              <w:t>Kód predmetu:</w:t>
            </w:r>
            <w:r w:rsidRPr="00735102">
              <w:t xml:space="preserve"> </w:t>
            </w:r>
          </w:p>
          <w:p w:rsidR="00570C91" w:rsidRPr="00735102" w:rsidRDefault="00570C91" w:rsidP="00735102">
            <w:pPr>
              <w:rPr>
                <w:i/>
              </w:rPr>
            </w:pPr>
          </w:p>
        </w:tc>
        <w:tc>
          <w:tcPr>
            <w:tcW w:w="5212" w:type="dxa"/>
          </w:tcPr>
          <w:p w:rsidR="00570C91" w:rsidRPr="00735102" w:rsidRDefault="00570C91" w:rsidP="00735102">
            <w:pPr>
              <w:rPr>
                <w:b/>
              </w:rPr>
            </w:pPr>
            <w:r w:rsidRPr="00735102">
              <w:rPr>
                <w:b/>
              </w:rPr>
              <w:t xml:space="preserve">Názov predmetu: </w:t>
            </w:r>
          </w:p>
          <w:p w:rsidR="00570C91" w:rsidRPr="00735102" w:rsidRDefault="00570C91" w:rsidP="00735102">
            <w:pPr>
              <w:rPr>
                <w:b/>
              </w:rPr>
            </w:pPr>
            <w:r w:rsidRPr="00735102">
              <w:rPr>
                <w:b/>
              </w:rPr>
              <w:t>Parazitárne a infekčné choroby spoločenských zvierat</w:t>
            </w:r>
          </w:p>
        </w:tc>
      </w:tr>
      <w:tr w:rsidR="00570C91" w:rsidRPr="00735102" w:rsidTr="00735102">
        <w:trPr>
          <w:trHeight w:val="834"/>
        </w:trPr>
        <w:tc>
          <w:tcPr>
            <w:tcW w:w="9322" w:type="dxa"/>
            <w:gridSpan w:val="2"/>
          </w:tcPr>
          <w:p w:rsidR="00570C91" w:rsidRPr="00735102" w:rsidRDefault="00570C91" w:rsidP="00735102">
            <w:r w:rsidRPr="00735102">
              <w:rPr>
                <w:b/>
              </w:rPr>
              <w:t>Druh, rozsah a metóda vzdelávacích činností:</w:t>
            </w:r>
            <w:r w:rsidRPr="00735102">
              <w:t xml:space="preserve"> </w:t>
            </w:r>
          </w:p>
          <w:p w:rsidR="00570C91" w:rsidRPr="00735102" w:rsidRDefault="00570C91" w:rsidP="00735102">
            <w:pPr>
              <w:rPr>
                <w:i/>
              </w:rPr>
            </w:pPr>
            <w:r w:rsidRPr="00735102">
              <w:rPr>
                <w:i/>
              </w:rPr>
              <w:t>Prednáška / Cvičenie</w:t>
            </w:r>
          </w:p>
          <w:p w:rsidR="00570C91" w:rsidRPr="00735102" w:rsidRDefault="00570C91" w:rsidP="00735102">
            <w:pPr>
              <w:jc w:val="both"/>
              <w:rPr>
                <w:i/>
              </w:rPr>
            </w:pPr>
            <w:r w:rsidRPr="00735102">
              <w:rPr>
                <w:i/>
              </w:rPr>
              <w:t xml:space="preserve">2 hodiny prednášok / 2 hodiny cvičení týždenne </w:t>
            </w:r>
            <w:r w:rsidR="00E14EC3" w:rsidRPr="00735102">
              <w:rPr>
                <w:i/>
              </w:rPr>
              <w:t xml:space="preserve"> </w:t>
            </w:r>
          </w:p>
          <w:p w:rsidR="00570C91" w:rsidRPr="00735102" w:rsidRDefault="00570C91" w:rsidP="00735102">
            <w:r w:rsidRPr="00735102">
              <w:rPr>
                <w:i/>
              </w:rPr>
              <w:t>Prezenčná metóda</w:t>
            </w:r>
          </w:p>
        </w:tc>
      </w:tr>
      <w:tr w:rsidR="00570C91" w:rsidRPr="00735102" w:rsidTr="00E14EC3">
        <w:trPr>
          <w:trHeight w:val="286"/>
        </w:trPr>
        <w:tc>
          <w:tcPr>
            <w:tcW w:w="9322" w:type="dxa"/>
            <w:gridSpan w:val="2"/>
          </w:tcPr>
          <w:p w:rsidR="00570C91" w:rsidRPr="00735102" w:rsidRDefault="00570C91" w:rsidP="00735102">
            <w:r w:rsidRPr="00735102">
              <w:rPr>
                <w:b/>
              </w:rPr>
              <w:t>Počet kreditov:</w:t>
            </w:r>
            <w:r w:rsidRPr="00735102">
              <w:rPr>
                <w:i/>
              </w:rPr>
              <w:t xml:space="preserve"> 6</w:t>
            </w:r>
          </w:p>
        </w:tc>
      </w:tr>
      <w:tr w:rsidR="00570C91" w:rsidRPr="00735102" w:rsidTr="00E14EC3">
        <w:tc>
          <w:tcPr>
            <w:tcW w:w="9322" w:type="dxa"/>
            <w:gridSpan w:val="2"/>
          </w:tcPr>
          <w:p w:rsidR="00570C91" w:rsidRPr="00735102" w:rsidRDefault="00570C91" w:rsidP="00735102">
            <w:pPr>
              <w:rPr>
                <w:i/>
              </w:rPr>
            </w:pPr>
            <w:r w:rsidRPr="00735102">
              <w:rPr>
                <w:b/>
              </w:rPr>
              <w:t>Odporúčaný semester/trimester štúdia:</w:t>
            </w:r>
            <w:r w:rsidRPr="00735102">
              <w:t xml:space="preserve"> </w:t>
            </w:r>
            <w:r w:rsidRPr="00735102">
              <w:rPr>
                <w:i/>
              </w:rPr>
              <w:t xml:space="preserve">5. semester </w:t>
            </w:r>
          </w:p>
        </w:tc>
      </w:tr>
      <w:tr w:rsidR="00570C91" w:rsidRPr="00735102" w:rsidTr="00E14EC3">
        <w:tc>
          <w:tcPr>
            <w:tcW w:w="9322" w:type="dxa"/>
            <w:gridSpan w:val="2"/>
          </w:tcPr>
          <w:p w:rsidR="00570C91" w:rsidRPr="00735102" w:rsidRDefault="00570C91" w:rsidP="00735102">
            <w:r w:rsidRPr="00735102">
              <w:rPr>
                <w:b/>
              </w:rPr>
              <w:t>Stupeň štúdia:</w:t>
            </w:r>
            <w:r w:rsidRPr="00735102">
              <w:t xml:space="preserve"> </w:t>
            </w:r>
            <w:r w:rsidRPr="00735102">
              <w:rPr>
                <w:i/>
              </w:rPr>
              <w:t>1. stupeň</w:t>
            </w:r>
          </w:p>
        </w:tc>
      </w:tr>
      <w:tr w:rsidR="00570C91" w:rsidRPr="00735102" w:rsidTr="00E14EC3">
        <w:tc>
          <w:tcPr>
            <w:tcW w:w="9322" w:type="dxa"/>
            <w:gridSpan w:val="2"/>
          </w:tcPr>
          <w:p w:rsidR="00570C91" w:rsidRPr="00735102" w:rsidRDefault="00570C91" w:rsidP="00735102">
            <w:pPr>
              <w:jc w:val="both"/>
              <w:rPr>
                <w:i/>
              </w:rPr>
            </w:pPr>
            <w:r w:rsidRPr="00735102">
              <w:rPr>
                <w:b/>
              </w:rPr>
              <w:t>Podmieňujúce predmety:</w:t>
            </w:r>
            <w:r w:rsidRPr="00735102">
              <w:t xml:space="preserve"> </w:t>
            </w:r>
            <w:r w:rsidRPr="00735102">
              <w:rPr>
                <w:i/>
              </w:rPr>
              <w:t>Základy laboratórnej diagnostiky; Základy mikrobiológie, parazitológie a imunológie;</w:t>
            </w:r>
            <w:r w:rsidRPr="00735102">
              <w:t xml:space="preserve"> </w:t>
            </w:r>
          </w:p>
        </w:tc>
      </w:tr>
      <w:tr w:rsidR="00570C91" w:rsidRPr="00735102" w:rsidTr="00E14EC3">
        <w:tc>
          <w:tcPr>
            <w:tcW w:w="9322" w:type="dxa"/>
            <w:gridSpan w:val="2"/>
          </w:tcPr>
          <w:p w:rsidR="00570C91" w:rsidRPr="00735102" w:rsidRDefault="00570C91" w:rsidP="00735102">
            <w:pPr>
              <w:jc w:val="both"/>
            </w:pPr>
            <w:r w:rsidRPr="00735102">
              <w:rPr>
                <w:b/>
              </w:rPr>
              <w:t>Podmienky na absolvovanie predmetu:</w:t>
            </w:r>
            <w:r w:rsidRPr="00735102">
              <w:t xml:space="preserve"> </w:t>
            </w:r>
          </w:p>
          <w:p w:rsidR="00570C91" w:rsidRPr="00735102" w:rsidRDefault="00570C91" w:rsidP="00735102">
            <w:pPr>
              <w:jc w:val="both"/>
              <w:rPr>
                <w:i/>
              </w:rPr>
            </w:pPr>
            <w:r w:rsidRPr="00735102">
              <w:rPr>
                <w:i/>
              </w:rPr>
              <w:t xml:space="preserve">Základnou podmienkou pre absolvovanie predmetu je splnenie úplného odborného programu výučby a 100 % účasť na praktických cvičeniach a 60 % účasť na prednáškach. Jednu neúčasť (dokladovanú lekárom) na praktickom cvičení môže ospravedlniť vyučujúci. Úspešné absolvovanie priebežnej kontroly štúdia - test (max. 100 bodov) v priebehu semestra tak z časti parazitárnych ako aj infekčných chorôb (min. 51 bodov), hodnoteného podľa čl. 20 bod 4 Študijného poriadku UVLF v Košiciach. </w:t>
            </w:r>
          </w:p>
          <w:p w:rsidR="00570C91" w:rsidRPr="00735102" w:rsidRDefault="00570C91" w:rsidP="00735102">
            <w:pPr>
              <w:jc w:val="both"/>
            </w:pPr>
            <w:r w:rsidRPr="00735102">
              <w:rPr>
                <w:i/>
              </w:rPr>
              <w:t>Skúška pozostáva z praktickej skúšky a ústnej skúšky, absolvovanie praktickej skúšky je podmienkou postupu na ústnu skúšku.</w:t>
            </w:r>
          </w:p>
        </w:tc>
      </w:tr>
      <w:tr w:rsidR="00570C91" w:rsidRPr="00735102" w:rsidTr="00E14EC3">
        <w:tc>
          <w:tcPr>
            <w:tcW w:w="9322" w:type="dxa"/>
            <w:gridSpan w:val="2"/>
          </w:tcPr>
          <w:p w:rsidR="00570C91" w:rsidRPr="00735102" w:rsidRDefault="00570C91" w:rsidP="00735102">
            <w:pPr>
              <w:rPr>
                <w:i/>
              </w:rPr>
            </w:pPr>
            <w:r w:rsidRPr="00735102">
              <w:rPr>
                <w:b/>
              </w:rPr>
              <w:t>Výsledky vzdelávania:</w:t>
            </w:r>
          </w:p>
          <w:p w:rsidR="00570C91" w:rsidRPr="00735102" w:rsidRDefault="00570C91" w:rsidP="00735102">
            <w:pPr>
              <w:jc w:val="both"/>
              <w:rPr>
                <w:i/>
              </w:rPr>
            </w:pPr>
            <w:r w:rsidRPr="00735102">
              <w:rPr>
                <w:i/>
              </w:rPr>
              <w:t>Študent získa základné poznatky o parazitárnych a infekčných chorobách spoločenských zvierat s dôrazom na zoonózy klasifikované podľa OIE a WHO. Získané vedomosti študent uplatní v ambulantnej a klinickej činnosti v rôznych profesijných sférach spoločnosti (odborné činnosti pre súkromných veterinárnych lekárov, odborné činnosti pre diagnostické laboratória), pri výkone epizootologickej a epidemiologickej činnosti pri ochrane zdravia zvierat a ľudí, ako aj prevencii parazitárnych a infekčných ochorení a ochrane životného prostredia.</w:t>
            </w:r>
          </w:p>
        </w:tc>
      </w:tr>
      <w:tr w:rsidR="00570C91" w:rsidRPr="00735102" w:rsidTr="00E14EC3">
        <w:tc>
          <w:tcPr>
            <w:tcW w:w="9322" w:type="dxa"/>
            <w:gridSpan w:val="2"/>
          </w:tcPr>
          <w:p w:rsidR="00570C91" w:rsidRPr="00735102" w:rsidRDefault="00570C91" w:rsidP="00735102">
            <w:r w:rsidRPr="00735102">
              <w:rPr>
                <w:b/>
              </w:rPr>
              <w:t>Stručná osnova predmetu:</w:t>
            </w:r>
            <w:r w:rsidRPr="00735102">
              <w:t xml:space="preserve"> </w:t>
            </w:r>
          </w:p>
          <w:p w:rsidR="00570C91" w:rsidRPr="00735102" w:rsidRDefault="00570C91" w:rsidP="00735102">
            <w:pPr>
              <w:jc w:val="both"/>
              <w:rPr>
                <w:i/>
              </w:rPr>
            </w:pPr>
            <w:r w:rsidRPr="00735102">
              <w:rPr>
                <w:i/>
              </w:rPr>
              <w:t>Cieľom je štúdium najvýznamnejších a najčastejšie sa vyskytujúcich parazitárnych a infekčných chorôb spoločenských zvierat z pohľadu geografického rozšírenia, etiológie, epizootológie, epidemiológie, patogenézy, priebehu a klinických prejavov, patologicko-morfologických zmien, stanovenie diagnózy, prevencie chorôb. Hlavný dôraz je kladený na biologické aspekty a správne diagnostické metódy v parazitológii a infektológii. Predmet je rozdelený  do dvoch celkov (parazitárne a infekčné choroby) nadväzujúcich na vedomosti získané pri štúdiu základných laboratórnych metód a základov mikrobiológie, parazitológie a imunológie. Zameriava sa na štúdium helmintóz, protozoárnych chorôb a ektoparazitóz, bakteriálnych, vírusových a mykotických chorôb psov, mačiek, malých cicavcov, plazov, vtákov a koní.</w:t>
            </w:r>
          </w:p>
        </w:tc>
      </w:tr>
      <w:tr w:rsidR="00570C91" w:rsidRPr="00735102" w:rsidTr="00E14EC3">
        <w:tc>
          <w:tcPr>
            <w:tcW w:w="9322" w:type="dxa"/>
            <w:gridSpan w:val="2"/>
          </w:tcPr>
          <w:p w:rsidR="00570C91" w:rsidRPr="00735102" w:rsidRDefault="00570C91" w:rsidP="00735102">
            <w:pPr>
              <w:rPr>
                <w:i/>
              </w:rPr>
            </w:pPr>
            <w:r w:rsidRPr="00735102">
              <w:rPr>
                <w:b/>
              </w:rPr>
              <w:t>Odporúčaná literatúra:</w:t>
            </w:r>
            <w:r w:rsidRPr="00735102">
              <w:rPr>
                <w:i/>
              </w:rPr>
              <w:t xml:space="preserve"> </w:t>
            </w:r>
          </w:p>
          <w:p w:rsidR="00570C91" w:rsidRPr="00735102" w:rsidRDefault="00570C91" w:rsidP="00735102">
            <w:pPr>
              <w:numPr>
                <w:ilvl w:val="0"/>
                <w:numId w:val="35"/>
              </w:numPr>
              <w:jc w:val="both"/>
              <w:rPr>
                <w:i/>
              </w:rPr>
            </w:pPr>
            <w:r w:rsidRPr="00735102">
              <w:rPr>
                <w:i/>
              </w:rPr>
              <w:t>Kozák, M.,  Letková, V., Mojžišová, J. a kol.: Choroby psov a mačiek. III. diel. UVLF Košice, 2015</w:t>
            </w:r>
          </w:p>
          <w:p w:rsidR="00570C91" w:rsidRPr="00735102" w:rsidRDefault="00570C91" w:rsidP="00735102">
            <w:pPr>
              <w:numPr>
                <w:ilvl w:val="0"/>
                <w:numId w:val="35"/>
              </w:numPr>
              <w:jc w:val="both"/>
              <w:rPr>
                <w:i/>
              </w:rPr>
            </w:pPr>
            <w:r w:rsidRPr="00735102">
              <w:rPr>
                <w:i/>
              </w:rPr>
              <w:t>Levkutová, M., Goldová, M. a kol.: Infekčné a parazitárne choroby potravinových zvierat a ľudí. I. Všeobecná časť. Diagnostické metódy. UVLF Košice, 2013</w:t>
            </w:r>
          </w:p>
          <w:p w:rsidR="00570C91" w:rsidRPr="00735102" w:rsidRDefault="00570C91" w:rsidP="00735102">
            <w:pPr>
              <w:numPr>
                <w:ilvl w:val="0"/>
                <w:numId w:val="35"/>
              </w:numPr>
              <w:jc w:val="both"/>
              <w:rPr>
                <w:i/>
              </w:rPr>
            </w:pPr>
            <w:r w:rsidRPr="00735102">
              <w:rPr>
                <w:i/>
              </w:rPr>
              <w:t>Levkutová, M., Goldová, M. a kol.: Infekčné a parazitárne choroby potravinových zvierat a ľudí. II. Infekčné choroby. UVLF Košice, 2013</w:t>
            </w:r>
          </w:p>
          <w:p w:rsidR="00570C91" w:rsidRPr="00735102" w:rsidRDefault="00570C91" w:rsidP="00735102">
            <w:pPr>
              <w:numPr>
                <w:ilvl w:val="0"/>
                <w:numId w:val="35"/>
              </w:numPr>
              <w:jc w:val="both"/>
              <w:rPr>
                <w:i/>
              </w:rPr>
            </w:pPr>
            <w:r w:rsidRPr="00735102">
              <w:rPr>
                <w:i/>
              </w:rPr>
              <w:t>Goldová, M., Levkutová, M. a kol.: Infekčné a parazitárne choroby potravinových zvierat a ľudí. III. Parazitárne choroby. UVLF Košice, 2013</w:t>
            </w:r>
          </w:p>
          <w:p w:rsidR="00570C91" w:rsidRPr="00735102" w:rsidRDefault="00570C91" w:rsidP="00735102">
            <w:pPr>
              <w:numPr>
                <w:ilvl w:val="0"/>
                <w:numId w:val="35"/>
              </w:numPr>
              <w:autoSpaceDE w:val="0"/>
              <w:autoSpaceDN w:val="0"/>
              <w:adjustRightInd w:val="0"/>
              <w:jc w:val="both"/>
              <w:rPr>
                <w:i/>
              </w:rPr>
            </w:pPr>
            <w:r w:rsidRPr="00735102">
              <w:rPr>
                <w:i/>
              </w:rPr>
              <w:t xml:space="preserve">Mojžišová, J., Goldová, M. a kol.: Infekčné a parazitárne choroby psov. II. Infekčné choroby psov. UVL </w:t>
            </w:r>
            <w:r w:rsidRPr="00735102">
              <w:rPr>
                <w:i/>
              </w:rPr>
              <w:lastRenderedPageBreak/>
              <w:t>Košice, 2011</w:t>
            </w:r>
          </w:p>
          <w:p w:rsidR="00570C91" w:rsidRPr="00735102" w:rsidRDefault="00570C91" w:rsidP="00735102">
            <w:pPr>
              <w:numPr>
                <w:ilvl w:val="0"/>
                <w:numId w:val="35"/>
              </w:numPr>
              <w:autoSpaceDE w:val="0"/>
              <w:autoSpaceDN w:val="0"/>
              <w:adjustRightInd w:val="0"/>
              <w:jc w:val="both"/>
              <w:rPr>
                <w:i/>
              </w:rPr>
            </w:pPr>
            <w:r w:rsidRPr="00735102">
              <w:rPr>
                <w:i/>
              </w:rPr>
              <w:t xml:space="preserve">Ondrejková, A., Kočišová, A. a kol.: Infekčné a parazitárne choroby koní pre hipoterapeutov. Vyd. UVLF v Košiciach, 2012: 219 s. </w:t>
            </w:r>
          </w:p>
          <w:p w:rsidR="00570C91" w:rsidRPr="00735102" w:rsidRDefault="00570C91" w:rsidP="00735102">
            <w:pPr>
              <w:numPr>
                <w:ilvl w:val="0"/>
                <w:numId w:val="35"/>
              </w:numPr>
              <w:autoSpaceDE w:val="0"/>
              <w:autoSpaceDN w:val="0"/>
              <w:adjustRightInd w:val="0"/>
              <w:jc w:val="both"/>
              <w:rPr>
                <w:i/>
              </w:rPr>
            </w:pPr>
            <w:r w:rsidRPr="00735102">
              <w:rPr>
                <w:i/>
              </w:rPr>
              <w:t xml:space="preserve">Kočišová A. a kol.: Veterinárna arachnoentomológia. Vyd. UVLF v Košiciach 2017: 110 s. </w:t>
            </w:r>
          </w:p>
          <w:p w:rsidR="00570C91" w:rsidRPr="00735102" w:rsidRDefault="00570C91" w:rsidP="00735102">
            <w:pPr>
              <w:numPr>
                <w:ilvl w:val="0"/>
                <w:numId w:val="35"/>
              </w:numPr>
              <w:autoSpaceDE w:val="0"/>
              <w:autoSpaceDN w:val="0"/>
              <w:adjustRightInd w:val="0"/>
              <w:jc w:val="both"/>
              <w:rPr>
                <w:i/>
              </w:rPr>
            </w:pPr>
            <w:r w:rsidRPr="00735102">
              <w:rPr>
                <w:i/>
              </w:rPr>
              <w:t>Halán M. a kol.: Atlas parazitov. Elektronický zdroj, Vyd. UVLF v Košiciach 2020, dostupné na: atlas-parazitov.uvlf.sk</w:t>
            </w:r>
          </w:p>
          <w:p w:rsidR="00570C91" w:rsidRPr="00735102" w:rsidRDefault="00570C91" w:rsidP="00735102">
            <w:pPr>
              <w:numPr>
                <w:ilvl w:val="0"/>
                <w:numId w:val="35"/>
              </w:numPr>
              <w:autoSpaceDE w:val="0"/>
              <w:autoSpaceDN w:val="0"/>
              <w:adjustRightInd w:val="0"/>
              <w:jc w:val="both"/>
              <w:rPr>
                <w:i/>
              </w:rPr>
            </w:pPr>
            <w:r w:rsidRPr="00735102">
              <w:rPr>
                <w:i/>
              </w:rPr>
              <w:t>Letková V., Čisláková L. a kol.: Laboratórne diagnostické metódy vo veterinárskej</w:t>
            </w:r>
          </w:p>
          <w:p w:rsidR="00570C91" w:rsidRPr="00735102" w:rsidRDefault="00570C91" w:rsidP="00735102">
            <w:pPr>
              <w:ind w:firstLine="709"/>
              <w:jc w:val="both"/>
            </w:pPr>
            <w:r w:rsidRPr="00735102">
              <w:rPr>
                <w:i/>
              </w:rPr>
              <w:t>parazitológii. UVLF v Košiciach, 2010, 110 s. ISBN: 978-80-8077-221-5</w:t>
            </w:r>
          </w:p>
        </w:tc>
      </w:tr>
      <w:tr w:rsidR="00570C91" w:rsidRPr="00735102" w:rsidTr="00E14EC3">
        <w:tc>
          <w:tcPr>
            <w:tcW w:w="9322" w:type="dxa"/>
            <w:gridSpan w:val="2"/>
          </w:tcPr>
          <w:p w:rsidR="00570C91" w:rsidRPr="00735102" w:rsidRDefault="00570C91" w:rsidP="00735102">
            <w:pPr>
              <w:rPr>
                <w:i/>
              </w:rPr>
            </w:pPr>
            <w:r w:rsidRPr="00735102">
              <w:rPr>
                <w:b/>
              </w:rPr>
              <w:lastRenderedPageBreak/>
              <w:t>Jazyk, ktorého znalosť je potrebná na absolvovanie predmetu:</w:t>
            </w:r>
            <w:r w:rsidRPr="00735102">
              <w:t xml:space="preserve"> </w:t>
            </w:r>
            <w:r w:rsidRPr="00735102">
              <w:rPr>
                <w:i/>
              </w:rPr>
              <w:t xml:space="preserve">slovenský jazyk </w:t>
            </w:r>
          </w:p>
        </w:tc>
      </w:tr>
      <w:tr w:rsidR="00570C91" w:rsidRPr="00735102" w:rsidTr="00E14EC3">
        <w:tc>
          <w:tcPr>
            <w:tcW w:w="9322" w:type="dxa"/>
            <w:gridSpan w:val="2"/>
          </w:tcPr>
          <w:p w:rsidR="00570C91" w:rsidRPr="00735102" w:rsidRDefault="00570C91" w:rsidP="00735102">
            <w:pPr>
              <w:rPr>
                <w:i/>
              </w:rPr>
            </w:pPr>
            <w:r w:rsidRPr="00735102">
              <w:rPr>
                <w:b/>
              </w:rPr>
              <w:t>Poznámky:</w:t>
            </w:r>
            <w:r w:rsidRPr="00735102">
              <w:t xml:space="preserve"> </w:t>
            </w:r>
          </w:p>
        </w:tc>
      </w:tr>
      <w:tr w:rsidR="00570C91" w:rsidRPr="00735102" w:rsidTr="00E14EC3">
        <w:tc>
          <w:tcPr>
            <w:tcW w:w="9322" w:type="dxa"/>
            <w:gridSpan w:val="2"/>
          </w:tcPr>
          <w:p w:rsidR="00570C91" w:rsidRPr="00735102" w:rsidRDefault="00570C91" w:rsidP="00735102">
            <w:pPr>
              <w:rPr>
                <w:b/>
              </w:rPr>
            </w:pPr>
            <w:r w:rsidRPr="00735102">
              <w:rPr>
                <w:b/>
              </w:rPr>
              <w:t>Hodnotenie predmetov</w:t>
            </w:r>
          </w:p>
          <w:tbl>
            <w:tblPr>
              <w:tblStyle w:val="Mriekatabuky14"/>
              <w:tblW w:w="0" w:type="auto"/>
              <w:tblLook w:val="04A0"/>
            </w:tblPr>
            <w:tblGrid>
              <w:gridCol w:w="1496"/>
              <w:gridCol w:w="1497"/>
              <w:gridCol w:w="1497"/>
              <w:gridCol w:w="1497"/>
              <w:gridCol w:w="1497"/>
              <w:gridCol w:w="1497"/>
            </w:tblGrid>
            <w:tr w:rsidR="00570C91" w:rsidRPr="00735102" w:rsidTr="00E14EC3">
              <w:tc>
                <w:tcPr>
                  <w:tcW w:w="1496" w:type="dxa"/>
                  <w:tcBorders>
                    <w:top w:val="single" w:sz="4" w:space="0" w:color="auto"/>
                    <w:left w:val="single" w:sz="4" w:space="0" w:color="auto"/>
                    <w:bottom w:val="single" w:sz="4" w:space="0" w:color="auto"/>
                    <w:right w:val="single" w:sz="4" w:space="0" w:color="auto"/>
                  </w:tcBorders>
                </w:tcPr>
                <w:p w:rsidR="00570C91" w:rsidRPr="00735102" w:rsidRDefault="00570C91" w:rsidP="00735102">
                  <w:pPr>
                    <w:jc w:val="center"/>
                  </w:pPr>
                  <w:r w:rsidRPr="00735102">
                    <w:t>A</w:t>
                  </w:r>
                </w:p>
              </w:tc>
              <w:tc>
                <w:tcPr>
                  <w:tcW w:w="1497" w:type="dxa"/>
                  <w:tcBorders>
                    <w:top w:val="single" w:sz="4" w:space="0" w:color="auto"/>
                    <w:left w:val="single" w:sz="4" w:space="0" w:color="auto"/>
                    <w:bottom w:val="single" w:sz="4" w:space="0" w:color="auto"/>
                    <w:right w:val="single" w:sz="4" w:space="0" w:color="auto"/>
                  </w:tcBorders>
                </w:tcPr>
                <w:p w:rsidR="00570C91" w:rsidRPr="00735102" w:rsidRDefault="00570C91" w:rsidP="00735102">
                  <w:pPr>
                    <w:jc w:val="center"/>
                  </w:pPr>
                  <w:r w:rsidRPr="00735102">
                    <w:t>B</w:t>
                  </w:r>
                </w:p>
              </w:tc>
              <w:tc>
                <w:tcPr>
                  <w:tcW w:w="1497" w:type="dxa"/>
                  <w:tcBorders>
                    <w:top w:val="single" w:sz="4" w:space="0" w:color="auto"/>
                    <w:left w:val="single" w:sz="4" w:space="0" w:color="auto"/>
                    <w:bottom w:val="single" w:sz="4" w:space="0" w:color="auto"/>
                    <w:right w:val="single" w:sz="4" w:space="0" w:color="auto"/>
                  </w:tcBorders>
                </w:tcPr>
                <w:p w:rsidR="00570C91" w:rsidRPr="00735102" w:rsidRDefault="00570C91" w:rsidP="00735102">
                  <w:pPr>
                    <w:jc w:val="center"/>
                  </w:pPr>
                  <w:r w:rsidRPr="00735102">
                    <w:t>C</w:t>
                  </w:r>
                </w:p>
              </w:tc>
              <w:tc>
                <w:tcPr>
                  <w:tcW w:w="1497" w:type="dxa"/>
                  <w:tcBorders>
                    <w:top w:val="single" w:sz="4" w:space="0" w:color="auto"/>
                    <w:left w:val="single" w:sz="4" w:space="0" w:color="auto"/>
                    <w:bottom w:val="single" w:sz="4" w:space="0" w:color="auto"/>
                    <w:right w:val="single" w:sz="4" w:space="0" w:color="auto"/>
                  </w:tcBorders>
                </w:tcPr>
                <w:p w:rsidR="00570C91" w:rsidRPr="00735102" w:rsidRDefault="00570C91" w:rsidP="00735102">
                  <w:pPr>
                    <w:jc w:val="center"/>
                  </w:pPr>
                  <w:r w:rsidRPr="00735102">
                    <w:t>D</w:t>
                  </w:r>
                </w:p>
              </w:tc>
              <w:tc>
                <w:tcPr>
                  <w:tcW w:w="1497" w:type="dxa"/>
                  <w:tcBorders>
                    <w:top w:val="single" w:sz="4" w:space="0" w:color="auto"/>
                    <w:left w:val="single" w:sz="4" w:space="0" w:color="auto"/>
                    <w:bottom w:val="single" w:sz="4" w:space="0" w:color="auto"/>
                    <w:right w:val="single" w:sz="4" w:space="0" w:color="auto"/>
                  </w:tcBorders>
                </w:tcPr>
                <w:p w:rsidR="00570C91" w:rsidRPr="00735102" w:rsidRDefault="00570C91" w:rsidP="00735102">
                  <w:pPr>
                    <w:jc w:val="center"/>
                  </w:pPr>
                  <w:r w:rsidRPr="00735102">
                    <w:t>E</w:t>
                  </w:r>
                </w:p>
              </w:tc>
              <w:tc>
                <w:tcPr>
                  <w:tcW w:w="1497" w:type="dxa"/>
                  <w:tcBorders>
                    <w:top w:val="single" w:sz="4" w:space="0" w:color="auto"/>
                    <w:left w:val="single" w:sz="4" w:space="0" w:color="auto"/>
                    <w:bottom w:val="single" w:sz="4" w:space="0" w:color="auto"/>
                    <w:right w:val="single" w:sz="4" w:space="0" w:color="auto"/>
                  </w:tcBorders>
                </w:tcPr>
                <w:p w:rsidR="00570C91" w:rsidRPr="00735102" w:rsidRDefault="00570C91" w:rsidP="00735102">
                  <w:pPr>
                    <w:jc w:val="center"/>
                  </w:pPr>
                  <w:r w:rsidRPr="00735102">
                    <w:t>FX</w:t>
                  </w:r>
                </w:p>
              </w:tc>
            </w:tr>
            <w:tr w:rsidR="00570C91" w:rsidRPr="00735102" w:rsidTr="00E14EC3">
              <w:tc>
                <w:tcPr>
                  <w:tcW w:w="1496" w:type="dxa"/>
                  <w:tcBorders>
                    <w:top w:val="single" w:sz="4" w:space="0" w:color="auto"/>
                    <w:left w:val="single" w:sz="4" w:space="0" w:color="auto"/>
                    <w:bottom w:val="single" w:sz="4" w:space="0" w:color="auto"/>
                    <w:right w:val="single" w:sz="4" w:space="0" w:color="auto"/>
                  </w:tcBorders>
                </w:tcPr>
                <w:p w:rsidR="00570C91" w:rsidRPr="00735102" w:rsidRDefault="00570C91" w:rsidP="00735102">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735102" w:rsidRDefault="00570C91" w:rsidP="00735102">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735102" w:rsidRDefault="00570C91" w:rsidP="00735102">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735102" w:rsidRDefault="00570C91" w:rsidP="00735102">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735102" w:rsidRDefault="00570C91" w:rsidP="00735102">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735102" w:rsidRDefault="00570C91" w:rsidP="00735102">
                  <w:pPr>
                    <w:jc w:val="center"/>
                  </w:pPr>
                </w:p>
              </w:tc>
            </w:tr>
          </w:tbl>
          <w:p w:rsidR="00570C91" w:rsidRPr="00735102" w:rsidRDefault="00570C91" w:rsidP="00735102">
            <w:pPr>
              <w:rPr>
                <w:i/>
              </w:rPr>
            </w:pPr>
          </w:p>
        </w:tc>
      </w:tr>
      <w:tr w:rsidR="00570C91" w:rsidRPr="00735102" w:rsidTr="00E14EC3">
        <w:tc>
          <w:tcPr>
            <w:tcW w:w="9322" w:type="dxa"/>
            <w:gridSpan w:val="2"/>
          </w:tcPr>
          <w:p w:rsidR="00570C91" w:rsidRPr="00735102" w:rsidRDefault="00570C91" w:rsidP="00735102">
            <w:pPr>
              <w:tabs>
                <w:tab w:val="left" w:pos="1530"/>
              </w:tabs>
            </w:pPr>
            <w:r w:rsidRPr="00735102">
              <w:rPr>
                <w:b/>
              </w:rPr>
              <w:t>Vyučujúci:</w:t>
            </w:r>
            <w:r w:rsidRPr="00735102">
              <w:t xml:space="preserve"> </w:t>
            </w:r>
          </w:p>
          <w:p w:rsidR="00570C91" w:rsidRPr="00735102" w:rsidRDefault="00570C91" w:rsidP="00735102">
            <w:pPr>
              <w:tabs>
                <w:tab w:val="left" w:pos="1530"/>
              </w:tabs>
              <w:jc w:val="both"/>
              <w:rPr>
                <w:i/>
              </w:rPr>
            </w:pPr>
            <w:r w:rsidRPr="00735102">
              <w:rPr>
                <w:b/>
                <w:i/>
              </w:rPr>
              <w:t>Garanti predmetu:</w:t>
            </w:r>
            <w:r w:rsidRPr="00735102">
              <w:rPr>
                <w:i/>
              </w:rPr>
              <w:t xml:space="preserve"> prof. MVDr. Alica Kočišová, PhD., doc. MVDr. Anna Jacková, PhD.</w:t>
            </w:r>
          </w:p>
          <w:p w:rsidR="00570C91" w:rsidRPr="00735102" w:rsidRDefault="00570C91" w:rsidP="00735102">
            <w:pPr>
              <w:tabs>
                <w:tab w:val="left" w:pos="1530"/>
              </w:tabs>
              <w:jc w:val="both"/>
              <w:rPr>
                <w:i/>
              </w:rPr>
            </w:pPr>
            <w:r w:rsidRPr="00735102">
              <w:rPr>
                <w:b/>
                <w:i/>
              </w:rPr>
              <w:t xml:space="preserve">Prednášajúci: </w:t>
            </w:r>
            <w:r w:rsidRPr="00735102">
              <w:rPr>
                <w:i/>
              </w:rPr>
              <w:t>prof. MVDr. Alica Kočišová, PhD., doc. MVDr. Anna Jacková, PhD., prof. MVDr. Mária Levkutová, PhD., Dr.h.c. prof. MVDr. Jana Mojžišová, PhD., prof. MVDr. Anna Ondrejková, PhD.</w:t>
            </w:r>
          </w:p>
          <w:p w:rsidR="00570C91" w:rsidRPr="00735102" w:rsidRDefault="00570C91" w:rsidP="00735102">
            <w:pPr>
              <w:tabs>
                <w:tab w:val="left" w:pos="1530"/>
              </w:tabs>
              <w:jc w:val="both"/>
            </w:pPr>
            <w:r w:rsidRPr="00735102">
              <w:rPr>
                <w:b/>
                <w:i/>
              </w:rPr>
              <w:t>Cvičiaci:</w:t>
            </w:r>
            <w:r w:rsidRPr="00735102">
              <w:rPr>
                <w:i/>
              </w:rPr>
              <w:t xml:space="preserve"> MVDR. Miloš Halán, PhD., MVDr. Karol Račka, MVDr. Gabriela Štrkolcová, PhD., MVDr. Milan Čížek, PhD., MVDr. Monika Drážovská, PhD., MVDr. Ľuboš Korytár, PhD., MVDr. René Mandelík, PhD., MVDr. Marián Prokeš, PhD., RNDr. Slavomíra Šalamúnová, PhD.</w:t>
            </w:r>
          </w:p>
        </w:tc>
      </w:tr>
      <w:tr w:rsidR="00570C91" w:rsidRPr="00735102" w:rsidTr="00E14EC3">
        <w:tc>
          <w:tcPr>
            <w:tcW w:w="9322" w:type="dxa"/>
            <w:gridSpan w:val="2"/>
          </w:tcPr>
          <w:p w:rsidR="00570C91" w:rsidRPr="00735102" w:rsidRDefault="00570C91" w:rsidP="00735102">
            <w:pPr>
              <w:tabs>
                <w:tab w:val="left" w:pos="1530"/>
              </w:tabs>
            </w:pPr>
            <w:r w:rsidRPr="00735102">
              <w:rPr>
                <w:b/>
              </w:rPr>
              <w:t>Dátum poslednej zmeny:</w:t>
            </w:r>
            <w:r w:rsidRPr="00735102">
              <w:t xml:space="preserve"> </w:t>
            </w:r>
            <w:r w:rsidRPr="00735102">
              <w:rPr>
                <w:i/>
              </w:rPr>
              <w:t>31.12.2020</w:t>
            </w:r>
          </w:p>
        </w:tc>
      </w:tr>
      <w:tr w:rsidR="00570C91" w:rsidRPr="00735102" w:rsidTr="00E14EC3">
        <w:tc>
          <w:tcPr>
            <w:tcW w:w="9322" w:type="dxa"/>
            <w:gridSpan w:val="2"/>
          </w:tcPr>
          <w:p w:rsidR="00570C91" w:rsidRPr="00735102" w:rsidRDefault="00570C91" w:rsidP="00735102">
            <w:pPr>
              <w:tabs>
                <w:tab w:val="left" w:pos="1530"/>
              </w:tabs>
              <w:rPr>
                <w:i/>
              </w:rPr>
            </w:pPr>
            <w:r w:rsidRPr="00735102">
              <w:rPr>
                <w:b/>
              </w:rPr>
              <w:t>Schválil:</w:t>
            </w:r>
            <w:r w:rsidRPr="00735102">
              <w:t xml:space="preserve"> </w:t>
            </w:r>
            <w:r w:rsidRPr="00735102">
              <w:rPr>
                <w:i/>
              </w:rPr>
              <w:t>prof. MVDr. Alexandra Trbolová, PhD.</w:t>
            </w:r>
          </w:p>
        </w:tc>
      </w:tr>
    </w:tbl>
    <w:p w:rsidR="00570C91" w:rsidRPr="00E71EC2" w:rsidRDefault="00570C91" w:rsidP="00570C91">
      <w:pPr>
        <w:spacing w:after="0" w:line="240" w:lineRule="auto"/>
        <w:rPr>
          <w:rFonts w:ascii="Times New Roman" w:eastAsia="Times New Roman" w:hAnsi="Times New Roman" w:cs="Times New Roman"/>
          <w:sz w:val="24"/>
          <w:szCs w:val="24"/>
          <w:lang w:eastAsia="sk-SK"/>
        </w:rPr>
      </w:pPr>
    </w:p>
    <w:tbl>
      <w:tblPr>
        <w:tblStyle w:val="Mriekatabuky15"/>
        <w:tblW w:w="9322" w:type="dxa"/>
        <w:tblLook w:val="04A0"/>
      </w:tblPr>
      <w:tblGrid>
        <w:gridCol w:w="4110"/>
        <w:gridCol w:w="5212"/>
      </w:tblGrid>
      <w:tr w:rsidR="00570C91" w:rsidRPr="00735102" w:rsidTr="00E14EC3">
        <w:tc>
          <w:tcPr>
            <w:tcW w:w="9322" w:type="dxa"/>
            <w:gridSpan w:val="2"/>
          </w:tcPr>
          <w:p w:rsidR="00570C91" w:rsidRPr="00735102" w:rsidRDefault="00570C91" w:rsidP="00735102">
            <w:pPr>
              <w:rPr>
                <w:i/>
              </w:rPr>
            </w:pPr>
            <w:r w:rsidRPr="00735102">
              <w:rPr>
                <w:b/>
              </w:rPr>
              <w:t>Vysoká škola:</w:t>
            </w:r>
            <w:r w:rsidRPr="00735102">
              <w:rPr>
                <w:i/>
              </w:rPr>
              <w:t>Univerzita veterinárskeho lekárstva a farmácie v Košiciach</w:t>
            </w:r>
          </w:p>
        </w:tc>
      </w:tr>
      <w:tr w:rsidR="00570C91" w:rsidRPr="00735102" w:rsidTr="00E14EC3">
        <w:tc>
          <w:tcPr>
            <w:tcW w:w="9322" w:type="dxa"/>
            <w:gridSpan w:val="2"/>
          </w:tcPr>
          <w:p w:rsidR="00570C91" w:rsidRPr="00735102" w:rsidRDefault="00570C91" w:rsidP="00735102">
            <w:pPr>
              <w:rPr>
                <w:i/>
              </w:rPr>
            </w:pPr>
            <w:r w:rsidRPr="00735102">
              <w:rPr>
                <w:b/>
              </w:rPr>
              <w:t>Fakulta:</w:t>
            </w:r>
            <w:r w:rsidRPr="00735102">
              <w:t xml:space="preserve"> </w:t>
            </w:r>
          </w:p>
        </w:tc>
      </w:tr>
      <w:tr w:rsidR="00570C91" w:rsidRPr="00735102" w:rsidTr="00E14EC3">
        <w:tc>
          <w:tcPr>
            <w:tcW w:w="4110" w:type="dxa"/>
          </w:tcPr>
          <w:p w:rsidR="00570C91" w:rsidRPr="00735102" w:rsidRDefault="00570C91" w:rsidP="00735102">
            <w:r w:rsidRPr="00735102">
              <w:rPr>
                <w:b/>
              </w:rPr>
              <w:t>Kód predmetu:</w:t>
            </w:r>
          </w:p>
          <w:p w:rsidR="00570C91" w:rsidRPr="00735102" w:rsidRDefault="00570C91" w:rsidP="00735102">
            <w:pPr>
              <w:rPr>
                <w:i/>
              </w:rPr>
            </w:pPr>
            <w:r w:rsidRPr="00735102">
              <w:rPr>
                <w:i/>
              </w:rPr>
              <w:t>KMD/PA</w:t>
            </w:r>
          </w:p>
        </w:tc>
        <w:tc>
          <w:tcPr>
            <w:tcW w:w="5212" w:type="dxa"/>
          </w:tcPr>
          <w:p w:rsidR="00570C91" w:rsidRPr="00735102" w:rsidRDefault="00570C91" w:rsidP="00735102">
            <w:pPr>
              <w:rPr>
                <w:b/>
              </w:rPr>
            </w:pPr>
            <w:r w:rsidRPr="00735102">
              <w:rPr>
                <w:b/>
              </w:rPr>
              <w:t>Názov predmetu: Patologická anatómia</w:t>
            </w:r>
          </w:p>
        </w:tc>
      </w:tr>
      <w:tr w:rsidR="00570C91" w:rsidRPr="00735102" w:rsidTr="00735102">
        <w:trPr>
          <w:trHeight w:val="828"/>
        </w:trPr>
        <w:tc>
          <w:tcPr>
            <w:tcW w:w="9322" w:type="dxa"/>
            <w:gridSpan w:val="2"/>
          </w:tcPr>
          <w:p w:rsidR="00570C91" w:rsidRPr="00735102" w:rsidRDefault="00570C91" w:rsidP="00735102">
            <w:r w:rsidRPr="00735102">
              <w:rPr>
                <w:b/>
              </w:rPr>
              <w:t>Druh, rozsah a metóda vzdelávacích činností:</w:t>
            </w:r>
          </w:p>
          <w:p w:rsidR="00570C91" w:rsidRPr="00735102" w:rsidRDefault="00570C91" w:rsidP="00735102">
            <w:pPr>
              <w:rPr>
                <w:i/>
              </w:rPr>
            </w:pPr>
            <w:r w:rsidRPr="00735102">
              <w:rPr>
                <w:i/>
              </w:rPr>
              <w:t>Prednáška / Cvičenie</w:t>
            </w:r>
          </w:p>
          <w:p w:rsidR="00570C91" w:rsidRPr="00735102" w:rsidRDefault="00570C91" w:rsidP="00735102">
            <w:pPr>
              <w:jc w:val="both"/>
              <w:rPr>
                <w:i/>
              </w:rPr>
            </w:pPr>
            <w:r w:rsidRPr="00735102">
              <w:rPr>
                <w:i/>
              </w:rPr>
              <w:t xml:space="preserve">2 hodina prednášky / 2 hodiny cvičení týždenne </w:t>
            </w:r>
            <w:r w:rsidR="00E14EC3" w:rsidRPr="00735102">
              <w:rPr>
                <w:i/>
              </w:rPr>
              <w:t xml:space="preserve"> </w:t>
            </w:r>
          </w:p>
          <w:p w:rsidR="00570C91" w:rsidRPr="00735102" w:rsidRDefault="00570C91" w:rsidP="00735102">
            <w:r w:rsidRPr="00735102">
              <w:rPr>
                <w:i/>
              </w:rPr>
              <w:t>Prezenčná metóda</w:t>
            </w:r>
          </w:p>
        </w:tc>
      </w:tr>
      <w:tr w:rsidR="00570C91" w:rsidRPr="00735102" w:rsidTr="00E14EC3">
        <w:trPr>
          <w:trHeight w:val="286"/>
        </w:trPr>
        <w:tc>
          <w:tcPr>
            <w:tcW w:w="9322" w:type="dxa"/>
            <w:gridSpan w:val="2"/>
          </w:tcPr>
          <w:p w:rsidR="00570C91" w:rsidRPr="00735102" w:rsidRDefault="00570C91" w:rsidP="00735102">
            <w:r w:rsidRPr="00735102">
              <w:rPr>
                <w:b/>
              </w:rPr>
              <w:t xml:space="preserve">Počet kreditov: </w:t>
            </w:r>
            <w:r w:rsidRPr="00735102">
              <w:rPr>
                <w:i/>
              </w:rPr>
              <w:t>6</w:t>
            </w:r>
          </w:p>
        </w:tc>
      </w:tr>
      <w:tr w:rsidR="00570C91" w:rsidRPr="00735102" w:rsidTr="00E14EC3">
        <w:tc>
          <w:tcPr>
            <w:tcW w:w="9322" w:type="dxa"/>
            <w:gridSpan w:val="2"/>
          </w:tcPr>
          <w:p w:rsidR="00570C91" w:rsidRPr="00735102" w:rsidRDefault="00570C91" w:rsidP="00735102">
            <w:pPr>
              <w:rPr>
                <w:i/>
              </w:rPr>
            </w:pPr>
            <w:r w:rsidRPr="00735102">
              <w:rPr>
                <w:b/>
              </w:rPr>
              <w:t xml:space="preserve">Odporúčaný semester/trimester štúdia: </w:t>
            </w:r>
            <w:r w:rsidRPr="00735102">
              <w:rPr>
                <w:i/>
              </w:rPr>
              <w:t xml:space="preserve">4. semester </w:t>
            </w:r>
          </w:p>
        </w:tc>
      </w:tr>
      <w:tr w:rsidR="00570C91" w:rsidRPr="00735102" w:rsidTr="00E14EC3">
        <w:tc>
          <w:tcPr>
            <w:tcW w:w="9322" w:type="dxa"/>
            <w:gridSpan w:val="2"/>
          </w:tcPr>
          <w:p w:rsidR="00570C91" w:rsidRPr="00735102" w:rsidRDefault="00570C91" w:rsidP="00735102">
            <w:r w:rsidRPr="00735102">
              <w:rPr>
                <w:b/>
              </w:rPr>
              <w:t xml:space="preserve">Stupeň štúdia: </w:t>
            </w:r>
            <w:r w:rsidRPr="00735102">
              <w:rPr>
                <w:i/>
              </w:rPr>
              <w:t>1. stupeň</w:t>
            </w:r>
          </w:p>
        </w:tc>
      </w:tr>
      <w:tr w:rsidR="00570C91" w:rsidRPr="00735102" w:rsidTr="00E14EC3">
        <w:tc>
          <w:tcPr>
            <w:tcW w:w="9322" w:type="dxa"/>
            <w:gridSpan w:val="2"/>
          </w:tcPr>
          <w:p w:rsidR="00570C91" w:rsidRPr="00735102" w:rsidRDefault="00570C91" w:rsidP="00735102">
            <w:pPr>
              <w:rPr>
                <w:i/>
              </w:rPr>
            </w:pPr>
            <w:r w:rsidRPr="00735102">
              <w:rPr>
                <w:b/>
              </w:rPr>
              <w:t>Podmieňujúce predmety:</w:t>
            </w:r>
            <w:r w:rsidRPr="00735102">
              <w:t xml:space="preserve"> </w:t>
            </w:r>
            <w:r w:rsidRPr="00735102">
              <w:rPr>
                <w:i/>
              </w:rPr>
              <w:t xml:space="preserve">Anatómia, Fyziológia </w:t>
            </w:r>
          </w:p>
        </w:tc>
      </w:tr>
      <w:tr w:rsidR="00570C91" w:rsidRPr="00735102" w:rsidTr="00E14EC3">
        <w:tc>
          <w:tcPr>
            <w:tcW w:w="9322" w:type="dxa"/>
            <w:gridSpan w:val="2"/>
          </w:tcPr>
          <w:p w:rsidR="00570C91" w:rsidRPr="00735102" w:rsidRDefault="00570C91" w:rsidP="00735102">
            <w:pPr>
              <w:jc w:val="both"/>
              <w:rPr>
                <w:i/>
              </w:rPr>
            </w:pPr>
            <w:r w:rsidRPr="00735102">
              <w:rPr>
                <w:b/>
              </w:rPr>
              <w:t>Podmienky na absolvovanie predmetu:</w:t>
            </w:r>
            <w:r w:rsidRPr="00735102">
              <w:t xml:space="preserve"> </w:t>
            </w:r>
            <w:r w:rsidRPr="00735102">
              <w:rPr>
                <w:i/>
              </w:rPr>
              <w:t>Aktívna účasť na cvičeniach; 1x možná absencia bez náhrady; kladné hodnotenie priebežných kontrol v priebehu semestra, úspešné absolvovanie skúšky</w:t>
            </w:r>
          </w:p>
        </w:tc>
      </w:tr>
      <w:tr w:rsidR="00570C91" w:rsidRPr="00735102" w:rsidTr="00E14EC3">
        <w:tc>
          <w:tcPr>
            <w:tcW w:w="9322" w:type="dxa"/>
            <w:gridSpan w:val="2"/>
          </w:tcPr>
          <w:p w:rsidR="00570C91" w:rsidRPr="00735102" w:rsidRDefault="00570C91" w:rsidP="00735102">
            <w:pPr>
              <w:jc w:val="both"/>
              <w:rPr>
                <w:i/>
              </w:rPr>
            </w:pPr>
            <w:r w:rsidRPr="00735102">
              <w:rPr>
                <w:b/>
              </w:rPr>
              <w:t>Výsledky vzdelávania:</w:t>
            </w:r>
            <w:r w:rsidRPr="00735102">
              <w:rPr>
                <w:i/>
              </w:rPr>
              <w:t xml:space="preserve">  Dosiahnutie aspoň 51 bodov zo 100 z každej písomnej priebežnej kontroly a to v 6. a 12. týždni.  Zápočet je udelený študentom po získaní aspoň 51 bodov zo 100 z každej písomnej previerky. Splnenie podmienok pre získanie zápočtu z uvedeného predmetu a úspešne absolvovanie skúšky (ústna/písomná). </w:t>
            </w:r>
          </w:p>
          <w:p w:rsidR="00570C91" w:rsidRPr="00735102" w:rsidRDefault="00570C91" w:rsidP="00735102">
            <w:pPr>
              <w:jc w:val="both"/>
              <w:rPr>
                <w:i/>
              </w:rPr>
            </w:pPr>
            <w:r w:rsidRPr="00735102">
              <w:rPr>
                <w:i/>
              </w:rPr>
              <w:t xml:space="preserve"> Absolvovanie predmetu z Patologickej anatómie umožňuje študentom získať všeobecné poznatky, zistiť príčiny  smrti a patomechanizmy jednotlivých patologických procesov. Schopnosť rozpoznávať, posudzovať morfologické a histologické zmeny spojené s dystrofiou, nekrózou, poruchami cirkulácie a lymfy v spojitosti s onkologickými a zápalovými procesmi u pacientov.</w:t>
            </w:r>
          </w:p>
          <w:p w:rsidR="00570C91" w:rsidRPr="00735102" w:rsidRDefault="00570C91" w:rsidP="00735102">
            <w:pPr>
              <w:jc w:val="both"/>
              <w:rPr>
                <w:i/>
              </w:rPr>
            </w:pPr>
            <w:r w:rsidRPr="00735102">
              <w:rPr>
                <w:i/>
              </w:rPr>
              <w:t xml:space="preserve">Záverečné hodnotenie pozostáva z udelenia zápočtu pri úspešnom zvládnutí priebežných kontrol. </w:t>
            </w:r>
          </w:p>
        </w:tc>
      </w:tr>
      <w:tr w:rsidR="00570C91" w:rsidRPr="00735102" w:rsidTr="00E14EC3">
        <w:tc>
          <w:tcPr>
            <w:tcW w:w="9322" w:type="dxa"/>
            <w:gridSpan w:val="2"/>
          </w:tcPr>
          <w:p w:rsidR="00570C91" w:rsidRPr="00735102" w:rsidRDefault="00570C91" w:rsidP="00735102">
            <w:pPr>
              <w:jc w:val="both"/>
              <w:rPr>
                <w:i/>
              </w:rPr>
            </w:pPr>
            <w:r w:rsidRPr="00735102">
              <w:rPr>
                <w:b/>
              </w:rPr>
              <w:t>Stručná osnova predmetu:</w:t>
            </w:r>
            <w:r w:rsidRPr="00735102">
              <w:rPr>
                <w:b/>
                <w:i/>
              </w:rPr>
              <w:t xml:space="preserve">  </w:t>
            </w:r>
          </w:p>
          <w:p w:rsidR="00570C91" w:rsidRPr="00735102" w:rsidRDefault="00A473B7" w:rsidP="00735102">
            <w:pPr>
              <w:jc w:val="both"/>
              <w:rPr>
                <w:i/>
              </w:rPr>
            </w:pPr>
            <w:r w:rsidRPr="00A473B7">
              <w:rPr>
                <w:i/>
              </w:rPr>
              <w:t xml:space="preserve">Náplň výuky patologická anatómia obsahuje objasnenie kategórií lézií spojených s degeneráciou a smrťou buniek,  s nekrobiotickými procesmi, cirkulačnými poruchami; akútne a chronické zápaly a ich hojenie regeneráciou a reparáciou, charakteristiku nádorov, poruchy imunity a vývojové anomálie. Taktiež interpretuje lézie a patogenetické mechanizmy v súvislosti s chorobnými procesmi, ktoré je možné aplikovať aj v špeciálnej patológií. </w:t>
            </w:r>
            <w:r w:rsidR="00570C91" w:rsidRPr="00735102">
              <w:rPr>
                <w:i/>
              </w:rPr>
              <w:t xml:space="preserve">Vybrané kapitoly patológie: </w:t>
            </w:r>
          </w:p>
          <w:p w:rsidR="00570C91" w:rsidRPr="00735102" w:rsidRDefault="00570C91" w:rsidP="00735102">
            <w:pPr>
              <w:jc w:val="both"/>
              <w:rPr>
                <w:i/>
              </w:rPr>
            </w:pPr>
            <w:r w:rsidRPr="00735102">
              <w:rPr>
                <w:i/>
              </w:rPr>
              <w:t>1. Hypobiotické procesy- nekrózy, dystrofie, atrofie</w:t>
            </w:r>
          </w:p>
          <w:p w:rsidR="00570C91" w:rsidRPr="00735102" w:rsidRDefault="00570C91" w:rsidP="00735102">
            <w:pPr>
              <w:jc w:val="both"/>
              <w:rPr>
                <w:i/>
              </w:rPr>
            </w:pPr>
            <w:r w:rsidRPr="00735102">
              <w:rPr>
                <w:i/>
              </w:rPr>
              <w:t>2. Cirkulačné poruchy</w:t>
            </w:r>
          </w:p>
          <w:p w:rsidR="00570C91" w:rsidRPr="00735102" w:rsidRDefault="00570C91" w:rsidP="00735102">
            <w:pPr>
              <w:jc w:val="both"/>
              <w:rPr>
                <w:i/>
              </w:rPr>
            </w:pPr>
            <w:r w:rsidRPr="00735102">
              <w:rPr>
                <w:i/>
              </w:rPr>
              <w:t>3. Demonštrácia zápalov a zápalových zmien na orgánoch a tkanivách</w:t>
            </w:r>
          </w:p>
          <w:p w:rsidR="00570C91" w:rsidRPr="00735102" w:rsidRDefault="00570C91" w:rsidP="00735102">
            <w:pPr>
              <w:jc w:val="both"/>
              <w:rPr>
                <w:i/>
              </w:rPr>
            </w:pPr>
            <w:r w:rsidRPr="00735102">
              <w:rPr>
                <w:i/>
              </w:rPr>
              <w:t>4. Zápaly nešpecifické a špecifické</w:t>
            </w:r>
          </w:p>
          <w:p w:rsidR="00570C91" w:rsidRPr="00735102" w:rsidRDefault="00570C91" w:rsidP="00735102">
            <w:pPr>
              <w:jc w:val="both"/>
              <w:rPr>
                <w:i/>
              </w:rPr>
            </w:pPr>
            <w:r w:rsidRPr="00735102">
              <w:rPr>
                <w:i/>
              </w:rPr>
              <w:t>5. Hyperbiotické procesy</w:t>
            </w:r>
          </w:p>
          <w:p w:rsidR="00570C91" w:rsidRPr="00735102" w:rsidRDefault="00570C91" w:rsidP="00735102">
            <w:pPr>
              <w:jc w:val="both"/>
              <w:rPr>
                <w:i/>
              </w:rPr>
            </w:pPr>
            <w:r w:rsidRPr="00735102">
              <w:rPr>
                <w:i/>
              </w:rPr>
              <w:t>6. Nádorové ochorenia</w:t>
            </w:r>
          </w:p>
          <w:p w:rsidR="00570C91" w:rsidRPr="00735102" w:rsidRDefault="00570C91" w:rsidP="00735102">
            <w:pPr>
              <w:jc w:val="both"/>
              <w:rPr>
                <w:i/>
              </w:rPr>
            </w:pPr>
            <w:r w:rsidRPr="00735102">
              <w:rPr>
                <w:i/>
              </w:rPr>
              <w:t xml:space="preserve">7. Anomálie rastu  </w:t>
            </w:r>
          </w:p>
          <w:p w:rsidR="00570C91" w:rsidRPr="00735102" w:rsidRDefault="00570C91" w:rsidP="00735102">
            <w:pPr>
              <w:jc w:val="both"/>
              <w:rPr>
                <w:i/>
              </w:rPr>
            </w:pPr>
            <w:r w:rsidRPr="00735102">
              <w:rPr>
                <w:i/>
              </w:rPr>
              <w:t>8. Patológia imunity</w:t>
            </w:r>
          </w:p>
          <w:p w:rsidR="00570C91" w:rsidRPr="00735102" w:rsidRDefault="00570C91" w:rsidP="00735102">
            <w:pPr>
              <w:jc w:val="both"/>
              <w:rPr>
                <w:i/>
              </w:rPr>
            </w:pPr>
            <w:r w:rsidRPr="00735102">
              <w:rPr>
                <w:i/>
              </w:rPr>
              <w:t>9. Demonštrácie klinických a patologických prípadov</w:t>
            </w:r>
          </w:p>
        </w:tc>
      </w:tr>
      <w:tr w:rsidR="00570C91" w:rsidRPr="00735102" w:rsidTr="00E14EC3">
        <w:tc>
          <w:tcPr>
            <w:tcW w:w="9322" w:type="dxa"/>
            <w:gridSpan w:val="2"/>
          </w:tcPr>
          <w:p w:rsidR="00570C91" w:rsidRPr="00735102" w:rsidRDefault="00570C91" w:rsidP="00735102">
            <w:pPr>
              <w:rPr>
                <w:i/>
              </w:rPr>
            </w:pPr>
            <w:r w:rsidRPr="00735102">
              <w:rPr>
                <w:b/>
              </w:rPr>
              <w:t>Odporúčaná literatúra:</w:t>
            </w:r>
          </w:p>
          <w:p w:rsidR="00570C91" w:rsidRPr="00735102" w:rsidRDefault="00570C91" w:rsidP="00735102">
            <w:pPr>
              <w:rPr>
                <w:i/>
              </w:rPr>
            </w:pPr>
            <w:r w:rsidRPr="00735102">
              <w:rPr>
                <w:i/>
              </w:rPr>
              <w:lastRenderedPageBreak/>
              <w:t>1.M. Levkut: Všeobecná veterinárna patológia. 3 doplnené a prepracované vydanie, Edičné stredisko a predajňa literatúry, UVLF 2015</w:t>
            </w:r>
          </w:p>
          <w:p w:rsidR="00570C91" w:rsidRPr="00735102" w:rsidRDefault="00570C91" w:rsidP="00735102">
            <w:pPr>
              <w:rPr>
                <w:i/>
              </w:rPr>
            </w:pPr>
            <w:r w:rsidRPr="00735102">
              <w:rPr>
                <w:i/>
              </w:rPr>
              <w:t>2.M. Levkut a kol.: Praktické cvičenia z patologickej histológie M&amp;M Prešov, 2009</w:t>
            </w:r>
          </w:p>
          <w:p w:rsidR="00570C91" w:rsidRPr="00735102" w:rsidRDefault="00570C91" w:rsidP="00735102">
            <w:r w:rsidRPr="00735102">
              <w:rPr>
                <w:i/>
              </w:rPr>
              <w:t>3.Zendulka a kol.: Atlas veterinárni patologické anatómie, SZN, Praha, 1988</w:t>
            </w:r>
          </w:p>
        </w:tc>
      </w:tr>
      <w:tr w:rsidR="00570C91" w:rsidRPr="00735102" w:rsidTr="00E14EC3">
        <w:tc>
          <w:tcPr>
            <w:tcW w:w="9322" w:type="dxa"/>
            <w:gridSpan w:val="2"/>
          </w:tcPr>
          <w:p w:rsidR="00570C91" w:rsidRPr="00735102" w:rsidRDefault="00570C91" w:rsidP="00735102">
            <w:pPr>
              <w:rPr>
                <w:i/>
              </w:rPr>
            </w:pPr>
            <w:r w:rsidRPr="00735102">
              <w:rPr>
                <w:b/>
              </w:rPr>
              <w:lastRenderedPageBreak/>
              <w:t xml:space="preserve">Jazyk, ktorého znalosť je potrebná na absolvovanie predmetu: </w:t>
            </w:r>
            <w:r w:rsidRPr="00735102">
              <w:rPr>
                <w:i/>
              </w:rPr>
              <w:t xml:space="preserve">slovenský jazyk </w:t>
            </w:r>
          </w:p>
        </w:tc>
      </w:tr>
      <w:tr w:rsidR="00570C91" w:rsidRPr="00735102" w:rsidTr="00E14EC3">
        <w:tc>
          <w:tcPr>
            <w:tcW w:w="9322" w:type="dxa"/>
            <w:gridSpan w:val="2"/>
          </w:tcPr>
          <w:p w:rsidR="00570C91" w:rsidRPr="00735102" w:rsidRDefault="00570C91" w:rsidP="00735102">
            <w:pPr>
              <w:jc w:val="both"/>
              <w:rPr>
                <w:b/>
              </w:rPr>
            </w:pPr>
            <w:r w:rsidRPr="00735102">
              <w:rPr>
                <w:b/>
              </w:rPr>
              <w:t>Poznámky:</w:t>
            </w:r>
          </w:p>
          <w:p w:rsidR="00570C91" w:rsidRPr="00735102" w:rsidRDefault="00570C91" w:rsidP="00735102">
            <w:pPr>
              <w:jc w:val="both"/>
              <w:rPr>
                <w:i/>
              </w:rPr>
            </w:pPr>
            <w:r w:rsidRPr="00735102">
              <w:rPr>
                <w:i/>
              </w:rPr>
              <w:t xml:space="preserve"> Sylabus prednášok:</w:t>
            </w:r>
          </w:p>
          <w:p w:rsidR="00570C91" w:rsidRPr="00735102" w:rsidRDefault="00570C91" w:rsidP="00735102">
            <w:pPr>
              <w:numPr>
                <w:ilvl w:val="0"/>
                <w:numId w:val="37"/>
              </w:numPr>
              <w:jc w:val="both"/>
              <w:rPr>
                <w:i/>
              </w:rPr>
            </w:pPr>
            <w:r w:rsidRPr="00735102">
              <w:rPr>
                <w:i/>
              </w:rPr>
              <w:t>Charakteristika a úvod do disciplíny patologickej anatómie, demonštrácia postmortálnych zmien, diferenciálna diagnostika od intravitalných procesov -2 hod.</w:t>
            </w:r>
          </w:p>
          <w:p w:rsidR="00570C91" w:rsidRPr="00735102" w:rsidRDefault="00570C91" w:rsidP="00735102">
            <w:pPr>
              <w:numPr>
                <w:ilvl w:val="0"/>
                <w:numId w:val="37"/>
              </w:numPr>
              <w:jc w:val="both"/>
              <w:rPr>
                <w:i/>
              </w:rPr>
            </w:pPr>
            <w:r w:rsidRPr="00735102">
              <w:rPr>
                <w:i/>
              </w:rPr>
              <w:t>Hypobiotické procesy: degenerácie proteínov,  lipidov a glycidov- 2 hod.</w:t>
            </w:r>
          </w:p>
          <w:p w:rsidR="00570C91" w:rsidRPr="00735102" w:rsidRDefault="00570C91" w:rsidP="00735102">
            <w:pPr>
              <w:numPr>
                <w:ilvl w:val="0"/>
                <w:numId w:val="37"/>
              </w:numPr>
              <w:jc w:val="both"/>
              <w:rPr>
                <w:i/>
              </w:rPr>
            </w:pPr>
            <w:r w:rsidRPr="00735102">
              <w:rPr>
                <w:i/>
              </w:rPr>
              <w:t xml:space="preserve">Dystrofie pigmentov, minerálov, cysty- 2 hod. </w:t>
            </w:r>
          </w:p>
          <w:p w:rsidR="00570C91" w:rsidRPr="00735102" w:rsidRDefault="00570C91" w:rsidP="00735102">
            <w:pPr>
              <w:numPr>
                <w:ilvl w:val="0"/>
                <w:numId w:val="37"/>
              </w:numPr>
              <w:jc w:val="both"/>
              <w:rPr>
                <w:i/>
              </w:rPr>
            </w:pPr>
            <w:r w:rsidRPr="00735102">
              <w:rPr>
                <w:i/>
              </w:rPr>
              <w:t xml:space="preserve">Smrť bunky- apoptóza, nekróza a gangréna – 2 hod. </w:t>
            </w:r>
          </w:p>
          <w:p w:rsidR="00570C91" w:rsidRPr="00735102" w:rsidRDefault="00570C91" w:rsidP="00735102">
            <w:pPr>
              <w:numPr>
                <w:ilvl w:val="0"/>
                <w:numId w:val="37"/>
              </w:numPr>
              <w:jc w:val="both"/>
              <w:rPr>
                <w:i/>
              </w:rPr>
            </w:pPr>
            <w:r w:rsidRPr="00735102">
              <w:rPr>
                <w:i/>
              </w:rPr>
              <w:t>Cirkulačné poruchy – lokálne a celkové- 2 hod.</w:t>
            </w:r>
          </w:p>
          <w:p w:rsidR="00570C91" w:rsidRPr="00735102" w:rsidRDefault="00570C91" w:rsidP="00735102">
            <w:pPr>
              <w:numPr>
                <w:ilvl w:val="0"/>
                <w:numId w:val="37"/>
              </w:numPr>
              <w:jc w:val="both"/>
              <w:rPr>
                <w:i/>
              </w:rPr>
            </w:pPr>
            <w:r w:rsidRPr="00735102">
              <w:rPr>
                <w:i/>
              </w:rPr>
              <w:t>Hyperbiotické procesy: regenerácia, reparácia, hypertrofia, hyperplázia , metaplázia a dysplázia -2 hod.</w:t>
            </w:r>
          </w:p>
          <w:p w:rsidR="00570C91" w:rsidRPr="00735102" w:rsidRDefault="00570C91" w:rsidP="00735102">
            <w:pPr>
              <w:numPr>
                <w:ilvl w:val="0"/>
                <w:numId w:val="37"/>
              </w:numPr>
              <w:jc w:val="both"/>
              <w:rPr>
                <w:i/>
              </w:rPr>
            </w:pPr>
            <w:r w:rsidRPr="00735102">
              <w:rPr>
                <w:i/>
              </w:rPr>
              <w:t xml:space="preserve">Zápal- charakteristika, bunkový infiltrát- 2 hod. </w:t>
            </w:r>
          </w:p>
          <w:p w:rsidR="00570C91" w:rsidRPr="00735102" w:rsidRDefault="00570C91" w:rsidP="00735102">
            <w:pPr>
              <w:numPr>
                <w:ilvl w:val="0"/>
                <w:numId w:val="37"/>
              </w:numPr>
              <w:jc w:val="both"/>
              <w:rPr>
                <w:i/>
              </w:rPr>
            </w:pPr>
            <w:r w:rsidRPr="00735102">
              <w:rPr>
                <w:i/>
              </w:rPr>
              <w:t>Nešpecifické zápaly- alteratívne, exsudatívne, proliferatívne- 2 hod.</w:t>
            </w:r>
          </w:p>
          <w:p w:rsidR="00570C91" w:rsidRPr="00735102" w:rsidRDefault="00570C91" w:rsidP="00735102">
            <w:pPr>
              <w:numPr>
                <w:ilvl w:val="0"/>
                <w:numId w:val="37"/>
              </w:numPr>
              <w:jc w:val="both"/>
              <w:rPr>
                <w:i/>
              </w:rPr>
            </w:pPr>
            <w:r w:rsidRPr="00735102">
              <w:rPr>
                <w:i/>
              </w:rPr>
              <w:t>Špecifické zápaly- charakteristika,  a vybrané choroby – 2 hod.</w:t>
            </w:r>
          </w:p>
          <w:p w:rsidR="00570C91" w:rsidRPr="00735102" w:rsidRDefault="00570C91" w:rsidP="00735102">
            <w:pPr>
              <w:numPr>
                <w:ilvl w:val="0"/>
                <w:numId w:val="37"/>
              </w:numPr>
              <w:jc w:val="both"/>
              <w:rPr>
                <w:i/>
              </w:rPr>
            </w:pPr>
            <w:r w:rsidRPr="00735102">
              <w:rPr>
                <w:i/>
              </w:rPr>
              <w:t xml:space="preserve">Nádory- všeobecná charakteristika, príčiny – 2 hod. </w:t>
            </w:r>
          </w:p>
          <w:p w:rsidR="00570C91" w:rsidRPr="00735102" w:rsidRDefault="00570C91" w:rsidP="00735102">
            <w:pPr>
              <w:numPr>
                <w:ilvl w:val="0"/>
                <w:numId w:val="37"/>
              </w:numPr>
              <w:jc w:val="both"/>
              <w:rPr>
                <w:i/>
              </w:rPr>
            </w:pPr>
            <w:r w:rsidRPr="00735102">
              <w:rPr>
                <w:i/>
              </w:rPr>
              <w:t xml:space="preserve">Nádory – epiteliálne a mezenchymálne – 2 hod. </w:t>
            </w:r>
          </w:p>
          <w:p w:rsidR="00570C91" w:rsidRPr="00735102" w:rsidRDefault="00570C91" w:rsidP="00735102">
            <w:pPr>
              <w:numPr>
                <w:ilvl w:val="0"/>
                <w:numId w:val="37"/>
              </w:numPr>
              <w:jc w:val="both"/>
              <w:rPr>
                <w:i/>
              </w:rPr>
            </w:pPr>
            <w:r w:rsidRPr="00735102">
              <w:rPr>
                <w:i/>
              </w:rPr>
              <w:t>Patológia imunity- hypersenzitívna reakcia, imundeficiencia- 2 hod.</w:t>
            </w:r>
          </w:p>
          <w:p w:rsidR="00570C91" w:rsidRPr="00735102" w:rsidRDefault="00570C91" w:rsidP="00735102">
            <w:pPr>
              <w:numPr>
                <w:ilvl w:val="0"/>
                <w:numId w:val="37"/>
              </w:numPr>
              <w:jc w:val="both"/>
              <w:rPr>
                <w:i/>
              </w:rPr>
            </w:pPr>
            <w:r w:rsidRPr="00735102">
              <w:rPr>
                <w:i/>
              </w:rPr>
              <w:t xml:space="preserve">Vybrané Anomálie- malformácie- 2 hod. </w:t>
            </w:r>
          </w:p>
          <w:p w:rsidR="00570C91" w:rsidRPr="00735102" w:rsidRDefault="00570C91" w:rsidP="00735102">
            <w:pPr>
              <w:jc w:val="both"/>
              <w:rPr>
                <w:i/>
              </w:rPr>
            </w:pPr>
            <w:r w:rsidRPr="00735102">
              <w:rPr>
                <w:i/>
              </w:rPr>
              <w:t xml:space="preserve">Sylabus cvičení: </w:t>
            </w:r>
          </w:p>
          <w:p w:rsidR="00570C91" w:rsidRPr="00735102" w:rsidRDefault="00570C91" w:rsidP="00735102">
            <w:pPr>
              <w:numPr>
                <w:ilvl w:val="0"/>
                <w:numId w:val="36"/>
              </w:numPr>
              <w:jc w:val="both"/>
              <w:rPr>
                <w:i/>
              </w:rPr>
            </w:pPr>
            <w:r w:rsidRPr="00735102">
              <w:rPr>
                <w:i/>
              </w:rPr>
              <w:t>Úvod, cieľ a zámer pitevnej techniky; bezpečnosť zdravia a ochrany pri práci a jej zásady; demonštracia zariadení a pitevnej techniky- 2 hod.</w:t>
            </w:r>
          </w:p>
          <w:p w:rsidR="00570C91" w:rsidRPr="00735102" w:rsidRDefault="00570C91" w:rsidP="00735102">
            <w:pPr>
              <w:numPr>
                <w:ilvl w:val="0"/>
                <w:numId w:val="36"/>
              </w:numPr>
              <w:jc w:val="both"/>
              <w:rPr>
                <w:i/>
              </w:rPr>
            </w:pPr>
            <w:r w:rsidRPr="00735102">
              <w:rPr>
                <w:i/>
              </w:rPr>
              <w:t>Dystrofie- Demonštrácia degeneratívnych zmien (dystrofie) - klinicko -patologické prípady, histopatologické vzorky a makropreparáty-2 hod.</w:t>
            </w:r>
          </w:p>
          <w:p w:rsidR="00570C91" w:rsidRPr="00735102" w:rsidRDefault="00570C91" w:rsidP="00735102">
            <w:pPr>
              <w:numPr>
                <w:ilvl w:val="0"/>
                <w:numId w:val="36"/>
              </w:numPr>
              <w:jc w:val="both"/>
              <w:rPr>
                <w:i/>
              </w:rPr>
            </w:pPr>
            <w:r w:rsidRPr="00735102">
              <w:rPr>
                <w:i/>
              </w:rPr>
              <w:t>Pitva- úvodná demonštrácia pitvy, príprava, odber a fixácia vzoriek,  diferenciálna diagnostika patologický zmenených a fyziologických orgánov, tkanív, orgánových sústav-2 hod .</w:t>
            </w:r>
          </w:p>
          <w:p w:rsidR="00570C91" w:rsidRPr="00735102" w:rsidRDefault="00570C91" w:rsidP="00735102">
            <w:pPr>
              <w:numPr>
                <w:ilvl w:val="0"/>
                <w:numId w:val="36"/>
              </w:numPr>
              <w:jc w:val="both"/>
              <w:rPr>
                <w:i/>
              </w:rPr>
            </w:pPr>
            <w:r w:rsidRPr="00735102">
              <w:rPr>
                <w:i/>
              </w:rPr>
              <w:t>Nekrózy- Demonštrácia a prezentovanie nekrotických zmien - histopatologický a makroskopický- hod.-2 hod.</w:t>
            </w:r>
          </w:p>
          <w:p w:rsidR="00570C91" w:rsidRPr="00735102" w:rsidRDefault="00570C91" w:rsidP="00735102">
            <w:pPr>
              <w:numPr>
                <w:ilvl w:val="0"/>
                <w:numId w:val="36"/>
              </w:numPr>
              <w:jc w:val="both"/>
              <w:rPr>
                <w:i/>
              </w:rPr>
            </w:pPr>
            <w:r w:rsidRPr="00735102">
              <w:rPr>
                <w:i/>
              </w:rPr>
              <w:t>Demonštrácia klinicko- patologického prípadu – anamnéza,  histopatologické a makroskopické zmeny, diferenciálna diagnostika- 2 hod. (Microsoft PPT)</w:t>
            </w:r>
          </w:p>
          <w:p w:rsidR="00570C91" w:rsidRPr="00735102" w:rsidRDefault="00570C91" w:rsidP="00735102">
            <w:pPr>
              <w:numPr>
                <w:ilvl w:val="0"/>
                <w:numId w:val="36"/>
              </w:numPr>
              <w:jc w:val="both"/>
              <w:rPr>
                <w:i/>
              </w:rPr>
            </w:pPr>
            <w:r w:rsidRPr="00735102">
              <w:rPr>
                <w:i/>
              </w:rPr>
              <w:t>Cirkulačné a reparačné procesy- demonštrovanie prezentácií s histopatologickými a makroskopickými zmenami- 2 hod.</w:t>
            </w:r>
          </w:p>
          <w:p w:rsidR="00570C91" w:rsidRPr="00735102" w:rsidRDefault="00570C91" w:rsidP="00735102">
            <w:pPr>
              <w:numPr>
                <w:ilvl w:val="0"/>
                <w:numId w:val="36"/>
              </w:numPr>
              <w:jc w:val="both"/>
              <w:rPr>
                <w:i/>
              </w:rPr>
            </w:pPr>
            <w:r w:rsidRPr="00735102">
              <w:rPr>
                <w:i/>
              </w:rPr>
              <w:t>Prezentovanie klinicko-patologického prípadu- 2 hod. (Microsoft PPT)</w:t>
            </w:r>
          </w:p>
          <w:p w:rsidR="00570C91" w:rsidRPr="00735102" w:rsidRDefault="00570C91" w:rsidP="00735102">
            <w:pPr>
              <w:numPr>
                <w:ilvl w:val="0"/>
                <w:numId w:val="36"/>
              </w:numPr>
              <w:jc w:val="both"/>
              <w:rPr>
                <w:i/>
              </w:rPr>
            </w:pPr>
            <w:r w:rsidRPr="00735102">
              <w:rPr>
                <w:i/>
              </w:rPr>
              <w:t>Nešpecifické zápalové procesy- prezentovanie histologických a makroskopických vzoriek- 2 hod.</w:t>
            </w:r>
          </w:p>
          <w:p w:rsidR="00570C91" w:rsidRPr="00735102" w:rsidRDefault="00570C91" w:rsidP="00735102">
            <w:pPr>
              <w:numPr>
                <w:ilvl w:val="0"/>
                <w:numId w:val="36"/>
              </w:numPr>
              <w:jc w:val="both"/>
              <w:rPr>
                <w:i/>
              </w:rPr>
            </w:pPr>
            <w:r w:rsidRPr="00735102">
              <w:rPr>
                <w:i/>
              </w:rPr>
              <w:t>Prezentovanie klinicko- patologického prípadu. (Microsoft PPT).2 hod.</w:t>
            </w:r>
          </w:p>
          <w:p w:rsidR="00570C91" w:rsidRPr="00735102" w:rsidRDefault="00570C91" w:rsidP="00735102">
            <w:pPr>
              <w:numPr>
                <w:ilvl w:val="0"/>
                <w:numId w:val="36"/>
              </w:numPr>
              <w:jc w:val="both"/>
              <w:rPr>
                <w:i/>
              </w:rPr>
            </w:pPr>
            <w:r w:rsidRPr="00735102">
              <w:rPr>
                <w:i/>
              </w:rPr>
              <w:t>Špecifické granulomatózne zápaly- histopatologické a makroskopické vzorky- 2 hod.</w:t>
            </w:r>
          </w:p>
          <w:p w:rsidR="00570C91" w:rsidRPr="00735102" w:rsidRDefault="00570C91" w:rsidP="00735102">
            <w:pPr>
              <w:numPr>
                <w:ilvl w:val="0"/>
                <w:numId w:val="36"/>
              </w:numPr>
              <w:jc w:val="both"/>
              <w:rPr>
                <w:i/>
              </w:rPr>
            </w:pPr>
            <w:r w:rsidRPr="00735102">
              <w:rPr>
                <w:i/>
              </w:rPr>
              <w:t>Prezentovanie klinicko-patologických prípadov- (Microsoft PPT),  video -2 hod.</w:t>
            </w:r>
          </w:p>
          <w:p w:rsidR="00570C91" w:rsidRPr="00735102" w:rsidRDefault="00570C91" w:rsidP="00735102">
            <w:pPr>
              <w:numPr>
                <w:ilvl w:val="0"/>
                <w:numId w:val="36"/>
              </w:numPr>
              <w:jc w:val="both"/>
              <w:rPr>
                <w:i/>
              </w:rPr>
            </w:pPr>
            <w:r w:rsidRPr="00735102">
              <w:rPr>
                <w:i/>
              </w:rPr>
              <w:t>Nádory- demonštrovanie makroskopických a histopatologických vzoriek -2 hod.</w:t>
            </w:r>
          </w:p>
          <w:p w:rsidR="00570C91" w:rsidRPr="00735102" w:rsidRDefault="00570C91" w:rsidP="00735102">
            <w:pPr>
              <w:numPr>
                <w:ilvl w:val="0"/>
                <w:numId w:val="36"/>
              </w:numPr>
              <w:jc w:val="both"/>
              <w:rPr>
                <w:i/>
              </w:rPr>
            </w:pPr>
            <w:r w:rsidRPr="00735102">
              <w:rPr>
                <w:i/>
              </w:rPr>
              <w:t>Udeľovanie zápočtov a kontrola splnených požiadaviek pre získanie zápočtu, oprava zápočtových testov</w:t>
            </w:r>
          </w:p>
        </w:tc>
      </w:tr>
      <w:tr w:rsidR="00570C91" w:rsidRPr="00735102" w:rsidTr="00E14EC3">
        <w:tc>
          <w:tcPr>
            <w:tcW w:w="9322" w:type="dxa"/>
            <w:gridSpan w:val="2"/>
          </w:tcPr>
          <w:p w:rsidR="00570C91" w:rsidRPr="00735102" w:rsidRDefault="00570C91" w:rsidP="00735102">
            <w:pPr>
              <w:rPr>
                <w:b/>
              </w:rPr>
            </w:pPr>
            <w:r w:rsidRPr="00735102">
              <w:rPr>
                <w:b/>
              </w:rPr>
              <w:t>Hodnotenie predmetov</w:t>
            </w:r>
          </w:p>
          <w:tbl>
            <w:tblPr>
              <w:tblStyle w:val="Mriekatabuky15"/>
              <w:tblW w:w="0" w:type="auto"/>
              <w:tblLook w:val="04A0"/>
            </w:tblPr>
            <w:tblGrid>
              <w:gridCol w:w="1496"/>
              <w:gridCol w:w="1497"/>
              <w:gridCol w:w="1497"/>
              <w:gridCol w:w="1497"/>
              <w:gridCol w:w="1497"/>
              <w:gridCol w:w="1497"/>
            </w:tblGrid>
            <w:tr w:rsidR="00570C91" w:rsidRPr="00735102" w:rsidTr="00E14EC3">
              <w:tc>
                <w:tcPr>
                  <w:tcW w:w="1496" w:type="dxa"/>
                  <w:tcBorders>
                    <w:top w:val="single" w:sz="4" w:space="0" w:color="auto"/>
                    <w:left w:val="single" w:sz="4" w:space="0" w:color="auto"/>
                    <w:bottom w:val="single" w:sz="4" w:space="0" w:color="auto"/>
                    <w:right w:val="single" w:sz="4" w:space="0" w:color="auto"/>
                  </w:tcBorders>
                </w:tcPr>
                <w:p w:rsidR="00570C91" w:rsidRPr="00735102" w:rsidRDefault="00570C91" w:rsidP="00735102">
                  <w:pPr>
                    <w:jc w:val="center"/>
                  </w:pPr>
                  <w:r w:rsidRPr="00735102">
                    <w:t>A</w:t>
                  </w:r>
                </w:p>
              </w:tc>
              <w:tc>
                <w:tcPr>
                  <w:tcW w:w="1497" w:type="dxa"/>
                  <w:tcBorders>
                    <w:top w:val="single" w:sz="4" w:space="0" w:color="auto"/>
                    <w:left w:val="single" w:sz="4" w:space="0" w:color="auto"/>
                    <w:bottom w:val="single" w:sz="4" w:space="0" w:color="auto"/>
                    <w:right w:val="single" w:sz="4" w:space="0" w:color="auto"/>
                  </w:tcBorders>
                </w:tcPr>
                <w:p w:rsidR="00570C91" w:rsidRPr="00735102" w:rsidRDefault="00570C91" w:rsidP="00735102">
                  <w:pPr>
                    <w:jc w:val="center"/>
                  </w:pPr>
                  <w:r w:rsidRPr="00735102">
                    <w:t>B</w:t>
                  </w:r>
                </w:p>
              </w:tc>
              <w:tc>
                <w:tcPr>
                  <w:tcW w:w="1497" w:type="dxa"/>
                  <w:tcBorders>
                    <w:top w:val="single" w:sz="4" w:space="0" w:color="auto"/>
                    <w:left w:val="single" w:sz="4" w:space="0" w:color="auto"/>
                    <w:bottom w:val="single" w:sz="4" w:space="0" w:color="auto"/>
                    <w:right w:val="single" w:sz="4" w:space="0" w:color="auto"/>
                  </w:tcBorders>
                </w:tcPr>
                <w:p w:rsidR="00570C91" w:rsidRPr="00735102" w:rsidRDefault="00570C91" w:rsidP="00735102">
                  <w:pPr>
                    <w:jc w:val="center"/>
                  </w:pPr>
                  <w:r w:rsidRPr="00735102">
                    <w:t>C</w:t>
                  </w:r>
                </w:p>
              </w:tc>
              <w:tc>
                <w:tcPr>
                  <w:tcW w:w="1497" w:type="dxa"/>
                  <w:tcBorders>
                    <w:top w:val="single" w:sz="4" w:space="0" w:color="auto"/>
                    <w:left w:val="single" w:sz="4" w:space="0" w:color="auto"/>
                    <w:bottom w:val="single" w:sz="4" w:space="0" w:color="auto"/>
                    <w:right w:val="single" w:sz="4" w:space="0" w:color="auto"/>
                  </w:tcBorders>
                </w:tcPr>
                <w:p w:rsidR="00570C91" w:rsidRPr="00735102" w:rsidRDefault="00570C91" w:rsidP="00735102">
                  <w:pPr>
                    <w:jc w:val="center"/>
                  </w:pPr>
                  <w:r w:rsidRPr="00735102">
                    <w:t>D</w:t>
                  </w:r>
                </w:p>
              </w:tc>
              <w:tc>
                <w:tcPr>
                  <w:tcW w:w="1497" w:type="dxa"/>
                  <w:tcBorders>
                    <w:top w:val="single" w:sz="4" w:space="0" w:color="auto"/>
                    <w:left w:val="single" w:sz="4" w:space="0" w:color="auto"/>
                    <w:bottom w:val="single" w:sz="4" w:space="0" w:color="auto"/>
                    <w:right w:val="single" w:sz="4" w:space="0" w:color="auto"/>
                  </w:tcBorders>
                </w:tcPr>
                <w:p w:rsidR="00570C91" w:rsidRPr="00735102" w:rsidRDefault="00570C91" w:rsidP="00735102">
                  <w:pPr>
                    <w:jc w:val="center"/>
                  </w:pPr>
                  <w:r w:rsidRPr="00735102">
                    <w:t>E</w:t>
                  </w:r>
                </w:p>
              </w:tc>
              <w:tc>
                <w:tcPr>
                  <w:tcW w:w="1497" w:type="dxa"/>
                  <w:tcBorders>
                    <w:top w:val="single" w:sz="4" w:space="0" w:color="auto"/>
                    <w:left w:val="single" w:sz="4" w:space="0" w:color="auto"/>
                    <w:bottom w:val="single" w:sz="4" w:space="0" w:color="auto"/>
                    <w:right w:val="single" w:sz="4" w:space="0" w:color="auto"/>
                  </w:tcBorders>
                </w:tcPr>
                <w:p w:rsidR="00570C91" w:rsidRPr="00735102" w:rsidRDefault="00570C91" w:rsidP="00735102">
                  <w:pPr>
                    <w:jc w:val="center"/>
                  </w:pPr>
                  <w:r w:rsidRPr="00735102">
                    <w:t>FX</w:t>
                  </w:r>
                </w:p>
              </w:tc>
            </w:tr>
            <w:tr w:rsidR="00570C91" w:rsidRPr="00735102" w:rsidTr="00E14EC3">
              <w:tc>
                <w:tcPr>
                  <w:tcW w:w="1496" w:type="dxa"/>
                  <w:tcBorders>
                    <w:top w:val="single" w:sz="4" w:space="0" w:color="auto"/>
                    <w:left w:val="single" w:sz="4" w:space="0" w:color="auto"/>
                    <w:bottom w:val="single" w:sz="4" w:space="0" w:color="auto"/>
                    <w:right w:val="single" w:sz="4" w:space="0" w:color="auto"/>
                  </w:tcBorders>
                </w:tcPr>
                <w:p w:rsidR="00570C91" w:rsidRPr="00735102" w:rsidRDefault="00570C91" w:rsidP="00735102">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735102" w:rsidRDefault="00570C91" w:rsidP="00735102">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735102" w:rsidRDefault="00570C91" w:rsidP="00735102">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735102" w:rsidRDefault="00570C91" w:rsidP="00735102">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735102" w:rsidRDefault="00570C91" w:rsidP="00735102">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735102" w:rsidRDefault="00570C91" w:rsidP="00735102">
                  <w:pPr>
                    <w:jc w:val="center"/>
                  </w:pPr>
                </w:p>
              </w:tc>
            </w:tr>
          </w:tbl>
          <w:p w:rsidR="00570C91" w:rsidRPr="00735102" w:rsidRDefault="00570C91" w:rsidP="00735102">
            <w:pPr>
              <w:rPr>
                <w:i/>
              </w:rPr>
            </w:pPr>
          </w:p>
        </w:tc>
      </w:tr>
      <w:tr w:rsidR="00570C91" w:rsidRPr="00735102" w:rsidTr="00E14EC3">
        <w:tc>
          <w:tcPr>
            <w:tcW w:w="9322" w:type="dxa"/>
            <w:gridSpan w:val="2"/>
          </w:tcPr>
          <w:p w:rsidR="00570C91" w:rsidRPr="00735102" w:rsidRDefault="00570C91" w:rsidP="00735102">
            <w:pPr>
              <w:tabs>
                <w:tab w:val="left" w:pos="1530"/>
              </w:tabs>
            </w:pPr>
            <w:r w:rsidRPr="00735102">
              <w:rPr>
                <w:b/>
              </w:rPr>
              <w:t>Vyučujúci:</w:t>
            </w:r>
          </w:p>
          <w:p w:rsidR="00570C91" w:rsidRPr="00735102" w:rsidRDefault="00570C91" w:rsidP="00735102">
            <w:pPr>
              <w:tabs>
                <w:tab w:val="left" w:pos="1530"/>
              </w:tabs>
              <w:rPr>
                <w:i/>
              </w:rPr>
            </w:pPr>
            <w:r w:rsidRPr="00735102">
              <w:rPr>
                <w:b/>
                <w:i/>
              </w:rPr>
              <w:t>Garant predmetu:</w:t>
            </w:r>
            <w:r w:rsidRPr="00735102">
              <w:rPr>
                <w:i/>
              </w:rPr>
              <w:t xml:space="preserve"> doc. MVDr. Martin Levkut, PhD..</w:t>
            </w:r>
          </w:p>
          <w:p w:rsidR="00570C91" w:rsidRPr="00735102" w:rsidRDefault="00570C91" w:rsidP="00735102">
            <w:pPr>
              <w:tabs>
                <w:tab w:val="left" w:pos="1530"/>
              </w:tabs>
              <w:jc w:val="both"/>
              <w:rPr>
                <w:i/>
              </w:rPr>
            </w:pPr>
            <w:r w:rsidRPr="00735102">
              <w:rPr>
                <w:b/>
                <w:i/>
              </w:rPr>
              <w:t>Prednášajúci:</w:t>
            </w:r>
            <w:r w:rsidRPr="00735102">
              <w:rPr>
                <w:i/>
              </w:rPr>
              <w:t xml:space="preserve"> Prof. Zuzana Ševčíková, PhD, Prof. Róbert Herich, PhD., Doc. MVDr. Viera Revajová, PhD., Doc. MVDr. Martin Levkut, PhD., </w:t>
            </w:r>
          </w:p>
          <w:p w:rsidR="00570C91" w:rsidRPr="00735102" w:rsidRDefault="00570C91" w:rsidP="00735102">
            <w:pPr>
              <w:tabs>
                <w:tab w:val="left" w:pos="1530"/>
              </w:tabs>
              <w:jc w:val="both"/>
            </w:pPr>
            <w:r w:rsidRPr="00735102">
              <w:rPr>
                <w:b/>
                <w:i/>
              </w:rPr>
              <w:t>Cvičiaci:</w:t>
            </w:r>
            <w:r w:rsidRPr="00735102">
              <w:rPr>
                <w:i/>
              </w:rPr>
              <w:t xml:space="preserve"> Prof. Zuzana Ševčíková, PhD, Prof. Róbert Herich, PhD., Doc.MVDr. Viera Revajová, PhD., Doc. MVDr. Martin Levkut, PhD., MVDr. Viera Karaffová, PhD.</w:t>
            </w:r>
          </w:p>
        </w:tc>
      </w:tr>
      <w:tr w:rsidR="00570C91" w:rsidRPr="00735102" w:rsidTr="00E14EC3">
        <w:tc>
          <w:tcPr>
            <w:tcW w:w="9322" w:type="dxa"/>
            <w:gridSpan w:val="2"/>
          </w:tcPr>
          <w:p w:rsidR="00570C91" w:rsidRPr="00735102" w:rsidRDefault="00570C91" w:rsidP="00735102">
            <w:pPr>
              <w:tabs>
                <w:tab w:val="left" w:pos="1530"/>
              </w:tabs>
            </w:pPr>
            <w:r w:rsidRPr="00735102">
              <w:rPr>
                <w:b/>
              </w:rPr>
              <w:t xml:space="preserve">Dátum poslednej zmeny: </w:t>
            </w:r>
            <w:r w:rsidRPr="00735102">
              <w:rPr>
                <w:i/>
              </w:rPr>
              <w:t>31.12.2020</w:t>
            </w:r>
          </w:p>
        </w:tc>
      </w:tr>
      <w:tr w:rsidR="00570C91" w:rsidRPr="00735102" w:rsidTr="00E14EC3">
        <w:tc>
          <w:tcPr>
            <w:tcW w:w="9322" w:type="dxa"/>
            <w:gridSpan w:val="2"/>
          </w:tcPr>
          <w:p w:rsidR="00570C91" w:rsidRPr="00735102" w:rsidRDefault="00570C91" w:rsidP="00735102">
            <w:pPr>
              <w:tabs>
                <w:tab w:val="left" w:pos="1530"/>
              </w:tabs>
              <w:rPr>
                <w:i/>
              </w:rPr>
            </w:pPr>
            <w:r w:rsidRPr="00735102">
              <w:rPr>
                <w:b/>
              </w:rPr>
              <w:t>Schválil:</w:t>
            </w:r>
            <w:r w:rsidRPr="00735102">
              <w:rPr>
                <w:i/>
              </w:rPr>
              <w:t>prof. MVDr. Alexandra Trbolová, PhD.</w:t>
            </w:r>
          </w:p>
        </w:tc>
      </w:tr>
    </w:tbl>
    <w:p w:rsidR="00570C91" w:rsidRPr="00A15F2F" w:rsidRDefault="00570C91" w:rsidP="00570C91">
      <w:pPr>
        <w:spacing w:after="0" w:line="240" w:lineRule="auto"/>
        <w:rPr>
          <w:rFonts w:ascii="Times New Roman" w:eastAsia="Times New Roman" w:hAnsi="Times New Roman" w:cs="Times New Roman"/>
          <w:sz w:val="24"/>
          <w:szCs w:val="24"/>
          <w:lang w:eastAsia="sk-SK"/>
        </w:rPr>
      </w:pPr>
    </w:p>
    <w:tbl>
      <w:tblPr>
        <w:tblStyle w:val="Mriekatabuky16"/>
        <w:tblW w:w="9322" w:type="dxa"/>
        <w:tblLook w:val="04A0"/>
      </w:tblPr>
      <w:tblGrid>
        <w:gridCol w:w="4110"/>
        <w:gridCol w:w="5212"/>
      </w:tblGrid>
      <w:tr w:rsidR="00570C91" w:rsidRPr="0075439E" w:rsidTr="00E14EC3">
        <w:tc>
          <w:tcPr>
            <w:tcW w:w="9322" w:type="dxa"/>
            <w:gridSpan w:val="2"/>
          </w:tcPr>
          <w:p w:rsidR="00570C91" w:rsidRPr="0075439E" w:rsidRDefault="00570C91" w:rsidP="0075439E">
            <w:pPr>
              <w:rPr>
                <w:i/>
              </w:rPr>
            </w:pPr>
            <w:r w:rsidRPr="0075439E">
              <w:rPr>
                <w:b/>
              </w:rPr>
              <w:t>Vysoká škola:</w:t>
            </w:r>
            <w:r w:rsidRPr="0075439E">
              <w:t xml:space="preserve"> </w:t>
            </w:r>
            <w:r w:rsidRPr="0075439E">
              <w:rPr>
                <w:i/>
              </w:rPr>
              <w:t>Univerzita veterinárskeho lekárstva a farmácie v Košiciach</w:t>
            </w:r>
          </w:p>
        </w:tc>
      </w:tr>
      <w:tr w:rsidR="00570C91" w:rsidRPr="0075439E" w:rsidTr="00E14EC3">
        <w:tc>
          <w:tcPr>
            <w:tcW w:w="9322" w:type="dxa"/>
            <w:gridSpan w:val="2"/>
          </w:tcPr>
          <w:p w:rsidR="00570C91" w:rsidRPr="0075439E" w:rsidRDefault="00570C91" w:rsidP="0075439E">
            <w:pPr>
              <w:rPr>
                <w:i/>
              </w:rPr>
            </w:pPr>
            <w:r w:rsidRPr="0075439E">
              <w:rPr>
                <w:b/>
              </w:rPr>
              <w:t>Fakulta:</w:t>
            </w:r>
            <w:r w:rsidRPr="0075439E">
              <w:t xml:space="preserve"> </w:t>
            </w:r>
            <w:r w:rsidRPr="0075439E">
              <w:rPr>
                <w:i/>
              </w:rPr>
              <w:t xml:space="preserve"> </w:t>
            </w:r>
          </w:p>
        </w:tc>
      </w:tr>
      <w:tr w:rsidR="00570C91" w:rsidRPr="0075439E" w:rsidTr="00E14EC3">
        <w:tc>
          <w:tcPr>
            <w:tcW w:w="4110" w:type="dxa"/>
          </w:tcPr>
          <w:p w:rsidR="00570C91" w:rsidRPr="0075439E" w:rsidRDefault="00570C91" w:rsidP="0075439E">
            <w:r w:rsidRPr="0075439E">
              <w:rPr>
                <w:b/>
              </w:rPr>
              <w:t>Kód predmetu:</w:t>
            </w:r>
            <w:r w:rsidRPr="0075439E">
              <w:t xml:space="preserve"> </w:t>
            </w:r>
          </w:p>
          <w:p w:rsidR="00570C91" w:rsidRPr="0075439E" w:rsidRDefault="00570C91" w:rsidP="0075439E">
            <w:pPr>
              <w:rPr>
                <w:i/>
              </w:rPr>
            </w:pPr>
          </w:p>
        </w:tc>
        <w:tc>
          <w:tcPr>
            <w:tcW w:w="5212" w:type="dxa"/>
          </w:tcPr>
          <w:p w:rsidR="00570C91" w:rsidRPr="0075439E" w:rsidRDefault="00570C91" w:rsidP="0075439E">
            <w:pPr>
              <w:rPr>
                <w:b/>
              </w:rPr>
            </w:pPr>
            <w:r w:rsidRPr="0075439E">
              <w:rPr>
                <w:b/>
              </w:rPr>
              <w:t xml:space="preserve">Názov predmetu: </w:t>
            </w:r>
          </w:p>
          <w:p w:rsidR="00570C91" w:rsidRPr="0075439E" w:rsidRDefault="00570C91" w:rsidP="0075439E">
            <w:pPr>
              <w:rPr>
                <w:b/>
              </w:rPr>
            </w:pPr>
            <w:r w:rsidRPr="0075439E">
              <w:rPr>
                <w:b/>
              </w:rPr>
              <w:t>Patologická fyziológia</w:t>
            </w:r>
          </w:p>
        </w:tc>
      </w:tr>
      <w:tr w:rsidR="00570C91" w:rsidRPr="0075439E" w:rsidTr="0075439E">
        <w:trPr>
          <w:trHeight w:val="930"/>
        </w:trPr>
        <w:tc>
          <w:tcPr>
            <w:tcW w:w="9322" w:type="dxa"/>
            <w:gridSpan w:val="2"/>
          </w:tcPr>
          <w:p w:rsidR="00570C91" w:rsidRPr="0075439E" w:rsidRDefault="00570C91" w:rsidP="0075439E">
            <w:r w:rsidRPr="0075439E">
              <w:rPr>
                <w:b/>
              </w:rPr>
              <w:t>Druh, rozsah a metóda vzdelávacích činností:</w:t>
            </w:r>
            <w:r w:rsidRPr="0075439E">
              <w:t xml:space="preserve"> </w:t>
            </w:r>
          </w:p>
          <w:p w:rsidR="00570C91" w:rsidRPr="0075439E" w:rsidRDefault="00570C91" w:rsidP="0075439E">
            <w:pPr>
              <w:shd w:val="clear" w:color="auto" w:fill="FFFFFF"/>
              <w:rPr>
                <w:i/>
              </w:rPr>
            </w:pPr>
            <w:r w:rsidRPr="0075439E">
              <w:rPr>
                <w:i/>
              </w:rPr>
              <w:t>Prednáška / Cvičenie</w:t>
            </w:r>
          </w:p>
          <w:p w:rsidR="00570C91" w:rsidRPr="0075439E" w:rsidRDefault="00570C91" w:rsidP="0075439E">
            <w:pPr>
              <w:shd w:val="clear" w:color="auto" w:fill="FFFFFF"/>
              <w:jc w:val="both"/>
              <w:rPr>
                <w:i/>
              </w:rPr>
            </w:pPr>
            <w:r w:rsidRPr="0075439E">
              <w:rPr>
                <w:i/>
              </w:rPr>
              <w:t xml:space="preserve">2 hodina prednášky / 2 hodiny cvičení týždenne </w:t>
            </w:r>
            <w:r w:rsidR="00E14EC3" w:rsidRPr="0075439E">
              <w:rPr>
                <w:i/>
              </w:rPr>
              <w:t xml:space="preserve"> </w:t>
            </w:r>
          </w:p>
          <w:p w:rsidR="00570C91" w:rsidRPr="0075439E" w:rsidRDefault="00570C91" w:rsidP="0075439E">
            <w:pPr>
              <w:shd w:val="clear" w:color="auto" w:fill="FFFFFF"/>
            </w:pPr>
            <w:r w:rsidRPr="0075439E">
              <w:rPr>
                <w:i/>
              </w:rPr>
              <w:t>Prezenčná metóda</w:t>
            </w:r>
          </w:p>
        </w:tc>
      </w:tr>
      <w:tr w:rsidR="00570C91" w:rsidRPr="0075439E" w:rsidTr="00E14EC3">
        <w:trPr>
          <w:trHeight w:val="286"/>
        </w:trPr>
        <w:tc>
          <w:tcPr>
            <w:tcW w:w="9322" w:type="dxa"/>
            <w:gridSpan w:val="2"/>
          </w:tcPr>
          <w:p w:rsidR="00570C91" w:rsidRPr="0075439E" w:rsidRDefault="00570C91" w:rsidP="0075439E">
            <w:r w:rsidRPr="0075439E">
              <w:rPr>
                <w:b/>
              </w:rPr>
              <w:lastRenderedPageBreak/>
              <w:t>Počet kreditov:</w:t>
            </w:r>
            <w:r w:rsidRPr="0075439E">
              <w:rPr>
                <w:i/>
              </w:rPr>
              <w:t xml:space="preserve"> 6</w:t>
            </w:r>
          </w:p>
        </w:tc>
      </w:tr>
      <w:tr w:rsidR="00570C91" w:rsidRPr="0075439E" w:rsidTr="00E14EC3">
        <w:tc>
          <w:tcPr>
            <w:tcW w:w="9322" w:type="dxa"/>
            <w:gridSpan w:val="2"/>
          </w:tcPr>
          <w:p w:rsidR="00570C91" w:rsidRPr="0075439E" w:rsidRDefault="00570C91" w:rsidP="0075439E">
            <w:pPr>
              <w:rPr>
                <w:i/>
              </w:rPr>
            </w:pPr>
            <w:r w:rsidRPr="0075439E">
              <w:rPr>
                <w:b/>
              </w:rPr>
              <w:t>Odporúčaný semester/trimester štúdia:</w:t>
            </w:r>
            <w:r w:rsidRPr="0075439E">
              <w:t xml:space="preserve"> </w:t>
            </w:r>
            <w:r w:rsidRPr="0075439E">
              <w:rPr>
                <w:i/>
              </w:rPr>
              <w:t xml:space="preserve">3. semester </w:t>
            </w:r>
          </w:p>
        </w:tc>
      </w:tr>
      <w:tr w:rsidR="00570C91" w:rsidRPr="0075439E" w:rsidTr="00E14EC3">
        <w:tc>
          <w:tcPr>
            <w:tcW w:w="9322" w:type="dxa"/>
            <w:gridSpan w:val="2"/>
          </w:tcPr>
          <w:p w:rsidR="00570C91" w:rsidRPr="0075439E" w:rsidRDefault="00570C91" w:rsidP="0075439E">
            <w:r w:rsidRPr="0075439E">
              <w:rPr>
                <w:b/>
              </w:rPr>
              <w:t>Stupeň štúdia:</w:t>
            </w:r>
            <w:r w:rsidRPr="0075439E">
              <w:t xml:space="preserve"> </w:t>
            </w:r>
            <w:r w:rsidRPr="0075439E">
              <w:rPr>
                <w:i/>
              </w:rPr>
              <w:t>1. stupeň</w:t>
            </w:r>
          </w:p>
        </w:tc>
      </w:tr>
      <w:tr w:rsidR="00570C91" w:rsidRPr="0075439E" w:rsidTr="00E14EC3">
        <w:tc>
          <w:tcPr>
            <w:tcW w:w="9322" w:type="dxa"/>
            <w:gridSpan w:val="2"/>
          </w:tcPr>
          <w:p w:rsidR="00570C91" w:rsidRPr="0075439E" w:rsidRDefault="00570C91" w:rsidP="0075439E">
            <w:pPr>
              <w:rPr>
                <w:i/>
              </w:rPr>
            </w:pPr>
            <w:r w:rsidRPr="0075439E">
              <w:rPr>
                <w:b/>
              </w:rPr>
              <w:t>Podmieňujúce predmety:</w:t>
            </w:r>
            <w:r w:rsidRPr="0075439E">
              <w:rPr>
                <w:i/>
              </w:rPr>
              <w:t xml:space="preserve"> Anatómia, Fyziológia, Základy laboratórnej diagnostiky</w:t>
            </w:r>
          </w:p>
        </w:tc>
      </w:tr>
      <w:tr w:rsidR="00570C91" w:rsidRPr="0075439E" w:rsidTr="00E14EC3">
        <w:tc>
          <w:tcPr>
            <w:tcW w:w="9322" w:type="dxa"/>
            <w:gridSpan w:val="2"/>
          </w:tcPr>
          <w:p w:rsidR="00570C91" w:rsidRPr="0075439E" w:rsidRDefault="00570C91" w:rsidP="0075439E">
            <w:pPr>
              <w:jc w:val="both"/>
            </w:pPr>
            <w:r w:rsidRPr="0075439E">
              <w:rPr>
                <w:b/>
              </w:rPr>
              <w:t>Podmienky na absolvovanie predmetu:</w:t>
            </w:r>
            <w:r w:rsidRPr="0075439E">
              <w:t xml:space="preserve"> </w:t>
            </w:r>
          </w:p>
          <w:p w:rsidR="00570C91" w:rsidRPr="0075439E" w:rsidRDefault="00570C91" w:rsidP="0075439E">
            <w:pPr>
              <w:jc w:val="both"/>
              <w:rPr>
                <w:i/>
              </w:rPr>
            </w:pPr>
            <w:r w:rsidRPr="0075439E">
              <w:rPr>
                <w:i/>
              </w:rPr>
              <w:t>Počas semestra študent absolvuje 1 priebežnú kontrolu štúdia, ktorej rozsah a obsah  vyplýva z osnovy príslušných prednášok. K úspešnému absolvovaniu priebežnej kontroly štúdia je potrebné získať minimálne 51 %. Z praktických cvičení je potrebné vypracovať a odovzdať protokol, počas semestra študent taktiež vypracuje, odovzdá a prezentuje seminárnu prácu. Účasť na praktických cvičeniach je povinná. Študentovi môže byť zaznamenaná absencia troch praktických cvičení počas semestra, z toho absencia na jednom praktickom cvičení prebieha bez náhrady, pričom ostatné dve je potrebné nahradiť, spravidla v prvých troch týždňoch od ukončenia semestra.</w:t>
            </w:r>
          </w:p>
        </w:tc>
      </w:tr>
      <w:tr w:rsidR="00570C91" w:rsidRPr="0075439E" w:rsidTr="00E14EC3">
        <w:tc>
          <w:tcPr>
            <w:tcW w:w="9322" w:type="dxa"/>
            <w:gridSpan w:val="2"/>
          </w:tcPr>
          <w:p w:rsidR="00570C91" w:rsidRPr="0075439E" w:rsidRDefault="00570C91" w:rsidP="0075439E">
            <w:pPr>
              <w:rPr>
                <w:i/>
              </w:rPr>
            </w:pPr>
            <w:r w:rsidRPr="0075439E">
              <w:rPr>
                <w:b/>
              </w:rPr>
              <w:t>Výsledky vzdelávania:</w:t>
            </w:r>
            <w:r w:rsidRPr="0075439E">
              <w:rPr>
                <w:i/>
              </w:rPr>
              <w:t xml:space="preserve"> </w:t>
            </w:r>
          </w:p>
          <w:p w:rsidR="00570C91" w:rsidRPr="0075439E" w:rsidRDefault="00570C91" w:rsidP="0075439E">
            <w:pPr>
              <w:jc w:val="both"/>
              <w:rPr>
                <w:i/>
              </w:rPr>
            </w:pPr>
            <w:r w:rsidRPr="0075439E">
              <w:rPr>
                <w:i/>
              </w:rPr>
              <w:t>Študent získava poznatky o príčinách, mechanizmoch vzniku a vývoja a dôsledkov patologických procesov, úlohe regulačných mechanizmov aktivujúcich sa počas choroby v živom organizme, ako aj o podstate procesov spoločných pre mnohé ochorenia (horúčka, zápal, edém a pod.) a ovláda etiopatogenézu porúch jednotlivých systémov (krvotvorba, cirkulačný aparát, endokrinný systém, tráviaci systém a pod.). Poznatky sú základom pre správne diagnostické postupy, prevenciu a terapiu choroby a jej patogenézy. Okrem toho študent získava praktické zručnosti pri stanovovaní biochemických a hematologických parametrov vedúcich k ozrejmeniu patologického procesu v súčinnosti s interpretáciou stanovených výsledkov v rámci praktického cvičenia. Získané vedomosti prakticky aplikuje aj pri interpretácii vybraných klinických prípadov z veterinárnej medicíny.</w:t>
            </w:r>
          </w:p>
        </w:tc>
      </w:tr>
      <w:tr w:rsidR="00570C91" w:rsidRPr="0075439E" w:rsidTr="00E14EC3">
        <w:tc>
          <w:tcPr>
            <w:tcW w:w="9322" w:type="dxa"/>
            <w:gridSpan w:val="2"/>
          </w:tcPr>
          <w:p w:rsidR="00570C91" w:rsidRPr="0075439E" w:rsidRDefault="0075439E" w:rsidP="0075439E">
            <w:pPr>
              <w:rPr>
                <w:b/>
              </w:rPr>
            </w:pPr>
            <w:r>
              <w:rPr>
                <w:b/>
              </w:rPr>
              <w:t>Stručná osnova predmetu:</w:t>
            </w:r>
          </w:p>
          <w:p w:rsidR="00570C91" w:rsidRPr="0075439E" w:rsidRDefault="00570C91" w:rsidP="0075439E">
            <w:pPr>
              <w:rPr>
                <w:i/>
              </w:rPr>
            </w:pPr>
            <w:r w:rsidRPr="0075439E">
              <w:rPr>
                <w:i/>
              </w:rPr>
              <w:t>-Úvod do štúdia patologickej fyziológie, všeobecná nozológia, etiológia a patogenéza, základné pojmy v patologickej fyziológii, patogénne podnety vonkajšieho prostredia</w:t>
            </w:r>
          </w:p>
          <w:p w:rsidR="00570C91" w:rsidRPr="0075439E" w:rsidRDefault="00570C91" w:rsidP="0075439E">
            <w:pPr>
              <w:rPr>
                <w:i/>
              </w:rPr>
            </w:pPr>
            <w:r w:rsidRPr="0075439E">
              <w:rPr>
                <w:i/>
              </w:rPr>
              <w:t>-Poruchy termoregulácie</w:t>
            </w:r>
          </w:p>
          <w:p w:rsidR="00570C91" w:rsidRPr="0075439E" w:rsidRDefault="00570C91" w:rsidP="0075439E">
            <w:pPr>
              <w:rPr>
                <w:i/>
              </w:rPr>
            </w:pPr>
            <w:r w:rsidRPr="0075439E">
              <w:rPr>
                <w:i/>
              </w:rPr>
              <w:t xml:space="preserve">-Poruchy izohydrie, izovolémie, izoosmie </w:t>
            </w:r>
          </w:p>
          <w:p w:rsidR="00570C91" w:rsidRPr="0075439E" w:rsidRDefault="00570C91" w:rsidP="0075439E">
            <w:pPr>
              <w:rPr>
                <w:i/>
              </w:rPr>
            </w:pPr>
            <w:r w:rsidRPr="0075439E">
              <w:rPr>
                <w:i/>
              </w:rPr>
              <w:t xml:space="preserve">-Zápal </w:t>
            </w:r>
          </w:p>
          <w:p w:rsidR="00570C91" w:rsidRPr="0075439E" w:rsidRDefault="00570C91" w:rsidP="0075439E">
            <w:pPr>
              <w:rPr>
                <w:i/>
              </w:rPr>
            </w:pPr>
            <w:r w:rsidRPr="0075439E">
              <w:rPr>
                <w:i/>
              </w:rPr>
              <w:t xml:space="preserve">-Všeobecný adaptačný syndróm a stres, myopatie </w:t>
            </w:r>
          </w:p>
          <w:p w:rsidR="00570C91" w:rsidRPr="0075439E" w:rsidRDefault="00570C91" w:rsidP="0075439E">
            <w:pPr>
              <w:rPr>
                <w:i/>
              </w:rPr>
            </w:pPr>
            <w:r w:rsidRPr="0075439E">
              <w:rPr>
                <w:i/>
              </w:rPr>
              <w:t>-Patologická fyziológia a poruchy buniek krvi</w:t>
            </w:r>
          </w:p>
          <w:p w:rsidR="00570C91" w:rsidRPr="0075439E" w:rsidRDefault="00570C91" w:rsidP="0075439E">
            <w:pPr>
              <w:rPr>
                <w:i/>
              </w:rPr>
            </w:pPr>
            <w:r w:rsidRPr="0075439E">
              <w:rPr>
                <w:i/>
              </w:rPr>
              <w:t>-Patofyziológia gastrointestinálneho traktu</w:t>
            </w:r>
          </w:p>
          <w:p w:rsidR="00570C91" w:rsidRPr="0075439E" w:rsidRDefault="00570C91" w:rsidP="0075439E">
            <w:pPr>
              <w:rPr>
                <w:i/>
              </w:rPr>
            </w:pPr>
            <w:r w:rsidRPr="0075439E">
              <w:rPr>
                <w:i/>
              </w:rPr>
              <w:t>-Patofyziológia uropoetického systému</w:t>
            </w:r>
          </w:p>
          <w:p w:rsidR="00570C91" w:rsidRPr="0075439E" w:rsidRDefault="00570C91" w:rsidP="0075439E">
            <w:pPr>
              <w:rPr>
                <w:i/>
              </w:rPr>
            </w:pPr>
            <w:r w:rsidRPr="0075439E">
              <w:rPr>
                <w:i/>
              </w:rPr>
              <w:t>-Patofyziológia respiračného systému</w:t>
            </w:r>
          </w:p>
          <w:p w:rsidR="00570C91" w:rsidRPr="0075439E" w:rsidRDefault="00570C91" w:rsidP="0075439E">
            <w:pPr>
              <w:rPr>
                <w:i/>
              </w:rPr>
            </w:pPr>
            <w:r w:rsidRPr="0075439E">
              <w:rPr>
                <w:i/>
              </w:rPr>
              <w:t>-Osteopatie</w:t>
            </w:r>
          </w:p>
          <w:p w:rsidR="00570C91" w:rsidRPr="0075439E" w:rsidRDefault="00570C91" w:rsidP="0075439E">
            <w:pPr>
              <w:rPr>
                <w:i/>
              </w:rPr>
            </w:pPr>
            <w:r w:rsidRPr="0075439E">
              <w:rPr>
                <w:i/>
              </w:rPr>
              <w:t>-Endokrinopatie</w:t>
            </w:r>
          </w:p>
          <w:p w:rsidR="00570C91" w:rsidRPr="0075439E" w:rsidRDefault="0075439E" w:rsidP="0075439E">
            <w:pPr>
              <w:rPr>
                <w:i/>
              </w:rPr>
            </w:pPr>
            <w:r>
              <w:rPr>
                <w:i/>
              </w:rPr>
              <w:t>-Poruchy galakcie</w:t>
            </w:r>
          </w:p>
          <w:p w:rsidR="00570C91" w:rsidRPr="0075439E" w:rsidRDefault="00570C91" w:rsidP="0075439E">
            <w:pPr>
              <w:jc w:val="both"/>
              <w:rPr>
                <w:i/>
              </w:rPr>
            </w:pPr>
            <w:r w:rsidRPr="0075439E">
              <w:rPr>
                <w:i/>
              </w:rPr>
              <w:t>Sylabus prednášok:</w:t>
            </w:r>
          </w:p>
          <w:p w:rsidR="00570C91" w:rsidRPr="0075439E" w:rsidRDefault="00570C91" w:rsidP="0075439E">
            <w:pPr>
              <w:numPr>
                <w:ilvl w:val="0"/>
                <w:numId w:val="38"/>
              </w:numPr>
              <w:jc w:val="both"/>
              <w:rPr>
                <w:i/>
              </w:rPr>
            </w:pPr>
            <w:r w:rsidRPr="0075439E">
              <w:rPr>
                <w:i/>
              </w:rPr>
              <w:t>Základné pojmy v patologickej fyziológii (zdravie, norma, patologický proces, patologický stav a choroba). Patogénne podnety vonkajšieho prostredia (mechanické podnety, traumatický šok, chemické podnety, exogénne a endogénne intoxikácie).  Poruchy termoregulácie.</w:t>
            </w:r>
          </w:p>
          <w:p w:rsidR="00570C91" w:rsidRPr="0075439E" w:rsidRDefault="00570C91" w:rsidP="0075439E">
            <w:pPr>
              <w:numPr>
                <w:ilvl w:val="0"/>
                <w:numId w:val="38"/>
              </w:numPr>
              <w:jc w:val="both"/>
              <w:rPr>
                <w:i/>
              </w:rPr>
            </w:pPr>
            <w:r w:rsidRPr="0075439E">
              <w:rPr>
                <w:i/>
              </w:rPr>
              <w:t xml:space="preserve">Zápal – definícia, príčiny, štádiá, mediátory, cievne reakcie a prejavy exudácie. Bunkové reakcie pri zápale a ich význam, fyzikálno – chemické zmeny v zápalovom ložisku, zápalová proliferácia, fázy a druhy zápalu, celkové zmeny v organizme pri zápale. </w:t>
            </w:r>
          </w:p>
          <w:p w:rsidR="00570C91" w:rsidRPr="0075439E" w:rsidRDefault="00570C91" w:rsidP="0075439E">
            <w:pPr>
              <w:numPr>
                <w:ilvl w:val="0"/>
                <w:numId w:val="38"/>
              </w:numPr>
              <w:jc w:val="both"/>
              <w:rPr>
                <w:i/>
              </w:rPr>
            </w:pPr>
            <w:r w:rsidRPr="0075439E">
              <w:rPr>
                <w:i/>
              </w:rPr>
              <w:t>Všeobecný adaptačný syndróm – štádiá, odpoveď hormonálnych mechanizmov na stresory a metabolické zmeny pri strese. Periférne cirkulačné zlyhanie, synkopa, šok. Charakteristika a rozdelenie myopatií.</w:t>
            </w:r>
          </w:p>
          <w:p w:rsidR="00570C91" w:rsidRPr="0075439E" w:rsidRDefault="00570C91" w:rsidP="0075439E">
            <w:pPr>
              <w:numPr>
                <w:ilvl w:val="0"/>
                <w:numId w:val="38"/>
              </w:numPr>
              <w:jc w:val="both"/>
              <w:rPr>
                <w:i/>
              </w:rPr>
            </w:pPr>
            <w:r w:rsidRPr="0075439E">
              <w:rPr>
                <w:i/>
              </w:rPr>
              <w:t xml:space="preserve">Etiopatogenéza porúch sekrécie slín, následky zníženej sekrécie slín. Mechanizmy vzniku a vývoja porúch motorickej a sekrečnej funkcie žalúdka a abomazu. Vracanie - príčiny, následné zmeny v organizme. Faktory podmieňujúce ulceráciu žalúdka a abomazu. Mechanizmy vzniku a vývoja porúch motoriky a fermentačných procesov v predžalúdkoch, následné zmeny v GIT a v organizme.                                                          </w:t>
            </w:r>
          </w:p>
          <w:p w:rsidR="00570C91" w:rsidRPr="0075439E" w:rsidRDefault="00570C91" w:rsidP="0075439E">
            <w:pPr>
              <w:numPr>
                <w:ilvl w:val="0"/>
                <w:numId w:val="38"/>
              </w:numPr>
              <w:jc w:val="both"/>
              <w:rPr>
                <w:i/>
              </w:rPr>
            </w:pPr>
            <w:r w:rsidRPr="0075439E">
              <w:rPr>
                <w:i/>
              </w:rPr>
              <w:t xml:space="preserve"> Poruchy funkcie pečene pri difúznom poškodení hepatocytov vo vzťahu k detoxikácii a inaktivácii cudzorodých látok, hormónov a amoniaku (hepatálna encefalopatia). Mechanizmy porúch premeny žlčových farbív. Poruchy sacharidového a lipidového metabolizmu v pečeni.  </w:t>
            </w:r>
          </w:p>
          <w:p w:rsidR="00570C91" w:rsidRPr="0075439E" w:rsidRDefault="00570C91" w:rsidP="0075439E">
            <w:pPr>
              <w:numPr>
                <w:ilvl w:val="0"/>
                <w:numId w:val="38"/>
              </w:numPr>
              <w:jc w:val="both"/>
              <w:rPr>
                <w:i/>
              </w:rPr>
            </w:pPr>
            <w:r w:rsidRPr="0075439E">
              <w:rPr>
                <w:i/>
              </w:rPr>
              <w:t xml:space="preserve">Poruchy trávenia a absorpcie v čreve, poruchy permeability a strata proteínov. Princípy mechanizmov vzniku hnačky pri funkčných poruchách čreva, následné zmeny v organizme. Črevná nepriechodnosť - delenie, charakteristika, systémové dôsledky. </w:t>
            </w:r>
          </w:p>
          <w:p w:rsidR="00570C91" w:rsidRPr="0075439E" w:rsidRDefault="00570C91" w:rsidP="0075439E">
            <w:pPr>
              <w:numPr>
                <w:ilvl w:val="0"/>
                <w:numId w:val="38"/>
              </w:numPr>
              <w:jc w:val="both"/>
              <w:rPr>
                <w:i/>
              </w:rPr>
            </w:pPr>
            <w:r w:rsidRPr="0075439E">
              <w:rPr>
                <w:i/>
              </w:rPr>
              <w:t xml:space="preserve">Patofyziológia uropoetického systému. Poruchy funkcie glomerulov a tubulov, metabolické zmeny pri poruchách funkcie nefrónu, zlyhanie obličiek.  </w:t>
            </w:r>
          </w:p>
          <w:p w:rsidR="00570C91" w:rsidRPr="0075439E" w:rsidRDefault="00570C91" w:rsidP="0075439E">
            <w:pPr>
              <w:numPr>
                <w:ilvl w:val="0"/>
                <w:numId w:val="38"/>
              </w:numPr>
              <w:jc w:val="both"/>
              <w:rPr>
                <w:i/>
              </w:rPr>
            </w:pPr>
            <w:r w:rsidRPr="0075439E">
              <w:rPr>
                <w:i/>
              </w:rPr>
              <w:t xml:space="preserve">Poruchy krvných buniek. Poruchy erytrocytov – anémie a polycytémie, príčiny, charakteristika, dôsledky. Kvantitatívne a kvalitatívne poruchy leukocytov, ich charakteristika, príčiny a následky. Poruchy hemostázy – hemoragické diatézy a hyperkoagulačné stavy.      </w:t>
            </w:r>
          </w:p>
          <w:p w:rsidR="00570C91" w:rsidRPr="0075439E" w:rsidRDefault="00570C91" w:rsidP="0075439E">
            <w:pPr>
              <w:numPr>
                <w:ilvl w:val="0"/>
                <w:numId w:val="38"/>
              </w:numPr>
              <w:jc w:val="both"/>
              <w:rPr>
                <w:i/>
              </w:rPr>
            </w:pPr>
            <w:r w:rsidRPr="0075439E">
              <w:rPr>
                <w:i/>
              </w:rPr>
              <w:t xml:space="preserve">Princípy a mechanizmus porúch homeostázy vápnika, fosforu, horčíka a vit.D vo vzťahu k osteopatiám, tetanii a metabolickým ochoreniam. </w:t>
            </w:r>
          </w:p>
          <w:p w:rsidR="00570C91" w:rsidRPr="0075439E" w:rsidRDefault="00570C91" w:rsidP="0075439E">
            <w:pPr>
              <w:numPr>
                <w:ilvl w:val="0"/>
                <w:numId w:val="38"/>
              </w:numPr>
              <w:jc w:val="both"/>
              <w:rPr>
                <w:i/>
              </w:rPr>
            </w:pPr>
            <w:r w:rsidRPr="0075439E">
              <w:rPr>
                <w:i/>
              </w:rPr>
              <w:lastRenderedPageBreak/>
              <w:t xml:space="preserve">Patofyziológia respiračného systému. Poruchy alveolárnej ventilácie, perfúzie a difúzie - základné príčiny, následné funkčné zmeny v organizme. Mechanizmus vzniku a a vývoja respiračnej insuficiencie. Reštrikčné a obštrukčné ochorenia dýchacieho systému, ich príčiny a charakteristika. </w:t>
            </w:r>
          </w:p>
          <w:p w:rsidR="00570C91" w:rsidRPr="0075439E" w:rsidRDefault="00570C91" w:rsidP="0075439E">
            <w:pPr>
              <w:numPr>
                <w:ilvl w:val="0"/>
                <w:numId w:val="38"/>
              </w:numPr>
              <w:jc w:val="both"/>
              <w:rPr>
                <w:i/>
              </w:rPr>
            </w:pPr>
            <w:r w:rsidRPr="0075439E">
              <w:rPr>
                <w:i/>
              </w:rPr>
              <w:t xml:space="preserve">Poruchy izovolémie a izoosmie – dehydratácia, hyperhydratácia, regulácia osmolality a objemu telových tekutín pri poruchách izovolémie a izoosmie. Mechanizmy vzniku edémov a hromadenia tekutín v telových dutinách. Poruchy izohydrie – zmeny acidobázickej rovnováhy, delenie, príčiny a charakteristika. Kompenzačné mechanizmy pri zmenách pH ECT. </w:t>
            </w:r>
          </w:p>
          <w:p w:rsidR="00570C91" w:rsidRPr="0075439E" w:rsidRDefault="00570C91" w:rsidP="0075439E">
            <w:pPr>
              <w:numPr>
                <w:ilvl w:val="0"/>
                <w:numId w:val="38"/>
              </w:numPr>
              <w:jc w:val="both"/>
              <w:rPr>
                <w:i/>
              </w:rPr>
            </w:pPr>
            <w:r w:rsidRPr="0075439E">
              <w:rPr>
                <w:i/>
              </w:rPr>
              <w:t>Príčiny endokrinopatií, hypo a hyperfunkčné žľazové poruchy. Primárne, sekundárne a terciálne poruchy účinku hormónov na úrovni cieľových buniek. Hypo a hyperfunkcia adenohypofýzy, štítnej žľazy a paratyreoidey. Funkčné a metabolické následky porúch sekrécie hormónov nadobličiek a  endokrinného pankreasu.</w:t>
            </w:r>
          </w:p>
          <w:p w:rsidR="00570C91" w:rsidRPr="0075439E" w:rsidRDefault="00570C91" w:rsidP="0075439E">
            <w:pPr>
              <w:numPr>
                <w:ilvl w:val="0"/>
                <w:numId w:val="38"/>
              </w:numPr>
              <w:jc w:val="both"/>
            </w:pPr>
            <w:r w:rsidRPr="0075439E">
              <w:rPr>
                <w:i/>
              </w:rPr>
              <w:t xml:space="preserve"> Poruchy laktácie – hypogalakcia a agalakcia, MMA syndróm, inhibičné stimuly reflexu ejekcie mlieka, faktory a mechanizmus vzniku infekčných mastitíd. Nádorové ochorenia mliečnej žlazy. </w:t>
            </w:r>
            <w:r w:rsidRPr="0075439E">
              <w:t xml:space="preserve">                                                                </w:t>
            </w:r>
          </w:p>
          <w:p w:rsidR="00570C91" w:rsidRPr="0075439E" w:rsidRDefault="00570C91" w:rsidP="0075439E">
            <w:pPr>
              <w:rPr>
                <w:i/>
              </w:rPr>
            </w:pPr>
            <w:r w:rsidRPr="0075439E">
              <w:rPr>
                <w:i/>
              </w:rPr>
              <w:t>Sylabus praktických cvičení:</w:t>
            </w:r>
          </w:p>
          <w:p w:rsidR="00570C91" w:rsidRPr="0075439E" w:rsidRDefault="00570C91" w:rsidP="0075439E">
            <w:pPr>
              <w:numPr>
                <w:ilvl w:val="0"/>
                <w:numId w:val="39"/>
              </w:numPr>
              <w:ind w:left="851"/>
              <w:jc w:val="both"/>
              <w:rPr>
                <w:i/>
              </w:rPr>
            </w:pPr>
            <w:r w:rsidRPr="0075439E">
              <w:rPr>
                <w:i/>
              </w:rPr>
              <w:t>Organizácia práce</w:t>
            </w:r>
            <w:r w:rsidRPr="0075439E">
              <w:rPr>
                <w:b/>
                <w:i/>
              </w:rPr>
              <w:t xml:space="preserve"> </w:t>
            </w:r>
            <w:r w:rsidRPr="0075439E">
              <w:rPr>
                <w:i/>
              </w:rPr>
              <w:t>na praktických cvičeniach, oboznámenie sa s bezpečnosťou pri práci, požiadavky na udelenie zápočtu, forma a obsah písania protokolov z praktických   cvičení. Odber a spracovanie biologického materiálu, chyby pri odbere krvi, aplikácie látok do   organizmu. Požiadavky na umiestnenie a starostlivosť laboratórnych zvierat pre  experimenty vzhľadom na súčasnú legislatívu, alternatívy pokusov na zvieratách.</w:t>
            </w:r>
          </w:p>
          <w:p w:rsidR="00570C91" w:rsidRPr="0075439E" w:rsidRDefault="00570C91" w:rsidP="0075439E">
            <w:pPr>
              <w:numPr>
                <w:ilvl w:val="0"/>
                <w:numId w:val="39"/>
              </w:numPr>
              <w:ind w:left="851"/>
              <w:jc w:val="both"/>
              <w:rPr>
                <w:i/>
              </w:rPr>
            </w:pPr>
            <w:r w:rsidRPr="0075439E">
              <w:rPr>
                <w:i/>
              </w:rPr>
              <w:t xml:space="preserve">Stanovenie niektorých ukazovateľov vnútorného prostredia, vyhodnotenie a interpretácia výsledkov z hľadiska normy a funkčných porúch jednotlivých orgánových systémov (model – stanovenie množstva bielkovín séra). Základy určovania pojmov a termínov patologických procesov. </w:t>
            </w:r>
          </w:p>
          <w:p w:rsidR="00570C91" w:rsidRPr="0075439E" w:rsidRDefault="00570C91" w:rsidP="0075439E">
            <w:pPr>
              <w:numPr>
                <w:ilvl w:val="0"/>
                <w:numId w:val="39"/>
              </w:numPr>
              <w:ind w:left="851"/>
              <w:jc w:val="both"/>
              <w:rPr>
                <w:i/>
              </w:rPr>
            </w:pPr>
            <w:r w:rsidRPr="0075439E">
              <w:rPr>
                <w:i/>
              </w:rPr>
              <w:t>Zápalová reakcia – exudačná fáza zápalu, vlastnosti zápalovej a nezápalovej tekutiny. Interpretácia výsledkov vo vzťahu k patogenéze exudácie a transudácie. Bunkové zloženie telových tekutín zápalového a nezápalového pôvodu.</w:t>
            </w:r>
          </w:p>
          <w:p w:rsidR="00570C91" w:rsidRPr="0075439E" w:rsidRDefault="00570C91" w:rsidP="0075439E">
            <w:pPr>
              <w:numPr>
                <w:ilvl w:val="0"/>
                <w:numId w:val="39"/>
              </w:numPr>
              <w:ind w:left="851"/>
              <w:jc w:val="both"/>
              <w:rPr>
                <w:i/>
              </w:rPr>
            </w:pPr>
            <w:r w:rsidRPr="0075439E">
              <w:rPr>
                <w:i/>
              </w:rPr>
              <w:t>Priebežná kontrola štúdia (PKŠ).</w:t>
            </w:r>
          </w:p>
          <w:p w:rsidR="00570C91" w:rsidRPr="0075439E" w:rsidRDefault="00570C91" w:rsidP="0075439E">
            <w:pPr>
              <w:numPr>
                <w:ilvl w:val="0"/>
                <w:numId w:val="39"/>
              </w:numPr>
              <w:ind w:left="851"/>
              <w:jc w:val="both"/>
              <w:rPr>
                <w:i/>
              </w:rPr>
            </w:pPr>
            <w:r w:rsidRPr="0075439E">
              <w:rPr>
                <w:i/>
              </w:rPr>
              <w:t xml:space="preserve">Fyzikálno - chemické a mikroskopické posúdenie zmien bachorového obsahu pri poruchách fermentácie v bachore a inhibícii retikuloruminálnej motility. </w:t>
            </w:r>
          </w:p>
          <w:p w:rsidR="00570C91" w:rsidRPr="0075439E" w:rsidRDefault="00570C91" w:rsidP="0075439E">
            <w:pPr>
              <w:numPr>
                <w:ilvl w:val="0"/>
                <w:numId w:val="39"/>
              </w:numPr>
              <w:ind w:left="851"/>
              <w:jc w:val="both"/>
              <w:rPr>
                <w:i/>
              </w:rPr>
            </w:pPr>
            <w:r w:rsidRPr="0075439E">
              <w:rPr>
                <w:i/>
              </w:rPr>
              <w:t xml:space="preserve">Samostatné spracovanie seminárnej práce na vybranú odbornú  tému. </w:t>
            </w:r>
          </w:p>
          <w:p w:rsidR="00570C91" w:rsidRPr="0075439E" w:rsidRDefault="00570C91" w:rsidP="0075439E">
            <w:pPr>
              <w:numPr>
                <w:ilvl w:val="0"/>
                <w:numId w:val="39"/>
              </w:numPr>
              <w:ind w:left="851"/>
              <w:jc w:val="both"/>
              <w:rPr>
                <w:i/>
              </w:rPr>
            </w:pPr>
            <w:r w:rsidRPr="0075439E">
              <w:rPr>
                <w:i/>
              </w:rPr>
              <w:t xml:space="preserve">Hodnotenie úrovne poškodenia pečene na základe zmien koncentrácie bilirubínu v krvi a v moči, hepatálnych testov a štrukturálnych zmien hepatocytov. </w:t>
            </w:r>
          </w:p>
          <w:p w:rsidR="00570C91" w:rsidRPr="0075439E" w:rsidRDefault="00570C91" w:rsidP="0075439E">
            <w:pPr>
              <w:numPr>
                <w:ilvl w:val="0"/>
                <w:numId w:val="39"/>
              </w:numPr>
              <w:ind w:left="851"/>
              <w:jc w:val="both"/>
              <w:rPr>
                <w:i/>
              </w:rPr>
            </w:pPr>
            <w:r w:rsidRPr="0075439E">
              <w:rPr>
                <w:i/>
              </w:rPr>
              <w:t xml:space="preserve">Laboratórne vyšetrenie pri podozrení na osteopatie  </w:t>
            </w:r>
          </w:p>
          <w:p w:rsidR="00570C91" w:rsidRPr="0075439E" w:rsidRDefault="00570C91" w:rsidP="0075439E">
            <w:pPr>
              <w:numPr>
                <w:ilvl w:val="0"/>
                <w:numId w:val="39"/>
              </w:numPr>
              <w:ind w:left="851"/>
              <w:jc w:val="both"/>
              <w:rPr>
                <w:i/>
              </w:rPr>
            </w:pPr>
            <w:r w:rsidRPr="0075439E">
              <w:rPr>
                <w:i/>
              </w:rPr>
              <w:t>Poruchy glomerulárnej filtrácie, tubulárnej  reabsorpcie a sekrécie a ich následky.</w:t>
            </w:r>
            <w:r w:rsidRPr="0075439E">
              <w:rPr>
                <w:b/>
                <w:i/>
              </w:rPr>
              <w:t xml:space="preserve"> </w:t>
            </w:r>
          </w:p>
          <w:p w:rsidR="00570C91" w:rsidRPr="0075439E" w:rsidRDefault="00570C91" w:rsidP="0075439E">
            <w:pPr>
              <w:numPr>
                <w:ilvl w:val="0"/>
                <w:numId w:val="39"/>
              </w:numPr>
              <w:ind w:left="851"/>
              <w:jc w:val="both"/>
              <w:rPr>
                <w:i/>
              </w:rPr>
            </w:pPr>
            <w:r w:rsidRPr="0075439E">
              <w:rPr>
                <w:i/>
              </w:rPr>
              <w:t>Odovzdávanie a prezentácia seminárnych prác</w:t>
            </w:r>
          </w:p>
          <w:p w:rsidR="00570C91" w:rsidRPr="0075439E" w:rsidRDefault="00570C91" w:rsidP="0075439E">
            <w:pPr>
              <w:numPr>
                <w:ilvl w:val="0"/>
                <w:numId w:val="39"/>
              </w:numPr>
              <w:ind w:left="851"/>
              <w:jc w:val="both"/>
              <w:rPr>
                <w:i/>
              </w:rPr>
            </w:pPr>
            <w:r w:rsidRPr="0075439E">
              <w:rPr>
                <w:i/>
              </w:rPr>
              <w:t xml:space="preserve">Kvantitatívne a morfologické zmeny erytrocytov pri mimodreňových anémiách, množstva Hb a hematokritovej hodnoty. Poruchy erytropoézy pri deficiencii Fe a hypoplázii kostnej drene. Stanovenie erytrocytárnych indexov pre klasifikáciu anémií.         </w:t>
            </w:r>
          </w:p>
          <w:p w:rsidR="00570C91" w:rsidRPr="0075439E" w:rsidRDefault="00570C91" w:rsidP="0075439E">
            <w:pPr>
              <w:numPr>
                <w:ilvl w:val="0"/>
                <w:numId w:val="39"/>
              </w:numPr>
              <w:ind w:left="851"/>
              <w:jc w:val="both"/>
              <w:rPr>
                <w:i/>
              </w:rPr>
            </w:pPr>
            <w:r w:rsidRPr="0075439E">
              <w:rPr>
                <w:i/>
              </w:rPr>
              <w:t xml:space="preserve"> Zmeny počtu leukocytov a ich vzájomného zastúpenia za rôznych patologických podmienok. Fagocytóza a jej poruchy.    </w:t>
            </w:r>
          </w:p>
          <w:p w:rsidR="00570C91" w:rsidRPr="0075439E" w:rsidRDefault="00570C91" w:rsidP="0075439E">
            <w:pPr>
              <w:numPr>
                <w:ilvl w:val="0"/>
                <w:numId w:val="39"/>
              </w:numPr>
              <w:ind w:left="851"/>
              <w:jc w:val="both"/>
              <w:rPr>
                <w:i/>
              </w:rPr>
            </w:pPr>
            <w:r w:rsidRPr="0075439E">
              <w:rPr>
                <w:i/>
              </w:rPr>
              <w:t>Náhrada PKŠ, seminárov.</w:t>
            </w:r>
            <w:r w:rsidRPr="0075439E">
              <w:t xml:space="preserve">       </w:t>
            </w:r>
          </w:p>
        </w:tc>
      </w:tr>
      <w:tr w:rsidR="00570C91" w:rsidRPr="0075439E" w:rsidTr="00E14EC3">
        <w:tc>
          <w:tcPr>
            <w:tcW w:w="9322" w:type="dxa"/>
            <w:gridSpan w:val="2"/>
          </w:tcPr>
          <w:p w:rsidR="00570C91" w:rsidRPr="0075439E" w:rsidRDefault="00570C91" w:rsidP="0075439E">
            <w:pPr>
              <w:rPr>
                <w:i/>
              </w:rPr>
            </w:pPr>
            <w:r w:rsidRPr="0075439E">
              <w:rPr>
                <w:b/>
              </w:rPr>
              <w:lastRenderedPageBreak/>
              <w:t>Odporúčaná literatúra:</w:t>
            </w:r>
          </w:p>
          <w:p w:rsidR="00570C91" w:rsidRPr="0075439E" w:rsidRDefault="00570C91" w:rsidP="0075439E">
            <w:pPr>
              <w:jc w:val="both"/>
              <w:rPr>
                <w:i/>
              </w:rPr>
            </w:pPr>
            <w:r w:rsidRPr="0075439E">
              <w:rPr>
                <w:i/>
              </w:rPr>
              <w:t xml:space="preserve">Faixová, Z. a kol. Veterinárna patologická fyziológia, I. časť, UVLF Košice, 2014, s. 296, ISBN 978-80-8077-424-0. </w:t>
            </w:r>
          </w:p>
          <w:p w:rsidR="00570C91" w:rsidRPr="0075439E" w:rsidRDefault="00570C91" w:rsidP="0075439E">
            <w:pPr>
              <w:jc w:val="both"/>
              <w:rPr>
                <w:i/>
              </w:rPr>
            </w:pPr>
            <w:r w:rsidRPr="0075439E">
              <w:rPr>
                <w:i/>
              </w:rPr>
              <w:t>Faixová, Z. a kol. Návody na praktické cvičenia z patologickej fyziológie, UVLF Košice, 2019, s. 170, ISBN 978-80-8077-629-9.</w:t>
            </w:r>
          </w:p>
          <w:p w:rsidR="00570C91" w:rsidRPr="0075439E" w:rsidRDefault="00570C91" w:rsidP="0075439E">
            <w:pPr>
              <w:jc w:val="both"/>
              <w:rPr>
                <w:i/>
              </w:rPr>
            </w:pPr>
            <w:r w:rsidRPr="0075439E">
              <w:rPr>
                <w:i/>
              </w:rPr>
              <w:t xml:space="preserve">Boďa, K. - Surynek, J. a kol. Patologická fyziológia hospodárskych zvierat. Bratislava: Príroda, 1990, s. 386, ISBN 80-07-00250-2. </w:t>
            </w:r>
          </w:p>
          <w:p w:rsidR="00570C91" w:rsidRPr="0075439E" w:rsidRDefault="00570C91" w:rsidP="0075439E">
            <w:pPr>
              <w:jc w:val="both"/>
              <w:rPr>
                <w:i/>
              </w:rPr>
            </w:pPr>
            <w:r w:rsidRPr="0075439E">
              <w:rPr>
                <w:i/>
              </w:rPr>
              <w:t>Kóňa, E. Patologická fyziológia hospodárkych zvierat. Bratislava: Príroda, 1984, s. 385.</w:t>
            </w:r>
          </w:p>
          <w:p w:rsidR="00570C91" w:rsidRPr="0075439E" w:rsidRDefault="00570C91" w:rsidP="0075439E">
            <w:pPr>
              <w:jc w:val="both"/>
              <w:rPr>
                <w:i/>
              </w:rPr>
            </w:pPr>
            <w:r w:rsidRPr="0075439E">
              <w:rPr>
                <w:i/>
              </w:rPr>
              <w:t xml:space="preserve">Nečas, E. a kol. Obecná patologická fyziologie. Univerzita Karlova v Praze: Karolinum, 2006, s. 377, ISBN 80-246-1291-7. </w:t>
            </w:r>
          </w:p>
          <w:p w:rsidR="00570C91" w:rsidRPr="0075439E" w:rsidRDefault="00570C91" w:rsidP="0075439E">
            <w:pPr>
              <w:jc w:val="both"/>
            </w:pPr>
            <w:r w:rsidRPr="0075439E">
              <w:rPr>
                <w:i/>
              </w:rPr>
              <w:t>Nečas, E. a kol. Patologická fyziologie orgánových systému, čast I a II, Univerzita Karlova v Praze: Karolinum, 2006.</w:t>
            </w:r>
          </w:p>
        </w:tc>
      </w:tr>
      <w:tr w:rsidR="00570C91" w:rsidRPr="0075439E" w:rsidTr="00E14EC3">
        <w:tc>
          <w:tcPr>
            <w:tcW w:w="9322" w:type="dxa"/>
            <w:gridSpan w:val="2"/>
          </w:tcPr>
          <w:p w:rsidR="00570C91" w:rsidRPr="0075439E" w:rsidRDefault="00570C91" w:rsidP="0075439E">
            <w:pPr>
              <w:rPr>
                <w:i/>
              </w:rPr>
            </w:pPr>
            <w:r w:rsidRPr="0075439E">
              <w:rPr>
                <w:b/>
              </w:rPr>
              <w:t>Jazyk, ktorého znalosť je potrebná na absolvovanie predmetu:</w:t>
            </w:r>
            <w:r w:rsidRPr="0075439E">
              <w:t xml:space="preserve"> </w:t>
            </w:r>
            <w:r w:rsidRPr="0075439E">
              <w:rPr>
                <w:i/>
              </w:rPr>
              <w:t xml:space="preserve">slovenský jazyk </w:t>
            </w:r>
          </w:p>
        </w:tc>
      </w:tr>
      <w:tr w:rsidR="00570C91" w:rsidRPr="0075439E" w:rsidTr="00E14EC3">
        <w:tc>
          <w:tcPr>
            <w:tcW w:w="9322" w:type="dxa"/>
            <w:gridSpan w:val="2"/>
          </w:tcPr>
          <w:p w:rsidR="00570C91" w:rsidRPr="0075439E" w:rsidRDefault="00570C91" w:rsidP="0075439E">
            <w:pPr>
              <w:rPr>
                <w:i/>
              </w:rPr>
            </w:pPr>
            <w:r w:rsidRPr="0075439E">
              <w:rPr>
                <w:b/>
              </w:rPr>
              <w:t>Poznámky:</w:t>
            </w:r>
            <w:r w:rsidRPr="0075439E">
              <w:t xml:space="preserve"> </w:t>
            </w:r>
          </w:p>
        </w:tc>
      </w:tr>
      <w:tr w:rsidR="00570C91" w:rsidRPr="0075439E" w:rsidTr="00E14EC3">
        <w:tc>
          <w:tcPr>
            <w:tcW w:w="9322" w:type="dxa"/>
            <w:gridSpan w:val="2"/>
          </w:tcPr>
          <w:p w:rsidR="00570C91" w:rsidRPr="0075439E" w:rsidRDefault="00570C91" w:rsidP="0075439E">
            <w:pPr>
              <w:rPr>
                <w:b/>
              </w:rPr>
            </w:pPr>
            <w:r w:rsidRPr="0075439E">
              <w:rPr>
                <w:b/>
              </w:rPr>
              <w:t>Hodnotenie predmetov</w:t>
            </w:r>
          </w:p>
          <w:tbl>
            <w:tblPr>
              <w:tblStyle w:val="Mriekatabuky16"/>
              <w:tblW w:w="0" w:type="auto"/>
              <w:tblLook w:val="04A0"/>
            </w:tblPr>
            <w:tblGrid>
              <w:gridCol w:w="1496"/>
              <w:gridCol w:w="1497"/>
              <w:gridCol w:w="1497"/>
              <w:gridCol w:w="1497"/>
              <w:gridCol w:w="1497"/>
              <w:gridCol w:w="1497"/>
            </w:tblGrid>
            <w:tr w:rsidR="00570C91" w:rsidRPr="0075439E" w:rsidTr="00E14EC3">
              <w:tc>
                <w:tcPr>
                  <w:tcW w:w="1496" w:type="dxa"/>
                  <w:tcBorders>
                    <w:top w:val="single" w:sz="4" w:space="0" w:color="auto"/>
                    <w:left w:val="single" w:sz="4" w:space="0" w:color="auto"/>
                    <w:bottom w:val="single" w:sz="4" w:space="0" w:color="auto"/>
                    <w:right w:val="single" w:sz="4" w:space="0" w:color="auto"/>
                  </w:tcBorders>
                </w:tcPr>
                <w:p w:rsidR="00570C91" w:rsidRPr="0075439E" w:rsidRDefault="00570C91" w:rsidP="0075439E">
                  <w:pPr>
                    <w:jc w:val="center"/>
                  </w:pPr>
                  <w:r w:rsidRPr="0075439E">
                    <w:t>A</w:t>
                  </w:r>
                </w:p>
              </w:tc>
              <w:tc>
                <w:tcPr>
                  <w:tcW w:w="1497" w:type="dxa"/>
                  <w:tcBorders>
                    <w:top w:val="single" w:sz="4" w:space="0" w:color="auto"/>
                    <w:left w:val="single" w:sz="4" w:space="0" w:color="auto"/>
                    <w:bottom w:val="single" w:sz="4" w:space="0" w:color="auto"/>
                    <w:right w:val="single" w:sz="4" w:space="0" w:color="auto"/>
                  </w:tcBorders>
                </w:tcPr>
                <w:p w:rsidR="00570C91" w:rsidRPr="0075439E" w:rsidRDefault="00570C91" w:rsidP="0075439E">
                  <w:pPr>
                    <w:jc w:val="center"/>
                  </w:pPr>
                  <w:r w:rsidRPr="0075439E">
                    <w:t>B</w:t>
                  </w:r>
                </w:p>
              </w:tc>
              <w:tc>
                <w:tcPr>
                  <w:tcW w:w="1497" w:type="dxa"/>
                  <w:tcBorders>
                    <w:top w:val="single" w:sz="4" w:space="0" w:color="auto"/>
                    <w:left w:val="single" w:sz="4" w:space="0" w:color="auto"/>
                    <w:bottom w:val="single" w:sz="4" w:space="0" w:color="auto"/>
                    <w:right w:val="single" w:sz="4" w:space="0" w:color="auto"/>
                  </w:tcBorders>
                </w:tcPr>
                <w:p w:rsidR="00570C91" w:rsidRPr="0075439E" w:rsidRDefault="00570C91" w:rsidP="0075439E">
                  <w:pPr>
                    <w:jc w:val="center"/>
                  </w:pPr>
                  <w:r w:rsidRPr="0075439E">
                    <w:t>C</w:t>
                  </w:r>
                </w:p>
              </w:tc>
              <w:tc>
                <w:tcPr>
                  <w:tcW w:w="1497" w:type="dxa"/>
                  <w:tcBorders>
                    <w:top w:val="single" w:sz="4" w:space="0" w:color="auto"/>
                    <w:left w:val="single" w:sz="4" w:space="0" w:color="auto"/>
                    <w:bottom w:val="single" w:sz="4" w:space="0" w:color="auto"/>
                    <w:right w:val="single" w:sz="4" w:space="0" w:color="auto"/>
                  </w:tcBorders>
                </w:tcPr>
                <w:p w:rsidR="00570C91" w:rsidRPr="0075439E" w:rsidRDefault="00570C91" w:rsidP="0075439E">
                  <w:pPr>
                    <w:jc w:val="center"/>
                  </w:pPr>
                  <w:r w:rsidRPr="0075439E">
                    <w:t>D</w:t>
                  </w:r>
                </w:p>
              </w:tc>
              <w:tc>
                <w:tcPr>
                  <w:tcW w:w="1497" w:type="dxa"/>
                  <w:tcBorders>
                    <w:top w:val="single" w:sz="4" w:space="0" w:color="auto"/>
                    <w:left w:val="single" w:sz="4" w:space="0" w:color="auto"/>
                    <w:bottom w:val="single" w:sz="4" w:space="0" w:color="auto"/>
                    <w:right w:val="single" w:sz="4" w:space="0" w:color="auto"/>
                  </w:tcBorders>
                </w:tcPr>
                <w:p w:rsidR="00570C91" w:rsidRPr="0075439E" w:rsidRDefault="00570C91" w:rsidP="0075439E">
                  <w:pPr>
                    <w:jc w:val="center"/>
                  </w:pPr>
                  <w:r w:rsidRPr="0075439E">
                    <w:t>E</w:t>
                  </w:r>
                </w:p>
              </w:tc>
              <w:tc>
                <w:tcPr>
                  <w:tcW w:w="1497" w:type="dxa"/>
                  <w:tcBorders>
                    <w:top w:val="single" w:sz="4" w:space="0" w:color="auto"/>
                    <w:left w:val="single" w:sz="4" w:space="0" w:color="auto"/>
                    <w:bottom w:val="single" w:sz="4" w:space="0" w:color="auto"/>
                    <w:right w:val="single" w:sz="4" w:space="0" w:color="auto"/>
                  </w:tcBorders>
                </w:tcPr>
                <w:p w:rsidR="00570C91" w:rsidRPr="0075439E" w:rsidRDefault="00570C91" w:rsidP="0075439E">
                  <w:pPr>
                    <w:jc w:val="center"/>
                  </w:pPr>
                  <w:r w:rsidRPr="0075439E">
                    <w:t>FX</w:t>
                  </w:r>
                </w:p>
              </w:tc>
            </w:tr>
            <w:tr w:rsidR="00570C91" w:rsidRPr="0075439E" w:rsidTr="00E14EC3">
              <w:tc>
                <w:tcPr>
                  <w:tcW w:w="1496" w:type="dxa"/>
                  <w:tcBorders>
                    <w:top w:val="single" w:sz="4" w:space="0" w:color="auto"/>
                    <w:left w:val="single" w:sz="4" w:space="0" w:color="auto"/>
                    <w:bottom w:val="single" w:sz="4" w:space="0" w:color="auto"/>
                    <w:right w:val="single" w:sz="4" w:space="0" w:color="auto"/>
                  </w:tcBorders>
                </w:tcPr>
                <w:p w:rsidR="00570C91" w:rsidRPr="0075439E" w:rsidRDefault="00570C91" w:rsidP="0075439E">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75439E" w:rsidRDefault="00570C91" w:rsidP="0075439E">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75439E" w:rsidRDefault="00570C91" w:rsidP="0075439E">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75439E" w:rsidRDefault="00570C91" w:rsidP="0075439E">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75439E" w:rsidRDefault="00570C91" w:rsidP="0075439E">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75439E" w:rsidRDefault="00570C91" w:rsidP="0075439E">
                  <w:pPr>
                    <w:jc w:val="center"/>
                  </w:pPr>
                </w:p>
              </w:tc>
            </w:tr>
          </w:tbl>
          <w:p w:rsidR="00570C91" w:rsidRPr="0075439E" w:rsidRDefault="00570C91" w:rsidP="0075439E">
            <w:pPr>
              <w:rPr>
                <w:i/>
              </w:rPr>
            </w:pPr>
          </w:p>
        </w:tc>
      </w:tr>
      <w:tr w:rsidR="00570C91" w:rsidRPr="0075439E" w:rsidTr="00E14EC3">
        <w:tc>
          <w:tcPr>
            <w:tcW w:w="9322" w:type="dxa"/>
            <w:gridSpan w:val="2"/>
          </w:tcPr>
          <w:p w:rsidR="00570C91" w:rsidRPr="0075439E" w:rsidRDefault="00570C91" w:rsidP="0075439E">
            <w:pPr>
              <w:tabs>
                <w:tab w:val="left" w:pos="1530"/>
              </w:tabs>
            </w:pPr>
            <w:r w:rsidRPr="0075439E">
              <w:rPr>
                <w:b/>
              </w:rPr>
              <w:t>Vyučujúci:</w:t>
            </w:r>
            <w:r w:rsidRPr="0075439E">
              <w:t xml:space="preserve"> </w:t>
            </w:r>
          </w:p>
          <w:p w:rsidR="00570C91" w:rsidRPr="0075439E" w:rsidRDefault="00570C91" w:rsidP="0075439E">
            <w:pPr>
              <w:tabs>
                <w:tab w:val="left" w:pos="1530"/>
              </w:tabs>
              <w:rPr>
                <w:i/>
              </w:rPr>
            </w:pPr>
            <w:r w:rsidRPr="0075439E">
              <w:rPr>
                <w:b/>
                <w:i/>
              </w:rPr>
              <w:t>Garant predmetu:</w:t>
            </w:r>
            <w:r w:rsidRPr="0075439E">
              <w:rPr>
                <w:i/>
              </w:rPr>
              <w:t xml:space="preserve"> MVDr. Renáta Szabóová, PhD.</w:t>
            </w:r>
          </w:p>
          <w:p w:rsidR="00570C91" w:rsidRPr="0075439E" w:rsidRDefault="00570C91" w:rsidP="0075439E">
            <w:pPr>
              <w:tabs>
                <w:tab w:val="left" w:pos="1530"/>
              </w:tabs>
              <w:rPr>
                <w:i/>
              </w:rPr>
            </w:pPr>
            <w:r w:rsidRPr="0075439E">
              <w:rPr>
                <w:b/>
                <w:i/>
              </w:rPr>
              <w:t>Prednášajúci:</w:t>
            </w:r>
            <w:r w:rsidRPr="0075439E">
              <w:rPr>
                <w:i/>
              </w:rPr>
              <w:t xml:space="preserve"> prof. MVDr. Zita Faixová, PhD., MVDr. Renáta Szabóová, PhD., MVDr. Zuzana Maková, PhD., </w:t>
            </w:r>
            <w:r w:rsidRPr="0075439E">
              <w:rPr>
                <w:i/>
              </w:rPr>
              <w:lastRenderedPageBreak/>
              <w:t>MVDr. Elena Piešová, PhD.</w:t>
            </w:r>
          </w:p>
          <w:p w:rsidR="00570C91" w:rsidRPr="0075439E" w:rsidRDefault="00570C91" w:rsidP="0075439E">
            <w:pPr>
              <w:tabs>
                <w:tab w:val="left" w:pos="1530"/>
              </w:tabs>
            </w:pPr>
            <w:r w:rsidRPr="0075439E">
              <w:rPr>
                <w:b/>
                <w:i/>
              </w:rPr>
              <w:t>Cvičiaci:</w:t>
            </w:r>
            <w:r w:rsidRPr="0075439E">
              <w:rPr>
                <w:i/>
              </w:rPr>
              <w:t xml:space="preserve"> MVDr. Renáta Szabóová, PhD., MVDr. Zuzana Maková, PhD., MVDr. Elena Piešová, PhD.</w:t>
            </w:r>
          </w:p>
        </w:tc>
      </w:tr>
      <w:tr w:rsidR="00570C91" w:rsidRPr="0075439E" w:rsidTr="00E14EC3">
        <w:tc>
          <w:tcPr>
            <w:tcW w:w="9322" w:type="dxa"/>
            <w:gridSpan w:val="2"/>
          </w:tcPr>
          <w:p w:rsidR="00570C91" w:rsidRPr="0075439E" w:rsidRDefault="00570C91" w:rsidP="0075439E">
            <w:pPr>
              <w:tabs>
                <w:tab w:val="left" w:pos="1530"/>
              </w:tabs>
            </w:pPr>
            <w:r w:rsidRPr="0075439E">
              <w:rPr>
                <w:b/>
              </w:rPr>
              <w:lastRenderedPageBreak/>
              <w:t>Dátum poslednej zmeny:</w:t>
            </w:r>
            <w:r w:rsidRPr="0075439E">
              <w:t xml:space="preserve"> </w:t>
            </w:r>
            <w:r w:rsidRPr="0075439E">
              <w:rPr>
                <w:i/>
              </w:rPr>
              <w:t>31.12.2020</w:t>
            </w:r>
          </w:p>
        </w:tc>
      </w:tr>
      <w:tr w:rsidR="00570C91" w:rsidRPr="0075439E" w:rsidTr="00E14EC3">
        <w:tc>
          <w:tcPr>
            <w:tcW w:w="9322" w:type="dxa"/>
            <w:gridSpan w:val="2"/>
          </w:tcPr>
          <w:p w:rsidR="00570C91" w:rsidRPr="0075439E" w:rsidRDefault="00570C91" w:rsidP="0075439E">
            <w:pPr>
              <w:tabs>
                <w:tab w:val="left" w:pos="1530"/>
              </w:tabs>
              <w:rPr>
                <w:i/>
              </w:rPr>
            </w:pPr>
            <w:r w:rsidRPr="0075439E">
              <w:rPr>
                <w:b/>
              </w:rPr>
              <w:t>Schválil:</w:t>
            </w:r>
            <w:r w:rsidRPr="0075439E">
              <w:t xml:space="preserve"> </w:t>
            </w:r>
            <w:r w:rsidRPr="0075439E">
              <w:rPr>
                <w:i/>
              </w:rPr>
              <w:t>prof. MVDr. Alexandra Trbolová, PhD.</w:t>
            </w:r>
          </w:p>
        </w:tc>
      </w:tr>
    </w:tbl>
    <w:p w:rsidR="00570C91" w:rsidRPr="00387B0E" w:rsidRDefault="00570C91" w:rsidP="00570C91">
      <w:pPr>
        <w:spacing w:after="0" w:line="240" w:lineRule="auto"/>
        <w:rPr>
          <w:rFonts w:ascii="Times New Roman" w:eastAsia="Times New Roman" w:hAnsi="Times New Roman" w:cs="Times New Roman"/>
          <w:sz w:val="24"/>
          <w:szCs w:val="24"/>
          <w:lang w:eastAsia="sk-SK"/>
        </w:rPr>
      </w:pPr>
    </w:p>
    <w:tbl>
      <w:tblPr>
        <w:tblStyle w:val="Mriekatabuky17"/>
        <w:tblW w:w="9322" w:type="dxa"/>
        <w:tblLook w:val="04A0"/>
      </w:tblPr>
      <w:tblGrid>
        <w:gridCol w:w="4110"/>
        <w:gridCol w:w="5212"/>
      </w:tblGrid>
      <w:tr w:rsidR="00570C91" w:rsidRPr="0075439E" w:rsidTr="00E14EC3">
        <w:tc>
          <w:tcPr>
            <w:tcW w:w="9322" w:type="dxa"/>
            <w:gridSpan w:val="2"/>
          </w:tcPr>
          <w:p w:rsidR="00570C91" w:rsidRPr="0075439E" w:rsidRDefault="00570C91" w:rsidP="0075439E">
            <w:pPr>
              <w:rPr>
                <w:i/>
              </w:rPr>
            </w:pPr>
            <w:r w:rsidRPr="0075439E">
              <w:rPr>
                <w:b/>
              </w:rPr>
              <w:t>Vysoká škola:</w:t>
            </w:r>
            <w:r w:rsidRPr="0075439E">
              <w:t xml:space="preserve"> </w:t>
            </w:r>
            <w:r w:rsidRPr="0075439E">
              <w:rPr>
                <w:i/>
              </w:rPr>
              <w:t>Univerzita veterinárskeho lekárstva a farmácie v Košiciach</w:t>
            </w:r>
          </w:p>
        </w:tc>
      </w:tr>
      <w:tr w:rsidR="00570C91" w:rsidRPr="0075439E" w:rsidTr="00E14EC3">
        <w:tc>
          <w:tcPr>
            <w:tcW w:w="9322" w:type="dxa"/>
            <w:gridSpan w:val="2"/>
          </w:tcPr>
          <w:p w:rsidR="00570C91" w:rsidRPr="0075439E" w:rsidRDefault="00570C91" w:rsidP="0075439E">
            <w:pPr>
              <w:rPr>
                <w:i/>
              </w:rPr>
            </w:pPr>
            <w:r w:rsidRPr="0075439E">
              <w:rPr>
                <w:b/>
              </w:rPr>
              <w:t>Fakulta:</w:t>
            </w:r>
            <w:r w:rsidRPr="0075439E">
              <w:t xml:space="preserve"> </w:t>
            </w:r>
          </w:p>
        </w:tc>
      </w:tr>
      <w:tr w:rsidR="00570C91" w:rsidRPr="0075439E" w:rsidTr="00E14EC3">
        <w:tc>
          <w:tcPr>
            <w:tcW w:w="4110" w:type="dxa"/>
          </w:tcPr>
          <w:p w:rsidR="00570C91" w:rsidRPr="0075439E" w:rsidRDefault="00570C91" w:rsidP="0075439E">
            <w:pPr>
              <w:rPr>
                <w:color w:val="FF0000"/>
              </w:rPr>
            </w:pPr>
            <w:r w:rsidRPr="0075439E">
              <w:rPr>
                <w:b/>
              </w:rPr>
              <w:t>Kód predmetu</w:t>
            </w:r>
            <w:r w:rsidRPr="0075439E">
              <w:rPr>
                <w:b/>
                <w:color w:val="FF0000"/>
              </w:rPr>
              <w:t>:</w:t>
            </w:r>
            <w:r w:rsidRPr="0075439E">
              <w:rPr>
                <w:color w:val="FF0000"/>
              </w:rPr>
              <w:t xml:space="preserve"> </w:t>
            </w:r>
          </w:p>
          <w:p w:rsidR="00570C91" w:rsidRPr="0075439E" w:rsidRDefault="00570C91" w:rsidP="0075439E"/>
        </w:tc>
        <w:tc>
          <w:tcPr>
            <w:tcW w:w="5212" w:type="dxa"/>
          </w:tcPr>
          <w:p w:rsidR="00570C91" w:rsidRPr="0075439E" w:rsidRDefault="00570C91" w:rsidP="0075439E">
            <w:pPr>
              <w:rPr>
                <w:b/>
              </w:rPr>
            </w:pPr>
            <w:r w:rsidRPr="0075439E">
              <w:rPr>
                <w:b/>
              </w:rPr>
              <w:t xml:space="preserve">Názov predmetu: </w:t>
            </w:r>
          </w:p>
          <w:p w:rsidR="00570C91" w:rsidRPr="0075439E" w:rsidRDefault="00570C91" w:rsidP="0075439E">
            <w:pPr>
              <w:rPr>
                <w:b/>
              </w:rPr>
            </w:pPr>
            <w:r w:rsidRPr="0075439E">
              <w:rPr>
                <w:b/>
              </w:rPr>
              <w:t>Plemená a chov spoločenských zvierat</w:t>
            </w:r>
          </w:p>
        </w:tc>
      </w:tr>
      <w:tr w:rsidR="00570C91" w:rsidRPr="0075439E" w:rsidTr="0075439E">
        <w:trPr>
          <w:trHeight w:val="961"/>
        </w:trPr>
        <w:tc>
          <w:tcPr>
            <w:tcW w:w="9322" w:type="dxa"/>
            <w:gridSpan w:val="2"/>
          </w:tcPr>
          <w:p w:rsidR="00570C91" w:rsidRPr="0075439E" w:rsidRDefault="00570C91" w:rsidP="0075439E">
            <w:r w:rsidRPr="0075439E">
              <w:rPr>
                <w:b/>
              </w:rPr>
              <w:t>Druh, rozsah a metóda vzdelávacích činností:</w:t>
            </w:r>
            <w:r w:rsidRPr="0075439E">
              <w:t xml:space="preserve"> </w:t>
            </w:r>
          </w:p>
          <w:p w:rsidR="00570C91" w:rsidRPr="0075439E" w:rsidRDefault="00570C91" w:rsidP="0075439E">
            <w:pPr>
              <w:rPr>
                <w:i/>
              </w:rPr>
            </w:pPr>
            <w:r w:rsidRPr="0075439E">
              <w:rPr>
                <w:i/>
              </w:rPr>
              <w:t xml:space="preserve">Prednáška / Cvičenie </w:t>
            </w:r>
          </w:p>
          <w:p w:rsidR="00570C91" w:rsidRPr="0075439E" w:rsidRDefault="00570C91" w:rsidP="0075439E">
            <w:pPr>
              <w:rPr>
                <w:i/>
              </w:rPr>
            </w:pPr>
            <w:r w:rsidRPr="0075439E">
              <w:rPr>
                <w:i/>
              </w:rPr>
              <w:t xml:space="preserve">Rozsah výučby týždenný: 2 / 2 </w:t>
            </w:r>
            <w:r w:rsidR="00E14EC3" w:rsidRPr="0075439E">
              <w:rPr>
                <w:i/>
              </w:rPr>
              <w:t xml:space="preserve"> </w:t>
            </w:r>
          </w:p>
          <w:p w:rsidR="00570C91" w:rsidRPr="0075439E" w:rsidRDefault="00570C91" w:rsidP="0075439E">
            <w:r w:rsidRPr="0075439E">
              <w:rPr>
                <w:i/>
              </w:rPr>
              <w:t>Metóda štúdia: prezenčná</w:t>
            </w:r>
          </w:p>
        </w:tc>
      </w:tr>
      <w:tr w:rsidR="00570C91" w:rsidRPr="0075439E" w:rsidTr="00E14EC3">
        <w:trPr>
          <w:trHeight w:val="286"/>
        </w:trPr>
        <w:tc>
          <w:tcPr>
            <w:tcW w:w="9322" w:type="dxa"/>
            <w:gridSpan w:val="2"/>
          </w:tcPr>
          <w:p w:rsidR="00570C91" w:rsidRPr="0075439E" w:rsidRDefault="00570C91" w:rsidP="0075439E">
            <w:r w:rsidRPr="0075439E">
              <w:rPr>
                <w:b/>
              </w:rPr>
              <w:t xml:space="preserve">Počet kreditov: </w:t>
            </w:r>
            <w:r w:rsidRPr="0075439E">
              <w:rPr>
                <w:i/>
              </w:rPr>
              <w:t>8</w:t>
            </w:r>
          </w:p>
        </w:tc>
      </w:tr>
      <w:tr w:rsidR="00570C91" w:rsidRPr="0075439E" w:rsidTr="00E14EC3">
        <w:tc>
          <w:tcPr>
            <w:tcW w:w="9322" w:type="dxa"/>
            <w:gridSpan w:val="2"/>
          </w:tcPr>
          <w:p w:rsidR="00570C91" w:rsidRPr="0075439E" w:rsidRDefault="00570C91" w:rsidP="0075439E">
            <w:pPr>
              <w:rPr>
                <w:i/>
              </w:rPr>
            </w:pPr>
            <w:r w:rsidRPr="0075439E">
              <w:rPr>
                <w:b/>
              </w:rPr>
              <w:t>Odporúčaný semester/trimester štúdia:</w:t>
            </w:r>
            <w:r w:rsidRPr="0075439E">
              <w:t xml:space="preserve"> </w:t>
            </w:r>
            <w:r w:rsidRPr="0075439E">
              <w:rPr>
                <w:i/>
              </w:rPr>
              <w:t xml:space="preserve">1. semester </w:t>
            </w:r>
          </w:p>
        </w:tc>
      </w:tr>
      <w:tr w:rsidR="00570C91" w:rsidRPr="0075439E" w:rsidTr="00E14EC3">
        <w:tc>
          <w:tcPr>
            <w:tcW w:w="9322" w:type="dxa"/>
            <w:gridSpan w:val="2"/>
          </w:tcPr>
          <w:p w:rsidR="00570C91" w:rsidRPr="0075439E" w:rsidRDefault="00570C91" w:rsidP="0075439E">
            <w:r w:rsidRPr="0075439E">
              <w:rPr>
                <w:b/>
              </w:rPr>
              <w:t>Stupeň štúdia:</w:t>
            </w:r>
            <w:r w:rsidRPr="0075439E">
              <w:t xml:space="preserve"> </w:t>
            </w:r>
            <w:r w:rsidRPr="0075439E">
              <w:rPr>
                <w:i/>
              </w:rPr>
              <w:t>1. stupeň</w:t>
            </w:r>
          </w:p>
        </w:tc>
      </w:tr>
      <w:tr w:rsidR="00570C91" w:rsidRPr="0075439E" w:rsidTr="00E14EC3">
        <w:tc>
          <w:tcPr>
            <w:tcW w:w="9322" w:type="dxa"/>
            <w:gridSpan w:val="2"/>
          </w:tcPr>
          <w:p w:rsidR="00570C91" w:rsidRPr="0075439E" w:rsidRDefault="00570C91" w:rsidP="0075439E">
            <w:r w:rsidRPr="0075439E">
              <w:rPr>
                <w:b/>
              </w:rPr>
              <w:t>Podmieňujúce predmety:</w:t>
            </w:r>
            <w:r w:rsidRPr="0075439E">
              <w:t xml:space="preserve"> </w:t>
            </w:r>
            <w:r w:rsidRPr="0075439E">
              <w:rPr>
                <w:i/>
              </w:rPr>
              <w:t>žiadne</w:t>
            </w:r>
          </w:p>
        </w:tc>
      </w:tr>
      <w:tr w:rsidR="00570C91" w:rsidRPr="0075439E" w:rsidTr="00E14EC3">
        <w:tc>
          <w:tcPr>
            <w:tcW w:w="9322" w:type="dxa"/>
            <w:gridSpan w:val="2"/>
          </w:tcPr>
          <w:p w:rsidR="00570C91" w:rsidRPr="0075439E" w:rsidRDefault="00570C91" w:rsidP="0075439E">
            <w:pPr>
              <w:jc w:val="both"/>
            </w:pPr>
            <w:r w:rsidRPr="0075439E">
              <w:rPr>
                <w:b/>
              </w:rPr>
              <w:t>Podmienky na absolvovanie predmetu:</w:t>
            </w:r>
            <w:r w:rsidRPr="0075439E">
              <w:t xml:space="preserve"> </w:t>
            </w:r>
          </w:p>
          <w:p w:rsidR="00570C91" w:rsidRPr="0075439E" w:rsidRDefault="00570C91" w:rsidP="0075439E">
            <w:pPr>
              <w:jc w:val="both"/>
              <w:rPr>
                <w:i/>
              </w:rPr>
            </w:pPr>
            <w:r w:rsidRPr="0075439E">
              <w:rPr>
                <w:i/>
              </w:rPr>
              <w:t>Aktívna účasť na cvičeniach, 100 % aktívna účasť na výjazdových cvičeniach, úspešné zvládnutie zápočtového testu (min. 51 %), prezentácia a obhájenie semestrálnej práce.</w:t>
            </w:r>
          </w:p>
        </w:tc>
      </w:tr>
      <w:tr w:rsidR="00570C91" w:rsidRPr="0075439E" w:rsidTr="00E14EC3">
        <w:tc>
          <w:tcPr>
            <w:tcW w:w="9322" w:type="dxa"/>
            <w:gridSpan w:val="2"/>
          </w:tcPr>
          <w:p w:rsidR="00570C91" w:rsidRPr="0075439E" w:rsidRDefault="00570C91" w:rsidP="0075439E">
            <w:r w:rsidRPr="0075439E">
              <w:rPr>
                <w:b/>
              </w:rPr>
              <w:t>Výsledky vzdelávania:</w:t>
            </w:r>
          </w:p>
          <w:p w:rsidR="00570C91" w:rsidRPr="0075439E" w:rsidRDefault="00570C91" w:rsidP="0075439E">
            <w:pPr>
              <w:jc w:val="both"/>
              <w:rPr>
                <w:i/>
              </w:rPr>
            </w:pPr>
            <w:r w:rsidRPr="0075439E">
              <w:rPr>
                <w:i/>
              </w:rPr>
              <w:t xml:space="preserve">Študenti nadobudnú teoretické vedomosti a praktické skúsenosti z poznávania plemien a chovu spoločenských zvierat (psov; mačiek; koní; malých cicavcoch – králiky, činčily, morské prasiatka, škrečky, fretky; plazov – jaštery, hady, korytnačky; vtákov – exotické vtáctvo, holuby, okrasná hydina). </w:t>
            </w:r>
          </w:p>
        </w:tc>
      </w:tr>
      <w:tr w:rsidR="00570C91" w:rsidRPr="0075439E" w:rsidTr="00E14EC3">
        <w:tc>
          <w:tcPr>
            <w:tcW w:w="9322" w:type="dxa"/>
            <w:gridSpan w:val="2"/>
          </w:tcPr>
          <w:p w:rsidR="00570C91" w:rsidRPr="0075439E" w:rsidRDefault="00570C91" w:rsidP="0075439E">
            <w:r w:rsidRPr="0075439E">
              <w:rPr>
                <w:b/>
              </w:rPr>
              <w:t>Stručná osnova predmetu:</w:t>
            </w:r>
            <w:r w:rsidRPr="0075439E">
              <w:t xml:space="preserve"> </w:t>
            </w:r>
          </w:p>
          <w:p w:rsidR="00570C91" w:rsidRPr="0075439E" w:rsidRDefault="00570C91" w:rsidP="0075439E">
            <w:pPr>
              <w:jc w:val="both"/>
              <w:rPr>
                <w:i/>
              </w:rPr>
            </w:pPr>
            <w:r w:rsidRPr="0075439E">
              <w:rPr>
                <w:i/>
              </w:rPr>
              <w:t>Psy: organizácia chovu psov s dôrazom na FCI klasifikáciu, popis plemien psov, kynologické organizácie a podujatia, identifikácia psov, hodnotenie exteriéru psov, chov a umiestnenie psov.</w:t>
            </w:r>
          </w:p>
          <w:p w:rsidR="00570C91" w:rsidRPr="0075439E" w:rsidRDefault="00570C91" w:rsidP="0075439E">
            <w:pPr>
              <w:jc w:val="both"/>
              <w:rPr>
                <w:i/>
              </w:rPr>
            </w:pPr>
            <w:r w:rsidRPr="0075439E">
              <w:rPr>
                <w:i/>
              </w:rPr>
              <w:t xml:space="preserve">Mačky: chov mačiek, organizácia riadiace chov mačiek, plemená mačiek, chov a umiestnenie mačiek. </w:t>
            </w:r>
          </w:p>
          <w:p w:rsidR="00570C91" w:rsidRPr="0075439E" w:rsidRDefault="00570C91" w:rsidP="0075439E">
            <w:pPr>
              <w:jc w:val="both"/>
              <w:rPr>
                <w:i/>
              </w:rPr>
            </w:pPr>
            <w:r w:rsidRPr="0075439E">
              <w:rPr>
                <w:i/>
              </w:rPr>
              <w:t>Kone: plemenná charakteristika koní, hodnotenie tvarových vlastností, identifikácia koní, farby srsti, vrodené a získané odznaky koní, chov, organizácie.</w:t>
            </w:r>
          </w:p>
          <w:p w:rsidR="00570C91" w:rsidRPr="0075439E" w:rsidRDefault="00570C91" w:rsidP="0075439E">
            <w:pPr>
              <w:jc w:val="both"/>
              <w:rPr>
                <w:i/>
              </w:rPr>
            </w:pPr>
            <w:r w:rsidRPr="0075439E">
              <w:rPr>
                <w:i/>
              </w:rPr>
              <w:t>Malé cicavce (králiky, činčily, morské prasiatka, škrečky, fretky): plemenná charakteristika jednotlivých druhov, ich chov, organizácie riadiace ich chov, identifikácia.</w:t>
            </w:r>
          </w:p>
          <w:p w:rsidR="00570C91" w:rsidRPr="0075439E" w:rsidRDefault="00570C91" w:rsidP="0075439E">
            <w:pPr>
              <w:jc w:val="both"/>
              <w:rPr>
                <w:i/>
              </w:rPr>
            </w:pPr>
            <w:r w:rsidRPr="0075439E">
              <w:rPr>
                <w:i/>
              </w:rPr>
              <w:t>Plazy (korytnačky, jaštery, hady): plemenná charakteristika jednotlivých druhov, ich chov, organizácie riadiace ich chov, identifikácia.</w:t>
            </w:r>
          </w:p>
          <w:p w:rsidR="00570C91" w:rsidRPr="0075439E" w:rsidRDefault="00570C91" w:rsidP="0075439E">
            <w:pPr>
              <w:jc w:val="both"/>
              <w:rPr>
                <w:i/>
              </w:rPr>
            </w:pPr>
            <w:r w:rsidRPr="0075439E">
              <w:rPr>
                <w:i/>
              </w:rPr>
              <w:t>Vtáky (holuby, exotické vtáctvo, okrasná hydina): plemenná charakteristika jednotlivých druhov, ich chov, organizácie ri</w:t>
            </w:r>
            <w:r w:rsidR="0075439E">
              <w:rPr>
                <w:i/>
              </w:rPr>
              <w:t>adiace ich chov, identifikácia.</w:t>
            </w:r>
          </w:p>
          <w:p w:rsidR="00570C91" w:rsidRPr="0075439E" w:rsidRDefault="00570C91" w:rsidP="0075439E">
            <w:pPr>
              <w:jc w:val="both"/>
              <w:rPr>
                <w:i/>
              </w:rPr>
            </w:pPr>
            <w:r w:rsidRPr="0075439E">
              <w:rPr>
                <w:i/>
              </w:rPr>
              <w:t>Prednášky:</w:t>
            </w:r>
          </w:p>
          <w:p w:rsidR="00570C91" w:rsidRPr="0075439E" w:rsidRDefault="00570C91" w:rsidP="0075439E">
            <w:pPr>
              <w:jc w:val="both"/>
              <w:rPr>
                <w:i/>
              </w:rPr>
            </w:pPr>
            <w:r w:rsidRPr="0075439E">
              <w:rPr>
                <w:i/>
              </w:rPr>
              <w:t>1. Plemenná charakteristika psov – rozdelenie plemien psov podľa FCI, FCI I. – FCI II.</w:t>
            </w:r>
          </w:p>
          <w:p w:rsidR="00570C91" w:rsidRPr="0075439E" w:rsidRDefault="00570C91" w:rsidP="0075439E">
            <w:pPr>
              <w:jc w:val="both"/>
              <w:rPr>
                <w:i/>
              </w:rPr>
            </w:pPr>
            <w:r w:rsidRPr="0075439E">
              <w:rPr>
                <w:i/>
              </w:rPr>
              <w:t>2. Plemenná charakteristika psov – FCI III. – FCI V.</w:t>
            </w:r>
          </w:p>
          <w:p w:rsidR="00570C91" w:rsidRPr="0075439E" w:rsidRDefault="00570C91" w:rsidP="0075439E">
            <w:pPr>
              <w:jc w:val="both"/>
              <w:rPr>
                <w:i/>
              </w:rPr>
            </w:pPr>
            <w:r w:rsidRPr="0075439E">
              <w:rPr>
                <w:i/>
              </w:rPr>
              <w:t>3. Plemenná charakteristika psov – FCI. VI. – FCI. VIII.</w:t>
            </w:r>
          </w:p>
          <w:p w:rsidR="00570C91" w:rsidRPr="0075439E" w:rsidRDefault="00570C91" w:rsidP="0075439E">
            <w:pPr>
              <w:jc w:val="both"/>
              <w:rPr>
                <w:i/>
              </w:rPr>
            </w:pPr>
            <w:r w:rsidRPr="0075439E">
              <w:rPr>
                <w:i/>
              </w:rPr>
              <w:t>4. Plemenná charakteristika psov -  FCI IX. – FCI. X. Neuznané plemená psov.</w:t>
            </w:r>
          </w:p>
          <w:p w:rsidR="00570C91" w:rsidRPr="0075439E" w:rsidRDefault="00570C91" w:rsidP="0075439E">
            <w:pPr>
              <w:jc w:val="both"/>
              <w:rPr>
                <w:i/>
              </w:rPr>
            </w:pPr>
            <w:r w:rsidRPr="0075439E">
              <w:rPr>
                <w:i/>
              </w:rPr>
              <w:t>5. Plemenná charakteristika mačiek – rozdelenie plemien mačiek podľa FIFe. 1. kategória</w:t>
            </w:r>
          </w:p>
          <w:p w:rsidR="00570C91" w:rsidRPr="0075439E" w:rsidRDefault="00570C91" w:rsidP="0075439E">
            <w:pPr>
              <w:jc w:val="both"/>
              <w:rPr>
                <w:i/>
              </w:rPr>
            </w:pPr>
            <w:r w:rsidRPr="0075439E">
              <w:rPr>
                <w:i/>
              </w:rPr>
              <w:t>6. Plemenná charakteristika mačiek – 2. a 3. kategória</w:t>
            </w:r>
          </w:p>
          <w:p w:rsidR="00570C91" w:rsidRPr="0075439E" w:rsidRDefault="00570C91" w:rsidP="0075439E">
            <w:pPr>
              <w:jc w:val="both"/>
              <w:rPr>
                <w:i/>
              </w:rPr>
            </w:pPr>
            <w:r w:rsidRPr="0075439E">
              <w:rPr>
                <w:i/>
              </w:rPr>
              <w:t>7. Plemenná charakteristika mačiek – 4. kategória, neuznané plemená</w:t>
            </w:r>
          </w:p>
          <w:p w:rsidR="00570C91" w:rsidRPr="0075439E" w:rsidRDefault="00570C91" w:rsidP="0075439E">
            <w:pPr>
              <w:jc w:val="both"/>
              <w:rPr>
                <w:i/>
              </w:rPr>
            </w:pPr>
            <w:r w:rsidRPr="0075439E">
              <w:rPr>
                <w:i/>
              </w:rPr>
              <w:t xml:space="preserve">8. Plemenná charakteristika koní – rozdelenie plemien koní. Tradičné a národné plemená koní. Skupina stepných, mongolských koní. </w:t>
            </w:r>
          </w:p>
          <w:p w:rsidR="00570C91" w:rsidRPr="0075439E" w:rsidRDefault="00570C91" w:rsidP="0075439E">
            <w:pPr>
              <w:jc w:val="both"/>
              <w:rPr>
                <w:i/>
              </w:rPr>
            </w:pPr>
            <w:r w:rsidRPr="0075439E">
              <w:rPr>
                <w:i/>
              </w:rPr>
              <w:t xml:space="preserve">9. Plemenná charakteristika koní -  skupina orientálnych, teplokrvných koní; skupina okcidentálnych, chladnokrvných koní. </w:t>
            </w:r>
          </w:p>
          <w:p w:rsidR="00570C91" w:rsidRPr="0075439E" w:rsidRDefault="00570C91" w:rsidP="0075439E">
            <w:pPr>
              <w:jc w:val="both"/>
              <w:rPr>
                <w:i/>
              </w:rPr>
            </w:pPr>
            <w:r w:rsidRPr="0075439E">
              <w:rPr>
                <w:i/>
              </w:rPr>
              <w:t>10. Plemenná charakteristika koní – skupina severských, nordických pony, malé horské kone.</w:t>
            </w:r>
          </w:p>
          <w:p w:rsidR="00570C91" w:rsidRPr="0075439E" w:rsidRDefault="00570C91" w:rsidP="0075439E">
            <w:pPr>
              <w:jc w:val="both"/>
              <w:rPr>
                <w:i/>
              </w:rPr>
            </w:pPr>
            <w:r w:rsidRPr="0075439E">
              <w:rPr>
                <w:i/>
              </w:rPr>
              <w:t>11. Plemenná charakteristika jednotlivých druhov malých cicavcov – králiky, morské prasiatka, škrečky, činčily, fretky</w:t>
            </w:r>
          </w:p>
          <w:p w:rsidR="00570C91" w:rsidRPr="0075439E" w:rsidRDefault="00570C91" w:rsidP="0075439E">
            <w:pPr>
              <w:jc w:val="both"/>
              <w:rPr>
                <w:i/>
              </w:rPr>
            </w:pPr>
            <w:r w:rsidRPr="0075439E">
              <w:rPr>
                <w:i/>
              </w:rPr>
              <w:t>12. Plemenná charakteristika jednotlivých druhov plazov – korytnačky, jaštery a hady</w:t>
            </w:r>
          </w:p>
          <w:p w:rsidR="00570C91" w:rsidRPr="0075439E" w:rsidRDefault="00570C91" w:rsidP="0075439E">
            <w:pPr>
              <w:jc w:val="both"/>
              <w:rPr>
                <w:i/>
              </w:rPr>
            </w:pPr>
            <w:r w:rsidRPr="0075439E">
              <w:rPr>
                <w:i/>
              </w:rPr>
              <w:t xml:space="preserve">13. Plemenná charakteristika jednotlivých druhov vtákov – exotické </w:t>
            </w:r>
            <w:r w:rsidR="0075439E">
              <w:rPr>
                <w:i/>
              </w:rPr>
              <w:t>vtáctvo, holuby, okrasná hydina</w:t>
            </w:r>
          </w:p>
          <w:p w:rsidR="00570C91" w:rsidRPr="0075439E" w:rsidRDefault="00570C91" w:rsidP="0075439E">
            <w:pPr>
              <w:jc w:val="both"/>
              <w:rPr>
                <w:i/>
              </w:rPr>
            </w:pPr>
            <w:r w:rsidRPr="0075439E">
              <w:rPr>
                <w:i/>
              </w:rPr>
              <w:t>Cvičenia:</w:t>
            </w:r>
          </w:p>
          <w:p w:rsidR="00570C91" w:rsidRPr="0075439E" w:rsidRDefault="00570C91" w:rsidP="0075439E">
            <w:pPr>
              <w:jc w:val="both"/>
              <w:rPr>
                <w:i/>
              </w:rPr>
            </w:pPr>
            <w:r w:rsidRPr="0075439E">
              <w:rPr>
                <w:i/>
              </w:rPr>
              <w:t>1. Zásady bezpečnosti a opatrenia pri manipulácii so zvieratami. Psy – fixácia, identifikácia, premiestňovanie, určovanie veku</w:t>
            </w:r>
          </w:p>
          <w:p w:rsidR="00570C91" w:rsidRPr="0075439E" w:rsidRDefault="00570C91" w:rsidP="0075439E">
            <w:pPr>
              <w:jc w:val="both"/>
              <w:rPr>
                <w:i/>
              </w:rPr>
            </w:pPr>
            <w:r w:rsidRPr="0075439E">
              <w:rPr>
                <w:i/>
              </w:rPr>
              <w:t>2. Psy – organizácie riadiace kynológiu vo svete a na Slovensku, chov, kynologické podujatia, umiestnenie</w:t>
            </w:r>
          </w:p>
          <w:p w:rsidR="00570C91" w:rsidRPr="0075439E" w:rsidRDefault="00570C91" w:rsidP="0075439E">
            <w:pPr>
              <w:jc w:val="both"/>
              <w:rPr>
                <w:i/>
              </w:rPr>
            </w:pPr>
            <w:r w:rsidRPr="0075439E">
              <w:rPr>
                <w:i/>
              </w:rPr>
              <w:t>3. Psy – exteriér psa – meranie, váženie, všeobecný popis</w:t>
            </w:r>
          </w:p>
          <w:p w:rsidR="00570C91" w:rsidRPr="0075439E" w:rsidRDefault="00570C91" w:rsidP="0075439E">
            <w:pPr>
              <w:jc w:val="both"/>
              <w:rPr>
                <w:i/>
              </w:rPr>
            </w:pPr>
            <w:r w:rsidRPr="0075439E">
              <w:rPr>
                <w:i/>
              </w:rPr>
              <w:t>4. Psy – exteriér psa – detailný popis, mechanika pohybu</w:t>
            </w:r>
          </w:p>
          <w:p w:rsidR="00570C91" w:rsidRPr="0075439E" w:rsidRDefault="00570C91" w:rsidP="0075439E">
            <w:pPr>
              <w:jc w:val="both"/>
              <w:rPr>
                <w:i/>
              </w:rPr>
            </w:pPr>
            <w:r w:rsidRPr="0075439E">
              <w:rPr>
                <w:i/>
              </w:rPr>
              <w:t>5. Mačky – fixácia, identifikácia, organizácie riadiace chov mačiek</w:t>
            </w:r>
          </w:p>
          <w:p w:rsidR="00570C91" w:rsidRPr="0075439E" w:rsidRDefault="00570C91" w:rsidP="0075439E">
            <w:pPr>
              <w:jc w:val="both"/>
              <w:rPr>
                <w:i/>
              </w:rPr>
            </w:pPr>
            <w:r w:rsidRPr="0075439E">
              <w:rPr>
                <w:i/>
              </w:rPr>
              <w:t>6. Mačky – chov, výstavy, umiestnenie</w:t>
            </w:r>
          </w:p>
          <w:p w:rsidR="00570C91" w:rsidRPr="0075439E" w:rsidRDefault="00570C91" w:rsidP="0075439E">
            <w:pPr>
              <w:jc w:val="both"/>
              <w:rPr>
                <w:i/>
              </w:rPr>
            </w:pPr>
            <w:r w:rsidRPr="0075439E">
              <w:rPr>
                <w:i/>
              </w:rPr>
              <w:lastRenderedPageBreak/>
              <w:t>7. Mačky – exteriér, typy srsti, farby, kresby, kľúč na určovanie jednotlivých plemien mačiek</w:t>
            </w:r>
          </w:p>
          <w:p w:rsidR="00570C91" w:rsidRPr="0075439E" w:rsidRDefault="00570C91" w:rsidP="0075439E">
            <w:pPr>
              <w:jc w:val="both"/>
              <w:rPr>
                <w:i/>
              </w:rPr>
            </w:pPr>
            <w:r w:rsidRPr="0075439E">
              <w:rPr>
                <w:i/>
              </w:rPr>
              <w:t>8. Kone – pristupovanie, fixácia, identifikácia, chov, organizácie</w:t>
            </w:r>
          </w:p>
          <w:p w:rsidR="00570C91" w:rsidRPr="0075439E" w:rsidRDefault="00570C91" w:rsidP="0075439E">
            <w:pPr>
              <w:jc w:val="both"/>
              <w:rPr>
                <w:i/>
              </w:rPr>
            </w:pPr>
            <w:r w:rsidRPr="0075439E">
              <w:rPr>
                <w:i/>
              </w:rPr>
              <w:t>9. Kone - chody, váženie, meranie</w:t>
            </w:r>
          </w:p>
          <w:p w:rsidR="00570C91" w:rsidRPr="0075439E" w:rsidRDefault="00570C91" w:rsidP="0075439E">
            <w:pPr>
              <w:jc w:val="both"/>
              <w:rPr>
                <w:i/>
              </w:rPr>
            </w:pPr>
            <w:r w:rsidRPr="0075439E">
              <w:rPr>
                <w:i/>
              </w:rPr>
              <w:t>10. Kone – exteriér, farby, odznaky</w:t>
            </w:r>
          </w:p>
          <w:p w:rsidR="00570C91" w:rsidRPr="0075439E" w:rsidRDefault="00570C91" w:rsidP="0075439E">
            <w:pPr>
              <w:jc w:val="both"/>
              <w:rPr>
                <w:i/>
              </w:rPr>
            </w:pPr>
            <w:r w:rsidRPr="0075439E">
              <w:rPr>
                <w:i/>
              </w:rPr>
              <w:t>11. Malé cicavce – králiky, morské prasiatka, škrečky, činčily, fretky – fixácia, identifikácia, chov, organizácie riadiace chov, exteriér jednotlivých druhov.</w:t>
            </w:r>
          </w:p>
          <w:p w:rsidR="00570C91" w:rsidRPr="0075439E" w:rsidRDefault="00570C91" w:rsidP="0075439E">
            <w:pPr>
              <w:jc w:val="both"/>
              <w:rPr>
                <w:i/>
              </w:rPr>
            </w:pPr>
            <w:r w:rsidRPr="0075439E">
              <w:rPr>
                <w:i/>
              </w:rPr>
              <w:t>12. Plazy – korytnačky, jaštery a hady – fixácia, identifikácia, chov, organizácie riadiace chov, exteriér jednotlivých druhov.</w:t>
            </w:r>
          </w:p>
          <w:p w:rsidR="00570C91" w:rsidRPr="0075439E" w:rsidRDefault="00570C91" w:rsidP="0075439E">
            <w:pPr>
              <w:jc w:val="both"/>
            </w:pPr>
            <w:r w:rsidRPr="0075439E">
              <w:rPr>
                <w:i/>
              </w:rPr>
              <w:t>13. Vtáky  – exotické vtáctvo, holuby, okrasná hydina – fixácia, identifikácia, chov, organizácie riadiace chov, exteriér jednotlivých druhov.</w:t>
            </w:r>
          </w:p>
        </w:tc>
      </w:tr>
      <w:tr w:rsidR="00570C91" w:rsidRPr="0075439E" w:rsidTr="00E14EC3">
        <w:tc>
          <w:tcPr>
            <w:tcW w:w="9322" w:type="dxa"/>
            <w:gridSpan w:val="2"/>
          </w:tcPr>
          <w:p w:rsidR="00570C91" w:rsidRPr="0075439E" w:rsidRDefault="00570C91" w:rsidP="0075439E">
            <w:r w:rsidRPr="0075439E">
              <w:rPr>
                <w:b/>
              </w:rPr>
              <w:lastRenderedPageBreak/>
              <w:t>Odporúčaná literatúra:</w:t>
            </w:r>
            <w:r w:rsidRPr="0075439E">
              <w:rPr>
                <w:i/>
              </w:rPr>
              <w:t xml:space="preserve"> </w:t>
            </w:r>
          </w:p>
          <w:p w:rsidR="00570C91" w:rsidRPr="0075439E" w:rsidRDefault="00570C91" w:rsidP="0075439E">
            <w:pPr>
              <w:numPr>
                <w:ilvl w:val="0"/>
                <w:numId w:val="40"/>
              </w:numPr>
              <w:jc w:val="both"/>
              <w:rPr>
                <w:i/>
              </w:rPr>
            </w:pPr>
            <w:r w:rsidRPr="0075439E">
              <w:rPr>
                <w:i/>
              </w:rPr>
              <w:t>Lacková, Z., Zigo, F., Pavľak, P., Lešková, L.: e-Atlas plemien zvierat: psy, mačky, kone. 1. Vydanie, UVLF v Košiciach, 2020, 238 s., ISBN 978 – 80 – 8077 – 685 – 5</w:t>
            </w:r>
          </w:p>
          <w:p w:rsidR="00570C91" w:rsidRPr="0075439E" w:rsidRDefault="00570C91" w:rsidP="0075439E">
            <w:pPr>
              <w:numPr>
                <w:ilvl w:val="0"/>
                <w:numId w:val="40"/>
              </w:numPr>
              <w:jc w:val="both"/>
              <w:rPr>
                <w:i/>
              </w:rPr>
            </w:pPr>
            <w:r w:rsidRPr="0075439E">
              <w:rPr>
                <w:i/>
              </w:rPr>
              <w:t>Zigo, F. a kol.: e-Atlas plemien zvierat: hydina a kožušinové zvieratá, 1. vyd. - Košice: UVLF v Košiciach, 2019. - online, 136 s. - ISBN 978-80-8077-655-8.</w:t>
            </w:r>
          </w:p>
          <w:p w:rsidR="00570C91" w:rsidRPr="0075439E" w:rsidRDefault="00570C91" w:rsidP="0075439E">
            <w:pPr>
              <w:numPr>
                <w:ilvl w:val="0"/>
                <w:numId w:val="40"/>
              </w:numPr>
              <w:jc w:val="both"/>
              <w:rPr>
                <w:i/>
              </w:rPr>
            </w:pPr>
            <w:r w:rsidRPr="0075439E">
              <w:rPr>
                <w:i/>
              </w:rPr>
              <w:t xml:space="preserve">Zigo a kol.: </w:t>
            </w:r>
            <w:r w:rsidRPr="0075439E">
              <w:rPr>
                <w:rFonts w:eastAsia="Calibri"/>
                <w:i/>
              </w:rPr>
              <w:t xml:space="preserve">Cvičenia zo všeobecnej zootechniky. </w:t>
            </w:r>
            <w:r w:rsidRPr="0075439E">
              <w:rPr>
                <w:i/>
              </w:rPr>
              <w:t>1. vyd. Košice : UVLF, 2016, 306 s., ISBN 978-80-8077-509-4.</w:t>
            </w:r>
          </w:p>
          <w:p w:rsidR="00570C91" w:rsidRPr="0075439E" w:rsidRDefault="00570C91" w:rsidP="0075439E">
            <w:pPr>
              <w:numPr>
                <w:ilvl w:val="0"/>
                <w:numId w:val="40"/>
              </w:numPr>
              <w:jc w:val="both"/>
              <w:rPr>
                <w:i/>
              </w:rPr>
            </w:pPr>
            <w:r w:rsidRPr="0075439E">
              <w:rPr>
                <w:bCs/>
                <w:i/>
              </w:rPr>
              <w:t xml:space="preserve">Zigo, F.,  Vasiľ, M., Šmiga, Ľ., Lacková, Z., Farkašová, Z., Pavľak, A., Zigová, M.: Chov a plemená hydiny, holubov a exotického vtáctva. 1. Vydanie, UVLF v Košiciach, 2017, 4178 s. ISBN </w:t>
            </w:r>
            <w:r w:rsidRPr="0075439E">
              <w:rPr>
                <w:i/>
              </w:rPr>
              <w:t>978-80-8077-561-2</w:t>
            </w:r>
          </w:p>
          <w:p w:rsidR="00570C91" w:rsidRPr="0075439E" w:rsidRDefault="00570C91" w:rsidP="0075439E">
            <w:pPr>
              <w:numPr>
                <w:ilvl w:val="0"/>
                <w:numId w:val="40"/>
              </w:numPr>
              <w:jc w:val="both"/>
              <w:rPr>
                <w:i/>
              </w:rPr>
            </w:pPr>
            <w:r w:rsidRPr="0075439E">
              <w:rPr>
                <w:i/>
              </w:rPr>
              <w:t xml:space="preserve">Vasiľ, M., Zigo, F., Lacková, Z.,: Chov kožušinových a laboratórnych zvierat. 1. Vydanie, UVLF, 2015. 153 s. ISBN 978-80-8077-487-5.   </w:t>
            </w:r>
          </w:p>
          <w:p w:rsidR="00570C91" w:rsidRPr="0075439E" w:rsidRDefault="00570C91" w:rsidP="0075439E">
            <w:pPr>
              <w:numPr>
                <w:ilvl w:val="0"/>
                <w:numId w:val="40"/>
              </w:numPr>
              <w:jc w:val="both"/>
              <w:rPr>
                <w:i/>
              </w:rPr>
            </w:pPr>
            <w:r w:rsidRPr="0075439E">
              <w:rPr>
                <w:i/>
              </w:rPr>
              <w:t>Uglorz, M.,: Atlas domácich zvierat: cicavce, vtáky, plazy. Bookmedia, 2020, 192 s., ISBN 978-80-7639-059-1.</w:t>
            </w:r>
          </w:p>
          <w:p w:rsidR="00570C91" w:rsidRPr="0075439E" w:rsidRDefault="00570C91" w:rsidP="0075439E">
            <w:pPr>
              <w:numPr>
                <w:ilvl w:val="0"/>
                <w:numId w:val="40"/>
              </w:numPr>
              <w:jc w:val="both"/>
              <w:rPr>
                <w:i/>
              </w:rPr>
            </w:pPr>
            <w:r w:rsidRPr="0075439E">
              <w:rPr>
                <w:i/>
              </w:rPr>
              <w:t>Tittenbrunová- Jazienická B.: Atlas mačiek: prehľad, starostlivosť, pôemená. Bookmedia, 2020, 185 s. ISBN 978-80-7639-063-8.</w:t>
            </w:r>
          </w:p>
          <w:p w:rsidR="00570C91" w:rsidRPr="0075439E" w:rsidRDefault="00570C91" w:rsidP="0075439E">
            <w:pPr>
              <w:numPr>
                <w:ilvl w:val="0"/>
                <w:numId w:val="40"/>
              </w:numPr>
              <w:jc w:val="both"/>
              <w:rPr>
                <w:i/>
              </w:rPr>
            </w:pPr>
            <w:r w:rsidRPr="0075439E">
              <w:rPr>
                <w:i/>
              </w:rPr>
              <w:t>Krämerová, E.M.: 250 plemien psov. Ikar, 2010, 288 s.</w:t>
            </w:r>
          </w:p>
          <w:p w:rsidR="00570C91" w:rsidRPr="0075439E" w:rsidRDefault="00570C91" w:rsidP="0075439E">
            <w:pPr>
              <w:numPr>
                <w:ilvl w:val="0"/>
                <w:numId w:val="40"/>
              </w:numPr>
              <w:jc w:val="both"/>
            </w:pPr>
            <w:r w:rsidRPr="0075439E">
              <w:rPr>
                <w:i/>
              </w:rPr>
              <w:t>Draper, J.: Plemená koní celého sveta. Svojtka and Co., 2007, 160 s., ISBN 978-80-2560-226-3.</w:t>
            </w:r>
          </w:p>
        </w:tc>
      </w:tr>
      <w:tr w:rsidR="00570C91" w:rsidRPr="0075439E" w:rsidTr="00E14EC3">
        <w:tc>
          <w:tcPr>
            <w:tcW w:w="9322" w:type="dxa"/>
            <w:gridSpan w:val="2"/>
          </w:tcPr>
          <w:p w:rsidR="00570C91" w:rsidRPr="0075439E" w:rsidRDefault="00570C91" w:rsidP="0075439E">
            <w:pPr>
              <w:rPr>
                <w:i/>
              </w:rPr>
            </w:pPr>
            <w:r w:rsidRPr="0075439E">
              <w:rPr>
                <w:b/>
              </w:rPr>
              <w:t>Jazyk, ktorého znalosť je potrebná na absolvovanie predmetu:</w:t>
            </w:r>
            <w:r w:rsidRPr="0075439E">
              <w:t xml:space="preserve"> </w:t>
            </w:r>
            <w:r w:rsidRPr="0075439E">
              <w:rPr>
                <w:i/>
              </w:rPr>
              <w:t xml:space="preserve">slovenský jazyk </w:t>
            </w:r>
          </w:p>
        </w:tc>
      </w:tr>
      <w:tr w:rsidR="00570C91" w:rsidRPr="0075439E" w:rsidTr="00E14EC3">
        <w:tc>
          <w:tcPr>
            <w:tcW w:w="9322" w:type="dxa"/>
            <w:gridSpan w:val="2"/>
          </w:tcPr>
          <w:p w:rsidR="00570C91" w:rsidRPr="0075439E" w:rsidRDefault="00570C91" w:rsidP="0075439E">
            <w:pPr>
              <w:rPr>
                <w:i/>
              </w:rPr>
            </w:pPr>
            <w:r w:rsidRPr="0075439E">
              <w:rPr>
                <w:b/>
              </w:rPr>
              <w:t>Poznámky:</w:t>
            </w:r>
            <w:r w:rsidRPr="0075439E">
              <w:t xml:space="preserve"> </w:t>
            </w:r>
          </w:p>
        </w:tc>
      </w:tr>
      <w:tr w:rsidR="00570C91" w:rsidRPr="0075439E" w:rsidTr="00E14EC3">
        <w:tc>
          <w:tcPr>
            <w:tcW w:w="9322" w:type="dxa"/>
            <w:gridSpan w:val="2"/>
          </w:tcPr>
          <w:p w:rsidR="00570C91" w:rsidRPr="0075439E" w:rsidRDefault="00570C91" w:rsidP="0075439E">
            <w:pPr>
              <w:rPr>
                <w:b/>
              </w:rPr>
            </w:pPr>
            <w:r w:rsidRPr="0075439E">
              <w:rPr>
                <w:b/>
              </w:rPr>
              <w:t>Hodnotenie predmetov</w:t>
            </w:r>
          </w:p>
          <w:tbl>
            <w:tblPr>
              <w:tblStyle w:val="Mriekatabuky17"/>
              <w:tblW w:w="0" w:type="auto"/>
              <w:tblLook w:val="04A0"/>
            </w:tblPr>
            <w:tblGrid>
              <w:gridCol w:w="1496"/>
              <w:gridCol w:w="1497"/>
              <w:gridCol w:w="1497"/>
              <w:gridCol w:w="1497"/>
              <w:gridCol w:w="1497"/>
              <w:gridCol w:w="1497"/>
            </w:tblGrid>
            <w:tr w:rsidR="00570C91" w:rsidRPr="0075439E" w:rsidTr="00E14EC3">
              <w:tc>
                <w:tcPr>
                  <w:tcW w:w="1496" w:type="dxa"/>
                  <w:tcBorders>
                    <w:top w:val="single" w:sz="4" w:space="0" w:color="auto"/>
                    <w:left w:val="single" w:sz="4" w:space="0" w:color="auto"/>
                    <w:bottom w:val="single" w:sz="4" w:space="0" w:color="auto"/>
                    <w:right w:val="single" w:sz="4" w:space="0" w:color="auto"/>
                  </w:tcBorders>
                </w:tcPr>
                <w:p w:rsidR="00570C91" w:rsidRPr="0075439E" w:rsidRDefault="00570C91" w:rsidP="0075439E">
                  <w:pPr>
                    <w:jc w:val="center"/>
                  </w:pPr>
                  <w:r w:rsidRPr="0075439E">
                    <w:t>A</w:t>
                  </w:r>
                </w:p>
              </w:tc>
              <w:tc>
                <w:tcPr>
                  <w:tcW w:w="1497" w:type="dxa"/>
                  <w:tcBorders>
                    <w:top w:val="single" w:sz="4" w:space="0" w:color="auto"/>
                    <w:left w:val="single" w:sz="4" w:space="0" w:color="auto"/>
                    <w:bottom w:val="single" w:sz="4" w:space="0" w:color="auto"/>
                    <w:right w:val="single" w:sz="4" w:space="0" w:color="auto"/>
                  </w:tcBorders>
                </w:tcPr>
                <w:p w:rsidR="00570C91" w:rsidRPr="0075439E" w:rsidRDefault="00570C91" w:rsidP="0075439E">
                  <w:pPr>
                    <w:jc w:val="center"/>
                  </w:pPr>
                  <w:r w:rsidRPr="0075439E">
                    <w:t>B</w:t>
                  </w:r>
                </w:p>
              </w:tc>
              <w:tc>
                <w:tcPr>
                  <w:tcW w:w="1497" w:type="dxa"/>
                  <w:tcBorders>
                    <w:top w:val="single" w:sz="4" w:space="0" w:color="auto"/>
                    <w:left w:val="single" w:sz="4" w:space="0" w:color="auto"/>
                    <w:bottom w:val="single" w:sz="4" w:space="0" w:color="auto"/>
                    <w:right w:val="single" w:sz="4" w:space="0" w:color="auto"/>
                  </w:tcBorders>
                </w:tcPr>
                <w:p w:rsidR="00570C91" w:rsidRPr="0075439E" w:rsidRDefault="00570C91" w:rsidP="0075439E">
                  <w:pPr>
                    <w:jc w:val="center"/>
                  </w:pPr>
                  <w:r w:rsidRPr="0075439E">
                    <w:t>C</w:t>
                  </w:r>
                </w:p>
              </w:tc>
              <w:tc>
                <w:tcPr>
                  <w:tcW w:w="1497" w:type="dxa"/>
                  <w:tcBorders>
                    <w:top w:val="single" w:sz="4" w:space="0" w:color="auto"/>
                    <w:left w:val="single" w:sz="4" w:space="0" w:color="auto"/>
                    <w:bottom w:val="single" w:sz="4" w:space="0" w:color="auto"/>
                    <w:right w:val="single" w:sz="4" w:space="0" w:color="auto"/>
                  </w:tcBorders>
                </w:tcPr>
                <w:p w:rsidR="00570C91" w:rsidRPr="0075439E" w:rsidRDefault="00570C91" w:rsidP="0075439E">
                  <w:pPr>
                    <w:jc w:val="center"/>
                  </w:pPr>
                  <w:r w:rsidRPr="0075439E">
                    <w:t>D</w:t>
                  </w:r>
                </w:p>
              </w:tc>
              <w:tc>
                <w:tcPr>
                  <w:tcW w:w="1497" w:type="dxa"/>
                  <w:tcBorders>
                    <w:top w:val="single" w:sz="4" w:space="0" w:color="auto"/>
                    <w:left w:val="single" w:sz="4" w:space="0" w:color="auto"/>
                    <w:bottom w:val="single" w:sz="4" w:space="0" w:color="auto"/>
                    <w:right w:val="single" w:sz="4" w:space="0" w:color="auto"/>
                  </w:tcBorders>
                </w:tcPr>
                <w:p w:rsidR="00570C91" w:rsidRPr="0075439E" w:rsidRDefault="00570C91" w:rsidP="0075439E">
                  <w:pPr>
                    <w:jc w:val="center"/>
                  </w:pPr>
                  <w:r w:rsidRPr="0075439E">
                    <w:t>E</w:t>
                  </w:r>
                </w:p>
              </w:tc>
              <w:tc>
                <w:tcPr>
                  <w:tcW w:w="1497" w:type="dxa"/>
                  <w:tcBorders>
                    <w:top w:val="single" w:sz="4" w:space="0" w:color="auto"/>
                    <w:left w:val="single" w:sz="4" w:space="0" w:color="auto"/>
                    <w:bottom w:val="single" w:sz="4" w:space="0" w:color="auto"/>
                    <w:right w:val="single" w:sz="4" w:space="0" w:color="auto"/>
                  </w:tcBorders>
                </w:tcPr>
                <w:p w:rsidR="00570C91" w:rsidRPr="0075439E" w:rsidRDefault="00570C91" w:rsidP="0075439E">
                  <w:pPr>
                    <w:jc w:val="center"/>
                  </w:pPr>
                  <w:r w:rsidRPr="0075439E">
                    <w:t>FX</w:t>
                  </w:r>
                </w:p>
              </w:tc>
            </w:tr>
            <w:tr w:rsidR="00570C91" w:rsidRPr="0075439E" w:rsidTr="00E14EC3">
              <w:tc>
                <w:tcPr>
                  <w:tcW w:w="1496" w:type="dxa"/>
                  <w:tcBorders>
                    <w:top w:val="single" w:sz="4" w:space="0" w:color="auto"/>
                    <w:left w:val="single" w:sz="4" w:space="0" w:color="auto"/>
                    <w:bottom w:val="single" w:sz="4" w:space="0" w:color="auto"/>
                    <w:right w:val="single" w:sz="4" w:space="0" w:color="auto"/>
                  </w:tcBorders>
                </w:tcPr>
                <w:p w:rsidR="00570C91" w:rsidRPr="0075439E" w:rsidRDefault="00570C91" w:rsidP="0075439E">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75439E" w:rsidRDefault="00570C91" w:rsidP="0075439E">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75439E" w:rsidRDefault="00570C91" w:rsidP="0075439E">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75439E" w:rsidRDefault="00570C91" w:rsidP="0075439E">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75439E" w:rsidRDefault="00570C91" w:rsidP="0075439E">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75439E" w:rsidRDefault="00570C91" w:rsidP="0075439E">
                  <w:pPr>
                    <w:jc w:val="center"/>
                  </w:pPr>
                </w:p>
              </w:tc>
            </w:tr>
          </w:tbl>
          <w:p w:rsidR="00570C91" w:rsidRPr="0075439E" w:rsidRDefault="00570C91" w:rsidP="0075439E">
            <w:pPr>
              <w:rPr>
                <w:i/>
              </w:rPr>
            </w:pPr>
          </w:p>
        </w:tc>
      </w:tr>
      <w:tr w:rsidR="00570C91" w:rsidRPr="0075439E" w:rsidTr="00E14EC3">
        <w:tc>
          <w:tcPr>
            <w:tcW w:w="9322" w:type="dxa"/>
            <w:gridSpan w:val="2"/>
          </w:tcPr>
          <w:p w:rsidR="00570C91" w:rsidRPr="0075439E" w:rsidRDefault="00570C91" w:rsidP="0075439E">
            <w:pPr>
              <w:tabs>
                <w:tab w:val="left" w:pos="1530"/>
              </w:tabs>
            </w:pPr>
            <w:r w:rsidRPr="0075439E">
              <w:rPr>
                <w:b/>
              </w:rPr>
              <w:t>Vyučujúci:</w:t>
            </w:r>
            <w:r w:rsidRPr="0075439E">
              <w:t xml:space="preserve"> </w:t>
            </w:r>
          </w:p>
          <w:p w:rsidR="00570C91" w:rsidRPr="0075439E" w:rsidRDefault="00570C91" w:rsidP="0075439E">
            <w:pPr>
              <w:tabs>
                <w:tab w:val="left" w:pos="1530"/>
              </w:tabs>
              <w:rPr>
                <w:i/>
              </w:rPr>
            </w:pPr>
            <w:r w:rsidRPr="0075439E">
              <w:rPr>
                <w:b/>
                <w:i/>
              </w:rPr>
              <w:t>Garant predmetu:</w:t>
            </w:r>
            <w:r w:rsidRPr="0075439E">
              <w:rPr>
                <w:i/>
              </w:rPr>
              <w:t xml:space="preserve"> MVDr. Zuzana Lacková, PhD.</w:t>
            </w:r>
          </w:p>
          <w:p w:rsidR="00570C91" w:rsidRPr="0075439E" w:rsidRDefault="00570C91" w:rsidP="0075439E">
            <w:pPr>
              <w:tabs>
                <w:tab w:val="left" w:pos="1530"/>
              </w:tabs>
              <w:rPr>
                <w:i/>
              </w:rPr>
            </w:pPr>
            <w:r w:rsidRPr="0075439E">
              <w:rPr>
                <w:b/>
                <w:i/>
              </w:rPr>
              <w:t>Prednášajúci:</w:t>
            </w:r>
            <w:r w:rsidRPr="0075439E">
              <w:rPr>
                <w:i/>
              </w:rPr>
              <w:t xml:space="preserve"> MVDr. Zuzana Lacková, PhD.,  MVDr. František Zigo, PhD., MVDr. Zuzana Farkašová, PhD.</w:t>
            </w:r>
          </w:p>
          <w:p w:rsidR="00570C91" w:rsidRPr="0075439E" w:rsidRDefault="00570C91" w:rsidP="0075439E">
            <w:pPr>
              <w:tabs>
                <w:tab w:val="left" w:pos="1530"/>
              </w:tabs>
              <w:jc w:val="both"/>
            </w:pPr>
            <w:r w:rsidRPr="0075439E">
              <w:rPr>
                <w:b/>
                <w:i/>
              </w:rPr>
              <w:t>Cvičiaci:</w:t>
            </w:r>
            <w:r w:rsidRPr="0075439E">
              <w:rPr>
                <w:i/>
              </w:rPr>
              <w:t xml:space="preserve"> MVDr. Zuzana Lacková, PhD.,  MVDr. František Zigo, PhD., MVDr. Zuzana Farkašová, PhD.</w:t>
            </w:r>
          </w:p>
        </w:tc>
      </w:tr>
      <w:tr w:rsidR="00570C91" w:rsidRPr="0075439E" w:rsidTr="00E14EC3">
        <w:tc>
          <w:tcPr>
            <w:tcW w:w="9322" w:type="dxa"/>
            <w:gridSpan w:val="2"/>
          </w:tcPr>
          <w:p w:rsidR="00570C91" w:rsidRPr="0075439E" w:rsidRDefault="00570C91" w:rsidP="0075439E">
            <w:pPr>
              <w:tabs>
                <w:tab w:val="left" w:pos="1530"/>
              </w:tabs>
            </w:pPr>
            <w:r w:rsidRPr="0075439E">
              <w:rPr>
                <w:b/>
              </w:rPr>
              <w:t>Dátum poslednej zmeny:</w:t>
            </w:r>
            <w:r w:rsidRPr="0075439E">
              <w:t xml:space="preserve"> </w:t>
            </w:r>
            <w:r w:rsidRPr="0075439E">
              <w:rPr>
                <w:i/>
              </w:rPr>
              <w:t>31.12.2020</w:t>
            </w:r>
          </w:p>
        </w:tc>
      </w:tr>
      <w:tr w:rsidR="00570C91" w:rsidRPr="0075439E" w:rsidTr="00E14EC3">
        <w:tc>
          <w:tcPr>
            <w:tcW w:w="9322" w:type="dxa"/>
            <w:gridSpan w:val="2"/>
          </w:tcPr>
          <w:p w:rsidR="00570C91" w:rsidRPr="0075439E" w:rsidRDefault="00570C91" w:rsidP="0075439E">
            <w:pPr>
              <w:tabs>
                <w:tab w:val="left" w:pos="1530"/>
              </w:tabs>
              <w:rPr>
                <w:i/>
              </w:rPr>
            </w:pPr>
            <w:r w:rsidRPr="0075439E">
              <w:rPr>
                <w:b/>
              </w:rPr>
              <w:t>Schválil:</w:t>
            </w:r>
            <w:r w:rsidRPr="0075439E">
              <w:t xml:space="preserve"> </w:t>
            </w:r>
            <w:r w:rsidRPr="0075439E">
              <w:rPr>
                <w:i/>
              </w:rPr>
              <w:t>prof. MVDr. Alexandra Trbolová, PhD.</w:t>
            </w:r>
          </w:p>
        </w:tc>
      </w:tr>
    </w:tbl>
    <w:p w:rsidR="00570C91" w:rsidRPr="00387B0E" w:rsidRDefault="00570C91" w:rsidP="00570C91">
      <w:pPr>
        <w:spacing w:after="0" w:line="240" w:lineRule="auto"/>
        <w:rPr>
          <w:rFonts w:ascii="Times New Roman" w:eastAsia="Times New Roman" w:hAnsi="Times New Roman" w:cs="Times New Roman"/>
          <w:sz w:val="24"/>
          <w:szCs w:val="24"/>
          <w:lang w:eastAsia="sk-SK"/>
        </w:rPr>
      </w:pPr>
    </w:p>
    <w:tbl>
      <w:tblPr>
        <w:tblStyle w:val="Mriekatabuky18"/>
        <w:tblW w:w="9322" w:type="dxa"/>
        <w:tblLook w:val="04A0"/>
      </w:tblPr>
      <w:tblGrid>
        <w:gridCol w:w="4110"/>
        <w:gridCol w:w="5212"/>
      </w:tblGrid>
      <w:tr w:rsidR="00570C91" w:rsidRPr="0075439E" w:rsidTr="00E14EC3">
        <w:tc>
          <w:tcPr>
            <w:tcW w:w="9322" w:type="dxa"/>
            <w:gridSpan w:val="2"/>
          </w:tcPr>
          <w:p w:rsidR="00570C91" w:rsidRPr="0075439E" w:rsidRDefault="00570C91" w:rsidP="0075439E">
            <w:pPr>
              <w:rPr>
                <w:i/>
              </w:rPr>
            </w:pPr>
            <w:r w:rsidRPr="0075439E">
              <w:rPr>
                <w:b/>
              </w:rPr>
              <w:t>Vysoká škola:</w:t>
            </w:r>
            <w:r w:rsidRPr="0075439E">
              <w:t xml:space="preserve"> </w:t>
            </w:r>
            <w:r w:rsidRPr="0075439E">
              <w:rPr>
                <w:i/>
              </w:rPr>
              <w:t>Univerzita veterinárskeho lekárstva a farmácie v Košiciach</w:t>
            </w:r>
          </w:p>
        </w:tc>
      </w:tr>
      <w:tr w:rsidR="00570C91" w:rsidRPr="0075439E" w:rsidTr="00E14EC3">
        <w:tc>
          <w:tcPr>
            <w:tcW w:w="9322" w:type="dxa"/>
            <w:gridSpan w:val="2"/>
          </w:tcPr>
          <w:p w:rsidR="00570C91" w:rsidRPr="0075439E" w:rsidRDefault="00570C91" w:rsidP="0075439E">
            <w:pPr>
              <w:rPr>
                <w:i/>
              </w:rPr>
            </w:pPr>
            <w:r w:rsidRPr="0075439E">
              <w:rPr>
                <w:b/>
              </w:rPr>
              <w:t>Fakulta:</w:t>
            </w:r>
            <w:r w:rsidRPr="0075439E">
              <w:t xml:space="preserve"> </w:t>
            </w:r>
            <w:r w:rsidRPr="0075439E">
              <w:rPr>
                <w:i/>
              </w:rPr>
              <w:t xml:space="preserve"> </w:t>
            </w:r>
          </w:p>
        </w:tc>
      </w:tr>
      <w:tr w:rsidR="00570C91" w:rsidRPr="0075439E" w:rsidTr="00E14EC3">
        <w:tc>
          <w:tcPr>
            <w:tcW w:w="4110" w:type="dxa"/>
          </w:tcPr>
          <w:p w:rsidR="00570C91" w:rsidRPr="0075439E" w:rsidRDefault="00570C91" w:rsidP="0075439E">
            <w:r w:rsidRPr="0075439E">
              <w:rPr>
                <w:b/>
              </w:rPr>
              <w:t>Kód predmetu:</w:t>
            </w:r>
            <w:r w:rsidRPr="0075439E">
              <w:t xml:space="preserve"> </w:t>
            </w:r>
          </w:p>
          <w:p w:rsidR="00570C91" w:rsidRPr="0075439E" w:rsidRDefault="00570C91" w:rsidP="0075439E">
            <w:pPr>
              <w:rPr>
                <w:i/>
              </w:rPr>
            </w:pPr>
          </w:p>
        </w:tc>
        <w:tc>
          <w:tcPr>
            <w:tcW w:w="5212" w:type="dxa"/>
          </w:tcPr>
          <w:p w:rsidR="00570C91" w:rsidRPr="0075439E" w:rsidRDefault="00570C91" w:rsidP="0075439E">
            <w:pPr>
              <w:rPr>
                <w:b/>
              </w:rPr>
            </w:pPr>
            <w:r w:rsidRPr="0075439E">
              <w:rPr>
                <w:b/>
              </w:rPr>
              <w:t xml:space="preserve">Názov predmetu: </w:t>
            </w:r>
          </w:p>
          <w:p w:rsidR="00570C91" w:rsidRPr="0075439E" w:rsidRDefault="00570C91" w:rsidP="0075439E">
            <w:pPr>
              <w:rPr>
                <w:b/>
              </w:rPr>
            </w:pPr>
            <w:r w:rsidRPr="0075439E">
              <w:rPr>
                <w:b/>
                <w:iCs/>
              </w:rPr>
              <w:t>Poúrazová a pooperačná rehabilitácia a</w:t>
            </w:r>
            <w:r w:rsidRPr="0075439E">
              <w:rPr>
                <w:i/>
                <w:iCs/>
              </w:rPr>
              <w:t xml:space="preserve"> </w:t>
            </w:r>
            <w:r w:rsidRPr="0075439E">
              <w:rPr>
                <w:b/>
                <w:iCs/>
              </w:rPr>
              <w:t>fyzioterapia</w:t>
            </w:r>
          </w:p>
        </w:tc>
      </w:tr>
      <w:tr w:rsidR="00570C91" w:rsidRPr="0075439E" w:rsidTr="00514929">
        <w:trPr>
          <w:trHeight w:val="835"/>
        </w:trPr>
        <w:tc>
          <w:tcPr>
            <w:tcW w:w="9322" w:type="dxa"/>
            <w:gridSpan w:val="2"/>
          </w:tcPr>
          <w:p w:rsidR="00570C91" w:rsidRPr="0075439E" w:rsidRDefault="00570C91" w:rsidP="0075439E">
            <w:r w:rsidRPr="0075439E">
              <w:rPr>
                <w:b/>
              </w:rPr>
              <w:t>Druh, rozsah a metóda vzdelávacích činností:</w:t>
            </w:r>
            <w:r w:rsidRPr="0075439E">
              <w:t xml:space="preserve"> </w:t>
            </w:r>
          </w:p>
          <w:p w:rsidR="00570C91" w:rsidRPr="0075439E" w:rsidRDefault="00570C91" w:rsidP="0075439E">
            <w:pPr>
              <w:rPr>
                <w:i/>
              </w:rPr>
            </w:pPr>
            <w:r w:rsidRPr="0075439E">
              <w:rPr>
                <w:i/>
              </w:rPr>
              <w:t>Prednáška / Cvičenie</w:t>
            </w:r>
          </w:p>
          <w:p w:rsidR="00570C91" w:rsidRPr="0075439E" w:rsidRDefault="00570C91" w:rsidP="0075439E">
            <w:pPr>
              <w:jc w:val="both"/>
              <w:rPr>
                <w:i/>
              </w:rPr>
            </w:pPr>
            <w:r w:rsidRPr="0075439E">
              <w:rPr>
                <w:i/>
              </w:rPr>
              <w:t xml:space="preserve">2 hodina prednášky / 4 hodiny cvičení týždenne </w:t>
            </w:r>
            <w:r w:rsidR="00E14EC3" w:rsidRPr="0075439E">
              <w:rPr>
                <w:i/>
              </w:rPr>
              <w:t xml:space="preserve"> </w:t>
            </w:r>
          </w:p>
          <w:p w:rsidR="00570C91" w:rsidRPr="0075439E" w:rsidRDefault="00570C91" w:rsidP="0075439E">
            <w:r w:rsidRPr="0075439E">
              <w:rPr>
                <w:i/>
              </w:rPr>
              <w:t>Prezenčná metóda</w:t>
            </w:r>
          </w:p>
        </w:tc>
      </w:tr>
      <w:tr w:rsidR="00570C91" w:rsidRPr="0075439E" w:rsidTr="00E14EC3">
        <w:trPr>
          <w:trHeight w:val="286"/>
        </w:trPr>
        <w:tc>
          <w:tcPr>
            <w:tcW w:w="9322" w:type="dxa"/>
            <w:gridSpan w:val="2"/>
          </w:tcPr>
          <w:p w:rsidR="00570C91" w:rsidRPr="0075439E" w:rsidRDefault="00570C91" w:rsidP="0075439E">
            <w:r w:rsidRPr="0075439E">
              <w:rPr>
                <w:b/>
              </w:rPr>
              <w:t>Počet kreditov:</w:t>
            </w:r>
            <w:r w:rsidRPr="0075439E">
              <w:rPr>
                <w:i/>
              </w:rPr>
              <w:t xml:space="preserve"> 6</w:t>
            </w:r>
          </w:p>
        </w:tc>
      </w:tr>
      <w:tr w:rsidR="00570C91" w:rsidRPr="0075439E" w:rsidTr="00E14EC3">
        <w:tc>
          <w:tcPr>
            <w:tcW w:w="9322" w:type="dxa"/>
            <w:gridSpan w:val="2"/>
          </w:tcPr>
          <w:p w:rsidR="00570C91" w:rsidRPr="0075439E" w:rsidRDefault="00570C91" w:rsidP="0075439E">
            <w:pPr>
              <w:rPr>
                <w:i/>
              </w:rPr>
            </w:pPr>
            <w:r w:rsidRPr="0075439E">
              <w:rPr>
                <w:b/>
              </w:rPr>
              <w:t>Odporúčaný semester/trimester štúdia:</w:t>
            </w:r>
            <w:r w:rsidRPr="0075439E">
              <w:t xml:space="preserve"> </w:t>
            </w:r>
            <w:r w:rsidRPr="0075439E">
              <w:rPr>
                <w:i/>
              </w:rPr>
              <w:t xml:space="preserve">8. semester </w:t>
            </w:r>
          </w:p>
        </w:tc>
      </w:tr>
      <w:tr w:rsidR="00570C91" w:rsidRPr="0075439E" w:rsidTr="00E14EC3">
        <w:tc>
          <w:tcPr>
            <w:tcW w:w="9322" w:type="dxa"/>
            <w:gridSpan w:val="2"/>
          </w:tcPr>
          <w:p w:rsidR="00570C91" w:rsidRPr="0075439E" w:rsidRDefault="00570C91" w:rsidP="0075439E">
            <w:r w:rsidRPr="0075439E">
              <w:rPr>
                <w:b/>
              </w:rPr>
              <w:t>Stupeň štúdia:</w:t>
            </w:r>
            <w:r w:rsidRPr="0075439E">
              <w:t xml:space="preserve"> </w:t>
            </w:r>
            <w:r w:rsidRPr="0075439E">
              <w:rPr>
                <w:i/>
              </w:rPr>
              <w:t>1. stupeň</w:t>
            </w:r>
          </w:p>
        </w:tc>
      </w:tr>
      <w:tr w:rsidR="00570C91" w:rsidRPr="0075439E" w:rsidTr="00E14EC3">
        <w:tc>
          <w:tcPr>
            <w:tcW w:w="9322" w:type="dxa"/>
            <w:gridSpan w:val="2"/>
          </w:tcPr>
          <w:p w:rsidR="00570C91" w:rsidRPr="0075439E" w:rsidRDefault="00570C91" w:rsidP="0075439E">
            <w:pPr>
              <w:rPr>
                <w:i/>
              </w:rPr>
            </w:pPr>
            <w:r w:rsidRPr="0075439E">
              <w:rPr>
                <w:b/>
              </w:rPr>
              <w:t>Podmieňujúce predmety:</w:t>
            </w:r>
            <w:r w:rsidRPr="0075439E">
              <w:t xml:space="preserve"> </w:t>
            </w:r>
            <w:r w:rsidRPr="0075439E">
              <w:rPr>
                <w:i/>
              </w:rPr>
              <w:t>Anatómia, Fyziológia, Patologická fyziológia</w:t>
            </w:r>
          </w:p>
        </w:tc>
      </w:tr>
      <w:tr w:rsidR="00570C91" w:rsidRPr="0075439E" w:rsidTr="00E14EC3">
        <w:tc>
          <w:tcPr>
            <w:tcW w:w="9322" w:type="dxa"/>
            <w:gridSpan w:val="2"/>
          </w:tcPr>
          <w:p w:rsidR="00570C91" w:rsidRPr="0075439E" w:rsidRDefault="00570C91" w:rsidP="0075439E">
            <w:pPr>
              <w:jc w:val="both"/>
            </w:pPr>
            <w:r w:rsidRPr="0075439E">
              <w:rPr>
                <w:b/>
              </w:rPr>
              <w:t>Podmienky na absolvovanie predmetu:</w:t>
            </w:r>
            <w:r w:rsidRPr="0075439E">
              <w:t xml:space="preserve"> </w:t>
            </w:r>
            <w:r w:rsidRPr="0075439E">
              <w:rPr>
                <w:i/>
              </w:rPr>
              <w:t>Absolvovanie prednášok a praktických cvičení podľa aktuálneho študijného plánu, úspešné zvládnutie testu</w:t>
            </w:r>
          </w:p>
        </w:tc>
      </w:tr>
      <w:tr w:rsidR="00570C91" w:rsidRPr="0075439E" w:rsidTr="00E14EC3">
        <w:tc>
          <w:tcPr>
            <w:tcW w:w="9322" w:type="dxa"/>
            <w:gridSpan w:val="2"/>
          </w:tcPr>
          <w:p w:rsidR="00570C91" w:rsidRPr="0075439E" w:rsidRDefault="00570C91" w:rsidP="00514929">
            <w:pPr>
              <w:jc w:val="both"/>
              <w:rPr>
                <w:i/>
              </w:rPr>
            </w:pPr>
            <w:r w:rsidRPr="0075439E">
              <w:rPr>
                <w:b/>
              </w:rPr>
              <w:t>Výsledky vzdelávania:</w:t>
            </w:r>
            <w:r w:rsidRPr="0075439E">
              <w:rPr>
                <w:i/>
              </w:rPr>
              <w:t xml:space="preserve"> Predmet poskytuje dôkladné základy vedomostí a zručností potrebných na to, aby sa študent po jeho absolvovaní stal cenným členom veterinárneho rehabilitačného tímu. Bude ovládať metódy na efektívne hodnotenie a liečbu pacientov s rôznymi patologickými stavmi. Pokrytie zahŕňa protokoly liečby mnohých typov kožných, neurologických a muskuloskeletálnych poranení, ktoré uľahčujú rýchlejšie a úplnejšie zotavenie.</w:t>
            </w:r>
          </w:p>
        </w:tc>
      </w:tr>
      <w:tr w:rsidR="00570C91" w:rsidRPr="0075439E" w:rsidTr="00E14EC3">
        <w:tc>
          <w:tcPr>
            <w:tcW w:w="9322" w:type="dxa"/>
            <w:gridSpan w:val="2"/>
          </w:tcPr>
          <w:p w:rsidR="00570C91" w:rsidRPr="00514929" w:rsidRDefault="00570C91" w:rsidP="00514929">
            <w:pPr>
              <w:jc w:val="both"/>
              <w:rPr>
                <w:i/>
              </w:rPr>
            </w:pPr>
            <w:r w:rsidRPr="0075439E">
              <w:rPr>
                <w:b/>
              </w:rPr>
              <w:t>Stručná osnova predmetu:</w:t>
            </w:r>
            <w:r w:rsidRPr="0075439E">
              <w:t xml:space="preserve"> </w:t>
            </w:r>
            <w:r w:rsidRPr="00514929">
              <w:rPr>
                <w:i/>
              </w:rPr>
              <w:t>Praktické aspekty veterinárnej fyzioterapie a rehabilitácie pre veterinárnych technikov a zdravotné sestry.</w:t>
            </w:r>
          </w:p>
          <w:p w:rsidR="00570C91" w:rsidRPr="00514929" w:rsidRDefault="00570C91" w:rsidP="00514929">
            <w:pPr>
              <w:jc w:val="both"/>
              <w:rPr>
                <w:i/>
              </w:rPr>
            </w:pPr>
            <w:r w:rsidRPr="00514929">
              <w:rPr>
                <w:i/>
              </w:rPr>
              <w:lastRenderedPageBreak/>
              <w:t>Zahŕňa nefarmakologickú liečbu bolesti, praktickú, manuálnu terapiu, terapeutické cvičenia, motiváciu pacientov a majiteľov, riešenie problémov.</w:t>
            </w:r>
          </w:p>
          <w:p w:rsidR="00570C91" w:rsidRPr="00514929" w:rsidRDefault="00570C91" w:rsidP="00514929">
            <w:pPr>
              <w:jc w:val="both"/>
              <w:rPr>
                <w:i/>
              </w:rPr>
            </w:pPr>
            <w:r w:rsidRPr="00514929">
              <w:rPr>
                <w:i/>
              </w:rPr>
              <w:t>Prednášky:</w:t>
            </w:r>
          </w:p>
          <w:p w:rsidR="00570C91" w:rsidRPr="00514929" w:rsidRDefault="00570C91" w:rsidP="00514929">
            <w:pPr>
              <w:jc w:val="both"/>
              <w:rPr>
                <w:i/>
              </w:rPr>
            </w:pPr>
            <w:r w:rsidRPr="00514929">
              <w:rPr>
                <w:i/>
              </w:rPr>
              <w:t>1. Úvod do fyzikálnej terapie a rehabilitácie. História a súčasný stav.</w:t>
            </w:r>
          </w:p>
          <w:p w:rsidR="00570C91" w:rsidRPr="00514929" w:rsidRDefault="00570C91" w:rsidP="00514929">
            <w:pPr>
              <w:jc w:val="both"/>
              <w:rPr>
                <w:i/>
              </w:rPr>
            </w:pPr>
            <w:r w:rsidRPr="00514929">
              <w:rPr>
                <w:i/>
              </w:rPr>
              <w:t>2. Pohyb a jeho biomechanika.</w:t>
            </w:r>
          </w:p>
          <w:p w:rsidR="00570C91" w:rsidRPr="00514929" w:rsidRDefault="00570C91" w:rsidP="00514929">
            <w:pPr>
              <w:jc w:val="both"/>
              <w:rPr>
                <w:i/>
              </w:rPr>
            </w:pPr>
            <w:r w:rsidRPr="00514929">
              <w:rPr>
                <w:i/>
              </w:rPr>
              <w:t>3. Rozpoznanie a manažment bolesti, rehabilitačný plán. Rehabilitačný tím.</w:t>
            </w:r>
          </w:p>
          <w:p w:rsidR="00570C91" w:rsidRPr="00514929" w:rsidRDefault="00570C91" w:rsidP="00514929">
            <w:pPr>
              <w:jc w:val="both"/>
              <w:rPr>
                <w:i/>
              </w:rPr>
            </w:pPr>
            <w:r w:rsidRPr="00514929">
              <w:rPr>
                <w:i/>
              </w:rPr>
              <w:t>4. Rehabilitácia psov, mačiek, koní. Ciele rehabilitácie.</w:t>
            </w:r>
          </w:p>
          <w:p w:rsidR="00570C91" w:rsidRPr="00514929" w:rsidRDefault="00570C91" w:rsidP="00514929">
            <w:pPr>
              <w:jc w:val="both"/>
              <w:rPr>
                <w:i/>
              </w:rPr>
            </w:pPr>
            <w:r w:rsidRPr="00514929">
              <w:rPr>
                <w:i/>
              </w:rPr>
              <w:t>5. Cvičenie na zemi. Aplikácie, techniky, kontraindikácie.</w:t>
            </w:r>
          </w:p>
          <w:p w:rsidR="00570C91" w:rsidRPr="00514929" w:rsidRDefault="00570C91" w:rsidP="00514929">
            <w:pPr>
              <w:jc w:val="both"/>
              <w:rPr>
                <w:i/>
              </w:rPr>
            </w:pPr>
            <w:r w:rsidRPr="00514929">
              <w:rPr>
                <w:i/>
              </w:rPr>
              <w:t>6. Masáž v rehabilitácii. Aplikácie, techniky, kontraindikácie.</w:t>
            </w:r>
          </w:p>
          <w:p w:rsidR="00570C91" w:rsidRPr="00514929" w:rsidRDefault="00570C91" w:rsidP="00514929">
            <w:pPr>
              <w:jc w:val="both"/>
              <w:rPr>
                <w:i/>
              </w:rPr>
            </w:pPr>
            <w:r w:rsidRPr="00514929">
              <w:rPr>
                <w:i/>
              </w:rPr>
              <w:t>7. Cvičenie vo vode. Aplikácie, techniky, kontraindikácie.</w:t>
            </w:r>
          </w:p>
          <w:p w:rsidR="00570C91" w:rsidRPr="00514929" w:rsidRDefault="00570C91" w:rsidP="00514929">
            <w:pPr>
              <w:jc w:val="both"/>
              <w:rPr>
                <w:i/>
              </w:rPr>
            </w:pPr>
            <w:r w:rsidRPr="00514929">
              <w:rPr>
                <w:i/>
              </w:rPr>
              <w:t>8. Krívanie psov. Príčiny a možnosti rehabilitácie a fyzikálnej terapie.</w:t>
            </w:r>
          </w:p>
          <w:p w:rsidR="00570C91" w:rsidRPr="00514929" w:rsidRDefault="00570C91" w:rsidP="00514929">
            <w:pPr>
              <w:jc w:val="both"/>
              <w:rPr>
                <w:i/>
              </w:rPr>
            </w:pPr>
            <w:r w:rsidRPr="00514929">
              <w:rPr>
                <w:i/>
              </w:rPr>
              <w:t>9. Krívanie koní. Príčiny a možnosti rehabilitácie a fyzikálnej terapie.</w:t>
            </w:r>
          </w:p>
          <w:p w:rsidR="00570C91" w:rsidRPr="00514929" w:rsidRDefault="00570C91" w:rsidP="00514929">
            <w:pPr>
              <w:jc w:val="both"/>
              <w:rPr>
                <w:i/>
              </w:rPr>
            </w:pPr>
            <w:r w:rsidRPr="00514929">
              <w:rPr>
                <w:i/>
              </w:rPr>
              <w:t>10. Rany u koní a možnosti fyzikálnej terapie, indikácie, kontraindikácie.</w:t>
            </w:r>
          </w:p>
          <w:p w:rsidR="00570C91" w:rsidRPr="00514929" w:rsidRDefault="00570C91" w:rsidP="00514929">
            <w:pPr>
              <w:jc w:val="both"/>
              <w:rPr>
                <w:i/>
              </w:rPr>
            </w:pPr>
            <w:r w:rsidRPr="00514929">
              <w:rPr>
                <w:i/>
              </w:rPr>
              <w:t>11. Fyzikálne modality. Termoterapia. Laser. Elektroterapia. Elektromagnetická terapia. Terapeutický ultrazvuk. Rázová vlna.</w:t>
            </w:r>
          </w:p>
          <w:p w:rsidR="00570C91" w:rsidRPr="00514929" w:rsidRDefault="00570C91" w:rsidP="00514929">
            <w:pPr>
              <w:jc w:val="both"/>
              <w:rPr>
                <w:i/>
              </w:rPr>
            </w:pPr>
            <w:r w:rsidRPr="00514929">
              <w:rPr>
                <w:i/>
              </w:rPr>
              <w:t>12. Neurologický pacient. Ortopedický pacient. Geriatrický pacient.</w:t>
            </w:r>
          </w:p>
          <w:p w:rsidR="00570C91" w:rsidRPr="00514929" w:rsidRDefault="00570C91" w:rsidP="00514929">
            <w:pPr>
              <w:jc w:val="both"/>
              <w:rPr>
                <w:i/>
              </w:rPr>
            </w:pPr>
            <w:r w:rsidRPr="00514929">
              <w:rPr>
                <w:i/>
              </w:rPr>
              <w:t>13. Adjuvantná terapia. Riešenie problémov. Výzvy budúcnosti.</w:t>
            </w:r>
          </w:p>
          <w:p w:rsidR="00570C91" w:rsidRPr="00514929" w:rsidRDefault="00570C91" w:rsidP="00514929">
            <w:pPr>
              <w:jc w:val="both"/>
              <w:rPr>
                <w:i/>
              </w:rPr>
            </w:pPr>
            <w:r w:rsidRPr="00514929">
              <w:rPr>
                <w:i/>
              </w:rPr>
              <w:t>Cvičenia:</w:t>
            </w:r>
          </w:p>
          <w:p w:rsidR="00570C91" w:rsidRPr="00514929" w:rsidRDefault="00570C91" w:rsidP="00514929">
            <w:pPr>
              <w:jc w:val="both"/>
              <w:rPr>
                <w:i/>
              </w:rPr>
            </w:pPr>
            <w:r w:rsidRPr="00514929">
              <w:rPr>
                <w:i/>
              </w:rPr>
              <w:t>1. Muskuloskeletálny systém. Fascie. Nervový systém. Koža. Kardiovaskulárny systém.    Lymfatický systém.</w:t>
            </w:r>
          </w:p>
          <w:p w:rsidR="00570C91" w:rsidRPr="00514929" w:rsidRDefault="00570C91" w:rsidP="00514929">
            <w:pPr>
              <w:jc w:val="both"/>
              <w:rPr>
                <w:i/>
              </w:rPr>
            </w:pPr>
            <w:r w:rsidRPr="00514929">
              <w:rPr>
                <w:i/>
              </w:rPr>
              <w:t>2. Vývoj mláďat. Výživa. Terapeutické cvičenie a motivácia pacientov.</w:t>
            </w:r>
          </w:p>
          <w:p w:rsidR="00570C91" w:rsidRPr="00514929" w:rsidRDefault="00570C91" w:rsidP="00514929">
            <w:pPr>
              <w:jc w:val="both"/>
              <w:rPr>
                <w:i/>
              </w:rPr>
            </w:pPr>
            <w:r w:rsidRPr="00514929">
              <w:rPr>
                <w:i/>
              </w:rPr>
              <w:t>3. Komunikácia, očakávané výsledky, protokoly a rehabilitačný plán poúrazový a pooperačný.</w:t>
            </w:r>
          </w:p>
          <w:p w:rsidR="00570C91" w:rsidRPr="00514929" w:rsidRDefault="00570C91" w:rsidP="00514929">
            <w:pPr>
              <w:jc w:val="both"/>
              <w:rPr>
                <w:i/>
              </w:rPr>
            </w:pPr>
            <w:r w:rsidRPr="00514929">
              <w:rPr>
                <w:i/>
              </w:rPr>
              <w:t>4. Komparatívna anatómia. Domáce cvičenie.</w:t>
            </w:r>
          </w:p>
          <w:p w:rsidR="00570C91" w:rsidRPr="00514929" w:rsidRDefault="00570C91" w:rsidP="00514929">
            <w:pPr>
              <w:jc w:val="both"/>
              <w:rPr>
                <w:i/>
              </w:rPr>
            </w:pPr>
            <w:r w:rsidRPr="00514929">
              <w:rPr>
                <w:i/>
              </w:rPr>
              <w:t>5. Príprava na cvičenie na zemi, techniky, prípadové štúdie.</w:t>
            </w:r>
          </w:p>
          <w:p w:rsidR="00570C91" w:rsidRPr="00514929" w:rsidRDefault="00570C91" w:rsidP="00514929">
            <w:pPr>
              <w:jc w:val="both"/>
              <w:rPr>
                <w:i/>
              </w:rPr>
            </w:pPr>
            <w:r w:rsidRPr="00514929">
              <w:rPr>
                <w:i/>
              </w:rPr>
              <w:t>6. Pasívne cvičenia, manuálne techniky, prípadové štúdie.</w:t>
            </w:r>
          </w:p>
          <w:p w:rsidR="00570C91" w:rsidRPr="00514929" w:rsidRDefault="00570C91" w:rsidP="00514929">
            <w:pPr>
              <w:jc w:val="both"/>
              <w:rPr>
                <w:i/>
              </w:rPr>
            </w:pPr>
            <w:r w:rsidRPr="00514929">
              <w:rPr>
                <w:i/>
              </w:rPr>
              <w:t>7. Príprava na cvičenie vo vode, prípadové štúdie.</w:t>
            </w:r>
          </w:p>
          <w:p w:rsidR="00570C91" w:rsidRPr="00514929" w:rsidRDefault="00570C91" w:rsidP="00514929">
            <w:pPr>
              <w:jc w:val="both"/>
              <w:rPr>
                <w:i/>
              </w:rPr>
            </w:pPr>
            <w:r w:rsidRPr="00514929">
              <w:rPr>
                <w:i/>
              </w:rPr>
              <w:t>8. Vyšetrenie psa, muskuloskeletálny systém, prípadové štúdie.</w:t>
            </w:r>
          </w:p>
          <w:p w:rsidR="00570C91" w:rsidRPr="00514929" w:rsidRDefault="00570C91" w:rsidP="00514929">
            <w:pPr>
              <w:jc w:val="both"/>
              <w:rPr>
                <w:i/>
              </w:rPr>
            </w:pPr>
            <w:r w:rsidRPr="00514929">
              <w:rPr>
                <w:i/>
              </w:rPr>
              <w:t>9. Vyšetrenie koňa, muskuloskeletálny systém, prípadové štúdie.</w:t>
            </w:r>
          </w:p>
          <w:p w:rsidR="00570C91" w:rsidRPr="00514929" w:rsidRDefault="00570C91" w:rsidP="00514929">
            <w:pPr>
              <w:jc w:val="both"/>
              <w:rPr>
                <w:i/>
              </w:rPr>
            </w:pPr>
            <w:r w:rsidRPr="00514929">
              <w:rPr>
                <w:i/>
              </w:rPr>
              <w:t>10. Vyšetrenie koňa s ranou, stanovenie plánu, starostlivosť o rany, prípadové štúdie.</w:t>
            </w:r>
          </w:p>
          <w:p w:rsidR="00570C91" w:rsidRPr="00514929" w:rsidRDefault="00570C91" w:rsidP="00514929">
            <w:pPr>
              <w:jc w:val="both"/>
              <w:rPr>
                <w:i/>
              </w:rPr>
            </w:pPr>
            <w:r w:rsidRPr="00514929">
              <w:rPr>
                <w:i/>
              </w:rPr>
              <w:t>11. Asistenčné pomôcky a ich využitie v rehabilitácii, použitie fyzikálnych modalít, prípadové štúdie.</w:t>
            </w:r>
          </w:p>
          <w:p w:rsidR="00570C91" w:rsidRPr="00514929" w:rsidRDefault="00570C91" w:rsidP="00514929">
            <w:pPr>
              <w:jc w:val="both"/>
              <w:rPr>
                <w:i/>
              </w:rPr>
            </w:pPr>
            <w:r w:rsidRPr="00514929">
              <w:rPr>
                <w:i/>
              </w:rPr>
              <w:t>12. Starostlivosť a rehabilitácia neurologického, ortopedického, geriatrického pacienta, edukácia majiteľov, terapeutické cvičenia.</w:t>
            </w:r>
          </w:p>
          <w:p w:rsidR="00570C91" w:rsidRPr="00514929" w:rsidRDefault="00570C91" w:rsidP="00514929">
            <w:pPr>
              <w:jc w:val="both"/>
              <w:rPr>
                <w:i/>
              </w:rPr>
            </w:pPr>
            <w:r w:rsidRPr="00514929">
              <w:rPr>
                <w:i/>
              </w:rPr>
              <w:t>13. Akupunktúra, myofasciálne trigger points. Hodnotenie výsledkov rehabilitácie.</w:t>
            </w:r>
          </w:p>
          <w:p w:rsidR="00570C91" w:rsidRPr="00514929" w:rsidRDefault="00570C91" w:rsidP="00514929">
            <w:pPr>
              <w:jc w:val="both"/>
              <w:rPr>
                <w:i/>
              </w:rPr>
            </w:pPr>
          </w:p>
          <w:p w:rsidR="00570C91" w:rsidRPr="00514929" w:rsidRDefault="00570C91" w:rsidP="00514929">
            <w:pPr>
              <w:jc w:val="both"/>
              <w:rPr>
                <w:i/>
              </w:rPr>
            </w:pPr>
            <w:r w:rsidRPr="00514929">
              <w:rPr>
                <w:i/>
              </w:rPr>
              <w:t>Praktické aspekty veterinárnej fyzioterapie a rehabilitácie pre veterinárnych technikov a zdravotné sestry.</w:t>
            </w:r>
          </w:p>
          <w:p w:rsidR="00570C91" w:rsidRPr="0075439E" w:rsidRDefault="00570C91" w:rsidP="00514929">
            <w:pPr>
              <w:jc w:val="both"/>
              <w:rPr>
                <w:i/>
              </w:rPr>
            </w:pPr>
            <w:r w:rsidRPr="00514929">
              <w:rPr>
                <w:i/>
              </w:rPr>
              <w:t>Zahŕňa nefarmakologickú liečbu bolesti, praktickú, manuálnu terapiu, terapeutické cvičenia, motiváciu pacientov a majiteľov, riešenie</w:t>
            </w:r>
            <w:r w:rsidRPr="0075439E">
              <w:rPr>
                <w:i/>
              </w:rPr>
              <w:t xml:space="preserve"> problémov.</w:t>
            </w:r>
          </w:p>
        </w:tc>
      </w:tr>
      <w:tr w:rsidR="00570C91" w:rsidRPr="0075439E" w:rsidTr="00E14EC3">
        <w:tc>
          <w:tcPr>
            <w:tcW w:w="9322" w:type="dxa"/>
            <w:gridSpan w:val="2"/>
          </w:tcPr>
          <w:p w:rsidR="00514929" w:rsidRDefault="00570C91" w:rsidP="0075439E">
            <w:pPr>
              <w:rPr>
                <w:i/>
              </w:rPr>
            </w:pPr>
            <w:r w:rsidRPr="0075439E">
              <w:rPr>
                <w:b/>
              </w:rPr>
              <w:lastRenderedPageBreak/>
              <w:t>Odporúčaná literatúra:</w:t>
            </w:r>
            <w:r w:rsidRPr="0075439E">
              <w:rPr>
                <w:i/>
              </w:rPr>
              <w:t xml:space="preserve"> </w:t>
            </w:r>
          </w:p>
          <w:p w:rsidR="00570C91" w:rsidRPr="0075439E" w:rsidRDefault="00570C91" w:rsidP="00514929">
            <w:pPr>
              <w:jc w:val="both"/>
            </w:pPr>
            <w:r w:rsidRPr="0075439E">
              <w:rPr>
                <w:i/>
              </w:rPr>
              <w:t xml:space="preserve">Canine Rehabilitation and Physical Therapy Book, </w:t>
            </w:r>
            <w:r w:rsidRPr="0075439E">
              <w:t>Second Edition, 2014, Edited by: Darryl Millis and David Levine</w:t>
            </w:r>
          </w:p>
          <w:p w:rsidR="00570C91" w:rsidRPr="0075439E" w:rsidRDefault="00570C91" w:rsidP="00514929">
            <w:pPr>
              <w:jc w:val="both"/>
            </w:pPr>
            <w:r w:rsidRPr="0075439E">
              <w:rPr>
                <w:i/>
              </w:rPr>
              <w:t xml:space="preserve">Physical Rehabilitation for Veterinary Technicians and Nurses, </w:t>
            </w:r>
            <w:r w:rsidRPr="0075439E">
              <w:t>2017, Edited by: Mary Ellen Goldberg, Julia E. Tomlinson</w:t>
            </w:r>
          </w:p>
          <w:p w:rsidR="00570C91" w:rsidRPr="0075439E" w:rsidRDefault="00570C91" w:rsidP="00514929">
            <w:pPr>
              <w:jc w:val="both"/>
            </w:pPr>
            <w:r w:rsidRPr="0075439E">
              <w:rPr>
                <w:i/>
              </w:rPr>
              <w:t xml:space="preserve">Animal Physiotherapy, </w:t>
            </w:r>
            <w:r w:rsidRPr="0075439E">
              <w:t>2016, Edited by: Catherine McGowan</w:t>
            </w:r>
          </w:p>
          <w:p w:rsidR="00570C91" w:rsidRPr="0075439E" w:rsidRDefault="00570C91" w:rsidP="00514929">
            <w:pPr>
              <w:jc w:val="both"/>
              <w:rPr>
                <w:i/>
                <w:iCs/>
              </w:rPr>
            </w:pPr>
            <w:r w:rsidRPr="0075439E">
              <w:rPr>
                <w:i/>
                <w:iCs/>
              </w:rPr>
              <w:t>Tim Mair a kol.: Vnútorné choroby, chirurgia a reprodukcia koní, druhé vydania, 2013</w:t>
            </w:r>
          </w:p>
          <w:p w:rsidR="00570C91" w:rsidRPr="0075439E" w:rsidRDefault="00570C91" w:rsidP="00514929">
            <w:pPr>
              <w:jc w:val="both"/>
            </w:pPr>
            <w:r w:rsidRPr="0075439E">
              <w:rPr>
                <w:i/>
                <w:iCs/>
              </w:rPr>
              <w:t>Mary Bromiley: Equine Injury,  Therapy and Rehabilitation,3rd edition 2007</w:t>
            </w:r>
          </w:p>
        </w:tc>
      </w:tr>
      <w:tr w:rsidR="00570C91" w:rsidRPr="0075439E" w:rsidTr="00E14EC3">
        <w:tc>
          <w:tcPr>
            <w:tcW w:w="9322" w:type="dxa"/>
            <w:gridSpan w:val="2"/>
          </w:tcPr>
          <w:p w:rsidR="00570C91" w:rsidRPr="0075439E" w:rsidRDefault="00570C91" w:rsidP="0075439E">
            <w:pPr>
              <w:rPr>
                <w:i/>
              </w:rPr>
            </w:pPr>
            <w:r w:rsidRPr="0075439E">
              <w:rPr>
                <w:b/>
              </w:rPr>
              <w:t>Jazyk, ktorého znalosť je potrebná na absolvovanie predmetu:</w:t>
            </w:r>
            <w:r w:rsidRPr="0075439E">
              <w:t xml:space="preserve"> </w:t>
            </w:r>
            <w:r w:rsidRPr="0075439E">
              <w:rPr>
                <w:i/>
              </w:rPr>
              <w:t xml:space="preserve">slovenský jazyk </w:t>
            </w:r>
          </w:p>
        </w:tc>
      </w:tr>
      <w:tr w:rsidR="00570C91" w:rsidRPr="0075439E" w:rsidTr="00E14EC3">
        <w:tc>
          <w:tcPr>
            <w:tcW w:w="9322" w:type="dxa"/>
            <w:gridSpan w:val="2"/>
          </w:tcPr>
          <w:p w:rsidR="00570C91" w:rsidRPr="0075439E" w:rsidRDefault="00570C91" w:rsidP="0075439E">
            <w:pPr>
              <w:rPr>
                <w:i/>
              </w:rPr>
            </w:pPr>
            <w:r w:rsidRPr="0075439E">
              <w:rPr>
                <w:b/>
              </w:rPr>
              <w:t>Poznámky:</w:t>
            </w:r>
            <w:r w:rsidRPr="0075439E">
              <w:t xml:space="preserve"> </w:t>
            </w:r>
          </w:p>
        </w:tc>
      </w:tr>
      <w:tr w:rsidR="00570C91" w:rsidRPr="0075439E" w:rsidTr="00E14EC3">
        <w:tc>
          <w:tcPr>
            <w:tcW w:w="9322" w:type="dxa"/>
            <w:gridSpan w:val="2"/>
          </w:tcPr>
          <w:p w:rsidR="00570C91" w:rsidRPr="0075439E" w:rsidRDefault="00570C91" w:rsidP="0075439E">
            <w:pPr>
              <w:rPr>
                <w:b/>
              </w:rPr>
            </w:pPr>
            <w:r w:rsidRPr="0075439E">
              <w:rPr>
                <w:b/>
              </w:rPr>
              <w:t>Hodnotenie predmetov</w:t>
            </w:r>
          </w:p>
          <w:tbl>
            <w:tblPr>
              <w:tblStyle w:val="Mriekatabuky18"/>
              <w:tblW w:w="0" w:type="auto"/>
              <w:tblLook w:val="04A0"/>
            </w:tblPr>
            <w:tblGrid>
              <w:gridCol w:w="1496"/>
              <w:gridCol w:w="1497"/>
              <w:gridCol w:w="1497"/>
              <w:gridCol w:w="1497"/>
              <w:gridCol w:w="1497"/>
              <w:gridCol w:w="1497"/>
            </w:tblGrid>
            <w:tr w:rsidR="00570C91" w:rsidRPr="0075439E" w:rsidTr="00E14EC3">
              <w:tc>
                <w:tcPr>
                  <w:tcW w:w="1496" w:type="dxa"/>
                  <w:tcBorders>
                    <w:top w:val="single" w:sz="4" w:space="0" w:color="auto"/>
                    <w:left w:val="single" w:sz="4" w:space="0" w:color="auto"/>
                    <w:bottom w:val="single" w:sz="4" w:space="0" w:color="auto"/>
                    <w:right w:val="single" w:sz="4" w:space="0" w:color="auto"/>
                  </w:tcBorders>
                </w:tcPr>
                <w:p w:rsidR="00570C91" w:rsidRPr="0075439E" w:rsidRDefault="00570C91" w:rsidP="0075439E">
                  <w:pPr>
                    <w:jc w:val="center"/>
                  </w:pPr>
                  <w:r w:rsidRPr="0075439E">
                    <w:t>A</w:t>
                  </w:r>
                </w:p>
              </w:tc>
              <w:tc>
                <w:tcPr>
                  <w:tcW w:w="1497" w:type="dxa"/>
                  <w:tcBorders>
                    <w:top w:val="single" w:sz="4" w:space="0" w:color="auto"/>
                    <w:left w:val="single" w:sz="4" w:space="0" w:color="auto"/>
                    <w:bottom w:val="single" w:sz="4" w:space="0" w:color="auto"/>
                    <w:right w:val="single" w:sz="4" w:space="0" w:color="auto"/>
                  </w:tcBorders>
                </w:tcPr>
                <w:p w:rsidR="00570C91" w:rsidRPr="0075439E" w:rsidRDefault="00570C91" w:rsidP="0075439E">
                  <w:pPr>
                    <w:jc w:val="center"/>
                  </w:pPr>
                  <w:r w:rsidRPr="0075439E">
                    <w:t>B</w:t>
                  </w:r>
                </w:p>
              </w:tc>
              <w:tc>
                <w:tcPr>
                  <w:tcW w:w="1497" w:type="dxa"/>
                  <w:tcBorders>
                    <w:top w:val="single" w:sz="4" w:space="0" w:color="auto"/>
                    <w:left w:val="single" w:sz="4" w:space="0" w:color="auto"/>
                    <w:bottom w:val="single" w:sz="4" w:space="0" w:color="auto"/>
                    <w:right w:val="single" w:sz="4" w:space="0" w:color="auto"/>
                  </w:tcBorders>
                </w:tcPr>
                <w:p w:rsidR="00570C91" w:rsidRPr="0075439E" w:rsidRDefault="00570C91" w:rsidP="0075439E">
                  <w:pPr>
                    <w:jc w:val="center"/>
                  </w:pPr>
                  <w:r w:rsidRPr="0075439E">
                    <w:t>C</w:t>
                  </w:r>
                </w:p>
              </w:tc>
              <w:tc>
                <w:tcPr>
                  <w:tcW w:w="1497" w:type="dxa"/>
                  <w:tcBorders>
                    <w:top w:val="single" w:sz="4" w:space="0" w:color="auto"/>
                    <w:left w:val="single" w:sz="4" w:space="0" w:color="auto"/>
                    <w:bottom w:val="single" w:sz="4" w:space="0" w:color="auto"/>
                    <w:right w:val="single" w:sz="4" w:space="0" w:color="auto"/>
                  </w:tcBorders>
                </w:tcPr>
                <w:p w:rsidR="00570C91" w:rsidRPr="0075439E" w:rsidRDefault="00570C91" w:rsidP="0075439E">
                  <w:pPr>
                    <w:jc w:val="center"/>
                  </w:pPr>
                  <w:r w:rsidRPr="0075439E">
                    <w:t>D</w:t>
                  </w:r>
                </w:p>
              </w:tc>
              <w:tc>
                <w:tcPr>
                  <w:tcW w:w="1497" w:type="dxa"/>
                  <w:tcBorders>
                    <w:top w:val="single" w:sz="4" w:space="0" w:color="auto"/>
                    <w:left w:val="single" w:sz="4" w:space="0" w:color="auto"/>
                    <w:bottom w:val="single" w:sz="4" w:space="0" w:color="auto"/>
                    <w:right w:val="single" w:sz="4" w:space="0" w:color="auto"/>
                  </w:tcBorders>
                </w:tcPr>
                <w:p w:rsidR="00570C91" w:rsidRPr="0075439E" w:rsidRDefault="00570C91" w:rsidP="0075439E">
                  <w:pPr>
                    <w:jc w:val="center"/>
                  </w:pPr>
                  <w:r w:rsidRPr="0075439E">
                    <w:t>E</w:t>
                  </w:r>
                </w:p>
              </w:tc>
              <w:tc>
                <w:tcPr>
                  <w:tcW w:w="1497" w:type="dxa"/>
                  <w:tcBorders>
                    <w:top w:val="single" w:sz="4" w:space="0" w:color="auto"/>
                    <w:left w:val="single" w:sz="4" w:space="0" w:color="auto"/>
                    <w:bottom w:val="single" w:sz="4" w:space="0" w:color="auto"/>
                    <w:right w:val="single" w:sz="4" w:space="0" w:color="auto"/>
                  </w:tcBorders>
                </w:tcPr>
                <w:p w:rsidR="00570C91" w:rsidRPr="0075439E" w:rsidRDefault="00570C91" w:rsidP="0075439E">
                  <w:pPr>
                    <w:jc w:val="center"/>
                  </w:pPr>
                  <w:r w:rsidRPr="0075439E">
                    <w:t>FX</w:t>
                  </w:r>
                </w:p>
              </w:tc>
            </w:tr>
            <w:tr w:rsidR="00570C91" w:rsidRPr="0075439E" w:rsidTr="00E14EC3">
              <w:tc>
                <w:tcPr>
                  <w:tcW w:w="1496" w:type="dxa"/>
                  <w:tcBorders>
                    <w:top w:val="single" w:sz="4" w:space="0" w:color="auto"/>
                    <w:left w:val="single" w:sz="4" w:space="0" w:color="auto"/>
                    <w:bottom w:val="single" w:sz="4" w:space="0" w:color="auto"/>
                    <w:right w:val="single" w:sz="4" w:space="0" w:color="auto"/>
                  </w:tcBorders>
                </w:tcPr>
                <w:p w:rsidR="00570C91" w:rsidRPr="0075439E" w:rsidRDefault="00570C91" w:rsidP="0075439E">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75439E" w:rsidRDefault="00570C91" w:rsidP="0075439E">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75439E" w:rsidRDefault="00570C91" w:rsidP="0075439E">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75439E" w:rsidRDefault="00570C91" w:rsidP="0075439E">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75439E" w:rsidRDefault="00570C91" w:rsidP="0075439E">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75439E" w:rsidRDefault="00570C91" w:rsidP="0075439E">
                  <w:pPr>
                    <w:jc w:val="center"/>
                  </w:pPr>
                </w:p>
              </w:tc>
            </w:tr>
          </w:tbl>
          <w:p w:rsidR="00570C91" w:rsidRPr="0075439E" w:rsidRDefault="00570C91" w:rsidP="0075439E">
            <w:pPr>
              <w:rPr>
                <w:i/>
              </w:rPr>
            </w:pPr>
          </w:p>
        </w:tc>
      </w:tr>
      <w:tr w:rsidR="00570C91" w:rsidRPr="0075439E" w:rsidTr="00E14EC3">
        <w:tc>
          <w:tcPr>
            <w:tcW w:w="9322" w:type="dxa"/>
            <w:gridSpan w:val="2"/>
          </w:tcPr>
          <w:p w:rsidR="00570C91" w:rsidRPr="0075439E" w:rsidRDefault="00570C91" w:rsidP="0075439E">
            <w:pPr>
              <w:tabs>
                <w:tab w:val="left" w:pos="1530"/>
              </w:tabs>
            </w:pPr>
            <w:r w:rsidRPr="0075439E">
              <w:rPr>
                <w:b/>
              </w:rPr>
              <w:t>Vyučujúci:</w:t>
            </w:r>
            <w:r w:rsidRPr="0075439E">
              <w:t xml:space="preserve"> </w:t>
            </w:r>
          </w:p>
          <w:p w:rsidR="00570C91" w:rsidRPr="0075439E" w:rsidRDefault="00570C91" w:rsidP="0075439E">
            <w:pPr>
              <w:tabs>
                <w:tab w:val="left" w:pos="1530"/>
              </w:tabs>
              <w:rPr>
                <w:i/>
              </w:rPr>
            </w:pPr>
            <w:r w:rsidRPr="0075439E">
              <w:rPr>
                <w:b/>
                <w:i/>
              </w:rPr>
              <w:t>Garant predmetu:</w:t>
            </w:r>
            <w:r w:rsidRPr="0075439E">
              <w:rPr>
                <w:i/>
              </w:rPr>
              <w:t xml:space="preserve"> doc. MVDr. Ján Bílek, PhD., MVDr. Mária Kuricová, PhD.</w:t>
            </w:r>
          </w:p>
          <w:p w:rsidR="00570C91" w:rsidRPr="0075439E" w:rsidRDefault="00570C91" w:rsidP="0075439E">
            <w:pPr>
              <w:tabs>
                <w:tab w:val="left" w:pos="1530"/>
              </w:tabs>
              <w:rPr>
                <w:i/>
              </w:rPr>
            </w:pPr>
            <w:r w:rsidRPr="0075439E">
              <w:rPr>
                <w:b/>
                <w:i/>
              </w:rPr>
              <w:t>Prednášajúci:</w:t>
            </w:r>
            <w:r w:rsidRPr="0075439E">
              <w:rPr>
                <w:i/>
              </w:rPr>
              <w:t xml:space="preserve"> doc. MVDr. Ján Bílek, PhD., MVDr. Mária Kuricová, PhD.</w:t>
            </w:r>
          </w:p>
          <w:p w:rsidR="00570C91" w:rsidRPr="0075439E" w:rsidRDefault="00570C91" w:rsidP="0075439E">
            <w:pPr>
              <w:tabs>
                <w:tab w:val="left" w:pos="1530"/>
              </w:tabs>
            </w:pPr>
            <w:r w:rsidRPr="0075439E">
              <w:rPr>
                <w:b/>
                <w:i/>
              </w:rPr>
              <w:t>Cvičiaci</w:t>
            </w:r>
            <w:r w:rsidRPr="0075439E">
              <w:rPr>
                <w:i/>
              </w:rPr>
              <w:t>: doc. MVDr. Ján Bílek, PhD., MVDr. Mária Kuricová, PhD., MVDr. Tomáš Lipták, PhD.</w:t>
            </w:r>
          </w:p>
        </w:tc>
      </w:tr>
      <w:tr w:rsidR="00570C91" w:rsidRPr="0075439E" w:rsidTr="00E14EC3">
        <w:tc>
          <w:tcPr>
            <w:tcW w:w="9322" w:type="dxa"/>
            <w:gridSpan w:val="2"/>
          </w:tcPr>
          <w:p w:rsidR="00570C91" w:rsidRPr="0075439E" w:rsidRDefault="00570C91" w:rsidP="0075439E">
            <w:pPr>
              <w:tabs>
                <w:tab w:val="left" w:pos="1530"/>
              </w:tabs>
            </w:pPr>
            <w:r w:rsidRPr="0075439E">
              <w:rPr>
                <w:b/>
              </w:rPr>
              <w:t>Dátum poslednej zmeny:</w:t>
            </w:r>
            <w:r w:rsidRPr="0075439E">
              <w:t xml:space="preserve"> </w:t>
            </w:r>
            <w:r w:rsidRPr="0075439E">
              <w:rPr>
                <w:i/>
              </w:rPr>
              <w:t>31.12.2020</w:t>
            </w:r>
          </w:p>
        </w:tc>
      </w:tr>
      <w:tr w:rsidR="00570C91" w:rsidRPr="0075439E" w:rsidTr="00E14EC3">
        <w:tc>
          <w:tcPr>
            <w:tcW w:w="9322" w:type="dxa"/>
            <w:gridSpan w:val="2"/>
          </w:tcPr>
          <w:p w:rsidR="00570C91" w:rsidRPr="0075439E" w:rsidRDefault="00570C91" w:rsidP="0075439E">
            <w:pPr>
              <w:tabs>
                <w:tab w:val="left" w:pos="1530"/>
              </w:tabs>
              <w:rPr>
                <w:i/>
              </w:rPr>
            </w:pPr>
            <w:r w:rsidRPr="0075439E">
              <w:rPr>
                <w:b/>
              </w:rPr>
              <w:t>Schválil:</w:t>
            </w:r>
            <w:r w:rsidRPr="0075439E">
              <w:t xml:space="preserve"> </w:t>
            </w:r>
            <w:r w:rsidRPr="0075439E">
              <w:rPr>
                <w:i/>
              </w:rPr>
              <w:t>prof. MVDr. Alexandra Trbolová, PhD.</w:t>
            </w:r>
          </w:p>
        </w:tc>
      </w:tr>
    </w:tbl>
    <w:p w:rsidR="00570C91" w:rsidRPr="000A1604" w:rsidRDefault="00570C91" w:rsidP="00570C91">
      <w:pPr>
        <w:spacing w:after="0" w:line="240" w:lineRule="auto"/>
        <w:rPr>
          <w:rFonts w:ascii="Times New Roman" w:eastAsia="Times New Roman" w:hAnsi="Times New Roman" w:cs="Times New Roman"/>
          <w:sz w:val="24"/>
          <w:szCs w:val="24"/>
          <w:lang w:eastAsia="sk-SK"/>
        </w:rPr>
      </w:pPr>
    </w:p>
    <w:tbl>
      <w:tblPr>
        <w:tblStyle w:val="Mriekatabuky19"/>
        <w:tblW w:w="9322" w:type="dxa"/>
        <w:tblLook w:val="04A0"/>
      </w:tblPr>
      <w:tblGrid>
        <w:gridCol w:w="4110"/>
        <w:gridCol w:w="5212"/>
      </w:tblGrid>
      <w:tr w:rsidR="00570C91" w:rsidRPr="00514929" w:rsidTr="00E14EC3">
        <w:tc>
          <w:tcPr>
            <w:tcW w:w="9322" w:type="dxa"/>
            <w:gridSpan w:val="2"/>
          </w:tcPr>
          <w:p w:rsidR="00570C91" w:rsidRPr="00514929" w:rsidRDefault="00570C91" w:rsidP="00514929">
            <w:pPr>
              <w:rPr>
                <w:i/>
              </w:rPr>
            </w:pPr>
            <w:r w:rsidRPr="00514929">
              <w:rPr>
                <w:b/>
              </w:rPr>
              <w:t>Vysoká škola:</w:t>
            </w:r>
            <w:r w:rsidRPr="00514929">
              <w:t xml:space="preserve"> </w:t>
            </w:r>
            <w:r w:rsidRPr="00514929">
              <w:rPr>
                <w:i/>
              </w:rPr>
              <w:t>Univerzita veterinárskeho lekárstva a farmácie v Košiciach</w:t>
            </w:r>
          </w:p>
        </w:tc>
      </w:tr>
      <w:tr w:rsidR="00570C91" w:rsidRPr="00514929" w:rsidTr="00E14EC3">
        <w:tc>
          <w:tcPr>
            <w:tcW w:w="9322" w:type="dxa"/>
            <w:gridSpan w:val="2"/>
          </w:tcPr>
          <w:p w:rsidR="00570C91" w:rsidRPr="00514929" w:rsidRDefault="00570C91" w:rsidP="00514929">
            <w:pPr>
              <w:rPr>
                <w:i/>
              </w:rPr>
            </w:pPr>
            <w:r w:rsidRPr="00514929">
              <w:rPr>
                <w:b/>
              </w:rPr>
              <w:t>Fakulta:</w:t>
            </w:r>
            <w:r w:rsidRPr="00514929">
              <w:t xml:space="preserve"> </w:t>
            </w:r>
            <w:r w:rsidRPr="00514929">
              <w:rPr>
                <w:i/>
              </w:rPr>
              <w:t xml:space="preserve"> </w:t>
            </w:r>
          </w:p>
        </w:tc>
      </w:tr>
      <w:tr w:rsidR="00570C91" w:rsidRPr="00514929" w:rsidTr="00E14EC3">
        <w:tc>
          <w:tcPr>
            <w:tcW w:w="4110" w:type="dxa"/>
          </w:tcPr>
          <w:p w:rsidR="00570C91" w:rsidRPr="00514929" w:rsidRDefault="00570C91" w:rsidP="00514929">
            <w:r w:rsidRPr="00514929">
              <w:rPr>
                <w:b/>
              </w:rPr>
              <w:t>Kód predmetu:</w:t>
            </w:r>
            <w:r w:rsidRPr="00514929">
              <w:t xml:space="preserve"> </w:t>
            </w:r>
          </w:p>
          <w:p w:rsidR="00570C91" w:rsidRPr="00514929" w:rsidRDefault="00570C91" w:rsidP="00514929">
            <w:pPr>
              <w:rPr>
                <w:b/>
              </w:rPr>
            </w:pPr>
          </w:p>
        </w:tc>
        <w:tc>
          <w:tcPr>
            <w:tcW w:w="5212" w:type="dxa"/>
          </w:tcPr>
          <w:p w:rsidR="00570C91" w:rsidRPr="00514929" w:rsidRDefault="00570C91" w:rsidP="00514929">
            <w:pPr>
              <w:rPr>
                <w:b/>
              </w:rPr>
            </w:pPr>
            <w:r w:rsidRPr="00514929">
              <w:rPr>
                <w:b/>
              </w:rPr>
              <w:t xml:space="preserve">Názov predmetu: </w:t>
            </w:r>
          </w:p>
          <w:p w:rsidR="00570C91" w:rsidRPr="00514929" w:rsidRDefault="00570C91" w:rsidP="00514929">
            <w:pPr>
              <w:rPr>
                <w:b/>
              </w:rPr>
            </w:pPr>
            <w:r w:rsidRPr="00514929">
              <w:rPr>
                <w:b/>
              </w:rPr>
              <w:t>Preventívna veterinárna medicína spoločenských zvierat</w:t>
            </w:r>
          </w:p>
        </w:tc>
      </w:tr>
      <w:tr w:rsidR="00570C91" w:rsidRPr="00514929" w:rsidTr="00514929">
        <w:trPr>
          <w:trHeight w:val="725"/>
        </w:trPr>
        <w:tc>
          <w:tcPr>
            <w:tcW w:w="9322" w:type="dxa"/>
            <w:gridSpan w:val="2"/>
          </w:tcPr>
          <w:p w:rsidR="00570C91" w:rsidRPr="00514929" w:rsidRDefault="00570C91" w:rsidP="00514929">
            <w:r w:rsidRPr="00514929">
              <w:rPr>
                <w:b/>
              </w:rPr>
              <w:lastRenderedPageBreak/>
              <w:t>Druh, rozsah a metóda vzdelávacích činností:</w:t>
            </w:r>
            <w:r w:rsidRPr="00514929">
              <w:t xml:space="preserve"> </w:t>
            </w:r>
          </w:p>
          <w:p w:rsidR="00570C91" w:rsidRPr="00514929" w:rsidRDefault="00570C91" w:rsidP="00514929">
            <w:pPr>
              <w:jc w:val="both"/>
              <w:rPr>
                <w:i/>
              </w:rPr>
            </w:pPr>
            <w:r w:rsidRPr="00514929">
              <w:rPr>
                <w:i/>
              </w:rPr>
              <w:t>2 hodiny prednášky /2 hodiny cvičení týždenne</w:t>
            </w:r>
          </w:p>
          <w:p w:rsidR="00570C91" w:rsidRPr="00514929" w:rsidRDefault="00570C91" w:rsidP="00514929">
            <w:r w:rsidRPr="00514929">
              <w:rPr>
                <w:i/>
              </w:rPr>
              <w:t>Prezenčná metóda</w:t>
            </w:r>
          </w:p>
        </w:tc>
      </w:tr>
      <w:tr w:rsidR="00570C91" w:rsidRPr="00514929" w:rsidTr="00E14EC3">
        <w:trPr>
          <w:trHeight w:val="286"/>
        </w:trPr>
        <w:tc>
          <w:tcPr>
            <w:tcW w:w="9322" w:type="dxa"/>
            <w:gridSpan w:val="2"/>
          </w:tcPr>
          <w:p w:rsidR="00570C91" w:rsidRPr="00514929" w:rsidRDefault="00570C91" w:rsidP="00514929">
            <w:r w:rsidRPr="00514929">
              <w:rPr>
                <w:b/>
              </w:rPr>
              <w:t>Počet kreditov:</w:t>
            </w:r>
            <w:r w:rsidRPr="00514929">
              <w:rPr>
                <w:i/>
              </w:rPr>
              <w:t xml:space="preserve"> 5</w:t>
            </w:r>
          </w:p>
        </w:tc>
      </w:tr>
      <w:tr w:rsidR="00570C91" w:rsidRPr="00514929" w:rsidTr="00E14EC3">
        <w:tc>
          <w:tcPr>
            <w:tcW w:w="9322" w:type="dxa"/>
            <w:gridSpan w:val="2"/>
          </w:tcPr>
          <w:p w:rsidR="00570C91" w:rsidRPr="00514929" w:rsidRDefault="00570C91" w:rsidP="00514929">
            <w:pPr>
              <w:rPr>
                <w:i/>
              </w:rPr>
            </w:pPr>
            <w:r w:rsidRPr="00514929">
              <w:rPr>
                <w:b/>
              </w:rPr>
              <w:t>Odporúčaný semester/trimester štúdia:</w:t>
            </w:r>
            <w:r w:rsidRPr="00514929">
              <w:t xml:space="preserve"> </w:t>
            </w:r>
            <w:r w:rsidRPr="00514929">
              <w:rPr>
                <w:i/>
              </w:rPr>
              <w:t xml:space="preserve">5. semester  </w:t>
            </w:r>
          </w:p>
        </w:tc>
      </w:tr>
      <w:tr w:rsidR="00570C91" w:rsidRPr="00514929" w:rsidTr="00E14EC3">
        <w:tc>
          <w:tcPr>
            <w:tcW w:w="9322" w:type="dxa"/>
            <w:gridSpan w:val="2"/>
          </w:tcPr>
          <w:p w:rsidR="00570C91" w:rsidRPr="00514929" w:rsidRDefault="00570C91" w:rsidP="00514929">
            <w:r w:rsidRPr="00514929">
              <w:rPr>
                <w:b/>
              </w:rPr>
              <w:t>Stupeň štúdia:</w:t>
            </w:r>
            <w:r w:rsidRPr="00514929">
              <w:t xml:space="preserve"> </w:t>
            </w:r>
            <w:r w:rsidRPr="00514929">
              <w:rPr>
                <w:i/>
              </w:rPr>
              <w:t>1. stupeň</w:t>
            </w:r>
          </w:p>
        </w:tc>
      </w:tr>
      <w:tr w:rsidR="00570C91" w:rsidRPr="00514929" w:rsidTr="00E14EC3">
        <w:tc>
          <w:tcPr>
            <w:tcW w:w="9322" w:type="dxa"/>
            <w:gridSpan w:val="2"/>
          </w:tcPr>
          <w:p w:rsidR="00570C91" w:rsidRPr="00514929" w:rsidRDefault="00570C91" w:rsidP="00514929">
            <w:pPr>
              <w:jc w:val="both"/>
              <w:rPr>
                <w:i/>
              </w:rPr>
            </w:pPr>
            <w:r w:rsidRPr="00514929">
              <w:rPr>
                <w:b/>
              </w:rPr>
              <w:t>Podmieňujúce predmety:</w:t>
            </w:r>
            <w:r w:rsidRPr="00514929">
              <w:t xml:space="preserve"> </w:t>
            </w:r>
            <w:r w:rsidRPr="00514929">
              <w:rPr>
                <w:i/>
              </w:rPr>
              <w:t xml:space="preserve">Princípy a prax základného veterinárneho ošetrovateľstva, Základy laboratórnej diagnostiky, Fyziológia, </w:t>
            </w:r>
            <w:r w:rsidRPr="00514929">
              <w:rPr>
                <w:rFonts w:eastAsia="Calibri"/>
                <w:i/>
              </w:rPr>
              <w:t>Patologická anatómia, Základy mikrobiológie, parazitológie a imunológie</w:t>
            </w:r>
          </w:p>
        </w:tc>
      </w:tr>
      <w:tr w:rsidR="00570C91" w:rsidRPr="00514929" w:rsidTr="00E14EC3">
        <w:tc>
          <w:tcPr>
            <w:tcW w:w="9322" w:type="dxa"/>
            <w:gridSpan w:val="2"/>
          </w:tcPr>
          <w:p w:rsidR="00570C91" w:rsidRPr="00514929" w:rsidRDefault="00570C91" w:rsidP="00514929">
            <w:pPr>
              <w:jc w:val="both"/>
            </w:pPr>
            <w:r w:rsidRPr="00514929">
              <w:rPr>
                <w:b/>
              </w:rPr>
              <w:t>Podmienky na absolvovanie predmetu:</w:t>
            </w:r>
            <w:r w:rsidRPr="00514929">
              <w:t xml:space="preserve"> </w:t>
            </w:r>
          </w:p>
          <w:p w:rsidR="00570C91" w:rsidRPr="00514929" w:rsidRDefault="00570C91" w:rsidP="00514929">
            <w:pPr>
              <w:numPr>
                <w:ilvl w:val="0"/>
                <w:numId w:val="41"/>
              </w:numPr>
              <w:jc w:val="both"/>
              <w:rPr>
                <w:i/>
              </w:rPr>
            </w:pPr>
            <w:r w:rsidRPr="00514929">
              <w:rPr>
                <w:i/>
                <w:color w:val="000000"/>
              </w:rPr>
              <w:t xml:space="preserve">100 % aktívna účasť na praktických cvičeniach; </w:t>
            </w:r>
            <w:r w:rsidRPr="00514929">
              <w:rPr>
                <w:i/>
              </w:rPr>
              <w:t xml:space="preserve">aktívna účasť na prednáškach. </w:t>
            </w:r>
          </w:p>
          <w:p w:rsidR="00570C91" w:rsidRPr="00514929" w:rsidRDefault="00570C91" w:rsidP="00514929">
            <w:pPr>
              <w:numPr>
                <w:ilvl w:val="0"/>
                <w:numId w:val="41"/>
              </w:numPr>
              <w:jc w:val="both"/>
              <w:rPr>
                <w:i/>
              </w:rPr>
            </w:pPr>
            <w:r w:rsidRPr="00514929">
              <w:rPr>
                <w:i/>
                <w:color w:val="000000"/>
              </w:rPr>
              <w:t>ŠP je ukončený ústnou skúškou.</w:t>
            </w:r>
          </w:p>
        </w:tc>
      </w:tr>
      <w:tr w:rsidR="00570C91" w:rsidRPr="00514929" w:rsidTr="00E14EC3">
        <w:tc>
          <w:tcPr>
            <w:tcW w:w="9322" w:type="dxa"/>
            <w:gridSpan w:val="2"/>
          </w:tcPr>
          <w:p w:rsidR="00570C91" w:rsidRPr="00514929" w:rsidRDefault="00570C91" w:rsidP="00514929">
            <w:pPr>
              <w:jc w:val="both"/>
              <w:rPr>
                <w:i/>
              </w:rPr>
            </w:pPr>
            <w:r w:rsidRPr="00514929">
              <w:rPr>
                <w:b/>
              </w:rPr>
              <w:t xml:space="preserve">Výsledky vzdelávania: </w:t>
            </w:r>
            <w:r w:rsidRPr="00514929">
              <w:rPr>
                <w:i/>
                <w:color w:val="000000"/>
              </w:rPr>
              <w:t>Absolvovaním predmetu študent získa základné vedomosti o všeobecných princípoch a metódach prevencie a tlmenia infekčných chorôb spoločenských zvierat.</w:t>
            </w:r>
            <w:r w:rsidRPr="00514929">
              <w:rPr>
                <w:color w:val="000000"/>
              </w:rPr>
              <w:t xml:space="preserve"> </w:t>
            </w:r>
          </w:p>
        </w:tc>
      </w:tr>
      <w:tr w:rsidR="00570C91" w:rsidRPr="00514929" w:rsidTr="00E14EC3">
        <w:tc>
          <w:tcPr>
            <w:tcW w:w="9322" w:type="dxa"/>
            <w:gridSpan w:val="2"/>
          </w:tcPr>
          <w:p w:rsidR="00570C91" w:rsidRPr="00514929" w:rsidRDefault="00570C91" w:rsidP="00514929">
            <w:pPr>
              <w:jc w:val="both"/>
            </w:pPr>
            <w:r w:rsidRPr="00514929">
              <w:rPr>
                <w:b/>
              </w:rPr>
              <w:t>Stručná osnova predmetu:</w:t>
            </w:r>
            <w:r w:rsidRPr="00514929">
              <w:t xml:space="preserve"> </w:t>
            </w:r>
          </w:p>
          <w:p w:rsidR="00570C91" w:rsidRPr="00514929" w:rsidRDefault="00570C91" w:rsidP="00514929">
            <w:pPr>
              <w:jc w:val="both"/>
              <w:rPr>
                <w:i/>
              </w:rPr>
            </w:pPr>
            <w:r w:rsidRPr="00514929">
              <w:rPr>
                <w:i/>
                <w:color w:val="000000"/>
              </w:rPr>
              <w:t>Náplňou študijného predmetu je štúdium princípov a metód prevencie a tlmenia infekčných chorôb spoločenských zvierat (koní, psov, mačiek, fretiek, malých cicavcov, plazov a exotického vtáctva).</w:t>
            </w:r>
          </w:p>
        </w:tc>
      </w:tr>
      <w:tr w:rsidR="00570C91" w:rsidRPr="00514929" w:rsidTr="00E14EC3">
        <w:tc>
          <w:tcPr>
            <w:tcW w:w="9322" w:type="dxa"/>
            <w:gridSpan w:val="2"/>
          </w:tcPr>
          <w:p w:rsidR="00570C91" w:rsidRPr="00514929" w:rsidRDefault="00570C91" w:rsidP="00514929">
            <w:pPr>
              <w:jc w:val="both"/>
              <w:rPr>
                <w:i/>
              </w:rPr>
            </w:pPr>
            <w:r w:rsidRPr="00514929">
              <w:rPr>
                <w:b/>
              </w:rPr>
              <w:t>Odporúčaná literatúra:</w:t>
            </w:r>
            <w:r w:rsidRPr="00514929">
              <w:rPr>
                <w:i/>
              </w:rPr>
              <w:t xml:space="preserve"> </w:t>
            </w:r>
          </w:p>
          <w:p w:rsidR="00570C91" w:rsidRPr="00514929" w:rsidRDefault="00570C91" w:rsidP="00514929">
            <w:pPr>
              <w:numPr>
                <w:ilvl w:val="0"/>
                <w:numId w:val="42"/>
              </w:numPr>
              <w:jc w:val="both"/>
              <w:rPr>
                <w:i/>
              </w:rPr>
            </w:pPr>
            <w:r w:rsidRPr="00514929">
              <w:rPr>
                <w:i/>
              </w:rPr>
              <w:t xml:space="preserve">Berghoff  P. C., 1999: Malé hlodavce: Choroby a chov. Hajko a Hajková 1999, ISBN: </w:t>
            </w:r>
            <w:r w:rsidRPr="00514929">
              <w:rPr>
                <w:i/>
                <w:shd w:val="clear" w:color="auto" w:fill="FBF7F5"/>
              </w:rPr>
              <w:t xml:space="preserve">8088700477, </w:t>
            </w:r>
            <w:r w:rsidRPr="00514929">
              <w:rPr>
                <w:i/>
              </w:rPr>
              <w:t>144 s.</w:t>
            </w:r>
          </w:p>
          <w:p w:rsidR="00570C91" w:rsidRPr="00514929" w:rsidRDefault="00570C91" w:rsidP="00514929">
            <w:pPr>
              <w:numPr>
                <w:ilvl w:val="0"/>
                <w:numId w:val="42"/>
              </w:numPr>
              <w:jc w:val="both"/>
              <w:rPr>
                <w:i/>
              </w:rPr>
            </w:pPr>
            <w:r w:rsidRPr="00514929">
              <w:rPr>
                <w:i/>
              </w:rPr>
              <w:t xml:space="preserve">Harvey A., Tasker S., 2018: BSAVA Manuál praktickej medicíny mačiek. ISBN: 978-1-905319-39-8, 496 s. </w:t>
            </w:r>
          </w:p>
          <w:p w:rsidR="00570C91" w:rsidRPr="00514929" w:rsidRDefault="00570C91" w:rsidP="00514929">
            <w:pPr>
              <w:numPr>
                <w:ilvl w:val="0"/>
                <w:numId w:val="42"/>
              </w:numPr>
              <w:jc w:val="both"/>
              <w:rPr>
                <w:i/>
              </w:rPr>
            </w:pPr>
            <w:r w:rsidRPr="00514929">
              <w:rPr>
                <w:i/>
              </w:rPr>
              <w:t>Hutchinson T., Robinson K., 2019: BSAVA Manuál praktickej medicíny psov. ISBN: 978-1-910443-20-0, 368 s.</w:t>
            </w:r>
          </w:p>
          <w:p w:rsidR="00570C91" w:rsidRPr="00514929" w:rsidRDefault="00570C91" w:rsidP="00514929">
            <w:pPr>
              <w:numPr>
                <w:ilvl w:val="0"/>
                <w:numId w:val="42"/>
              </w:numPr>
              <w:jc w:val="both"/>
              <w:rPr>
                <w:i/>
              </w:rPr>
            </w:pPr>
            <w:r w:rsidRPr="00514929">
              <w:rPr>
                <w:i/>
              </w:rPr>
              <w:t xml:space="preserve">Jarofke D., Lange D., 1999: Plazy. Choroby a chov. Monografia: 1 vyd. Bratislava Hajko a Hajková, 1999; 185 s. </w:t>
            </w:r>
          </w:p>
          <w:p w:rsidR="00570C91" w:rsidRPr="00514929" w:rsidRDefault="00570C91" w:rsidP="00514929">
            <w:pPr>
              <w:numPr>
                <w:ilvl w:val="0"/>
                <w:numId w:val="42"/>
              </w:numPr>
              <w:jc w:val="both"/>
              <w:rPr>
                <w:i/>
              </w:rPr>
            </w:pPr>
            <w:r w:rsidRPr="00514929">
              <w:rPr>
                <w:i/>
              </w:rPr>
              <w:t xml:space="preserve">Mojžišová, J. Goldová, M., a kol. (2006): Infekčné a parazitárne choroby psov. II. Infekčné choroby psov. UVL Košice, ISBN 80-8077-041-7: 101 s. </w:t>
            </w:r>
          </w:p>
          <w:p w:rsidR="00570C91" w:rsidRPr="00514929" w:rsidRDefault="00570C91" w:rsidP="00514929">
            <w:pPr>
              <w:numPr>
                <w:ilvl w:val="0"/>
                <w:numId w:val="42"/>
              </w:numPr>
              <w:jc w:val="both"/>
              <w:rPr>
                <w:i/>
              </w:rPr>
            </w:pPr>
            <w:r w:rsidRPr="00514929">
              <w:rPr>
                <w:i/>
              </w:rPr>
              <w:t>Mojžišová, J. Goldová, M., a kol. (2011): Infekčné a parazitárne choroby psov. II. Infekčné choroby psov. UVL Košice, ISBN 978-80-8077-262-8, 98 s.</w:t>
            </w:r>
          </w:p>
          <w:p w:rsidR="00570C91" w:rsidRPr="00514929" w:rsidRDefault="00570C91" w:rsidP="00514929">
            <w:pPr>
              <w:numPr>
                <w:ilvl w:val="0"/>
                <w:numId w:val="42"/>
              </w:numPr>
              <w:jc w:val="both"/>
              <w:rPr>
                <w:i/>
              </w:rPr>
            </w:pPr>
            <w:r w:rsidRPr="00514929">
              <w:rPr>
                <w:i/>
              </w:rPr>
              <w:t xml:space="preserve">Švrček, Š., Bajová, V., Beníšek, Z., Čížek, M., Lešník,F ., Levkutová, M. Mojžišová, J., Novák, R., Ondrejka, R., Ondrejková, A., Paulík, Š., Sokol, J., Vrtiak, O.J. (2006): Infekčné choroby zvierat. II. časť. Vírusové a priónové choroby zvierat. 3. vydanie. Vydavateľstvo: M&amp;M, Prešov, ISBN 80-8077-036-0, 567 s. </w:t>
            </w:r>
          </w:p>
          <w:p w:rsidR="00570C91" w:rsidRPr="00514929" w:rsidRDefault="00570C91" w:rsidP="00514929">
            <w:pPr>
              <w:numPr>
                <w:ilvl w:val="0"/>
                <w:numId w:val="42"/>
              </w:numPr>
              <w:jc w:val="both"/>
              <w:rPr>
                <w:i/>
              </w:rPr>
            </w:pPr>
            <w:r w:rsidRPr="00514929">
              <w:rPr>
                <w:i/>
              </w:rPr>
              <w:t>Švrček, Š., Bajová, V., Beníšek, Z., Čížek, M., Kapitančik, B., Levkutová, M. Ondrejka, R., Ondrejková, A., Paulík, Š., Sokol, J., Suli, J., Trávniček, M. (2006): Infekčné choroby zvierat. I. časť. Bakteriálne a mykotické. 4. opravené a doplnené vydanie. Vydavateľstvo: M</w:t>
            </w:r>
            <w:r w:rsidRPr="00514929">
              <w:rPr>
                <w:i/>
              </w:rPr>
              <w:sym w:font="Symbol" w:char="F026"/>
            </w:r>
            <w:r w:rsidRPr="00514929">
              <w:rPr>
                <w:i/>
              </w:rPr>
              <w:t xml:space="preserve">M, Prešov ISBN 80 88950-03-1: 487 s. </w:t>
            </w:r>
          </w:p>
          <w:p w:rsidR="00570C91" w:rsidRPr="00514929" w:rsidRDefault="00570C91" w:rsidP="00514929">
            <w:pPr>
              <w:numPr>
                <w:ilvl w:val="0"/>
                <w:numId w:val="42"/>
              </w:numPr>
              <w:jc w:val="both"/>
              <w:rPr>
                <w:i/>
              </w:rPr>
            </w:pPr>
            <w:r w:rsidRPr="00514929">
              <w:rPr>
                <w:i/>
              </w:rPr>
              <w:t>Švrček a kol. 2008: Všeobecná epizootológia a všeobecná infektológia; 2008, ISBN 978-80-8077-081-5, 174 s.</w:t>
            </w:r>
          </w:p>
          <w:p w:rsidR="00570C91" w:rsidRPr="00514929" w:rsidRDefault="00570C91" w:rsidP="00514929">
            <w:pPr>
              <w:numPr>
                <w:ilvl w:val="0"/>
                <w:numId w:val="42"/>
              </w:numPr>
              <w:jc w:val="both"/>
              <w:rPr>
                <w:i/>
              </w:rPr>
            </w:pPr>
            <w:r w:rsidRPr="00514929">
              <w:rPr>
                <w:i/>
              </w:rPr>
              <w:t>Švrček a kol. 2008: Prevencia a tlmenie infekčných chorôb, 2008, ISBN 978-80-8077-082-2, 344 s.</w:t>
            </w:r>
          </w:p>
          <w:p w:rsidR="00570C91" w:rsidRPr="00514929" w:rsidRDefault="00570C91" w:rsidP="00514929">
            <w:pPr>
              <w:numPr>
                <w:ilvl w:val="0"/>
                <w:numId w:val="42"/>
              </w:numPr>
              <w:shd w:val="clear" w:color="auto" w:fill="FFFFFF"/>
              <w:jc w:val="both"/>
              <w:outlineLvl w:val="0"/>
            </w:pPr>
            <w:r w:rsidRPr="00514929">
              <w:rPr>
                <w:i/>
              </w:rPr>
              <w:t>Wedel A.</w:t>
            </w:r>
            <w:r w:rsidRPr="00514929">
              <w:rPr>
                <w:bCs/>
                <w:i/>
                <w:kern w:val="36"/>
              </w:rPr>
              <w:t xml:space="preserve">, 2005: Okrasné vtáky. Choroby-chov-výživa. Hajko a Hajková, 2005, jazyk. Slovenský, ISBN: </w:t>
            </w:r>
            <w:r w:rsidRPr="00514929">
              <w:rPr>
                <w:i/>
                <w:shd w:val="clear" w:color="auto" w:fill="FBF7F5"/>
              </w:rPr>
              <w:t xml:space="preserve">8088700612, </w:t>
            </w:r>
            <w:r w:rsidRPr="00514929">
              <w:rPr>
                <w:bCs/>
                <w:i/>
                <w:kern w:val="36"/>
              </w:rPr>
              <w:t>300 s.</w:t>
            </w:r>
          </w:p>
        </w:tc>
      </w:tr>
      <w:tr w:rsidR="00570C91" w:rsidRPr="00514929" w:rsidTr="00E14EC3">
        <w:tc>
          <w:tcPr>
            <w:tcW w:w="9322" w:type="dxa"/>
            <w:gridSpan w:val="2"/>
          </w:tcPr>
          <w:p w:rsidR="00570C91" w:rsidRPr="00514929" w:rsidRDefault="00570C91" w:rsidP="00514929">
            <w:pPr>
              <w:rPr>
                <w:i/>
              </w:rPr>
            </w:pPr>
            <w:r w:rsidRPr="00514929">
              <w:rPr>
                <w:b/>
              </w:rPr>
              <w:t>Jazyk, ktorého znalosť je potrebná na absolvovanie predmetu:</w:t>
            </w:r>
            <w:r w:rsidRPr="00514929">
              <w:t xml:space="preserve"> </w:t>
            </w:r>
            <w:r w:rsidRPr="00514929">
              <w:rPr>
                <w:i/>
              </w:rPr>
              <w:t xml:space="preserve">slovenský jazyk </w:t>
            </w:r>
          </w:p>
        </w:tc>
      </w:tr>
      <w:tr w:rsidR="00570C91" w:rsidRPr="00514929" w:rsidTr="00E14EC3">
        <w:tc>
          <w:tcPr>
            <w:tcW w:w="9322" w:type="dxa"/>
            <w:gridSpan w:val="2"/>
          </w:tcPr>
          <w:p w:rsidR="00570C91" w:rsidRPr="00514929" w:rsidRDefault="00570C91" w:rsidP="00514929">
            <w:pPr>
              <w:rPr>
                <w:i/>
              </w:rPr>
            </w:pPr>
            <w:r w:rsidRPr="00514929">
              <w:rPr>
                <w:b/>
              </w:rPr>
              <w:t>Poznámky:</w:t>
            </w:r>
            <w:r w:rsidRPr="00514929">
              <w:t xml:space="preserve"> </w:t>
            </w:r>
          </w:p>
        </w:tc>
      </w:tr>
      <w:tr w:rsidR="00570C91" w:rsidRPr="00514929" w:rsidTr="00E14EC3">
        <w:tc>
          <w:tcPr>
            <w:tcW w:w="9322" w:type="dxa"/>
            <w:gridSpan w:val="2"/>
          </w:tcPr>
          <w:p w:rsidR="00570C91" w:rsidRPr="00514929" w:rsidRDefault="00570C91" w:rsidP="00514929">
            <w:pPr>
              <w:rPr>
                <w:b/>
              </w:rPr>
            </w:pPr>
            <w:r w:rsidRPr="00514929">
              <w:rPr>
                <w:b/>
              </w:rPr>
              <w:t>Hodnotenie predmetov</w:t>
            </w:r>
          </w:p>
          <w:tbl>
            <w:tblPr>
              <w:tblStyle w:val="Mriekatabuky19"/>
              <w:tblW w:w="0" w:type="auto"/>
              <w:tblLook w:val="04A0"/>
            </w:tblPr>
            <w:tblGrid>
              <w:gridCol w:w="1496"/>
              <w:gridCol w:w="1497"/>
              <w:gridCol w:w="1497"/>
              <w:gridCol w:w="1497"/>
              <w:gridCol w:w="1497"/>
              <w:gridCol w:w="1497"/>
            </w:tblGrid>
            <w:tr w:rsidR="00570C91" w:rsidRPr="00514929" w:rsidTr="00E14EC3">
              <w:tc>
                <w:tcPr>
                  <w:tcW w:w="1496" w:type="dxa"/>
                  <w:tcBorders>
                    <w:top w:val="single" w:sz="4" w:space="0" w:color="auto"/>
                    <w:left w:val="single" w:sz="4" w:space="0" w:color="auto"/>
                    <w:bottom w:val="single" w:sz="4" w:space="0" w:color="auto"/>
                    <w:right w:val="single" w:sz="4" w:space="0" w:color="auto"/>
                  </w:tcBorders>
                </w:tcPr>
                <w:p w:rsidR="00570C91" w:rsidRPr="00514929" w:rsidRDefault="00570C91" w:rsidP="00514929">
                  <w:pPr>
                    <w:jc w:val="center"/>
                  </w:pPr>
                  <w:r w:rsidRPr="00514929">
                    <w:t>A</w:t>
                  </w:r>
                </w:p>
              </w:tc>
              <w:tc>
                <w:tcPr>
                  <w:tcW w:w="1497" w:type="dxa"/>
                  <w:tcBorders>
                    <w:top w:val="single" w:sz="4" w:space="0" w:color="auto"/>
                    <w:left w:val="single" w:sz="4" w:space="0" w:color="auto"/>
                    <w:bottom w:val="single" w:sz="4" w:space="0" w:color="auto"/>
                    <w:right w:val="single" w:sz="4" w:space="0" w:color="auto"/>
                  </w:tcBorders>
                </w:tcPr>
                <w:p w:rsidR="00570C91" w:rsidRPr="00514929" w:rsidRDefault="00570C91" w:rsidP="00514929">
                  <w:pPr>
                    <w:jc w:val="center"/>
                  </w:pPr>
                  <w:r w:rsidRPr="00514929">
                    <w:t>B</w:t>
                  </w:r>
                </w:p>
              </w:tc>
              <w:tc>
                <w:tcPr>
                  <w:tcW w:w="1497" w:type="dxa"/>
                  <w:tcBorders>
                    <w:top w:val="single" w:sz="4" w:space="0" w:color="auto"/>
                    <w:left w:val="single" w:sz="4" w:space="0" w:color="auto"/>
                    <w:bottom w:val="single" w:sz="4" w:space="0" w:color="auto"/>
                    <w:right w:val="single" w:sz="4" w:space="0" w:color="auto"/>
                  </w:tcBorders>
                </w:tcPr>
                <w:p w:rsidR="00570C91" w:rsidRPr="00514929" w:rsidRDefault="00570C91" w:rsidP="00514929">
                  <w:pPr>
                    <w:jc w:val="center"/>
                  </w:pPr>
                  <w:r w:rsidRPr="00514929">
                    <w:t>C</w:t>
                  </w:r>
                </w:p>
              </w:tc>
              <w:tc>
                <w:tcPr>
                  <w:tcW w:w="1497" w:type="dxa"/>
                  <w:tcBorders>
                    <w:top w:val="single" w:sz="4" w:space="0" w:color="auto"/>
                    <w:left w:val="single" w:sz="4" w:space="0" w:color="auto"/>
                    <w:bottom w:val="single" w:sz="4" w:space="0" w:color="auto"/>
                    <w:right w:val="single" w:sz="4" w:space="0" w:color="auto"/>
                  </w:tcBorders>
                </w:tcPr>
                <w:p w:rsidR="00570C91" w:rsidRPr="00514929" w:rsidRDefault="00570C91" w:rsidP="00514929">
                  <w:pPr>
                    <w:jc w:val="center"/>
                  </w:pPr>
                  <w:r w:rsidRPr="00514929">
                    <w:t>D</w:t>
                  </w:r>
                </w:p>
              </w:tc>
              <w:tc>
                <w:tcPr>
                  <w:tcW w:w="1497" w:type="dxa"/>
                  <w:tcBorders>
                    <w:top w:val="single" w:sz="4" w:space="0" w:color="auto"/>
                    <w:left w:val="single" w:sz="4" w:space="0" w:color="auto"/>
                    <w:bottom w:val="single" w:sz="4" w:space="0" w:color="auto"/>
                    <w:right w:val="single" w:sz="4" w:space="0" w:color="auto"/>
                  </w:tcBorders>
                </w:tcPr>
                <w:p w:rsidR="00570C91" w:rsidRPr="00514929" w:rsidRDefault="00570C91" w:rsidP="00514929">
                  <w:pPr>
                    <w:jc w:val="center"/>
                  </w:pPr>
                  <w:r w:rsidRPr="00514929">
                    <w:t>E</w:t>
                  </w:r>
                </w:p>
              </w:tc>
              <w:tc>
                <w:tcPr>
                  <w:tcW w:w="1497" w:type="dxa"/>
                  <w:tcBorders>
                    <w:top w:val="single" w:sz="4" w:space="0" w:color="auto"/>
                    <w:left w:val="single" w:sz="4" w:space="0" w:color="auto"/>
                    <w:bottom w:val="single" w:sz="4" w:space="0" w:color="auto"/>
                    <w:right w:val="single" w:sz="4" w:space="0" w:color="auto"/>
                  </w:tcBorders>
                </w:tcPr>
                <w:p w:rsidR="00570C91" w:rsidRPr="00514929" w:rsidRDefault="00570C91" w:rsidP="00514929">
                  <w:pPr>
                    <w:jc w:val="center"/>
                  </w:pPr>
                  <w:r w:rsidRPr="00514929">
                    <w:t>FX</w:t>
                  </w:r>
                </w:p>
              </w:tc>
            </w:tr>
            <w:tr w:rsidR="00570C91" w:rsidRPr="00514929" w:rsidTr="00E14EC3">
              <w:tc>
                <w:tcPr>
                  <w:tcW w:w="1496" w:type="dxa"/>
                  <w:tcBorders>
                    <w:top w:val="single" w:sz="4" w:space="0" w:color="auto"/>
                    <w:left w:val="single" w:sz="4" w:space="0" w:color="auto"/>
                    <w:bottom w:val="single" w:sz="4" w:space="0" w:color="auto"/>
                    <w:right w:val="single" w:sz="4" w:space="0" w:color="auto"/>
                  </w:tcBorders>
                </w:tcPr>
                <w:p w:rsidR="00570C91" w:rsidRPr="00514929" w:rsidRDefault="00570C91" w:rsidP="00514929">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514929" w:rsidRDefault="00570C91" w:rsidP="00514929">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514929" w:rsidRDefault="00570C91" w:rsidP="00514929">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514929" w:rsidRDefault="00570C91" w:rsidP="00514929">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514929" w:rsidRDefault="00570C91" w:rsidP="00514929">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514929" w:rsidRDefault="00570C91" w:rsidP="00514929">
                  <w:pPr>
                    <w:jc w:val="center"/>
                  </w:pPr>
                </w:p>
              </w:tc>
            </w:tr>
          </w:tbl>
          <w:p w:rsidR="00570C91" w:rsidRPr="00514929" w:rsidRDefault="00570C91" w:rsidP="00514929">
            <w:pPr>
              <w:rPr>
                <w:i/>
              </w:rPr>
            </w:pPr>
          </w:p>
        </w:tc>
      </w:tr>
      <w:tr w:rsidR="00570C91" w:rsidRPr="00514929" w:rsidTr="00E14EC3">
        <w:tc>
          <w:tcPr>
            <w:tcW w:w="9322" w:type="dxa"/>
            <w:gridSpan w:val="2"/>
          </w:tcPr>
          <w:p w:rsidR="00570C91" w:rsidRPr="00514929" w:rsidRDefault="00570C91" w:rsidP="00514929">
            <w:pPr>
              <w:tabs>
                <w:tab w:val="left" w:pos="1530"/>
              </w:tabs>
            </w:pPr>
            <w:r w:rsidRPr="00514929">
              <w:rPr>
                <w:b/>
              </w:rPr>
              <w:t>Vyučujúci:</w:t>
            </w:r>
            <w:r w:rsidRPr="00514929">
              <w:t xml:space="preserve"> </w:t>
            </w:r>
          </w:p>
          <w:p w:rsidR="00570C91" w:rsidRPr="00514929" w:rsidRDefault="00570C91" w:rsidP="00514929">
            <w:pPr>
              <w:tabs>
                <w:tab w:val="left" w:pos="1530"/>
              </w:tabs>
              <w:jc w:val="both"/>
              <w:rPr>
                <w:i/>
              </w:rPr>
            </w:pPr>
            <w:r w:rsidRPr="00514929">
              <w:rPr>
                <w:b/>
                <w:i/>
              </w:rPr>
              <w:t>Garant predmetu</w:t>
            </w:r>
            <w:r w:rsidRPr="00514929">
              <w:rPr>
                <w:i/>
              </w:rPr>
              <w:t>: MVDr. René Mandelík, PhD.</w:t>
            </w:r>
          </w:p>
          <w:p w:rsidR="00570C91" w:rsidRPr="00514929" w:rsidRDefault="00570C91" w:rsidP="00514929">
            <w:pPr>
              <w:jc w:val="both"/>
              <w:rPr>
                <w:i/>
              </w:rPr>
            </w:pPr>
            <w:r w:rsidRPr="00514929">
              <w:rPr>
                <w:b/>
                <w:i/>
              </w:rPr>
              <w:t>Prednášajúci:</w:t>
            </w:r>
            <w:r w:rsidRPr="00514929">
              <w:rPr>
                <w:i/>
              </w:rPr>
              <w:t xml:space="preserve"> MVDr. Boris Vojtek, PhD;  MVDr. Monika Drážovská, PhD;MVDr. Marián Prokeš, PhD; MVDr. Ľuboš Korytár, PhD.    </w:t>
            </w:r>
          </w:p>
          <w:p w:rsidR="00570C91" w:rsidRPr="00514929" w:rsidRDefault="00570C91" w:rsidP="00514929">
            <w:pPr>
              <w:jc w:val="both"/>
            </w:pPr>
            <w:r w:rsidRPr="00514929">
              <w:rPr>
                <w:b/>
                <w:i/>
              </w:rPr>
              <w:t>Cvičiaci:</w:t>
            </w:r>
            <w:r w:rsidRPr="00514929">
              <w:rPr>
                <w:i/>
              </w:rPr>
              <w:t xml:space="preserve"> MVDr. Boris Vojtek, PhD;MVDr.Monika Drážovská, PhD;MVDr. Marián Prokeš, PhD; MVDr. Ľuboš Korytár, PhD.</w:t>
            </w:r>
            <w:r w:rsidRPr="00514929">
              <w:t xml:space="preserve">    </w:t>
            </w:r>
          </w:p>
        </w:tc>
      </w:tr>
      <w:tr w:rsidR="00570C91" w:rsidRPr="00514929" w:rsidTr="00E14EC3">
        <w:tc>
          <w:tcPr>
            <w:tcW w:w="9322" w:type="dxa"/>
            <w:gridSpan w:val="2"/>
          </w:tcPr>
          <w:p w:rsidR="00570C91" w:rsidRPr="00514929" w:rsidRDefault="00570C91" w:rsidP="00514929">
            <w:pPr>
              <w:tabs>
                <w:tab w:val="left" w:pos="1530"/>
              </w:tabs>
            </w:pPr>
            <w:r w:rsidRPr="00514929">
              <w:rPr>
                <w:b/>
              </w:rPr>
              <w:t>Dátum poslednej zmeny:</w:t>
            </w:r>
            <w:r w:rsidRPr="00514929">
              <w:t xml:space="preserve"> </w:t>
            </w:r>
            <w:r w:rsidRPr="00514929">
              <w:rPr>
                <w:i/>
              </w:rPr>
              <w:t>31.12.2020</w:t>
            </w:r>
          </w:p>
        </w:tc>
      </w:tr>
      <w:tr w:rsidR="00570C91" w:rsidRPr="00514929" w:rsidTr="00E14EC3">
        <w:tc>
          <w:tcPr>
            <w:tcW w:w="9322" w:type="dxa"/>
            <w:gridSpan w:val="2"/>
          </w:tcPr>
          <w:p w:rsidR="00570C91" w:rsidRPr="00514929" w:rsidRDefault="00570C91" w:rsidP="00514929">
            <w:pPr>
              <w:tabs>
                <w:tab w:val="left" w:pos="1530"/>
              </w:tabs>
              <w:rPr>
                <w:i/>
              </w:rPr>
            </w:pPr>
            <w:r w:rsidRPr="00514929">
              <w:rPr>
                <w:b/>
              </w:rPr>
              <w:t>Schválil:</w:t>
            </w:r>
            <w:r w:rsidRPr="00514929">
              <w:t xml:space="preserve"> </w:t>
            </w:r>
            <w:r w:rsidRPr="00514929">
              <w:rPr>
                <w:i/>
              </w:rPr>
              <w:t>prof. MVDr. Alexandra Trbolová, PhD.</w:t>
            </w:r>
          </w:p>
        </w:tc>
      </w:tr>
    </w:tbl>
    <w:p w:rsidR="00570C91" w:rsidRPr="00EE7C4D" w:rsidRDefault="00570C91" w:rsidP="00570C91">
      <w:pPr>
        <w:spacing w:after="0" w:line="240" w:lineRule="auto"/>
        <w:rPr>
          <w:rFonts w:ascii="Times New Roman" w:eastAsia="Times New Roman" w:hAnsi="Times New Roman" w:cs="Times New Roman"/>
          <w:sz w:val="24"/>
          <w:szCs w:val="24"/>
          <w:lang w:eastAsia="sk-SK"/>
        </w:rPr>
      </w:pPr>
    </w:p>
    <w:tbl>
      <w:tblPr>
        <w:tblStyle w:val="Mriekatabuky20"/>
        <w:tblW w:w="9322" w:type="dxa"/>
        <w:tblLook w:val="04A0"/>
      </w:tblPr>
      <w:tblGrid>
        <w:gridCol w:w="4110"/>
        <w:gridCol w:w="5212"/>
      </w:tblGrid>
      <w:tr w:rsidR="00570C91" w:rsidRPr="00514929" w:rsidTr="00E14EC3">
        <w:tc>
          <w:tcPr>
            <w:tcW w:w="9322" w:type="dxa"/>
            <w:gridSpan w:val="2"/>
          </w:tcPr>
          <w:p w:rsidR="00570C91" w:rsidRPr="00514929" w:rsidRDefault="00570C91" w:rsidP="00514929">
            <w:pPr>
              <w:rPr>
                <w:i/>
              </w:rPr>
            </w:pPr>
            <w:r w:rsidRPr="00514929">
              <w:rPr>
                <w:b/>
              </w:rPr>
              <w:t>Vysoká škola:</w:t>
            </w:r>
            <w:r w:rsidRPr="00514929">
              <w:t xml:space="preserve"> </w:t>
            </w:r>
            <w:r w:rsidRPr="00514929">
              <w:rPr>
                <w:i/>
              </w:rPr>
              <w:t>Univerzita veterinárskeho lekárstva a farmácie v Košiciach</w:t>
            </w:r>
          </w:p>
        </w:tc>
      </w:tr>
      <w:tr w:rsidR="00570C91" w:rsidRPr="00514929" w:rsidTr="00E14EC3">
        <w:tc>
          <w:tcPr>
            <w:tcW w:w="9322" w:type="dxa"/>
            <w:gridSpan w:val="2"/>
          </w:tcPr>
          <w:p w:rsidR="00570C91" w:rsidRPr="00514929" w:rsidRDefault="00570C91" w:rsidP="00514929">
            <w:pPr>
              <w:rPr>
                <w:i/>
              </w:rPr>
            </w:pPr>
            <w:r w:rsidRPr="00514929">
              <w:rPr>
                <w:b/>
              </w:rPr>
              <w:t>Fakulta:</w:t>
            </w:r>
            <w:r w:rsidRPr="00514929">
              <w:t xml:space="preserve"> </w:t>
            </w:r>
            <w:r w:rsidRPr="00514929">
              <w:rPr>
                <w:i/>
              </w:rPr>
              <w:t xml:space="preserve"> </w:t>
            </w:r>
          </w:p>
        </w:tc>
      </w:tr>
      <w:tr w:rsidR="00570C91" w:rsidRPr="00514929" w:rsidTr="00E14EC3">
        <w:tc>
          <w:tcPr>
            <w:tcW w:w="4110" w:type="dxa"/>
          </w:tcPr>
          <w:p w:rsidR="00570C91" w:rsidRPr="00514929" w:rsidRDefault="00570C91" w:rsidP="00514929">
            <w:pPr>
              <w:rPr>
                <w:b/>
              </w:rPr>
            </w:pPr>
            <w:r w:rsidRPr="00514929">
              <w:rPr>
                <w:b/>
              </w:rPr>
              <w:t xml:space="preserve">Kód predmetu: </w:t>
            </w:r>
          </w:p>
          <w:p w:rsidR="00570C91" w:rsidRPr="00514929" w:rsidRDefault="00570C91" w:rsidP="00514929">
            <w:pPr>
              <w:rPr>
                <w:b/>
              </w:rPr>
            </w:pPr>
          </w:p>
        </w:tc>
        <w:tc>
          <w:tcPr>
            <w:tcW w:w="5212" w:type="dxa"/>
          </w:tcPr>
          <w:p w:rsidR="00570C91" w:rsidRPr="00514929" w:rsidRDefault="00570C91" w:rsidP="00514929">
            <w:pPr>
              <w:rPr>
                <w:b/>
              </w:rPr>
            </w:pPr>
            <w:r w:rsidRPr="00514929">
              <w:rPr>
                <w:b/>
              </w:rPr>
              <w:t xml:space="preserve">Názov predmetu: </w:t>
            </w:r>
          </w:p>
          <w:p w:rsidR="00570C91" w:rsidRPr="00514929" w:rsidRDefault="00570C91" w:rsidP="00514929">
            <w:pPr>
              <w:rPr>
                <w:b/>
              </w:rPr>
            </w:pPr>
            <w:r w:rsidRPr="00514929">
              <w:rPr>
                <w:b/>
              </w:rPr>
              <w:t>Princípy a prax základného veterinárneho ošetrovateľstva</w:t>
            </w:r>
          </w:p>
        </w:tc>
      </w:tr>
      <w:tr w:rsidR="00570C91" w:rsidRPr="00514929" w:rsidTr="00514929">
        <w:trPr>
          <w:trHeight w:val="930"/>
        </w:trPr>
        <w:tc>
          <w:tcPr>
            <w:tcW w:w="9322" w:type="dxa"/>
            <w:gridSpan w:val="2"/>
          </w:tcPr>
          <w:p w:rsidR="00570C91" w:rsidRPr="00514929" w:rsidRDefault="00570C91" w:rsidP="00514929">
            <w:r w:rsidRPr="00514929">
              <w:rPr>
                <w:b/>
              </w:rPr>
              <w:lastRenderedPageBreak/>
              <w:t>Druh, rozsah a metóda vzdelávacích činností:</w:t>
            </w:r>
            <w:r w:rsidRPr="00514929">
              <w:t xml:space="preserve"> </w:t>
            </w:r>
          </w:p>
          <w:p w:rsidR="00570C91" w:rsidRPr="00514929" w:rsidRDefault="00570C91" w:rsidP="00514929">
            <w:pPr>
              <w:rPr>
                <w:i/>
              </w:rPr>
            </w:pPr>
            <w:r w:rsidRPr="00514929">
              <w:rPr>
                <w:i/>
              </w:rPr>
              <w:t xml:space="preserve">Prednáška </w:t>
            </w:r>
          </w:p>
          <w:p w:rsidR="00570C91" w:rsidRPr="00514929" w:rsidRDefault="00570C91" w:rsidP="00514929">
            <w:pPr>
              <w:jc w:val="both"/>
              <w:rPr>
                <w:i/>
              </w:rPr>
            </w:pPr>
            <w:r w:rsidRPr="00514929">
              <w:rPr>
                <w:i/>
              </w:rPr>
              <w:t xml:space="preserve">2 hodiny prednášky / týždenne </w:t>
            </w:r>
            <w:r w:rsidR="00E14EC3" w:rsidRPr="00514929">
              <w:rPr>
                <w:i/>
              </w:rPr>
              <w:t xml:space="preserve"> </w:t>
            </w:r>
          </w:p>
          <w:p w:rsidR="00570C91" w:rsidRPr="00514929" w:rsidRDefault="00570C91" w:rsidP="00514929">
            <w:r w:rsidRPr="00514929">
              <w:rPr>
                <w:i/>
              </w:rPr>
              <w:t>Prezenčná metóda</w:t>
            </w:r>
          </w:p>
        </w:tc>
      </w:tr>
      <w:tr w:rsidR="00570C91" w:rsidRPr="00514929" w:rsidTr="00E14EC3">
        <w:trPr>
          <w:trHeight w:val="286"/>
        </w:trPr>
        <w:tc>
          <w:tcPr>
            <w:tcW w:w="9322" w:type="dxa"/>
            <w:gridSpan w:val="2"/>
          </w:tcPr>
          <w:p w:rsidR="00570C91" w:rsidRPr="00514929" w:rsidRDefault="00570C91" w:rsidP="00514929">
            <w:r w:rsidRPr="00514929">
              <w:rPr>
                <w:b/>
              </w:rPr>
              <w:t>Počet kreditov:</w:t>
            </w:r>
            <w:r w:rsidRPr="00514929">
              <w:t xml:space="preserve"> </w:t>
            </w:r>
            <w:r w:rsidRPr="00514929">
              <w:rPr>
                <w:i/>
              </w:rPr>
              <w:t>6</w:t>
            </w:r>
          </w:p>
        </w:tc>
      </w:tr>
      <w:tr w:rsidR="00570C91" w:rsidRPr="00514929" w:rsidTr="00E14EC3">
        <w:tc>
          <w:tcPr>
            <w:tcW w:w="9322" w:type="dxa"/>
            <w:gridSpan w:val="2"/>
          </w:tcPr>
          <w:p w:rsidR="00570C91" w:rsidRPr="00514929" w:rsidRDefault="00570C91" w:rsidP="00514929">
            <w:pPr>
              <w:rPr>
                <w:i/>
              </w:rPr>
            </w:pPr>
            <w:r w:rsidRPr="00514929">
              <w:rPr>
                <w:b/>
              </w:rPr>
              <w:t>Odporúčaný semester/trimester štúdia:</w:t>
            </w:r>
            <w:r w:rsidRPr="00514929">
              <w:t xml:space="preserve"> </w:t>
            </w:r>
            <w:r w:rsidRPr="00514929">
              <w:rPr>
                <w:i/>
              </w:rPr>
              <w:t xml:space="preserve">1. semester </w:t>
            </w:r>
          </w:p>
        </w:tc>
      </w:tr>
      <w:tr w:rsidR="00570C91" w:rsidRPr="00514929" w:rsidTr="00E14EC3">
        <w:tc>
          <w:tcPr>
            <w:tcW w:w="9322" w:type="dxa"/>
            <w:gridSpan w:val="2"/>
          </w:tcPr>
          <w:p w:rsidR="00570C91" w:rsidRPr="00514929" w:rsidRDefault="00570C91" w:rsidP="00514929">
            <w:pPr>
              <w:rPr>
                <w:i/>
              </w:rPr>
            </w:pPr>
            <w:r w:rsidRPr="00514929">
              <w:rPr>
                <w:b/>
              </w:rPr>
              <w:t>Stupeň štúdia:</w:t>
            </w:r>
            <w:r w:rsidRPr="00514929">
              <w:t xml:space="preserve"> </w:t>
            </w:r>
            <w:r w:rsidRPr="00514929">
              <w:rPr>
                <w:i/>
              </w:rPr>
              <w:t>1. stupeň</w:t>
            </w:r>
          </w:p>
        </w:tc>
      </w:tr>
      <w:tr w:rsidR="00570C91" w:rsidRPr="00514929" w:rsidTr="00E14EC3">
        <w:tc>
          <w:tcPr>
            <w:tcW w:w="9322" w:type="dxa"/>
            <w:gridSpan w:val="2"/>
          </w:tcPr>
          <w:p w:rsidR="00570C91" w:rsidRPr="00514929" w:rsidRDefault="00570C91" w:rsidP="00514929">
            <w:pPr>
              <w:rPr>
                <w:i/>
              </w:rPr>
            </w:pPr>
            <w:r w:rsidRPr="00514929">
              <w:rPr>
                <w:b/>
              </w:rPr>
              <w:t>Podmieňujúce predmety:</w:t>
            </w:r>
            <w:r w:rsidRPr="00514929">
              <w:t xml:space="preserve"> </w:t>
            </w:r>
            <w:r w:rsidRPr="00514929">
              <w:rPr>
                <w:i/>
              </w:rPr>
              <w:t>nie</w:t>
            </w:r>
          </w:p>
        </w:tc>
      </w:tr>
      <w:tr w:rsidR="00570C91" w:rsidRPr="00514929" w:rsidTr="00E14EC3">
        <w:tc>
          <w:tcPr>
            <w:tcW w:w="9322" w:type="dxa"/>
            <w:gridSpan w:val="2"/>
          </w:tcPr>
          <w:p w:rsidR="00570C91" w:rsidRPr="00514929" w:rsidRDefault="00570C91" w:rsidP="00514929">
            <w:pPr>
              <w:jc w:val="both"/>
            </w:pPr>
            <w:r w:rsidRPr="00514929">
              <w:rPr>
                <w:b/>
              </w:rPr>
              <w:t>Podmienky na absolvovanie predmetu:</w:t>
            </w:r>
            <w:r w:rsidRPr="00514929">
              <w:t xml:space="preserve"> </w:t>
            </w:r>
          </w:p>
          <w:p w:rsidR="00570C91" w:rsidRPr="00514929" w:rsidRDefault="00570C91" w:rsidP="00514929">
            <w:pPr>
              <w:jc w:val="both"/>
              <w:rPr>
                <w:i/>
              </w:rPr>
            </w:pPr>
            <w:r w:rsidRPr="00514929">
              <w:rPr>
                <w:i/>
              </w:rPr>
              <w:t>Základnou podmienkou je udelenie zápočtu z predmetu Princípy a prax základného veterinárneho ošetrovateľstva, aktívna účasť na prednáškach. Absolvovanie skúšky je písomnou formou (test) s minimálne 51 % úspešnosťou.</w:t>
            </w:r>
          </w:p>
        </w:tc>
      </w:tr>
      <w:tr w:rsidR="00570C91" w:rsidRPr="00514929" w:rsidTr="00E14EC3">
        <w:tc>
          <w:tcPr>
            <w:tcW w:w="9322" w:type="dxa"/>
            <w:gridSpan w:val="2"/>
          </w:tcPr>
          <w:p w:rsidR="00570C91" w:rsidRPr="00514929" w:rsidRDefault="00570C91" w:rsidP="00514929">
            <w:r w:rsidRPr="00514929">
              <w:rPr>
                <w:b/>
              </w:rPr>
              <w:t>Výsledky vzdelávania:</w:t>
            </w:r>
            <w:r w:rsidRPr="00514929">
              <w:rPr>
                <w:i/>
              </w:rPr>
              <w:t xml:space="preserve"> </w:t>
            </w:r>
          </w:p>
          <w:p w:rsidR="00570C91" w:rsidRPr="00514929" w:rsidRDefault="00570C91" w:rsidP="00514929">
            <w:pPr>
              <w:rPr>
                <w:i/>
              </w:rPr>
            </w:pPr>
            <w:r w:rsidRPr="00514929">
              <w:rPr>
                <w:i/>
              </w:rPr>
              <w:t>Po ukončení výučby, študenti  získajú vedomosti o organizovaní, fungovaní, hlavných úlohách a vzdelávaní veterinárnych sestier v medzinárodnom merítku.</w:t>
            </w:r>
            <w:r w:rsidRPr="00514929">
              <w:rPr>
                <w:i/>
                <w:color w:val="FF0000"/>
              </w:rPr>
              <w:tab/>
            </w:r>
          </w:p>
        </w:tc>
      </w:tr>
      <w:tr w:rsidR="00570C91" w:rsidRPr="00514929" w:rsidTr="00E14EC3">
        <w:tc>
          <w:tcPr>
            <w:tcW w:w="9322" w:type="dxa"/>
            <w:gridSpan w:val="2"/>
          </w:tcPr>
          <w:p w:rsidR="00570C91" w:rsidRPr="00514929" w:rsidRDefault="00570C91" w:rsidP="00514929">
            <w:r w:rsidRPr="00514929">
              <w:rPr>
                <w:b/>
              </w:rPr>
              <w:t>Stručná osnova predmetu:</w:t>
            </w:r>
            <w:r w:rsidRPr="00514929">
              <w:t xml:space="preserve"> </w:t>
            </w:r>
          </w:p>
          <w:p w:rsidR="00570C91" w:rsidRPr="00514929" w:rsidRDefault="00570C91" w:rsidP="00514929">
            <w:pPr>
              <w:ind w:firstLine="340"/>
              <w:jc w:val="both"/>
              <w:rPr>
                <w:i/>
                <w:highlight w:val="green"/>
              </w:rPr>
            </w:pPr>
            <w:r w:rsidRPr="00514929">
              <w:rPr>
                <w:i/>
              </w:rPr>
              <w:t xml:space="preserve">Výučba predmetu je zameraná na </w:t>
            </w:r>
            <w:r w:rsidRPr="00514929">
              <w:rPr>
                <w:rFonts w:eastAsia="Calibri"/>
                <w:i/>
              </w:rPr>
              <w:t xml:space="preserve"> teóriu ošetrovateľstva, organizáciu zdravotníctva, stratégiu, systém, finančné zabezpečenie a zdravotné poistenie, teórie manažmentu všeobecne, manažment v ošetrovateľstve a manažment ošetrovateľského procesu, základné atribúty zdravia, blaha a pohody, ich zachovania, upevňovania a obnovovania, a faktory, ktoré ovplyvňujú zdravotný stav, význam sociológie v zdravotníctve s osobitným dôrazom na jej využitie v ošetrovateľstve, jednotlivé štádiá narušenia zdravia, nemoc, nevoľnosť, choroba, ohrozenia a rizikové faktory chorôb a poranení a faktory ovplyvňujúce zdravotný stav, teoretické princípy zásad prvej pomoci všeobecne, pri úrazoch, stavoch ohrozujúcich život, pri hromadných postihnutiach a pri zasiahnutí zbraňami hromadného ničenia, základy rétoriky, podstatu a charakter zdravotníckych služieb v trhovej ekonomike, ošetrovateľské činnosti v rámci primárnej, sekundárnej a následnej zdravotnej starostlivosti, metódy a techniky výskumnej práce a ich aplikáciu v ošetrovateľskom výskume, aplikáciu modelov ošetrovateľstva v starostlivosti o chorých, ďalšie možnosti vzdelávania veterinárnych sestier vo svete, atď.</w:t>
            </w:r>
          </w:p>
        </w:tc>
      </w:tr>
      <w:tr w:rsidR="00570C91" w:rsidRPr="00514929" w:rsidTr="00E14EC3">
        <w:tc>
          <w:tcPr>
            <w:tcW w:w="9322" w:type="dxa"/>
            <w:gridSpan w:val="2"/>
          </w:tcPr>
          <w:p w:rsidR="00570C91" w:rsidRPr="00514929" w:rsidRDefault="00570C91" w:rsidP="00514929">
            <w:r w:rsidRPr="00514929">
              <w:rPr>
                <w:b/>
              </w:rPr>
              <w:t>Odporúčaná literatúra:</w:t>
            </w:r>
            <w:r w:rsidRPr="00514929">
              <w:rPr>
                <w:i/>
              </w:rPr>
              <w:t xml:space="preserve"> </w:t>
            </w:r>
          </w:p>
          <w:p w:rsidR="00570C91" w:rsidRPr="00514929" w:rsidRDefault="00570C91" w:rsidP="00514929">
            <w:pPr>
              <w:numPr>
                <w:ilvl w:val="0"/>
                <w:numId w:val="43"/>
              </w:numPr>
              <w:jc w:val="both"/>
              <w:rPr>
                <w:i/>
              </w:rPr>
            </w:pPr>
            <w:r w:rsidRPr="00514929">
              <w:rPr>
                <w:i/>
              </w:rPr>
              <w:t xml:space="preserve">RCVS - </w:t>
            </w:r>
            <w:hyperlink r:id="rId12" w:history="1">
              <w:r w:rsidRPr="00514929">
                <w:rPr>
                  <w:i/>
                </w:rPr>
                <w:t>https://www.rcvs.org.uk/setting-standards/advice-and-guidance/code-of-professional-conduct-for-veterinary-nurses/pdf/</w:t>
              </w:r>
            </w:hyperlink>
          </w:p>
          <w:p w:rsidR="00570C91" w:rsidRPr="00514929" w:rsidRDefault="00570C91" w:rsidP="00514929">
            <w:pPr>
              <w:numPr>
                <w:ilvl w:val="0"/>
                <w:numId w:val="43"/>
              </w:numPr>
              <w:jc w:val="both"/>
              <w:rPr>
                <w:i/>
              </w:rPr>
            </w:pPr>
            <w:r w:rsidRPr="00514929">
              <w:rPr>
                <w:i/>
              </w:rPr>
              <w:t xml:space="preserve">The Responsibility of The Veterinary Nursing Profession - </w:t>
            </w:r>
            <w:hyperlink r:id="rId13" w:history="1">
              <w:r w:rsidRPr="00514929">
                <w:rPr>
                  <w:i/>
                </w:rPr>
                <w:t>https://www.vetnurseonline.co.uk/cms/wp-content/uploads/2014/06/ethics3notes.pdf</w:t>
              </w:r>
            </w:hyperlink>
          </w:p>
          <w:p w:rsidR="00570C91" w:rsidRPr="00514929" w:rsidRDefault="00570C91" w:rsidP="00514929">
            <w:pPr>
              <w:numPr>
                <w:ilvl w:val="0"/>
                <w:numId w:val="43"/>
              </w:numPr>
              <w:jc w:val="both"/>
            </w:pPr>
            <w:r w:rsidRPr="00514929">
              <w:rPr>
                <w:i/>
              </w:rPr>
              <w:t>ACOVENE - http://acovene.org/</w:t>
            </w:r>
          </w:p>
        </w:tc>
      </w:tr>
      <w:tr w:rsidR="00570C91" w:rsidRPr="00514929" w:rsidTr="00E14EC3">
        <w:tc>
          <w:tcPr>
            <w:tcW w:w="9322" w:type="dxa"/>
            <w:gridSpan w:val="2"/>
          </w:tcPr>
          <w:p w:rsidR="00570C91" w:rsidRPr="00514929" w:rsidRDefault="00570C91" w:rsidP="00514929">
            <w:pPr>
              <w:rPr>
                <w:i/>
              </w:rPr>
            </w:pPr>
            <w:r w:rsidRPr="00514929">
              <w:rPr>
                <w:b/>
              </w:rPr>
              <w:t>Jazyk, ktorého znalosť je potrebná na absolvovanie predmetu:</w:t>
            </w:r>
            <w:r w:rsidRPr="00514929">
              <w:t xml:space="preserve"> </w:t>
            </w:r>
            <w:r w:rsidRPr="00514929">
              <w:rPr>
                <w:i/>
              </w:rPr>
              <w:t xml:space="preserve">slovenský jazyk </w:t>
            </w:r>
          </w:p>
        </w:tc>
      </w:tr>
      <w:tr w:rsidR="00570C91" w:rsidRPr="00514929" w:rsidTr="00E14EC3">
        <w:tc>
          <w:tcPr>
            <w:tcW w:w="9322" w:type="dxa"/>
            <w:gridSpan w:val="2"/>
          </w:tcPr>
          <w:p w:rsidR="00570C91" w:rsidRPr="00514929" w:rsidRDefault="00570C91" w:rsidP="00514929">
            <w:pPr>
              <w:rPr>
                <w:i/>
              </w:rPr>
            </w:pPr>
            <w:r w:rsidRPr="00514929">
              <w:rPr>
                <w:b/>
              </w:rPr>
              <w:t>Poznámky:</w:t>
            </w:r>
            <w:r w:rsidRPr="00514929">
              <w:t xml:space="preserve"> </w:t>
            </w:r>
          </w:p>
        </w:tc>
      </w:tr>
      <w:tr w:rsidR="00570C91" w:rsidRPr="00514929" w:rsidTr="00E14EC3">
        <w:tc>
          <w:tcPr>
            <w:tcW w:w="9322" w:type="dxa"/>
            <w:gridSpan w:val="2"/>
          </w:tcPr>
          <w:p w:rsidR="00570C91" w:rsidRPr="00514929" w:rsidRDefault="00570C91" w:rsidP="00514929">
            <w:pPr>
              <w:rPr>
                <w:b/>
              </w:rPr>
            </w:pPr>
            <w:r w:rsidRPr="00514929">
              <w:rPr>
                <w:b/>
              </w:rPr>
              <w:t>Hodnotenie predmetov</w:t>
            </w:r>
          </w:p>
          <w:tbl>
            <w:tblPr>
              <w:tblStyle w:val="Mriekatabuky20"/>
              <w:tblW w:w="0" w:type="auto"/>
              <w:tblLook w:val="04A0"/>
            </w:tblPr>
            <w:tblGrid>
              <w:gridCol w:w="1496"/>
              <w:gridCol w:w="1497"/>
              <w:gridCol w:w="1497"/>
              <w:gridCol w:w="1497"/>
              <w:gridCol w:w="1497"/>
              <w:gridCol w:w="1497"/>
            </w:tblGrid>
            <w:tr w:rsidR="00570C91" w:rsidRPr="00514929" w:rsidTr="00E14EC3">
              <w:tc>
                <w:tcPr>
                  <w:tcW w:w="1496" w:type="dxa"/>
                  <w:tcBorders>
                    <w:top w:val="single" w:sz="4" w:space="0" w:color="auto"/>
                    <w:left w:val="single" w:sz="4" w:space="0" w:color="auto"/>
                    <w:bottom w:val="single" w:sz="4" w:space="0" w:color="auto"/>
                    <w:right w:val="single" w:sz="4" w:space="0" w:color="auto"/>
                  </w:tcBorders>
                </w:tcPr>
                <w:p w:rsidR="00570C91" w:rsidRPr="00514929" w:rsidRDefault="00570C91" w:rsidP="00514929">
                  <w:pPr>
                    <w:jc w:val="center"/>
                  </w:pPr>
                  <w:r w:rsidRPr="00514929">
                    <w:t>A</w:t>
                  </w:r>
                </w:p>
              </w:tc>
              <w:tc>
                <w:tcPr>
                  <w:tcW w:w="1497" w:type="dxa"/>
                  <w:tcBorders>
                    <w:top w:val="single" w:sz="4" w:space="0" w:color="auto"/>
                    <w:left w:val="single" w:sz="4" w:space="0" w:color="auto"/>
                    <w:bottom w:val="single" w:sz="4" w:space="0" w:color="auto"/>
                    <w:right w:val="single" w:sz="4" w:space="0" w:color="auto"/>
                  </w:tcBorders>
                </w:tcPr>
                <w:p w:rsidR="00570C91" w:rsidRPr="00514929" w:rsidRDefault="00570C91" w:rsidP="00514929">
                  <w:pPr>
                    <w:jc w:val="center"/>
                  </w:pPr>
                  <w:r w:rsidRPr="00514929">
                    <w:t>B</w:t>
                  </w:r>
                </w:p>
              </w:tc>
              <w:tc>
                <w:tcPr>
                  <w:tcW w:w="1497" w:type="dxa"/>
                  <w:tcBorders>
                    <w:top w:val="single" w:sz="4" w:space="0" w:color="auto"/>
                    <w:left w:val="single" w:sz="4" w:space="0" w:color="auto"/>
                    <w:bottom w:val="single" w:sz="4" w:space="0" w:color="auto"/>
                    <w:right w:val="single" w:sz="4" w:space="0" w:color="auto"/>
                  </w:tcBorders>
                </w:tcPr>
                <w:p w:rsidR="00570C91" w:rsidRPr="00514929" w:rsidRDefault="00570C91" w:rsidP="00514929">
                  <w:pPr>
                    <w:jc w:val="center"/>
                  </w:pPr>
                  <w:r w:rsidRPr="00514929">
                    <w:t>C</w:t>
                  </w:r>
                </w:p>
              </w:tc>
              <w:tc>
                <w:tcPr>
                  <w:tcW w:w="1497" w:type="dxa"/>
                  <w:tcBorders>
                    <w:top w:val="single" w:sz="4" w:space="0" w:color="auto"/>
                    <w:left w:val="single" w:sz="4" w:space="0" w:color="auto"/>
                    <w:bottom w:val="single" w:sz="4" w:space="0" w:color="auto"/>
                    <w:right w:val="single" w:sz="4" w:space="0" w:color="auto"/>
                  </w:tcBorders>
                </w:tcPr>
                <w:p w:rsidR="00570C91" w:rsidRPr="00514929" w:rsidRDefault="00570C91" w:rsidP="00514929">
                  <w:pPr>
                    <w:jc w:val="center"/>
                  </w:pPr>
                  <w:r w:rsidRPr="00514929">
                    <w:t>D</w:t>
                  </w:r>
                </w:p>
              </w:tc>
              <w:tc>
                <w:tcPr>
                  <w:tcW w:w="1497" w:type="dxa"/>
                  <w:tcBorders>
                    <w:top w:val="single" w:sz="4" w:space="0" w:color="auto"/>
                    <w:left w:val="single" w:sz="4" w:space="0" w:color="auto"/>
                    <w:bottom w:val="single" w:sz="4" w:space="0" w:color="auto"/>
                    <w:right w:val="single" w:sz="4" w:space="0" w:color="auto"/>
                  </w:tcBorders>
                </w:tcPr>
                <w:p w:rsidR="00570C91" w:rsidRPr="00514929" w:rsidRDefault="00570C91" w:rsidP="00514929">
                  <w:pPr>
                    <w:jc w:val="center"/>
                  </w:pPr>
                  <w:r w:rsidRPr="00514929">
                    <w:t>E</w:t>
                  </w:r>
                </w:p>
              </w:tc>
              <w:tc>
                <w:tcPr>
                  <w:tcW w:w="1497" w:type="dxa"/>
                  <w:tcBorders>
                    <w:top w:val="single" w:sz="4" w:space="0" w:color="auto"/>
                    <w:left w:val="single" w:sz="4" w:space="0" w:color="auto"/>
                    <w:bottom w:val="single" w:sz="4" w:space="0" w:color="auto"/>
                    <w:right w:val="single" w:sz="4" w:space="0" w:color="auto"/>
                  </w:tcBorders>
                </w:tcPr>
                <w:p w:rsidR="00570C91" w:rsidRPr="00514929" w:rsidRDefault="00570C91" w:rsidP="00514929">
                  <w:pPr>
                    <w:jc w:val="center"/>
                  </w:pPr>
                  <w:r w:rsidRPr="00514929">
                    <w:t>FX</w:t>
                  </w:r>
                </w:p>
              </w:tc>
            </w:tr>
            <w:tr w:rsidR="00570C91" w:rsidRPr="00514929" w:rsidTr="00E14EC3">
              <w:tc>
                <w:tcPr>
                  <w:tcW w:w="1496" w:type="dxa"/>
                  <w:tcBorders>
                    <w:top w:val="single" w:sz="4" w:space="0" w:color="auto"/>
                    <w:left w:val="single" w:sz="4" w:space="0" w:color="auto"/>
                    <w:bottom w:val="single" w:sz="4" w:space="0" w:color="auto"/>
                    <w:right w:val="single" w:sz="4" w:space="0" w:color="auto"/>
                  </w:tcBorders>
                </w:tcPr>
                <w:p w:rsidR="00570C91" w:rsidRPr="00514929" w:rsidRDefault="00570C91" w:rsidP="00514929">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514929" w:rsidRDefault="00570C91" w:rsidP="00514929">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514929" w:rsidRDefault="00570C91" w:rsidP="00514929">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514929" w:rsidRDefault="00570C91" w:rsidP="00514929">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514929" w:rsidRDefault="00570C91" w:rsidP="00514929">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514929" w:rsidRDefault="00570C91" w:rsidP="00514929">
                  <w:pPr>
                    <w:jc w:val="center"/>
                  </w:pPr>
                </w:p>
              </w:tc>
            </w:tr>
          </w:tbl>
          <w:p w:rsidR="00570C91" w:rsidRPr="00514929" w:rsidRDefault="00570C91" w:rsidP="00514929">
            <w:pPr>
              <w:rPr>
                <w:i/>
              </w:rPr>
            </w:pPr>
          </w:p>
        </w:tc>
      </w:tr>
      <w:tr w:rsidR="00570C91" w:rsidRPr="00514929" w:rsidTr="00E14EC3">
        <w:tc>
          <w:tcPr>
            <w:tcW w:w="9322" w:type="dxa"/>
            <w:gridSpan w:val="2"/>
          </w:tcPr>
          <w:p w:rsidR="00570C91" w:rsidRPr="00514929" w:rsidRDefault="00570C91" w:rsidP="00514929">
            <w:pPr>
              <w:tabs>
                <w:tab w:val="left" w:pos="1530"/>
              </w:tabs>
            </w:pPr>
            <w:r w:rsidRPr="00514929">
              <w:rPr>
                <w:b/>
              </w:rPr>
              <w:t>Vyučujúci:</w:t>
            </w:r>
            <w:r w:rsidRPr="00514929">
              <w:t xml:space="preserve"> </w:t>
            </w:r>
          </w:p>
          <w:p w:rsidR="00570C91" w:rsidRPr="00514929" w:rsidRDefault="00570C91" w:rsidP="00514929">
            <w:pPr>
              <w:rPr>
                <w:i/>
              </w:rPr>
            </w:pPr>
            <w:r w:rsidRPr="00514929">
              <w:rPr>
                <w:b/>
                <w:i/>
              </w:rPr>
              <w:t>Garant predmetu:</w:t>
            </w:r>
            <w:r w:rsidRPr="00514929">
              <w:rPr>
                <w:i/>
              </w:rPr>
              <w:t xml:space="preserve"> MVDr. Tatiana Weissová, PhD.</w:t>
            </w:r>
          </w:p>
          <w:p w:rsidR="00570C91" w:rsidRPr="00514929" w:rsidRDefault="00570C91" w:rsidP="00514929">
            <w:pPr>
              <w:jc w:val="both"/>
            </w:pPr>
            <w:r w:rsidRPr="00514929">
              <w:rPr>
                <w:b/>
                <w:i/>
              </w:rPr>
              <w:t>Prednášajúci:</w:t>
            </w:r>
            <w:r w:rsidRPr="00514929">
              <w:rPr>
                <w:i/>
              </w:rPr>
              <w:t xml:space="preserve"> MVDr. Tatiana Weissová, PhD., Lenka Mičková, , MVDr. Marcel Kovalík, PhD., DipECVD, MRCVS, EBVS. </w:t>
            </w:r>
          </w:p>
        </w:tc>
      </w:tr>
      <w:tr w:rsidR="00570C91" w:rsidRPr="00514929" w:rsidTr="00E14EC3">
        <w:tc>
          <w:tcPr>
            <w:tcW w:w="9322" w:type="dxa"/>
            <w:gridSpan w:val="2"/>
          </w:tcPr>
          <w:p w:rsidR="00570C91" w:rsidRPr="00514929" w:rsidRDefault="00570C91" w:rsidP="00514929">
            <w:pPr>
              <w:tabs>
                <w:tab w:val="left" w:pos="1530"/>
              </w:tabs>
            </w:pPr>
            <w:r w:rsidRPr="00514929">
              <w:rPr>
                <w:b/>
              </w:rPr>
              <w:t>Dátum poslednej zmeny:</w:t>
            </w:r>
            <w:r w:rsidRPr="00514929">
              <w:t xml:space="preserve"> </w:t>
            </w:r>
            <w:r w:rsidRPr="00514929">
              <w:rPr>
                <w:i/>
              </w:rPr>
              <w:t>31.12.2020</w:t>
            </w:r>
          </w:p>
        </w:tc>
      </w:tr>
      <w:tr w:rsidR="00570C91" w:rsidRPr="00514929" w:rsidTr="00E14EC3">
        <w:tc>
          <w:tcPr>
            <w:tcW w:w="9322" w:type="dxa"/>
            <w:gridSpan w:val="2"/>
          </w:tcPr>
          <w:p w:rsidR="00570C91" w:rsidRPr="00514929" w:rsidRDefault="00570C91" w:rsidP="00514929">
            <w:pPr>
              <w:tabs>
                <w:tab w:val="left" w:pos="1530"/>
              </w:tabs>
              <w:rPr>
                <w:i/>
              </w:rPr>
            </w:pPr>
            <w:r w:rsidRPr="00514929">
              <w:rPr>
                <w:b/>
              </w:rPr>
              <w:t>Schválil:</w:t>
            </w:r>
            <w:r w:rsidRPr="00514929">
              <w:t xml:space="preserve"> </w:t>
            </w:r>
            <w:r w:rsidRPr="00514929">
              <w:rPr>
                <w:i/>
              </w:rPr>
              <w:t>prof. MVDr. Alexandra Trbolová, PhD.</w:t>
            </w:r>
          </w:p>
        </w:tc>
      </w:tr>
    </w:tbl>
    <w:p w:rsidR="00570C91" w:rsidRDefault="00570C91" w:rsidP="00570C91">
      <w:pPr>
        <w:spacing w:after="0" w:line="240" w:lineRule="auto"/>
        <w:rPr>
          <w:rFonts w:ascii="Times New Roman" w:eastAsia="Times New Roman" w:hAnsi="Times New Roman" w:cs="Times New Roman"/>
          <w:sz w:val="24"/>
          <w:szCs w:val="24"/>
          <w:lang w:eastAsia="sk-SK"/>
        </w:rPr>
      </w:pPr>
    </w:p>
    <w:tbl>
      <w:tblPr>
        <w:tblStyle w:val="Mriekatabuky21"/>
        <w:tblW w:w="9322" w:type="dxa"/>
        <w:tblLook w:val="04A0"/>
      </w:tblPr>
      <w:tblGrid>
        <w:gridCol w:w="4110"/>
        <w:gridCol w:w="5212"/>
      </w:tblGrid>
      <w:tr w:rsidR="00163A27" w:rsidRPr="00D87E00" w:rsidTr="00C071DC">
        <w:tc>
          <w:tcPr>
            <w:tcW w:w="9322" w:type="dxa"/>
            <w:gridSpan w:val="2"/>
          </w:tcPr>
          <w:p w:rsidR="00163A27" w:rsidRPr="00D87E00" w:rsidRDefault="00163A27" w:rsidP="00C071DC">
            <w:pPr>
              <w:rPr>
                <w:i/>
              </w:rPr>
            </w:pPr>
            <w:r w:rsidRPr="00D87E00">
              <w:rPr>
                <w:b/>
              </w:rPr>
              <w:t>Vysoká škola:</w:t>
            </w:r>
            <w:r w:rsidRPr="00D87E00">
              <w:t xml:space="preserve"> </w:t>
            </w:r>
            <w:r w:rsidRPr="00D87E00">
              <w:rPr>
                <w:i/>
              </w:rPr>
              <w:t>Univerzita veterinárskeho lekárstva a farmácie v Košiciach</w:t>
            </w:r>
          </w:p>
        </w:tc>
      </w:tr>
      <w:tr w:rsidR="00163A27" w:rsidRPr="00D87E00" w:rsidTr="00C071DC">
        <w:tc>
          <w:tcPr>
            <w:tcW w:w="9322" w:type="dxa"/>
            <w:gridSpan w:val="2"/>
          </w:tcPr>
          <w:p w:rsidR="00163A27" w:rsidRPr="00D87E00" w:rsidRDefault="00163A27" w:rsidP="00C071DC">
            <w:pPr>
              <w:rPr>
                <w:i/>
              </w:rPr>
            </w:pPr>
            <w:r w:rsidRPr="00D87E00">
              <w:rPr>
                <w:b/>
              </w:rPr>
              <w:t>Fakulta:</w:t>
            </w:r>
            <w:r w:rsidRPr="00D87E00">
              <w:t xml:space="preserve"> </w:t>
            </w:r>
            <w:r w:rsidRPr="00D87E00">
              <w:rPr>
                <w:i/>
              </w:rPr>
              <w:t xml:space="preserve"> </w:t>
            </w:r>
          </w:p>
        </w:tc>
      </w:tr>
      <w:tr w:rsidR="00163A27" w:rsidRPr="00D87E00" w:rsidTr="00C071DC">
        <w:tc>
          <w:tcPr>
            <w:tcW w:w="4110" w:type="dxa"/>
          </w:tcPr>
          <w:p w:rsidR="00163A27" w:rsidRPr="00D87E00" w:rsidRDefault="00163A27" w:rsidP="00C071DC">
            <w:pPr>
              <w:rPr>
                <w:i/>
              </w:rPr>
            </w:pPr>
            <w:r w:rsidRPr="00D87E00">
              <w:rPr>
                <w:b/>
              </w:rPr>
              <w:t>Kód predmetu:</w:t>
            </w:r>
            <w:r w:rsidRPr="00D87E00">
              <w:t xml:space="preserve"> </w:t>
            </w:r>
          </w:p>
        </w:tc>
        <w:tc>
          <w:tcPr>
            <w:tcW w:w="5212" w:type="dxa"/>
          </w:tcPr>
          <w:p w:rsidR="00163A27" w:rsidRPr="00D87E00" w:rsidRDefault="00163A27" w:rsidP="00C071DC">
            <w:pPr>
              <w:rPr>
                <w:b/>
              </w:rPr>
            </w:pPr>
            <w:r w:rsidRPr="00D87E00">
              <w:rPr>
                <w:b/>
              </w:rPr>
              <w:t xml:space="preserve">Názov predmetu: </w:t>
            </w:r>
          </w:p>
          <w:p w:rsidR="00163A27" w:rsidRPr="00D87E00" w:rsidRDefault="00163A27" w:rsidP="00C071DC">
            <w:pPr>
              <w:rPr>
                <w:b/>
              </w:rPr>
            </w:pPr>
            <w:r w:rsidRPr="00D87E00">
              <w:rPr>
                <w:rFonts w:eastAsia="Calibri"/>
                <w:b/>
              </w:rPr>
              <w:t>Príprava záverečnej práce</w:t>
            </w:r>
          </w:p>
        </w:tc>
      </w:tr>
      <w:tr w:rsidR="00163A27" w:rsidRPr="00D87E00" w:rsidTr="00C071DC">
        <w:trPr>
          <w:trHeight w:val="635"/>
        </w:trPr>
        <w:tc>
          <w:tcPr>
            <w:tcW w:w="9322" w:type="dxa"/>
            <w:gridSpan w:val="2"/>
          </w:tcPr>
          <w:p w:rsidR="00163A27" w:rsidRPr="00D87E00" w:rsidRDefault="00163A27" w:rsidP="00C071DC">
            <w:r w:rsidRPr="00D87E00">
              <w:rPr>
                <w:b/>
              </w:rPr>
              <w:t>Druh, rozsah a metóda vzdelávacích činností:</w:t>
            </w:r>
            <w:r w:rsidRPr="00D87E00">
              <w:t xml:space="preserve"> </w:t>
            </w:r>
          </w:p>
          <w:p w:rsidR="00163A27" w:rsidRDefault="00163A27" w:rsidP="00C071DC">
            <w:pPr>
              <w:rPr>
                <w:i/>
              </w:rPr>
            </w:pPr>
            <w:r w:rsidRPr="00EE19F1">
              <w:rPr>
                <w:i/>
              </w:rPr>
              <w:t>Samostatná práca</w:t>
            </w:r>
          </w:p>
          <w:p w:rsidR="00163A27" w:rsidRPr="00D87E00" w:rsidRDefault="00163A27" w:rsidP="00C071DC">
            <w:r>
              <w:rPr>
                <w:i/>
              </w:rPr>
              <w:t>52 hodín</w:t>
            </w:r>
          </w:p>
        </w:tc>
      </w:tr>
      <w:tr w:rsidR="00163A27" w:rsidRPr="00D87E00" w:rsidTr="00C071DC">
        <w:trPr>
          <w:trHeight w:val="286"/>
        </w:trPr>
        <w:tc>
          <w:tcPr>
            <w:tcW w:w="9322" w:type="dxa"/>
            <w:gridSpan w:val="2"/>
          </w:tcPr>
          <w:p w:rsidR="00163A27" w:rsidRPr="00D87E00" w:rsidRDefault="00163A27" w:rsidP="00C071DC">
            <w:r w:rsidRPr="00D87E00">
              <w:rPr>
                <w:b/>
              </w:rPr>
              <w:t>Počet kreditov:</w:t>
            </w:r>
            <w:r>
              <w:rPr>
                <w:i/>
              </w:rPr>
              <w:t xml:space="preserve"> 4</w:t>
            </w:r>
          </w:p>
        </w:tc>
      </w:tr>
      <w:tr w:rsidR="00163A27" w:rsidRPr="00D87E00" w:rsidTr="00C071DC">
        <w:tc>
          <w:tcPr>
            <w:tcW w:w="9322" w:type="dxa"/>
            <w:gridSpan w:val="2"/>
          </w:tcPr>
          <w:p w:rsidR="00163A27" w:rsidRPr="00D87E00" w:rsidRDefault="00163A27" w:rsidP="00163A27">
            <w:pPr>
              <w:rPr>
                <w:i/>
              </w:rPr>
            </w:pPr>
            <w:r w:rsidRPr="00D87E00">
              <w:rPr>
                <w:b/>
              </w:rPr>
              <w:t>Odporúčaný semester/trimester štúdia:</w:t>
            </w:r>
            <w:r w:rsidRPr="00D87E00">
              <w:t xml:space="preserve"> </w:t>
            </w:r>
            <w:r w:rsidRPr="00EE19F1">
              <w:rPr>
                <w:i/>
              </w:rPr>
              <w:t xml:space="preserve"> </w:t>
            </w:r>
            <w:r>
              <w:rPr>
                <w:i/>
              </w:rPr>
              <w:t>6</w:t>
            </w:r>
            <w:r w:rsidRPr="00EE19F1">
              <w:rPr>
                <w:i/>
              </w:rPr>
              <w:t xml:space="preserve">. a </w:t>
            </w:r>
            <w:r>
              <w:rPr>
                <w:i/>
              </w:rPr>
              <w:t>7</w:t>
            </w:r>
            <w:r w:rsidRPr="00EE19F1">
              <w:rPr>
                <w:i/>
              </w:rPr>
              <w:t>.  semester</w:t>
            </w:r>
          </w:p>
        </w:tc>
      </w:tr>
      <w:tr w:rsidR="00163A27" w:rsidRPr="00D87E00" w:rsidTr="00C071DC">
        <w:tc>
          <w:tcPr>
            <w:tcW w:w="9322" w:type="dxa"/>
            <w:gridSpan w:val="2"/>
          </w:tcPr>
          <w:p w:rsidR="00163A27" w:rsidRPr="00D87E00" w:rsidRDefault="00163A27" w:rsidP="00C071DC">
            <w:r w:rsidRPr="00D87E00">
              <w:rPr>
                <w:b/>
              </w:rPr>
              <w:t>Stupeň štúdia:</w:t>
            </w:r>
            <w:r w:rsidRPr="00D87E00">
              <w:t xml:space="preserve"> </w:t>
            </w:r>
            <w:r w:rsidRPr="00D87E00">
              <w:rPr>
                <w:i/>
              </w:rPr>
              <w:t>1. stupeň</w:t>
            </w:r>
          </w:p>
        </w:tc>
      </w:tr>
      <w:tr w:rsidR="00163A27" w:rsidRPr="00D87E00" w:rsidTr="00C071DC">
        <w:tc>
          <w:tcPr>
            <w:tcW w:w="9322" w:type="dxa"/>
            <w:gridSpan w:val="2"/>
          </w:tcPr>
          <w:p w:rsidR="00163A27" w:rsidRPr="00D87E00" w:rsidRDefault="00163A27" w:rsidP="00C071DC">
            <w:pPr>
              <w:jc w:val="both"/>
              <w:rPr>
                <w:i/>
              </w:rPr>
            </w:pPr>
            <w:r w:rsidRPr="00D87E00">
              <w:rPr>
                <w:b/>
              </w:rPr>
              <w:t>Podmieňujúce predmety:</w:t>
            </w:r>
            <w:r w:rsidRPr="00D87E00">
              <w:t xml:space="preserve"> </w:t>
            </w:r>
            <w:r w:rsidRPr="00D87E00">
              <w:rPr>
                <w:i/>
              </w:rPr>
              <w:t>nie</w:t>
            </w:r>
          </w:p>
        </w:tc>
      </w:tr>
      <w:tr w:rsidR="00163A27" w:rsidRPr="00D87E00" w:rsidTr="00C071DC">
        <w:tc>
          <w:tcPr>
            <w:tcW w:w="9322" w:type="dxa"/>
            <w:gridSpan w:val="2"/>
          </w:tcPr>
          <w:p w:rsidR="00163A27" w:rsidRPr="00D87E00" w:rsidRDefault="00163A27" w:rsidP="00C071DC">
            <w:pPr>
              <w:jc w:val="both"/>
              <w:rPr>
                <w:i/>
              </w:rPr>
            </w:pPr>
            <w:r w:rsidRPr="00D87E00">
              <w:rPr>
                <w:b/>
              </w:rPr>
              <w:t>Podmienky na absolvovanie predmetu:</w:t>
            </w:r>
            <w:r w:rsidRPr="00D87E00">
              <w:t xml:space="preserve"> </w:t>
            </w:r>
            <w:r w:rsidRPr="00EE19F1">
              <w:rPr>
                <w:i/>
                <w:color w:val="000000"/>
              </w:rPr>
              <w:t>Predloženie bakalárskej práce, jej schválenie a udelenie zápočtu vedúcim diplomovej práce.</w:t>
            </w:r>
            <w:r w:rsidRPr="00D87E00">
              <w:rPr>
                <w:i/>
                <w:color w:val="000000"/>
              </w:rPr>
              <w:t xml:space="preserve">. </w:t>
            </w:r>
          </w:p>
        </w:tc>
      </w:tr>
      <w:tr w:rsidR="00163A27" w:rsidRPr="00D87E00" w:rsidTr="00C071DC">
        <w:tc>
          <w:tcPr>
            <w:tcW w:w="9322" w:type="dxa"/>
            <w:gridSpan w:val="2"/>
          </w:tcPr>
          <w:p w:rsidR="00163A27" w:rsidRPr="00D87E00" w:rsidRDefault="00163A27" w:rsidP="00C071DC">
            <w:pPr>
              <w:jc w:val="both"/>
              <w:rPr>
                <w:i/>
              </w:rPr>
            </w:pPr>
            <w:r w:rsidRPr="00D87E00">
              <w:rPr>
                <w:b/>
              </w:rPr>
              <w:t>Výsledky vzdelávania:</w:t>
            </w:r>
            <w:r w:rsidRPr="00D87E00">
              <w:rPr>
                <w:i/>
              </w:rPr>
              <w:t xml:space="preserve"> </w:t>
            </w:r>
            <w:r w:rsidRPr="00EE19F1">
              <w:rPr>
                <w:i/>
                <w:color w:val="000000"/>
              </w:rPr>
              <w:t>Študent vypracuje bakalársku prácu podľa zvolenej témy pod vedením vedúceho bakalárskej práce, získa široký teoretický základ súvisiaci s témou bakalárskej práce a predloží výsledky, ktoré sú prínosom pre danú oblasť poznania.</w:t>
            </w:r>
          </w:p>
        </w:tc>
      </w:tr>
      <w:tr w:rsidR="00163A27" w:rsidRPr="00D87E00" w:rsidTr="00C071DC">
        <w:tc>
          <w:tcPr>
            <w:tcW w:w="9322" w:type="dxa"/>
            <w:gridSpan w:val="2"/>
          </w:tcPr>
          <w:p w:rsidR="00163A27" w:rsidRPr="00D87E00" w:rsidRDefault="00163A27" w:rsidP="00C071DC">
            <w:pPr>
              <w:jc w:val="both"/>
              <w:rPr>
                <w:i/>
              </w:rPr>
            </w:pPr>
            <w:r w:rsidRPr="00D87E00">
              <w:rPr>
                <w:b/>
              </w:rPr>
              <w:lastRenderedPageBreak/>
              <w:t>Stručná osnova predmetu:</w:t>
            </w:r>
            <w:r w:rsidRPr="00D87E00">
              <w:t xml:space="preserve"> </w:t>
            </w:r>
          </w:p>
        </w:tc>
      </w:tr>
      <w:tr w:rsidR="00163A27" w:rsidRPr="00D87E00" w:rsidTr="00C071DC">
        <w:tc>
          <w:tcPr>
            <w:tcW w:w="9322" w:type="dxa"/>
            <w:gridSpan w:val="2"/>
          </w:tcPr>
          <w:p w:rsidR="00163A27" w:rsidRPr="00D87E00" w:rsidRDefault="00163A27" w:rsidP="00C071DC">
            <w:r w:rsidRPr="00D87E00">
              <w:rPr>
                <w:b/>
              </w:rPr>
              <w:t>Odporúčaná literatúra:</w:t>
            </w:r>
            <w:r w:rsidRPr="00D87E00">
              <w:rPr>
                <w:i/>
              </w:rPr>
              <w:t xml:space="preserve"> </w:t>
            </w:r>
            <w:r>
              <w:rPr>
                <w:i/>
              </w:rPr>
              <w:t>P</w:t>
            </w:r>
            <w:r w:rsidRPr="00EE19F1">
              <w:rPr>
                <w:i/>
                <w:color w:val="000000"/>
              </w:rPr>
              <w:t>odľa odporučenia vedúceho bakalárskej práce</w:t>
            </w:r>
          </w:p>
        </w:tc>
      </w:tr>
      <w:tr w:rsidR="00163A27" w:rsidRPr="00D87E00" w:rsidTr="00C071DC">
        <w:tc>
          <w:tcPr>
            <w:tcW w:w="9322" w:type="dxa"/>
            <w:gridSpan w:val="2"/>
          </w:tcPr>
          <w:p w:rsidR="00163A27" w:rsidRPr="00D87E00" w:rsidRDefault="00163A27" w:rsidP="00C071DC">
            <w:pPr>
              <w:rPr>
                <w:i/>
              </w:rPr>
            </w:pPr>
            <w:r w:rsidRPr="00D87E00">
              <w:rPr>
                <w:b/>
              </w:rPr>
              <w:t>Jazyk, ktorého znalosť je potrebná na absolvovanie predmetu:</w:t>
            </w:r>
            <w:r w:rsidRPr="00D87E00">
              <w:t xml:space="preserve"> </w:t>
            </w:r>
            <w:r w:rsidRPr="00D87E00">
              <w:rPr>
                <w:i/>
              </w:rPr>
              <w:t xml:space="preserve">slovenský jazyk </w:t>
            </w:r>
          </w:p>
        </w:tc>
      </w:tr>
      <w:tr w:rsidR="00163A27" w:rsidRPr="00D87E00" w:rsidTr="00C071DC">
        <w:tc>
          <w:tcPr>
            <w:tcW w:w="9322" w:type="dxa"/>
            <w:gridSpan w:val="2"/>
          </w:tcPr>
          <w:p w:rsidR="00163A27" w:rsidRPr="00D87E00" w:rsidRDefault="00163A27" w:rsidP="00C071DC">
            <w:pPr>
              <w:rPr>
                <w:i/>
              </w:rPr>
            </w:pPr>
            <w:r w:rsidRPr="00D87E00">
              <w:rPr>
                <w:b/>
              </w:rPr>
              <w:t>Poznámky:</w:t>
            </w:r>
            <w:r w:rsidRPr="00D87E00">
              <w:t xml:space="preserve"> </w:t>
            </w:r>
          </w:p>
        </w:tc>
      </w:tr>
      <w:tr w:rsidR="00163A27" w:rsidRPr="00D87E00" w:rsidTr="00C071DC">
        <w:tc>
          <w:tcPr>
            <w:tcW w:w="9322" w:type="dxa"/>
            <w:gridSpan w:val="2"/>
          </w:tcPr>
          <w:p w:rsidR="00163A27" w:rsidRPr="00D87E00" w:rsidRDefault="00163A27" w:rsidP="00C071DC">
            <w:pPr>
              <w:rPr>
                <w:b/>
              </w:rPr>
            </w:pPr>
            <w:r w:rsidRPr="00D87E00">
              <w:rPr>
                <w:b/>
              </w:rPr>
              <w:t>Hodnotenie predmetov</w:t>
            </w:r>
          </w:p>
          <w:tbl>
            <w:tblPr>
              <w:tblStyle w:val="Mriekatabuky21"/>
              <w:tblW w:w="0" w:type="auto"/>
              <w:tblLook w:val="04A0"/>
            </w:tblPr>
            <w:tblGrid>
              <w:gridCol w:w="1496"/>
              <w:gridCol w:w="1497"/>
              <w:gridCol w:w="1497"/>
              <w:gridCol w:w="1497"/>
              <w:gridCol w:w="1497"/>
              <w:gridCol w:w="1497"/>
            </w:tblGrid>
            <w:tr w:rsidR="00163A27" w:rsidRPr="00D87E00" w:rsidTr="00C071DC">
              <w:tc>
                <w:tcPr>
                  <w:tcW w:w="1496" w:type="dxa"/>
                  <w:tcBorders>
                    <w:top w:val="single" w:sz="4" w:space="0" w:color="auto"/>
                    <w:left w:val="single" w:sz="4" w:space="0" w:color="auto"/>
                    <w:bottom w:val="single" w:sz="4" w:space="0" w:color="auto"/>
                    <w:right w:val="single" w:sz="4" w:space="0" w:color="auto"/>
                  </w:tcBorders>
                </w:tcPr>
                <w:p w:rsidR="00163A27" w:rsidRPr="00D87E00" w:rsidRDefault="00163A27" w:rsidP="00C071DC">
                  <w:pPr>
                    <w:jc w:val="center"/>
                  </w:pPr>
                  <w:r w:rsidRPr="00D87E00">
                    <w:t>A</w:t>
                  </w:r>
                </w:p>
              </w:tc>
              <w:tc>
                <w:tcPr>
                  <w:tcW w:w="1497" w:type="dxa"/>
                  <w:tcBorders>
                    <w:top w:val="single" w:sz="4" w:space="0" w:color="auto"/>
                    <w:left w:val="single" w:sz="4" w:space="0" w:color="auto"/>
                    <w:bottom w:val="single" w:sz="4" w:space="0" w:color="auto"/>
                    <w:right w:val="single" w:sz="4" w:space="0" w:color="auto"/>
                  </w:tcBorders>
                </w:tcPr>
                <w:p w:rsidR="00163A27" w:rsidRPr="00D87E00" w:rsidRDefault="00163A27" w:rsidP="00C071DC">
                  <w:pPr>
                    <w:jc w:val="center"/>
                  </w:pPr>
                  <w:r w:rsidRPr="00D87E00">
                    <w:t>B</w:t>
                  </w:r>
                </w:p>
              </w:tc>
              <w:tc>
                <w:tcPr>
                  <w:tcW w:w="1497" w:type="dxa"/>
                  <w:tcBorders>
                    <w:top w:val="single" w:sz="4" w:space="0" w:color="auto"/>
                    <w:left w:val="single" w:sz="4" w:space="0" w:color="auto"/>
                    <w:bottom w:val="single" w:sz="4" w:space="0" w:color="auto"/>
                    <w:right w:val="single" w:sz="4" w:space="0" w:color="auto"/>
                  </w:tcBorders>
                </w:tcPr>
                <w:p w:rsidR="00163A27" w:rsidRPr="00D87E00" w:rsidRDefault="00163A27" w:rsidP="00C071DC">
                  <w:pPr>
                    <w:jc w:val="center"/>
                  </w:pPr>
                  <w:r w:rsidRPr="00D87E00">
                    <w:t>C</w:t>
                  </w:r>
                </w:p>
              </w:tc>
              <w:tc>
                <w:tcPr>
                  <w:tcW w:w="1497" w:type="dxa"/>
                  <w:tcBorders>
                    <w:top w:val="single" w:sz="4" w:space="0" w:color="auto"/>
                    <w:left w:val="single" w:sz="4" w:space="0" w:color="auto"/>
                    <w:bottom w:val="single" w:sz="4" w:space="0" w:color="auto"/>
                    <w:right w:val="single" w:sz="4" w:space="0" w:color="auto"/>
                  </w:tcBorders>
                </w:tcPr>
                <w:p w:rsidR="00163A27" w:rsidRPr="00D87E00" w:rsidRDefault="00163A27" w:rsidP="00C071DC">
                  <w:pPr>
                    <w:jc w:val="center"/>
                  </w:pPr>
                  <w:r w:rsidRPr="00D87E00">
                    <w:t>D</w:t>
                  </w:r>
                </w:p>
              </w:tc>
              <w:tc>
                <w:tcPr>
                  <w:tcW w:w="1497" w:type="dxa"/>
                  <w:tcBorders>
                    <w:top w:val="single" w:sz="4" w:space="0" w:color="auto"/>
                    <w:left w:val="single" w:sz="4" w:space="0" w:color="auto"/>
                    <w:bottom w:val="single" w:sz="4" w:space="0" w:color="auto"/>
                    <w:right w:val="single" w:sz="4" w:space="0" w:color="auto"/>
                  </w:tcBorders>
                </w:tcPr>
                <w:p w:rsidR="00163A27" w:rsidRPr="00D87E00" w:rsidRDefault="00163A27" w:rsidP="00C071DC">
                  <w:pPr>
                    <w:jc w:val="center"/>
                  </w:pPr>
                  <w:r w:rsidRPr="00D87E00">
                    <w:t>E</w:t>
                  </w:r>
                </w:p>
              </w:tc>
              <w:tc>
                <w:tcPr>
                  <w:tcW w:w="1497" w:type="dxa"/>
                  <w:tcBorders>
                    <w:top w:val="single" w:sz="4" w:space="0" w:color="auto"/>
                    <w:left w:val="single" w:sz="4" w:space="0" w:color="auto"/>
                    <w:bottom w:val="single" w:sz="4" w:space="0" w:color="auto"/>
                    <w:right w:val="single" w:sz="4" w:space="0" w:color="auto"/>
                  </w:tcBorders>
                </w:tcPr>
                <w:p w:rsidR="00163A27" w:rsidRPr="00D87E00" w:rsidRDefault="00163A27" w:rsidP="00C071DC">
                  <w:pPr>
                    <w:jc w:val="center"/>
                  </w:pPr>
                  <w:r w:rsidRPr="00D87E00">
                    <w:t>FX</w:t>
                  </w:r>
                </w:p>
              </w:tc>
            </w:tr>
            <w:tr w:rsidR="00163A27" w:rsidRPr="00D87E00" w:rsidTr="00C071DC">
              <w:tc>
                <w:tcPr>
                  <w:tcW w:w="1496" w:type="dxa"/>
                  <w:tcBorders>
                    <w:top w:val="single" w:sz="4" w:space="0" w:color="auto"/>
                    <w:left w:val="single" w:sz="4" w:space="0" w:color="auto"/>
                    <w:bottom w:val="single" w:sz="4" w:space="0" w:color="auto"/>
                    <w:right w:val="single" w:sz="4" w:space="0" w:color="auto"/>
                  </w:tcBorders>
                </w:tcPr>
                <w:p w:rsidR="00163A27" w:rsidRPr="00D87E00" w:rsidRDefault="00163A27" w:rsidP="00C071DC">
                  <w:pPr>
                    <w:jc w:val="center"/>
                  </w:pPr>
                </w:p>
              </w:tc>
              <w:tc>
                <w:tcPr>
                  <w:tcW w:w="1497" w:type="dxa"/>
                  <w:tcBorders>
                    <w:top w:val="single" w:sz="4" w:space="0" w:color="auto"/>
                    <w:left w:val="single" w:sz="4" w:space="0" w:color="auto"/>
                    <w:bottom w:val="single" w:sz="4" w:space="0" w:color="auto"/>
                    <w:right w:val="single" w:sz="4" w:space="0" w:color="auto"/>
                  </w:tcBorders>
                </w:tcPr>
                <w:p w:rsidR="00163A27" w:rsidRPr="00D87E00" w:rsidRDefault="00163A27" w:rsidP="00C071DC">
                  <w:pPr>
                    <w:jc w:val="center"/>
                  </w:pPr>
                </w:p>
              </w:tc>
              <w:tc>
                <w:tcPr>
                  <w:tcW w:w="1497" w:type="dxa"/>
                  <w:tcBorders>
                    <w:top w:val="single" w:sz="4" w:space="0" w:color="auto"/>
                    <w:left w:val="single" w:sz="4" w:space="0" w:color="auto"/>
                    <w:bottom w:val="single" w:sz="4" w:space="0" w:color="auto"/>
                    <w:right w:val="single" w:sz="4" w:space="0" w:color="auto"/>
                  </w:tcBorders>
                </w:tcPr>
                <w:p w:rsidR="00163A27" w:rsidRPr="00D87E00" w:rsidRDefault="00163A27" w:rsidP="00C071DC">
                  <w:pPr>
                    <w:jc w:val="center"/>
                  </w:pPr>
                </w:p>
              </w:tc>
              <w:tc>
                <w:tcPr>
                  <w:tcW w:w="1497" w:type="dxa"/>
                  <w:tcBorders>
                    <w:top w:val="single" w:sz="4" w:space="0" w:color="auto"/>
                    <w:left w:val="single" w:sz="4" w:space="0" w:color="auto"/>
                    <w:bottom w:val="single" w:sz="4" w:space="0" w:color="auto"/>
                    <w:right w:val="single" w:sz="4" w:space="0" w:color="auto"/>
                  </w:tcBorders>
                </w:tcPr>
                <w:p w:rsidR="00163A27" w:rsidRPr="00D87E00" w:rsidRDefault="00163A27" w:rsidP="00C071DC">
                  <w:pPr>
                    <w:jc w:val="center"/>
                  </w:pPr>
                </w:p>
              </w:tc>
              <w:tc>
                <w:tcPr>
                  <w:tcW w:w="1497" w:type="dxa"/>
                  <w:tcBorders>
                    <w:top w:val="single" w:sz="4" w:space="0" w:color="auto"/>
                    <w:left w:val="single" w:sz="4" w:space="0" w:color="auto"/>
                    <w:bottom w:val="single" w:sz="4" w:space="0" w:color="auto"/>
                    <w:right w:val="single" w:sz="4" w:space="0" w:color="auto"/>
                  </w:tcBorders>
                </w:tcPr>
                <w:p w:rsidR="00163A27" w:rsidRPr="00D87E00" w:rsidRDefault="00163A27" w:rsidP="00C071DC">
                  <w:pPr>
                    <w:jc w:val="center"/>
                  </w:pPr>
                </w:p>
              </w:tc>
              <w:tc>
                <w:tcPr>
                  <w:tcW w:w="1497" w:type="dxa"/>
                  <w:tcBorders>
                    <w:top w:val="single" w:sz="4" w:space="0" w:color="auto"/>
                    <w:left w:val="single" w:sz="4" w:space="0" w:color="auto"/>
                    <w:bottom w:val="single" w:sz="4" w:space="0" w:color="auto"/>
                    <w:right w:val="single" w:sz="4" w:space="0" w:color="auto"/>
                  </w:tcBorders>
                </w:tcPr>
                <w:p w:rsidR="00163A27" w:rsidRPr="00D87E00" w:rsidRDefault="00163A27" w:rsidP="00C071DC">
                  <w:pPr>
                    <w:jc w:val="center"/>
                  </w:pPr>
                </w:p>
              </w:tc>
            </w:tr>
          </w:tbl>
          <w:p w:rsidR="00163A27" w:rsidRPr="00D87E00" w:rsidRDefault="00163A27" w:rsidP="00C071DC">
            <w:pPr>
              <w:rPr>
                <w:i/>
              </w:rPr>
            </w:pPr>
          </w:p>
        </w:tc>
      </w:tr>
      <w:tr w:rsidR="00163A27" w:rsidRPr="00EE19F1" w:rsidTr="00C071DC">
        <w:tc>
          <w:tcPr>
            <w:tcW w:w="9322" w:type="dxa"/>
            <w:gridSpan w:val="2"/>
          </w:tcPr>
          <w:p w:rsidR="00163A27" w:rsidRDefault="00163A27" w:rsidP="00C071DC">
            <w:pPr>
              <w:tabs>
                <w:tab w:val="left" w:pos="1530"/>
              </w:tabs>
            </w:pPr>
            <w:r w:rsidRPr="00D87E00">
              <w:rPr>
                <w:b/>
              </w:rPr>
              <w:t>Vyučujúci:</w:t>
            </w:r>
            <w:r w:rsidRPr="00D87E00">
              <w:t xml:space="preserve"> </w:t>
            </w:r>
          </w:p>
          <w:p w:rsidR="00163A27" w:rsidRPr="00EE19F1" w:rsidRDefault="00163A27" w:rsidP="00C071DC">
            <w:pPr>
              <w:tabs>
                <w:tab w:val="left" w:pos="1530"/>
              </w:tabs>
            </w:pPr>
            <w:r w:rsidRPr="00EE19F1">
              <w:rPr>
                <w:i/>
              </w:rPr>
              <w:t>Garant predmetu: vedúci bakalárskej práce</w:t>
            </w:r>
          </w:p>
        </w:tc>
      </w:tr>
      <w:tr w:rsidR="00163A27" w:rsidRPr="00D87E00" w:rsidTr="00C071DC">
        <w:tc>
          <w:tcPr>
            <w:tcW w:w="9322" w:type="dxa"/>
            <w:gridSpan w:val="2"/>
          </w:tcPr>
          <w:p w:rsidR="00163A27" w:rsidRPr="00D87E00" w:rsidRDefault="00163A27" w:rsidP="00C071DC">
            <w:pPr>
              <w:tabs>
                <w:tab w:val="left" w:pos="1530"/>
              </w:tabs>
            </w:pPr>
            <w:r w:rsidRPr="00D87E00">
              <w:rPr>
                <w:b/>
              </w:rPr>
              <w:t>Dátum poslednej zmeny:</w:t>
            </w:r>
            <w:r w:rsidRPr="00D87E00">
              <w:t xml:space="preserve"> </w:t>
            </w:r>
            <w:r w:rsidRPr="00D87E00">
              <w:rPr>
                <w:i/>
              </w:rPr>
              <w:t>31.12.2020</w:t>
            </w:r>
          </w:p>
        </w:tc>
      </w:tr>
      <w:tr w:rsidR="00163A27" w:rsidRPr="00D87E00" w:rsidTr="00C071DC">
        <w:tc>
          <w:tcPr>
            <w:tcW w:w="9322" w:type="dxa"/>
            <w:gridSpan w:val="2"/>
          </w:tcPr>
          <w:p w:rsidR="00163A27" w:rsidRPr="00D87E00" w:rsidRDefault="00163A27" w:rsidP="00C071DC">
            <w:pPr>
              <w:tabs>
                <w:tab w:val="left" w:pos="1530"/>
              </w:tabs>
              <w:rPr>
                <w:i/>
              </w:rPr>
            </w:pPr>
            <w:r w:rsidRPr="00D87E00">
              <w:rPr>
                <w:b/>
              </w:rPr>
              <w:t>Schválil:</w:t>
            </w:r>
            <w:r w:rsidRPr="00D87E00">
              <w:t xml:space="preserve"> </w:t>
            </w:r>
            <w:r w:rsidRPr="00D87E00">
              <w:rPr>
                <w:i/>
              </w:rPr>
              <w:t>prof. MVDr. Alexandra Trbolová, PhD.</w:t>
            </w:r>
          </w:p>
        </w:tc>
      </w:tr>
    </w:tbl>
    <w:p w:rsidR="00570C91" w:rsidRPr="002F3093" w:rsidRDefault="00570C91" w:rsidP="00570C91">
      <w:pPr>
        <w:spacing w:after="0" w:line="240" w:lineRule="auto"/>
        <w:rPr>
          <w:rFonts w:ascii="Times New Roman" w:eastAsia="Times New Roman" w:hAnsi="Times New Roman" w:cs="Times New Roman"/>
          <w:sz w:val="24"/>
          <w:szCs w:val="24"/>
          <w:lang w:eastAsia="sk-SK"/>
        </w:rPr>
      </w:pPr>
    </w:p>
    <w:tbl>
      <w:tblPr>
        <w:tblStyle w:val="Mriekatabuky23"/>
        <w:tblW w:w="9322" w:type="dxa"/>
        <w:tblLook w:val="04A0"/>
      </w:tblPr>
      <w:tblGrid>
        <w:gridCol w:w="4110"/>
        <w:gridCol w:w="5212"/>
      </w:tblGrid>
      <w:tr w:rsidR="00570C91" w:rsidRPr="00524F6E" w:rsidTr="00E14EC3">
        <w:tc>
          <w:tcPr>
            <w:tcW w:w="9322" w:type="dxa"/>
            <w:gridSpan w:val="2"/>
          </w:tcPr>
          <w:p w:rsidR="00570C91" w:rsidRPr="00524F6E" w:rsidRDefault="00570C91" w:rsidP="00524F6E">
            <w:pPr>
              <w:rPr>
                <w:i/>
              </w:rPr>
            </w:pPr>
            <w:r w:rsidRPr="00524F6E">
              <w:rPr>
                <w:b/>
              </w:rPr>
              <w:t>Vysoká škola:</w:t>
            </w:r>
            <w:r w:rsidRPr="00524F6E">
              <w:rPr>
                <w:i/>
              </w:rPr>
              <w:t xml:space="preserve"> Univerzita veterinárskeho lekárstva a farmácie v Košiciach</w:t>
            </w:r>
          </w:p>
        </w:tc>
      </w:tr>
      <w:tr w:rsidR="00570C91" w:rsidRPr="00524F6E" w:rsidTr="00E14EC3">
        <w:tc>
          <w:tcPr>
            <w:tcW w:w="9322" w:type="dxa"/>
            <w:gridSpan w:val="2"/>
          </w:tcPr>
          <w:p w:rsidR="00570C91" w:rsidRPr="00524F6E" w:rsidRDefault="00570C91" w:rsidP="00524F6E">
            <w:r w:rsidRPr="00524F6E">
              <w:rPr>
                <w:b/>
              </w:rPr>
              <w:t>Fakulta:</w:t>
            </w:r>
            <w:r w:rsidRPr="00524F6E">
              <w:t xml:space="preserve"> </w:t>
            </w:r>
          </w:p>
        </w:tc>
      </w:tr>
      <w:tr w:rsidR="00570C91" w:rsidRPr="00524F6E" w:rsidTr="00E14EC3">
        <w:tc>
          <w:tcPr>
            <w:tcW w:w="4110" w:type="dxa"/>
          </w:tcPr>
          <w:p w:rsidR="00570C91" w:rsidRPr="00524F6E" w:rsidRDefault="00570C91" w:rsidP="00524F6E">
            <w:r w:rsidRPr="00524F6E">
              <w:rPr>
                <w:b/>
              </w:rPr>
              <w:t>Kód predmetu:</w:t>
            </w:r>
            <w:r w:rsidRPr="00524F6E">
              <w:t xml:space="preserve"> </w:t>
            </w:r>
          </w:p>
          <w:p w:rsidR="00570C91" w:rsidRPr="00524F6E" w:rsidRDefault="00570C91" w:rsidP="00524F6E">
            <w:pPr>
              <w:rPr>
                <w:b/>
              </w:rPr>
            </w:pPr>
          </w:p>
        </w:tc>
        <w:tc>
          <w:tcPr>
            <w:tcW w:w="5212" w:type="dxa"/>
          </w:tcPr>
          <w:p w:rsidR="00570C91" w:rsidRPr="00524F6E" w:rsidRDefault="00570C91" w:rsidP="00524F6E">
            <w:pPr>
              <w:rPr>
                <w:b/>
              </w:rPr>
            </w:pPr>
            <w:r w:rsidRPr="00524F6E">
              <w:rPr>
                <w:b/>
              </w:rPr>
              <w:t xml:space="preserve">Názov predmetu: </w:t>
            </w:r>
          </w:p>
          <w:p w:rsidR="00570C91" w:rsidRPr="00524F6E" w:rsidRDefault="00570C91" w:rsidP="00524F6E">
            <w:pPr>
              <w:rPr>
                <w:b/>
              </w:rPr>
            </w:pPr>
            <w:r w:rsidRPr="00524F6E">
              <w:rPr>
                <w:rFonts w:eastAsia="Calibri"/>
                <w:b/>
              </w:rPr>
              <w:t>Profesijná komunikácia a psychológia</w:t>
            </w:r>
          </w:p>
        </w:tc>
      </w:tr>
      <w:tr w:rsidR="00570C91" w:rsidRPr="00524F6E" w:rsidTr="00524F6E">
        <w:trPr>
          <w:trHeight w:val="716"/>
        </w:trPr>
        <w:tc>
          <w:tcPr>
            <w:tcW w:w="9322" w:type="dxa"/>
            <w:gridSpan w:val="2"/>
          </w:tcPr>
          <w:p w:rsidR="00570C91" w:rsidRPr="00524F6E" w:rsidRDefault="00570C91" w:rsidP="00524F6E">
            <w:r w:rsidRPr="00524F6E">
              <w:rPr>
                <w:b/>
              </w:rPr>
              <w:t>Druh, rozsah a metóda vzdelávacích činností:</w:t>
            </w:r>
            <w:r w:rsidRPr="00524F6E">
              <w:t xml:space="preserve"> </w:t>
            </w:r>
          </w:p>
          <w:p w:rsidR="00570C91" w:rsidRPr="00524F6E" w:rsidRDefault="00570C91" w:rsidP="00524F6E">
            <w:pPr>
              <w:rPr>
                <w:i/>
              </w:rPr>
            </w:pPr>
            <w:r w:rsidRPr="00524F6E">
              <w:rPr>
                <w:i/>
              </w:rPr>
              <w:t>Prednáška / Seminár(Cvičenie)</w:t>
            </w:r>
          </w:p>
          <w:p w:rsidR="00570C91" w:rsidRPr="00524F6E" w:rsidRDefault="00570C91" w:rsidP="00524F6E">
            <w:pPr>
              <w:jc w:val="both"/>
              <w:rPr>
                <w:i/>
              </w:rPr>
            </w:pPr>
            <w:r w:rsidRPr="00524F6E">
              <w:rPr>
                <w:i/>
              </w:rPr>
              <w:t xml:space="preserve">0 hodina prednášky / 2 hodiny seminárov týždenne </w:t>
            </w:r>
            <w:r w:rsidR="00E14EC3" w:rsidRPr="00524F6E">
              <w:rPr>
                <w:i/>
              </w:rPr>
              <w:t xml:space="preserve"> </w:t>
            </w:r>
          </w:p>
          <w:p w:rsidR="00570C91" w:rsidRPr="00524F6E" w:rsidRDefault="00570C91" w:rsidP="00524F6E">
            <w:r w:rsidRPr="00524F6E">
              <w:rPr>
                <w:i/>
              </w:rPr>
              <w:t>Prezenčná metóda</w:t>
            </w:r>
          </w:p>
        </w:tc>
      </w:tr>
      <w:tr w:rsidR="00570C91" w:rsidRPr="00524F6E" w:rsidTr="00E14EC3">
        <w:trPr>
          <w:trHeight w:val="286"/>
        </w:trPr>
        <w:tc>
          <w:tcPr>
            <w:tcW w:w="9322" w:type="dxa"/>
            <w:gridSpan w:val="2"/>
          </w:tcPr>
          <w:p w:rsidR="00570C91" w:rsidRPr="00524F6E" w:rsidRDefault="00570C91" w:rsidP="00524F6E">
            <w:r w:rsidRPr="00524F6E">
              <w:rPr>
                <w:b/>
              </w:rPr>
              <w:t>Počet kreditov:</w:t>
            </w:r>
            <w:r w:rsidRPr="00524F6E">
              <w:t xml:space="preserve"> </w:t>
            </w:r>
            <w:r w:rsidRPr="00524F6E">
              <w:rPr>
                <w:i/>
              </w:rPr>
              <w:t>2</w:t>
            </w:r>
          </w:p>
        </w:tc>
      </w:tr>
      <w:tr w:rsidR="00570C91" w:rsidRPr="00524F6E" w:rsidTr="00E14EC3">
        <w:tc>
          <w:tcPr>
            <w:tcW w:w="9322" w:type="dxa"/>
            <w:gridSpan w:val="2"/>
          </w:tcPr>
          <w:p w:rsidR="00570C91" w:rsidRPr="00524F6E" w:rsidRDefault="00570C91" w:rsidP="00524F6E">
            <w:r w:rsidRPr="00524F6E">
              <w:rPr>
                <w:b/>
              </w:rPr>
              <w:t>Odporúčaný semester/trimester štúdia:</w:t>
            </w:r>
            <w:r w:rsidRPr="00524F6E">
              <w:t xml:space="preserve"> </w:t>
            </w:r>
            <w:r w:rsidRPr="00524F6E">
              <w:rPr>
                <w:i/>
              </w:rPr>
              <w:t xml:space="preserve">6. semester </w:t>
            </w:r>
          </w:p>
        </w:tc>
      </w:tr>
      <w:tr w:rsidR="00570C91" w:rsidRPr="00524F6E" w:rsidTr="00E14EC3">
        <w:tc>
          <w:tcPr>
            <w:tcW w:w="9322" w:type="dxa"/>
            <w:gridSpan w:val="2"/>
          </w:tcPr>
          <w:p w:rsidR="00570C91" w:rsidRPr="00524F6E" w:rsidRDefault="00570C91" w:rsidP="00524F6E">
            <w:r w:rsidRPr="00524F6E">
              <w:rPr>
                <w:b/>
              </w:rPr>
              <w:t>Stupeň štúdia:</w:t>
            </w:r>
            <w:r w:rsidRPr="00524F6E">
              <w:t xml:space="preserve"> </w:t>
            </w:r>
            <w:r w:rsidRPr="00524F6E">
              <w:rPr>
                <w:i/>
              </w:rPr>
              <w:t>1. stupeň</w:t>
            </w:r>
          </w:p>
        </w:tc>
      </w:tr>
      <w:tr w:rsidR="00570C91" w:rsidRPr="00524F6E" w:rsidTr="00E14EC3">
        <w:tc>
          <w:tcPr>
            <w:tcW w:w="9322" w:type="dxa"/>
            <w:gridSpan w:val="2"/>
          </w:tcPr>
          <w:p w:rsidR="00570C91" w:rsidRPr="00524F6E" w:rsidRDefault="00570C91" w:rsidP="00524F6E">
            <w:r w:rsidRPr="00524F6E">
              <w:rPr>
                <w:b/>
              </w:rPr>
              <w:t>Podmieňujúce predmety:</w:t>
            </w:r>
            <w:r w:rsidRPr="00524F6E">
              <w:t xml:space="preserve"> </w:t>
            </w:r>
            <w:r w:rsidRPr="00524F6E">
              <w:rPr>
                <w:i/>
                <w:color w:val="000000"/>
              </w:rPr>
              <w:t>Predmet nemá definované prerekvizity</w:t>
            </w:r>
            <w:r w:rsidRPr="00524F6E">
              <w:rPr>
                <w:color w:val="000000"/>
              </w:rPr>
              <w:t>.</w:t>
            </w:r>
          </w:p>
        </w:tc>
      </w:tr>
      <w:tr w:rsidR="00570C91" w:rsidRPr="00524F6E" w:rsidTr="00E14EC3">
        <w:tc>
          <w:tcPr>
            <w:tcW w:w="9322" w:type="dxa"/>
            <w:gridSpan w:val="2"/>
          </w:tcPr>
          <w:p w:rsidR="00570C91" w:rsidRPr="00524F6E" w:rsidRDefault="00570C91" w:rsidP="00524F6E">
            <w:pPr>
              <w:jc w:val="both"/>
            </w:pPr>
            <w:r w:rsidRPr="00524F6E">
              <w:rPr>
                <w:b/>
              </w:rPr>
              <w:t>Podmienky na absolvovanie predmetu:</w:t>
            </w:r>
            <w:r w:rsidRPr="00524F6E">
              <w:t xml:space="preserve"> </w:t>
            </w:r>
            <w:r w:rsidRPr="00524F6E">
              <w:rPr>
                <w:i/>
                <w:color w:val="000000"/>
              </w:rPr>
              <w:t>Aktívna účasť na seminároch v zmysle Študijného poriadku UVLF - absolvovaním písomného testu v rozsahu osnovy predmetu s úspešnosťou min. 51 % na konci semestra. Minimálne požadovaná účasť na seminároch je 75 %.</w:t>
            </w:r>
          </w:p>
        </w:tc>
      </w:tr>
      <w:tr w:rsidR="00570C91" w:rsidRPr="00524F6E" w:rsidTr="00E14EC3">
        <w:tc>
          <w:tcPr>
            <w:tcW w:w="9322" w:type="dxa"/>
            <w:gridSpan w:val="2"/>
          </w:tcPr>
          <w:p w:rsidR="00570C91" w:rsidRPr="00524F6E" w:rsidRDefault="00570C91" w:rsidP="00524F6E">
            <w:pPr>
              <w:jc w:val="both"/>
              <w:rPr>
                <w:i/>
                <w:color w:val="000000"/>
              </w:rPr>
            </w:pPr>
            <w:r w:rsidRPr="00524F6E">
              <w:rPr>
                <w:b/>
              </w:rPr>
              <w:t>Výsledky vzdelávania:</w:t>
            </w:r>
            <w:r w:rsidRPr="00524F6E">
              <w:t xml:space="preserve"> </w:t>
            </w:r>
            <w:r w:rsidRPr="00524F6E">
              <w:rPr>
                <w:i/>
                <w:color w:val="000000"/>
              </w:rPr>
              <w:t>Hlavným vzdelávacím výstupom, ktorý študent absolvovaním predmetu získa je pochopenie problematiky profesijnej komunikácie a psychológie pri výkone povolania veterinárnej sestry. Študent zvládne princípy profesijnej komunikácie v interakcii absolvent/zamestnávateľ, veterinárna sestra/veterinárny lekár, klient, orgán štátnej správy, súkromný sektor, akademické prostredie,.... Získa komunikačné zručnosti využiteľné pri prevádzke veterinárnej praxe, zamestnaní sa v rôznych oblastiach spojených s prácou so zvieratami, svojom ďalšom vzdelávaní a získavaní špecializácie.</w:t>
            </w:r>
          </w:p>
          <w:p w:rsidR="00570C91" w:rsidRPr="00524F6E" w:rsidRDefault="00570C91" w:rsidP="00524F6E">
            <w:pPr>
              <w:jc w:val="both"/>
            </w:pPr>
            <w:r w:rsidRPr="00524F6E">
              <w:rPr>
                <w:i/>
                <w:color w:val="000000"/>
              </w:rPr>
              <w:t>Cieľom predmetu je umožniť študentom získať znalosti a zručnosti etickej komunikácii a psychológie (typológia osobnosti,...) pri výkone svojej profesie, smerom k spolupracovníkom, vo vzťahu k zákazníkom - majiteľom alebo chovateľom zvierat a tiež pri komunikácii s verejnosťou.</w:t>
            </w:r>
          </w:p>
        </w:tc>
      </w:tr>
      <w:tr w:rsidR="00570C91" w:rsidRPr="00524F6E" w:rsidTr="00E14EC3">
        <w:tc>
          <w:tcPr>
            <w:tcW w:w="9322" w:type="dxa"/>
            <w:gridSpan w:val="2"/>
          </w:tcPr>
          <w:p w:rsidR="00570C91" w:rsidRPr="00524F6E" w:rsidRDefault="00570C91" w:rsidP="00524F6E">
            <w:pPr>
              <w:jc w:val="both"/>
            </w:pPr>
            <w:r w:rsidRPr="00524F6E">
              <w:rPr>
                <w:b/>
              </w:rPr>
              <w:t>Stručná osnova predmetu:</w:t>
            </w:r>
            <w:r w:rsidRPr="00524F6E">
              <w:t xml:space="preserve"> </w:t>
            </w:r>
            <w:r w:rsidRPr="00524F6E">
              <w:rPr>
                <w:i/>
                <w:color w:val="000000"/>
              </w:rPr>
              <w:t>Obsahom predmetu sú aj otázky komunikácie absolventa so štátnymi a súkromnými inštitúciami pri uchádzaní sa o zamestnanie, pri práci vo veterinárnej praxi z pohľadu jej manažmentu, propagácie a budovaní jej reputácia.</w:t>
            </w:r>
          </w:p>
        </w:tc>
      </w:tr>
      <w:tr w:rsidR="00570C91" w:rsidRPr="00524F6E" w:rsidTr="00E14EC3">
        <w:tc>
          <w:tcPr>
            <w:tcW w:w="9322" w:type="dxa"/>
            <w:gridSpan w:val="2"/>
          </w:tcPr>
          <w:p w:rsidR="00570C91" w:rsidRPr="00524F6E" w:rsidRDefault="00570C91" w:rsidP="00524F6E">
            <w:r w:rsidRPr="00524F6E">
              <w:rPr>
                <w:b/>
              </w:rPr>
              <w:t>Odporúčaná literatúra:</w:t>
            </w:r>
            <w:r w:rsidRPr="00524F6E">
              <w:t xml:space="preserve"> </w:t>
            </w:r>
            <w:r w:rsidRPr="00524F6E">
              <w:rPr>
                <w:i/>
                <w:color w:val="000000"/>
              </w:rPr>
              <w:t>Obsah seminárov, odporúčané zdroje z internetu</w:t>
            </w:r>
          </w:p>
        </w:tc>
      </w:tr>
      <w:tr w:rsidR="00570C91" w:rsidRPr="00524F6E" w:rsidTr="00E14EC3">
        <w:tc>
          <w:tcPr>
            <w:tcW w:w="9322" w:type="dxa"/>
            <w:gridSpan w:val="2"/>
          </w:tcPr>
          <w:p w:rsidR="00570C91" w:rsidRPr="00524F6E" w:rsidRDefault="00570C91" w:rsidP="00524F6E">
            <w:r w:rsidRPr="00524F6E">
              <w:rPr>
                <w:b/>
              </w:rPr>
              <w:t>Jazyk, ktorého znalosť je potrebná na absolvovanie predmetu:</w:t>
            </w:r>
            <w:r w:rsidRPr="00524F6E">
              <w:t xml:space="preserve"> </w:t>
            </w:r>
            <w:r w:rsidRPr="00524F6E">
              <w:rPr>
                <w:i/>
              </w:rPr>
              <w:t xml:space="preserve">slovenský (český a anglický) jazyk </w:t>
            </w:r>
          </w:p>
        </w:tc>
      </w:tr>
      <w:tr w:rsidR="00570C91" w:rsidRPr="00524F6E" w:rsidTr="00E14EC3">
        <w:tc>
          <w:tcPr>
            <w:tcW w:w="9322" w:type="dxa"/>
            <w:gridSpan w:val="2"/>
          </w:tcPr>
          <w:p w:rsidR="00570C91" w:rsidRPr="00524F6E" w:rsidRDefault="00570C91" w:rsidP="00524F6E">
            <w:r w:rsidRPr="00524F6E">
              <w:rPr>
                <w:b/>
              </w:rPr>
              <w:t>Poznámky:</w:t>
            </w:r>
            <w:r w:rsidRPr="00524F6E">
              <w:t xml:space="preserve"> </w:t>
            </w:r>
          </w:p>
        </w:tc>
      </w:tr>
      <w:tr w:rsidR="00570C91" w:rsidRPr="00524F6E" w:rsidTr="00E14EC3">
        <w:tc>
          <w:tcPr>
            <w:tcW w:w="9322" w:type="dxa"/>
            <w:gridSpan w:val="2"/>
          </w:tcPr>
          <w:p w:rsidR="00570C91" w:rsidRPr="00524F6E" w:rsidRDefault="00570C91" w:rsidP="00524F6E">
            <w:pPr>
              <w:rPr>
                <w:b/>
              </w:rPr>
            </w:pPr>
            <w:r w:rsidRPr="00524F6E">
              <w:rPr>
                <w:b/>
              </w:rPr>
              <w:t>Hodnotenie predmetov</w:t>
            </w:r>
          </w:p>
          <w:tbl>
            <w:tblPr>
              <w:tblStyle w:val="Mriekatabuky23"/>
              <w:tblW w:w="0" w:type="auto"/>
              <w:tblLook w:val="04A0"/>
            </w:tblPr>
            <w:tblGrid>
              <w:gridCol w:w="1496"/>
              <w:gridCol w:w="1497"/>
              <w:gridCol w:w="1497"/>
              <w:gridCol w:w="1497"/>
              <w:gridCol w:w="1497"/>
              <w:gridCol w:w="1497"/>
            </w:tblGrid>
            <w:tr w:rsidR="00570C91" w:rsidRPr="00524F6E" w:rsidTr="00E14EC3">
              <w:tc>
                <w:tcPr>
                  <w:tcW w:w="1496" w:type="dxa"/>
                  <w:tcBorders>
                    <w:top w:val="single" w:sz="4" w:space="0" w:color="auto"/>
                    <w:left w:val="single" w:sz="4" w:space="0" w:color="auto"/>
                    <w:bottom w:val="single" w:sz="4" w:space="0" w:color="auto"/>
                    <w:right w:val="single" w:sz="4" w:space="0" w:color="auto"/>
                  </w:tcBorders>
                </w:tcPr>
                <w:p w:rsidR="00570C91" w:rsidRPr="00524F6E" w:rsidRDefault="00570C91" w:rsidP="00524F6E">
                  <w:pPr>
                    <w:jc w:val="center"/>
                  </w:pPr>
                  <w:r w:rsidRPr="00524F6E">
                    <w:t>A</w:t>
                  </w:r>
                </w:p>
              </w:tc>
              <w:tc>
                <w:tcPr>
                  <w:tcW w:w="1497" w:type="dxa"/>
                  <w:tcBorders>
                    <w:top w:val="single" w:sz="4" w:space="0" w:color="auto"/>
                    <w:left w:val="single" w:sz="4" w:space="0" w:color="auto"/>
                    <w:bottom w:val="single" w:sz="4" w:space="0" w:color="auto"/>
                    <w:right w:val="single" w:sz="4" w:space="0" w:color="auto"/>
                  </w:tcBorders>
                </w:tcPr>
                <w:p w:rsidR="00570C91" w:rsidRPr="00524F6E" w:rsidRDefault="00570C91" w:rsidP="00524F6E">
                  <w:pPr>
                    <w:jc w:val="center"/>
                  </w:pPr>
                  <w:r w:rsidRPr="00524F6E">
                    <w:t>B</w:t>
                  </w:r>
                </w:p>
              </w:tc>
              <w:tc>
                <w:tcPr>
                  <w:tcW w:w="1497" w:type="dxa"/>
                  <w:tcBorders>
                    <w:top w:val="single" w:sz="4" w:space="0" w:color="auto"/>
                    <w:left w:val="single" w:sz="4" w:space="0" w:color="auto"/>
                    <w:bottom w:val="single" w:sz="4" w:space="0" w:color="auto"/>
                    <w:right w:val="single" w:sz="4" w:space="0" w:color="auto"/>
                  </w:tcBorders>
                </w:tcPr>
                <w:p w:rsidR="00570C91" w:rsidRPr="00524F6E" w:rsidRDefault="00570C91" w:rsidP="00524F6E">
                  <w:pPr>
                    <w:jc w:val="center"/>
                  </w:pPr>
                  <w:r w:rsidRPr="00524F6E">
                    <w:t>C</w:t>
                  </w:r>
                </w:p>
              </w:tc>
              <w:tc>
                <w:tcPr>
                  <w:tcW w:w="1497" w:type="dxa"/>
                  <w:tcBorders>
                    <w:top w:val="single" w:sz="4" w:space="0" w:color="auto"/>
                    <w:left w:val="single" w:sz="4" w:space="0" w:color="auto"/>
                    <w:bottom w:val="single" w:sz="4" w:space="0" w:color="auto"/>
                    <w:right w:val="single" w:sz="4" w:space="0" w:color="auto"/>
                  </w:tcBorders>
                </w:tcPr>
                <w:p w:rsidR="00570C91" w:rsidRPr="00524F6E" w:rsidRDefault="00570C91" w:rsidP="00524F6E">
                  <w:pPr>
                    <w:jc w:val="center"/>
                  </w:pPr>
                  <w:r w:rsidRPr="00524F6E">
                    <w:t>D</w:t>
                  </w:r>
                </w:p>
              </w:tc>
              <w:tc>
                <w:tcPr>
                  <w:tcW w:w="1497" w:type="dxa"/>
                  <w:tcBorders>
                    <w:top w:val="single" w:sz="4" w:space="0" w:color="auto"/>
                    <w:left w:val="single" w:sz="4" w:space="0" w:color="auto"/>
                    <w:bottom w:val="single" w:sz="4" w:space="0" w:color="auto"/>
                    <w:right w:val="single" w:sz="4" w:space="0" w:color="auto"/>
                  </w:tcBorders>
                </w:tcPr>
                <w:p w:rsidR="00570C91" w:rsidRPr="00524F6E" w:rsidRDefault="00570C91" w:rsidP="00524F6E">
                  <w:pPr>
                    <w:jc w:val="center"/>
                  </w:pPr>
                  <w:r w:rsidRPr="00524F6E">
                    <w:t>E</w:t>
                  </w:r>
                </w:p>
              </w:tc>
              <w:tc>
                <w:tcPr>
                  <w:tcW w:w="1497" w:type="dxa"/>
                  <w:tcBorders>
                    <w:top w:val="single" w:sz="4" w:space="0" w:color="auto"/>
                    <w:left w:val="single" w:sz="4" w:space="0" w:color="auto"/>
                    <w:bottom w:val="single" w:sz="4" w:space="0" w:color="auto"/>
                    <w:right w:val="single" w:sz="4" w:space="0" w:color="auto"/>
                  </w:tcBorders>
                </w:tcPr>
                <w:p w:rsidR="00570C91" w:rsidRPr="00524F6E" w:rsidRDefault="00570C91" w:rsidP="00524F6E">
                  <w:pPr>
                    <w:jc w:val="center"/>
                  </w:pPr>
                  <w:r w:rsidRPr="00524F6E">
                    <w:t>FX</w:t>
                  </w:r>
                </w:p>
              </w:tc>
            </w:tr>
            <w:tr w:rsidR="00570C91" w:rsidRPr="00524F6E" w:rsidTr="00E14EC3">
              <w:tc>
                <w:tcPr>
                  <w:tcW w:w="1496" w:type="dxa"/>
                  <w:tcBorders>
                    <w:top w:val="single" w:sz="4" w:space="0" w:color="auto"/>
                    <w:left w:val="single" w:sz="4" w:space="0" w:color="auto"/>
                    <w:bottom w:val="single" w:sz="4" w:space="0" w:color="auto"/>
                    <w:right w:val="single" w:sz="4" w:space="0" w:color="auto"/>
                  </w:tcBorders>
                </w:tcPr>
                <w:p w:rsidR="00570C91" w:rsidRPr="00524F6E" w:rsidRDefault="00570C91" w:rsidP="00524F6E">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524F6E" w:rsidRDefault="00570C91" w:rsidP="00524F6E">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524F6E" w:rsidRDefault="00570C91" w:rsidP="00524F6E">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524F6E" w:rsidRDefault="00570C91" w:rsidP="00524F6E">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524F6E" w:rsidRDefault="00570C91" w:rsidP="00524F6E">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524F6E" w:rsidRDefault="00570C91" w:rsidP="00524F6E">
                  <w:pPr>
                    <w:jc w:val="center"/>
                  </w:pPr>
                </w:p>
              </w:tc>
            </w:tr>
          </w:tbl>
          <w:p w:rsidR="00570C91" w:rsidRPr="00524F6E" w:rsidRDefault="00570C91" w:rsidP="00524F6E"/>
        </w:tc>
      </w:tr>
      <w:tr w:rsidR="00570C91" w:rsidRPr="00524F6E" w:rsidTr="00E14EC3">
        <w:tc>
          <w:tcPr>
            <w:tcW w:w="9322" w:type="dxa"/>
            <w:gridSpan w:val="2"/>
          </w:tcPr>
          <w:p w:rsidR="00570C91" w:rsidRPr="00524F6E" w:rsidRDefault="00570C91" w:rsidP="00524F6E">
            <w:pPr>
              <w:tabs>
                <w:tab w:val="left" w:pos="1530"/>
              </w:tabs>
            </w:pPr>
            <w:r w:rsidRPr="00524F6E">
              <w:rPr>
                <w:b/>
              </w:rPr>
              <w:t>Vyučujúci:</w:t>
            </w:r>
            <w:r w:rsidRPr="00524F6E">
              <w:t xml:space="preserve"> </w:t>
            </w:r>
          </w:p>
          <w:p w:rsidR="00570C91" w:rsidRPr="00524F6E" w:rsidRDefault="00570C91" w:rsidP="00524F6E">
            <w:pPr>
              <w:tabs>
                <w:tab w:val="left" w:pos="1530"/>
              </w:tabs>
              <w:rPr>
                <w:i/>
              </w:rPr>
            </w:pPr>
            <w:r w:rsidRPr="00524F6E">
              <w:rPr>
                <w:b/>
                <w:i/>
              </w:rPr>
              <w:t>Garant predmetu:</w:t>
            </w:r>
            <w:r w:rsidRPr="00524F6E">
              <w:rPr>
                <w:i/>
              </w:rPr>
              <w:t xml:space="preserve"> MVDr. Martin Tomko, PhD.</w:t>
            </w:r>
          </w:p>
          <w:p w:rsidR="00570C91" w:rsidRPr="00524F6E" w:rsidRDefault="00570C91" w:rsidP="00524F6E">
            <w:pPr>
              <w:tabs>
                <w:tab w:val="left" w:pos="1530"/>
              </w:tabs>
            </w:pPr>
            <w:r w:rsidRPr="00524F6E">
              <w:rPr>
                <w:b/>
                <w:i/>
              </w:rPr>
              <w:t>Cvičiaci:</w:t>
            </w:r>
            <w:r w:rsidRPr="00524F6E">
              <w:rPr>
                <w:i/>
              </w:rPr>
              <w:t xml:space="preserve"> MVDr. Martin Tomko, PhD.</w:t>
            </w:r>
          </w:p>
        </w:tc>
      </w:tr>
      <w:tr w:rsidR="00570C91" w:rsidRPr="00524F6E" w:rsidTr="00E14EC3">
        <w:tc>
          <w:tcPr>
            <w:tcW w:w="9322" w:type="dxa"/>
            <w:gridSpan w:val="2"/>
          </w:tcPr>
          <w:p w:rsidR="00570C91" w:rsidRPr="00524F6E" w:rsidRDefault="00570C91" w:rsidP="00524F6E">
            <w:pPr>
              <w:tabs>
                <w:tab w:val="left" w:pos="1530"/>
              </w:tabs>
            </w:pPr>
            <w:r w:rsidRPr="00524F6E">
              <w:rPr>
                <w:b/>
              </w:rPr>
              <w:t>Dátum poslednej zmeny:</w:t>
            </w:r>
            <w:r w:rsidRPr="00524F6E">
              <w:t xml:space="preserve"> </w:t>
            </w:r>
            <w:r w:rsidRPr="00524F6E">
              <w:rPr>
                <w:i/>
              </w:rPr>
              <w:t>31.12.2020</w:t>
            </w:r>
          </w:p>
        </w:tc>
      </w:tr>
      <w:tr w:rsidR="00570C91" w:rsidRPr="00524F6E" w:rsidTr="00E14EC3">
        <w:tc>
          <w:tcPr>
            <w:tcW w:w="9322" w:type="dxa"/>
            <w:gridSpan w:val="2"/>
          </w:tcPr>
          <w:p w:rsidR="00570C91" w:rsidRPr="00524F6E" w:rsidRDefault="00570C91" w:rsidP="00524F6E">
            <w:pPr>
              <w:tabs>
                <w:tab w:val="left" w:pos="1530"/>
              </w:tabs>
            </w:pPr>
            <w:r w:rsidRPr="00524F6E">
              <w:rPr>
                <w:b/>
              </w:rPr>
              <w:t>Schválil:</w:t>
            </w:r>
            <w:r w:rsidRPr="00524F6E">
              <w:t xml:space="preserve"> </w:t>
            </w:r>
            <w:r w:rsidRPr="00524F6E">
              <w:rPr>
                <w:i/>
              </w:rPr>
              <w:t>prof. MVDr. Alexandra Trbolová, PhD.</w:t>
            </w:r>
          </w:p>
        </w:tc>
      </w:tr>
    </w:tbl>
    <w:p w:rsidR="00570C91" w:rsidRPr="00E765EE" w:rsidRDefault="00570C91" w:rsidP="00570C91">
      <w:pPr>
        <w:spacing w:after="0" w:line="240" w:lineRule="auto"/>
        <w:rPr>
          <w:rFonts w:ascii="Times New Roman" w:eastAsia="Times New Roman" w:hAnsi="Times New Roman" w:cs="Times New Roman"/>
          <w:sz w:val="24"/>
          <w:szCs w:val="24"/>
          <w:lang w:eastAsia="sk-SK"/>
        </w:rPr>
      </w:pPr>
    </w:p>
    <w:tbl>
      <w:tblPr>
        <w:tblStyle w:val="Mriekatabuky24"/>
        <w:tblW w:w="9322" w:type="dxa"/>
        <w:tblLook w:val="04A0"/>
      </w:tblPr>
      <w:tblGrid>
        <w:gridCol w:w="4110"/>
        <w:gridCol w:w="5212"/>
      </w:tblGrid>
      <w:tr w:rsidR="00570C91" w:rsidRPr="00524F6E" w:rsidTr="00E14EC3">
        <w:tc>
          <w:tcPr>
            <w:tcW w:w="9322" w:type="dxa"/>
            <w:gridSpan w:val="2"/>
          </w:tcPr>
          <w:p w:rsidR="00570C91" w:rsidRPr="00524F6E" w:rsidRDefault="00570C91" w:rsidP="00524F6E">
            <w:pPr>
              <w:rPr>
                <w:i/>
              </w:rPr>
            </w:pPr>
            <w:r w:rsidRPr="00524F6E">
              <w:rPr>
                <w:b/>
              </w:rPr>
              <w:t>Vysoká škola:</w:t>
            </w:r>
            <w:r w:rsidRPr="00524F6E">
              <w:t xml:space="preserve"> </w:t>
            </w:r>
            <w:r w:rsidRPr="00524F6E">
              <w:rPr>
                <w:i/>
              </w:rPr>
              <w:t>Univerzita veterinárskeho lekárstva a farmácie v Košiciach</w:t>
            </w:r>
          </w:p>
        </w:tc>
      </w:tr>
      <w:tr w:rsidR="00570C91" w:rsidRPr="00524F6E" w:rsidTr="00E14EC3">
        <w:tc>
          <w:tcPr>
            <w:tcW w:w="9322" w:type="dxa"/>
            <w:gridSpan w:val="2"/>
          </w:tcPr>
          <w:p w:rsidR="00570C91" w:rsidRPr="00524F6E" w:rsidRDefault="00570C91" w:rsidP="00524F6E">
            <w:pPr>
              <w:rPr>
                <w:i/>
              </w:rPr>
            </w:pPr>
            <w:r w:rsidRPr="00524F6E">
              <w:rPr>
                <w:b/>
              </w:rPr>
              <w:t>Fakulta:</w:t>
            </w:r>
            <w:r w:rsidRPr="00524F6E">
              <w:t xml:space="preserve"> </w:t>
            </w:r>
            <w:r w:rsidRPr="00524F6E">
              <w:rPr>
                <w:i/>
              </w:rPr>
              <w:t xml:space="preserve"> </w:t>
            </w:r>
          </w:p>
        </w:tc>
      </w:tr>
      <w:tr w:rsidR="00570C91" w:rsidRPr="00524F6E" w:rsidTr="00E14EC3">
        <w:tc>
          <w:tcPr>
            <w:tcW w:w="4110" w:type="dxa"/>
          </w:tcPr>
          <w:p w:rsidR="00570C91" w:rsidRPr="00524F6E" w:rsidRDefault="00570C91" w:rsidP="00524F6E">
            <w:r w:rsidRPr="00524F6E">
              <w:rPr>
                <w:b/>
              </w:rPr>
              <w:t>Kód predmetu:</w:t>
            </w:r>
            <w:r w:rsidRPr="00524F6E">
              <w:t xml:space="preserve"> </w:t>
            </w:r>
          </w:p>
          <w:p w:rsidR="00570C91" w:rsidRPr="00524F6E" w:rsidRDefault="00570C91" w:rsidP="00524F6E">
            <w:pPr>
              <w:rPr>
                <w:i/>
              </w:rPr>
            </w:pPr>
          </w:p>
        </w:tc>
        <w:tc>
          <w:tcPr>
            <w:tcW w:w="5212" w:type="dxa"/>
          </w:tcPr>
          <w:p w:rsidR="00570C91" w:rsidRPr="00524F6E" w:rsidRDefault="00570C91" w:rsidP="00524F6E">
            <w:pPr>
              <w:rPr>
                <w:b/>
              </w:rPr>
            </w:pPr>
            <w:r w:rsidRPr="00524F6E">
              <w:rPr>
                <w:b/>
              </w:rPr>
              <w:t xml:space="preserve">Názov predmetu: </w:t>
            </w:r>
          </w:p>
          <w:p w:rsidR="00570C91" w:rsidRPr="00524F6E" w:rsidRDefault="00570C91" w:rsidP="00524F6E">
            <w:pPr>
              <w:rPr>
                <w:b/>
              </w:rPr>
            </w:pPr>
            <w:r w:rsidRPr="00524F6E">
              <w:rPr>
                <w:b/>
              </w:rPr>
              <w:t>Propedeutika</w:t>
            </w:r>
          </w:p>
        </w:tc>
      </w:tr>
      <w:tr w:rsidR="00570C91" w:rsidRPr="00524F6E" w:rsidTr="00524F6E">
        <w:trPr>
          <w:trHeight w:val="779"/>
        </w:trPr>
        <w:tc>
          <w:tcPr>
            <w:tcW w:w="9322" w:type="dxa"/>
            <w:gridSpan w:val="2"/>
          </w:tcPr>
          <w:p w:rsidR="00570C91" w:rsidRPr="00524F6E" w:rsidRDefault="00570C91" w:rsidP="00524F6E">
            <w:r w:rsidRPr="00524F6E">
              <w:rPr>
                <w:b/>
              </w:rPr>
              <w:t>Druh, rozsah a metóda vzdelávacích činností:</w:t>
            </w:r>
            <w:r w:rsidRPr="00524F6E">
              <w:t xml:space="preserve"> </w:t>
            </w:r>
          </w:p>
          <w:p w:rsidR="00570C91" w:rsidRPr="00524F6E" w:rsidRDefault="00570C91" w:rsidP="00524F6E">
            <w:pPr>
              <w:rPr>
                <w:i/>
              </w:rPr>
            </w:pPr>
            <w:r w:rsidRPr="00524F6E">
              <w:rPr>
                <w:i/>
              </w:rPr>
              <w:t>Prednáška / Cvičenie</w:t>
            </w:r>
          </w:p>
          <w:p w:rsidR="00570C91" w:rsidRPr="00524F6E" w:rsidRDefault="00570C91" w:rsidP="00524F6E">
            <w:pPr>
              <w:jc w:val="both"/>
              <w:rPr>
                <w:i/>
              </w:rPr>
            </w:pPr>
            <w:r w:rsidRPr="00524F6E">
              <w:rPr>
                <w:i/>
              </w:rPr>
              <w:t xml:space="preserve">2 hodina prednášky / 2 hodiny cvičení týždenne </w:t>
            </w:r>
            <w:r w:rsidR="00E14EC3" w:rsidRPr="00524F6E">
              <w:rPr>
                <w:i/>
              </w:rPr>
              <w:t xml:space="preserve"> </w:t>
            </w:r>
          </w:p>
          <w:p w:rsidR="00570C91" w:rsidRPr="00524F6E" w:rsidRDefault="00570C91" w:rsidP="00524F6E">
            <w:r w:rsidRPr="00524F6E">
              <w:rPr>
                <w:i/>
              </w:rPr>
              <w:t>Prezenčná metóda</w:t>
            </w:r>
          </w:p>
        </w:tc>
      </w:tr>
      <w:tr w:rsidR="00570C91" w:rsidRPr="00524F6E" w:rsidTr="00E14EC3">
        <w:trPr>
          <w:trHeight w:val="286"/>
        </w:trPr>
        <w:tc>
          <w:tcPr>
            <w:tcW w:w="9322" w:type="dxa"/>
            <w:gridSpan w:val="2"/>
          </w:tcPr>
          <w:p w:rsidR="00570C91" w:rsidRPr="00524F6E" w:rsidRDefault="00570C91" w:rsidP="00524F6E">
            <w:r w:rsidRPr="00524F6E">
              <w:rPr>
                <w:b/>
              </w:rPr>
              <w:t>Počet kreditov:</w:t>
            </w:r>
            <w:r w:rsidRPr="00524F6E">
              <w:rPr>
                <w:i/>
              </w:rPr>
              <w:t xml:space="preserve"> 6</w:t>
            </w:r>
          </w:p>
        </w:tc>
      </w:tr>
      <w:tr w:rsidR="00570C91" w:rsidRPr="00524F6E" w:rsidTr="00E14EC3">
        <w:tc>
          <w:tcPr>
            <w:tcW w:w="9322" w:type="dxa"/>
            <w:gridSpan w:val="2"/>
          </w:tcPr>
          <w:p w:rsidR="00570C91" w:rsidRPr="00524F6E" w:rsidRDefault="00570C91" w:rsidP="00524F6E">
            <w:pPr>
              <w:rPr>
                <w:i/>
              </w:rPr>
            </w:pPr>
            <w:r w:rsidRPr="00524F6E">
              <w:rPr>
                <w:b/>
              </w:rPr>
              <w:lastRenderedPageBreak/>
              <w:t>Odporúčaný semester/trimester štúdia:</w:t>
            </w:r>
            <w:r w:rsidRPr="00524F6E">
              <w:t xml:space="preserve"> </w:t>
            </w:r>
            <w:r w:rsidRPr="00524F6E">
              <w:rPr>
                <w:i/>
              </w:rPr>
              <w:t xml:space="preserve">4. semester </w:t>
            </w:r>
          </w:p>
        </w:tc>
      </w:tr>
      <w:tr w:rsidR="00570C91" w:rsidRPr="00524F6E" w:rsidTr="00E14EC3">
        <w:tc>
          <w:tcPr>
            <w:tcW w:w="9322" w:type="dxa"/>
            <w:gridSpan w:val="2"/>
          </w:tcPr>
          <w:p w:rsidR="00570C91" w:rsidRPr="00524F6E" w:rsidRDefault="00570C91" w:rsidP="00524F6E">
            <w:r w:rsidRPr="00524F6E">
              <w:rPr>
                <w:b/>
              </w:rPr>
              <w:t>Stupeň štúdia:</w:t>
            </w:r>
            <w:r w:rsidRPr="00524F6E">
              <w:t xml:space="preserve"> </w:t>
            </w:r>
            <w:r w:rsidRPr="00524F6E">
              <w:rPr>
                <w:i/>
              </w:rPr>
              <w:t>1. stupeň</w:t>
            </w:r>
          </w:p>
        </w:tc>
      </w:tr>
      <w:tr w:rsidR="00570C91" w:rsidRPr="00524F6E" w:rsidTr="00E14EC3">
        <w:tc>
          <w:tcPr>
            <w:tcW w:w="9322" w:type="dxa"/>
            <w:gridSpan w:val="2"/>
          </w:tcPr>
          <w:p w:rsidR="00570C91" w:rsidRPr="00524F6E" w:rsidRDefault="00570C91" w:rsidP="00524F6E">
            <w:pPr>
              <w:rPr>
                <w:i/>
              </w:rPr>
            </w:pPr>
            <w:r w:rsidRPr="00524F6E">
              <w:rPr>
                <w:b/>
              </w:rPr>
              <w:t>Podmieňujúce predmety:</w:t>
            </w:r>
            <w:r w:rsidRPr="00524F6E">
              <w:t xml:space="preserve"> </w:t>
            </w:r>
            <w:r w:rsidRPr="00524F6E">
              <w:rPr>
                <w:i/>
              </w:rPr>
              <w:t>KMD/A - Anatómia</w:t>
            </w:r>
          </w:p>
        </w:tc>
      </w:tr>
      <w:tr w:rsidR="00570C91" w:rsidRPr="00524F6E" w:rsidTr="00E14EC3">
        <w:tc>
          <w:tcPr>
            <w:tcW w:w="9322" w:type="dxa"/>
            <w:gridSpan w:val="2"/>
          </w:tcPr>
          <w:p w:rsidR="00570C91" w:rsidRPr="00524F6E" w:rsidRDefault="00570C91" w:rsidP="00524F6E">
            <w:pPr>
              <w:jc w:val="both"/>
              <w:rPr>
                <w:i/>
              </w:rPr>
            </w:pPr>
            <w:r w:rsidRPr="00524F6E">
              <w:rPr>
                <w:b/>
              </w:rPr>
              <w:t>Podmienky na absolvovanie predmetu:</w:t>
            </w:r>
            <w:r w:rsidRPr="00524F6E">
              <w:t xml:space="preserve"> </w:t>
            </w:r>
            <w:r w:rsidRPr="00524F6E">
              <w:rPr>
                <w:i/>
              </w:rPr>
              <w:t>Absolvovanie prednášok a praktických cvičení, aktívna účasť na praktických cvičeniach. V priebehu semestra bude jeden písomný test s 20 bodmi, na získanie hodnotenia A je potrebné získať najmenej 19 bodov, na získanie hodnotenia B najmenej 17, na hodnotenie C najmenej 15, na hodnotenie  D najmenej 13 a na hodnotenie E najmenej 10 bodov. Menej ako 10 bodov je Fx.</w:t>
            </w:r>
          </w:p>
        </w:tc>
      </w:tr>
      <w:tr w:rsidR="00570C91" w:rsidRPr="00524F6E" w:rsidTr="00E14EC3">
        <w:tc>
          <w:tcPr>
            <w:tcW w:w="9322" w:type="dxa"/>
            <w:gridSpan w:val="2"/>
          </w:tcPr>
          <w:p w:rsidR="00570C91" w:rsidRPr="00524F6E" w:rsidRDefault="00570C91" w:rsidP="00524F6E">
            <w:pPr>
              <w:jc w:val="both"/>
            </w:pPr>
            <w:r w:rsidRPr="00524F6E">
              <w:rPr>
                <w:b/>
              </w:rPr>
              <w:t>Výsledky vzdelávania:</w:t>
            </w:r>
            <w:r w:rsidRPr="00524F6E">
              <w:rPr>
                <w:i/>
              </w:rPr>
              <w:t xml:space="preserve"> Po absolvovaní predmetu získa študent teoretické vedomosti a praktické zručnosti zo základných klinických vyšetrovacích metód používaných u zvierat, praktické skúsenosti so špeciálnymi vyšetrovacími metódami (USG, EKG, endoskopia) a s chemicko-laboratórnou diagnostikou vybraných ukazovateľov metabolického profilu. Naučí sa rozlišovať fyziologické stavy od patologických, skúmať príznaky ochorenia a  triediť ich podľa pôvodu a vzájomných súvislostí.</w:t>
            </w:r>
            <w:r w:rsidRPr="00524F6E">
              <w:t xml:space="preserve"> </w:t>
            </w:r>
          </w:p>
        </w:tc>
      </w:tr>
      <w:tr w:rsidR="00570C91" w:rsidRPr="00524F6E" w:rsidTr="00E14EC3">
        <w:tc>
          <w:tcPr>
            <w:tcW w:w="9322" w:type="dxa"/>
            <w:gridSpan w:val="2"/>
          </w:tcPr>
          <w:p w:rsidR="00570C91" w:rsidRPr="00524F6E" w:rsidRDefault="00570C91" w:rsidP="00524F6E">
            <w:pPr>
              <w:autoSpaceDE w:val="0"/>
              <w:autoSpaceDN w:val="0"/>
              <w:adjustRightInd w:val="0"/>
              <w:jc w:val="both"/>
              <w:rPr>
                <w:i/>
              </w:rPr>
            </w:pPr>
            <w:r w:rsidRPr="00524F6E">
              <w:rPr>
                <w:b/>
              </w:rPr>
              <w:t>Stručná osnova predmetu:</w:t>
            </w:r>
            <w:r w:rsidRPr="00524F6E">
              <w:t xml:space="preserve"> </w:t>
            </w:r>
            <w:r w:rsidRPr="00524F6E">
              <w:rPr>
                <w:i/>
              </w:rPr>
              <w:t>Predmet zabezpečuje súhrn poznatkov z metodicko-diagnostických postupov pre štúdium a zvládnutie klinických disciplín. Syntetizuje vedomosti získané teoretickým štúdiom  morfologických, fyziologických, zootechnických a biologických predmetov. Predmet učí všeobecné zásady používania základných klinických metód vyšetrenia orgánových systémov zvierat, skúmať príznaky ochorenia, určovať ich význam podľa zásad všeobecnej symptomatológie. Klinicko-laboratórna diagnostika vnútorných chorôb predstavuje systém štúdia vybraných parametrov vnútorného prostredia organizmu zvierat v nadväznosti na posúdenie klinického stavu zvieraťa.</w:t>
            </w:r>
          </w:p>
          <w:p w:rsidR="00570C91" w:rsidRPr="00524F6E" w:rsidRDefault="00570C91" w:rsidP="00524F6E">
            <w:pPr>
              <w:autoSpaceDE w:val="0"/>
              <w:autoSpaceDN w:val="0"/>
              <w:adjustRightInd w:val="0"/>
              <w:jc w:val="both"/>
            </w:pPr>
            <w:r w:rsidRPr="00524F6E">
              <w:t>Stručné sylaby predmetu:</w:t>
            </w:r>
          </w:p>
          <w:p w:rsidR="00570C91" w:rsidRPr="00524F6E" w:rsidRDefault="00570C91" w:rsidP="00524F6E">
            <w:pPr>
              <w:autoSpaceDE w:val="0"/>
              <w:autoSpaceDN w:val="0"/>
              <w:adjustRightInd w:val="0"/>
              <w:jc w:val="both"/>
              <w:rPr>
                <w:i/>
              </w:rPr>
            </w:pPr>
            <w:r w:rsidRPr="00524F6E">
              <w:rPr>
                <w:i/>
              </w:rPr>
              <w:t>1. Predmet a poslanie disciplíny, plán klinického vyšetrenia a veterinárna dokumentácia. Metódy klinického vyšetrovania. Zaobchádzanie so zvieratami počas vyšetrovania</w:t>
            </w:r>
          </w:p>
          <w:p w:rsidR="00570C91" w:rsidRPr="00524F6E" w:rsidRDefault="00570C91" w:rsidP="00524F6E">
            <w:pPr>
              <w:autoSpaceDE w:val="0"/>
              <w:autoSpaceDN w:val="0"/>
              <w:adjustRightInd w:val="0"/>
              <w:jc w:val="both"/>
              <w:rPr>
                <w:i/>
              </w:rPr>
            </w:pPr>
            <w:r w:rsidRPr="00524F6E">
              <w:rPr>
                <w:i/>
              </w:rPr>
              <w:t xml:space="preserve">2. Všeobecný stav zvieraťa. Nacionále a anamnéza. Vyšetrenie triasu zvierat. </w:t>
            </w:r>
          </w:p>
          <w:p w:rsidR="00570C91" w:rsidRPr="00524F6E" w:rsidRDefault="00570C91" w:rsidP="00524F6E">
            <w:pPr>
              <w:autoSpaceDE w:val="0"/>
              <w:autoSpaceDN w:val="0"/>
              <w:adjustRightInd w:val="0"/>
              <w:jc w:val="both"/>
              <w:rPr>
                <w:i/>
              </w:rPr>
            </w:pPr>
            <w:r w:rsidRPr="00524F6E">
              <w:rPr>
                <w:i/>
              </w:rPr>
              <w:t>3. Vyšetrenie srsti a kože, kožné parazity, plesne, diferenciálna diagnostika. Eflorescencie. Vyšetrenie viditeľných slizníc (farba, povrch, objem) a oka. Vyšetrenie miazgových uzlín.</w:t>
            </w:r>
          </w:p>
          <w:p w:rsidR="00570C91" w:rsidRPr="00524F6E" w:rsidRDefault="00570C91" w:rsidP="00524F6E">
            <w:pPr>
              <w:autoSpaceDE w:val="0"/>
              <w:autoSpaceDN w:val="0"/>
              <w:adjustRightInd w:val="0"/>
              <w:jc w:val="both"/>
              <w:rPr>
                <w:i/>
              </w:rPr>
            </w:pPr>
            <w:r w:rsidRPr="00524F6E">
              <w:rPr>
                <w:i/>
              </w:rPr>
              <w:t>4. Vyšetrenie horných ciest dýchacích (nos, prínosové dutiny, hrtan, priedušnica, kašeľ, sputum). Vyšetrenie dolných ciest dýchacích. Klinické a špeciálne metódy (sonografia),  dýchacie šelesty základné a vedľajšie, diferenciálna diagnostika.</w:t>
            </w:r>
          </w:p>
          <w:p w:rsidR="00570C91" w:rsidRPr="00524F6E" w:rsidRDefault="00570C91" w:rsidP="00524F6E">
            <w:pPr>
              <w:autoSpaceDE w:val="0"/>
              <w:autoSpaceDN w:val="0"/>
              <w:adjustRightInd w:val="0"/>
              <w:jc w:val="both"/>
              <w:rPr>
                <w:i/>
              </w:rPr>
            </w:pPr>
            <w:r w:rsidRPr="00524F6E">
              <w:rPr>
                <w:i/>
              </w:rPr>
              <w:t>5. Vyšetrenie cirkulačného aparátu. Vyšetrenie srdca palpačne, perkutoricky, auskultačne -  ozvy, šelesty (endokardiálne a perikardiálne). Punkta maxima zvierat.</w:t>
            </w:r>
          </w:p>
          <w:p w:rsidR="00570C91" w:rsidRPr="00524F6E" w:rsidRDefault="00570C91" w:rsidP="00524F6E">
            <w:pPr>
              <w:autoSpaceDE w:val="0"/>
              <w:autoSpaceDN w:val="0"/>
              <w:adjustRightInd w:val="0"/>
              <w:jc w:val="both"/>
              <w:rPr>
                <w:i/>
              </w:rPr>
            </w:pPr>
            <w:r w:rsidRPr="00524F6E">
              <w:rPr>
                <w:i/>
              </w:rPr>
              <w:t>6. Základy elektrokardiografie (EKG), bloky, extrasystoly, interpretácia elektrokardiogramov. Vyšetrenie ciev – pulz, pohybové javy, diferenciálna diagnostika.</w:t>
            </w:r>
          </w:p>
          <w:p w:rsidR="00570C91" w:rsidRPr="00524F6E" w:rsidRDefault="00570C91" w:rsidP="00524F6E">
            <w:pPr>
              <w:autoSpaceDE w:val="0"/>
              <w:autoSpaceDN w:val="0"/>
              <w:adjustRightInd w:val="0"/>
              <w:jc w:val="both"/>
              <w:rPr>
                <w:i/>
              </w:rPr>
            </w:pPr>
            <w:r w:rsidRPr="00524F6E">
              <w:rPr>
                <w:i/>
              </w:rPr>
              <w:t xml:space="preserve">7. Vyšetrenie tráviacej sústavy. Základné pojmy pri poruchách príjmu krmiva, vyšetrenie ústnej dutiny, pažeráka, zvracanie, sondáž. Vonkajšie vyšetrenie brušnej dutiny klinickými metódami.  </w:t>
            </w:r>
          </w:p>
          <w:p w:rsidR="00570C91" w:rsidRPr="00524F6E" w:rsidRDefault="00570C91" w:rsidP="00524F6E">
            <w:pPr>
              <w:autoSpaceDE w:val="0"/>
              <w:autoSpaceDN w:val="0"/>
              <w:adjustRightInd w:val="0"/>
              <w:jc w:val="both"/>
              <w:rPr>
                <w:i/>
              </w:rPr>
            </w:pPr>
            <w:r w:rsidRPr="00524F6E">
              <w:rPr>
                <w:i/>
              </w:rPr>
              <w:t>8. Vyšetrenie žalúdka (žalúdočná šťava – pH, CA), vyšetrenie čriev, peristaltika, pasáž, ileus (poruchy pasáže). Vykaľovanie, vyšetrenie trusu, (makroskopické, chemické).9. Klinické a špeciálne metódy vyšetrenia pečene a sleziny. Biopsia pečene. Hepatálny profil.</w:t>
            </w:r>
          </w:p>
          <w:p w:rsidR="00570C91" w:rsidRPr="00524F6E" w:rsidRDefault="00570C91" w:rsidP="00524F6E">
            <w:pPr>
              <w:autoSpaceDE w:val="0"/>
              <w:autoSpaceDN w:val="0"/>
              <w:adjustRightInd w:val="0"/>
              <w:jc w:val="both"/>
              <w:rPr>
                <w:i/>
              </w:rPr>
            </w:pPr>
            <w:r w:rsidRPr="00524F6E">
              <w:rPr>
                <w:i/>
              </w:rPr>
              <w:t>9. Klinické a špeciálne metódy vyšetrenia pečene a sleziny. Hepatálny profil.</w:t>
            </w:r>
          </w:p>
          <w:p w:rsidR="00570C91" w:rsidRPr="00524F6E" w:rsidRDefault="00570C91" w:rsidP="00524F6E">
            <w:pPr>
              <w:autoSpaceDE w:val="0"/>
              <w:autoSpaceDN w:val="0"/>
              <w:adjustRightInd w:val="0"/>
              <w:jc w:val="both"/>
              <w:rPr>
                <w:i/>
              </w:rPr>
            </w:pPr>
            <w:r w:rsidRPr="00524F6E">
              <w:rPr>
                <w:i/>
              </w:rPr>
              <w:t>10. Vyšetrenie a diagnostika chorôb močového aparátu. Vyšetrenie moča, hodnotenie nálezov. Katetrizácia kobyly, psa.</w:t>
            </w:r>
          </w:p>
          <w:p w:rsidR="00570C91" w:rsidRPr="00524F6E" w:rsidRDefault="00570C91" w:rsidP="00524F6E">
            <w:pPr>
              <w:autoSpaceDE w:val="0"/>
              <w:autoSpaceDN w:val="0"/>
              <w:adjustRightInd w:val="0"/>
              <w:jc w:val="both"/>
              <w:rPr>
                <w:i/>
              </w:rPr>
            </w:pPr>
            <w:r w:rsidRPr="00524F6E">
              <w:rPr>
                <w:i/>
              </w:rPr>
              <w:t>11. Klinické vyšetrenie mliečnej žľazy. Vyšetrenie pohybového aparátu – klinické metódy a  hodnotenie parciálnych metabolických profilov.</w:t>
            </w:r>
          </w:p>
          <w:p w:rsidR="00570C91" w:rsidRPr="00524F6E" w:rsidRDefault="00570C91" w:rsidP="00524F6E">
            <w:pPr>
              <w:autoSpaceDE w:val="0"/>
              <w:autoSpaceDN w:val="0"/>
              <w:adjustRightInd w:val="0"/>
              <w:jc w:val="both"/>
              <w:rPr>
                <w:i/>
              </w:rPr>
            </w:pPr>
            <w:r w:rsidRPr="00524F6E">
              <w:rPr>
                <w:i/>
              </w:rPr>
              <w:t xml:space="preserve">12. Vyšetrenie nervového aparátu - vedomie, citlivosť, reflexy. </w:t>
            </w:r>
          </w:p>
          <w:p w:rsidR="00570C91" w:rsidRPr="00524F6E" w:rsidRDefault="00570C91" w:rsidP="00524F6E">
            <w:pPr>
              <w:autoSpaceDE w:val="0"/>
              <w:autoSpaceDN w:val="0"/>
              <w:adjustRightInd w:val="0"/>
              <w:jc w:val="both"/>
            </w:pPr>
            <w:r w:rsidRPr="00524F6E">
              <w:rPr>
                <w:i/>
              </w:rPr>
              <w:t>13. Vyšetrenie krvi (sérum, plazma, krvinky). Diagnostické hodnotenie červenej a bielej krvnej zložky, diferenciálny krvný obraz. Hematologický profil.</w:t>
            </w:r>
          </w:p>
        </w:tc>
      </w:tr>
      <w:tr w:rsidR="00570C91" w:rsidRPr="00524F6E" w:rsidTr="00E14EC3">
        <w:tc>
          <w:tcPr>
            <w:tcW w:w="9322" w:type="dxa"/>
            <w:gridSpan w:val="2"/>
          </w:tcPr>
          <w:p w:rsidR="00570C91" w:rsidRPr="00524F6E" w:rsidRDefault="00570C91" w:rsidP="00524F6E">
            <w:pPr>
              <w:jc w:val="both"/>
            </w:pPr>
            <w:r w:rsidRPr="00524F6E">
              <w:rPr>
                <w:b/>
              </w:rPr>
              <w:t>Odporúčaná literatúra:</w:t>
            </w:r>
            <w:r w:rsidRPr="00524F6E">
              <w:rPr>
                <w:i/>
              </w:rPr>
              <w:t xml:space="preserve"> Slanina, Ľ., Dvořák, R. a kol. 1993. Veterinárna klinická diagnostika vnútorných chorôb. Príroda, Bratislava, 389 s. ISBN 80-07-00536-6</w:t>
            </w:r>
            <w:r w:rsidRPr="00524F6E">
              <w:t xml:space="preserve"> </w:t>
            </w:r>
          </w:p>
        </w:tc>
      </w:tr>
      <w:tr w:rsidR="00570C91" w:rsidRPr="00524F6E" w:rsidTr="00E14EC3">
        <w:tc>
          <w:tcPr>
            <w:tcW w:w="9322" w:type="dxa"/>
            <w:gridSpan w:val="2"/>
          </w:tcPr>
          <w:p w:rsidR="00570C91" w:rsidRPr="00524F6E" w:rsidRDefault="00570C91" w:rsidP="00524F6E">
            <w:pPr>
              <w:jc w:val="both"/>
              <w:rPr>
                <w:i/>
              </w:rPr>
            </w:pPr>
            <w:r w:rsidRPr="00524F6E">
              <w:rPr>
                <w:b/>
              </w:rPr>
              <w:t>Jazyk, ktorého znalosť je potrebná na absolvovanie predmetu:</w:t>
            </w:r>
            <w:r w:rsidRPr="00524F6E">
              <w:t xml:space="preserve"> slovenský jazyk</w:t>
            </w:r>
            <w:r w:rsidRPr="00524F6E">
              <w:rPr>
                <w:i/>
              </w:rPr>
              <w:t xml:space="preserve"> </w:t>
            </w:r>
          </w:p>
        </w:tc>
      </w:tr>
      <w:tr w:rsidR="00570C91" w:rsidRPr="00524F6E" w:rsidTr="00E14EC3">
        <w:tc>
          <w:tcPr>
            <w:tcW w:w="9322" w:type="dxa"/>
            <w:gridSpan w:val="2"/>
          </w:tcPr>
          <w:p w:rsidR="00570C91" w:rsidRPr="00524F6E" w:rsidRDefault="00570C91" w:rsidP="00524F6E">
            <w:pPr>
              <w:jc w:val="both"/>
              <w:rPr>
                <w:i/>
              </w:rPr>
            </w:pPr>
            <w:r w:rsidRPr="00524F6E">
              <w:rPr>
                <w:b/>
              </w:rPr>
              <w:t>Poznámky:</w:t>
            </w:r>
            <w:r w:rsidRPr="00524F6E">
              <w:t xml:space="preserve"> </w:t>
            </w:r>
            <w:r w:rsidRPr="00524F6E">
              <w:rPr>
                <w:i/>
              </w:rPr>
              <w:t>K praktickým cvičeniam je potrebný biely plášť, gumové čižmy, teplomer, fonendoskop, perkúzne kladivko a plezimeter</w:t>
            </w:r>
          </w:p>
        </w:tc>
      </w:tr>
      <w:tr w:rsidR="00570C91" w:rsidRPr="00524F6E" w:rsidTr="00E14EC3">
        <w:tc>
          <w:tcPr>
            <w:tcW w:w="9322" w:type="dxa"/>
            <w:gridSpan w:val="2"/>
          </w:tcPr>
          <w:p w:rsidR="00570C91" w:rsidRPr="00524F6E" w:rsidRDefault="00570C91" w:rsidP="00524F6E">
            <w:pPr>
              <w:rPr>
                <w:b/>
              </w:rPr>
            </w:pPr>
            <w:r w:rsidRPr="00524F6E">
              <w:rPr>
                <w:b/>
              </w:rPr>
              <w:t>Hodnotenie predmetov</w:t>
            </w:r>
          </w:p>
          <w:tbl>
            <w:tblPr>
              <w:tblStyle w:val="Mriekatabuky24"/>
              <w:tblW w:w="0" w:type="auto"/>
              <w:tblLook w:val="04A0"/>
            </w:tblPr>
            <w:tblGrid>
              <w:gridCol w:w="1496"/>
              <w:gridCol w:w="1497"/>
              <w:gridCol w:w="1497"/>
              <w:gridCol w:w="1497"/>
              <w:gridCol w:w="1497"/>
              <w:gridCol w:w="1497"/>
            </w:tblGrid>
            <w:tr w:rsidR="00570C91" w:rsidRPr="00524F6E" w:rsidTr="00E14EC3">
              <w:tc>
                <w:tcPr>
                  <w:tcW w:w="1496" w:type="dxa"/>
                  <w:tcBorders>
                    <w:top w:val="single" w:sz="4" w:space="0" w:color="auto"/>
                    <w:left w:val="single" w:sz="4" w:space="0" w:color="auto"/>
                    <w:bottom w:val="single" w:sz="4" w:space="0" w:color="auto"/>
                    <w:right w:val="single" w:sz="4" w:space="0" w:color="auto"/>
                  </w:tcBorders>
                </w:tcPr>
                <w:p w:rsidR="00570C91" w:rsidRPr="00524F6E" w:rsidRDefault="00570C91" w:rsidP="00524F6E">
                  <w:pPr>
                    <w:jc w:val="center"/>
                  </w:pPr>
                  <w:r w:rsidRPr="00524F6E">
                    <w:t>A</w:t>
                  </w:r>
                </w:p>
              </w:tc>
              <w:tc>
                <w:tcPr>
                  <w:tcW w:w="1497" w:type="dxa"/>
                  <w:tcBorders>
                    <w:top w:val="single" w:sz="4" w:space="0" w:color="auto"/>
                    <w:left w:val="single" w:sz="4" w:space="0" w:color="auto"/>
                    <w:bottom w:val="single" w:sz="4" w:space="0" w:color="auto"/>
                    <w:right w:val="single" w:sz="4" w:space="0" w:color="auto"/>
                  </w:tcBorders>
                </w:tcPr>
                <w:p w:rsidR="00570C91" w:rsidRPr="00524F6E" w:rsidRDefault="00570C91" w:rsidP="00524F6E">
                  <w:pPr>
                    <w:jc w:val="center"/>
                  </w:pPr>
                  <w:r w:rsidRPr="00524F6E">
                    <w:t>B</w:t>
                  </w:r>
                </w:p>
              </w:tc>
              <w:tc>
                <w:tcPr>
                  <w:tcW w:w="1497" w:type="dxa"/>
                  <w:tcBorders>
                    <w:top w:val="single" w:sz="4" w:space="0" w:color="auto"/>
                    <w:left w:val="single" w:sz="4" w:space="0" w:color="auto"/>
                    <w:bottom w:val="single" w:sz="4" w:space="0" w:color="auto"/>
                    <w:right w:val="single" w:sz="4" w:space="0" w:color="auto"/>
                  </w:tcBorders>
                </w:tcPr>
                <w:p w:rsidR="00570C91" w:rsidRPr="00524F6E" w:rsidRDefault="00570C91" w:rsidP="00524F6E">
                  <w:pPr>
                    <w:jc w:val="center"/>
                  </w:pPr>
                  <w:r w:rsidRPr="00524F6E">
                    <w:t>C</w:t>
                  </w:r>
                </w:p>
              </w:tc>
              <w:tc>
                <w:tcPr>
                  <w:tcW w:w="1497" w:type="dxa"/>
                  <w:tcBorders>
                    <w:top w:val="single" w:sz="4" w:space="0" w:color="auto"/>
                    <w:left w:val="single" w:sz="4" w:space="0" w:color="auto"/>
                    <w:bottom w:val="single" w:sz="4" w:space="0" w:color="auto"/>
                    <w:right w:val="single" w:sz="4" w:space="0" w:color="auto"/>
                  </w:tcBorders>
                </w:tcPr>
                <w:p w:rsidR="00570C91" w:rsidRPr="00524F6E" w:rsidRDefault="00570C91" w:rsidP="00524F6E">
                  <w:pPr>
                    <w:jc w:val="center"/>
                  </w:pPr>
                  <w:r w:rsidRPr="00524F6E">
                    <w:t>D</w:t>
                  </w:r>
                </w:p>
              </w:tc>
              <w:tc>
                <w:tcPr>
                  <w:tcW w:w="1497" w:type="dxa"/>
                  <w:tcBorders>
                    <w:top w:val="single" w:sz="4" w:space="0" w:color="auto"/>
                    <w:left w:val="single" w:sz="4" w:space="0" w:color="auto"/>
                    <w:bottom w:val="single" w:sz="4" w:space="0" w:color="auto"/>
                    <w:right w:val="single" w:sz="4" w:space="0" w:color="auto"/>
                  </w:tcBorders>
                </w:tcPr>
                <w:p w:rsidR="00570C91" w:rsidRPr="00524F6E" w:rsidRDefault="00570C91" w:rsidP="00524F6E">
                  <w:pPr>
                    <w:jc w:val="center"/>
                  </w:pPr>
                  <w:r w:rsidRPr="00524F6E">
                    <w:t>E</w:t>
                  </w:r>
                </w:p>
              </w:tc>
              <w:tc>
                <w:tcPr>
                  <w:tcW w:w="1497" w:type="dxa"/>
                  <w:tcBorders>
                    <w:top w:val="single" w:sz="4" w:space="0" w:color="auto"/>
                    <w:left w:val="single" w:sz="4" w:space="0" w:color="auto"/>
                    <w:bottom w:val="single" w:sz="4" w:space="0" w:color="auto"/>
                    <w:right w:val="single" w:sz="4" w:space="0" w:color="auto"/>
                  </w:tcBorders>
                </w:tcPr>
                <w:p w:rsidR="00570C91" w:rsidRPr="00524F6E" w:rsidRDefault="00570C91" w:rsidP="00524F6E">
                  <w:pPr>
                    <w:jc w:val="center"/>
                  </w:pPr>
                  <w:r w:rsidRPr="00524F6E">
                    <w:t>FX</w:t>
                  </w:r>
                </w:p>
              </w:tc>
            </w:tr>
            <w:tr w:rsidR="00570C91" w:rsidRPr="00524F6E" w:rsidTr="00E14EC3">
              <w:tc>
                <w:tcPr>
                  <w:tcW w:w="1496" w:type="dxa"/>
                  <w:tcBorders>
                    <w:top w:val="single" w:sz="4" w:space="0" w:color="auto"/>
                    <w:left w:val="single" w:sz="4" w:space="0" w:color="auto"/>
                    <w:bottom w:val="single" w:sz="4" w:space="0" w:color="auto"/>
                    <w:right w:val="single" w:sz="4" w:space="0" w:color="auto"/>
                  </w:tcBorders>
                </w:tcPr>
                <w:p w:rsidR="00570C91" w:rsidRPr="00524F6E" w:rsidRDefault="00570C91" w:rsidP="00524F6E">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524F6E" w:rsidRDefault="00570C91" w:rsidP="00524F6E">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524F6E" w:rsidRDefault="00570C91" w:rsidP="00524F6E">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524F6E" w:rsidRDefault="00570C91" w:rsidP="00524F6E">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524F6E" w:rsidRDefault="00570C91" w:rsidP="00524F6E">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524F6E" w:rsidRDefault="00570C91" w:rsidP="00524F6E">
                  <w:pPr>
                    <w:jc w:val="center"/>
                  </w:pPr>
                </w:p>
              </w:tc>
            </w:tr>
          </w:tbl>
          <w:p w:rsidR="00570C91" w:rsidRPr="00524F6E" w:rsidRDefault="00570C91" w:rsidP="00524F6E">
            <w:pPr>
              <w:rPr>
                <w:i/>
              </w:rPr>
            </w:pPr>
          </w:p>
        </w:tc>
      </w:tr>
      <w:tr w:rsidR="00570C91" w:rsidRPr="00524F6E" w:rsidTr="00E14EC3">
        <w:tc>
          <w:tcPr>
            <w:tcW w:w="9322" w:type="dxa"/>
            <w:gridSpan w:val="2"/>
          </w:tcPr>
          <w:p w:rsidR="00570C91" w:rsidRPr="00524F6E" w:rsidRDefault="00570C91" w:rsidP="00524F6E">
            <w:pPr>
              <w:tabs>
                <w:tab w:val="left" w:pos="1530"/>
              </w:tabs>
            </w:pPr>
            <w:r w:rsidRPr="00524F6E">
              <w:rPr>
                <w:b/>
              </w:rPr>
              <w:t>Vyučujúci:</w:t>
            </w:r>
            <w:r w:rsidRPr="00524F6E">
              <w:t xml:space="preserve"> </w:t>
            </w:r>
          </w:p>
          <w:p w:rsidR="00570C91" w:rsidRPr="00524F6E" w:rsidRDefault="00570C91" w:rsidP="00524F6E">
            <w:pPr>
              <w:tabs>
                <w:tab w:val="left" w:pos="1530"/>
              </w:tabs>
              <w:rPr>
                <w:i/>
              </w:rPr>
            </w:pPr>
            <w:r w:rsidRPr="00524F6E">
              <w:rPr>
                <w:b/>
                <w:i/>
              </w:rPr>
              <w:t>Garant predmetu:</w:t>
            </w:r>
            <w:r w:rsidRPr="00524F6E">
              <w:rPr>
                <w:i/>
              </w:rPr>
              <w:t xml:space="preserve"> MVDr. Róbert Link, PhD.</w:t>
            </w:r>
          </w:p>
          <w:p w:rsidR="00570C91" w:rsidRPr="00524F6E" w:rsidRDefault="00570C91" w:rsidP="00524F6E">
            <w:pPr>
              <w:tabs>
                <w:tab w:val="left" w:pos="1530"/>
              </w:tabs>
              <w:rPr>
                <w:i/>
              </w:rPr>
            </w:pPr>
            <w:r w:rsidRPr="00524F6E">
              <w:rPr>
                <w:b/>
                <w:i/>
              </w:rPr>
              <w:t>Prednášajúci:</w:t>
            </w:r>
            <w:r w:rsidRPr="00524F6E">
              <w:rPr>
                <w:i/>
              </w:rPr>
              <w:t xml:space="preserve"> MVDr. Róbert Link, PhD.</w:t>
            </w:r>
          </w:p>
          <w:p w:rsidR="00570C91" w:rsidRPr="00524F6E" w:rsidRDefault="00570C91" w:rsidP="00524F6E">
            <w:pPr>
              <w:tabs>
                <w:tab w:val="left" w:pos="1530"/>
              </w:tabs>
            </w:pPr>
            <w:r w:rsidRPr="00524F6E">
              <w:rPr>
                <w:b/>
                <w:i/>
              </w:rPr>
              <w:t>Cvičiaci:</w:t>
            </w:r>
            <w:r w:rsidRPr="00524F6E">
              <w:rPr>
                <w:i/>
              </w:rPr>
              <w:t xml:space="preserve"> MVDr. Róbert Link, PhD., MVDr. Petronela Kyzeková</w:t>
            </w:r>
          </w:p>
        </w:tc>
      </w:tr>
      <w:tr w:rsidR="00570C91" w:rsidRPr="00524F6E" w:rsidTr="00E14EC3">
        <w:tc>
          <w:tcPr>
            <w:tcW w:w="9322" w:type="dxa"/>
            <w:gridSpan w:val="2"/>
          </w:tcPr>
          <w:p w:rsidR="00570C91" w:rsidRPr="00524F6E" w:rsidRDefault="00570C91" w:rsidP="00524F6E">
            <w:pPr>
              <w:tabs>
                <w:tab w:val="left" w:pos="1530"/>
              </w:tabs>
            </w:pPr>
            <w:r w:rsidRPr="00524F6E">
              <w:rPr>
                <w:b/>
              </w:rPr>
              <w:t>Dátum poslednej zmeny:</w:t>
            </w:r>
            <w:r w:rsidRPr="00524F6E">
              <w:t xml:space="preserve"> </w:t>
            </w:r>
            <w:r w:rsidRPr="00524F6E">
              <w:rPr>
                <w:i/>
              </w:rPr>
              <w:t>31.12.2020</w:t>
            </w:r>
          </w:p>
        </w:tc>
      </w:tr>
      <w:tr w:rsidR="00570C91" w:rsidRPr="00524F6E" w:rsidTr="00E14EC3">
        <w:tc>
          <w:tcPr>
            <w:tcW w:w="9322" w:type="dxa"/>
            <w:gridSpan w:val="2"/>
          </w:tcPr>
          <w:p w:rsidR="00570C91" w:rsidRPr="00524F6E" w:rsidRDefault="00570C91" w:rsidP="00524F6E">
            <w:pPr>
              <w:tabs>
                <w:tab w:val="left" w:pos="1530"/>
              </w:tabs>
              <w:rPr>
                <w:i/>
              </w:rPr>
            </w:pPr>
            <w:r w:rsidRPr="00524F6E">
              <w:rPr>
                <w:b/>
              </w:rPr>
              <w:t>Schválil:</w:t>
            </w:r>
            <w:r w:rsidRPr="00524F6E">
              <w:t xml:space="preserve"> </w:t>
            </w:r>
            <w:r w:rsidRPr="00524F6E">
              <w:rPr>
                <w:i/>
              </w:rPr>
              <w:t>prof. MVDr. Alexandra Trbolová, PhD.</w:t>
            </w:r>
          </w:p>
        </w:tc>
      </w:tr>
    </w:tbl>
    <w:p w:rsidR="00570C91" w:rsidRPr="00032C62" w:rsidRDefault="00570C91" w:rsidP="00570C91">
      <w:pPr>
        <w:spacing w:after="0" w:line="240" w:lineRule="auto"/>
        <w:rPr>
          <w:rFonts w:ascii="Times New Roman" w:eastAsia="Times New Roman" w:hAnsi="Times New Roman" w:cs="Times New Roman"/>
          <w:sz w:val="24"/>
          <w:szCs w:val="24"/>
          <w:lang w:eastAsia="sk-SK"/>
        </w:rPr>
      </w:pPr>
    </w:p>
    <w:tbl>
      <w:tblPr>
        <w:tblStyle w:val="Mriekatabuky25"/>
        <w:tblW w:w="9322" w:type="dxa"/>
        <w:tblLook w:val="04A0"/>
      </w:tblPr>
      <w:tblGrid>
        <w:gridCol w:w="4110"/>
        <w:gridCol w:w="5212"/>
      </w:tblGrid>
      <w:tr w:rsidR="00570C91" w:rsidRPr="00524F6E" w:rsidTr="00E14EC3">
        <w:tc>
          <w:tcPr>
            <w:tcW w:w="9322" w:type="dxa"/>
            <w:gridSpan w:val="2"/>
          </w:tcPr>
          <w:p w:rsidR="00570C91" w:rsidRPr="00524F6E" w:rsidRDefault="00570C91" w:rsidP="00524F6E">
            <w:pPr>
              <w:rPr>
                <w:i/>
              </w:rPr>
            </w:pPr>
            <w:r w:rsidRPr="00524F6E">
              <w:rPr>
                <w:b/>
              </w:rPr>
              <w:t>Vysoká škola:</w:t>
            </w:r>
            <w:r w:rsidRPr="00524F6E">
              <w:t xml:space="preserve"> </w:t>
            </w:r>
            <w:r w:rsidRPr="00524F6E">
              <w:rPr>
                <w:i/>
              </w:rPr>
              <w:t>Univerzita veterinárskeho lekárstva a farmácie v Košiciach</w:t>
            </w:r>
          </w:p>
        </w:tc>
      </w:tr>
      <w:tr w:rsidR="00570C91" w:rsidRPr="00524F6E" w:rsidTr="00E14EC3">
        <w:tc>
          <w:tcPr>
            <w:tcW w:w="9322" w:type="dxa"/>
            <w:gridSpan w:val="2"/>
          </w:tcPr>
          <w:p w:rsidR="00570C91" w:rsidRPr="00524F6E" w:rsidRDefault="00570C91" w:rsidP="00524F6E">
            <w:pPr>
              <w:rPr>
                <w:i/>
              </w:rPr>
            </w:pPr>
            <w:r w:rsidRPr="00524F6E">
              <w:rPr>
                <w:b/>
              </w:rPr>
              <w:t>Fakulta:</w:t>
            </w:r>
            <w:r w:rsidRPr="00524F6E">
              <w:t xml:space="preserve"> </w:t>
            </w:r>
            <w:r w:rsidRPr="00524F6E">
              <w:rPr>
                <w:i/>
              </w:rPr>
              <w:t xml:space="preserve"> </w:t>
            </w:r>
          </w:p>
        </w:tc>
      </w:tr>
      <w:tr w:rsidR="00570C91" w:rsidRPr="00524F6E" w:rsidTr="00E14EC3">
        <w:tc>
          <w:tcPr>
            <w:tcW w:w="4110" w:type="dxa"/>
          </w:tcPr>
          <w:p w:rsidR="00570C91" w:rsidRPr="00524F6E" w:rsidRDefault="00570C91" w:rsidP="00524F6E">
            <w:r w:rsidRPr="00524F6E">
              <w:rPr>
                <w:b/>
              </w:rPr>
              <w:lastRenderedPageBreak/>
              <w:t>Kód predmetu:</w:t>
            </w:r>
            <w:r w:rsidRPr="00524F6E">
              <w:t xml:space="preserve"> </w:t>
            </w:r>
          </w:p>
          <w:p w:rsidR="00570C91" w:rsidRPr="00524F6E" w:rsidRDefault="00570C91" w:rsidP="00524F6E">
            <w:pPr>
              <w:rPr>
                <w:i/>
              </w:rPr>
            </w:pPr>
            <w:r w:rsidRPr="00524F6E">
              <w:rPr>
                <w:i/>
              </w:rPr>
              <w:t>KMZaKK/RaZD</w:t>
            </w:r>
          </w:p>
        </w:tc>
        <w:tc>
          <w:tcPr>
            <w:tcW w:w="5212" w:type="dxa"/>
          </w:tcPr>
          <w:p w:rsidR="00570C91" w:rsidRPr="00524F6E" w:rsidRDefault="00570C91" w:rsidP="00524F6E">
            <w:pPr>
              <w:rPr>
                <w:b/>
              </w:rPr>
            </w:pPr>
            <w:r w:rsidRPr="00524F6E">
              <w:rPr>
                <w:b/>
              </w:rPr>
              <w:t xml:space="preserve">Názov predmetu: </w:t>
            </w:r>
          </w:p>
          <w:p w:rsidR="00570C91" w:rsidRPr="00524F6E" w:rsidRDefault="00570C91" w:rsidP="00524F6E">
            <w:pPr>
              <w:rPr>
                <w:b/>
              </w:rPr>
            </w:pPr>
            <w:r w:rsidRPr="00524F6E">
              <w:rPr>
                <w:b/>
              </w:rPr>
              <w:t>Rádiológia a zobrazovacia diagnostika</w:t>
            </w:r>
          </w:p>
        </w:tc>
      </w:tr>
      <w:tr w:rsidR="00570C91" w:rsidRPr="00524F6E" w:rsidTr="00524F6E">
        <w:trPr>
          <w:trHeight w:val="839"/>
        </w:trPr>
        <w:tc>
          <w:tcPr>
            <w:tcW w:w="9322" w:type="dxa"/>
            <w:gridSpan w:val="2"/>
          </w:tcPr>
          <w:p w:rsidR="00570C91" w:rsidRPr="00524F6E" w:rsidRDefault="00570C91" w:rsidP="00524F6E">
            <w:r w:rsidRPr="00524F6E">
              <w:rPr>
                <w:b/>
              </w:rPr>
              <w:t>Druh, rozsah a metóda vzdelávacích činností:</w:t>
            </w:r>
            <w:r w:rsidRPr="00524F6E">
              <w:t xml:space="preserve"> </w:t>
            </w:r>
          </w:p>
          <w:p w:rsidR="00570C91" w:rsidRPr="00524F6E" w:rsidRDefault="00570C91" w:rsidP="00524F6E">
            <w:pPr>
              <w:rPr>
                <w:i/>
              </w:rPr>
            </w:pPr>
            <w:r w:rsidRPr="00524F6E">
              <w:rPr>
                <w:i/>
              </w:rPr>
              <w:t>Prednáška / Cvičenie</w:t>
            </w:r>
          </w:p>
          <w:p w:rsidR="00570C91" w:rsidRPr="00524F6E" w:rsidRDefault="00570C91" w:rsidP="00524F6E">
            <w:pPr>
              <w:jc w:val="both"/>
              <w:rPr>
                <w:i/>
              </w:rPr>
            </w:pPr>
            <w:r w:rsidRPr="00524F6E">
              <w:rPr>
                <w:i/>
              </w:rPr>
              <w:t xml:space="preserve">1 hodina prednášky / 2 hodiny cvičení týždenne </w:t>
            </w:r>
            <w:r w:rsidR="00E14EC3" w:rsidRPr="00524F6E">
              <w:rPr>
                <w:i/>
              </w:rPr>
              <w:t xml:space="preserve"> </w:t>
            </w:r>
          </w:p>
          <w:p w:rsidR="00570C91" w:rsidRPr="00524F6E" w:rsidRDefault="00570C91" w:rsidP="00524F6E">
            <w:pPr>
              <w:jc w:val="both"/>
            </w:pPr>
            <w:r w:rsidRPr="00524F6E">
              <w:rPr>
                <w:i/>
              </w:rPr>
              <w:t>Prezenčná metóda</w:t>
            </w:r>
          </w:p>
        </w:tc>
      </w:tr>
      <w:tr w:rsidR="00570C91" w:rsidRPr="00524F6E" w:rsidTr="00E14EC3">
        <w:trPr>
          <w:trHeight w:val="286"/>
        </w:trPr>
        <w:tc>
          <w:tcPr>
            <w:tcW w:w="9322" w:type="dxa"/>
            <w:gridSpan w:val="2"/>
          </w:tcPr>
          <w:p w:rsidR="00570C91" w:rsidRPr="00524F6E" w:rsidRDefault="00570C91" w:rsidP="00524F6E">
            <w:r w:rsidRPr="00524F6E">
              <w:rPr>
                <w:b/>
              </w:rPr>
              <w:t>Počet kreditov:</w:t>
            </w:r>
            <w:r w:rsidRPr="00524F6E">
              <w:rPr>
                <w:i/>
              </w:rPr>
              <w:t xml:space="preserve"> 4</w:t>
            </w:r>
          </w:p>
        </w:tc>
      </w:tr>
      <w:tr w:rsidR="00570C91" w:rsidRPr="00524F6E" w:rsidTr="00E14EC3">
        <w:tc>
          <w:tcPr>
            <w:tcW w:w="9322" w:type="dxa"/>
            <w:gridSpan w:val="2"/>
          </w:tcPr>
          <w:p w:rsidR="00570C91" w:rsidRPr="00524F6E" w:rsidRDefault="00570C91" w:rsidP="00524F6E">
            <w:pPr>
              <w:rPr>
                <w:i/>
              </w:rPr>
            </w:pPr>
            <w:r w:rsidRPr="00524F6E">
              <w:rPr>
                <w:b/>
              </w:rPr>
              <w:t>Odporúčaný semester/trimester štúdia:</w:t>
            </w:r>
            <w:r w:rsidRPr="00524F6E">
              <w:t xml:space="preserve"> </w:t>
            </w:r>
            <w:r w:rsidRPr="00524F6E">
              <w:rPr>
                <w:i/>
              </w:rPr>
              <w:t xml:space="preserve">6. semester  </w:t>
            </w:r>
          </w:p>
        </w:tc>
      </w:tr>
      <w:tr w:rsidR="00570C91" w:rsidRPr="00524F6E" w:rsidTr="00E14EC3">
        <w:tc>
          <w:tcPr>
            <w:tcW w:w="9322" w:type="dxa"/>
            <w:gridSpan w:val="2"/>
          </w:tcPr>
          <w:p w:rsidR="00570C91" w:rsidRPr="00524F6E" w:rsidRDefault="00570C91" w:rsidP="00524F6E">
            <w:r w:rsidRPr="00524F6E">
              <w:rPr>
                <w:b/>
              </w:rPr>
              <w:t>Stupeň štúdia:</w:t>
            </w:r>
            <w:r w:rsidRPr="00524F6E">
              <w:t xml:space="preserve"> </w:t>
            </w:r>
            <w:r w:rsidRPr="00524F6E">
              <w:rPr>
                <w:i/>
              </w:rPr>
              <w:t>1. stupeň</w:t>
            </w:r>
          </w:p>
        </w:tc>
      </w:tr>
      <w:tr w:rsidR="00570C91" w:rsidRPr="00524F6E" w:rsidTr="00E14EC3">
        <w:tc>
          <w:tcPr>
            <w:tcW w:w="9322" w:type="dxa"/>
            <w:gridSpan w:val="2"/>
          </w:tcPr>
          <w:p w:rsidR="00570C91" w:rsidRPr="00524F6E" w:rsidRDefault="00570C91" w:rsidP="00524F6E">
            <w:pPr>
              <w:rPr>
                <w:i/>
              </w:rPr>
            </w:pPr>
            <w:r w:rsidRPr="00524F6E">
              <w:rPr>
                <w:b/>
              </w:rPr>
              <w:t>Podmieňujúce predmety:</w:t>
            </w:r>
            <w:r w:rsidRPr="00524F6E">
              <w:t xml:space="preserve"> </w:t>
            </w:r>
            <w:r w:rsidRPr="00524F6E">
              <w:rPr>
                <w:i/>
              </w:rPr>
              <w:t>Anatómia, Fyziológia</w:t>
            </w:r>
          </w:p>
        </w:tc>
      </w:tr>
      <w:tr w:rsidR="00570C91" w:rsidRPr="00524F6E" w:rsidTr="00E14EC3">
        <w:tc>
          <w:tcPr>
            <w:tcW w:w="9322" w:type="dxa"/>
            <w:gridSpan w:val="2"/>
          </w:tcPr>
          <w:p w:rsidR="00570C91" w:rsidRPr="00524F6E" w:rsidRDefault="00570C91" w:rsidP="00524F6E">
            <w:pPr>
              <w:jc w:val="both"/>
            </w:pPr>
            <w:r w:rsidRPr="00524F6E">
              <w:rPr>
                <w:b/>
              </w:rPr>
              <w:t>Podmienky na absolvovanie predmetu:</w:t>
            </w:r>
            <w:r w:rsidRPr="00524F6E">
              <w:t xml:space="preserve"> </w:t>
            </w:r>
          </w:p>
          <w:p w:rsidR="00570C91" w:rsidRPr="00524F6E" w:rsidRDefault="00570C91" w:rsidP="00524F6E">
            <w:pPr>
              <w:numPr>
                <w:ilvl w:val="0"/>
                <w:numId w:val="46"/>
              </w:numPr>
              <w:jc w:val="both"/>
              <w:rPr>
                <w:i/>
              </w:rPr>
            </w:pPr>
            <w:r w:rsidRPr="00524F6E">
              <w:rPr>
                <w:i/>
              </w:rPr>
              <w:t>Aktívna účasť na praktických cvičeniach</w:t>
            </w:r>
          </w:p>
          <w:p w:rsidR="00570C91" w:rsidRPr="00524F6E" w:rsidRDefault="00570C91" w:rsidP="00524F6E">
            <w:pPr>
              <w:numPr>
                <w:ilvl w:val="0"/>
                <w:numId w:val="46"/>
              </w:numPr>
              <w:jc w:val="both"/>
              <w:rPr>
                <w:i/>
              </w:rPr>
            </w:pPr>
            <w:r w:rsidRPr="00524F6E">
              <w:rPr>
                <w:i/>
              </w:rPr>
              <w:t xml:space="preserve">Úspešné absolvovanie kontrolného testu v 6. týždni - viac ako 51 %-ná úspešnosť </w:t>
            </w:r>
          </w:p>
          <w:p w:rsidR="00570C91" w:rsidRPr="00524F6E" w:rsidRDefault="00570C91" w:rsidP="00524F6E">
            <w:pPr>
              <w:numPr>
                <w:ilvl w:val="0"/>
                <w:numId w:val="46"/>
              </w:numPr>
              <w:jc w:val="both"/>
              <w:rPr>
                <w:i/>
              </w:rPr>
            </w:pPr>
            <w:r w:rsidRPr="00524F6E">
              <w:rPr>
                <w:i/>
              </w:rPr>
              <w:t xml:space="preserve">Zápočet z daného predmetu </w:t>
            </w:r>
          </w:p>
          <w:p w:rsidR="00570C91" w:rsidRPr="00524F6E" w:rsidRDefault="00570C91" w:rsidP="00524F6E">
            <w:pPr>
              <w:numPr>
                <w:ilvl w:val="0"/>
                <w:numId w:val="46"/>
              </w:numPr>
              <w:jc w:val="both"/>
              <w:rPr>
                <w:i/>
              </w:rPr>
            </w:pPr>
            <w:r w:rsidRPr="00524F6E">
              <w:rPr>
                <w:i/>
              </w:rPr>
              <w:t>Skúška – pozostáva z praktickej časti a testu</w:t>
            </w:r>
          </w:p>
        </w:tc>
      </w:tr>
      <w:tr w:rsidR="00570C91" w:rsidRPr="00524F6E" w:rsidTr="00E14EC3">
        <w:tc>
          <w:tcPr>
            <w:tcW w:w="9322" w:type="dxa"/>
            <w:gridSpan w:val="2"/>
          </w:tcPr>
          <w:p w:rsidR="00570C91" w:rsidRPr="00524F6E" w:rsidRDefault="00570C91" w:rsidP="00524F6E">
            <w:pPr>
              <w:jc w:val="both"/>
              <w:rPr>
                <w:i/>
              </w:rPr>
            </w:pPr>
            <w:r w:rsidRPr="00524F6E">
              <w:rPr>
                <w:b/>
              </w:rPr>
              <w:t>Výsledky vzdelávania:</w:t>
            </w:r>
            <w:r w:rsidRPr="00524F6E">
              <w:rPr>
                <w:i/>
              </w:rPr>
              <w:t xml:space="preserve">  Absolvent  získa informáciu o základných postupoch prípravy a  polohovania pacientov pri jednotlivých zobrazovacích diagnostikách, informácie o základných technických parametroch prístrojov. </w:t>
            </w:r>
          </w:p>
          <w:p w:rsidR="00570C91" w:rsidRPr="00524F6E" w:rsidRDefault="00570C91" w:rsidP="00524F6E">
            <w:pPr>
              <w:jc w:val="both"/>
              <w:rPr>
                <w:i/>
              </w:rPr>
            </w:pPr>
            <w:r w:rsidRPr="00524F6E">
              <w:rPr>
                <w:i/>
              </w:rPr>
              <w:t>Kostrastné štúdie – príprava kontrastnej látky, podanie kontrastnej látky, vykonanie postupu kontrastnej štúdie (GIT, URO)</w:t>
            </w:r>
          </w:p>
          <w:p w:rsidR="00570C91" w:rsidRPr="00524F6E" w:rsidRDefault="00570C91" w:rsidP="00524F6E">
            <w:pPr>
              <w:jc w:val="both"/>
              <w:rPr>
                <w:i/>
              </w:rPr>
            </w:pPr>
            <w:r w:rsidRPr="00524F6E">
              <w:rPr>
                <w:i/>
              </w:rPr>
              <w:t xml:space="preserve">Absolvent vie nastaviť röntgenový prístroj pre získanie kvalitného röntgenogramu. Získa vedomosti z rôznych typov vyvolávania röntgenogramu. </w:t>
            </w:r>
          </w:p>
          <w:p w:rsidR="00570C91" w:rsidRPr="00524F6E" w:rsidRDefault="00570C91" w:rsidP="00524F6E">
            <w:pPr>
              <w:jc w:val="both"/>
              <w:rPr>
                <w:i/>
              </w:rPr>
            </w:pPr>
            <w:r w:rsidRPr="00524F6E">
              <w:rPr>
                <w:i/>
              </w:rPr>
              <w:t xml:space="preserve">Študent vie pre jednotlivé vyšetrenia správne pripraviť a napolohovať pacienta. </w:t>
            </w:r>
          </w:p>
          <w:p w:rsidR="00570C91" w:rsidRPr="00524F6E" w:rsidRDefault="00570C91" w:rsidP="00524F6E">
            <w:pPr>
              <w:jc w:val="both"/>
              <w:rPr>
                <w:i/>
              </w:rPr>
            </w:pPr>
            <w:r w:rsidRPr="00524F6E">
              <w:rPr>
                <w:i/>
              </w:rPr>
              <w:t>Ovláda nevyhnutné základy bezpečnosti práce na pracovisku zobrazovacích diagnostík</w:t>
            </w:r>
            <w:r w:rsidRPr="00524F6E">
              <w:t>.</w:t>
            </w:r>
          </w:p>
        </w:tc>
      </w:tr>
      <w:tr w:rsidR="00570C91" w:rsidRPr="00524F6E" w:rsidTr="00E14EC3">
        <w:tc>
          <w:tcPr>
            <w:tcW w:w="9322" w:type="dxa"/>
            <w:gridSpan w:val="2"/>
          </w:tcPr>
          <w:p w:rsidR="00570C91" w:rsidRPr="00524F6E" w:rsidRDefault="00570C91" w:rsidP="00524F6E">
            <w:pPr>
              <w:jc w:val="both"/>
            </w:pPr>
            <w:r w:rsidRPr="00524F6E">
              <w:rPr>
                <w:b/>
              </w:rPr>
              <w:t>Stručná osnova predmetu:</w:t>
            </w:r>
            <w:r w:rsidRPr="00524F6E">
              <w:t xml:space="preserve"> </w:t>
            </w:r>
          </w:p>
          <w:p w:rsidR="00570C91" w:rsidRPr="00524F6E" w:rsidRDefault="00570C91" w:rsidP="00524F6E">
            <w:pPr>
              <w:jc w:val="both"/>
              <w:rPr>
                <w:i/>
              </w:rPr>
            </w:pPr>
            <w:r w:rsidRPr="00524F6E">
              <w:rPr>
                <w:i/>
              </w:rPr>
              <w:t xml:space="preserve">Všeobecná rádiológia </w:t>
            </w:r>
          </w:p>
          <w:p w:rsidR="00570C91" w:rsidRPr="00524F6E" w:rsidRDefault="00570C91" w:rsidP="00524F6E">
            <w:pPr>
              <w:jc w:val="both"/>
              <w:rPr>
                <w:i/>
              </w:rPr>
            </w:pPr>
            <w:r w:rsidRPr="00524F6E">
              <w:rPr>
                <w:i/>
              </w:rPr>
              <w:t>1. Poslanie zobrazovacích metód vo veterinárnej medicíne</w:t>
            </w:r>
          </w:p>
          <w:p w:rsidR="00570C91" w:rsidRPr="00524F6E" w:rsidRDefault="00570C91" w:rsidP="00524F6E">
            <w:pPr>
              <w:jc w:val="both"/>
              <w:rPr>
                <w:i/>
              </w:rPr>
            </w:pPr>
            <w:r w:rsidRPr="00524F6E">
              <w:rPr>
                <w:i/>
              </w:rPr>
              <w:t>2. Zariadenie RTG pracoviska, USG pracoviska, bezpečnostné predpisy</w:t>
            </w:r>
          </w:p>
          <w:p w:rsidR="00570C91" w:rsidRPr="00524F6E" w:rsidRDefault="00570C91" w:rsidP="00524F6E">
            <w:pPr>
              <w:jc w:val="both"/>
            </w:pPr>
            <w:r w:rsidRPr="00524F6E">
              <w:rPr>
                <w:i/>
              </w:rPr>
              <w:t>3. Princípu správneho polohovania pacienta, princíp správneho priebehu kontrastných štúdii</w:t>
            </w:r>
            <w:r w:rsidR="00524F6E">
              <w:t xml:space="preserve">  </w:t>
            </w:r>
          </w:p>
          <w:p w:rsidR="00570C91" w:rsidRPr="00524F6E" w:rsidRDefault="00524F6E" w:rsidP="00524F6E">
            <w:pPr>
              <w:jc w:val="both"/>
              <w:rPr>
                <w:i/>
              </w:rPr>
            </w:pPr>
            <w:r>
              <w:rPr>
                <w:i/>
              </w:rPr>
              <w:t>Prednášky:</w:t>
            </w:r>
          </w:p>
          <w:p w:rsidR="00570C91" w:rsidRPr="00524F6E" w:rsidRDefault="00570C91" w:rsidP="00524F6E">
            <w:pPr>
              <w:numPr>
                <w:ilvl w:val="0"/>
                <w:numId w:val="47"/>
              </w:numPr>
              <w:jc w:val="both"/>
              <w:rPr>
                <w:i/>
              </w:rPr>
            </w:pPr>
            <w:r w:rsidRPr="00524F6E">
              <w:rPr>
                <w:i/>
              </w:rPr>
              <w:t xml:space="preserve">Bezpečnosť pri práci s ionizujúcim žiarením. Legislatíva, archivácia na RTG a USG pracovisku.  Dezinfekcia a príprava materiálu na USG a RTG pracovisku. </w:t>
            </w:r>
          </w:p>
          <w:p w:rsidR="00570C91" w:rsidRPr="00524F6E" w:rsidRDefault="00570C91" w:rsidP="00524F6E">
            <w:pPr>
              <w:numPr>
                <w:ilvl w:val="0"/>
                <w:numId w:val="47"/>
              </w:numPr>
              <w:jc w:val="both"/>
              <w:rPr>
                <w:i/>
              </w:rPr>
            </w:pPr>
            <w:r w:rsidRPr="00524F6E">
              <w:rPr>
                <w:i/>
              </w:rPr>
              <w:t xml:space="preserve">Postavenie zobrazovacích metód vo veterinárnej medicíne (RTG, USG, CT, MRI) Fyzikálne základy jednotlivých zobrazovacích metód a ich praktický význam vo veterinárnej medicíne. Röntgenové lúče, podstata ich vzniku a šírenia v prostredí. Absorpcia a penetrácia v röntgenológii.  </w:t>
            </w:r>
          </w:p>
          <w:p w:rsidR="00570C91" w:rsidRPr="00524F6E" w:rsidRDefault="00570C91" w:rsidP="00524F6E">
            <w:pPr>
              <w:numPr>
                <w:ilvl w:val="0"/>
                <w:numId w:val="47"/>
              </w:numPr>
              <w:jc w:val="both"/>
              <w:rPr>
                <w:i/>
              </w:rPr>
            </w:pPr>
            <w:r w:rsidRPr="00524F6E">
              <w:rPr>
                <w:i/>
              </w:rPr>
              <w:t xml:space="preserve">Končatiny: - ich röntgenologický obraz, správne pozície, špeciálne pozície (sky line), stresové pozície pri podozrení na ruptúru šliach. </w:t>
            </w:r>
          </w:p>
          <w:p w:rsidR="00570C91" w:rsidRPr="00524F6E" w:rsidRDefault="00570C91" w:rsidP="00524F6E">
            <w:pPr>
              <w:numPr>
                <w:ilvl w:val="0"/>
                <w:numId w:val="47"/>
              </w:numPr>
              <w:jc w:val="both"/>
              <w:rPr>
                <w:i/>
              </w:rPr>
            </w:pPr>
            <w:r w:rsidRPr="00524F6E">
              <w:rPr>
                <w:i/>
              </w:rPr>
              <w:t xml:space="preserve"> Kĺby: röntgenologický obraz, základné a špeciálne pozície pacienta na vyšetrenie kĺbov</w:t>
            </w:r>
          </w:p>
          <w:p w:rsidR="00570C91" w:rsidRPr="00524F6E" w:rsidRDefault="00570C91" w:rsidP="00524F6E">
            <w:pPr>
              <w:numPr>
                <w:ilvl w:val="0"/>
                <w:numId w:val="47"/>
              </w:numPr>
              <w:jc w:val="both"/>
              <w:rPr>
                <w:i/>
                <w:color w:val="FF0000"/>
              </w:rPr>
            </w:pPr>
            <w:r w:rsidRPr="00524F6E">
              <w:rPr>
                <w:i/>
              </w:rPr>
              <w:t xml:space="preserve"> Hlava, zuby, chrbtica - röntgenologický obraz. Pozície pacienta. RTG vyšetrenie zubov – intraorálna röntgenológia. Pozície pacienta na vyšetrenie nosovej dutiny a paranazálnych dutín, Bulla tympanica,  Foramen magnum. Správne pozície na vyšetrenie chrbtice a postup zhotovenia röntgenogramov pri kontrastnej štúdii.</w:t>
            </w:r>
          </w:p>
          <w:p w:rsidR="00570C91" w:rsidRPr="00524F6E" w:rsidRDefault="00570C91" w:rsidP="00524F6E">
            <w:pPr>
              <w:numPr>
                <w:ilvl w:val="0"/>
                <w:numId w:val="47"/>
              </w:numPr>
              <w:jc w:val="both"/>
              <w:rPr>
                <w:i/>
              </w:rPr>
            </w:pPr>
            <w:r w:rsidRPr="00524F6E">
              <w:rPr>
                <w:i/>
              </w:rPr>
              <w:t xml:space="preserve">Kontrolný test </w:t>
            </w:r>
          </w:p>
          <w:p w:rsidR="00570C91" w:rsidRPr="00524F6E" w:rsidRDefault="00570C91" w:rsidP="00524F6E">
            <w:pPr>
              <w:ind w:left="1080"/>
              <w:jc w:val="both"/>
              <w:rPr>
                <w:i/>
              </w:rPr>
            </w:pPr>
          </w:p>
          <w:p w:rsidR="00570C91" w:rsidRPr="00524F6E" w:rsidRDefault="00570C91" w:rsidP="00524F6E">
            <w:pPr>
              <w:ind w:left="1080"/>
              <w:jc w:val="both"/>
              <w:rPr>
                <w:i/>
              </w:rPr>
            </w:pPr>
            <w:r w:rsidRPr="00524F6E">
              <w:rPr>
                <w:i/>
              </w:rPr>
              <w:t>Ultrasonografia:  úloha sestry pri ultrasonografickom vyšetrení. Príprava a údržba USG prístroja. Technické komponenty ultrazvukového prístroja.</w:t>
            </w:r>
          </w:p>
          <w:p w:rsidR="00570C91" w:rsidRPr="00524F6E" w:rsidRDefault="00570C91" w:rsidP="00524F6E">
            <w:pPr>
              <w:numPr>
                <w:ilvl w:val="0"/>
                <w:numId w:val="47"/>
              </w:numPr>
              <w:jc w:val="both"/>
              <w:rPr>
                <w:i/>
              </w:rPr>
            </w:pPr>
            <w:r w:rsidRPr="00524F6E">
              <w:rPr>
                <w:i/>
              </w:rPr>
              <w:t xml:space="preserve"> Hrudná a brušná dutina – röntgenologický obraz, príprava pacienta na vyšetrenie, pozície na vyšetrenie trachey, kraniálneho mediastina, srdca a pľúcneho poľa. Príprava pacienta a pozície na vyšetrenie URO systému. </w:t>
            </w:r>
          </w:p>
          <w:p w:rsidR="00570C91" w:rsidRPr="00524F6E" w:rsidRDefault="00570C91" w:rsidP="00524F6E">
            <w:pPr>
              <w:ind w:left="1080"/>
              <w:jc w:val="both"/>
              <w:rPr>
                <w:i/>
              </w:rPr>
            </w:pPr>
            <w:r w:rsidRPr="00524F6E">
              <w:rPr>
                <w:i/>
              </w:rPr>
              <w:t xml:space="preserve">Kontrastné vyšetrenia (GIT, URO systém), Príprava, podanie kontrastnej látky . Zhotovenie röntgenogramov pri kontrastných štúdiách. </w:t>
            </w:r>
          </w:p>
          <w:p w:rsidR="00570C91" w:rsidRPr="00524F6E" w:rsidRDefault="00570C91" w:rsidP="00524F6E">
            <w:pPr>
              <w:numPr>
                <w:ilvl w:val="0"/>
                <w:numId w:val="47"/>
              </w:numPr>
              <w:jc w:val="both"/>
              <w:rPr>
                <w:i/>
                <w:iCs/>
              </w:rPr>
            </w:pPr>
            <w:r w:rsidRPr="00524F6E">
              <w:rPr>
                <w:i/>
              </w:rPr>
              <w:t xml:space="preserve">Spôsoby fixácie a prípravy pacienta – koňa na vyšetrenie RTG, USG a technické zabezpečenie vyšetrení indikácie zobrazovacích metód u koní výhody / nevýhody, možnosti a limity. </w:t>
            </w:r>
          </w:p>
          <w:p w:rsidR="00570C91" w:rsidRPr="00524F6E" w:rsidRDefault="00570C91" w:rsidP="00524F6E">
            <w:pPr>
              <w:numPr>
                <w:ilvl w:val="0"/>
                <w:numId w:val="47"/>
              </w:numPr>
              <w:jc w:val="both"/>
              <w:rPr>
                <w:i/>
                <w:iCs/>
              </w:rPr>
            </w:pPr>
            <w:r w:rsidRPr="00524F6E">
              <w:rPr>
                <w:i/>
              </w:rPr>
              <w:t>Hlava, zuby, chrbtica - röntgenologický obraz. Pozície pacienta. RTG vyšetrenie zubov. Pozície pacienta na RTG vyšetrenie nosovej dutiny a hlavy koňa.</w:t>
            </w:r>
          </w:p>
          <w:p w:rsidR="00570C91" w:rsidRPr="00524F6E" w:rsidRDefault="00570C91" w:rsidP="00524F6E">
            <w:pPr>
              <w:numPr>
                <w:ilvl w:val="0"/>
                <w:numId w:val="47"/>
              </w:numPr>
              <w:jc w:val="both"/>
              <w:rPr>
                <w:i/>
              </w:rPr>
            </w:pPr>
            <w:r w:rsidRPr="00524F6E">
              <w:rPr>
                <w:i/>
              </w:rPr>
              <w:t>Končatiny: príprava končatiny na jednotlivé vyšetrenia a ich röntgenologický a ultrasonografický obraz, správne pozície a špeciálne pozície používané v diagnostike končatín koní.</w:t>
            </w:r>
          </w:p>
          <w:p w:rsidR="00570C91" w:rsidRPr="00524F6E" w:rsidRDefault="00570C91" w:rsidP="00524F6E">
            <w:pPr>
              <w:numPr>
                <w:ilvl w:val="0"/>
                <w:numId w:val="47"/>
              </w:numPr>
              <w:jc w:val="both"/>
              <w:rPr>
                <w:i/>
                <w:iCs/>
              </w:rPr>
            </w:pPr>
            <w:r w:rsidRPr="00524F6E">
              <w:rPr>
                <w:i/>
              </w:rPr>
              <w:t>USG hrudnej a brušnej dutiny u pacienta (možnosti zobrazenia a ich limity).</w:t>
            </w:r>
          </w:p>
          <w:p w:rsidR="00570C91" w:rsidRPr="00524F6E" w:rsidRDefault="00570C91" w:rsidP="00524F6E">
            <w:pPr>
              <w:numPr>
                <w:ilvl w:val="0"/>
                <w:numId w:val="47"/>
              </w:numPr>
              <w:jc w:val="both"/>
              <w:rPr>
                <w:i/>
                <w:iCs/>
              </w:rPr>
            </w:pPr>
            <w:r w:rsidRPr="00524F6E">
              <w:rPr>
                <w:i/>
                <w:iCs/>
              </w:rPr>
              <w:t>RTG využitie pre potreby podkúvačstva a základy podkúvačstva.</w:t>
            </w:r>
          </w:p>
          <w:p w:rsidR="00570C91" w:rsidRPr="00524F6E" w:rsidRDefault="00570C91" w:rsidP="00524F6E">
            <w:pPr>
              <w:numPr>
                <w:ilvl w:val="0"/>
                <w:numId w:val="47"/>
              </w:numPr>
              <w:jc w:val="both"/>
              <w:rPr>
                <w:i/>
                <w:iCs/>
              </w:rPr>
            </w:pPr>
            <w:r w:rsidRPr="00524F6E">
              <w:rPr>
                <w:i/>
                <w:iCs/>
              </w:rPr>
              <w:t xml:space="preserve"> Počítačová tomografia (CT) a magnetická rezonancia (MRI) </w:t>
            </w:r>
          </w:p>
          <w:p w:rsidR="00570C91" w:rsidRPr="00524F6E" w:rsidRDefault="00570C91" w:rsidP="00524F6E">
            <w:pPr>
              <w:jc w:val="both"/>
              <w:rPr>
                <w:i/>
              </w:rPr>
            </w:pPr>
            <w:r w:rsidRPr="00524F6E">
              <w:rPr>
                <w:i/>
              </w:rPr>
              <w:t xml:space="preserve">Cvičenia: </w:t>
            </w:r>
          </w:p>
          <w:p w:rsidR="00570C91" w:rsidRPr="00524F6E" w:rsidRDefault="00570C91" w:rsidP="00524F6E">
            <w:pPr>
              <w:numPr>
                <w:ilvl w:val="0"/>
                <w:numId w:val="48"/>
              </w:numPr>
              <w:jc w:val="both"/>
              <w:rPr>
                <w:i/>
              </w:rPr>
            </w:pPr>
            <w:r w:rsidRPr="00524F6E">
              <w:rPr>
                <w:i/>
              </w:rPr>
              <w:t xml:space="preserve">Ochranné odevy, administratíva- informovanosť majiteľov pri fixácii zvierat, Správna manipulácia a čistenie ochranných odevov.  </w:t>
            </w:r>
          </w:p>
          <w:p w:rsidR="00570C91" w:rsidRPr="00524F6E" w:rsidRDefault="00570C91" w:rsidP="00524F6E">
            <w:pPr>
              <w:numPr>
                <w:ilvl w:val="0"/>
                <w:numId w:val="48"/>
              </w:numPr>
              <w:jc w:val="both"/>
              <w:rPr>
                <w:i/>
              </w:rPr>
            </w:pPr>
            <w:r w:rsidRPr="00524F6E">
              <w:rPr>
                <w:i/>
              </w:rPr>
              <w:lastRenderedPageBreak/>
              <w:t xml:space="preserve">Rozdiel v nastavení röntgenového prístroja pri jednotlivých vyšetreniach.. Postprocesing. 5 základných elementov v röntgenológii.  </w:t>
            </w:r>
          </w:p>
          <w:p w:rsidR="00570C91" w:rsidRPr="00524F6E" w:rsidRDefault="00570C91" w:rsidP="00524F6E">
            <w:pPr>
              <w:numPr>
                <w:ilvl w:val="0"/>
                <w:numId w:val="48"/>
              </w:numPr>
              <w:jc w:val="both"/>
              <w:rPr>
                <w:i/>
              </w:rPr>
            </w:pPr>
            <w:r w:rsidRPr="00524F6E">
              <w:rPr>
                <w:i/>
              </w:rPr>
              <w:t xml:space="preserve">Končatiny: - ich röntgenologický obraz, praktické prevedenie polohovania  pacienta pri rtg vyšetrení, špeciálne pozície (sky line), stresové pozície—pri podozrení na ruptúru šliach. </w:t>
            </w:r>
          </w:p>
          <w:p w:rsidR="00570C91" w:rsidRPr="00524F6E" w:rsidRDefault="00570C91" w:rsidP="00524F6E">
            <w:pPr>
              <w:numPr>
                <w:ilvl w:val="0"/>
                <w:numId w:val="48"/>
              </w:numPr>
              <w:jc w:val="both"/>
              <w:rPr>
                <w:i/>
              </w:rPr>
            </w:pPr>
            <w:r w:rsidRPr="00524F6E">
              <w:rPr>
                <w:i/>
              </w:rPr>
              <w:t xml:space="preserve"> Kĺby: röntgenologický obraz, praktické prevedenie základných a špeciálnych pozícii pacienta na vyšetrenie kĺbov. Príprava pacienta. Administratíva. </w:t>
            </w:r>
          </w:p>
          <w:p w:rsidR="00570C91" w:rsidRPr="00524F6E" w:rsidRDefault="00570C91" w:rsidP="00524F6E">
            <w:pPr>
              <w:numPr>
                <w:ilvl w:val="0"/>
                <w:numId w:val="48"/>
              </w:numPr>
              <w:jc w:val="both"/>
              <w:rPr>
                <w:i/>
              </w:rPr>
            </w:pPr>
            <w:r w:rsidRPr="00524F6E">
              <w:rPr>
                <w:i/>
              </w:rPr>
              <w:t xml:space="preserve"> Hlava, zuby, chrbtica - röntgenologický obraz. Pozície pacienta. RTG      vyšetrenie zubov – intraorálna röntgenológia. Pozície pacienta na vyšetrenie nosovej dutiny a paranazálnych dutín, polohy na vyšetrenie Bulla tympanica a   Foramen magnum. Správne pozície na vyšetrenie chrbtice a postup zhotovenia röntgenogramov pri kontrastnej štúdii. Príprava pacienta. </w:t>
            </w:r>
          </w:p>
          <w:p w:rsidR="00570C91" w:rsidRPr="00524F6E" w:rsidRDefault="00570C91" w:rsidP="00524F6E">
            <w:pPr>
              <w:numPr>
                <w:ilvl w:val="0"/>
                <w:numId w:val="48"/>
              </w:numPr>
              <w:jc w:val="both"/>
              <w:rPr>
                <w:i/>
              </w:rPr>
            </w:pPr>
            <w:r w:rsidRPr="00524F6E">
              <w:rPr>
                <w:i/>
              </w:rPr>
              <w:t>Ultrasonografia: úloha sestry pri ultrasonografickom vyšetrení. Príprava       a údržba USG prístroja. Príprava pacienta. Príprava materiálu na intervenciu v ultrasonografii. Technické komponenty ultrazvukového prístroja.</w:t>
            </w:r>
          </w:p>
          <w:p w:rsidR="00570C91" w:rsidRPr="00524F6E" w:rsidRDefault="00570C91" w:rsidP="00524F6E">
            <w:pPr>
              <w:numPr>
                <w:ilvl w:val="0"/>
                <w:numId w:val="48"/>
              </w:numPr>
              <w:jc w:val="both"/>
              <w:rPr>
                <w:i/>
              </w:rPr>
            </w:pPr>
            <w:r w:rsidRPr="00524F6E">
              <w:rPr>
                <w:i/>
              </w:rPr>
              <w:t xml:space="preserve">Hrudná a brušná dutina – röntgenologický obraz, príprava pacienta na vyšetrenie, pozície na vyšetrenie trachey, kraniálneho mediastina, srdca a pľúcneho poľa. Príprava pacienta a pozície na vyšetrenie URO systému. Praktické prevedenie kontrastných vyšetrení (GIT, URO systém), Príprava, podanie kontrastnej látky. Zhotovenie röntgenogramov pri kontrastných štúdiách. </w:t>
            </w:r>
          </w:p>
          <w:p w:rsidR="00570C91" w:rsidRPr="00524F6E" w:rsidRDefault="00570C91" w:rsidP="00524F6E">
            <w:pPr>
              <w:numPr>
                <w:ilvl w:val="0"/>
                <w:numId w:val="48"/>
              </w:numPr>
              <w:jc w:val="both"/>
              <w:rPr>
                <w:i/>
              </w:rPr>
            </w:pPr>
            <w:r w:rsidRPr="00524F6E">
              <w:rPr>
                <w:i/>
                <w:iCs/>
              </w:rPr>
              <w:t>Technické vybavenie pre potreby RTG a USG vyšetrenia u koní, praktické prevedenie fixácie a samotného vyšetrenia pacienta, vedenie záznamov, protokoly, sedácia pacienta a jeho príprava.</w:t>
            </w:r>
          </w:p>
          <w:p w:rsidR="00570C91" w:rsidRPr="00524F6E" w:rsidRDefault="00570C91" w:rsidP="00524F6E">
            <w:pPr>
              <w:numPr>
                <w:ilvl w:val="0"/>
                <w:numId w:val="48"/>
              </w:numPr>
              <w:jc w:val="both"/>
              <w:rPr>
                <w:i/>
              </w:rPr>
            </w:pPr>
            <w:r w:rsidRPr="00524F6E">
              <w:rPr>
                <w:i/>
              </w:rPr>
              <w:t>Praktické prevedenie a ukážka RTG zubov, dutín, komplikácie a spôsoby prevedenia</w:t>
            </w:r>
          </w:p>
          <w:p w:rsidR="00570C91" w:rsidRPr="00524F6E" w:rsidRDefault="00570C91" w:rsidP="00524F6E">
            <w:pPr>
              <w:numPr>
                <w:ilvl w:val="0"/>
                <w:numId w:val="48"/>
              </w:numPr>
              <w:jc w:val="both"/>
              <w:rPr>
                <w:i/>
              </w:rPr>
            </w:pPr>
            <w:r w:rsidRPr="00524F6E">
              <w:rPr>
                <w:i/>
                <w:iCs/>
              </w:rPr>
              <w:t>Praktická ukážka a prevedenie USG vyšetrenia šliach u panvových a hrudníkových končatín, kliny, využitie RTG pri podkúvaní.</w:t>
            </w:r>
          </w:p>
          <w:p w:rsidR="00570C91" w:rsidRPr="00524F6E" w:rsidRDefault="00570C91" w:rsidP="00524F6E">
            <w:pPr>
              <w:numPr>
                <w:ilvl w:val="0"/>
                <w:numId w:val="48"/>
              </w:numPr>
              <w:jc w:val="both"/>
              <w:rPr>
                <w:i/>
              </w:rPr>
            </w:pPr>
            <w:r w:rsidRPr="00524F6E">
              <w:rPr>
                <w:i/>
                <w:iCs/>
              </w:rPr>
              <w:t>Praktické prevedenie USG vyšetrenia brušnej / hrudnej dutiny koňa a ich limity.</w:t>
            </w:r>
          </w:p>
          <w:p w:rsidR="00570C91" w:rsidRPr="00524F6E" w:rsidRDefault="00570C91" w:rsidP="00524F6E">
            <w:pPr>
              <w:numPr>
                <w:ilvl w:val="0"/>
                <w:numId w:val="48"/>
              </w:numPr>
              <w:jc w:val="both"/>
              <w:rPr>
                <w:i/>
              </w:rPr>
            </w:pPr>
            <w:r w:rsidRPr="00524F6E">
              <w:rPr>
                <w:i/>
                <w:iCs/>
              </w:rPr>
              <w:t>Praktická ukážka a prevedenie zobrazovacích techník v podkúvačskej dielni a zoznámenie sa s jednotlivými typmi a základnými postupmi v ortopedickom podkúvaní.</w:t>
            </w:r>
          </w:p>
          <w:p w:rsidR="00570C91" w:rsidRPr="00524F6E" w:rsidRDefault="00570C91" w:rsidP="00524F6E">
            <w:pPr>
              <w:numPr>
                <w:ilvl w:val="0"/>
                <w:numId w:val="48"/>
              </w:numPr>
              <w:jc w:val="both"/>
              <w:rPr>
                <w:b/>
                <w:bCs/>
                <w:i/>
              </w:rPr>
            </w:pPr>
            <w:r w:rsidRPr="00524F6E">
              <w:rPr>
                <w:i/>
              </w:rPr>
              <w:t>Zápočet,konzultácie kontrolný test.</w:t>
            </w:r>
          </w:p>
        </w:tc>
      </w:tr>
      <w:tr w:rsidR="00570C91" w:rsidRPr="00524F6E" w:rsidTr="00E14EC3">
        <w:tc>
          <w:tcPr>
            <w:tcW w:w="9322" w:type="dxa"/>
            <w:gridSpan w:val="2"/>
          </w:tcPr>
          <w:p w:rsidR="00570C91" w:rsidRPr="00524F6E" w:rsidRDefault="00570C91" w:rsidP="00524F6E">
            <w:pPr>
              <w:rPr>
                <w:i/>
              </w:rPr>
            </w:pPr>
            <w:r w:rsidRPr="00524F6E">
              <w:rPr>
                <w:b/>
              </w:rPr>
              <w:lastRenderedPageBreak/>
              <w:t>Odporúčaná literatúra:</w:t>
            </w:r>
            <w:r w:rsidRPr="00524F6E">
              <w:rPr>
                <w:i/>
              </w:rPr>
              <w:t xml:space="preserve"> </w:t>
            </w:r>
          </w:p>
          <w:p w:rsidR="00570C91" w:rsidRPr="00524F6E" w:rsidRDefault="00570C91" w:rsidP="00524F6E">
            <w:pPr>
              <w:numPr>
                <w:ilvl w:val="0"/>
                <w:numId w:val="49"/>
              </w:numPr>
              <w:rPr>
                <w:i/>
              </w:rPr>
            </w:pPr>
            <w:r w:rsidRPr="00524F6E">
              <w:rPr>
                <w:i/>
              </w:rPr>
              <w:t>Ledecký,V. a kol. Základy röntgenologickej diagnostiky zvierat., Košice</w:t>
            </w:r>
          </w:p>
          <w:p w:rsidR="00570C91" w:rsidRPr="00524F6E" w:rsidRDefault="00570C91" w:rsidP="00524F6E">
            <w:pPr>
              <w:numPr>
                <w:ilvl w:val="0"/>
                <w:numId w:val="49"/>
              </w:numPr>
              <w:rPr>
                <w:i/>
              </w:rPr>
            </w:pPr>
            <w:r w:rsidRPr="00524F6E">
              <w:rPr>
                <w:i/>
              </w:rPr>
              <w:t>Margi Sirois at all : Handbook of Radiographic Positioning for Veterinary Technicians</w:t>
            </w:r>
          </w:p>
          <w:p w:rsidR="00570C91" w:rsidRPr="00524F6E" w:rsidRDefault="00570C91" w:rsidP="00524F6E">
            <w:pPr>
              <w:numPr>
                <w:ilvl w:val="0"/>
                <w:numId w:val="49"/>
              </w:numPr>
              <w:rPr>
                <w:i/>
              </w:rPr>
            </w:pPr>
            <w:r w:rsidRPr="00524F6E">
              <w:rPr>
                <w:i/>
              </w:rPr>
              <w:t>Horts Schebitz , Helmut Wilkens: Atlas of Radiographic Anatomy of the Dog</w:t>
            </w:r>
          </w:p>
          <w:p w:rsidR="00570C91" w:rsidRPr="00524F6E" w:rsidRDefault="00570C91" w:rsidP="00524F6E">
            <w:pPr>
              <w:numPr>
                <w:ilvl w:val="0"/>
                <w:numId w:val="49"/>
              </w:numPr>
              <w:rPr>
                <w:i/>
              </w:rPr>
            </w:pPr>
            <w:r w:rsidRPr="00524F6E">
              <w:rPr>
                <w:i/>
              </w:rPr>
              <w:t>Donald Thrall: Textbook of Veterinary Diagnostic Radiology</w:t>
            </w:r>
          </w:p>
          <w:p w:rsidR="00570C91" w:rsidRPr="00524F6E" w:rsidRDefault="00570C91" w:rsidP="00524F6E">
            <w:pPr>
              <w:numPr>
                <w:ilvl w:val="0"/>
                <w:numId w:val="49"/>
              </w:numPr>
              <w:rPr>
                <w:i/>
              </w:rPr>
            </w:pPr>
            <w:r w:rsidRPr="00524F6E">
              <w:rPr>
                <w:i/>
              </w:rPr>
              <w:t>Tim Mair a kol.: Vnútorné choroby, chirurgia a reprodukcia koní, druhé vydanie, 2013</w:t>
            </w:r>
          </w:p>
          <w:p w:rsidR="00570C91" w:rsidRPr="00524F6E" w:rsidRDefault="00570C91" w:rsidP="00524F6E">
            <w:pPr>
              <w:numPr>
                <w:ilvl w:val="0"/>
                <w:numId w:val="49"/>
              </w:numPr>
            </w:pPr>
            <w:r w:rsidRPr="00524F6E">
              <w:rPr>
                <w:i/>
              </w:rPr>
              <w:t>Andrej Orság a kol.: Základy podkúvačstva, 1992.</w:t>
            </w:r>
          </w:p>
        </w:tc>
      </w:tr>
      <w:tr w:rsidR="00570C91" w:rsidRPr="00524F6E" w:rsidTr="00E14EC3">
        <w:tc>
          <w:tcPr>
            <w:tcW w:w="9322" w:type="dxa"/>
            <w:gridSpan w:val="2"/>
          </w:tcPr>
          <w:p w:rsidR="00570C91" w:rsidRPr="00524F6E" w:rsidRDefault="00570C91" w:rsidP="00524F6E">
            <w:pPr>
              <w:rPr>
                <w:i/>
              </w:rPr>
            </w:pPr>
            <w:r w:rsidRPr="00524F6E">
              <w:rPr>
                <w:b/>
              </w:rPr>
              <w:t>Jazyk, ktorého znalosť je potrebná na absolvovanie predmetu:</w:t>
            </w:r>
            <w:r w:rsidRPr="00524F6E">
              <w:t xml:space="preserve"> </w:t>
            </w:r>
            <w:r w:rsidRPr="00524F6E">
              <w:rPr>
                <w:i/>
              </w:rPr>
              <w:t xml:space="preserve">slovenský jazyk </w:t>
            </w:r>
          </w:p>
        </w:tc>
      </w:tr>
      <w:tr w:rsidR="00570C91" w:rsidRPr="00524F6E" w:rsidTr="00E14EC3">
        <w:tc>
          <w:tcPr>
            <w:tcW w:w="9322" w:type="dxa"/>
            <w:gridSpan w:val="2"/>
          </w:tcPr>
          <w:p w:rsidR="00570C91" w:rsidRPr="00524F6E" w:rsidRDefault="00570C91" w:rsidP="00524F6E">
            <w:pPr>
              <w:rPr>
                <w:i/>
              </w:rPr>
            </w:pPr>
            <w:r w:rsidRPr="00524F6E">
              <w:rPr>
                <w:b/>
              </w:rPr>
              <w:t>Poznámky:</w:t>
            </w:r>
            <w:r w:rsidRPr="00524F6E">
              <w:rPr>
                <w:i/>
              </w:rPr>
              <w:t xml:space="preserve"> </w:t>
            </w:r>
          </w:p>
        </w:tc>
      </w:tr>
      <w:tr w:rsidR="00570C91" w:rsidRPr="00524F6E" w:rsidTr="00E14EC3">
        <w:tc>
          <w:tcPr>
            <w:tcW w:w="9322" w:type="dxa"/>
            <w:gridSpan w:val="2"/>
          </w:tcPr>
          <w:p w:rsidR="00570C91" w:rsidRPr="00524F6E" w:rsidRDefault="00570C91" w:rsidP="00524F6E">
            <w:pPr>
              <w:rPr>
                <w:b/>
              </w:rPr>
            </w:pPr>
            <w:r w:rsidRPr="00524F6E">
              <w:rPr>
                <w:b/>
              </w:rPr>
              <w:t>Hodnotenie predmetov</w:t>
            </w:r>
          </w:p>
          <w:tbl>
            <w:tblPr>
              <w:tblStyle w:val="Mriekatabuky25"/>
              <w:tblW w:w="0" w:type="auto"/>
              <w:tblLook w:val="04A0"/>
            </w:tblPr>
            <w:tblGrid>
              <w:gridCol w:w="1496"/>
              <w:gridCol w:w="1497"/>
              <w:gridCol w:w="1497"/>
              <w:gridCol w:w="1497"/>
              <w:gridCol w:w="1497"/>
              <w:gridCol w:w="1497"/>
            </w:tblGrid>
            <w:tr w:rsidR="00570C91" w:rsidRPr="00524F6E" w:rsidTr="00E14EC3">
              <w:tc>
                <w:tcPr>
                  <w:tcW w:w="1496" w:type="dxa"/>
                  <w:tcBorders>
                    <w:top w:val="single" w:sz="4" w:space="0" w:color="auto"/>
                    <w:left w:val="single" w:sz="4" w:space="0" w:color="auto"/>
                    <w:bottom w:val="single" w:sz="4" w:space="0" w:color="auto"/>
                    <w:right w:val="single" w:sz="4" w:space="0" w:color="auto"/>
                  </w:tcBorders>
                </w:tcPr>
                <w:p w:rsidR="00570C91" w:rsidRPr="00524F6E" w:rsidRDefault="00570C91" w:rsidP="00524F6E">
                  <w:pPr>
                    <w:jc w:val="center"/>
                  </w:pPr>
                  <w:r w:rsidRPr="00524F6E">
                    <w:t>A</w:t>
                  </w:r>
                </w:p>
              </w:tc>
              <w:tc>
                <w:tcPr>
                  <w:tcW w:w="1497" w:type="dxa"/>
                  <w:tcBorders>
                    <w:top w:val="single" w:sz="4" w:space="0" w:color="auto"/>
                    <w:left w:val="single" w:sz="4" w:space="0" w:color="auto"/>
                    <w:bottom w:val="single" w:sz="4" w:space="0" w:color="auto"/>
                    <w:right w:val="single" w:sz="4" w:space="0" w:color="auto"/>
                  </w:tcBorders>
                </w:tcPr>
                <w:p w:rsidR="00570C91" w:rsidRPr="00524F6E" w:rsidRDefault="00570C91" w:rsidP="00524F6E">
                  <w:pPr>
                    <w:jc w:val="center"/>
                  </w:pPr>
                  <w:r w:rsidRPr="00524F6E">
                    <w:t>B</w:t>
                  </w:r>
                </w:p>
              </w:tc>
              <w:tc>
                <w:tcPr>
                  <w:tcW w:w="1497" w:type="dxa"/>
                  <w:tcBorders>
                    <w:top w:val="single" w:sz="4" w:space="0" w:color="auto"/>
                    <w:left w:val="single" w:sz="4" w:space="0" w:color="auto"/>
                    <w:bottom w:val="single" w:sz="4" w:space="0" w:color="auto"/>
                    <w:right w:val="single" w:sz="4" w:space="0" w:color="auto"/>
                  </w:tcBorders>
                </w:tcPr>
                <w:p w:rsidR="00570C91" w:rsidRPr="00524F6E" w:rsidRDefault="00570C91" w:rsidP="00524F6E">
                  <w:pPr>
                    <w:jc w:val="center"/>
                  </w:pPr>
                  <w:r w:rsidRPr="00524F6E">
                    <w:t>C</w:t>
                  </w:r>
                </w:p>
              </w:tc>
              <w:tc>
                <w:tcPr>
                  <w:tcW w:w="1497" w:type="dxa"/>
                  <w:tcBorders>
                    <w:top w:val="single" w:sz="4" w:space="0" w:color="auto"/>
                    <w:left w:val="single" w:sz="4" w:space="0" w:color="auto"/>
                    <w:bottom w:val="single" w:sz="4" w:space="0" w:color="auto"/>
                    <w:right w:val="single" w:sz="4" w:space="0" w:color="auto"/>
                  </w:tcBorders>
                </w:tcPr>
                <w:p w:rsidR="00570C91" w:rsidRPr="00524F6E" w:rsidRDefault="00570C91" w:rsidP="00524F6E">
                  <w:pPr>
                    <w:jc w:val="center"/>
                  </w:pPr>
                  <w:r w:rsidRPr="00524F6E">
                    <w:t>D</w:t>
                  </w:r>
                </w:p>
              </w:tc>
              <w:tc>
                <w:tcPr>
                  <w:tcW w:w="1497" w:type="dxa"/>
                  <w:tcBorders>
                    <w:top w:val="single" w:sz="4" w:space="0" w:color="auto"/>
                    <w:left w:val="single" w:sz="4" w:space="0" w:color="auto"/>
                    <w:bottom w:val="single" w:sz="4" w:space="0" w:color="auto"/>
                    <w:right w:val="single" w:sz="4" w:space="0" w:color="auto"/>
                  </w:tcBorders>
                </w:tcPr>
                <w:p w:rsidR="00570C91" w:rsidRPr="00524F6E" w:rsidRDefault="00570C91" w:rsidP="00524F6E">
                  <w:pPr>
                    <w:jc w:val="center"/>
                  </w:pPr>
                  <w:r w:rsidRPr="00524F6E">
                    <w:t>E</w:t>
                  </w:r>
                </w:p>
              </w:tc>
              <w:tc>
                <w:tcPr>
                  <w:tcW w:w="1497" w:type="dxa"/>
                  <w:tcBorders>
                    <w:top w:val="single" w:sz="4" w:space="0" w:color="auto"/>
                    <w:left w:val="single" w:sz="4" w:space="0" w:color="auto"/>
                    <w:bottom w:val="single" w:sz="4" w:space="0" w:color="auto"/>
                    <w:right w:val="single" w:sz="4" w:space="0" w:color="auto"/>
                  </w:tcBorders>
                </w:tcPr>
                <w:p w:rsidR="00570C91" w:rsidRPr="00524F6E" w:rsidRDefault="00570C91" w:rsidP="00524F6E">
                  <w:pPr>
                    <w:jc w:val="center"/>
                  </w:pPr>
                  <w:r w:rsidRPr="00524F6E">
                    <w:t>FX</w:t>
                  </w:r>
                </w:p>
              </w:tc>
            </w:tr>
            <w:tr w:rsidR="00570C91" w:rsidRPr="00524F6E" w:rsidTr="00E14EC3">
              <w:tc>
                <w:tcPr>
                  <w:tcW w:w="1496" w:type="dxa"/>
                  <w:tcBorders>
                    <w:top w:val="single" w:sz="4" w:space="0" w:color="auto"/>
                    <w:left w:val="single" w:sz="4" w:space="0" w:color="auto"/>
                    <w:bottom w:val="single" w:sz="4" w:space="0" w:color="auto"/>
                    <w:right w:val="single" w:sz="4" w:space="0" w:color="auto"/>
                  </w:tcBorders>
                </w:tcPr>
                <w:p w:rsidR="00570C91" w:rsidRPr="00524F6E" w:rsidRDefault="00570C91" w:rsidP="00524F6E">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524F6E" w:rsidRDefault="00570C91" w:rsidP="00524F6E">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524F6E" w:rsidRDefault="00570C91" w:rsidP="00524F6E">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524F6E" w:rsidRDefault="00570C91" w:rsidP="00524F6E">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524F6E" w:rsidRDefault="00570C91" w:rsidP="00524F6E">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524F6E" w:rsidRDefault="00570C91" w:rsidP="00524F6E">
                  <w:pPr>
                    <w:jc w:val="center"/>
                  </w:pPr>
                </w:p>
              </w:tc>
            </w:tr>
          </w:tbl>
          <w:p w:rsidR="00570C91" w:rsidRPr="00524F6E" w:rsidRDefault="00570C91" w:rsidP="00524F6E">
            <w:pPr>
              <w:rPr>
                <w:i/>
              </w:rPr>
            </w:pPr>
          </w:p>
        </w:tc>
      </w:tr>
      <w:tr w:rsidR="00570C91" w:rsidRPr="00524F6E" w:rsidTr="00E14EC3">
        <w:tc>
          <w:tcPr>
            <w:tcW w:w="9322" w:type="dxa"/>
            <w:gridSpan w:val="2"/>
          </w:tcPr>
          <w:p w:rsidR="00570C91" w:rsidRPr="00524F6E" w:rsidRDefault="00570C91" w:rsidP="00524F6E">
            <w:pPr>
              <w:tabs>
                <w:tab w:val="left" w:pos="1530"/>
              </w:tabs>
            </w:pPr>
            <w:r w:rsidRPr="00524F6E">
              <w:rPr>
                <w:b/>
              </w:rPr>
              <w:t>Vyučujúci:</w:t>
            </w:r>
            <w:r w:rsidRPr="00524F6E">
              <w:t xml:space="preserve"> </w:t>
            </w:r>
          </w:p>
          <w:p w:rsidR="00570C91" w:rsidRPr="00524F6E" w:rsidRDefault="00570C91" w:rsidP="00524F6E">
            <w:pPr>
              <w:tabs>
                <w:tab w:val="left" w:pos="1530"/>
              </w:tabs>
              <w:jc w:val="both"/>
              <w:rPr>
                <w:i/>
              </w:rPr>
            </w:pPr>
            <w:r w:rsidRPr="00524F6E">
              <w:rPr>
                <w:b/>
                <w:i/>
              </w:rPr>
              <w:t>Garant predmetu:</w:t>
            </w:r>
            <w:r w:rsidRPr="00524F6E">
              <w:rPr>
                <w:i/>
              </w:rPr>
              <w:t xml:space="preserve"> MVDr. Mária Figurová, PhD., doc. MVDr. Ján Bílek, PhD.</w:t>
            </w:r>
          </w:p>
          <w:p w:rsidR="00570C91" w:rsidRPr="00524F6E" w:rsidRDefault="00570C91" w:rsidP="00524F6E">
            <w:pPr>
              <w:tabs>
                <w:tab w:val="left" w:pos="1530"/>
              </w:tabs>
              <w:jc w:val="both"/>
              <w:rPr>
                <w:i/>
              </w:rPr>
            </w:pPr>
            <w:r w:rsidRPr="00524F6E">
              <w:rPr>
                <w:b/>
                <w:i/>
              </w:rPr>
              <w:t>Prednášajúci:</w:t>
            </w:r>
            <w:r w:rsidRPr="00524F6E">
              <w:rPr>
                <w:i/>
              </w:rPr>
              <w:t xml:space="preserve"> MVDr. Mária Figurová, PhD., MVDr. Marián Hluchý, PhD., MVDr. Zdeňek Žert, CSc., MVDr. Oliver Merva, prof. MVDr. Igor Valocký, PhD., doc. MVDr. Ján Bílek, PhD.</w:t>
            </w:r>
          </w:p>
          <w:p w:rsidR="00570C91" w:rsidRPr="00524F6E" w:rsidRDefault="00570C91" w:rsidP="00524F6E">
            <w:pPr>
              <w:tabs>
                <w:tab w:val="left" w:pos="1530"/>
              </w:tabs>
              <w:jc w:val="both"/>
            </w:pPr>
            <w:r w:rsidRPr="00524F6E">
              <w:rPr>
                <w:b/>
                <w:i/>
              </w:rPr>
              <w:t>Cvičiaci:</w:t>
            </w:r>
            <w:r w:rsidRPr="00524F6E">
              <w:rPr>
                <w:i/>
              </w:rPr>
              <w:t xml:space="preserve"> MVDr. Mária Figurová, PhD., MVDr. Marián Hluchý, PhD., doc. MVDr. Ján Bílek, PhD., MVDr. Zdeňek Žert CSc., prof. MVDr. Igor Valocký, PhD.</w:t>
            </w:r>
          </w:p>
        </w:tc>
      </w:tr>
      <w:tr w:rsidR="00570C91" w:rsidRPr="00524F6E" w:rsidTr="00E14EC3">
        <w:tc>
          <w:tcPr>
            <w:tcW w:w="9322" w:type="dxa"/>
            <w:gridSpan w:val="2"/>
          </w:tcPr>
          <w:p w:rsidR="00570C91" w:rsidRPr="00524F6E" w:rsidRDefault="00570C91" w:rsidP="00524F6E">
            <w:pPr>
              <w:tabs>
                <w:tab w:val="left" w:pos="1530"/>
              </w:tabs>
            </w:pPr>
            <w:r w:rsidRPr="00524F6E">
              <w:rPr>
                <w:b/>
              </w:rPr>
              <w:t>Dátum poslednej zmeny:</w:t>
            </w:r>
            <w:r w:rsidRPr="00524F6E">
              <w:t xml:space="preserve"> </w:t>
            </w:r>
            <w:r w:rsidRPr="00524F6E">
              <w:rPr>
                <w:i/>
              </w:rPr>
              <w:t>31.12.2020</w:t>
            </w:r>
          </w:p>
        </w:tc>
      </w:tr>
      <w:tr w:rsidR="00570C91" w:rsidRPr="00524F6E" w:rsidTr="00E14EC3">
        <w:tc>
          <w:tcPr>
            <w:tcW w:w="9322" w:type="dxa"/>
            <w:gridSpan w:val="2"/>
          </w:tcPr>
          <w:p w:rsidR="00570C91" w:rsidRPr="00524F6E" w:rsidRDefault="00570C91" w:rsidP="00524F6E">
            <w:pPr>
              <w:tabs>
                <w:tab w:val="left" w:pos="1530"/>
              </w:tabs>
              <w:rPr>
                <w:i/>
              </w:rPr>
            </w:pPr>
            <w:r w:rsidRPr="00524F6E">
              <w:rPr>
                <w:b/>
              </w:rPr>
              <w:t>Schválil:</w:t>
            </w:r>
            <w:r w:rsidRPr="00524F6E">
              <w:t xml:space="preserve"> </w:t>
            </w:r>
            <w:r w:rsidRPr="00524F6E">
              <w:rPr>
                <w:i/>
              </w:rPr>
              <w:t>prof. MVDr. Alexandra Trbolová, PhD.</w:t>
            </w:r>
          </w:p>
        </w:tc>
      </w:tr>
    </w:tbl>
    <w:p w:rsidR="00570C91" w:rsidRPr="00B23FAB" w:rsidRDefault="00570C91" w:rsidP="00570C91">
      <w:pPr>
        <w:spacing w:after="0" w:line="240" w:lineRule="auto"/>
        <w:rPr>
          <w:rFonts w:ascii="Times New Roman" w:eastAsia="Times New Roman" w:hAnsi="Times New Roman" w:cs="Times New Roman"/>
          <w:sz w:val="24"/>
          <w:szCs w:val="24"/>
          <w:lang w:eastAsia="sk-SK"/>
        </w:rPr>
      </w:pPr>
    </w:p>
    <w:tbl>
      <w:tblPr>
        <w:tblStyle w:val="Mriekatabuky26"/>
        <w:tblW w:w="9322" w:type="dxa"/>
        <w:tblLook w:val="04A0"/>
      </w:tblPr>
      <w:tblGrid>
        <w:gridCol w:w="4110"/>
        <w:gridCol w:w="5212"/>
      </w:tblGrid>
      <w:tr w:rsidR="00570C91" w:rsidRPr="00524F6E" w:rsidTr="00E14EC3">
        <w:tc>
          <w:tcPr>
            <w:tcW w:w="9322" w:type="dxa"/>
            <w:gridSpan w:val="2"/>
          </w:tcPr>
          <w:p w:rsidR="00570C91" w:rsidRPr="00524F6E" w:rsidRDefault="00570C91" w:rsidP="00524F6E">
            <w:pPr>
              <w:rPr>
                <w:i/>
              </w:rPr>
            </w:pPr>
            <w:r w:rsidRPr="00524F6E">
              <w:rPr>
                <w:b/>
              </w:rPr>
              <w:t>Vysoká škola:</w:t>
            </w:r>
            <w:r w:rsidRPr="00524F6E">
              <w:t xml:space="preserve"> </w:t>
            </w:r>
            <w:r w:rsidRPr="00524F6E">
              <w:rPr>
                <w:i/>
              </w:rPr>
              <w:t>Univerzita veterinárskeho lekárstva a farmácie v Košiciach</w:t>
            </w:r>
          </w:p>
        </w:tc>
      </w:tr>
      <w:tr w:rsidR="00570C91" w:rsidRPr="00524F6E" w:rsidTr="00E14EC3">
        <w:tc>
          <w:tcPr>
            <w:tcW w:w="9322" w:type="dxa"/>
            <w:gridSpan w:val="2"/>
          </w:tcPr>
          <w:p w:rsidR="00570C91" w:rsidRPr="00524F6E" w:rsidRDefault="00570C91" w:rsidP="00524F6E">
            <w:pPr>
              <w:rPr>
                <w:i/>
              </w:rPr>
            </w:pPr>
            <w:r w:rsidRPr="00524F6E">
              <w:rPr>
                <w:b/>
              </w:rPr>
              <w:t>Fakulta:</w:t>
            </w:r>
            <w:r w:rsidRPr="00524F6E">
              <w:t xml:space="preserve"> </w:t>
            </w:r>
            <w:r w:rsidRPr="00524F6E">
              <w:rPr>
                <w:i/>
              </w:rPr>
              <w:t xml:space="preserve"> </w:t>
            </w:r>
          </w:p>
        </w:tc>
      </w:tr>
      <w:tr w:rsidR="00570C91" w:rsidRPr="00524F6E" w:rsidTr="00E14EC3">
        <w:tc>
          <w:tcPr>
            <w:tcW w:w="4110" w:type="dxa"/>
          </w:tcPr>
          <w:p w:rsidR="00570C91" w:rsidRPr="00524F6E" w:rsidRDefault="00570C91" w:rsidP="00524F6E">
            <w:r w:rsidRPr="00524F6E">
              <w:rPr>
                <w:b/>
              </w:rPr>
              <w:t>Kód predmetu:</w:t>
            </w:r>
            <w:r w:rsidRPr="00524F6E">
              <w:t xml:space="preserve"> </w:t>
            </w:r>
          </w:p>
          <w:p w:rsidR="00570C91" w:rsidRPr="00524F6E" w:rsidRDefault="00570C91" w:rsidP="00524F6E">
            <w:pPr>
              <w:rPr>
                <w:i/>
              </w:rPr>
            </w:pPr>
          </w:p>
        </w:tc>
        <w:tc>
          <w:tcPr>
            <w:tcW w:w="5212" w:type="dxa"/>
          </w:tcPr>
          <w:p w:rsidR="00524F6E" w:rsidRDefault="00570C91" w:rsidP="00524F6E">
            <w:pPr>
              <w:rPr>
                <w:b/>
              </w:rPr>
            </w:pPr>
            <w:r w:rsidRPr="00524F6E">
              <w:rPr>
                <w:b/>
              </w:rPr>
              <w:t xml:space="preserve">Názov predmetu: </w:t>
            </w:r>
          </w:p>
          <w:p w:rsidR="00570C91" w:rsidRPr="00524F6E" w:rsidRDefault="00570C91" w:rsidP="00524F6E">
            <w:pPr>
              <w:rPr>
                <w:b/>
              </w:rPr>
            </w:pPr>
            <w:r w:rsidRPr="00524F6E">
              <w:rPr>
                <w:b/>
              </w:rPr>
              <w:t>Starostlivosť o hospitalizovaného pacienta</w:t>
            </w:r>
          </w:p>
        </w:tc>
      </w:tr>
      <w:tr w:rsidR="00570C91" w:rsidRPr="00524F6E" w:rsidTr="00524F6E">
        <w:trPr>
          <w:trHeight w:val="729"/>
        </w:trPr>
        <w:tc>
          <w:tcPr>
            <w:tcW w:w="9322" w:type="dxa"/>
            <w:gridSpan w:val="2"/>
          </w:tcPr>
          <w:p w:rsidR="00570C91" w:rsidRPr="00524F6E" w:rsidRDefault="00570C91" w:rsidP="00524F6E">
            <w:r w:rsidRPr="00524F6E">
              <w:rPr>
                <w:b/>
              </w:rPr>
              <w:t>Druh, rozsah a metóda vzdelávacích činností:</w:t>
            </w:r>
            <w:r w:rsidRPr="00524F6E">
              <w:t xml:space="preserve"> </w:t>
            </w:r>
          </w:p>
          <w:p w:rsidR="00570C91" w:rsidRPr="00524F6E" w:rsidRDefault="00570C91" w:rsidP="00524F6E">
            <w:pPr>
              <w:rPr>
                <w:i/>
              </w:rPr>
            </w:pPr>
            <w:r w:rsidRPr="00524F6E">
              <w:rPr>
                <w:i/>
              </w:rPr>
              <w:t>Prednáška / Cvičenie</w:t>
            </w:r>
          </w:p>
          <w:p w:rsidR="00570C91" w:rsidRPr="00524F6E" w:rsidRDefault="00570C91" w:rsidP="00524F6E">
            <w:pPr>
              <w:jc w:val="both"/>
              <w:rPr>
                <w:i/>
              </w:rPr>
            </w:pPr>
            <w:r w:rsidRPr="00524F6E">
              <w:rPr>
                <w:i/>
              </w:rPr>
              <w:t xml:space="preserve">3 hodiny prednášky / 4 hodiny cvičení týždenne </w:t>
            </w:r>
          </w:p>
          <w:p w:rsidR="00570C91" w:rsidRPr="00524F6E" w:rsidRDefault="00570C91" w:rsidP="00524F6E">
            <w:r w:rsidRPr="00524F6E">
              <w:rPr>
                <w:i/>
              </w:rPr>
              <w:t>Prezenčná metóda</w:t>
            </w:r>
          </w:p>
        </w:tc>
      </w:tr>
      <w:tr w:rsidR="00570C91" w:rsidRPr="00524F6E" w:rsidTr="00E14EC3">
        <w:trPr>
          <w:trHeight w:val="286"/>
        </w:trPr>
        <w:tc>
          <w:tcPr>
            <w:tcW w:w="9322" w:type="dxa"/>
            <w:gridSpan w:val="2"/>
          </w:tcPr>
          <w:p w:rsidR="00570C91" w:rsidRPr="00524F6E" w:rsidRDefault="00570C91" w:rsidP="00524F6E">
            <w:r w:rsidRPr="00524F6E">
              <w:rPr>
                <w:b/>
              </w:rPr>
              <w:t>Počet kreditov:</w:t>
            </w:r>
            <w:r w:rsidRPr="00524F6E">
              <w:rPr>
                <w:i/>
              </w:rPr>
              <w:t xml:space="preserve"> 8</w:t>
            </w:r>
          </w:p>
        </w:tc>
      </w:tr>
      <w:tr w:rsidR="00570C91" w:rsidRPr="00524F6E" w:rsidTr="00E14EC3">
        <w:tc>
          <w:tcPr>
            <w:tcW w:w="9322" w:type="dxa"/>
            <w:gridSpan w:val="2"/>
          </w:tcPr>
          <w:p w:rsidR="00570C91" w:rsidRPr="00524F6E" w:rsidRDefault="00570C91" w:rsidP="00524F6E">
            <w:pPr>
              <w:rPr>
                <w:i/>
              </w:rPr>
            </w:pPr>
            <w:r w:rsidRPr="00524F6E">
              <w:rPr>
                <w:b/>
              </w:rPr>
              <w:t>Odporúčaný semester/trimester štúdia:</w:t>
            </w:r>
            <w:r w:rsidRPr="00524F6E">
              <w:t xml:space="preserve"> </w:t>
            </w:r>
            <w:r w:rsidRPr="00524F6E">
              <w:rPr>
                <w:i/>
              </w:rPr>
              <w:t xml:space="preserve">7. semester </w:t>
            </w:r>
          </w:p>
        </w:tc>
      </w:tr>
      <w:tr w:rsidR="00570C91" w:rsidRPr="00524F6E" w:rsidTr="00E14EC3">
        <w:tc>
          <w:tcPr>
            <w:tcW w:w="9322" w:type="dxa"/>
            <w:gridSpan w:val="2"/>
          </w:tcPr>
          <w:p w:rsidR="00570C91" w:rsidRPr="00524F6E" w:rsidRDefault="00570C91" w:rsidP="00524F6E">
            <w:r w:rsidRPr="00524F6E">
              <w:rPr>
                <w:b/>
              </w:rPr>
              <w:t>Stupeň štúdia:</w:t>
            </w:r>
            <w:r w:rsidRPr="00524F6E">
              <w:t xml:space="preserve"> </w:t>
            </w:r>
            <w:r w:rsidRPr="00524F6E">
              <w:rPr>
                <w:i/>
              </w:rPr>
              <w:t>1. stupeň</w:t>
            </w:r>
          </w:p>
        </w:tc>
      </w:tr>
      <w:tr w:rsidR="00570C91" w:rsidRPr="00524F6E" w:rsidTr="00E14EC3">
        <w:tc>
          <w:tcPr>
            <w:tcW w:w="9322" w:type="dxa"/>
            <w:gridSpan w:val="2"/>
          </w:tcPr>
          <w:p w:rsidR="00570C91" w:rsidRPr="00524F6E" w:rsidRDefault="00570C91" w:rsidP="00524F6E">
            <w:pPr>
              <w:jc w:val="both"/>
              <w:rPr>
                <w:i/>
              </w:rPr>
            </w:pPr>
            <w:r w:rsidRPr="00524F6E">
              <w:rPr>
                <w:b/>
              </w:rPr>
              <w:lastRenderedPageBreak/>
              <w:t>Podmieňujúce predmety:</w:t>
            </w:r>
            <w:r w:rsidRPr="00524F6E">
              <w:t xml:space="preserve"> </w:t>
            </w:r>
            <w:r w:rsidRPr="00524F6E">
              <w:rPr>
                <w:i/>
              </w:rPr>
              <w:t>Anatómia, Fyziológia, Patologická fyziológia, Patologická anatómia, Parazitárne a infekčné choroby spoločenských zvierat, Propedeutika, Rádiológia a zobrazovacia diagnostika</w:t>
            </w:r>
          </w:p>
        </w:tc>
      </w:tr>
      <w:tr w:rsidR="00570C91" w:rsidRPr="00524F6E" w:rsidTr="00E14EC3">
        <w:tc>
          <w:tcPr>
            <w:tcW w:w="9322" w:type="dxa"/>
            <w:gridSpan w:val="2"/>
          </w:tcPr>
          <w:p w:rsidR="00570C91" w:rsidRPr="00524F6E" w:rsidRDefault="00570C91" w:rsidP="00524F6E">
            <w:pPr>
              <w:jc w:val="both"/>
              <w:rPr>
                <w:i/>
              </w:rPr>
            </w:pPr>
            <w:r w:rsidRPr="00524F6E">
              <w:rPr>
                <w:b/>
              </w:rPr>
              <w:t>Podmienky na absolvovanie predmetu:</w:t>
            </w:r>
            <w:r w:rsidRPr="00524F6E">
              <w:t xml:space="preserve"> </w:t>
            </w:r>
            <w:r w:rsidRPr="00524F6E">
              <w:rPr>
                <w:i/>
              </w:rPr>
              <w:t>Uznáva sa iba 1 absencia (za 13 týždňov vyučovania). Študent musí absolvovať 2 kontrolné testy štúdia s 51% úspešnosťou pre udelenie zápočtu.</w:t>
            </w:r>
          </w:p>
          <w:p w:rsidR="00570C91" w:rsidRPr="00524F6E" w:rsidRDefault="00570C91" w:rsidP="00524F6E">
            <w:pPr>
              <w:jc w:val="both"/>
              <w:rPr>
                <w:i/>
              </w:rPr>
            </w:pPr>
            <w:r w:rsidRPr="00524F6E">
              <w:rPr>
                <w:i/>
              </w:rPr>
              <w:t>Udelenie zápočtu je podmienkou pripustenia študenta ku skúške. Skúška sa skladá z praktickej a teoretickej časti. Podmienkami pre úspešné absolvovanie skúšky sú zvládnutie teoretickej a praktickej časti minimálne v hodnotení „E“ v oboch častiach skúšky.</w:t>
            </w:r>
          </w:p>
        </w:tc>
      </w:tr>
      <w:tr w:rsidR="00570C91" w:rsidRPr="00524F6E" w:rsidTr="00E14EC3">
        <w:tc>
          <w:tcPr>
            <w:tcW w:w="9322" w:type="dxa"/>
            <w:gridSpan w:val="2"/>
          </w:tcPr>
          <w:p w:rsidR="00570C91" w:rsidRPr="00524F6E" w:rsidRDefault="00570C91" w:rsidP="00524F6E">
            <w:pPr>
              <w:jc w:val="both"/>
              <w:rPr>
                <w:i/>
              </w:rPr>
            </w:pPr>
            <w:r w:rsidRPr="00524F6E">
              <w:rPr>
                <w:b/>
              </w:rPr>
              <w:t>Výsledky vzdelávania:</w:t>
            </w:r>
            <w:r w:rsidRPr="00524F6E">
              <w:rPr>
                <w:i/>
              </w:rPr>
              <w:t xml:space="preserve"> Študent sa  počas štúdia musí naučiť vyšetrovacie diagnostické metódy a manažment starostlivosti o hospitalizovaného pacienta.</w:t>
            </w:r>
          </w:p>
        </w:tc>
      </w:tr>
      <w:tr w:rsidR="00570C91" w:rsidRPr="00524F6E" w:rsidTr="00E14EC3">
        <w:tc>
          <w:tcPr>
            <w:tcW w:w="9322" w:type="dxa"/>
            <w:gridSpan w:val="2"/>
          </w:tcPr>
          <w:p w:rsidR="00570C91" w:rsidRPr="00524F6E" w:rsidRDefault="00570C91" w:rsidP="00524F6E">
            <w:pPr>
              <w:rPr>
                <w:b/>
              </w:rPr>
            </w:pPr>
            <w:r w:rsidRPr="00524F6E">
              <w:rPr>
                <w:b/>
              </w:rPr>
              <w:t xml:space="preserve">Stručná osnova predmetu </w:t>
            </w:r>
          </w:p>
          <w:p w:rsidR="00570C91" w:rsidRPr="00524F6E" w:rsidRDefault="00570C91" w:rsidP="00524F6E">
            <w:pPr>
              <w:numPr>
                <w:ilvl w:val="0"/>
                <w:numId w:val="50"/>
              </w:numPr>
              <w:jc w:val="both"/>
              <w:rPr>
                <w:i/>
              </w:rPr>
            </w:pPr>
            <w:r w:rsidRPr="00524F6E">
              <w:rPr>
                <w:i/>
              </w:rPr>
              <w:t xml:space="preserve">Dermatologické  príznaky hypersenzitívnych reakcií  II,III,IV </w:t>
            </w:r>
          </w:p>
          <w:p w:rsidR="00570C91" w:rsidRPr="00524F6E" w:rsidRDefault="00570C91" w:rsidP="00524F6E">
            <w:pPr>
              <w:jc w:val="both"/>
              <w:rPr>
                <w:i/>
              </w:rPr>
            </w:pPr>
            <w:r w:rsidRPr="00524F6E">
              <w:rPr>
                <w:i/>
              </w:rPr>
              <w:t>Cvičenie: Cytologické vyšetrenie kože, Nádory kože</w:t>
            </w:r>
          </w:p>
          <w:p w:rsidR="00570C91" w:rsidRPr="00524F6E" w:rsidRDefault="00570C91" w:rsidP="00524F6E">
            <w:pPr>
              <w:numPr>
                <w:ilvl w:val="0"/>
                <w:numId w:val="50"/>
              </w:numPr>
              <w:jc w:val="both"/>
              <w:rPr>
                <w:i/>
              </w:rPr>
            </w:pPr>
            <w:r w:rsidRPr="00524F6E">
              <w:rPr>
                <w:i/>
              </w:rPr>
              <w:t>Alopetické ochorenia kože u psov a mačiek (hereditárne a získané)</w:t>
            </w:r>
          </w:p>
          <w:p w:rsidR="00570C91" w:rsidRPr="00524F6E" w:rsidRDefault="00570C91" w:rsidP="00524F6E">
            <w:pPr>
              <w:jc w:val="both"/>
              <w:rPr>
                <w:i/>
              </w:rPr>
            </w:pPr>
            <w:r w:rsidRPr="00524F6E">
              <w:rPr>
                <w:i/>
              </w:rPr>
              <w:t>Cvičenie: Najčastejšie endokrinologické ochorenia psov a mačiek</w:t>
            </w:r>
          </w:p>
          <w:p w:rsidR="00570C91" w:rsidRPr="00524F6E" w:rsidRDefault="00570C91" w:rsidP="00524F6E">
            <w:pPr>
              <w:numPr>
                <w:ilvl w:val="0"/>
                <w:numId w:val="50"/>
              </w:numPr>
              <w:jc w:val="both"/>
              <w:rPr>
                <w:i/>
              </w:rPr>
            </w:pPr>
            <w:r w:rsidRPr="00524F6E">
              <w:rPr>
                <w:i/>
              </w:rPr>
              <w:t>GIT- ochorenia ústnej dutiny, žalúdka a čriev</w:t>
            </w:r>
          </w:p>
          <w:p w:rsidR="00570C91" w:rsidRPr="00524F6E" w:rsidRDefault="00570C91" w:rsidP="00524F6E">
            <w:pPr>
              <w:jc w:val="both"/>
              <w:rPr>
                <w:i/>
              </w:rPr>
            </w:pPr>
            <w:r w:rsidRPr="00524F6E">
              <w:rPr>
                <w:i/>
              </w:rPr>
              <w:t>Cvičenie: Manažment pacienta so zvracaním. Zhotovenie a vyhodnotenie krvného náteru - hematológia. Starostlivosť o chronického pacienta s parazitárnymi ochoreniami krvi. Špecifické vyšetrenia krvi- SNAP testy, vyšetrenia zrážanlivosti krvi</w:t>
            </w:r>
          </w:p>
          <w:p w:rsidR="00570C91" w:rsidRPr="00524F6E" w:rsidRDefault="00570C91" w:rsidP="00524F6E">
            <w:pPr>
              <w:numPr>
                <w:ilvl w:val="0"/>
                <w:numId w:val="50"/>
              </w:numPr>
              <w:ind w:left="708"/>
              <w:jc w:val="both"/>
              <w:rPr>
                <w:i/>
              </w:rPr>
            </w:pPr>
            <w:r w:rsidRPr="00524F6E">
              <w:rPr>
                <w:i/>
              </w:rPr>
              <w:t>Chronické ochorenia pečene a pankreasu. Diarhea-diferenciácia typov hnačiek</w:t>
            </w:r>
          </w:p>
          <w:p w:rsidR="00570C91" w:rsidRPr="00524F6E" w:rsidRDefault="00570C91" w:rsidP="00524F6E">
            <w:pPr>
              <w:ind w:left="708"/>
              <w:jc w:val="both"/>
              <w:rPr>
                <w:i/>
              </w:rPr>
            </w:pPr>
            <w:r w:rsidRPr="00524F6E">
              <w:rPr>
                <w:i/>
              </w:rPr>
              <w:t>Cvičenie: Manažment pacienta s chronickou hnačkou-princípy infúznej terapie a acidobazickej rovnováhy pacienta</w:t>
            </w:r>
          </w:p>
          <w:p w:rsidR="00570C91" w:rsidRPr="00524F6E" w:rsidRDefault="00570C91" w:rsidP="00524F6E">
            <w:pPr>
              <w:numPr>
                <w:ilvl w:val="0"/>
                <w:numId w:val="50"/>
              </w:numPr>
              <w:jc w:val="both"/>
              <w:rPr>
                <w:i/>
              </w:rPr>
            </w:pPr>
            <w:r w:rsidRPr="00524F6E">
              <w:rPr>
                <w:i/>
              </w:rPr>
              <w:t>Choroby močového systému – CHRZ</w:t>
            </w:r>
          </w:p>
          <w:p w:rsidR="00570C91" w:rsidRPr="00524F6E" w:rsidRDefault="00570C91" w:rsidP="00524F6E">
            <w:pPr>
              <w:jc w:val="both"/>
              <w:rPr>
                <w:i/>
              </w:rPr>
            </w:pPr>
            <w:r w:rsidRPr="00524F6E">
              <w:rPr>
                <w:i/>
              </w:rPr>
              <w:t xml:space="preserve">            Cvičenie: Prístup k pacientovi s ochorením obličiek, vyšetrenie močového </w:t>
            </w:r>
          </w:p>
          <w:p w:rsidR="00570C91" w:rsidRPr="00524F6E" w:rsidRDefault="00570C91" w:rsidP="00524F6E">
            <w:pPr>
              <w:jc w:val="both"/>
              <w:rPr>
                <w:i/>
              </w:rPr>
            </w:pPr>
            <w:r w:rsidRPr="00524F6E">
              <w:rPr>
                <w:i/>
              </w:rPr>
              <w:t xml:space="preserve">            sedimentu, UP/UC</w:t>
            </w:r>
            <w:r w:rsidRPr="00524F6E">
              <w:rPr>
                <w:i/>
              </w:rPr>
              <w:tab/>
            </w:r>
          </w:p>
          <w:p w:rsidR="00570C91" w:rsidRPr="00524F6E" w:rsidRDefault="00570C91" w:rsidP="00524F6E">
            <w:pPr>
              <w:numPr>
                <w:ilvl w:val="0"/>
                <w:numId w:val="50"/>
              </w:numPr>
              <w:jc w:val="both"/>
              <w:rPr>
                <w:i/>
              </w:rPr>
            </w:pPr>
            <w:r w:rsidRPr="00524F6E">
              <w:rPr>
                <w:i/>
              </w:rPr>
              <w:t>Urolitiáza (struvitová, kalcium oxalátová, urátová a cystínová) , Syndróm PU/PD</w:t>
            </w:r>
          </w:p>
          <w:p w:rsidR="00570C91" w:rsidRPr="00524F6E" w:rsidRDefault="00570C91" w:rsidP="00524F6E">
            <w:pPr>
              <w:ind w:left="360" w:firstLine="348"/>
              <w:jc w:val="both"/>
              <w:rPr>
                <w:i/>
              </w:rPr>
            </w:pPr>
            <w:r w:rsidRPr="00524F6E">
              <w:rPr>
                <w:i/>
              </w:rPr>
              <w:t>Cvičenie: Manažment pacienta s PU/PD – Starostlivosť o Diabetes mellitus</w:t>
            </w:r>
          </w:p>
          <w:p w:rsidR="00570C91" w:rsidRPr="00524F6E" w:rsidRDefault="00570C91" w:rsidP="00524F6E">
            <w:pPr>
              <w:numPr>
                <w:ilvl w:val="0"/>
                <w:numId w:val="50"/>
              </w:numPr>
              <w:jc w:val="both"/>
              <w:rPr>
                <w:i/>
              </w:rPr>
            </w:pPr>
            <w:r w:rsidRPr="00524F6E">
              <w:rPr>
                <w:i/>
              </w:rPr>
              <w:t>Chronické respiračné a kardiologické ochorenia psa a mačky</w:t>
            </w:r>
          </w:p>
          <w:p w:rsidR="00570C91" w:rsidRPr="00524F6E" w:rsidRDefault="00570C91" w:rsidP="00524F6E">
            <w:pPr>
              <w:jc w:val="both"/>
              <w:rPr>
                <w:i/>
              </w:rPr>
            </w:pPr>
            <w:r w:rsidRPr="00524F6E">
              <w:rPr>
                <w:i/>
              </w:rPr>
              <w:t>Cvičenie: Manažment pacienta s dyspnoe , EKG. Meranie krvného tlaku, Ascites</w:t>
            </w:r>
          </w:p>
          <w:p w:rsidR="00570C91" w:rsidRPr="00524F6E" w:rsidRDefault="00570C91" w:rsidP="00524F6E">
            <w:pPr>
              <w:numPr>
                <w:ilvl w:val="0"/>
                <w:numId w:val="50"/>
              </w:numPr>
              <w:jc w:val="both"/>
              <w:rPr>
                <w:i/>
              </w:rPr>
            </w:pPr>
            <w:r w:rsidRPr="00524F6E">
              <w:rPr>
                <w:i/>
              </w:rPr>
              <w:t>Chronické ochorenia nervového aparátu</w:t>
            </w:r>
          </w:p>
          <w:p w:rsidR="00570C91" w:rsidRPr="00524F6E" w:rsidRDefault="00570C91" w:rsidP="00524F6E">
            <w:pPr>
              <w:jc w:val="both"/>
              <w:rPr>
                <w:i/>
              </w:rPr>
            </w:pPr>
            <w:r w:rsidRPr="00524F6E">
              <w:rPr>
                <w:i/>
              </w:rPr>
              <w:t>Cvičenie: .Manažment  a starostlivosť o pacienta s neurologickými deficitmi</w:t>
            </w:r>
          </w:p>
          <w:p w:rsidR="00570C91" w:rsidRPr="00524F6E" w:rsidRDefault="00570C91" w:rsidP="00524F6E">
            <w:pPr>
              <w:numPr>
                <w:ilvl w:val="0"/>
                <w:numId w:val="50"/>
              </w:numPr>
              <w:jc w:val="both"/>
              <w:rPr>
                <w:i/>
              </w:rPr>
            </w:pPr>
            <w:r w:rsidRPr="00524F6E">
              <w:rPr>
                <w:bCs/>
                <w:i/>
              </w:rPr>
              <w:t>Klinické vyšetrenie pacienta – koňa, dermatológia, manažment hospitalizácie</w:t>
            </w:r>
            <w:r w:rsidRPr="00524F6E">
              <w:rPr>
                <w:i/>
              </w:rPr>
              <w:t>, jeho monitoring, kontrola a úspešné zvládnutie základných propedeuticko-vyšetrovacích metód (sedácia, anesteziologia, manipulácia, špecifiká v klinickom obraze krvi a pod.)</w:t>
            </w:r>
          </w:p>
          <w:p w:rsidR="00570C91" w:rsidRPr="00524F6E" w:rsidRDefault="00570C91" w:rsidP="00524F6E">
            <w:pPr>
              <w:jc w:val="both"/>
              <w:rPr>
                <w:i/>
              </w:rPr>
            </w:pPr>
            <w:r w:rsidRPr="00524F6E">
              <w:rPr>
                <w:i/>
              </w:rPr>
              <w:t>Cvičenie: Prevedenie klinického vyšetrenia pacienta, odber vzoriek, monitoring, vybavenie potrebné pre hospitalizáciu koňa, spôsoby transportu a zásady transportu uspatého pacienta, preberajúceho sa pacienta, spôsoby sedácie a prípravy operačného tímu na operačný zákrok, sterilizácia, dezinfekcia, operačná sál a pod.</w:t>
            </w:r>
          </w:p>
          <w:p w:rsidR="00570C91" w:rsidRPr="00524F6E" w:rsidRDefault="00570C91" w:rsidP="00524F6E">
            <w:pPr>
              <w:numPr>
                <w:ilvl w:val="0"/>
                <w:numId w:val="50"/>
              </w:numPr>
              <w:jc w:val="both"/>
              <w:rPr>
                <w:i/>
              </w:rPr>
            </w:pPr>
            <w:r w:rsidRPr="00524F6E">
              <w:rPr>
                <w:bCs/>
                <w:i/>
              </w:rPr>
              <w:t>Kardiovaskulárny a pľúcny aparát u pacienta – koňa</w:t>
            </w:r>
          </w:p>
          <w:p w:rsidR="00570C91" w:rsidRPr="00524F6E" w:rsidRDefault="00570C91" w:rsidP="00524F6E">
            <w:pPr>
              <w:jc w:val="both"/>
              <w:rPr>
                <w:i/>
              </w:rPr>
            </w:pPr>
            <w:r w:rsidRPr="00524F6E">
              <w:rPr>
                <w:i/>
              </w:rPr>
              <w:t>Cvičenie: Praktické prevedenie a vyšetrenie pacienta (nasogastrická sondáž, prvá pomoc pri dusení, kardiologické vyšetrenie pacienta, poklepové pľúcne pole, záťažové skúšky, vyšetrenie na dýchavičnosť)</w:t>
            </w:r>
          </w:p>
          <w:p w:rsidR="00570C91" w:rsidRPr="00524F6E" w:rsidRDefault="00570C91" w:rsidP="00524F6E">
            <w:pPr>
              <w:numPr>
                <w:ilvl w:val="0"/>
                <w:numId w:val="50"/>
              </w:numPr>
              <w:jc w:val="both"/>
              <w:rPr>
                <w:i/>
              </w:rPr>
            </w:pPr>
            <w:r w:rsidRPr="00524F6E">
              <w:rPr>
                <w:bCs/>
                <w:i/>
              </w:rPr>
              <w:t>GIT ochorenia a koliky u koní.</w:t>
            </w:r>
          </w:p>
          <w:p w:rsidR="00570C91" w:rsidRPr="00524F6E" w:rsidRDefault="00570C91" w:rsidP="00524F6E">
            <w:pPr>
              <w:jc w:val="both"/>
              <w:rPr>
                <w:i/>
              </w:rPr>
            </w:pPr>
            <w:r w:rsidRPr="00524F6E">
              <w:rPr>
                <w:i/>
              </w:rPr>
              <w:t>Cvičenie: USG vyšetrenie brušnej dutiny, fyziologické / patologické, prvá pomoc pri kolikách koní, infúzna terapia, konzervatívna terapia a monitoring kolikového pacienta</w:t>
            </w:r>
          </w:p>
          <w:p w:rsidR="00570C91" w:rsidRPr="00524F6E" w:rsidRDefault="00570C91" w:rsidP="00524F6E">
            <w:pPr>
              <w:numPr>
                <w:ilvl w:val="0"/>
                <w:numId w:val="50"/>
              </w:numPr>
              <w:jc w:val="both"/>
              <w:rPr>
                <w:i/>
              </w:rPr>
            </w:pPr>
            <w:r w:rsidRPr="00524F6E">
              <w:rPr>
                <w:bCs/>
                <w:i/>
              </w:rPr>
              <w:t>Ochorenia pohybového, neurologického, pohlavného a močového aparátu</w:t>
            </w:r>
            <w:r w:rsidRPr="00524F6E">
              <w:rPr>
                <w:i/>
              </w:rPr>
              <w:t>, ich klinický obraz a špecifiká pri základných chorobných prejavoch</w:t>
            </w:r>
          </w:p>
          <w:p w:rsidR="00570C91" w:rsidRPr="00524F6E" w:rsidRDefault="00570C91" w:rsidP="00524F6E">
            <w:pPr>
              <w:numPr>
                <w:ilvl w:val="0"/>
                <w:numId w:val="50"/>
              </w:numPr>
              <w:jc w:val="both"/>
              <w:rPr>
                <w:i/>
              </w:rPr>
            </w:pPr>
            <w:r w:rsidRPr="00524F6E">
              <w:rPr>
                <w:bCs/>
                <w:i/>
              </w:rPr>
              <w:t>Metabolické ochorenia koní.</w:t>
            </w:r>
          </w:p>
          <w:p w:rsidR="00570C91" w:rsidRPr="00524F6E" w:rsidRDefault="00570C91" w:rsidP="00524F6E">
            <w:pPr>
              <w:jc w:val="both"/>
              <w:rPr>
                <w:i/>
              </w:rPr>
            </w:pPr>
            <w:r w:rsidRPr="00524F6E">
              <w:rPr>
                <w:i/>
              </w:rPr>
              <w:t>Cvičenie: biopsia, príprava na odber biologického materiálu a ich spracovanie, odosielanie, spracovanie administratívnych požiadaviek</w:t>
            </w:r>
          </w:p>
        </w:tc>
      </w:tr>
      <w:tr w:rsidR="00570C91" w:rsidRPr="00524F6E" w:rsidTr="00E14EC3">
        <w:tc>
          <w:tcPr>
            <w:tcW w:w="9322" w:type="dxa"/>
            <w:gridSpan w:val="2"/>
          </w:tcPr>
          <w:p w:rsidR="00570C91" w:rsidRPr="00524F6E" w:rsidRDefault="00570C91" w:rsidP="00524F6E">
            <w:pPr>
              <w:rPr>
                <w:b/>
              </w:rPr>
            </w:pPr>
            <w:r w:rsidRPr="00524F6E">
              <w:rPr>
                <w:b/>
              </w:rPr>
              <w:t xml:space="preserve">Odporúčaná literatúra: </w:t>
            </w:r>
          </w:p>
          <w:p w:rsidR="00570C91" w:rsidRPr="00524F6E" w:rsidRDefault="00570C91" w:rsidP="00524F6E">
            <w:pPr>
              <w:numPr>
                <w:ilvl w:val="0"/>
                <w:numId w:val="51"/>
              </w:numPr>
              <w:rPr>
                <w:i/>
              </w:rPr>
            </w:pPr>
            <w:r w:rsidRPr="00524F6E">
              <w:rPr>
                <w:i/>
              </w:rPr>
              <w:t>Cooper, B., Mulineaux, E., Turner, L.: Veterinary Nursing,</w:t>
            </w:r>
          </w:p>
          <w:p w:rsidR="00570C91" w:rsidRPr="00524F6E" w:rsidRDefault="00570C91" w:rsidP="00524F6E">
            <w:pPr>
              <w:numPr>
                <w:ilvl w:val="0"/>
                <w:numId w:val="51"/>
              </w:numPr>
              <w:rPr>
                <w:i/>
              </w:rPr>
            </w:pPr>
            <w:r w:rsidRPr="00524F6E">
              <w:rPr>
                <w:i/>
              </w:rPr>
              <w:t>Sirois, M.: Laboratory procedures for Veterinary Technicians</w:t>
            </w:r>
          </w:p>
          <w:p w:rsidR="00570C91" w:rsidRPr="00524F6E" w:rsidRDefault="00570C91" w:rsidP="00524F6E">
            <w:pPr>
              <w:numPr>
                <w:ilvl w:val="0"/>
                <w:numId w:val="51"/>
              </w:numPr>
              <w:rPr>
                <w:i/>
              </w:rPr>
            </w:pPr>
            <w:r w:rsidRPr="00524F6E">
              <w:rPr>
                <w:i/>
              </w:rPr>
              <w:t xml:space="preserve">Kozák, M. a kol.:Vnútorné choroby psov a základy klinickej a laboratórnej diagnostiky, </w:t>
            </w:r>
          </w:p>
          <w:p w:rsidR="00570C91" w:rsidRPr="00524F6E" w:rsidRDefault="00570C91" w:rsidP="00524F6E">
            <w:pPr>
              <w:numPr>
                <w:ilvl w:val="0"/>
                <w:numId w:val="51"/>
              </w:numPr>
            </w:pPr>
            <w:r w:rsidRPr="00524F6E">
              <w:rPr>
                <w:i/>
              </w:rPr>
              <w:t>A. Harvey, S.Tasker: BSAVA manuál praktickej medicíny mačiek</w:t>
            </w:r>
          </w:p>
          <w:p w:rsidR="00570C91" w:rsidRPr="00524F6E" w:rsidRDefault="00570C91" w:rsidP="00524F6E">
            <w:pPr>
              <w:numPr>
                <w:ilvl w:val="0"/>
                <w:numId w:val="51"/>
              </w:numPr>
            </w:pPr>
            <w:r w:rsidRPr="00524F6E">
              <w:rPr>
                <w:i/>
              </w:rPr>
              <w:t>Mair, T. a kol.: Vnútorné choroby, chirurgia a reprodukcia koní, druhé vydanie 2013</w:t>
            </w:r>
          </w:p>
        </w:tc>
      </w:tr>
      <w:tr w:rsidR="00570C91" w:rsidRPr="00524F6E" w:rsidTr="00E14EC3">
        <w:tc>
          <w:tcPr>
            <w:tcW w:w="9322" w:type="dxa"/>
            <w:gridSpan w:val="2"/>
          </w:tcPr>
          <w:p w:rsidR="00570C91" w:rsidRPr="00524F6E" w:rsidRDefault="00570C91" w:rsidP="00524F6E">
            <w:pPr>
              <w:rPr>
                <w:i/>
              </w:rPr>
            </w:pPr>
            <w:r w:rsidRPr="00524F6E">
              <w:rPr>
                <w:b/>
              </w:rPr>
              <w:t>Jazyk, ktorého znalosť je potrebná na absolvovanie predmetu:</w:t>
            </w:r>
            <w:r w:rsidRPr="00524F6E">
              <w:t xml:space="preserve"> </w:t>
            </w:r>
            <w:r w:rsidRPr="00524F6E">
              <w:rPr>
                <w:i/>
              </w:rPr>
              <w:t xml:space="preserve">slovenský jazyk </w:t>
            </w:r>
          </w:p>
        </w:tc>
      </w:tr>
      <w:tr w:rsidR="00570C91" w:rsidRPr="00524F6E" w:rsidTr="00E14EC3">
        <w:tc>
          <w:tcPr>
            <w:tcW w:w="9322" w:type="dxa"/>
            <w:gridSpan w:val="2"/>
          </w:tcPr>
          <w:p w:rsidR="00570C91" w:rsidRPr="00524F6E" w:rsidRDefault="00570C91" w:rsidP="00524F6E">
            <w:pPr>
              <w:rPr>
                <w:i/>
              </w:rPr>
            </w:pPr>
            <w:r w:rsidRPr="00524F6E">
              <w:rPr>
                <w:b/>
              </w:rPr>
              <w:t>Poznámky:</w:t>
            </w:r>
            <w:r w:rsidRPr="00524F6E">
              <w:t xml:space="preserve"> </w:t>
            </w:r>
          </w:p>
        </w:tc>
      </w:tr>
      <w:tr w:rsidR="00570C91" w:rsidRPr="00524F6E" w:rsidTr="00E14EC3">
        <w:tc>
          <w:tcPr>
            <w:tcW w:w="9322" w:type="dxa"/>
            <w:gridSpan w:val="2"/>
          </w:tcPr>
          <w:p w:rsidR="00570C91" w:rsidRPr="00524F6E" w:rsidRDefault="00570C91" w:rsidP="00524F6E">
            <w:pPr>
              <w:rPr>
                <w:b/>
              </w:rPr>
            </w:pPr>
            <w:r w:rsidRPr="00524F6E">
              <w:rPr>
                <w:b/>
              </w:rPr>
              <w:t>Hodnotenie predmetov</w:t>
            </w:r>
          </w:p>
          <w:tbl>
            <w:tblPr>
              <w:tblStyle w:val="Mriekatabuky26"/>
              <w:tblW w:w="0" w:type="auto"/>
              <w:tblLook w:val="04A0"/>
            </w:tblPr>
            <w:tblGrid>
              <w:gridCol w:w="1496"/>
              <w:gridCol w:w="1497"/>
              <w:gridCol w:w="1497"/>
              <w:gridCol w:w="1497"/>
              <w:gridCol w:w="1497"/>
              <w:gridCol w:w="1497"/>
            </w:tblGrid>
            <w:tr w:rsidR="00570C91" w:rsidRPr="00524F6E" w:rsidTr="00E14EC3">
              <w:tc>
                <w:tcPr>
                  <w:tcW w:w="1496" w:type="dxa"/>
                  <w:tcBorders>
                    <w:top w:val="single" w:sz="4" w:space="0" w:color="auto"/>
                    <w:left w:val="single" w:sz="4" w:space="0" w:color="auto"/>
                    <w:bottom w:val="single" w:sz="4" w:space="0" w:color="auto"/>
                    <w:right w:val="single" w:sz="4" w:space="0" w:color="auto"/>
                  </w:tcBorders>
                </w:tcPr>
                <w:p w:rsidR="00570C91" w:rsidRPr="00524F6E" w:rsidRDefault="00570C91" w:rsidP="00524F6E">
                  <w:pPr>
                    <w:jc w:val="center"/>
                  </w:pPr>
                  <w:r w:rsidRPr="00524F6E">
                    <w:t>A</w:t>
                  </w:r>
                </w:p>
              </w:tc>
              <w:tc>
                <w:tcPr>
                  <w:tcW w:w="1497" w:type="dxa"/>
                  <w:tcBorders>
                    <w:top w:val="single" w:sz="4" w:space="0" w:color="auto"/>
                    <w:left w:val="single" w:sz="4" w:space="0" w:color="auto"/>
                    <w:bottom w:val="single" w:sz="4" w:space="0" w:color="auto"/>
                    <w:right w:val="single" w:sz="4" w:space="0" w:color="auto"/>
                  </w:tcBorders>
                </w:tcPr>
                <w:p w:rsidR="00570C91" w:rsidRPr="00524F6E" w:rsidRDefault="00570C91" w:rsidP="00524F6E">
                  <w:pPr>
                    <w:jc w:val="center"/>
                  </w:pPr>
                  <w:r w:rsidRPr="00524F6E">
                    <w:t>B</w:t>
                  </w:r>
                </w:p>
              </w:tc>
              <w:tc>
                <w:tcPr>
                  <w:tcW w:w="1497" w:type="dxa"/>
                  <w:tcBorders>
                    <w:top w:val="single" w:sz="4" w:space="0" w:color="auto"/>
                    <w:left w:val="single" w:sz="4" w:space="0" w:color="auto"/>
                    <w:bottom w:val="single" w:sz="4" w:space="0" w:color="auto"/>
                    <w:right w:val="single" w:sz="4" w:space="0" w:color="auto"/>
                  </w:tcBorders>
                </w:tcPr>
                <w:p w:rsidR="00570C91" w:rsidRPr="00524F6E" w:rsidRDefault="00570C91" w:rsidP="00524F6E">
                  <w:pPr>
                    <w:jc w:val="center"/>
                  </w:pPr>
                  <w:r w:rsidRPr="00524F6E">
                    <w:t>C</w:t>
                  </w:r>
                </w:p>
              </w:tc>
              <w:tc>
                <w:tcPr>
                  <w:tcW w:w="1497" w:type="dxa"/>
                  <w:tcBorders>
                    <w:top w:val="single" w:sz="4" w:space="0" w:color="auto"/>
                    <w:left w:val="single" w:sz="4" w:space="0" w:color="auto"/>
                    <w:bottom w:val="single" w:sz="4" w:space="0" w:color="auto"/>
                    <w:right w:val="single" w:sz="4" w:space="0" w:color="auto"/>
                  </w:tcBorders>
                </w:tcPr>
                <w:p w:rsidR="00570C91" w:rsidRPr="00524F6E" w:rsidRDefault="00570C91" w:rsidP="00524F6E">
                  <w:pPr>
                    <w:jc w:val="center"/>
                  </w:pPr>
                  <w:r w:rsidRPr="00524F6E">
                    <w:t>D</w:t>
                  </w:r>
                </w:p>
              </w:tc>
              <w:tc>
                <w:tcPr>
                  <w:tcW w:w="1497" w:type="dxa"/>
                  <w:tcBorders>
                    <w:top w:val="single" w:sz="4" w:space="0" w:color="auto"/>
                    <w:left w:val="single" w:sz="4" w:space="0" w:color="auto"/>
                    <w:bottom w:val="single" w:sz="4" w:space="0" w:color="auto"/>
                    <w:right w:val="single" w:sz="4" w:space="0" w:color="auto"/>
                  </w:tcBorders>
                </w:tcPr>
                <w:p w:rsidR="00570C91" w:rsidRPr="00524F6E" w:rsidRDefault="00570C91" w:rsidP="00524F6E">
                  <w:pPr>
                    <w:jc w:val="center"/>
                  </w:pPr>
                  <w:r w:rsidRPr="00524F6E">
                    <w:t>E</w:t>
                  </w:r>
                </w:p>
              </w:tc>
              <w:tc>
                <w:tcPr>
                  <w:tcW w:w="1497" w:type="dxa"/>
                  <w:tcBorders>
                    <w:top w:val="single" w:sz="4" w:space="0" w:color="auto"/>
                    <w:left w:val="single" w:sz="4" w:space="0" w:color="auto"/>
                    <w:bottom w:val="single" w:sz="4" w:space="0" w:color="auto"/>
                    <w:right w:val="single" w:sz="4" w:space="0" w:color="auto"/>
                  </w:tcBorders>
                </w:tcPr>
                <w:p w:rsidR="00570C91" w:rsidRPr="00524F6E" w:rsidRDefault="00570C91" w:rsidP="00524F6E">
                  <w:pPr>
                    <w:jc w:val="center"/>
                  </w:pPr>
                  <w:r w:rsidRPr="00524F6E">
                    <w:t>FX</w:t>
                  </w:r>
                </w:p>
              </w:tc>
            </w:tr>
            <w:tr w:rsidR="00570C91" w:rsidRPr="00524F6E" w:rsidTr="00E14EC3">
              <w:tc>
                <w:tcPr>
                  <w:tcW w:w="1496" w:type="dxa"/>
                  <w:tcBorders>
                    <w:top w:val="single" w:sz="4" w:space="0" w:color="auto"/>
                    <w:left w:val="single" w:sz="4" w:space="0" w:color="auto"/>
                    <w:bottom w:val="single" w:sz="4" w:space="0" w:color="auto"/>
                    <w:right w:val="single" w:sz="4" w:space="0" w:color="auto"/>
                  </w:tcBorders>
                </w:tcPr>
                <w:p w:rsidR="00570C91" w:rsidRPr="00524F6E" w:rsidRDefault="00570C91" w:rsidP="00524F6E">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524F6E" w:rsidRDefault="00570C91" w:rsidP="00524F6E">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524F6E" w:rsidRDefault="00570C91" w:rsidP="00524F6E">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524F6E" w:rsidRDefault="00570C91" w:rsidP="00524F6E">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524F6E" w:rsidRDefault="00570C91" w:rsidP="00524F6E">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524F6E" w:rsidRDefault="00570C91" w:rsidP="00524F6E">
                  <w:pPr>
                    <w:jc w:val="center"/>
                  </w:pPr>
                </w:p>
              </w:tc>
            </w:tr>
          </w:tbl>
          <w:p w:rsidR="00570C91" w:rsidRPr="00524F6E" w:rsidRDefault="00570C91" w:rsidP="00524F6E">
            <w:pPr>
              <w:rPr>
                <w:i/>
              </w:rPr>
            </w:pPr>
          </w:p>
        </w:tc>
      </w:tr>
      <w:tr w:rsidR="00570C91" w:rsidRPr="00524F6E" w:rsidTr="00E14EC3">
        <w:tc>
          <w:tcPr>
            <w:tcW w:w="9322" w:type="dxa"/>
            <w:gridSpan w:val="2"/>
          </w:tcPr>
          <w:p w:rsidR="00570C91" w:rsidRPr="00524F6E" w:rsidRDefault="00570C91" w:rsidP="00524F6E">
            <w:pPr>
              <w:tabs>
                <w:tab w:val="left" w:pos="1530"/>
              </w:tabs>
            </w:pPr>
            <w:r w:rsidRPr="00524F6E">
              <w:rPr>
                <w:b/>
              </w:rPr>
              <w:t>Vyučujúci:</w:t>
            </w:r>
            <w:r w:rsidRPr="00524F6E">
              <w:t xml:space="preserve"> </w:t>
            </w:r>
          </w:p>
          <w:p w:rsidR="00570C91" w:rsidRPr="00524F6E" w:rsidRDefault="00570C91" w:rsidP="00524F6E">
            <w:pPr>
              <w:tabs>
                <w:tab w:val="left" w:pos="1530"/>
              </w:tabs>
              <w:rPr>
                <w:i/>
              </w:rPr>
            </w:pPr>
            <w:r w:rsidRPr="00524F6E">
              <w:rPr>
                <w:b/>
                <w:i/>
              </w:rPr>
              <w:t>Garanti predmetu</w:t>
            </w:r>
            <w:r w:rsidRPr="00524F6E">
              <w:rPr>
                <w:i/>
              </w:rPr>
              <w:t>: doc. MVDr. Mária  Fialkovičová, PhD, doc. MVDr. Ján Bílek, PhD.</w:t>
            </w:r>
          </w:p>
          <w:p w:rsidR="00570C91" w:rsidRPr="00524F6E" w:rsidRDefault="00570C91" w:rsidP="00524F6E">
            <w:pPr>
              <w:tabs>
                <w:tab w:val="left" w:pos="1530"/>
              </w:tabs>
              <w:jc w:val="both"/>
              <w:rPr>
                <w:i/>
              </w:rPr>
            </w:pPr>
            <w:r w:rsidRPr="00524F6E">
              <w:rPr>
                <w:b/>
                <w:i/>
              </w:rPr>
              <w:t>Prednášajúci</w:t>
            </w:r>
            <w:r w:rsidRPr="00524F6E">
              <w:rPr>
                <w:i/>
              </w:rPr>
              <w:t>: doc. MVDr. Mária  Fialkovičová, PhD, Prof. MVDr. Miroslav Svoboda, PhD, MVDr.,  doc. MVDr. Ján Bílek, PhD., prof. MVDr. Igor Valocký, PhD., prof. MVDr. František Novotný,</w:t>
            </w:r>
          </w:p>
          <w:p w:rsidR="00570C91" w:rsidRPr="00524F6E" w:rsidRDefault="00570C91" w:rsidP="00524F6E">
            <w:pPr>
              <w:tabs>
                <w:tab w:val="left" w:pos="1530"/>
              </w:tabs>
              <w:jc w:val="both"/>
              <w:rPr>
                <w:i/>
              </w:rPr>
            </w:pPr>
            <w:r w:rsidRPr="00524F6E">
              <w:rPr>
                <w:b/>
                <w:i/>
              </w:rPr>
              <w:lastRenderedPageBreak/>
              <w:t>Cvičiaci:</w:t>
            </w:r>
            <w:r w:rsidRPr="00524F6E">
              <w:rPr>
                <w:i/>
              </w:rPr>
              <w:t xml:space="preserve"> MVDr. Darina Baranová, PhD, MVDr. Martina Karasová, MVDr. Branislav Lukáč PhD, MVDr. Jana Gálová, PhD, MVDr. Aladár Maďari, PhD, MVDr. Tatiana Weissová, PhD, MVDr. Zuzana Vikartovská, PhD., MVDr. Michaela Karamanová, PhD., MVDr. Zuzana Vilhanová, PhD.</w:t>
            </w:r>
          </w:p>
        </w:tc>
      </w:tr>
      <w:tr w:rsidR="00570C91" w:rsidRPr="00524F6E" w:rsidTr="00E14EC3">
        <w:tc>
          <w:tcPr>
            <w:tcW w:w="9322" w:type="dxa"/>
            <w:gridSpan w:val="2"/>
          </w:tcPr>
          <w:p w:rsidR="00570C91" w:rsidRPr="00524F6E" w:rsidRDefault="00570C91" w:rsidP="00524F6E">
            <w:pPr>
              <w:tabs>
                <w:tab w:val="left" w:pos="1530"/>
              </w:tabs>
            </w:pPr>
            <w:r w:rsidRPr="00524F6E">
              <w:rPr>
                <w:b/>
              </w:rPr>
              <w:lastRenderedPageBreak/>
              <w:t>Dátum poslednej zmeny:</w:t>
            </w:r>
            <w:r w:rsidRPr="00524F6E">
              <w:t xml:space="preserve"> </w:t>
            </w:r>
            <w:r w:rsidRPr="00524F6E">
              <w:rPr>
                <w:i/>
              </w:rPr>
              <w:t>31.12.2020</w:t>
            </w:r>
          </w:p>
        </w:tc>
      </w:tr>
      <w:tr w:rsidR="00570C91" w:rsidRPr="00524F6E" w:rsidTr="00E14EC3">
        <w:tc>
          <w:tcPr>
            <w:tcW w:w="9322" w:type="dxa"/>
            <w:gridSpan w:val="2"/>
          </w:tcPr>
          <w:p w:rsidR="00570C91" w:rsidRPr="00524F6E" w:rsidRDefault="00570C91" w:rsidP="00524F6E">
            <w:pPr>
              <w:tabs>
                <w:tab w:val="left" w:pos="1530"/>
              </w:tabs>
              <w:rPr>
                <w:i/>
              </w:rPr>
            </w:pPr>
            <w:r w:rsidRPr="00524F6E">
              <w:rPr>
                <w:b/>
              </w:rPr>
              <w:t>Schválil:</w:t>
            </w:r>
            <w:r w:rsidRPr="00524F6E">
              <w:t xml:space="preserve"> </w:t>
            </w:r>
            <w:r w:rsidRPr="00524F6E">
              <w:rPr>
                <w:i/>
              </w:rPr>
              <w:t>prof. MVDr. Alexandra Trbolová, PhD.</w:t>
            </w:r>
          </w:p>
        </w:tc>
      </w:tr>
    </w:tbl>
    <w:p w:rsidR="00570C91" w:rsidRPr="00662B17" w:rsidRDefault="00570C91" w:rsidP="00570C91">
      <w:pPr>
        <w:spacing w:after="0" w:line="240" w:lineRule="auto"/>
        <w:rPr>
          <w:rFonts w:ascii="Times New Roman" w:eastAsia="Times New Roman" w:hAnsi="Times New Roman" w:cs="Times New Roman"/>
          <w:sz w:val="24"/>
          <w:szCs w:val="24"/>
          <w:lang w:eastAsia="sk-SK"/>
        </w:rPr>
      </w:pPr>
    </w:p>
    <w:tbl>
      <w:tblPr>
        <w:tblStyle w:val="Mriekatabuky27"/>
        <w:tblW w:w="9322" w:type="dxa"/>
        <w:tblLook w:val="04A0"/>
      </w:tblPr>
      <w:tblGrid>
        <w:gridCol w:w="4110"/>
        <w:gridCol w:w="5212"/>
      </w:tblGrid>
      <w:tr w:rsidR="00570C91" w:rsidRPr="00EF5424" w:rsidTr="00E14EC3">
        <w:tc>
          <w:tcPr>
            <w:tcW w:w="9322" w:type="dxa"/>
            <w:gridSpan w:val="2"/>
          </w:tcPr>
          <w:p w:rsidR="00570C91" w:rsidRPr="00EF5424" w:rsidRDefault="00570C91" w:rsidP="00EF5424">
            <w:pPr>
              <w:rPr>
                <w:i/>
              </w:rPr>
            </w:pPr>
            <w:r w:rsidRPr="00EF5424">
              <w:rPr>
                <w:b/>
              </w:rPr>
              <w:t>Vysoká škola:</w:t>
            </w:r>
            <w:r w:rsidRPr="00EF5424">
              <w:t xml:space="preserve"> </w:t>
            </w:r>
            <w:r w:rsidRPr="00EF5424">
              <w:rPr>
                <w:i/>
              </w:rPr>
              <w:t>Univerzita veterinárskeho lekárstva a farmácie v Košiciach</w:t>
            </w:r>
          </w:p>
        </w:tc>
      </w:tr>
      <w:tr w:rsidR="00570C91" w:rsidRPr="00EF5424" w:rsidTr="00E14EC3">
        <w:tc>
          <w:tcPr>
            <w:tcW w:w="9322" w:type="dxa"/>
            <w:gridSpan w:val="2"/>
          </w:tcPr>
          <w:p w:rsidR="00570C91" w:rsidRPr="00EF5424" w:rsidRDefault="00570C91" w:rsidP="00EF5424">
            <w:pPr>
              <w:rPr>
                <w:i/>
              </w:rPr>
            </w:pPr>
            <w:r w:rsidRPr="00EF5424">
              <w:rPr>
                <w:b/>
              </w:rPr>
              <w:t>Fakulta:</w:t>
            </w:r>
            <w:r w:rsidRPr="00EF5424">
              <w:t xml:space="preserve"> </w:t>
            </w:r>
            <w:r w:rsidRPr="00EF5424">
              <w:rPr>
                <w:i/>
              </w:rPr>
              <w:t xml:space="preserve"> </w:t>
            </w:r>
          </w:p>
        </w:tc>
      </w:tr>
      <w:tr w:rsidR="00570C91" w:rsidRPr="00EF5424" w:rsidTr="00E14EC3">
        <w:tc>
          <w:tcPr>
            <w:tcW w:w="4110" w:type="dxa"/>
          </w:tcPr>
          <w:p w:rsidR="00570C91" w:rsidRPr="00EF5424" w:rsidRDefault="00570C91" w:rsidP="00EF5424">
            <w:pPr>
              <w:rPr>
                <w:i/>
              </w:rPr>
            </w:pPr>
            <w:r w:rsidRPr="00EF5424">
              <w:rPr>
                <w:b/>
              </w:rPr>
              <w:t>Kód predmetu:</w:t>
            </w:r>
            <w:r w:rsidRPr="00EF5424">
              <w:t xml:space="preserve"> </w:t>
            </w:r>
          </w:p>
        </w:tc>
        <w:tc>
          <w:tcPr>
            <w:tcW w:w="5212" w:type="dxa"/>
          </w:tcPr>
          <w:p w:rsidR="00570C91" w:rsidRPr="00EF5424" w:rsidRDefault="00570C91" w:rsidP="00EF5424">
            <w:pPr>
              <w:rPr>
                <w:b/>
              </w:rPr>
            </w:pPr>
            <w:r w:rsidRPr="00EF5424">
              <w:rPr>
                <w:b/>
              </w:rPr>
              <w:t xml:space="preserve">Názov predmetu: </w:t>
            </w:r>
          </w:p>
          <w:p w:rsidR="00570C91" w:rsidRPr="00EF5424" w:rsidRDefault="00570C91" w:rsidP="00EF5424">
            <w:pPr>
              <w:rPr>
                <w:b/>
              </w:rPr>
            </w:pPr>
            <w:r w:rsidRPr="00EF5424">
              <w:rPr>
                <w:b/>
              </w:rPr>
              <w:t>Toxikologia</w:t>
            </w:r>
          </w:p>
        </w:tc>
      </w:tr>
      <w:tr w:rsidR="00570C91" w:rsidRPr="00EF5424" w:rsidTr="00EF5424">
        <w:trPr>
          <w:trHeight w:val="441"/>
        </w:trPr>
        <w:tc>
          <w:tcPr>
            <w:tcW w:w="9322" w:type="dxa"/>
            <w:gridSpan w:val="2"/>
          </w:tcPr>
          <w:p w:rsidR="00570C91" w:rsidRPr="00EF5424" w:rsidRDefault="00570C91" w:rsidP="00EF5424">
            <w:r w:rsidRPr="00EF5424">
              <w:rPr>
                <w:b/>
              </w:rPr>
              <w:t>Druh, rozsah a metóda vzdelávacích činností:</w:t>
            </w:r>
            <w:r w:rsidRPr="00EF5424">
              <w:t xml:space="preserve"> </w:t>
            </w:r>
          </w:p>
          <w:p w:rsidR="00570C91" w:rsidRPr="00EF5424" w:rsidRDefault="00570C91" w:rsidP="00EF5424">
            <w:pPr>
              <w:rPr>
                <w:i/>
              </w:rPr>
            </w:pPr>
            <w:r w:rsidRPr="00EF5424">
              <w:rPr>
                <w:i/>
              </w:rPr>
              <w:t xml:space="preserve">Prednáška / Cvičenie: 1 hodina prednášky / 2 hodiny cvičení týždenne </w:t>
            </w:r>
            <w:r w:rsidR="00E14EC3" w:rsidRPr="00EF5424">
              <w:rPr>
                <w:i/>
              </w:rPr>
              <w:t xml:space="preserve"> </w:t>
            </w:r>
          </w:p>
          <w:p w:rsidR="00570C91" w:rsidRPr="00EF5424" w:rsidRDefault="00570C91" w:rsidP="00EF5424">
            <w:r w:rsidRPr="00EF5424">
              <w:rPr>
                <w:i/>
              </w:rPr>
              <w:t>Prezenčná metóda</w:t>
            </w:r>
          </w:p>
        </w:tc>
      </w:tr>
      <w:tr w:rsidR="00570C91" w:rsidRPr="00EF5424" w:rsidTr="00E14EC3">
        <w:trPr>
          <w:trHeight w:val="286"/>
        </w:trPr>
        <w:tc>
          <w:tcPr>
            <w:tcW w:w="9322" w:type="dxa"/>
            <w:gridSpan w:val="2"/>
          </w:tcPr>
          <w:p w:rsidR="00570C91" w:rsidRPr="00EF5424" w:rsidRDefault="00570C91" w:rsidP="00EF5424">
            <w:r w:rsidRPr="00EF5424">
              <w:rPr>
                <w:b/>
              </w:rPr>
              <w:t>Počet kreditov:</w:t>
            </w:r>
            <w:r w:rsidRPr="00EF5424">
              <w:rPr>
                <w:i/>
              </w:rPr>
              <w:t xml:space="preserve"> 4</w:t>
            </w:r>
          </w:p>
        </w:tc>
      </w:tr>
      <w:tr w:rsidR="00570C91" w:rsidRPr="00EF5424" w:rsidTr="00E14EC3">
        <w:tc>
          <w:tcPr>
            <w:tcW w:w="9322" w:type="dxa"/>
            <w:gridSpan w:val="2"/>
          </w:tcPr>
          <w:p w:rsidR="00570C91" w:rsidRPr="00EF5424" w:rsidRDefault="00570C91" w:rsidP="00EF5424">
            <w:pPr>
              <w:rPr>
                <w:i/>
              </w:rPr>
            </w:pPr>
            <w:r w:rsidRPr="00EF5424">
              <w:rPr>
                <w:b/>
              </w:rPr>
              <w:t>Odporúčaný semester/trimester štúdia:</w:t>
            </w:r>
            <w:r w:rsidRPr="00EF5424">
              <w:t xml:space="preserve"> </w:t>
            </w:r>
            <w:r w:rsidRPr="00EF5424">
              <w:rPr>
                <w:i/>
              </w:rPr>
              <w:t xml:space="preserve">4. semester </w:t>
            </w:r>
          </w:p>
        </w:tc>
      </w:tr>
      <w:tr w:rsidR="00570C91" w:rsidRPr="00EF5424" w:rsidTr="00E14EC3">
        <w:tc>
          <w:tcPr>
            <w:tcW w:w="9322" w:type="dxa"/>
            <w:gridSpan w:val="2"/>
          </w:tcPr>
          <w:p w:rsidR="00570C91" w:rsidRPr="00EF5424" w:rsidRDefault="00570C91" w:rsidP="00EF5424">
            <w:r w:rsidRPr="00EF5424">
              <w:rPr>
                <w:b/>
              </w:rPr>
              <w:t>Stupeň štúdia:</w:t>
            </w:r>
            <w:r w:rsidRPr="00EF5424">
              <w:t xml:space="preserve"> </w:t>
            </w:r>
            <w:r w:rsidRPr="00EF5424">
              <w:rPr>
                <w:i/>
              </w:rPr>
              <w:t>1. stupeň</w:t>
            </w:r>
          </w:p>
        </w:tc>
      </w:tr>
      <w:tr w:rsidR="00570C91" w:rsidRPr="00EF5424" w:rsidTr="00E14EC3">
        <w:tc>
          <w:tcPr>
            <w:tcW w:w="9322" w:type="dxa"/>
            <w:gridSpan w:val="2"/>
          </w:tcPr>
          <w:p w:rsidR="00570C91" w:rsidRPr="00EF5424" w:rsidRDefault="00570C91" w:rsidP="00EF5424">
            <w:pPr>
              <w:jc w:val="both"/>
              <w:rPr>
                <w:i/>
              </w:rPr>
            </w:pPr>
            <w:r w:rsidRPr="00EF5424">
              <w:rPr>
                <w:b/>
              </w:rPr>
              <w:t>Podmieňujúce predmety:</w:t>
            </w:r>
            <w:r w:rsidRPr="00EF5424">
              <w:t xml:space="preserve"> </w:t>
            </w:r>
            <w:r w:rsidRPr="00EF5424">
              <w:rPr>
                <w:rFonts w:eastAsia="Calibri"/>
                <w:i/>
              </w:rPr>
              <w:t>Fyziológia</w:t>
            </w:r>
          </w:p>
        </w:tc>
      </w:tr>
      <w:tr w:rsidR="00570C91" w:rsidRPr="00EF5424" w:rsidTr="00E14EC3">
        <w:tc>
          <w:tcPr>
            <w:tcW w:w="9322" w:type="dxa"/>
            <w:gridSpan w:val="2"/>
          </w:tcPr>
          <w:p w:rsidR="00570C91" w:rsidRPr="00EF5424" w:rsidRDefault="00570C91" w:rsidP="00EF5424">
            <w:pPr>
              <w:jc w:val="both"/>
              <w:rPr>
                <w:i/>
              </w:rPr>
            </w:pPr>
            <w:r w:rsidRPr="00EF5424">
              <w:rPr>
                <w:b/>
              </w:rPr>
              <w:t>Podmienky na absolvovanie predmetu:</w:t>
            </w:r>
            <w:r w:rsidRPr="00EF5424">
              <w:t xml:space="preserve"> </w:t>
            </w:r>
            <w:r w:rsidRPr="00EF5424">
              <w:rPr>
                <w:i/>
                <w:color w:val="000000"/>
              </w:rPr>
              <w:t>100 % aktívna účasť na praktických cvičeniach. Jedno cvičenie je možné vynechať bez náhrady. Ostatné je potrebné nahradiť počas semestra je možné vynechať max. 3 praktické cvičenia. Úspešne zvládnuté zápočtové testy.</w:t>
            </w:r>
          </w:p>
        </w:tc>
      </w:tr>
      <w:tr w:rsidR="00570C91" w:rsidRPr="00EF5424" w:rsidTr="00E14EC3">
        <w:tc>
          <w:tcPr>
            <w:tcW w:w="9322" w:type="dxa"/>
            <w:gridSpan w:val="2"/>
          </w:tcPr>
          <w:p w:rsidR="00570C91" w:rsidRPr="00EF5424" w:rsidRDefault="00570C91" w:rsidP="00EF5424">
            <w:pPr>
              <w:jc w:val="both"/>
              <w:rPr>
                <w:i/>
              </w:rPr>
            </w:pPr>
            <w:r w:rsidRPr="00EF5424">
              <w:rPr>
                <w:b/>
              </w:rPr>
              <w:t>Výsledky vzdelávania:</w:t>
            </w:r>
            <w:r w:rsidRPr="00EF5424">
              <w:rPr>
                <w:i/>
              </w:rPr>
              <w:t xml:space="preserve"> </w:t>
            </w:r>
            <w:r w:rsidRPr="00EF5424">
              <w:rPr>
                <w:i/>
                <w:color w:val="000000"/>
              </w:rPr>
              <w:t>Absolvent predmetu toxikológia získava poznatky o chemicko toxikologickej analýze. Základných metódach chemicko toxikologickej analýzy. Metódach ktorými je možné stanoviť jednotlivé skupiny chemických látok. Získava poznatky o účinkoch toxických látok na organizmus, vrátane poznatkov o kumulácii a distribúcii v orgánoch a tkanivách, tieto znalosti sú nevyhnutné pri odbere a analýze odobratých vzoriek. Absolvent predmetu má základné poznatky o patologických zmenách v orgánoch a tkanivách exponovaných zvierat, a základných terapeutických postupoch.</w:t>
            </w:r>
          </w:p>
        </w:tc>
      </w:tr>
      <w:tr w:rsidR="00570C91" w:rsidRPr="00EF5424" w:rsidTr="00E14EC3">
        <w:tc>
          <w:tcPr>
            <w:tcW w:w="9322" w:type="dxa"/>
            <w:gridSpan w:val="2"/>
          </w:tcPr>
          <w:p w:rsidR="00570C91" w:rsidRPr="00EF5424" w:rsidRDefault="00570C91" w:rsidP="00EF5424">
            <w:pPr>
              <w:jc w:val="both"/>
              <w:rPr>
                <w:i/>
              </w:rPr>
            </w:pPr>
            <w:r w:rsidRPr="00EF5424">
              <w:rPr>
                <w:b/>
              </w:rPr>
              <w:t>Stručná osnova predmetu:</w:t>
            </w:r>
            <w:r w:rsidRPr="00EF5424">
              <w:t xml:space="preserve"> </w:t>
            </w:r>
            <w:r w:rsidRPr="00EF5424">
              <w:rPr>
                <w:i/>
                <w:color w:val="000000"/>
              </w:rPr>
              <w:t>- základné pojmy v toxikológii - charakteristika jedovatých látok – LD50 a LC50, kumulácia a perzistencia,  - definovanie akútnej a chronickej toxicity - skryté – nemanifestné účinky jedov (karcinogenita, teratogenita, embryotoxicita, alergie a imunopatologické zmeny) - endogénne a exogénne faktory ovplyvňujúce toxicitu jedov - druhová citlivosť - toxikológia vývinu organizmov - toxicita jednotlivých chemických zlúčenín a liečiv - rezíduá liekových a neliekových chemických látok a ich toxikologické účinky na organizmus - Otravy anorganickými látkami. ˇOtravy organickými látkami. Pesticídy. Methemoglobinizujúce látky. Jedovaté rastliny. Jedy živočíšneho pôvodu. Mykotoxikózy. Národná a európska legislatíva v toxikológii.</w:t>
            </w:r>
          </w:p>
        </w:tc>
      </w:tr>
      <w:tr w:rsidR="00570C91" w:rsidRPr="00EF5424" w:rsidTr="00E14EC3">
        <w:tc>
          <w:tcPr>
            <w:tcW w:w="9322" w:type="dxa"/>
            <w:gridSpan w:val="2"/>
          </w:tcPr>
          <w:p w:rsidR="00570C91" w:rsidRPr="00EF5424" w:rsidRDefault="00570C91" w:rsidP="00EF5424">
            <w:pPr>
              <w:rPr>
                <w:i/>
              </w:rPr>
            </w:pPr>
            <w:r w:rsidRPr="00EF5424">
              <w:rPr>
                <w:b/>
              </w:rPr>
              <w:t>Odporúčaná literatúra:</w:t>
            </w:r>
            <w:r w:rsidRPr="00EF5424">
              <w:rPr>
                <w:i/>
              </w:rPr>
              <w:t xml:space="preserve"> </w:t>
            </w:r>
          </w:p>
          <w:p w:rsidR="00570C91" w:rsidRPr="00EF5424" w:rsidRDefault="00570C91" w:rsidP="00EF5424">
            <w:pPr>
              <w:jc w:val="both"/>
              <w:rPr>
                <w:i/>
                <w:color w:val="000000"/>
              </w:rPr>
            </w:pPr>
            <w:r w:rsidRPr="00EF5424">
              <w:rPr>
                <w:i/>
                <w:color w:val="000000"/>
              </w:rPr>
              <w:t xml:space="preserve">1. Piskáč, Kačmár: Veterinárna toxikológia, 1985 </w:t>
            </w:r>
          </w:p>
          <w:p w:rsidR="00570C91" w:rsidRPr="00EF5424" w:rsidRDefault="00570C91" w:rsidP="00EF5424">
            <w:pPr>
              <w:jc w:val="both"/>
              <w:rPr>
                <w:i/>
                <w:color w:val="000000"/>
              </w:rPr>
            </w:pPr>
            <w:r w:rsidRPr="00EF5424">
              <w:rPr>
                <w:i/>
                <w:color w:val="000000"/>
              </w:rPr>
              <w:t xml:space="preserve">2. Kačmár: Veterinárna toxikológia I., 1980. </w:t>
            </w:r>
          </w:p>
          <w:p w:rsidR="00570C91" w:rsidRPr="00EF5424" w:rsidRDefault="00570C91" w:rsidP="00EF5424">
            <w:pPr>
              <w:jc w:val="both"/>
              <w:rPr>
                <w:i/>
                <w:color w:val="000000"/>
              </w:rPr>
            </w:pPr>
            <w:r w:rsidRPr="00EF5424">
              <w:rPr>
                <w:i/>
                <w:color w:val="000000"/>
              </w:rPr>
              <w:t xml:space="preserve">3. Merck Veterinary Manual </w:t>
            </w:r>
          </w:p>
          <w:p w:rsidR="00570C91" w:rsidRPr="00EF5424" w:rsidRDefault="00570C91" w:rsidP="00EF5424">
            <w:pPr>
              <w:jc w:val="both"/>
              <w:rPr>
                <w:i/>
                <w:color w:val="000000"/>
              </w:rPr>
            </w:pPr>
            <w:r w:rsidRPr="00EF5424">
              <w:rPr>
                <w:i/>
                <w:color w:val="000000"/>
              </w:rPr>
              <w:t xml:space="preserve">4. Gupta, R. C.: Veterinary Toxicology: Basic and Clinical Principles, Academic Press, 2007. 5. PowerPointové prezentácie z prednášok a praktických cvičení. </w:t>
            </w:r>
          </w:p>
          <w:p w:rsidR="00570C91" w:rsidRPr="00EF5424" w:rsidRDefault="00570C91" w:rsidP="00EF5424">
            <w:pPr>
              <w:jc w:val="both"/>
              <w:rPr>
                <w:i/>
                <w:color w:val="000000"/>
              </w:rPr>
            </w:pPr>
            <w:r w:rsidRPr="00EF5424">
              <w:rPr>
                <w:i/>
                <w:color w:val="000000"/>
              </w:rPr>
              <w:t xml:space="preserve">6. Peterson, M.E., Talcott, P.A.: Small Animal Toxicology (Third Edition), 2013, 865 p., ISBN: 978-1-4557-0717-1. </w:t>
            </w:r>
          </w:p>
          <w:p w:rsidR="00570C91" w:rsidRPr="00EF5424" w:rsidRDefault="00570C91" w:rsidP="00EF5424">
            <w:pPr>
              <w:jc w:val="both"/>
            </w:pPr>
            <w:r w:rsidRPr="00EF5424">
              <w:rPr>
                <w:i/>
                <w:color w:val="000000"/>
              </w:rPr>
              <w:t>7. Beasley, V.R.: Veterinary toxicology, 2008, http://www.ivis.org/advances/Beasley/toc.asp. 8. Kovalkovičová a kol.: Návody na praktické cvičenia z veterinárnej toxikológie, UVLF Košice, 2013.</w:t>
            </w:r>
          </w:p>
        </w:tc>
      </w:tr>
      <w:tr w:rsidR="00570C91" w:rsidRPr="00EF5424" w:rsidTr="00E14EC3">
        <w:tc>
          <w:tcPr>
            <w:tcW w:w="9322" w:type="dxa"/>
            <w:gridSpan w:val="2"/>
          </w:tcPr>
          <w:p w:rsidR="00570C91" w:rsidRPr="00EF5424" w:rsidRDefault="00570C91" w:rsidP="00EF5424">
            <w:pPr>
              <w:rPr>
                <w:i/>
              </w:rPr>
            </w:pPr>
            <w:r w:rsidRPr="00EF5424">
              <w:rPr>
                <w:b/>
              </w:rPr>
              <w:t>Jazyk, ktorého znalosť je potrebná na absolvovanie predmetu:</w:t>
            </w:r>
            <w:r w:rsidRPr="00EF5424">
              <w:t xml:space="preserve"> </w:t>
            </w:r>
            <w:r w:rsidRPr="00EF5424">
              <w:rPr>
                <w:i/>
              </w:rPr>
              <w:t xml:space="preserve">slovenský jazyk </w:t>
            </w:r>
          </w:p>
        </w:tc>
      </w:tr>
      <w:tr w:rsidR="00570C91" w:rsidRPr="00EF5424" w:rsidTr="00E14EC3">
        <w:tc>
          <w:tcPr>
            <w:tcW w:w="9322" w:type="dxa"/>
            <w:gridSpan w:val="2"/>
          </w:tcPr>
          <w:p w:rsidR="00570C91" w:rsidRPr="00EF5424" w:rsidRDefault="00570C91" w:rsidP="00EF5424">
            <w:pPr>
              <w:rPr>
                <w:i/>
              </w:rPr>
            </w:pPr>
            <w:r w:rsidRPr="00EF5424">
              <w:rPr>
                <w:b/>
              </w:rPr>
              <w:t>Poznámky:</w:t>
            </w:r>
            <w:r w:rsidRPr="00EF5424">
              <w:t xml:space="preserve"> </w:t>
            </w:r>
          </w:p>
        </w:tc>
      </w:tr>
      <w:tr w:rsidR="00570C91" w:rsidRPr="00EF5424" w:rsidTr="00E14EC3">
        <w:tc>
          <w:tcPr>
            <w:tcW w:w="9322" w:type="dxa"/>
            <w:gridSpan w:val="2"/>
          </w:tcPr>
          <w:p w:rsidR="00570C91" w:rsidRPr="00EF5424" w:rsidRDefault="00570C91" w:rsidP="00EF5424">
            <w:pPr>
              <w:rPr>
                <w:b/>
              </w:rPr>
            </w:pPr>
            <w:r w:rsidRPr="00EF5424">
              <w:rPr>
                <w:b/>
              </w:rPr>
              <w:t>Hodnotenie predmetov</w:t>
            </w:r>
          </w:p>
          <w:tbl>
            <w:tblPr>
              <w:tblStyle w:val="Mriekatabuky27"/>
              <w:tblW w:w="0" w:type="auto"/>
              <w:tblLook w:val="04A0"/>
            </w:tblPr>
            <w:tblGrid>
              <w:gridCol w:w="1496"/>
              <w:gridCol w:w="1497"/>
              <w:gridCol w:w="1497"/>
              <w:gridCol w:w="1497"/>
              <w:gridCol w:w="1497"/>
              <w:gridCol w:w="1497"/>
            </w:tblGrid>
            <w:tr w:rsidR="00570C91" w:rsidRPr="00EF5424" w:rsidTr="00E14EC3">
              <w:tc>
                <w:tcPr>
                  <w:tcW w:w="1496"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A</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B</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C</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D</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E</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FX</w:t>
                  </w:r>
                </w:p>
              </w:tc>
            </w:tr>
            <w:tr w:rsidR="00570C91" w:rsidRPr="00EF5424" w:rsidTr="00E14EC3">
              <w:tc>
                <w:tcPr>
                  <w:tcW w:w="1496"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r>
          </w:tbl>
          <w:p w:rsidR="00570C91" w:rsidRPr="00EF5424" w:rsidRDefault="00570C91" w:rsidP="00EF5424">
            <w:pPr>
              <w:rPr>
                <w:i/>
              </w:rPr>
            </w:pPr>
          </w:p>
        </w:tc>
      </w:tr>
      <w:tr w:rsidR="00570C91" w:rsidRPr="00EF5424" w:rsidTr="00E14EC3">
        <w:tc>
          <w:tcPr>
            <w:tcW w:w="9322" w:type="dxa"/>
            <w:gridSpan w:val="2"/>
          </w:tcPr>
          <w:p w:rsidR="00570C91" w:rsidRPr="00EF5424" w:rsidRDefault="00570C91" w:rsidP="00EF5424">
            <w:pPr>
              <w:tabs>
                <w:tab w:val="left" w:pos="1530"/>
              </w:tabs>
            </w:pPr>
            <w:r w:rsidRPr="00EF5424">
              <w:rPr>
                <w:b/>
              </w:rPr>
              <w:t>Vyučujúci:</w:t>
            </w:r>
            <w:r w:rsidRPr="00EF5424">
              <w:t xml:space="preserve"> </w:t>
            </w:r>
          </w:p>
          <w:p w:rsidR="00570C91" w:rsidRPr="00EF5424" w:rsidRDefault="00570C91" w:rsidP="00EF5424">
            <w:pPr>
              <w:tabs>
                <w:tab w:val="left" w:pos="1530"/>
              </w:tabs>
              <w:rPr>
                <w:i/>
              </w:rPr>
            </w:pPr>
            <w:r w:rsidRPr="00EF5424">
              <w:rPr>
                <w:b/>
                <w:i/>
              </w:rPr>
              <w:t>Garant predmetu:</w:t>
            </w:r>
            <w:r w:rsidRPr="00EF5424">
              <w:rPr>
                <w:i/>
              </w:rPr>
              <w:t xml:space="preserve"> doc. MVDr. Marcel Falis, PhD.</w:t>
            </w:r>
          </w:p>
          <w:p w:rsidR="00570C91" w:rsidRPr="00EF5424" w:rsidRDefault="00570C91" w:rsidP="00EF5424">
            <w:pPr>
              <w:tabs>
                <w:tab w:val="left" w:pos="1530"/>
              </w:tabs>
              <w:rPr>
                <w:i/>
              </w:rPr>
            </w:pPr>
            <w:r w:rsidRPr="00EF5424">
              <w:rPr>
                <w:b/>
                <w:i/>
              </w:rPr>
              <w:t>Prednášajúci:</w:t>
            </w:r>
            <w:r w:rsidRPr="00EF5424">
              <w:rPr>
                <w:i/>
              </w:rPr>
              <w:t xml:space="preserve"> doc. MVDr. Marcel Falis, PhD..</w:t>
            </w:r>
          </w:p>
          <w:p w:rsidR="00570C91" w:rsidRPr="00EF5424" w:rsidRDefault="00570C91" w:rsidP="00EF5424">
            <w:pPr>
              <w:tabs>
                <w:tab w:val="left" w:pos="1530"/>
              </w:tabs>
            </w:pPr>
            <w:r w:rsidRPr="00EF5424">
              <w:rPr>
                <w:b/>
                <w:i/>
              </w:rPr>
              <w:t>Cvičiaci:</w:t>
            </w:r>
            <w:r w:rsidRPr="00EF5424">
              <w:rPr>
                <w:i/>
              </w:rPr>
              <w:t xml:space="preserve"> MVDr. Vladimír Petrovič, PhD..</w:t>
            </w:r>
          </w:p>
        </w:tc>
      </w:tr>
      <w:tr w:rsidR="00570C91" w:rsidRPr="00EF5424" w:rsidTr="00E14EC3">
        <w:tc>
          <w:tcPr>
            <w:tcW w:w="9322" w:type="dxa"/>
            <w:gridSpan w:val="2"/>
          </w:tcPr>
          <w:p w:rsidR="00570C91" w:rsidRPr="00EF5424" w:rsidRDefault="00570C91" w:rsidP="00EF5424">
            <w:pPr>
              <w:tabs>
                <w:tab w:val="left" w:pos="1530"/>
              </w:tabs>
            </w:pPr>
            <w:r w:rsidRPr="00EF5424">
              <w:rPr>
                <w:b/>
              </w:rPr>
              <w:t>Dátum poslednej zmeny:</w:t>
            </w:r>
            <w:r w:rsidRPr="00EF5424">
              <w:t xml:space="preserve"> </w:t>
            </w:r>
            <w:r w:rsidRPr="00EF5424">
              <w:rPr>
                <w:i/>
              </w:rPr>
              <w:t>31.12.2020</w:t>
            </w:r>
          </w:p>
        </w:tc>
      </w:tr>
      <w:tr w:rsidR="00570C91" w:rsidRPr="00EF5424" w:rsidTr="00E14EC3">
        <w:tc>
          <w:tcPr>
            <w:tcW w:w="9322" w:type="dxa"/>
            <w:gridSpan w:val="2"/>
          </w:tcPr>
          <w:p w:rsidR="00570C91" w:rsidRPr="00EF5424" w:rsidRDefault="00570C91" w:rsidP="00EF5424">
            <w:pPr>
              <w:tabs>
                <w:tab w:val="left" w:pos="1530"/>
              </w:tabs>
              <w:rPr>
                <w:i/>
              </w:rPr>
            </w:pPr>
            <w:r w:rsidRPr="00EF5424">
              <w:rPr>
                <w:b/>
              </w:rPr>
              <w:t>Schválil:</w:t>
            </w:r>
            <w:r w:rsidRPr="00EF5424">
              <w:t xml:space="preserve"> </w:t>
            </w:r>
            <w:r w:rsidRPr="00EF5424">
              <w:rPr>
                <w:i/>
              </w:rPr>
              <w:t>prof. MVDr. Alexandra Trbolová, PhD.</w:t>
            </w:r>
          </w:p>
        </w:tc>
      </w:tr>
    </w:tbl>
    <w:p w:rsidR="00570C91" w:rsidRPr="003A02B2" w:rsidRDefault="00570C91" w:rsidP="00570C91">
      <w:pPr>
        <w:spacing w:after="0" w:line="240" w:lineRule="auto"/>
        <w:rPr>
          <w:rFonts w:ascii="Times New Roman" w:eastAsia="Times New Roman" w:hAnsi="Times New Roman" w:cs="Times New Roman"/>
          <w:sz w:val="24"/>
          <w:szCs w:val="24"/>
          <w:lang w:eastAsia="sk-SK"/>
        </w:rPr>
      </w:pPr>
    </w:p>
    <w:tbl>
      <w:tblPr>
        <w:tblStyle w:val="Mriekatabuky28"/>
        <w:tblW w:w="9322" w:type="dxa"/>
        <w:tblLook w:val="04A0"/>
      </w:tblPr>
      <w:tblGrid>
        <w:gridCol w:w="4110"/>
        <w:gridCol w:w="5212"/>
      </w:tblGrid>
      <w:tr w:rsidR="00570C91" w:rsidRPr="00EF5424" w:rsidTr="00E14EC3">
        <w:tc>
          <w:tcPr>
            <w:tcW w:w="9322" w:type="dxa"/>
            <w:gridSpan w:val="2"/>
          </w:tcPr>
          <w:p w:rsidR="00570C91" w:rsidRPr="00EF5424" w:rsidRDefault="00570C91" w:rsidP="00EF5424">
            <w:pPr>
              <w:rPr>
                <w:i/>
              </w:rPr>
            </w:pPr>
            <w:r w:rsidRPr="00EF5424">
              <w:rPr>
                <w:b/>
              </w:rPr>
              <w:t>Vysoká škola:</w:t>
            </w:r>
            <w:r w:rsidRPr="00EF5424">
              <w:t xml:space="preserve"> </w:t>
            </w:r>
            <w:r w:rsidRPr="00EF5424">
              <w:rPr>
                <w:i/>
              </w:rPr>
              <w:t>Univerzita veterinárskeho lekárstva a farmácie v Košiciach</w:t>
            </w:r>
          </w:p>
        </w:tc>
      </w:tr>
      <w:tr w:rsidR="00570C91" w:rsidRPr="00EF5424" w:rsidTr="00E14EC3">
        <w:tc>
          <w:tcPr>
            <w:tcW w:w="9322" w:type="dxa"/>
            <w:gridSpan w:val="2"/>
          </w:tcPr>
          <w:p w:rsidR="00570C91" w:rsidRPr="00EF5424" w:rsidRDefault="00570C91" w:rsidP="00EF5424">
            <w:pPr>
              <w:rPr>
                <w:i/>
              </w:rPr>
            </w:pPr>
            <w:r w:rsidRPr="00EF5424">
              <w:rPr>
                <w:b/>
              </w:rPr>
              <w:t>Fakulta:</w:t>
            </w:r>
            <w:r w:rsidRPr="00EF5424">
              <w:t xml:space="preserve"> </w:t>
            </w:r>
          </w:p>
        </w:tc>
      </w:tr>
      <w:tr w:rsidR="00570C91" w:rsidRPr="00EF5424" w:rsidTr="00E14EC3">
        <w:tc>
          <w:tcPr>
            <w:tcW w:w="4110" w:type="dxa"/>
          </w:tcPr>
          <w:p w:rsidR="00570C91" w:rsidRPr="00EF5424" w:rsidRDefault="00570C91" w:rsidP="00EF5424">
            <w:r w:rsidRPr="00EF5424">
              <w:rPr>
                <w:b/>
              </w:rPr>
              <w:t>Kód predmetu:</w:t>
            </w:r>
            <w:r w:rsidRPr="00EF5424">
              <w:t xml:space="preserve"> </w:t>
            </w:r>
          </w:p>
          <w:p w:rsidR="00570C91" w:rsidRPr="00EF5424" w:rsidRDefault="00570C91" w:rsidP="00EF5424">
            <w:pPr>
              <w:rPr>
                <w:i/>
              </w:rPr>
            </w:pPr>
          </w:p>
        </w:tc>
        <w:tc>
          <w:tcPr>
            <w:tcW w:w="5212" w:type="dxa"/>
          </w:tcPr>
          <w:p w:rsidR="00570C91" w:rsidRPr="00EF5424" w:rsidRDefault="00570C91" w:rsidP="00EF5424">
            <w:pPr>
              <w:rPr>
                <w:b/>
              </w:rPr>
            </w:pPr>
            <w:r w:rsidRPr="00EF5424">
              <w:rPr>
                <w:b/>
              </w:rPr>
              <w:t xml:space="preserve">Názov predmetu: </w:t>
            </w:r>
          </w:p>
          <w:p w:rsidR="00570C91" w:rsidRPr="00EF5424" w:rsidRDefault="00570C91" w:rsidP="00EF5424">
            <w:pPr>
              <w:rPr>
                <w:b/>
              </w:rPr>
            </w:pPr>
            <w:r w:rsidRPr="00EF5424">
              <w:rPr>
                <w:b/>
              </w:rPr>
              <w:t>Výživa zvierat, dietetika a kŕmenie</w:t>
            </w:r>
          </w:p>
        </w:tc>
      </w:tr>
      <w:tr w:rsidR="00570C91" w:rsidRPr="00EF5424" w:rsidTr="00EF5424">
        <w:trPr>
          <w:trHeight w:val="839"/>
        </w:trPr>
        <w:tc>
          <w:tcPr>
            <w:tcW w:w="9322" w:type="dxa"/>
            <w:gridSpan w:val="2"/>
          </w:tcPr>
          <w:p w:rsidR="00570C91" w:rsidRPr="00EF5424" w:rsidRDefault="00570C91" w:rsidP="00EF5424">
            <w:r w:rsidRPr="00EF5424">
              <w:rPr>
                <w:b/>
              </w:rPr>
              <w:lastRenderedPageBreak/>
              <w:t>Druh, rozsah a metóda vzdelávacích činností:</w:t>
            </w:r>
            <w:r w:rsidRPr="00EF5424">
              <w:t xml:space="preserve"> </w:t>
            </w:r>
          </w:p>
          <w:p w:rsidR="00570C91" w:rsidRPr="00EF5424" w:rsidRDefault="00570C91" w:rsidP="00EF5424">
            <w:pPr>
              <w:rPr>
                <w:i/>
              </w:rPr>
            </w:pPr>
            <w:r w:rsidRPr="00EF5424">
              <w:rPr>
                <w:i/>
              </w:rPr>
              <w:t>Prednáška / Cvičenie</w:t>
            </w:r>
          </w:p>
          <w:p w:rsidR="00570C91" w:rsidRPr="00EF5424" w:rsidRDefault="00570C91" w:rsidP="00EF5424">
            <w:pPr>
              <w:jc w:val="both"/>
              <w:rPr>
                <w:i/>
              </w:rPr>
            </w:pPr>
            <w:r w:rsidRPr="00EF5424">
              <w:rPr>
                <w:i/>
              </w:rPr>
              <w:t xml:space="preserve">2 hodina prednášky / 2 hodiny cvičení týždenne </w:t>
            </w:r>
            <w:r w:rsidR="00E14EC3" w:rsidRPr="00EF5424">
              <w:rPr>
                <w:i/>
              </w:rPr>
              <w:t xml:space="preserve"> </w:t>
            </w:r>
          </w:p>
          <w:p w:rsidR="00570C91" w:rsidRPr="00EF5424" w:rsidRDefault="00570C91" w:rsidP="00EF5424">
            <w:r w:rsidRPr="00EF5424">
              <w:rPr>
                <w:i/>
              </w:rPr>
              <w:t>Prezenčná metóda</w:t>
            </w:r>
          </w:p>
        </w:tc>
      </w:tr>
      <w:tr w:rsidR="00570C91" w:rsidRPr="00EF5424" w:rsidTr="00E14EC3">
        <w:trPr>
          <w:trHeight w:val="286"/>
        </w:trPr>
        <w:tc>
          <w:tcPr>
            <w:tcW w:w="9322" w:type="dxa"/>
            <w:gridSpan w:val="2"/>
          </w:tcPr>
          <w:p w:rsidR="00570C91" w:rsidRPr="00EF5424" w:rsidRDefault="00570C91" w:rsidP="00EF5424">
            <w:r w:rsidRPr="00EF5424">
              <w:rPr>
                <w:b/>
              </w:rPr>
              <w:t>Počet kreditov:</w:t>
            </w:r>
            <w:r w:rsidRPr="00EF5424">
              <w:rPr>
                <w:i/>
              </w:rPr>
              <w:t xml:space="preserve"> 8</w:t>
            </w:r>
          </w:p>
        </w:tc>
      </w:tr>
      <w:tr w:rsidR="00570C91" w:rsidRPr="00EF5424" w:rsidTr="00E14EC3">
        <w:tc>
          <w:tcPr>
            <w:tcW w:w="9322" w:type="dxa"/>
            <w:gridSpan w:val="2"/>
          </w:tcPr>
          <w:p w:rsidR="00570C91" w:rsidRPr="00EF5424" w:rsidRDefault="00570C91" w:rsidP="00EF5424">
            <w:pPr>
              <w:rPr>
                <w:i/>
              </w:rPr>
            </w:pPr>
            <w:r w:rsidRPr="00EF5424">
              <w:rPr>
                <w:b/>
              </w:rPr>
              <w:t>Odporúčaný semester/trimester štúdia:</w:t>
            </w:r>
            <w:r w:rsidRPr="00EF5424">
              <w:t xml:space="preserve"> </w:t>
            </w:r>
            <w:r w:rsidRPr="00EF5424">
              <w:rPr>
                <w:i/>
              </w:rPr>
              <w:t xml:space="preserve">2. semester </w:t>
            </w:r>
          </w:p>
        </w:tc>
      </w:tr>
      <w:tr w:rsidR="00570C91" w:rsidRPr="00EF5424" w:rsidTr="00E14EC3">
        <w:tc>
          <w:tcPr>
            <w:tcW w:w="9322" w:type="dxa"/>
            <w:gridSpan w:val="2"/>
          </w:tcPr>
          <w:p w:rsidR="00570C91" w:rsidRPr="00EF5424" w:rsidRDefault="00570C91" w:rsidP="00EF5424">
            <w:r w:rsidRPr="00EF5424">
              <w:rPr>
                <w:b/>
              </w:rPr>
              <w:t>Stupeň štúdia:</w:t>
            </w:r>
            <w:r w:rsidRPr="00EF5424">
              <w:t xml:space="preserve"> </w:t>
            </w:r>
            <w:r w:rsidRPr="00EF5424">
              <w:rPr>
                <w:i/>
              </w:rPr>
              <w:t>1. stupeň</w:t>
            </w:r>
          </w:p>
        </w:tc>
      </w:tr>
      <w:tr w:rsidR="00570C91" w:rsidRPr="00EF5424" w:rsidTr="00E14EC3">
        <w:tc>
          <w:tcPr>
            <w:tcW w:w="9322" w:type="dxa"/>
            <w:gridSpan w:val="2"/>
          </w:tcPr>
          <w:p w:rsidR="00570C91" w:rsidRPr="00EF5424" w:rsidRDefault="00570C91" w:rsidP="00EF5424">
            <w:pPr>
              <w:rPr>
                <w:i/>
              </w:rPr>
            </w:pPr>
            <w:r w:rsidRPr="00EF5424">
              <w:rPr>
                <w:b/>
              </w:rPr>
              <w:t>Podmieňujúce predmety:</w:t>
            </w:r>
            <w:r w:rsidRPr="00EF5424">
              <w:t xml:space="preserve"> </w:t>
            </w:r>
          </w:p>
        </w:tc>
      </w:tr>
      <w:tr w:rsidR="00570C91" w:rsidRPr="00EF5424" w:rsidTr="00E14EC3">
        <w:tc>
          <w:tcPr>
            <w:tcW w:w="9322" w:type="dxa"/>
            <w:gridSpan w:val="2"/>
          </w:tcPr>
          <w:p w:rsidR="00570C91" w:rsidRPr="00EF5424" w:rsidRDefault="00570C91" w:rsidP="00EF5424">
            <w:pPr>
              <w:jc w:val="both"/>
              <w:rPr>
                <w:i/>
              </w:rPr>
            </w:pPr>
            <w:r w:rsidRPr="00EF5424">
              <w:rPr>
                <w:b/>
              </w:rPr>
              <w:t>Podmienky na absolvovanie predmetu:</w:t>
            </w:r>
            <w:r w:rsidRPr="00EF5424">
              <w:t xml:space="preserve"> </w:t>
            </w:r>
            <w:r w:rsidRPr="00EF5424">
              <w:rPr>
                <w:i/>
              </w:rPr>
              <w:t>Základnou podmienkou pre úspešné absolvovanie predmetu je splnenie programu výučby, aktívna účasť na praktických cvičeniach (študentovi môžu chýbať 3 cvičenia za semester, z toho jedno cvičenie môže vynechať bez náhrady, ostatné si musí nahradiť formou referátu), úspešné absolvovanie priebežných kontrol (min. 51 %), odovzdanie a odprezentovanie semestrálnej práce, minimálne 50 % účasť na prednáškach</w:t>
            </w:r>
            <w:r w:rsidRPr="00EF5424">
              <w:t>.</w:t>
            </w:r>
          </w:p>
        </w:tc>
      </w:tr>
      <w:tr w:rsidR="00570C91" w:rsidRPr="00EF5424" w:rsidTr="00E14EC3">
        <w:tc>
          <w:tcPr>
            <w:tcW w:w="9322" w:type="dxa"/>
            <w:gridSpan w:val="2"/>
          </w:tcPr>
          <w:p w:rsidR="00570C91" w:rsidRPr="00EF5424" w:rsidRDefault="00570C91" w:rsidP="00EF5424">
            <w:pPr>
              <w:jc w:val="both"/>
              <w:rPr>
                <w:i/>
              </w:rPr>
            </w:pPr>
            <w:r w:rsidRPr="00EF5424">
              <w:rPr>
                <w:b/>
              </w:rPr>
              <w:t>Výsledky vzdelávania:</w:t>
            </w:r>
            <w:r w:rsidRPr="00EF5424">
              <w:rPr>
                <w:i/>
              </w:rPr>
              <w:t xml:space="preserve"> Študenti pri štúdiu predmetu získajú poznatky o obsahu živín a energie v kŕmnych komponentoch, ich funkcii, špecifikách trávenia zvierat, stráviteľnosti a využití živín a energie v organizme, stanovení živín vo vybraných krmivách a ich nutričnom hodnotení, klasifikácii a charakteristikách kŕmnych komponentov používaných pri výrobe priemyselných krmív pre mäsožravce. Študenti získajú poznatky o výžive a kŕmení mäsožravcov v rôznych fázach ich života a pri najčastejšie sa vyskytujúcich zdravotných problémoch a používaných veterinárnych diétach.</w:t>
            </w:r>
          </w:p>
        </w:tc>
      </w:tr>
      <w:tr w:rsidR="00570C91" w:rsidRPr="00EF5424" w:rsidTr="00E14EC3">
        <w:tc>
          <w:tcPr>
            <w:tcW w:w="9322" w:type="dxa"/>
            <w:gridSpan w:val="2"/>
          </w:tcPr>
          <w:p w:rsidR="00570C91" w:rsidRPr="00EF5424" w:rsidRDefault="00570C91" w:rsidP="00EF5424">
            <w:pPr>
              <w:jc w:val="both"/>
              <w:rPr>
                <w:i/>
              </w:rPr>
            </w:pPr>
            <w:r w:rsidRPr="00EF5424">
              <w:rPr>
                <w:b/>
              </w:rPr>
              <w:t>Stručná osnova predmetu:</w:t>
            </w:r>
            <w:r w:rsidRPr="00EF5424">
              <w:t xml:space="preserve"> </w:t>
            </w:r>
            <w:r w:rsidRPr="00EF5424">
              <w:rPr>
                <w:i/>
              </w:rPr>
              <w:t>Definícia a význam predmetu. Živiny. Trávenie a využitie živín v organizme. Krmivá využívané vo výžive zvierat, ich nutričné zloženie, energetická hodnota a stráviteľnosť. Priemyselne vyrábané krmivá pre mäsožravce. Výživa a kŕmenie dospelých jedincov , samíc v období reprodukčného cyklu (gravidita, laktácia), šteniat v jednotlivých obdobiach rastu, starých zvierat a zvierat pri záťaži. Zásady výživy mäsožravcov pri najčastejšie sa vyskytujúcich ochoreniach a používané diéty (zásady a spôsoby ich použitia, na trhu dostupné veterinárne diéty).</w:t>
            </w:r>
          </w:p>
        </w:tc>
      </w:tr>
      <w:tr w:rsidR="00570C91" w:rsidRPr="00EF5424" w:rsidTr="00E14EC3">
        <w:tc>
          <w:tcPr>
            <w:tcW w:w="9322" w:type="dxa"/>
            <w:gridSpan w:val="2"/>
          </w:tcPr>
          <w:p w:rsidR="00570C91" w:rsidRPr="00EF5424" w:rsidRDefault="00570C91" w:rsidP="00EF5424">
            <w:pPr>
              <w:rPr>
                <w:b/>
              </w:rPr>
            </w:pPr>
            <w:r w:rsidRPr="00EF5424">
              <w:rPr>
                <w:b/>
              </w:rPr>
              <w:t>Odporúčaná literatúra:</w:t>
            </w:r>
          </w:p>
          <w:p w:rsidR="00570C91" w:rsidRPr="00EF5424" w:rsidRDefault="00570C91" w:rsidP="00EF5424">
            <w:pPr>
              <w:numPr>
                <w:ilvl w:val="0"/>
                <w:numId w:val="52"/>
              </w:numPr>
              <w:rPr>
                <w:i/>
              </w:rPr>
            </w:pPr>
            <w:r w:rsidRPr="00EF5424">
              <w:rPr>
                <w:i/>
              </w:rPr>
              <w:t>Demeterová M. – Výživa a dietetika psov (2012,</w:t>
            </w:r>
          </w:p>
          <w:p w:rsidR="00570C91" w:rsidRPr="00EF5424" w:rsidRDefault="00570C91" w:rsidP="00EF5424">
            <w:pPr>
              <w:numPr>
                <w:ilvl w:val="0"/>
                <w:numId w:val="52"/>
              </w:numPr>
            </w:pPr>
            <w:r w:rsidRPr="00EF5424">
              <w:rPr>
                <w:i/>
              </w:rPr>
              <w:t>Bujňák L. a Hreško Šamudovská A. – Návody na praktické cvičenia z výživy zvierat</w:t>
            </w:r>
          </w:p>
        </w:tc>
      </w:tr>
      <w:tr w:rsidR="00570C91" w:rsidRPr="00EF5424" w:rsidTr="00E14EC3">
        <w:tc>
          <w:tcPr>
            <w:tcW w:w="9322" w:type="dxa"/>
            <w:gridSpan w:val="2"/>
          </w:tcPr>
          <w:p w:rsidR="00570C91" w:rsidRPr="00EF5424" w:rsidRDefault="00570C91" w:rsidP="00EF5424">
            <w:pPr>
              <w:rPr>
                <w:i/>
              </w:rPr>
            </w:pPr>
            <w:r w:rsidRPr="00EF5424">
              <w:rPr>
                <w:b/>
              </w:rPr>
              <w:t>Jazyk, ktorého znalosť je potrebná na absolvovanie predmetu:</w:t>
            </w:r>
            <w:r w:rsidRPr="00EF5424">
              <w:t xml:space="preserve"> </w:t>
            </w:r>
            <w:r w:rsidRPr="00EF5424">
              <w:rPr>
                <w:i/>
              </w:rPr>
              <w:t xml:space="preserve">slovenský jazyk </w:t>
            </w:r>
          </w:p>
        </w:tc>
      </w:tr>
      <w:tr w:rsidR="00570C91" w:rsidRPr="00EF5424" w:rsidTr="00E14EC3">
        <w:tc>
          <w:tcPr>
            <w:tcW w:w="9322" w:type="dxa"/>
            <w:gridSpan w:val="2"/>
          </w:tcPr>
          <w:p w:rsidR="00570C91" w:rsidRPr="00EF5424" w:rsidRDefault="00570C91" w:rsidP="00EF5424">
            <w:pPr>
              <w:rPr>
                <w:i/>
              </w:rPr>
            </w:pPr>
            <w:r w:rsidRPr="00EF5424">
              <w:rPr>
                <w:b/>
              </w:rPr>
              <w:t>Poznámky:</w:t>
            </w:r>
            <w:r w:rsidRPr="00EF5424">
              <w:t xml:space="preserve"> </w:t>
            </w:r>
          </w:p>
        </w:tc>
      </w:tr>
      <w:tr w:rsidR="00570C91" w:rsidRPr="00EF5424" w:rsidTr="00E14EC3">
        <w:tc>
          <w:tcPr>
            <w:tcW w:w="9322" w:type="dxa"/>
            <w:gridSpan w:val="2"/>
          </w:tcPr>
          <w:p w:rsidR="00570C91" w:rsidRPr="00EF5424" w:rsidRDefault="00570C91" w:rsidP="00EF5424">
            <w:pPr>
              <w:rPr>
                <w:b/>
              </w:rPr>
            </w:pPr>
            <w:r w:rsidRPr="00EF5424">
              <w:rPr>
                <w:b/>
              </w:rPr>
              <w:t>Hodnotenie predmetov</w:t>
            </w:r>
          </w:p>
          <w:tbl>
            <w:tblPr>
              <w:tblStyle w:val="Mriekatabuky28"/>
              <w:tblW w:w="0" w:type="auto"/>
              <w:tblLook w:val="04A0"/>
            </w:tblPr>
            <w:tblGrid>
              <w:gridCol w:w="1496"/>
              <w:gridCol w:w="1497"/>
              <w:gridCol w:w="1497"/>
              <w:gridCol w:w="1497"/>
              <w:gridCol w:w="1497"/>
              <w:gridCol w:w="1497"/>
            </w:tblGrid>
            <w:tr w:rsidR="00570C91" w:rsidRPr="00EF5424" w:rsidTr="00E14EC3">
              <w:tc>
                <w:tcPr>
                  <w:tcW w:w="1496"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A</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B</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C</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D</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E</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FX</w:t>
                  </w:r>
                </w:p>
              </w:tc>
            </w:tr>
            <w:tr w:rsidR="00570C91" w:rsidRPr="00EF5424" w:rsidTr="00E14EC3">
              <w:tc>
                <w:tcPr>
                  <w:tcW w:w="1496"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r>
          </w:tbl>
          <w:p w:rsidR="00570C91" w:rsidRPr="00EF5424" w:rsidRDefault="00570C91" w:rsidP="00EF5424">
            <w:pPr>
              <w:rPr>
                <w:i/>
              </w:rPr>
            </w:pPr>
          </w:p>
        </w:tc>
      </w:tr>
      <w:tr w:rsidR="00570C91" w:rsidRPr="00EF5424" w:rsidTr="00E14EC3">
        <w:tc>
          <w:tcPr>
            <w:tcW w:w="9322" w:type="dxa"/>
            <w:gridSpan w:val="2"/>
          </w:tcPr>
          <w:p w:rsidR="00570C91" w:rsidRPr="00EF5424" w:rsidRDefault="00570C91" w:rsidP="00EF5424">
            <w:pPr>
              <w:tabs>
                <w:tab w:val="left" w:pos="1530"/>
              </w:tabs>
            </w:pPr>
            <w:r w:rsidRPr="00EF5424">
              <w:rPr>
                <w:b/>
              </w:rPr>
              <w:t>Vyučujúci:</w:t>
            </w:r>
            <w:r w:rsidRPr="00EF5424">
              <w:t xml:space="preserve"> </w:t>
            </w:r>
          </w:p>
          <w:p w:rsidR="00570C91" w:rsidRPr="00EF5424" w:rsidRDefault="00570C91" w:rsidP="00EF5424">
            <w:pPr>
              <w:tabs>
                <w:tab w:val="left" w:pos="1530"/>
              </w:tabs>
              <w:rPr>
                <w:i/>
              </w:rPr>
            </w:pPr>
            <w:r w:rsidRPr="00EF5424">
              <w:rPr>
                <w:b/>
                <w:i/>
              </w:rPr>
              <w:t>Garant predmetu:</w:t>
            </w:r>
            <w:r w:rsidRPr="00EF5424">
              <w:rPr>
                <w:i/>
              </w:rPr>
              <w:t xml:space="preserve"> MVD</w:t>
            </w:r>
            <w:r w:rsidR="00EF5424">
              <w:rPr>
                <w:i/>
              </w:rPr>
              <w:t>r</w:t>
            </w:r>
            <w:r w:rsidRPr="00EF5424">
              <w:rPr>
                <w:i/>
              </w:rPr>
              <w:t>. Tomáš Mihok, PhD.</w:t>
            </w:r>
          </w:p>
          <w:p w:rsidR="00570C91" w:rsidRPr="00EF5424" w:rsidRDefault="00570C91" w:rsidP="00EF5424">
            <w:pPr>
              <w:tabs>
                <w:tab w:val="left" w:pos="1530"/>
              </w:tabs>
              <w:rPr>
                <w:i/>
              </w:rPr>
            </w:pPr>
            <w:r w:rsidRPr="00EF5424">
              <w:rPr>
                <w:b/>
                <w:i/>
              </w:rPr>
              <w:t>Prednášajúci:</w:t>
            </w:r>
            <w:r w:rsidRPr="00EF5424">
              <w:rPr>
                <w:i/>
              </w:rPr>
              <w:t xml:space="preserve"> MVD</w:t>
            </w:r>
            <w:r w:rsidR="00EF5424">
              <w:rPr>
                <w:i/>
              </w:rPr>
              <w:t>r</w:t>
            </w:r>
            <w:r w:rsidRPr="00EF5424">
              <w:rPr>
                <w:i/>
              </w:rPr>
              <w:t>. Tomáš Mihok, PhD.</w:t>
            </w:r>
          </w:p>
          <w:p w:rsidR="00570C91" w:rsidRPr="00EF5424" w:rsidRDefault="00570C91" w:rsidP="00EF5424">
            <w:pPr>
              <w:tabs>
                <w:tab w:val="left" w:pos="1530"/>
              </w:tabs>
            </w:pPr>
            <w:r w:rsidRPr="00EF5424">
              <w:rPr>
                <w:b/>
                <w:i/>
              </w:rPr>
              <w:t xml:space="preserve">Cvičiaci: </w:t>
            </w:r>
            <w:r w:rsidRPr="00EF5424">
              <w:rPr>
                <w:i/>
              </w:rPr>
              <w:t>MVD</w:t>
            </w:r>
            <w:r w:rsidR="00EF5424">
              <w:rPr>
                <w:i/>
              </w:rPr>
              <w:t>r</w:t>
            </w:r>
            <w:r w:rsidRPr="00EF5424">
              <w:rPr>
                <w:i/>
              </w:rPr>
              <w:t>. Tomáš Mihok, PhD.</w:t>
            </w:r>
          </w:p>
        </w:tc>
      </w:tr>
      <w:tr w:rsidR="00570C91" w:rsidRPr="00EF5424" w:rsidTr="00E14EC3">
        <w:tc>
          <w:tcPr>
            <w:tcW w:w="9322" w:type="dxa"/>
            <w:gridSpan w:val="2"/>
          </w:tcPr>
          <w:p w:rsidR="00570C91" w:rsidRPr="00EF5424" w:rsidRDefault="00570C91" w:rsidP="00EF5424">
            <w:pPr>
              <w:tabs>
                <w:tab w:val="left" w:pos="1530"/>
              </w:tabs>
            </w:pPr>
            <w:r w:rsidRPr="00EF5424">
              <w:rPr>
                <w:b/>
              </w:rPr>
              <w:t>Dátum poslednej zmeny:</w:t>
            </w:r>
            <w:r w:rsidRPr="00EF5424">
              <w:t xml:space="preserve"> </w:t>
            </w:r>
            <w:r w:rsidRPr="00EF5424">
              <w:rPr>
                <w:i/>
              </w:rPr>
              <w:t>31.12.2020</w:t>
            </w:r>
          </w:p>
        </w:tc>
      </w:tr>
      <w:tr w:rsidR="00570C91" w:rsidRPr="00EF5424" w:rsidTr="00E14EC3">
        <w:tc>
          <w:tcPr>
            <w:tcW w:w="9322" w:type="dxa"/>
            <w:gridSpan w:val="2"/>
          </w:tcPr>
          <w:p w:rsidR="00570C91" w:rsidRPr="00EF5424" w:rsidRDefault="00570C91" w:rsidP="00EF5424">
            <w:pPr>
              <w:tabs>
                <w:tab w:val="left" w:pos="1530"/>
              </w:tabs>
              <w:rPr>
                <w:i/>
              </w:rPr>
            </w:pPr>
            <w:r w:rsidRPr="00EF5424">
              <w:rPr>
                <w:b/>
              </w:rPr>
              <w:t>Schválil:</w:t>
            </w:r>
            <w:r w:rsidRPr="00EF5424">
              <w:t xml:space="preserve"> </w:t>
            </w:r>
            <w:r w:rsidRPr="00EF5424">
              <w:rPr>
                <w:i/>
              </w:rPr>
              <w:t>prof. MVDr. Alexandra Trbolová, PhD.</w:t>
            </w:r>
          </w:p>
        </w:tc>
      </w:tr>
    </w:tbl>
    <w:p w:rsidR="00570C91" w:rsidRDefault="00570C91" w:rsidP="00570C91">
      <w:pPr>
        <w:spacing w:after="0" w:line="240" w:lineRule="auto"/>
        <w:rPr>
          <w:rFonts w:ascii="Times New Roman" w:eastAsia="Times New Roman" w:hAnsi="Times New Roman" w:cs="Times New Roman"/>
          <w:sz w:val="24"/>
          <w:szCs w:val="24"/>
          <w:lang w:eastAsia="sk-SK"/>
        </w:rPr>
      </w:pPr>
    </w:p>
    <w:tbl>
      <w:tblPr>
        <w:tblStyle w:val="Mriekatabuky29"/>
        <w:tblW w:w="9322" w:type="dxa"/>
        <w:tblLook w:val="04A0"/>
      </w:tblPr>
      <w:tblGrid>
        <w:gridCol w:w="4110"/>
        <w:gridCol w:w="5212"/>
      </w:tblGrid>
      <w:tr w:rsidR="00570C91" w:rsidRPr="00EF5424" w:rsidTr="00E14EC3">
        <w:tc>
          <w:tcPr>
            <w:tcW w:w="9322" w:type="dxa"/>
            <w:gridSpan w:val="2"/>
          </w:tcPr>
          <w:p w:rsidR="00570C91" w:rsidRPr="00EF5424" w:rsidRDefault="00570C91" w:rsidP="00EF5424">
            <w:pPr>
              <w:rPr>
                <w:i/>
              </w:rPr>
            </w:pPr>
            <w:r w:rsidRPr="00EF5424">
              <w:rPr>
                <w:b/>
              </w:rPr>
              <w:t>Vysoká škola:</w:t>
            </w:r>
            <w:r w:rsidRPr="00EF5424">
              <w:t xml:space="preserve"> </w:t>
            </w:r>
            <w:r w:rsidRPr="00EF5424">
              <w:rPr>
                <w:i/>
              </w:rPr>
              <w:t>Univerzita veterinárskeho lekárstva a farmácie v Košiciach</w:t>
            </w:r>
          </w:p>
        </w:tc>
      </w:tr>
      <w:tr w:rsidR="00570C91" w:rsidRPr="00EF5424" w:rsidTr="00E14EC3">
        <w:tc>
          <w:tcPr>
            <w:tcW w:w="9322" w:type="dxa"/>
            <w:gridSpan w:val="2"/>
          </w:tcPr>
          <w:p w:rsidR="00570C91" w:rsidRPr="00EF5424" w:rsidRDefault="00570C91" w:rsidP="00EF5424">
            <w:pPr>
              <w:rPr>
                <w:i/>
              </w:rPr>
            </w:pPr>
            <w:r w:rsidRPr="00EF5424">
              <w:rPr>
                <w:b/>
              </w:rPr>
              <w:t>Fakulta:</w:t>
            </w:r>
            <w:r w:rsidRPr="00EF5424">
              <w:t xml:space="preserve"> </w:t>
            </w:r>
          </w:p>
        </w:tc>
      </w:tr>
      <w:tr w:rsidR="00570C91" w:rsidRPr="00EF5424" w:rsidTr="00E14EC3">
        <w:tc>
          <w:tcPr>
            <w:tcW w:w="4110" w:type="dxa"/>
          </w:tcPr>
          <w:p w:rsidR="00570C91" w:rsidRPr="00EF5424" w:rsidRDefault="00570C91" w:rsidP="00EF5424">
            <w:r w:rsidRPr="00EF5424">
              <w:rPr>
                <w:b/>
              </w:rPr>
              <w:t>Kód predmetu:</w:t>
            </w:r>
            <w:r w:rsidRPr="00EF5424">
              <w:t xml:space="preserve"> </w:t>
            </w:r>
          </w:p>
          <w:p w:rsidR="00570C91" w:rsidRPr="00EF5424" w:rsidRDefault="00570C91" w:rsidP="00EF5424">
            <w:pPr>
              <w:rPr>
                <w:i/>
              </w:rPr>
            </w:pPr>
          </w:p>
        </w:tc>
        <w:tc>
          <w:tcPr>
            <w:tcW w:w="5212" w:type="dxa"/>
          </w:tcPr>
          <w:p w:rsidR="00570C91" w:rsidRPr="00EF5424" w:rsidRDefault="00570C91" w:rsidP="00EF5424">
            <w:pPr>
              <w:rPr>
                <w:b/>
              </w:rPr>
            </w:pPr>
            <w:r w:rsidRPr="00EF5424">
              <w:rPr>
                <w:b/>
              </w:rPr>
              <w:t xml:space="preserve">Názov predmetu: </w:t>
            </w:r>
          </w:p>
          <w:p w:rsidR="00570C91" w:rsidRPr="00EF5424" w:rsidRDefault="00570C91" w:rsidP="00EF5424">
            <w:pPr>
              <w:rPr>
                <w:b/>
              </w:rPr>
            </w:pPr>
            <w:r w:rsidRPr="00EF5424">
              <w:rPr>
                <w:b/>
              </w:rPr>
              <w:t>Základy farmakológie</w:t>
            </w:r>
          </w:p>
        </w:tc>
      </w:tr>
      <w:tr w:rsidR="00570C91" w:rsidRPr="00EF5424" w:rsidTr="00EF5424">
        <w:trPr>
          <w:trHeight w:val="818"/>
        </w:trPr>
        <w:tc>
          <w:tcPr>
            <w:tcW w:w="9322" w:type="dxa"/>
            <w:gridSpan w:val="2"/>
          </w:tcPr>
          <w:p w:rsidR="00570C91" w:rsidRPr="00EF5424" w:rsidRDefault="00570C91" w:rsidP="00EF5424">
            <w:r w:rsidRPr="00EF5424">
              <w:rPr>
                <w:b/>
              </w:rPr>
              <w:t>Druh, rozsah a metóda vzdelávacích činností:</w:t>
            </w:r>
            <w:r w:rsidRPr="00EF5424">
              <w:t xml:space="preserve"> </w:t>
            </w:r>
          </w:p>
          <w:p w:rsidR="00570C91" w:rsidRPr="00EF5424" w:rsidRDefault="00570C91" w:rsidP="00EF5424">
            <w:pPr>
              <w:rPr>
                <w:i/>
              </w:rPr>
            </w:pPr>
            <w:r w:rsidRPr="00EF5424">
              <w:rPr>
                <w:i/>
              </w:rPr>
              <w:t>Prednáška / Cvičenie</w:t>
            </w:r>
          </w:p>
          <w:p w:rsidR="00570C91" w:rsidRPr="00EF5424" w:rsidRDefault="00570C91" w:rsidP="00EF5424">
            <w:pPr>
              <w:jc w:val="both"/>
              <w:rPr>
                <w:i/>
              </w:rPr>
            </w:pPr>
            <w:r w:rsidRPr="00EF5424">
              <w:rPr>
                <w:i/>
              </w:rPr>
              <w:t xml:space="preserve">2 hodiny prednášok / 2 hodiny cvičení týždenne </w:t>
            </w:r>
            <w:r w:rsidR="00E14EC3" w:rsidRPr="00EF5424">
              <w:rPr>
                <w:i/>
              </w:rPr>
              <w:t xml:space="preserve"> </w:t>
            </w:r>
          </w:p>
          <w:p w:rsidR="00570C91" w:rsidRPr="00EF5424" w:rsidRDefault="00570C91" w:rsidP="00EF5424">
            <w:pPr>
              <w:rPr>
                <w:i/>
              </w:rPr>
            </w:pPr>
            <w:r w:rsidRPr="00EF5424">
              <w:rPr>
                <w:i/>
              </w:rPr>
              <w:t>Prezenčná metóda</w:t>
            </w:r>
          </w:p>
        </w:tc>
      </w:tr>
      <w:tr w:rsidR="00570C91" w:rsidRPr="00EF5424" w:rsidTr="00E14EC3">
        <w:trPr>
          <w:trHeight w:val="286"/>
        </w:trPr>
        <w:tc>
          <w:tcPr>
            <w:tcW w:w="9322" w:type="dxa"/>
            <w:gridSpan w:val="2"/>
          </w:tcPr>
          <w:p w:rsidR="00570C91" w:rsidRPr="00EF5424" w:rsidRDefault="00570C91" w:rsidP="00EF5424">
            <w:r w:rsidRPr="00EF5424">
              <w:rPr>
                <w:b/>
              </w:rPr>
              <w:t>Počet kreditov:</w:t>
            </w:r>
            <w:r w:rsidRPr="00EF5424">
              <w:rPr>
                <w:i/>
              </w:rPr>
              <w:t xml:space="preserve"> 0</w:t>
            </w:r>
          </w:p>
        </w:tc>
      </w:tr>
      <w:tr w:rsidR="00570C91" w:rsidRPr="00EF5424" w:rsidTr="00E14EC3">
        <w:tc>
          <w:tcPr>
            <w:tcW w:w="9322" w:type="dxa"/>
            <w:gridSpan w:val="2"/>
          </w:tcPr>
          <w:p w:rsidR="00570C91" w:rsidRPr="00EF5424" w:rsidRDefault="00570C91" w:rsidP="00EF5424">
            <w:pPr>
              <w:rPr>
                <w:i/>
              </w:rPr>
            </w:pPr>
            <w:r w:rsidRPr="00EF5424">
              <w:rPr>
                <w:b/>
              </w:rPr>
              <w:t>Odporúčaný semester/trimester štúdia:</w:t>
            </w:r>
            <w:r w:rsidRPr="00EF5424">
              <w:t xml:space="preserve"> </w:t>
            </w:r>
            <w:r w:rsidRPr="00EF5424">
              <w:rPr>
                <w:i/>
              </w:rPr>
              <w:t xml:space="preserve">2. semester </w:t>
            </w:r>
          </w:p>
        </w:tc>
      </w:tr>
      <w:tr w:rsidR="00570C91" w:rsidRPr="00EF5424" w:rsidTr="00E14EC3">
        <w:tc>
          <w:tcPr>
            <w:tcW w:w="9322" w:type="dxa"/>
            <w:gridSpan w:val="2"/>
          </w:tcPr>
          <w:p w:rsidR="00570C91" w:rsidRPr="00EF5424" w:rsidRDefault="00570C91" w:rsidP="00EF5424">
            <w:r w:rsidRPr="00EF5424">
              <w:rPr>
                <w:b/>
              </w:rPr>
              <w:t>Stupeň štúdia:</w:t>
            </w:r>
            <w:r w:rsidRPr="00EF5424">
              <w:t xml:space="preserve"> </w:t>
            </w:r>
            <w:r w:rsidRPr="00EF5424">
              <w:rPr>
                <w:i/>
              </w:rPr>
              <w:t>1. stupeň</w:t>
            </w:r>
          </w:p>
        </w:tc>
      </w:tr>
      <w:tr w:rsidR="00570C91" w:rsidRPr="00EF5424" w:rsidTr="00E14EC3">
        <w:tc>
          <w:tcPr>
            <w:tcW w:w="9322" w:type="dxa"/>
            <w:gridSpan w:val="2"/>
          </w:tcPr>
          <w:p w:rsidR="00570C91" w:rsidRPr="00EF5424" w:rsidRDefault="00570C91" w:rsidP="00EF5424">
            <w:pPr>
              <w:rPr>
                <w:i/>
              </w:rPr>
            </w:pPr>
            <w:r w:rsidRPr="00EF5424">
              <w:rPr>
                <w:b/>
              </w:rPr>
              <w:t>Podmieňujúce predmety: -</w:t>
            </w:r>
          </w:p>
        </w:tc>
      </w:tr>
      <w:tr w:rsidR="00570C91" w:rsidRPr="00EF5424" w:rsidTr="00E14EC3">
        <w:tc>
          <w:tcPr>
            <w:tcW w:w="9322" w:type="dxa"/>
            <w:gridSpan w:val="2"/>
          </w:tcPr>
          <w:p w:rsidR="00570C91" w:rsidRPr="00EF5424" w:rsidRDefault="00570C91" w:rsidP="00EF5424">
            <w:pPr>
              <w:jc w:val="both"/>
            </w:pPr>
            <w:r w:rsidRPr="00EF5424">
              <w:rPr>
                <w:b/>
              </w:rPr>
              <w:t>Podmienky na absolvovanie predmetu:</w:t>
            </w:r>
            <w:r w:rsidRPr="00EF5424">
              <w:t xml:space="preserve"> </w:t>
            </w:r>
          </w:p>
          <w:p w:rsidR="00570C91" w:rsidRPr="00EF5424" w:rsidRDefault="00570C91" w:rsidP="00EF5424">
            <w:pPr>
              <w:jc w:val="both"/>
              <w:rPr>
                <w:i/>
              </w:rPr>
            </w:pPr>
            <w:r w:rsidRPr="00EF5424">
              <w:rPr>
                <w:i/>
              </w:rPr>
              <w:t>Podmienkou pre absolvovanie predmetu je aktívna účasť na praktických cvičeniach v súlade so Študijným poriadkom a úspešné zvládnutie priebežných kontrol a zápočtového testu na minimálne 51 %.</w:t>
            </w:r>
          </w:p>
        </w:tc>
      </w:tr>
      <w:tr w:rsidR="00570C91" w:rsidRPr="00EF5424" w:rsidTr="00E14EC3">
        <w:tc>
          <w:tcPr>
            <w:tcW w:w="9322" w:type="dxa"/>
            <w:gridSpan w:val="2"/>
          </w:tcPr>
          <w:p w:rsidR="00570C91" w:rsidRPr="00EF5424" w:rsidRDefault="00570C91" w:rsidP="00EF5424">
            <w:pPr>
              <w:jc w:val="both"/>
              <w:rPr>
                <w:i/>
              </w:rPr>
            </w:pPr>
            <w:r w:rsidRPr="00EF5424">
              <w:rPr>
                <w:b/>
              </w:rPr>
              <w:t xml:space="preserve">Výsledky vzdelávania: </w:t>
            </w:r>
          </w:p>
          <w:p w:rsidR="00570C91" w:rsidRPr="00EF5424" w:rsidRDefault="00570C91" w:rsidP="00EF5424">
            <w:pPr>
              <w:jc w:val="both"/>
              <w:rPr>
                <w:i/>
              </w:rPr>
            </w:pPr>
            <w:r w:rsidRPr="00EF5424">
              <w:rPr>
                <w:i/>
              </w:rPr>
              <w:t>Absolvovaním predmetu študent získava základné vedomosti v oblasti všeobecnej farmakológie a farmácie so zameraním na spôsob prípravy liekových foriem používaných v terapii zvierat. Absolvent ovláda výpočty terapeutických dávok, prípravu a riedenie roztokov liečiv, manuipuláciu s nimi a uskladňovanie. Výsledkom vzdelávania je pochopenie princípov účinku liečiv, ich pohybu v organizme, farmakodynamické a farmakokinetické vlastnosti aj vzhľadom na odlišné spôsoby aplikácie liekov.</w:t>
            </w:r>
          </w:p>
        </w:tc>
      </w:tr>
      <w:tr w:rsidR="00570C91" w:rsidRPr="00EF5424" w:rsidTr="00E14EC3">
        <w:tc>
          <w:tcPr>
            <w:tcW w:w="9322" w:type="dxa"/>
            <w:gridSpan w:val="2"/>
          </w:tcPr>
          <w:p w:rsidR="00570C91" w:rsidRPr="00EF5424" w:rsidRDefault="00570C91" w:rsidP="00EF5424">
            <w:pPr>
              <w:jc w:val="both"/>
            </w:pPr>
            <w:r w:rsidRPr="00EF5424">
              <w:rPr>
                <w:b/>
              </w:rPr>
              <w:lastRenderedPageBreak/>
              <w:t>Stručná osnova predmetu:</w:t>
            </w:r>
          </w:p>
          <w:p w:rsidR="00570C91" w:rsidRPr="00EF5424" w:rsidRDefault="00570C91" w:rsidP="00EF5424">
            <w:pPr>
              <w:jc w:val="both"/>
              <w:rPr>
                <w:i/>
              </w:rPr>
            </w:pPr>
            <w:r w:rsidRPr="00EF5424">
              <w:rPr>
                <w:i/>
              </w:rPr>
              <w:t>- význam farmakológie v praxi veterinárnej sestry,</w:t>
            </w:r>
          </w:p>
          <w:p w:rsidR="00570C91" w:rsidRPr="00EF5424" w:rsidRDefault="00570C91" w:rsidP="00EF5424">
            <w:pPr>
              <w:jc w:val="both"/>
              <w:rPr>
                <w:i/>
              </w:rPr>
            </w:pPr>
            <w:r w:rsidRPr="00EF5424">
              <w:rPr>
                <w:i/>
              </w:rPr>
              <w:t>- rozdelenie a príprava jednotlivých liekových foriem, ich označovanie a uskladňovanie,</w:t>
            </w:r>
          </w:p>
          <w:p w:rsidR="00570C91" w:rsidRPr="00EF5424" w:rsidRDefault="00570C91" w:rsidP="00EF5424">
            <w:pPr>
              <w:jc w:val="both"/>
              <w:rPr>
                <w:i/>
              </w:rPr>
            </w:pPr>
            <w:r w:rsidRPr="00EF5424">
              <w:rPr>
                <w:i/>
              </w:rPr>
              <w:t xml:space="preserve">- výpočty dávok liečiv a riedenie roztokov, </w:t>
            </w:r>
          </w:p>
          <w:p w:rsidR="00570C91" w:rsidRPr="00EF5424" w:rsidRDefault="00570C91" w:rsidP="00EF5424">
            <w:pPr>
              <w:jc w:val="both"/>
              <w:rPr>
                <w:i/>
              </w:rPr>
            </w:pPr>
            <w:r w:rsidRPr="00EF5424">
              <w:rPr>
                <w:i/>
              </w:rPr>
              <w:t>- legislatíva – Zákon o lieku a liekopis,</w:t>
            </w:r>
          </w:p>
          <w:p w:rsidR="00570C91" w:rsidRPr="00EF5424" w:rsidRDefault="00570C91" w:rsidP="00EF5424">
            <w:pPr>
              <w:jc w:val="both"/>
              <w:rPr>
                <w:i/>
              </w:rPr>
            </w:pPr>
            <w:r w:rsidRPr="00EF5424">
              <w:rPr>
                <w:i/>
              </w:rPr>
              <w:t>- spôsoby podávania liečiv a správnosť ich voľby,</w:t>
            </w:r>
          </w:p>
          <w:p w:rsidR="00570C91" w:rsidRPr="00EF5424" w:rsidRDefault="00570C91" w:rsidP="00EF5424">
            <w:pPr>
              <w:jc w:val="both"/>
              <w:rPr>
                <w:i/>
              </w:rPr>
            </w:pPr>
            <w:r w:rsidRPr="00EF5424">
              <w:rPr>
                <w:i/>
              </w:rPr>
              <w:t xml:space="preserve">- všeobecná farmakológia, princípy účinku liečiv, </w:t>
            </w:r>
          </w:p>
          <w:p w:rsidR="00570C91" w:rsidRPr="00EF5424" w:rsidRDefault="00570C91" w:rsidP="00EF5424">
            <w:pPr>
              <w:jc w:val="both"/>
              <w:rPr>
                <w:i/>
              </w:rPr>
            </w:pPr>
            <w:r w:rsidRPr="00EF5424">
              <w:rPr>
                <w:i/>
              </w:rPr>
              <w:t>- farmakokinetika a farmakodynamika liečiv.</w:t>
            </w:r>
          </w:p>
          <w:p w:rsidR="00570C91" w:rsidRPr="00EF5424" w:rsidRDefault="00570C91" w:rsidP="00EF5424">
            <w:pPr>
              <w:jc w:val="both"/>
              <w:rPr>
                <w:i/>
              </w:rPr>
            </w:pPr>
          </w:p>
          <w:p w:rsidR="00570C91" w:rsidRPr="00EF5424" w:rsidRDefault="00570C91" w:rsidP="00EF5424">
            <w:pPr>
              <w:jc w:val="both"/>
            </w:pPr>
            <w:r w:rsidRPr="00EF5424">
              <w:t>Sylabus prednášok:</w:t>
            </w:r>
          </w:p>
          <w:p w:rsidR="00570C91" w:rsidRPr="00EF5424" w:rsidRDefault="00570C91" w:rsidP="00EF5424">
            <w:pPr>
              <w:jc w:val="both"/>
              <w:rPr>
                <w:i/>
              </w:rPr>
            </w:pPr>
            <w:r w:rsidRPr="00EF5424">
              <w:rPr>
                <w:i/>
              </w:rPr>
              <w:t>1. Úvod do farmakológie, význam pre prax veterinárnej sestry, základná terminológia.</w:t>
            </w:r>
          </w:p>
          <w:p w:rsidR="00570C91" w:rsidRPr="00EF5424" w:rsidRDefault="00570C91" w:rsidP="00EF5424">
            <w:pPr>
              <w:jc w:val="both"/>
              <w:rPr>
                <w:i/>
              </w:rPr>
            </w:pPr>
            <w:r w:rsidRPr="00EF5424">
              <w:rPr>
                <w:i/>
              </w:rPr>
              <w:t>2. Legislatíva – Zákon o lieku, recept, liekopis.</w:t>
            </w:r>
          </w:p>
          <w:p w:rsidR="00570C91" w:rsidRPr="00EF5424" w:rsidRDefault="00570C91" w:rsidP="00EF5424">
            <w:pPr>
              <w:jc w:val="both"/>
              <w:rPr>
                <w:i/>
              </w:rPr>
            </w:pPr>
            <w:r w:rsidRPr="00EF5424">
              <w:rPr>
                <w:i/>
              </w:rPr>
              <w:t xml:space="preserve">3. Pevné liekové formy používané v terapii zvierat – charakteristika, rozdelenie. </w:t>
            </w:r>
          </w:p>
          <w:p w:rsidR="00570C91" w:rsidRPr="00EF5424" w:rsidRDefault="00570C91" w:rsidP="00EF5424">
            <w:pPr>
              <w:jc w:val="both"/>
              <w:rPr>
                <w:i/>
              </w:rPr>
            </w:pPr>
            <w:r w:rsidRPr="00EF5424">
              <w:rPr>
                <w:i/>
              </w:rPr>
              <w:t>4. Tekuté liekové formy – charakteristika, rozdelenie, aplikácia v terapii.</w:t>
            </w:r>
          </w:p>
          <w:p w:rsidR="00570C91" w:rsidRPr="00EF5424" w:rsidRDefault="00570C91" w:rsidP="00EF5424">
            <w:pPr>
              <w:jc w:val="both"/>
              <w:rPr>
                <w:i/>
              </w:rPr>
            </w:pPr>
            <w:r w:rsidRPr="00EF5424">
              <w:rPr>
                <w:i/>
              </w:rPr>
              <w:t>5. Polotuhé liekové formy – charakteristika, využitie v praxi.</w:t>
            </w:r>
          </w:p>
          <w:p w:rsidR="00570C91" w:rsidRPr="00EF5424" w:rsidRDefault="00570C91" w:rsidP="00EF5424">
            <w:pPr>
              <w:jc w:val="both"/>
              <w:rPr>
                <w:i/>
              </w:rPr>
            </w:pPr>
            <w:r w:rsidRPr="00EF5424">
              <w:rPr>
                <w:i/>
              </w:rPr>
              <w:t xml:space="preserve">6. Príprava liekov, označovanie, uskladňovanie, manipulácia. </w:t>
            </w:r>
          </w:p>
          <w:p w:rsidR="00570C91" w:rsidRPr="00EF5424" w:rsidRDefault="00570C91" w:rsidP="00EF5424">
            <w:pPr>
              <w:jc w:val="both"/>
              <w:rPr>
                <w:i/>
              </w:rPr>
            </w:pPr>
            <w:r w:rsidRPr="00EF5424">
              <w:rPr>
                <w:i/>
              </w:rPr>
              <w:t>7. Podávanie liekov, dávkovací režim, správnosť výpočtov dávkovania.</w:t>
            </w:r>
          </w:p>
          <w:p w:rsidR="00570C91" w:rsidRPr="00EF5424" w:rsidRDefault="00570C91" w:rsidP="00EF5424">
            <w:pPr>
              <w:jc w:val="both"/>
              <w:rPr>
                <w:i/>
              </w:rPr>
            </w:pPr>
            <w:r w:rsidRPr="00EF5424">
              <w:rPr>
                <w:i/>
              </w:rPr>
              <w:t xml:space="preserve">8. Všeobecná faramakológia. Pohyb liečiva v organizme. </w:t>
            </w:r>
          </w:p>
          <w:p w:rsidR="00570C91" w:rsidRPr="00EF5424" w:rsidRDefault="00570C91" w:rsidP="00EF5424">
            <w:pPr>
              <w:jc w:val="both"/>
              <w:rPr>
                <w:i/>
              </w:rPr>
            </w:pPr>
            <w:r w:rsidRPr="00EF5424">
              <w:rPr>
                <w:i/>
              </w:rPr>
              <w:t>9. Farmakokinetika liečiv – absorpcia liečiv, vplyv spôsobu podania na absorpciu liečiva.</w:t>
            </w:r>
          </w:p>
          <w:p w:rsidR="00570C91" w:rsidRPr="00EF5424" w:rsidRDefault="00570C91" w:rsidP="00EF5424">
            <w:pPr>
              <w:jc w:val="both"/>
              <w:rPr>
                <w:i/>
              </w:rPr>
            </w:pPr>
            <w:r w:rsidRPr="00EF5424">
              <w:rPr>
                <w:i/>
              </w:rPr>
              <w:t>10. Distribúcia, metabolizmus, exkrécia liečiv.</w:t>
            </w:r>
          </w:p>
          <w:p w:rsidR="00570C91" w:rsidRPr="00EF5424" w:rsidRDefault="00570C91" w:rsidP="00EF5424">
            <w:pPr>
              <w:jc w:val="both"/>
              <w:rPr>
                <w:i/>
              </w:rPr>
            </w:pPr>
            <w:r w:rsidRPr="00EF5424">
              <w:rPr>
                <w:i/>
              </w:rPr>
              <w:t>11. Farmakodynamika liečiv – spôsob účinku liečiv, interakcie, vedľajšie účinky.</w:t>
            </w:r>
          </w:p>
          <w:p w:rsidR="00570C91" w:rsidRPr="00EF5424" w:rsidRDefault="00570C91" w:rsidP="00EF5424">
            <w:pPr>
              <w:jc w:val="both"/>
              <w:rPr>
                <w:i/>
              </w:rPr>
            </w:pPr>
            <w:r w:rsidRPr="00EF5424">
              <w:rPr>
                <w:i/>
              </w:rPr>
              <w:t xml:space="preserve">12. Manipulácia s omamnými a psychotropnými látkami. </w:t>
            </w:r>
          </w:p>
          <w:p w:rsidR="00570C91" w:rsidRPr="00EF5424" w:rsidRDefault="00570C91" w:rsidP="00EF5424">
            <w:pPr>
              <w:jc w:val="both"/>
              <w:rPr>
                <w:i/>
              </w:rPr>
            </w:pPr>
            <w:r w:rsidRPr="00EF5424">
              <w:rPr>
                <w:i/>
              </w:rPr>
              <w:t>13. Rozdelenie terapeutík podľa pôvodcov ochorení.</w:t>
            </w:r>
          </w:p>
          <w:p w:rsidR="00570C91" w:rsidRPr="00EF5424" w:rsidRDefault="00570C91" w:rsidP="00EF5424">
            <w:pPr>
              <w:jc w:val="both"/>
              <w:rPr>
                <w:i/>
              </w:rPr>
            </w:pPr>
          </w:p>
          <w:p w:rsidR="00570C91" w:rsidRPr="00EF5424" w:rsidRDefault="00570C91" w:rsidP="00EF5424">
            <w:pPr>
              <w:jc w:val="both"/>
            </w:pPr>
            <w:r w:rsidRPr="00EF5424">
              <w:t>Sylabus praktických cvičení:</w:t>
            </w:r>
          </w:p>
          <w:p w:rsidR="00570C91" w:rsidRPr="00EF5424" w:rsidRDefault="00570C91" w:rsidP="00EF5424">
            <w:pPr>
              <w:jc w:val="both"/>
              <w:rPr>
                <w:i/>
              </w:rPr>
            </w:pPr>
            <w:r w:rsidRPr="00EF5424">
              <w:rPr>
                <w:i/>
              </w:rPr>
              <w:t>1. Výpočty koncentrácií a riedenie roztokov, základné jednotky používané vo farmakológii.</w:t>
            </w:r>
          </w:p>
          <w:p w:rsidR="00570C91" w:rsidRPr="00EF5424" w:rsidRDefault="00570C91" w:rsidP="00EF5424">
            <w:pPr>
              <w:jc w:val="both"/>
              <w:rPr>
                <w:i/>
              </w:rPr>
            </w:pPr>
            <w:r w:rsidRPr="00EF5424">
              <w:rPr>
                <w:i/>
              </w:rPr>
              <w:t>2. Čítanie receptov, receptúrne skratky, základy farmácie, liekopis.</w:t>
            </w:r>
          </w:p>
          <w:p w:rsidR="00570C91" w:rsidRPr="00EF5424" w:rsidRDefault="00570C91" w:rsidP="00EF5424">
            <w:pPr>
              <w:jc w:val="both"/>
              <w:rPr>
                <w:i/>
              </w:rPr>
            </w:pPr>
            <w:r w:rsidRPr="00EF5424">
              <w:rPr>
                <w:i/>
              </w:rPr>
              <w:t>3. Charakteristika pevných liekových foriem, výpočet dávkovania tabliet a práškov.</w:t>
            </w:r>
          </w:p>
          <w:p w:rsidR="00570C91" w:rsidRPr="00EF5424" w:rsidRDefault="00570C91" w:rsidP="00EF5424">
            <w:pPr>
              <w:jc w:val="both"/>
              <w:rPr>
                <w:i/>
              </w:rPr>
            </w:pPr>
            <w:r w:rsidRPr="00EF5424">
              <w:rPr>
                <w:i/>
              </w:rPr>
              <w:t>4. Charakteristika tekutých liekových foriem, výpočet dávkovania roztokov.</w:t>
            </w:r>
          </w:p>
          <w:p w:rsidR="00570C91" w:rsidRPr="00EF5424" w:rsidRDefault="00570C91" w:rsidP="00EF5424">
            <w:pPr>
              <w:jc w:val="both"/>
              <w:rPr>
                <w:i/>
              </w:rPr>
            </w:pPr>
            <w:r w:rsidRPr="00EF5424">
              <w:rPr>
                <w:i/>
              </w:rPr>
              <w:t>5. Charakteristika mäkkých liekových foriem, výpočet množstva účinných látok v mastiach.</w:t>
            </w:r>
          </w:p>
          <w:p w:rsidR="00570C91" w:rsidRPr="00EF5424" w:rsidRDefault="00570C91" w:rsidP="00EF5424">
            <w:pPr>
              <w:jc w:val="both"/>
              <w:rPr>
                <w:i/>
              </w:rPr>
            </w:pPr>
            <w:r w:rsidRPr="00EF5424">
              <w:rPr>
                <w:i/>
              </w:rPr>
              <w:t>6. Priebežná kontrola.</w:t>
            </w:r>
          </w:p>
          <w:p w:rsidR="00570C91" w:rsidRPr="00EF5424" w:rsidRDefault="00570C91" w:rsidP="00EF5424">
            <w:pPr>
              <w:jc w:val="both"/>
              <w:rPr>
                <w:i/>
              </w:rPr>
            </w:pPr>
            <w:r w:rsidRPr="00EF5424">
              <w:rPr>
                <w:i/>
              </w:rPr>
              <w:t xml:space="preserve">7. Príprava pevných liekových foriem, balenie, označovanie, uskladňovanie. </w:t>
            </w:r>
          </w:p>
          <w:p w:rsidR="00570C91" w:rsidRPr="00EF5424" w:rsidRDefault="00570C91" w:rsidP="00EF5424">
            <w:pPr>
              <w:jc w:val="both"/>
              <w:rPr>
                <w:i/>
              </w:rPr>
            </w:pPr>
            <w:r w:rsidRPr="00EF5424">
              <w:rPr>
                <w:i/>
              </w:rPr>
              <w:t>8. Príprava tekutých liekových foriem, balenie, označovania, uskladňovanie.</w:t>
            </w:r>
          </w:p>
          <w:p w:rsidR="00570C91" w:rsidRPr="00EF5424" w:rsidRDefault="00570C91" w:rsidP="00EF5424">
            <w:pPr>
              <w:jc w:val="both"/>
              <w:rPr>
                <w:i/>
              </w:rPr>
            </w:pPr>
            <w:r w:rsidRPr="00EF5424">
              <w:rPr>
                <w:i/>
              </w:rPr>
              <w:t xml:space="preserve">9. Príprava mäkkých liekových foriem, balenie, označovanie, uskladňovanie. </w:t>
            </w:r>
          </w:p>
          <w:p w:rsidR="00570C91" w:rsidRPr="00EF5424" w:rsidRDefault="00570C91" w:rsidP="00EF5424">
            <w:pPr>
              <w:jc w:val="both"/>
              <w:rPr>
                <w:i/>
              </w:rPr>
            </w:pPr>
            <w:r w:rsidRPr="00EF5424">
              <w:rPr>
                <w:i/>
              </w:rPr>
              <w:t>10. Riedenie roztokov na požadovanú koncentráciu, riedenie antibiotík.</w:t>
            </w:r>
          </w:p>
          <w:p w:rsidR="00570C91" w:rsidRPr="00EF5424" w:rsidRDefault="00570C91" w:rsidP="00EF5424">
            <w:pPr>
              <w:jc w:val="both"/>
              <w:rPr>
                <w:i/>
              </w:rPr>
            </w:pPr>
            <w:r w:rsidRPr="00EF5424">
              <w:rPr>
                <w:i/>
              </w:rPr>
              <w:t>11. Spôsoby aplikácie liečiv.</w:t>
            </w:r>
          </w:p>
          <w:p w:rsidR="00570C91" w:rsidRPr="00EF5424" w:rsidRDefault="00570C91" w:rsidP="00EF5424">
            <w:pPr>
              <w:jc w:val="both"/>
              <w:rPr>
                <w:i/>
              </w:rPr>
            </w:pPr>
            <w:r w:rsidRPr="00EF5424">
              <w:rPr>
                <w:i/>
              </w:rPr>
              <w:t>12. Zápočtový test.</w:t>
            </w:r>
          </w:p>
          <w:p w:rsidR="00570C91" w:rsidRPr="00EF5424" w:rsidRDefault="00570C91" w:rsidP="00EF5424">
            <w:pPr>
              <w:jc w:val="both"/>
            </w:pPr>
            <w:r w:rsidRPr="00EF5424">
              <w:rPr>
                <w:i/>
              </w:rPr>
              <w:t>13. Diagnostika infekčných ochorení, antibiogram.</w:t>
            </w:r>
          </w:p>
        </w:tc>
      </w:tr>
      <w:tr w:rsidR="00570C91" w:rsidRPr="00EF5424" w:rsidTr="00E14EC3">
        <w:tc>
          <w:tcPr>
            <w:tcW w:w="9322" w:type="dxa"/>
            <w:gridSpan w:val="2"/>
          </w:tcPr>
          <w:p w:rsidR="00570C91" w:rsidRPr="00EF5424" w:rsidRDefault="00570C91" w:rsidP="00EF5424">
            <w:pPr>
              <w:jc w:val="both"/>
              <w:rPr>
                <w:b/>
              </w:rPr>
            </w:pPr>
            <w:r w:rsidRPr="00EF5424">
              <w:rPr>
                <w:b/>
              </w:rPr>
              <w:t xml:space="preserve">Odporúčaná literatúra: </w:t>
            </w:r>
          </w:p>
          <w:p w:rsidR="00570C91" w:rsidRPr="00EF5424" w:rsidRDefault="00570C91" w:rsidP="00EF5424">
            <w:pPr>
              <w:jc w:val="both"/>
              <w:rPr>
                <w:i/>
              </w:rPr>
            </w:pPr>
            <w:r w:rsidRPr="00EF5424">
              <w:rPr>
                <w:i/>
              </w:rPr>
              <w:t xml:space="preserve">1. Lopuchovský, J., Berecký, I: Všeobecná farmakológia pre veterinárnych medikov. Košice 1991. </w:t>
            </w:r>
          </w:p>
          <w:p w:rsidR="00570C91" w:rsidRPr="00EF5424" w:rsidRDefault="00570C91" w:rsidP="00EF5424">
            <w:pPr>
              <w:jc w:val="both"/>
              <w:rPr>
                <w:i/>
              </w:rPr>
            </w:pPr>
            <w:r w:rsidRPr="00EF5424">
              <w:rPr>
                <w:i/>
              </w:rPr>
              <w:t xml:space="preserve">2. Čonková, E. a kol.: Praktické cvičenia z farmácie, farmakológie a farmakoterapeutík. Košice, UVLF, 2017. </w:t>
            </w:r>
          </w:p>
          <w:p w:rsidR="00570C91" w:rsidRPr="00EF5424" w:rsidRDefault="00570C91" w:rsidP="00EF5424">
            <w:pPr>
              <w:jc w:val="both"/>
              <w:rPr>
                <w:i/>
              </w:rPr>
            </w:pPr>
            <w:r w:rsidRPr="00EF5424">
              <w:rPr>
                <w:i/>
              </w:rPr>
              <w:t xml:space="preserve">3. Čonková, E. a kol.: Veterinárska farmakológia - Špeciálna časť, 1. diel. UVL 2008. </w:t>
            </w:r>
          </w:p>
          <w:p w:rsidR="00570C91" w:rsidRPr="00EF5424" w:rsidRDefault="00570C91" w:rsidP="00EF5424">
            <w:pPr>
              <w:jc w:val="both"/>
              <w:rPr>
                <w:i/>
              </w:rPr>
            </w:pPr>
            <w:r w:rsidRPr="00EF5424">
              <w:rPr>
                <w:i/>
              </w:rPr>
              <w:t>4. Čonková, E. a kol.: Veterinárska farmakológia - Špeciálna časť, 2. diel. UVL 2008.</w:t>
            </w:r>
          </w:p>
          <w:p w:rsidR="00570C91" w:rsidRPr="00EF5424" w:rsidRDefault="00570C91" w:rsidP="00EF5424">
            <w:pPr>
              <w:jc w:val="both"/>
              <w:rPr>
                <w:i/>
              </w:rPr>
            </w:pPr>
            <w:r w:rsidRPr="00EF5424">
              <w:rPr>
                <w:i/>
              </w:rPr>
              <w:t>5. Rock, A.H.: Veterinary Pharmacology. A practical guide for the Veterinary Nurse. Elsevier. 2007.</w:t>
            </w:r>
          </w:p>
          <w:p w:rsidR="00570C91" w:rsidRPr="00EF5424" w:rsidRDefault="00570C91" w:rsidP="00EF5424">
            <w:pPr>
              <w:jc w:val="both"/>
              <w:rPr>
                <w:i/>
              </w:rPr>
            </w:pPr>
            <w:r w:rsidRPr="00EF5424">
              <w:rPr>
                <w:i/>
              </w:rPr>
              <w:t>6. Bill, R.L.: Clinical Pharmacology and Therapeutics for Veterinary Technicians. Fourth Edition. Elsevier. 2017.</w:t>
            </w:r>
          </w:p>
          <w:p w:rsidR="00570C91" w:rsidRPr="00EF5424" w:rsidRDefault="00570C91" w:rsidP="00EF5424">
            <w:pPr>
              <w:jc w:val="both"/>
            </w:pPr>
            <w:r w:rsidRPr="00EF5424">
              <w:rPr>
                <w:i/>
              </w:rPr>
              <w:t>7. Moore, M.C.: Calculations for veterinary nurses. Blackwell Publishing. 2001</w:t>
            </w:r>
            <w:r w:rsidRPr="00EF5424">
              <w:t xml:space="preserve"> </w:t>
            </w:r>
          </w:p>
        </w:tc>
      </w:tr>
      <w:tr w:rsidR="00570C91" w:rsidRPr="00EF5424" w:rsidTr="00E14EC3">
        <w:tc>
          <w:tcPr>
            <w:tcW w:w="9322" w:type="dxa"/>
            <w:gridSpan w:val="2"/>
          </w:tcPr>
          <w:p w:rsidR="00570C91" w:rsidRPr="00EF5424" w:rsidRDefault="00570C91" w:rsidP="00EF5424">
            <w:pPr>
              <w:rPr>
                <w:i/>
              </w:rPr>
            </w:pPr>
            <w:r w:rsidRPr="00EF5424">
              <w:rPr>
                <w:b/>
              </w:rPr>
              <w:t>Jazyk, ktorého znalosť je potrebná na absolvovanie predmetu:</w:t>
            </w:r>
            <w:r w:rsidRPr="00EF5424">
              <w:t xml:space="preserve"> </w:t>
            </w:r>
            <w:r w:rsidRPr="00EF5424">
              <w:rPr>
                <w:i/>
              </w:rPr>
              <w:t xml:space="preserve">slovenský jazyk </w:t>
            </w:r>
          </w:p>
        </w:tc>
      </w:tr>
      <w:tr w:rsidR="00570C91" w:rsidRPr="00EF5424" w:rsidTr="00E14EC3">
        <w:tc>
          <w:tcPr>
            <w:tcW w:w="9322" w:type="dxa"/>
            <w:gridSpan w:val="2"/>
          </w:tcPr>
          <w:p w:rsidR="00570C91" w:rsidRPr="00EF5424" w:rsidRDefault="00570C91" w:rsidP="00EF5424">
            <w:pPr>
              <w:rPr>
                <w:i/>
              </w:rPr>
            </w:pPr>
            <w:r w:rsidRPr="00EF5424">
              <w:rPr>
                <w:b/>
              </w:rPr>
              <w:t>Poznámky:</w:t>
            </w:r>
            <w:r w:rsidRPr="00EF5424">
              <w:t xml:space="preserve"> </w:t>
            </w:r>
          </w:p>
        </w:tc>
      </w:tr>
      <w:tr w:rsidR="00570C91" w:rsidRPr="00EF5424" w:rsidTr="00E14EC3">
        <w:tc>
          <w:tcPr>
            <w:tcW w:w="9322" w:type="dxa"/>
            <w:gridSpan w:val="2"/>
          </w:tcPr>
          <w:p w:rsidR="00570C91" w:rsidRPr="00EF5424" w:rsidRDefault="00570C91" w:rsidP="00EF5424">
            <w:pPr>
              <w:rPr>
                <w:b/>
              </w:rPr>
            </w:pPr>
            <w:r w:rsidRPr="00EF5424">
              <w:rPr>
                <w:b/>
              </w:rPr>
              <w:t>Hodnotenie predmetov</w:t>
            </w:r>
          </w:p>
          <w:tbl>
            <w:tblPr>
              <w:tblStyle w:val="Mriekatabuky29"/>
              <w:tblW w:w="0" w:type="auto"/>
              <w:tblLook w:val="04A0"/>
            </w:tblPr>
            <w:tblGrid>
              <w:gridCol w:w="1496"/>
              <w:gridCol w:w="1497"/>
              <w:gridCol w:w="1497"/>
              <w:gridCol w:w="1497"/>
              <w:gridCol w:w="1497"/>
              <w:gridCol w:w="1497"/>
            </w:tblGrid>
            <w:tr w:rsidR="00570C91" w:rsidRPr="00EF5424" w:rsidTr="00E14EC3">
              <w:tc>
                <w:tcPr>
                  <w:tcW w:w="1496"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A</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B</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C</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D</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E</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FX</w:t>
                  </w:r>
                </w:p>
              </w:tc>
            </w:tr>
            <w:tr w:rsidR="00570C91" w:rsidRPr="00EF5424" w:rsidTr="00E14EC3">
              <w:tc>
                <w:tcPr>
                  <w:tcW w:w="1496"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r>
          </w:tbl>
          <w:p w:rsidR="00570C91" w:rsidRPr="00EF5424" w:rsidRDefault="00570C91" w:rsidP="00EF5424">
            <w:pPr>
              <w:rPr>
                <w:i/>
              </w:rPr>
            </w:pPr>
          </w:p>
        </w:tc>
      </w:tr>
      <w:tr w:rsidR="00570C91" w:rsidRPr="00EF5424" w:rsidTr="00E14EC3">
        <w:tc>
          <w:tcPr>
            <w:tcW w:w="9322" w:type="dxa"/>
            <w:gridSpan w:val="2"/>
          </w:tcPr>
          <w:p w:rsidR="00570C91" w:rsidRPr="00EF5424" w:rsidRDefault="00570C91" w:rsidP="00EF5424">
            <w:pPr>
              <w:tabs>
                <w:tab w:val="left" w:pos="1530"/>
              </w:tabs>
            </w:pPr>
            <w:r w:rsidRPr="00EF5424">
              <w:rPr>
                <w:b/>
              </w:rPr>
              <w:t>Vyučujúci:</w:t>
            </w:r>
            <w:r w:rsidRPr="00EF5424">
              <w:t xml:space="preserve"> </w:t>
            </w:r>
          </w:p>
          <w:p w:rsidR="00570C91" w:rsidRPr="00EF5424" w:rsidRDefault="00570C91" w:rsidP="00EF5424">
            <w:pPr>
              <w:tabs>
                <w:tab w:val="left" w:pos="1530"/>
              </w:tabs>
              <w:rPr>
                <w:i/>
              </w:rPr>
            </w:pPr>
            <w:r w:rsidRPr="00EF5424">
              <w:rPr>
                <w:b/>
                <w:i/>
              </w:rPr>
              <w:t>Garant predmetu:</w:t>
            </w:r>
            <w:r w:rsidRPr="00EF5424">
              <w:rPr>
                <w:i/>
              </w:rPr>
              <w:t xml:space="preserve"> MVDr. Dana Marcinčáková, PhD.</w:t>
            </w:r>
          </w:p>
          <w:p w:rsidR="00570C91" w:rsidRPr="00EF5424" w:rsidRDefault="00570C91" w:rsidP="00EF5424">
            <w:pPr>
              <w:tabs>
                <w:tab w:val="left" w:pos="1530"/>
              </w:tabs>
              <w:rPr>
                <w:i/>
              </w:rPr>
            </w:pPr>
            <w:r w:rsidRPr="00EF5424">
              <w:rPr>
                <w:b/>
                <w:i/>
              </w:rPr>
              <w:t>Prednášajúci:</w:t>
            </w:r>
            <w:r w:rsidRPr="00EF5424">
              <w:rPr>
                <w:i/>
              </w:rPr>
              <w:t xml:space="preserve"> MVDr. Dana Marcinčáková, PhD.</w:t>
            </w:r>
          </w:p>
          <w:p w:rsidR="00570C91" w:rsidRPr="00EF5424" w:rsidRDefault="00570C91" w:rsidP="00EF5424">
            <w:pPr>
              <w:tabs>
                <w:tab w:val="left" w:pos="1530"/>
              </w:tabs>
            </w:pPr>
            <w:r w:rsidRPr="00EF5424">
              <w:rPr>
                <w:b/>
                <w:i/>
              </w:rPr>
              <w:t>Cvičiaci:</w:t>
            </w:r>
            <w:r w:rsidRPr="00EF5424">
              <w:rPr>
                <w:i/>
              </w:rPr>
              <w:t xml:space="preserve"> MVDr. Dana Marcinčáková, PhD.</w:t>
            </w:r>
          </w:p>
        </w:tc>
      </w:tr>
      <w:tr w:rsidR="00570C91" w:rsidRPr="00EF5424" w:rsidTr="00E14EC3">
        <w:tc>
          <w:tcPr>
            <w:tcW w:w="9322" w:type="dxa"/>
            <w:gridSpan w:val="2"/>
          </w:tcPr>
          <w:p w:rsidR="00570C91" w:rsidRPr="00EF5424" w:rsidRDefault="00570C91" w:rsidP="00EF5424">
            <w:pPr>
              <w:tabs>
                <w:tab w:val="left" w:pos="1530"/>
              </w:tabs>
            </w:pPr>
            <w:r w:rsidRPr="00EF5424">
              <w:rPr>
                <w:b/>
              </w:rPr>
              <w:t>Dátum poslednej zmeny:</w:t>
            </w:r>
            <w:r w:rsidRPr="00EF5424">
              <w:t xml:space="preserve"> </w:t>
            </w:r>
            <w:r w:rsidRPr="00EF5424">
              <w:rPr>
                <w:i/>
              </w:rPr>
              <w:t>31.12.2020</w:t>
            </w:r>
          </w:p>
        </w:tc>
      </w:tr>
      <w:tr w:rsidR="00570C91" w:rsidRPr="00EF5424" w:rsidTr="00E14EC3">
        <w:tc>
          <w:tcPr>
            <w:tcW w:w="9322" w:type="dxa"/>
            <w:gridSpan w:val="2"/>
          </w:tcPr>
          <w:p w:rsidR="00570C91" w:rsidRPr="00EF5424" w:rsidRDefault="00570C91" w:rsidP="00EF5424">
            <w:pPr>
              <w:tabs>
                <w:tab w:val="left" w:pos="1530"/>
              </w:tabs>
              <w:rPr>
                <w:i/>
              </w:rPr>
            </w:pPr>
            <w:r w:rsidRPr="00EF5424">
              <w:rPr>
                <w:b/>
              </w:rPr>
              <w:t>Schválil:</w:t>
            </w:r>
            <w:r w:rsidRPr="00EF5424">
              <w:t xml:space="preserve"> </w:t>
            </w:r>
            <w:r w:rsidRPr="00EF5424">
              <w:rPr>
                <w:i/>
              </w:rPr>
              <w:t>prof. MVDr. Alexandra Trbolová, PhD.</w:t>
            </w:r>
          </w:p>
        </w:tc>
      </w:tr>
    </w:tbl>
    <w:p w:rsidR="00570C91" w:rsidRPr="00546131" w:rsidRDefault="00570C91" w:rsidP="00570C91">
      <w:pPr>
        <w:spacing w:after="0" w:line="240" w:lineRule="auto"/>
        <w:rPr>
          <w:rFonts w:ascii="Times New Roman" w:eastAsia="Times New Roman" w:hAnsi="Times New Roman" w:cs="Times New Roman"/>
          <w:sz w:val="24"/>
          <w:szCs w:val="24"/>
          <w:lang w:eastAsia="sk-SK"/>
        </w:rPr>
      </w:pPr>
    </w:p>
    <w:tbl>
      <w:tblPr>
        <w:tblStyle w:val="Mriekatabuky30"/>
        <w:tblW w:w="9322" w:type="dxa"/>
        <w:tblLook w:val="04A0"/>
      </w:tblPr>
      <w:tblGrid>
        <w:gridCol w:w="4110"/>
        <w:gridCol w:w="5212"/>
      </w:tblGrid>
      <w:tr w:rsidR="00570C91" w:rsidRPr="00EF5424" w:rsidTr="00E14EC3">
        <w:tc>
          <w:tcPr>
            <w:tcW w:w="9322" w:type="dxa"/>
            <w:gridSpan w:val="2"/>
          </w:tcPr>
          <w:p w:rsidR="00570C91" w:rsidRPr="00EF5424" w:rsidRDefault="00570C91" w:rsidP="00EF5424">
            <w:pPr>
              <w:rPr>
                <w:i/>
              </w:rPr>
            </w:pPr>
            <w:r w:rsidRPr="00EF5424">
              <w:rPr>
                <w:b/>
              </w:rPr>
              <w:t>Vysoká škola:</w:t>
            </w:r>
            <w:r w:rsidRPr="00EF5424">
              <w:t xml:space="preserve"> </w:t>
            </w:r>
            <w:r w:rsidRPr="00EF5424">
              <w:rPr>
                <w:i/>
              </w:rPr>
              <w:t>Univerzita veterinárskeho lekárstva a farmácie v Košiciach</w:t>
            </w:r>
          </w:p>
        </w:tc>
      </w:tr>
      <w:tr w:rsidR="00570C91" w:rsidRPr="00EF5424" w:rsidTr="00E14EC3">
        <w:tc>
          <w:tcPr>
            <w:tcW w:w="9322" w:type="dxa"/>
            <w:gridSpan w:val="2"/>
          </w:tcPr>
          <w:p w:rsidR="00570C91" w:rsidRPr="00EF5424" w:rsidRDefault="00570C91" w:rsidP="00EF5424">
            <w:pPr>
              <w:rPr>
                <w:i/>
              </w:rPr>
            </w:pPr>
            <w:r w:rsidRPr="00EF5424">
              <w:rPr>
                <w:b/>
              </w:rPr>
              <w:t>Fakulta:</w:t>
            </w:r>
            <w:r w:rsidRPr="00EF5424">
              <w:t xml:space="preserve"> </w:t>
            </w:r>
          </w:p>
        </w:tc>
      </w:tr>
      <w:tr w:rsidR="00570C91" w:rsidRPr="00EF5424" w:rsidTr="00E14EC3">
        <w:tc>
          <w:tcPr>
            <w:tcW w:w="4110" w:type="dxa"/>
          </w:tcPr>
          <w:p w:rsidR="00570C91" w:rsidRPr="00EF5424" w:rsidRDefault="00570C91" w:rsidP="00EF5424">
            <w:r w:rsidRPr="00EF5424">
              <w:rPr>
                <w:b/>
              </w:rPr>
              <w:t>Kód predmetu:</w:t>
            </w:r>
            <w:r w:rsidRPr="00EF5424">
              <w:t xml:space="preserve"> </w:t>
            </w:r>
          </w:p>
        </w:tc>
        <w:tc>
          <w:tcPr>
            <w:tcW w:w="5212" w:type="dxa"/>
          </w:tcPr>
          <w:p w:rsidR="00570C91" w:rsidRPr="00EF5424" w:rsidRDefault="00570C91" w:rsidP="00EF5424">
            <w:pPr>
              <w:rPr>
                <w:b/>
              </w:rPr>
            </w:pPr>
            <w:r w:rsidRPr="00EF5424">
              <w:rPr>
                <w:b/>
              </w:rPr>
              <w:t xml:space="preserve">Názov predmetu: </w:t>
            </w:r>
          </w:p>
          <w:p w:rsidR="00570C91" w:rsidRPr="00EF5424" w:rsidRDefault="00570C91" w:rsidP="00EF5424">
            <w:pPr>
              <w:rPr>
                <w:b/>
              </w:rPr>
            </w:pPr>
            <w:r w:rsidRPr="00EF5424">
              <w:rPr>
                <w:b/>
              </w:rPr>
              <w:lastRenderedPageBreak/>
              <w:t>Základy farmakológie</w:t>
            </w:r>
          </w:p>
        </w:tc>
      </w:tr>
      <w:tr w:rsidR="00570C91" w:rsidRPr="00EF5424" w:rsidTr="00EF5424">
        <w:trPr>
          <w:trHeight w:val="839"/>
        </w:trPr>
        <w:tc>
          <w:tcPr>
            <w:tcW w:w="9322" w:type="dxa"/>
            <w:gridSpan w:val="2"/>
          </w:tcPr>
          <w:p w:rsidR="00570C91" w:rsidRPr="00EF5424" w:rsidRDefault="00570C91" w:rsidP="00EF5424">
            <w:r w:rsidRPr="00EF5424">
              <w:rPr>
                <w:b/>
              </w:rPr>
              <w:lastRenderedPageBreak/>
              <w:t>Druh, rozsah a metóda vzdelávacích činností:</w:t>
            </w:r>
            <w:r w:rsidRPr="00EF5424">
              <w:t xml:space="preserve"> </w:t>
            </w:r>
          </w:p>
          <w:p w:rsidR="00570C91" w:rsidRPr="00EF5424" w:rsidRDefault="00570C91" w:rsidP="00EF5424">
            <w:pPr>
              <w:rPr>
                <w:i/>
              </w:rPr>
            </w:pPr>
            <w:r w:rsidRPr="00EF5424">
              <w:rPr>
                <w:i/>
              </w:rPr>
              <w:t>Prednáška / Cvičenie</w:t>
            </w:r>
          </w:p>
          <w:p w:rsidR="00570C91" w:rsidRPr="00EF5424" w:rsidRDefault="00570C91" w:rsidP="00EF5424">
            <w:pPr>
              <w:jc w:val="both"/>
              <w:rPr>
                <w:i/>
              </w:rPr>
            </w:pPr>
            <w:r w:rsidRPr="00EF5424">
              <w:rPr>
                <w:i/>
              </w:rPr>
              <w:t xml:space="preserve">2 hodiny prednášok / 2 hodiny cvičení týždenne </w:t>
            </w:r>
            <w:r w:rsidR="00E14EC3" w:rsidRPr="00EF5424">
              <w:rPr>
                <w:i/>
              </w:rPr>
              <w:t xml:space="preserve"> </w:t>
            </w:r>
          </w:p>
          <w:p w:rsidR="00570C91" w:rsidRPr="00EF5424" w:rsidRDefault="00570C91" w:rsidP="00EF5424">
            <w:pPr>
              <w:rPr>
                <w:i/>
              </w:rPr>
            </w:pPr>
            <w:r w:rsidRPr="00EF5424">
              <w:rPr>
                <w:i/>
              </w:rPr>
              <w:t>Prezenčná metóda</w:t>
            </w:r>
          </w:p>
        </w:tc>
      </w:tr>
      <w:tr w:rsidR="00570C91" w:rsidRPr="00EF5424" w:rsidTr="00E14EC3">
        <w:trPr>
          <w:trHeight w:val="286"/>
        </w:trPr>
        <w:tc>
          <w:tcPr>
            <w:tcW w:w="9322" w:type="dxa"/>
            <w:gridSpan w:val="2"/>
          </w:tcPr>
          <w:p w:rsidR="00570C91" w:rsidRPr="00EF5424" w:rsidRDefault="00570C91" w:rsidP="00EF5424">
            <w:r w:rsidRPr="00EF5424">
              <w:rPr>
                <w:b/>
              </w:rPr>
              <w:t>Počet kreditov:</w:t>
            </w:r>
            <w:r w:rsidRPr="00EF5424">
              <w:rPr>
                <w:i/>
              </w:rPr>
              <w:t xml:space="preserve"> 6</w:t>
            </w:r>
          </w:p>
        </w:tc>
      </w:tr>
      <w:tr w:rsidR="00570C91" w:rsidRPr="00EF5424" w:rsidTr="00E14EC3">
        <w:tc>
          <w:tcPr>
            <w:tcW w:w="9322" w:type="dxa"/>
            <w:gridSpan w:val="2"/>
          </w:tcPr>
          <w:p w:rsidR="00570C91" w:rsidRPr="00EF5424" w:rsidRDefault="00570C91" w:rsidP="00EF5424">
            <w:pPr>
              <w:rPr>
                <w:i/>
              </w:rPr>
            </w:pPr>
            <w:r w:rsidRPr="00EF5424">
              <w:rPr>
                <w:b/>
              </w:rPr>
              <w:t>Odporúčaný semester/trimester štúdia:</w:t>
            </w:r>
            <w:r w:rsidRPr="00EF5424">
              <w:t xml:space="preserve"> </w:t>
            </w:r>
            <w:r w:rsidRPr="00EF5424">
              <w:rPr>
                <w:i/>
              </w:rPr>
              <w:t xml:space="preserve">3. semester </w:t>
            </w:r>
          </w:p>
        </w:tc>
      </w:tr>
      <w:tr w:rsidR="00570C91" w:rsidRPr="00EF5424" w:rsidTr="00E14EC3">
        <w:tc>
          <w:tcPr>
            <w:tcW w:w="9322" w:type="dxa"/>
            <w:gridSpan w:val="2"/>
          </w:tcPr>
          <w:p w:rsidR="00570C91" w:rsidRPr="00EF5424" w:rsidRDefault="00570C91" w:rsidP="00EF5424">
            <w:r w:rsidRPr="00EF5424">
              <w:rPr>
                <w:b/>
              </w:rPr>
              <w:t>Stupeň štúdia:</w:t>
            </w:r>
            <w:r w:rsidRPr="00EF5424">
              <w:t xml:space="preserve"> </w:t>
            </w:r>
            <w:r w:rsidRPr="00EF5424">
              <w:rPr>
                <w:i/>
              </w:rPr>
              <w:t>1. stupeň</w:t>
            </w:r>
          </w:p>
        </w:tc>
      </w:tr>
      <w:tr w:rsidR="00570C91" w:rsidRPr="00EF5424" w:rsidTr="00E14EC3">
        <w:tc>
          <w:tcPr>
            <w:tcW w:w="9322" w:type="dxa"/>
            <w:gridSpan w:val="2"/>
          </w:tcPr>
          <w:p w:rsidR="00570C91" w:rsidRPr="00EF5424" w:rsidRDefault="00570C91" w:rsidP="00EF5424">
            <w:r w:rsidRPr="00EF5424">
              <w:rPr>
                <w:b/>
              </w:rPr>
              <w:t>Podmieňujúce predmety:</w:t>
            </w:r>
            <w:r w:rsidRPr="00EF5424">
              <w:t xml:space="preserve"> -</w:t>
            </w:r>
          </w:p>
        </w:tc>
      </w:tr>
      <w:tr w:rsidR="00570C91" w:rsidRPr="00EF5424" w:rsidTr="00E14EC3">
        <w:tc>
          <w:tcPr>
            <w:tcW w:w="9322" w:type="dxa"/>
            <w:gridSpan w:val="2"/>
          </w:tcPr>
          <w:p w:rsidR="00570C91" w:rsidRPr="00EF5424" w:rsidRDefault="00570C91" w:rsidP="00EF5424">
            <w:pPr>
              <w:jc w:val="both"/>
            </w:pPr>
            <w:r w:rsidRPr="00EF5424">
              <w:rPr>
                <w:b/>
              </w:rPr>
              <w:t>Podmienky na absolvovanie predmetu:</w:t>
            </w:r>
            <w:r w:rsidRPr="00EF5424">
              <w:t xml:space="preserve"> </w:t>
            </w:r>
          </w:p>
          <w:p w:rsidR="00570C91" w:rsidRPr="00EF5424" w:rsidRDefault="00570C91" w:rsidP="00EF5424">
            <w:pPr>
              <w:jc w:val="both"/>
              <w:rPr>
                <w:i/>
              </w:rPr>
            </w:pPr>
            <w:r w:rsidRPr="00EF5424">
              <w:rPr>
                <w:i/>
              </w:rPr>
              <w:t>Podmienkou pre absolvovanie predmetu je aktívna účasť na praktických cvičeniach, prezentovanie seminárnej práce, zvládnutie zápočtového testu (min. 51 %) a absolvovanie skúšky (hodnotenie minimálne 51 %, klasifikačný stupeň A – E) v zmysle Študijného poriadku UVLF.</w:t>
            </w:r>
          </w:p>
        </w:tc>
      </w:tr>
      <w:tr w:rsidR="00570C91" w:rsidRPr="00EF5424" w:rsidTr="00E14EC3">
        <w:tc>
          <w:tcPr>
            <w:tcW w:w="9322" w:type="dxa"/>
            <w:gridSpan w:val="2"/>
          </w:tcPr>
          <w:p w:rsidR="00570C91" w:rsidRPr="00EF5424" w:rsidRDefault="00570C91" w:rsidP="00EF5424">
            <w:pPr>
              <w:rPr>
                <w:i/>
              </w:rPr>
            </w:pPr>
            <w:r w:rsidRPr="00EF5424">
              <w:rPr>
                <w:b/>
              </w:rPr>
              <w:t xml:space="preserve">Výsledky vzdelávania: </w:t>
            </w:r>
          </w:p>
          <w:p w:rsidR="00570C91" w:rsidRPr="00EF5424" w:rsidRDefault="00570C91" w:rsidP="00EF5424">
            <w:pPr>
              <w:jc w:val="both"/>
              <w:rPr>
                <w:i/>
              </w:rPr>
            </w:pPr>
            <w:r w:rsidRPr="00EF5424">
              <w:rPr>
                <w:i/>
              </w:rPr>
              <w:t xml:space="preserve">Absolvent získa znalosti z oblasti špeciálnej farmakológie týkajúce sa rozdelenie liečiv z pohľadu ich indikácií a terapeutického účinku na orgánové sústavy pacienta. Získa prehľad o registrovaných veterinárnych prípravkoch využívaných v terapii zvierat. Vďaka nadobudnutým znalostiam z oblasti farmakológie a farmakoterapie bude schopný kriticky a samostatne vyhodnocovať reakcie organizmu na zvolenú liečbu a tým poskytovať vysoko kvalitnú ošetrovateľskú starostlivosť o pacientov a tiež poradenstvo majiteľom zvierat. </w:t>
            </w:r>
          </w:p>
        </w:tc>
      </w:tr>
      <w:tr w:rsidR="00570C91" w:rsidRPr="00EF5424" w:rsidTr="00E14EC3">
        <w:tc>
          <w:tcPr>
            <w:tcW w:w="9322" w:type="dxa"/>
            <w:gridSpan w:val="2"/>
          </w:tcPr>
          <w:p w:rsidR="00570C91" w:rsidRPr="00EF5424" w:rsidRDefault="00570C91" w:rsidP="00EF5424">
            <w:pPr>
              <w:jc w:val="both"/>
            </w:pPr>
            <w:r w:rsidRPr="00EF5424">
              <w:rPr>
                <w:b/>
              </w:rPr>
              <w:t>Stručná osnova predmetu:</w:t>
            </w:r>
            <w:r w:rsidRPr="00EF5424">
              <w:t xml:space="preserve"> </w:t>
            </w:r>
          </w:p>
          <w:p w:rsidR="00570C91" w:rsidRPr="00EF5424" w:rsidRDefault="00570C91" w:rsidP="00EF5424">
            <w:pPr>
              <w:jc w:val="both"/>
              <w:rPr>
                <w:i/>
              </w:rPr>
            </w:pPr>
            <w:r w:rsidRPr="00EF5424">
              <w:rPr>
                <w:i/>
              </w:rPr>
              <w:t>- antibakteriálne liečivá používané v terapii spoločenských zvierat,</w:t>
            </w:r>
          </w:p>
          <w:p w:rsidR="00570C91" w:rsidRPr="00EF5424" w:rsidRDefault="00570C91" w:rsidP="00EF5424">
            <w:pPr>
              <w:jc w:val="both"/>
              <w:rPr>
                <w:i/>
              </w:rPr>
            </w:pPr>
            <w:r w:rsidRPr="00EF5424">
              <w:rPr>
                <w:i/>
              </w:rPr>
              <w:t>- prehľad antiparazitík účinných voči vonkajším a vnútorným parazitom,</w:t>
            </w:r>
          </w:p>
          <w:p w:rsidR="00570C91" w:rsidRPr="00EF5424" w:rsidRDefault="00570C91" w:rsidP="00EF5424">
            <w:pPr>
              <w:jc w:val="both"/>
              <w:rPr>
                <w:i/>
              </w:rPr>
            </w:pPr>
            <w:r w:rsidRPr="00EF5424">
              <w:rPr>
                <w:i/>
              </w:rPr>
              <w:t xml:space="preserve">- liečivá ovplyvňujúce orgánové systémy zvierat – nervový, kardiovaskulárny a endokrinný systém, tráviaci a dýchací aparát, </w:t>
            </w:r>
          </w:p>
          <w:p w:rsidR="00570C91" w:rsidRPr="00EF5424" w:rsidRDefault="00570C91" w:rsidP="00EF5424">
            <w:pPr>
              <w:jc w:val="both"/>
              <w:rPr>
                <w:i/>
              </w:rPr>
            </w:pPr>
            <w:r w:rsidRPr="00EF5424">
              <w:rPr>
                <w:i/>
              </w:rPr>
              <w:t>- prehľad registrovaných prípravkov a liekov najčastejšie používaných v terapii zvierat.</w:t>
            </w:r>
          </w:p>
          <w:p w:rsidR="00570C91" w:rsidRPr="00EF5424" w:rsidRDefault="00570C91" w:rsidP="00EF5424">
            <w:pPr>
              <w:jc w:val="both"/>
              <w:rPr>
                <w:i/>
              </w:rPr>
            </w:pPr>
          </w:p>
          <w:p w:rsidR="00570C91" w:rsidRPr="00EF5424" w:rsidRDefault="00570C91" w:rsidP="00EF5424">
            <w:pPr>
              <w:jc w:val="both"/>
            </w:pPr>
            <w:r w:rsidRPr="00EF5424">
              <w:t>Sylabus prednášok:</w:t>
            </w:r>
          </w:p>
          <w:p w:rsidR="00570C91" w:rsidRPr="00EF5424" w:rsidRDefault="00570C91" w:rsidP="00EF5424">
            <w:pPr>
              <w:jc w:val="both"/>
              <w:rPr>
                <w:i/>
              </w:rPr>
            </w:pPr>
            <w:r w:rsidRPr="00EF5424">
              <w:rPr>
                <w:i/>
              </w:rPr>
              <w:t>1. Antibiotiká – typy antibiotík, cieľ terapie, rezistencia, mechanizmus účinku, rozdelenie antibiotík. Betalaktámové antibiotiká.</w:t>
            </w:r>
          </w:p>
          <w:p w:rsidR="00570C91" w:rsidRPr="00EF5424" w:rsidRDefault="00570C91" w:rsidP="00EF5424">
            <w:pPr>
              <w:jc w:val="both"/>
              <w:rPr>
                <w:i/>
              </w:rPr>
            </w:pPr>
            <w:r w:rsidRPr="00EF5424">
              <w:rPr>
                <w:i/>
              </w:rPr>
              <w:t>2. Antibiotiká inhibujúce proteosyntézu – aminoglykozidy, tetracyklíny, makrolidy, amfenikoly, linkosamidy, pleuromutilíny. Ostatné antibiotiká.</w:t>
            </w:r>
          </w:p>
          <w:p w:rsidR="00570C91" w:rsidRPr="00EF5424" w:rsidRDefault="00570C91" w:rsidP="00EF5424">
            <w:pPr>
              <w:jc w:val="both"/>
              <w:rPr>
                <w:i/>
              </w:rPr>
            </w:pPr>
            <w:r w:rsidRPr="00EF5424">
              <w:rPr>
                <w:i/>
              </w:rPr>
              <w:t xml:space="preserve">3. Chemoterapeutiká – sulfonamidy, chinolóny a fluorochinolóny. Antimykotiká. </w:t>
            </w:r>
          </w:p>
          <w:p w:rsidR="00570C91" w:rsidRPr="00EF5424" w:rsidRDefault="00570C91" w:rsidP="00EF5424">
            <w:pPr>
              <w:jc w:val="both"/>
              <w:rPr>
                <w:i/>
              </w:rPr>
            </w:pPr>
            <w:r w:rsidRPr="00EF5424">
              <w:rPr>
                <w:i/>
              </w:rPr>
              <w:t>4. Antiparazitiká účinné voči vonkajším a vnútorným parazitom, spôsoby ich aplikácie.</w:t>
            </w:r>
          </w:p>
          <w:p w:rsidR="00570C91" w:rsidRPr="00EF5424" w:rsidRDefault="00570C91" w:rsidP="00EF5424">
            <w:pPr>
              <w:jc w:val="both"/>
              <w:rPr>
                <w:i/>
              </w:rPr>
            </w:pPr>
            <w:r w:rsidRPr="00EF5424">
              <w:rPr>
                <w:i/>
              </w:rPr>
              <w:t>5. Liečivá ovplyvňujúce nervový systém – neuroleptiká a sedatíva. Liečivá používané na premedikáciu.</w:t>
            </w:r>
          </w:p>
          <w:p w:rsidR="00570C91" w:rsidRPr="00EF5424" w:rsidRDefault="00570C91" w:rsidP="00EF5424">
            <w:pPr>
              <w:jc w:val="both"/>
              <w:rPr>
                <w:i/>
              </w:rPr>
            </w:pPr>
            <w:r w:rsidRPr="00EF5424">
              <w:rPr>
                <w:i/>
              </w:rPr>
              <w:t>6. Anestetiká – celkové a lokálne.</w:t>
            </w:r>
          </w:p>
          <w:p w:rsidR="00570C91" w:rsidRPr="00EF5424" w:rsidRDefault="00570C91" w:rsidP="00EF5424">
            <w:pPr>
              <w:jc w:val="both"/>
              <w:rPr>
                <w:i/>
              </w:rPr>
            </w:pPr>
            <w:r w:rsidRPr="00EF5424">
              <w:rPr>
                <w:i/>
              </w:rPr>
              <w:t xml:space="preserve">7. Liečivá ovplyvňujúce bolesť a zápal – opioidné analgetiká, nesteroidové a steroidové antiflogistiká. </w:t>
            </w:r>
          </w:p>
          <w:p w:rsidR="00570C91" w:rsidRPr="00EF5424" w:rsidRDefault="00570C91" w:rsidP="00EF5424">
            <w:pPr>
              <w:jc w:val="both"/>
              <w:rPr>
                <w:i/>
              </w:rPr>
            </w:pPr>
            <w:r w:rsidRPr="00EF5424">
              <w:rPr>
                <w:i/>
              </w:rPr>
              <w:t>8. Liečivá ovplyvňujúce kardiovaskulárny systém, krv a krvotvorbu.</w:t>
            </w:r>
          </w:p>
          <w:p w:rsidR="00570C91" w:rsidRPr="00EF5424" w:rsidRDefault="00570C91" w:rsidP="00EF5424">
            <w:pPr>
              <w:jc w:val="both"/>
              <w:rPr>
                <w:i/>
              </w:rPr>
            </w:pPr>
            <w:r w:rsidRPr="00EF5424">
              <w:rPr>
                <w:i/>
              </w:rPr>
              <w:t>9. Liečivá ovplyvňujúce tráviaci trakt.</w:t>
            </w:r>
          </w:p>
          <w:p w:rsidR="00570C91" w:rsidRPr="00EF5424" w:rsidRDefault="00570C91" w:rsidP="00EF5424">
            <w:pPr>
              <w:jc w:val="both"/>
              <w:rPr>
                <w:i/>
              </w:rPr>
            </w:pPr>
            <w:r w:rsidRPr="00EF5424">
              <w:rPr>
                <w:i/>
              </w:rPr>
              <w:t>10. Liečivá ovplyvňujúce dýchací systém.</w:t>
            </w:r>
          </w:p>
          <w:p w:rsidR="00570C91" w:rsidRPr="00EF5424" w:rsidRDefault="00570C91" w:rsidP="00EF5424">
            <w:pPr>
              <w:jc w:val="both"/>
              <w:rPr>
                <w:i/>
              </w:rPr>
            </w:pPr>
            <w:r w:rsidRPr="00EF5424">
              <w:rPr>
                <w:i/>
              </w:rPr>
              <w:t>11. Liečivá endokrinného systému, hormóny.</w:t>
            </w:r>
          </w:p>
          <w:p w:rsidR="00570C91" w:rsidRPr="00EF5424" w:rsidRDefault="00570C91" w:rsidP="00EF5424">
            <w:pPr>
              <w:jc w:val="both"/>
              <w:rPr>
                <w:i/>
              </w:rPr>
            </w:pPr>
            <w:r w:rsidRPr="00EF5424">
              <w:rPr>
                <w:i/>
              </w:rPr>
              <w:t xml:space="preserve">12. Dezinficienciá a antiseptiká, prípravky používané na kožu. </w:t>
            </w:r>
          </w:p>
          <w:p w:rsidR="00570C91" w:rsidRPr="00EF5424" w:rsidRDefault="00570C91" w:rsidP="00EF5424">
            <w:pPr>
              <w:jc w:val="both"/>
              <w:rPr>
                <w:i/>
              </w:rPr>
            </w:pPr>
            <w:r w:rsidRPr="00EF5424">
              <w:rPr>
                <w:i/>
              </w:rPr>
              <w:t>13. Doplnky výživy – vitamíny, minerály, aminokyseliny, enzýmy.</w:t>
            </w:r>
          </w:p>
          <w:p w:rsidR="00570C91" w:rsidRPr="00EF5424" w:rsidRDefault="00570C91" w:rsidP="00EF5424">
            <w:pPr>
              <w:jc w:val="both"/>
            </w:pPr>
            <w:r w:rsidRPr="00EF5424">
              <w:t>Sylabus praktických cvičení:</w:t>
            </w:r>
          </w:p>
          <w:p w:rsidR="00570C91" w:rsidRPr="00EF5424" w:rsidRDefault="00570C91" w:rsidP="00EF5424">
            <w:pPr>
              <w:jc w:val="both"/>
              <w:rPr>
                <w:i/>
              </w:rPr>
            </w:pPr>
            <w:r w:rsidRPr="00EF5424">
              <w:rPr>
                <w:i/>
              </w:rPr>
              <w:t>1. Antibiotiká – charakteristika podľa spôsobu a mechanizmu účinku, rozdelenie antibiotík podľa účinných látok. Zadanie tém seminárnych prác.</w:t>
            </w:r>
          </w:p>
          <w:p w:rsidR="00570C91" w:rsidRPr="00EF5424" w:rsidRDefault="00570C91" w:rsidP="00EF5424">
            <w:pPr>
              <w:jc w:val="both"/>
              <w:rPr>
                <w:i/>
              </w:rPr>
            </w:pPr>
            <w:r w:rsidRPr="00EF5424">
              <w:rPr>
                <w:i/>
              </w:rPr>
              <w:t xml:space="preserve">2. Analýza najčastejšie používaných antibiotických prípravkov vo veterinárnej medicíne. </w:t>
            </w:r>
          </w:p>
          <w:p w:rsidR="00570C91" w:rsidRPr="00EF5424" w:rsidRDefault="00570C91" w:rsidP="00EF5424">
            <w:pPr>
              <w:jc w:val="both"/>
              <w:rPr>
                <w:i/>
              </w:rPr>
            </w:pPr>
            <w:r w:rsidRPr="00EF5424">
              <w:rPr>
                <w:i/>
              </w:rPr>
              <w:t xml:space="preserve">3. Chemoterapeutiká – rozdelenie podľa účinných látok, charakteristika najbežnejších prípravkov. </w:t>
            </w:r>
          </w:p>
          <w:p w:rsidR="00570C91" w:rsidRPr="00EF5424" w:rsidRDefault="00570C91" w:rsidP="00EF5424">
            <w:pPr>
              <w:jc w:val="both"/>
              <w:rPr>
                <w:i/>
              </w:rPr>
            </w:pPr>
            <w:r w:rsidRPr="00EF5424">
              <w:rPr>
                <w:i/>
              </w:rPr>
              <w:t xml:space="preserve">4. Antiparazitiká – rozdelenie účinných látok podľa pôvodcov ochorení. Charakteristika prípravkov používaných proti vonkajším aj vnútorným parazitom. </w:t>
            </w:r>
          </w:p>
          <w:p w:rsidR="00570C91" w:rsidRPr="00EF5424" w:rsidRDefault="00570C91" w:rsidP="00EF5424">
            <w:pPr>
              <w:jc w:val="both"/>
              <w:rPr>
                <w:i/>
              </w:rPr>
            </w:pPr>
            <w:r w:rsidRPr="00EF5424">
              <w:rPr>
                <w:i/>
              </w:rPr>
              <w:t>5. Lokálna anestézia a význam premedikácie. Hypnotiká a sedatíva.</w:t>
            </w:r>
          </w:p>
          <w:p w:rsidR="00570C91" w:rsidRPr="00EF5424" w:rsidRDefault="00570C91" w:rsidP="00EF5424">
            <w:pPr>
              <w:jc w:val="both"/>
              <w:rPr>
                <w:i/>
              </w:rPr>
            </w:pPr>
            <w:r w:rsidRPr="00EF5424">
              <w:rPr>
                <w:i/>
              </w:rPr>
              <w:t>6. Celková anestézia – injekčná a inhalačná. Anestetiká používané v praxi.</w:t>
            </w:r>
          </w:p>
          <w:p w:rsidR="00570C91" w:rsidRPr="00EF5424" w:rsidRDefault="00570C91" w:rsidP="00EF5424">
            <w:pPr>
              <w:jc w:val="both"/>
              <w:rPr>
                <w:i/>
              </w:rPr>
            </w:pPr>
            <w:r w:rsidRPr="00EF5424">
              <w:rPr>
                <w:i/>
              </w:rPr>
              <w:t>7. Analgetiká – opioidy, nesteroidové antiflogistiká. Prípravky využívané na tlmenie bolesti a zápalu.</w:t>
            </w:r>
          </w:p>
          <w:p w:rsidR="00570C91" w:rsidRPr="00EF5424" w:rsidRDefault="00570C91" w:rsidP="00EF5424">
            <w:pPr>
              <w:jc w:val="both"/>
              <w:rPr>
                <w:i/>
              </w:rPr>
            </w:pPr>
            <w:r w:rsidRPr="00EF5424">
              <w:rPr>
                <w:i/>
              </w:rPr>
              <w:t>8. Antikoagulačné látky využívané in vivo a in vitro.</w:t>
            </w:r>
          </w:p>
          <w:p w:rsidR="00570C91" w:rsidRPr="00EF5424" w:rsidRDefault="00570C91" w:rsidP="00EF5424">
            <w:pPr>
              <w:jc w:val="both"/>
              <w:rPr>
                <w:i/>
              </w:rPr>
            </w:pPr>
            <w:r w:rsidRPr="00EF5424">
              <w:rPr>
                <w:i/>
              </w:rPr>
              <w:t>9. Adsorbenty, liečba otráv.</w:t>
            </w:r>
          </w:p>
          <w:p w:rsidR="00570C91" w:rsidRPr="00EF5424" w:rsidRDefault="00570C91" w:rsidP="00EF5424">
            <w:pPr>
              <w:jc w:val="both"/>
              <w:rPr>
                <w:i/>
              </w:rPr>
            </w:pPr>
            <w:r w:rsidRPr="00EF5424">
              <w:rPr>
                <w:i/>
              </w:rPr>
              <w:t>10. Liečivá dýchacieho systému používané vo veterinárnej medicíne. Prezentovanie seminárnych prác.</w:t>
            </w:r>
          </w:p>
          <w:p w:rsidR="00570C91" w:rsidRPr="00EF5424" w:rsidRDefault="00570C91" w:rsidP="00EF5424">
            <w:pPr>
              <w:jc w:val="both"/>
              <w:rPr>
                <w:i/>
              </w:rPr>
            </w:pPr>
            <w:r w:rsidRPr="00EF5424">
              <w:rPr>
                <w:i/>
              </w:rPr>
              <w:t>11. Prípravky s obsahom hormónov využívané v terapii zvierat. Seminárne práce.</w:t>
            </w:r>
          </w:p>
          <w:p w:rsidR="00570C91" w:rsidRPr="00EF5424" w:rsidRDefault="00570C91" w:rsidP="00EF5424">
            <w:pPr>
              <w:jc w:val="both"/>
              <w:rPr>
                <w:i/>
              </w:rPr>
            </w:pPr>
            <w:r w:rsidRPr="00EF5424">
              <w:rPr>
                <w:i/>
              </w:rPr>
              <w:t xml:space="preserve">12. Zápočtový test. </w:t>
            </w:r>
          </w:p>
          <w:p w:rsidR="00570C91" w:rsidRPr="00EF5424" w:rsidRDefault="00570C91" w:rsidP="00EF5424">
            <w:pPr>
              <w:jc w:val="both"/>
            </w:pPr>
            <w:r w:rsidRPr="00EF5424">
              <w:rPr>
                <w:i/>
              </w:rPr>
              <w:t>13. Prípravky používané na liečbu ochorení kože, antiseptiká, dezinfekčné látky.</w:t>
            </w:r>
          </w:p>
        </w:tc>
      </w:tr>
      <w:tr w:rsidR="00570C91" w:rsidRPr="00EF5424" w:rsidTr="00E14EC3">
        <w:tc>
          <w:tcPr>
            <w:tcW w:w="9322" w:type="dxa"/>
            <w:gridSpan w:val="2"/>
          </w:tcPr>
          <w:p w:rsidR="00570C91" w:rsidRPr="00EF5424" w:rsidRDefault="00570C91" w:rsidP="00EF5424">
            <w:pPr>
              <w:jc w:val="both"/>
              <w:rPr>
                <w:b/>
              </w:rPr>
            </w:pPr>
            <w:r w:rsidRPr="00EF5424">
              <w:rPr>
                <w:b/>
              </w:rPr>
              <w:t xml:space="preserve">Odporúčaná literatúra: </w:t>
            </w:r>
          </w:p>
          <w:p w:rsidR="00570C91" w:rsidRPr="00EF5424" w:rsidRDefault="00570C91" w:rsidP="00EF5424">
            <w:pPr>
              <w:jc w:val="both"/>
              <w:rPr>
                <w:i/>
              </w:rPr>
            </w:pPr>
            <w:r w:rsidRPr="00EF5424">
              <w:rPr>
                <w:i/>
              </w:rPr>
              <w:t>1. Bill, R.L.: Clinical Pharmacology and Therapeutics for Veterinary Technicians. Fourth Edition. Elsevier. 2017.</w:t>
            </w:r>
          </w:p>
          <w:p w:rsidR="00570C91" w:rsidRPr="00EF5424" w:rsidRDefault="00570C91" w:rsidP="00EF5424">
            <w:pPr>
              <w:jc w:val="both"/>
              <w:rPr>
                <w:i/>
              </w:rPr>
            </w:pPr>
            <w:r w:rsidRPr="00EF5424">
              <w:rPr>
                <w:i/>
              </w:rPr>
              <w:t xml:space="preserve">2. Čonková, E. a kol.: Praktické cvičenia z farmácie, farmakológie a farmakoterapeutík. Košice, UVLF, 2017. </w:t>
            </w:r>
          </w:p>
          <w:p w:rsidR="00570C91" w:rsidRPr="00EF5424" w:rsidRDefault="00570C91" w:rsidP="00EF5424">
            <w:pPr>
              <w:jc w:val="both"/>
              <w:rPr>
                <w:i/>
              </w:rPr>
            </w:pPr>
            <w:r w:rsidRPr="00EF5424">
              <w:rPr>
                <w:i/>
              </w:rPr>
              <w:lastRenderedPageBreak/>
              <w:t xml:space="preserve">3. Čonková, E. a kol.: Veterinárska farmakológia - Špeciálna časť, 1. diel. UVL 2008. </w:t>
            </w:r>
          </w:p>
          <w:p w:rsidR="00570C91" w:rsidRPr="00EF5424" w:rsidRDefault="00570C91" w:rsidP="00EF5424">
            <w:pPr>
              <w:jc w:val="both"/>
              <w:rPr>
                <w:i/>
              </w:rPr>
            </w:pPr>
            <w:r w:rsidRPr="00EF5424">
              <w:rPr>
                <w:i/>
              </w:rPr>
              <w:t>4. Čonková, E. a kol.: Veterinárska farmakológia - Špeciálna časť, 2. diel. UVL 2008.</w:t>
            </w:r>
          </w:p>
          <w:p w:rsidR="00570C91" w:rsidRPr="00EF5424" w:rsidRDefault="00570C91" w:rsidP="00EF5424">
            <w:pPr>
              <w:jc w:val="both"/>
            </w:pPr>
            <w:r w:rsidRPr="00EF5424">
              <w:rPr>
                <w:i/>
              </w:rPr>
              <w:t>5. Rock A.H.: Veterinary Pharmacology. A practical guide for the Veterinary Nurse. Elsevier. 2007.</w:t>
            </w:r>
          </w:p>
        </w:tc>
      </w:tr>
      <w:tr w:rsidR="00570C91" w:rsidRPr="00EF5424" w:rsidTr="00E14EC3">
        <w:tc>
          <w:tcPr>
            <w:tcW w:w="9322" w:type="dxa"/>
            <w:gridSpan w:val="2"/>
          </w:tcPr>
          <w:p w:rsidR="00570C91" w:rsidRPr="00EF5424" w:rsidRDefault="00570C91" w:rsidP="00EF5424">
            <w:pPr>
              <w:rPr>
                <w:i/>
              </w:rPr>
            </w:pPr>
            <w:r w:rsidRPr="00EF5424">
              <w:rPr>
                <w:b/>
              </w:rPr>
              <w:lastRenderedPageBreak/>
              <w:t>Jazyk, ktorého znalosť je potrebná na absolvovanie predmetu:</w:t>
            </w:r>
            <w:r w:rsidRPr="00EF5424">
              <w:t xml:space="preserve"> </w:t>
            </w:r>
            <w:r w:rsidRPr="00EF5424">
              <w:rPr>
                <w:i/>
              </w:rPr>
              <w:t xml:space="preserve">slovenský jazyk </w:t>
            </w:r>
          </w:p>
        </w:tc>
      </w:tr>
      <w:tr w:rsidR="00570C91" w:rsidRPr="00EF5424" w:rsidTr="00E14EC3">
        <w:tc>
          <w:tcPr>
            <w:tcW w:w="9322" w:type="dxa"/>
            <w:gridSpan w:val="2"/>
          </w:tcPr>
          <w:p w:rsidR="00570C91" w:rsidRPr="00EF5424" w:rsidRDefault="00570C91" w:rsidP="00EF5424">
            <w:pPr>
              <w:rPr>
                <w:i/>
              </w:rPr>
            </w:pPr>
            <w:r w:rsidRPr="00EF5424">
              <w:rPr>
                <w:b/>
              </w:rPr>
              <w:t>Poznámky:</w:t>
            </w:r>
            <w:r w:rsidRPr="00EF5424">
              <w:t xml:space="preserve"> </w:t>
            </w:r>
          </w:p>
        </w:tc>
      </w:tr>
      <w:tr w:rsidR="00570C91" w:rsidRPr="00EF5424" w:rsidTr="00E14EC3">
        <w:tc>
          <w:tcPr>
            <w:tcW w:w="9322" w:type="dxa"/>
            <w:gridSpan w:val="2"/>
          </w:tcPr>
          <w:p w:rsidR="00570C91" w:rsidRPr="00EF5424" w:rsidRDefault="00570C91" w:rsidP="00EF5424">
            <w:pPr>
              <w:rPr>
                <w:b/>
              </w:rPr>
            </w:pPr>
            <w:r w:rsidRPr="00EF5424">
              <w:rPr>
                <w:b/>
              </w:rPr>
              <w:t>Hodnotenie predmetov</w:t>
            </w:r>
          </w:p>
          <w:tbl>
            <w:tblPr>
              <w:tblStyle w:val="Mriekatabuky30"/>
              <w:tblW w:w="0" w:type="auto"/>
              <w:tblLook w:val="04A0"/>
            </w:tblPr>
            <w:tblGrid>
              <w:gridCol w:w="1496"/>
              <w:gridCol w:w="1497"/>
              <w:gridCol w:w="1497"/>
              <w:gridCol w:w="1497"/>
              <w:gridCol w:w="1497"/>
              <w:gridCol w:w="1497"/>
            </w:tblGrid>
            <w:tr w:rsidR="00570C91" w:rsidRPr="00EF5424" w:rsidTr="00E14EC3">
              <w:tc>
                <w:tcPr>
                  <w:tcW w:w="1496"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A</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B</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C</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D</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E</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FX</w:t>
                  </w:r>
                </w:p>
              </w:tc>
            </w:tr>
            <w:tr w:rsidR="00570C91" w:rsidRPr="00EF5424" w:rsidTr="00E14EC3">
              <w:tc>
                <w:tcPr>
                  <w:tcW w:w="1496"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r>
          </w:tbl>
          <w:p w:rsidR="00570C91" w:rsidRPr="00EF5424" w:rsidRDefault="00570C91" w:rsidP="00EF5424">
            <w:pPr>
              <w:rPr>
                <w:i/>
              </w:rPr>
            </w:pPr>
          </w:p>
        </w:tc>
      </w:tr>
      <w:tr w:rsidR="00570C91" w:rsidRPr="00EF5424" w:rsidTr="00E14EC3">
        <w:tc>
          <w:tcPr>
            <w:tcW w:w="9322" w:type="dxa"/>
            <w:gridSpan w:val="2"/>
          </w:tcPr>
          <w:p w:rsidR="00570C91" w:rsidRPr="00EF5424" w:rsidRDefault="00570C91" w:rsidP="00EF5424">
            <w:pPr>
              <w:tabs>
                <w:tab w:val="left" w:pos="1530"/>
              </w:tabs>
            </w:pPr>
            <w:r w:rsidRPr="00EF5424">
              <w:rPr>
                <w:b/>
              </w:rPr>
              <w:t>Vyučujúci:</w:t>
            </w:r>
            <w:r w:rsidRPr="00EF5424">
              <w:t xml:space="preserve"> </w:t>
            </w:r>
          </w:p>
          <w:p w:rsidR="00570C91" w:rsidRPr="00EF5424" w:rsidRDefault="00570C91" w:rsidP="00EF5424">
            <w:pPr>
              <w:tabs>
                <w:tab w:val="left" w:pos="1530"/>
              </w:tabs>
              <w:rPr>
                <w:i/>
              </w:rPr>
            </w:pPr>
            <w:r w:rsidRPr="00EF5424">
              <w:rPr>
                <w:b/>
                <w:i/>
              </w:rPr>
              <w:t>Garant predmetu</w:t>
            </w:r>
            <w:r w:rsidRPr="00EF5424">
              <w:rPr>
                <w:i/>
              </w:rPr>
              <w:t>: MVDr. Dana Marcinčáková, PhD.</w:t>
            </w:r>
          </w:p>
          <w:p w:rsidR="00570C91" w:rsidRPr="00EF5424" w:rsidRDefault="00570C91" w:rsidP="00EF5424">
            <w:pPr>
              <w:tabs>
                <w:tab w:val="left" w:pos="1530"/>
              </w:tabs>
              <w:rPr>
                <w:i/>
              </w:rPr>
            </w:pPr>
            <w:r w:rsidRPr="00EF5424">
              <w:rPr>
                <w:b/>
                <w:i/>
              </w:rPr>
              <w:t>Prednášajúci:</w:t>
            </w:r>
            <w:r w:rsidRPr="00EF5424">
              <w:rPr>
                <w:i/>
              </w:rPr>
              <w:t xml:space="preserve"> MVDr. Dana Marcinčáková, PhD.</w:t>
            </w:r>
          </w:p>
          <w:p w:rsidR="00570C91" w:rsidRPr="00EF5424" w:rsidRDefault="00570C91" w:rsidP="00EF5424">
            <w:pPr>
              <w:tabs>
                <w:tab w:val="left" w:pos="1530"/>
              </w:tabs>
            </w:pPr>
            <w:r w:rsidRPr="00EF5424">
              <w:rPr>
                <w:b/>
                <w:i/>
              </w:rPr>
              <w:t>Cvičiaci:</w:t>
            </w:r>
            <w:r w:rsidRPr="00EF5424">
              <w:rPr>
                <w:i/>
              </w:rPr>
              <w:t xml:space="preserve"> MVDr. Dana Marcinčáková, PhD.</w:t>
            </w:r>
          </w:p>
        </w:tc>
      </w:tr>
      <w:tr w:rsidR="00570C91" w:rsidRPr="00EF5424" w:rsidTr="00E14EC3">
        <w:tc>
          <w:tcPr>
            <w:tcW w:w="9322" w:type="dxa"/>
            <w:gridSpan w:val="2"/>
          </w:tcPr>
          <w:p w:rsidR="00570C91" w:rsidRPr="00EF5424" w:rsidRDefault="00570C91" w:rsidP="00EF5424">
            <w:pPr>
              <w:tabs>
                <w:tab w:val="left" w:pos="1530"/>
              </w:tabs>
            </w:pPr>
            <w:r w:rsidRPr="00EF5424">
              <w:rPr>
                <w:b/>
              </w:rPr>
              <w:t>Dátum poslednej zmeny:</w:t>
            </w:r>
            <w:r w:rsidRPr="00EF5424">
              <w:t xml:space="preserve"> </w:t>
            </w:r>
            <w:r w:rsidRPr="00EF5424">
              <w:rPr>
                <w:i/>
              </w:rPr>
              <w:t>31.12.2020</w:t>
            </w:r>
          </w:p>
        </w:tc>
      </w:tr>
      <w:tr w:rsidR="00570C91" w:rsidRPr="00EF5424" w:rsidTr="00E14EC3">
        <w:tc>
          <w:tcPr>
            <w:tcW w:w="9322" w:type="dxa"/>
            <w:gridSpan w:val="2"/>
          </w:tcPr>
          <w:p w:rsidR="00570C91" w:rsidRPr="00EF5424" w:rsidRDefault="00570C91" w:rsidP="00EF5424">
            <w:pPr>
              <w:tabs>
                <w:tab w:val="left" w:pos="1530"/>
              </w:tabs>
              <w:rPr>
                <w:i/>
              </w:rPr>
            </w:pPr>
            <w:r w:rsidRPr="00EF5424">
              <w:rPr>
                <w:b/>
              </w:rPr>
              <w:t>Schválil:</w:t>
            </w:r>
            <w:r w:rsidRPr="00EF5424">
              <w:t xml:space="preserve"> </w:t>
            </w:r>
            <w:r w:rsidRPr="00EF5424">
              <w:rPr>
                <w:i/>
              </w:rPr>
              <w:t>prof. MVDr. Alexandra Trbolová, PhD.</w:t>
            </w:r>
          </w:p>
        </w:tc>
      </w:tr>
    </w:tbl>
    <w:p w:rsidR="00570C91" w:rsidRPr="00546131" w:rsidRDefault="00570C91" w:rsidP="00570C91">
      <w:pPr>
        <w:spacing w:after="0" w:line="240" w:lineRule="auto"/>
        <w:rPr>
          <w:rFonts w:ascii="Times New Roman" w:eastAsia="Times New Roman" w:hAnsi="Times New Roman" w:cs="Times New Roman"/>
          <w:b/>
          <w:sz w:val="24"/>
          <w:szCs w:val="24"/>
          <w:lang w:eastAsia="sk-SK"/>
        </w:rPr>
      </w:pPr>
    </w:p>
    <w:tbl>
      <w:tblPr>
        <w:tblStyle w:val="Mriekatabuky31"/>
        <w:tblW w:w="9322" w:type="dxa"/>
        <w:tblLook w:val="04A0"/>
      </w:tblPr>
      <w:tblGrid>
        <w:gridCol w:w="4110"/>
        <w:gridCol w:w="5212"/>
      </w:tblGrid>
      <w:tr w:rsidR="00570C91" w:rsidRPr="00B151E7" w:rsidTr="00E14EC3">
        <w:tc>
          <w:tcPr>
            <w:tcW w:w="9322" w:type="dxa"/>
            <w:gridSpan w:val="2"/>
          </w:tcPr>
          <w:p w:rsidR="00570C91" w:rsidRPr="00EF5424" w:rsidRDefault="00570C91" w:rsidP="00EF5424">
            <w:pPr>
              <w:rPr>
                <w:i/>
              </w:rPr>
            </w:pPr>
            <w:r w:rsidRPr="00EF5424">
              <w:rPr>
                <w:b/>
              </w:rPr>
              <w:t>Vysoká škola:</w:t>
            </w:r>
            <w:r w:rsidRPr="00EF5424">
              <w:t xml:space="preserve"> </w:t>
            </w:r>
            <w:r w:rsidRPr="00EF5424">
              <w:rPr>
                <w:i/>
              </w:rPr>
              <w:t>Univerzita veterinárskeho lekárstva a farmácie v Košiciach</w:t>
            </w:r>
          </w:p>
        </w:tc>
      </w:tr>
      <w:tr w:rsidR="00570C91" w:rsidRPr="00B151E7" w:rsidTr="00E14EC3">
        <w:tc>
          <w:tcPr>
            <w:tcW w:w="9322" w:type="dxa"/>
            <w:gridSpan w:val="2"/>
          </w:tcPr>
          <w:p w:rsidR="00570C91" w:rsidRPr="00EF5424" w:rsidRDefault="00570C91" w:rsidP="00EF5424">
            <w:pPr>
              <w:rPr>
                <w:i/>
              </w:rPr>
            </w:pPr>
            <w:r w:rsidRPr="00EF5424">
              <w:rPr>
                <w:b/>
              </w:rPr>
              <w:t>Fakulta:</w:t>
            </w:r>
            <w:r w:rsidRPr="00EF5424">
              <w:t xml:space="preserve"> </w:t>
            </w:r>
          </w:p>
        </w:tc>
      </w:tr>
      <w:tr w:rsidR="00570C91" w:rsidRPr="00B151E7" w:rsidTr="00E14EC3">
        <w:tc>
          <w:tcPr>
            <w:tcW w:w="4110" w:type="dxa"/>
          </w:tcPr>
          <w:p w:rsidR="00570C91" w:rsidRPr="00EF5424" w:rsidRDefault="00570C91" w:rsidP="00EF5424">
            <w:r w:rsidRPr="00EF5424">
              <w:rPr>
                <w:b/>
              </w:rPr>
              <w:t>Kód predmetu:</w:t>
            </w:r>
            <w:r w:rsidRPr="00EF5424">
              <w:t xml:space="preserve"> </w:t>
            </w:r>
          </w:p>
          <w:p w:rsidR="00570C91" w:rsidRPr="00EF5424" w:rsidRDefault="00570C91" w:rsidP="00EF5424">
            <w:pPr>
              <w:rPr>
                <w:i/>
              </w:rPr>
            </w:pPr>
            <w:r w:rsidRPr="00EF5424">
              <w:rPr>
                <w:i/>
              </w:rPr>
              <w:t>KBF/ZakLabDg</w:t>
            </w:r>
          </w:p>
        </w:tc>
        <w:tc>
          <w:tcPr>
            <w:tcW w:w="5212" w:type="dxa"/>
          </w:tcPr>
          <w:p w:rsidR="00570C91" w:rsidRPr="00EF5424" w:rsidRDefault="00570C91" w:rsidP="00EF5424">
            <w:pPr>
              <w:rPr>
                <w:b/>
              </w:rPr>
            </w:pPr>
            <w:r w:rsidRPr="00EF5424">
              <w:rPr>
                <w:b/>
              </w:rPr>
              <w:t xml:space="preserve">Názov predmetu: </w:t>
            </w:r>
          </w:p>
          <w:p w:rsidR="00570C91" w:rsidRPr="00EF5424" w:rsidRDefault="00570C91" w:rsidP="00EF5424">
            <w:pPr>
              <w:rPr>
                <w:b/>
              </w:rPr>
            </w:pPr>
            <w:r w:rsidRPr="00EF5424">
              <w:rPr>
                <w:b/>
              </w:rPr>
              <w:t>Základy laboratórnej diagnostiky</w:t>
            </w:r>
          </w:p>
        </w:tc>
      </w:tr>
      <w:tr w:rsidR="00570C91" w:rsidRPr="00B151E7" w:rsidTr="00EF5424">
        <w:trPr>
          <w:trHeight w:val="772"/>
        </w:trPr>
        <w:tc>
          <w:tcPr>
            <w:tcW w:w="9322" w:type="dxa"/>
            <w:gridSpan w:val="2"/>
          </w:tcPr>
          <w:p w:rsidR="00570C91" w:rsidRPr="00EF5424" w:rsidRDefault="00570C91" w:rsidP="00EF5424">
            <w:r w:rsidRPr="00EF5424">
              <w:rPr>
                <w:b/>
              </w:rPr>
              <w:t>Druh, rozsah a metóda vzdelávacích činností:</w:t>
            </w:r>
            <w:r w:rsidRPr="00EF5424">
              <w:t xml:space="preserve"> </w:t>
            </w:r>
          </w:p>
          <w:p w:rsidR="00570C91" w:rsidRPr="00EF5424" w:rsidRDefault="00570C91" w:rsidP="00EF5424">
            <w:pPr>
              <w:rPr>
                <w:i/>
              </w:rPr>
            </w:pPr>
            <w:r w:rsidRPr="00EF5424">
              <w:rPr>
                <w:i/>
              </w:rPr>
              <w:t>Prednáška / Cvičenie</w:t>
            </w:r>
          </w:p>
          <w:p w:rsidR="00570C91" w:rsidRPr="00EF5424" w:rsidRDefault="00570C91" w:rsidP="00EF5424">
            <w:pPr>
              <w:jc w:val="both"/>
              <w:rPr>
                <w:i/>
              </w:rPr>
            </w:pPr>
            <w:r w:rsidRPr="00EF5424">
              <w:rPr>
                <w:i/>
              </w:rPr>
              <w:t xml:space="preserve">2 hodina prednášky / 2 hodiny cvičení týždenne </w:t>
            </w:r>
            <w:r w:rsidR="00E14EC3" w:rsidRPr="00EF5424">
              <w:rPr>
                <w:i/>
              </w:rPr>
              <w:t xml:space="preserve"> </w:t>
            </w:r>
          </w:p>
          <w:p w:rsidR="00570C91" w:rsidRPr="00EF5424" w:rsidRDefault="00570C91" w:rsidP="00EF5424">
            <w:r w:rsidRPr="00EF5424">
              <w:rPr>
                <w:i/>
              </w:rPr>
              <w:t>Prezenčná metóda</w:t>
            </w:r>
          </w:p>
        </w:tc>
      </w:tr>
      <w:tr w:rsidR="00570C91" w:rsidRPr="00B151E7" w:rsidTr="00E14EC3">
        <w:trPr>
          <w:trHeight w:val="286"/>
        </w:trPr>
        <w:tc>
          <w:tcPr>
            <w:tcW w:w="9322" w:type="dxa"/>
            <w:gridSpan w:val="2"/>
          </w:tcPr>
          <w:p w:rsidR="00570C91" w:rsidRPr="00EF5424" w:rsidRDefault="00570C91" w:rsidP="00EF5424">
            <w:r w:rsidRPr="00EF5424">
              <w:rPr>
                <w:b/>
              </w:rPr>
              <w:t>Počet kreditov:</w:t>
            </w:r>
            <w:r w:rsidRPr="00EF5424">
              <w:rPr>
                <w:i/>
              </w:rPr>
              <w:t xml:space="preserve"> 5</w:t>
            </w:r>
          </w:p>
        </w:tc>
      </w:tr>
      <w:tr w:rsidR="00570C91" w:rsidRPr="00B151E7" w:rsidTr="00E14EC3">
        <w:tc>
          <w:tcPr>
            <w:tcW w:w="9322" w:type="dxa"/>
            <w:gridSpan w:val="2"/>
          </w:tcPr>
          <w:p w:rsidR="00570C91" w:rsidRPr="00EF5424" w:rsidRDefault="00570C91" w:rsidP="00EF5424">
            <w:pPr>
              <w:rPr>
                <w:i/>
              </w:rPr>
            </w:pPr>
            <w:r w:rsidRPr="00EF5424">
              <w:rPr>
                <w:b/>
              </w:rPr>
              <w:t>Odporúčaný semester/trimester štúdia:</w:t>
            </w:r>
            <w:r w:rsidRPr="00EF5424">
              <w:t xml:space="preserve"> </w:t>
            </w:r>
            <w:r w:rsidRPr="00EF5424">
              <w:rPr>
                <w:i/>
              </w:rPr>
              <w:t xml:space="preserve">3. semester </w:t>
            </w:r>
          </w:p>
        </w:tc>
      </w:tr>
      <w:tr w:rsidR="00570C91" w:rsidRPr="00B151E7" w:rsidTr="00E14EC3">
        <w:tc>
          <w:tcPr>
            <w:tcW w:w="9322" w:type="dxa"/>
            <w:gridSpan w:val="2"/>
          </w:tcPr>
          <w:p w:rsidR="00570C91" w:rsidRPr="00EF5424" w:rsidRDefault="00570C91" w:rsidP="00EF5424">
            <w:r w:rsidRPr="00EF5424">
              <w:rPr>
                <w:b/>
              </w:rPr>
              <w:t>Stupeň štúdia:</w:t>
            </w:r>
            <w:r w:rsidRPr="00EF5424">
              <w:t xml:space="preserve"> </w:t>
            </w:r>
            <w:r w:rsidRPr="00EF5424">
              <w:rPr>
                <w:i/>
              </w:rPr>
              <w:t>1. stupeň</w:t>
            </w:r>
          </w:p>
        </w:tc>
      </w:tr>
      <w:tr w:rsidR="00570C91" w:rsidRPr="00B151E7" w:rsidTr="00E14EC3">
        <w:tc>
          <w:tcPr>
            <w:tcW w:w="9322" w:type="dxa"/>
            <w:gridSpan w:val="2"/>
          </w:tcPr>
          <w:p w:rsidR="00570C91" w:rsidRPr="00EF5424" w:rsidRDefault="00570C91" w:rsidP="00EF5424">
            <w:pPr>
              <w:rPr>
                <w:i/>
              </w:rPr>
            </w:pPr>
            <w:r w:rsidRPr="00EF5424">
              <w:rPr>
                <w:b/>
              </w:rPr>
              <w:t xml:space="preserve">Podmieňujúce predmety: </w:t>
            </w:r>
            <w:r w:rsidRPr="00EF5424">
              <w:rPr>
                <w:i/>
              </w:rPr>
              <w:t>nie</w:t>
            </w:r>
          </w:p>
        </w:tc>
      </w:tr>
      <w:tr w:rsidR="00570C91" w:rsidRPr="00B151E7" w:rsidTr="00E14EC3">
        <w:tc>
          <w:tcPr>
            <w:tcW w:w="9322" w:type="dxa"/>
            <w:gridSpan w:val="2"/>
          </w:tcPr>
          <w:p w:rsidR="00570C91" w:rsidRPr="00EF5424" w:rsidRDefault="00570C91" w:rsidP="00EF5424">
            <w:pPr>
              <w:jc w:val="both"/>
              <w:rPr>
                <w:b/>
              </w:rPr>
            </w:pPr>
            <w:r w:rsidRPr="00EF5424">
              <w:rPr>
                <w:b/>
              </w:rPr>
              <w:t>Podmienky na absolvovanie predmetu:</w:t>
            </w:r>
          </w:p>
          <w:p w:rsidR="00570C91" w:rsidRPr="00EF5424" w:rsidRDefault="00570C91" w:rsidP="00EF5424">
            <w:pPr>
              <w:rPr>
                <w:i/>
              </w:rPr>
            </w:pPr>
            <w:r w:rsidRPr="00EF5424">
              <w:rPr>
                <w:i/>
              </w:rPr>
              <w:t>1. Aktívna účasť na praktických cvičeniach</w:t>
            </w:r>
          </w:p>
          <w:p w:rsidR="00570C91" w:rsidRPr="00EF5424" w:rsidRDefault="00570C91" w:rsidP="00EF5424">
            <w:pPr>
              <w:rPr>
                <w:i/>
              </w:rPr>
            </w:pPr>
            <w:r w:rsidRPr="00EF5424">
              <w:rPr>
                <w:i/>
              </w:rPr>
              <w:t>2. Povinná účasť na prednáškach – 30 %</w:t>
            </w:r>
          </w:p>
          <w:p w:rsidR="00570C91" w:rsidRPr="00EF5424" w:rsidRDefault="00570C91" w:rsidP="00EF5424">
            <w:pPr>
              <w:rPr>
                <w:i/>
              </w:rPr>
            </w:pPr>
            <w:r w:rsidRPr="00EF5424">
              <w:rPr>
                <w:i/>
              </w:rPr>
              <w:t>3. Protokoly z jednotlivých praktických cvičení – 100 %</w:t>
            </w:r>
          </w:p>
          <w:p w:rsidR="00570C91" w:rsidRPr="00EF5424" w:rsidRDefault="00570C91" w:rsidP="00EF5424">
            <w:pPr>
              <w:rPr>
                <w:i/>
              </w:rPr>
            </w:pPr>
            <w:r w:rsidRPr="00EF5424">
              <w:rPr>
                <w:i/>
              </w:rPr>
              <w:t>4. Úspešné absolvovanie zápočtového testu – min. 51 %</w:t>
            </w:r>
          </w:p>
          <w:p w:rsidR="00570C91" w:rsidRPr="00EF5424" w:rsidRDefault="00570C91" w:rsidP="00EF5424">
            <w:pPr>
              <w:rPr>
                <w:i/>
              </w:rPr>
            </w:pPr>
            <w:r w:rsidRPr="00EF5424">
              <w:rPr>
                <w:i/>
              </w:rPr>
              <w:t>5. Úspešné absolvovanie záverečnej skúšky – min. 51 %</w:t>
            </w:r>
          </w:p>
        </w:tc>
      </w:tr>
      <w:tr w:rsidR="00570C91" w:rsidRPr="00B151E7" w:rsidTr="00E14EC3">
        <w:tc>
          <w:tcPr>
            <w:tcW w:w="9322" w:type="dxa"/>
            <w:gridSpan w:val="2"/>
          </w:tcPr>
          <w:p w:rsidR="00570C91" w:rsidRPr="00EF5424" w:rsidRDefault="00570C91" w:rsidP="00EF5424">
            <w:pPr>
              <w:rPr>
                <w:i/>
                <w:highlight w:val="yellow"/>
              </w:rPr>
            </w:pPr>
            <w:r w:rsidRPr="00EF5424">
              <w:rPr>
                <w:b/>
              </w:rPr>
              <w:t>Výsledky vzdelávania:</w:t>
            </w:r>
            <w:r w:rsidRPr="00EF5424">
              <w:rPr>
                <w:i/>
              </w:rPr>
              <w:t xml:space="preserve"> </w:t>
            </w:r>
          </w:p>
          <w:p w:rsidR="00570C91" w:rsidRPr="00EF5424" w:rsidRDefault="00570C91" w:rsidP="00EF5424">
            <w:pPr>
              <w:jc w:val="both"/>
              <w:rPr>
                <w:i/>
              </w:rPr>
            </w:pPr>
            <w:r w:rsidRPr="00EF5424">
              <w:rPr>
                <w:i/>
              </w:rPr>
              <w:t xml:space="preserve">Laboratórna diagnostika vo veterinárnej praxi, v rámci primárnej diagnostiky, má za účel umožniť vykonať minimálny skríning, nakoľko takmer všetky dôležité vyšetrované parametre sa dajú určiť rýchlymi metódami. Formou "minimálneho skríningu" je možné vykonať vyšetrenia krvi, moču, trusu, kože a exsudátov. Výsledkom vzdelávania predmetu Základy laboratórnej diagnostiky je získanie poznatkov a zručností v oblasti laboratórnych technológií a diagnostiky pre prácu vo veterinárnych ambulanciách a  laboratóriách v súkromnom aj verejnom zdravotníctve s rôznym medicínsko-výskumným zameraním. </w:t>
            </w:r>
          </w:p>
        </w:tc>
      </w:tr>
      <w:tr w:rsidR="00570C91" w:rsidRPr="00B151E7" w:rsidTr="00E14EC3">
        <w:tc>
          <w:tcPr>
            <w:tcW w:w="9322" w:type="dxa"/>
            <w:gridSpan w:val="2"/>
          </w:tcPr>
          <w:p w:rsidR="00570C91" w:rsidRPr="00EF5424" w:rsidRDefault="00570C91" w:rsidP="00EF5424">
            <w:pPr>
              <w:jc w:val="both"/>
            </w:pPr>
            <w:r w:rsidRPr="00EF5424">
              <w:rPr>
                <w:b/>
              </w:rPr>
              <w:t>Stručná osnova predmetu:</w:t>
            </w:r>
            <w:r w:rsidRPr="00EF5424">
              <w:t xml:space="preserve"> </w:t>
            </w:r>
          </w:p>
          <w:p w:rsidR="00570C91" w:rsidRPr="00EF5424" w:rsidRDefault="00570C91" w:rsidP="00EF5424">
            <w:pPr>
              <w:jc w:val="both"/>
              <w:rPr>
                <w:i/>
              </w:rPr>
            </w:pPr>
            <w:r w:rsidRPr="00EF5424">
              <w:rPr>
                <w:i/>
              </w:rPr>
              <w:t>Obsahová náplň prednášok</w:t>
            </w:r>
          </w:p>
          <w:p w:rsidR="00570C91" w:rsidRPr="00EF5424" w:rsidRDefault="00570C91" w:rsidP="00EF5424">
            <w:pPr>
              <w:numPr>
                <w:ilvl w:val="0"/>
                <w:numId w:val="54"/>
              </w:numPr>
              <w:jc w:val="both"/>
              <w:rPr>
                <w:i/>
              </w:rPr>
            </w:pPr>
            <w:r w:rsidRPr="00EF5424">
              <w:rPr>
                <w:i/>
              </w:rPr>
              <w:t>Základy cytológie – charakteristika bunky a bunkových organel</w:t>
            </w:r>
          </w:p>
          <w:p w:rsidR="00570C91" w:rsidRPr="00EF5424" w:rsidRDefault="00570C91" w:rsidP="00EF5424">
            <w:pPr>
              <w:numPr>
                <w:ilvl w:val="0"/>
                <w:numId w:val="54"/>
              </w:numPr>
              <w:jc w:val="both"/>
              <w:rPr>
                <w:i/>
              </w:rPr>
            </w:pPr>
            <w:r w:rsidRPr="00EF5424">
              <w:rPr>
                <w:i/>
              </w:rPr>
              <w:t>Základy patológie bunky – onkologická cytológia – morfologické zmeny na bunkách</w:t>
            </w:r>
          </w:p>
          <w:p w:rsidR="00570C91" w:rsidRPr="00EF5424" w:rsidRDefault="00570C91" w:rsidP="00EF5424">
            <w:pPr>
              <w:numPr>
                <w:ilvl w:val="0"/>
                <w:numId w:val="54"/>
              </w:numPr>
              <w:jc w:val="both"/>
              <w:rPr>
                <w:i/>
              </w:rPr>
            </w:pPr>
            <w:r w:rsidRPr="00EF5424">
              <w:rPr>
                <w:i/>
              </w:rPr>
              <w:t>Základy hematológie – základné zloženie krvi, charakteristika a význam krvných buniek</w:t>
            </w:r>
          </w:p>
          <w:p w:rsidR="00570C91" w:rsidRPr="00EF5424" w:rsidRDefault="00570C91" w:rsidP="00EF5424">
            <w:pPr>
              <w:numPr>
                <w:ilvl w:val="0"/>
                <w:numId w:val="54"/>
              </w:numPr>
              <w:jc w:val="both"/>
              <w:rPr>
                <w:i/>
              </w:rPr>
            </w:pPr>
            <w:r w:rsidRPr="00EF5424">
              <w:rPr>
                <w:i/>
              </w:rPr>
              <w:t>Krvné sérum a krvná plazma – význam v laboratórnej diagnostike</w:t>
            </w:r>
          </w:p>
          <w:p w:rsidR="00570C91" w:rsidRPr="00EF5424" w:rsidRDefault="00570C91" w:rsidP="00EF5424">
            <w:pPr>
              <w:numPr>
                <w:ilvl w:val="0"/>
                <w:numId w:val="54"/>
              </w:numPr>
              <w:jc w:val="both"/>
              <w:rPr>
                <w:i/>
              </w:rPr>
            </w:pPr>
            <w:r w:rsidRPr="00EF5424">
              <w:rPr>
                <w:i/>
              </w:rPr>
              <w:t>Kompletný krvný rozbor – krvný obraz a biochemické vyšetrenie krvi – základné informácie a význam vyšetrenia</w:t>
            </w:r>
          </w:p>
          <w:p w:rsidR="00570C91" w:rsidRPr="00EF5424" w:rsidRDefault="00570C91" w:rsidP="00EF5424">
            <w:pPr>
              <w:numPr>
                <w:ilvl w:val="0"/>
                <w:numId w:val="54"/>
              </w:numPr>
              <w:jc w:val="both"/>
              <w:rPr>
                <w:i/>
              </w:rPr>
            </w:pPr>
            <w:r w:rsidRPr="00EF5424">
              <w:rPr>
                <w:i/>
              </w:rPr>
              <w:t>Vyšetrenie moču – význam, ochorenia, dostupné možnosti testovania, močový sediment</w:t>
            </w:r>
          </w:p>
          <w:p w:rsidR="00570C91" w:rsidRPr="00EF5424" w:rsidRDefault="00570C91" w:rsidP="00EF5424">
            <w:pPr>
              <w:numPr>
                <w:ilvl w:val="0"/>
                <w:numId w:val="54"/>
              </w:numPr>
              <w:jc w:val="both"/>
              <w:rPr>
                <w:i/>
              </w:rPr>
            </w:pPr>
            <w:r w:rsidRPr="00EF5424">
              <w:rPr>
                <w:i/>
              </w:rPr>
              <w:t>Vyšetrenie ušného výteru – význam, ochorenia, dostupné možnosti testovania</w:t>
            </w:r>
          </w:p>
          <w:p w:rsidR="00570C91" w:rsidRPr="00EF5424" w:rsidRDefault="00570C91" w:rsidP="00EF5424">
            <w:pPr>
              <w:numPr>
                <w:ilvl w:val="0"/>
                <w:numId w:val="54"/>
              </w:numPr>
              <w:jc w:val="both"/>
              <w:rPr>
                <w:i/>
              </w:rPr>
            </w:pPr>
            <w:r w:rsidRPr="00EF5424">
              <w:rPr>
                <w:i/>
              </w:rPr>
              <w:t>Základy sterilizácie a dezinfekcie laboratórneho vybavenia a laboratória, likvidácia biologického odpadu</w:t>
            </w:r>
          </w:p>
          <w:p w:rsidR="00570C91" w:rsidRPr="00EF5424" w:rsidRDefault="00570C91" w:rsidP="00EF5424">
            <w:pPr>
              <w:numPr>
                <w:ilvl w:val="0"/>
                <w:numId w:val="54"/>
              </w:numPr>
              <w:jc w:val="both"/>
              <w:rPr>
                <w:i/>
              </w:rPr>
            </w:pPr>
            <w:r w:rsidRPr="00EF5424">
              <w:rPr>
                <w:i/>
              </w:rPr>
              <w:t>Základy a význam mikrobiologického vyšetrenia – prokaryotická bunka, mikroorganizmy okolo nás, výskyt a význam baktérií v prírode, G+ a G- baktérie</w:t>
            </w:r>
          </w:p>
          <w:p w:rsidR="00570C91" w:rsidRPr="00EF5424" w:rsidRDefault="00570C91" w:rsidP="00EF5424">
            <w:pPr>
              <w:numPr>
                <w:ilvl w:val="0"/>
                <w:numId w:val="54"/>
              </w:numPr>
              <w:jc w:val="both"/>
              <w:rPr>
                <w:i/>
              </w:rPr>
            </w:pPr>
            <w:r w:rsidRPr="00EF5424">
              <w:rPr>
                <w:i/>
              </w:rPr>
              <w:t>Základy a význam laboratórnych techník v imunológii – bunky imunitného systému, princíp fungovania imunologických testov</w:t>
            </w:r>
          </w:p>
          <w:p w:rsidR="00570C91" w:rsidRPr="00EF5424" w:rsidRDefault="00570C91" w:rsidP="00EF5424">
            <w:pPr>
              <w:numPr>
                <w:ilvl w:val="0"/>
                <w:numId w:val="54"/>
              </w:numPr>
              <w:jc w:val="both"/>
              <w:rPr>
                <w:i/>
              </w:rPr>
            </w:pPr>
            <w:r w:rsidRPr="00EF5424">
              <w:rPr>
                <w:i/>
              </w:rPr>
              <w:t>Základy a význam parazitologického vyšetrenia – ektoparazity, endoparazity, typy parazitologického vyšetrenia</w:t>
            </w:r>
          </w:p>
          <w:p w:rsidR="00570C91" w:rsidRPr="00EF5424" w:rsidRDefault="00570C91" w:rsidP="00EF5424">
            <w:pPr>
              <w:numPr>
                <w:ilvl w:val="0"/>
                <w:numId w:val="54"/>
              </w:numPr>
              <w:jc w:val="both"/>
              <w:rPr>
                <w:i/>
              </w:rPr>
            </w:pPr>
            <w:r w:rsidRPr="00EF5424">
              <w:rPr>
                <w:i/>
              </w:rPr>
              <w:t>Bunkové kultúry – základná charakteristika, kultivácia a fázy rastu</w:t>
            </w:r>
          </w:p>
          <w:p w:rsidR="00570C91" w:rsidRPr="00EF5424" w:rsidRDefault="00570C91" w:rsidP="00EF5424">
            <w:pPr>
              <w:numPr>
                <w:ilvl w:val="0"/>
                <w:numId w:val="54"/>
              </w:numPr>
              <w:jc w:val="both"/>
              <w:rPr>
                <w:i/>
              </w:rPr>
            </w:pPr>
            <w:r w:rsidRPr="00EF5424">
              <w:rPr>
                <w:i/>
              </w:rPr>
              <w:t xml:space="preserve">Molekulové analýzy – základy molekulových diagnostickým techník </w:t>
            </w:r>
          </w:p>
          <w:p w:rsidR="00570C91" w:rsidRPr="00EF5424" w:rsidRDefault="00570C91" w:rsidP="00EF5424">
            <w:pPr>
              <w:jc w:val="both"/>
              <w:rPr>
                <w:i/>
              </w:rPr>
            </w:pPr>
            <w:r w:rsidRPr="00EF5424">
              <w:rPr>
                <w:i/>
              </w:rPr>
              <w:t>Obsahová náplň praktických cvičení</w:t>
            </w:r>
          </w:p>
          <w:p w:rsidR="00570C91" w:rsidRPr="00EF5424" w:rsidRDefault="00570C91" w:rsidP="00EF5424">
            <w:pPr>
              <w:numPr>
                <w:ilvl w:val="0"/>
                <w:numId w:val="53"/>
              </w:numPr>
              <w:jc w:val="both"/>
              <w:rPr>
                <w:i/>
              </w:rPr>
            </w:pPr>
            <w:r w:rsidRPr="00EF5424">
              <w:rPr>
                <w:i/>
              </w:rPr>
              <w:lastRenderedPageBreak/>
              <w:t xml:space="preserve">Hlavné zásady bezpečnosti práce v laboratóriu, Pomôcky a prístroje používané v laboratóriu, sterilizácia a dezinfekcia </w:t>
            </w:r>
          </w:p>
          <w:p w:rsidR="00570C91" w:rsidRPr="00EF5424" w:rsidRDefault="00570C91" w:rsidP="00EF5424">
            <w:pPr>
              <w:numPr>
                <w:ilvl w:val="0"/>
                <w:numId w:val="53"/>
              </w:numPr>
              <w:jc w:val="both"/>
              <w:rPr>
                <w:i/>
              </w:rPr>
            </w:pPr>
            <w:r w:rsidRPr="00EF5424">
              <w:rPr>
                <w:i/>
              </w:rPr>
              <w:t xml:space="preserve">Odber a príprava vzoriek pre laboratórnu diagnostiku – pre histologické, mikrobiologické, toxikologické, parazitologické. </w:t>
            </w:r>
          </w:p>
          <w:p w:rsidR="00570C91" w:rsidRPr="00EF5424" w:rsidRDefault="00570C91" w:rsidP="00EF5424">
            <w:pPr>
              <w:numPr>
                <w:ilvl w:val="0"/>
                <w:numId w:val="53"/>
              </w:numPr>
              <w:jc w:val="both"/>
              <w:rPr>
                <w:i/>
              </w:rPr>
            </w:pPr>
            <w:r w:rsidRPr="00EF5424">
              <w:rPr>
                <w:i/>
              </w:rPr>
              <w:t>Odber a príprava krvných vzoriek pre hematologické, biochemické, sérologické vyšetrenie a genetickú analýzu</w:t>
            </w:r>
          </w:p>
          <w:p w:rsidR="00570C91" w:rsidRPr="00EF5424" w:rsidRDefault="00570C91" w:rsidP="00EF5424">
            <w:pPr>
              <w:numPr>
                <w:ilvl w:val="0"/>
                <w:numId w:val="53"/>
              </w:numPr>
              <w:jc w:val="both"/>
              <w:rPr>
                <w:i/>
              </w:rPr>
            </w:pPr>
            <w:r w:rsidRPr="00EF5424">
              <w:rPr>
                <w:i/>
              </w:rPr>
              <w:t>Základy práce v laboratóriu – jednoduché praktických úlohy na zvládnutie práce s laboratórnym vybavením – zásady pipetovania, práce s centrifúgou, použitie analytických váh, príprava a riedenie roztokov</w:t>
            </w:r>
          </w:p>
          <w:p w:rsidR="00570C91" w:rsidRPr="00EF5424" w:rsidRDefault="00570C91" w:rsidP="00EF5424">
            <w:pPr>
              <w:numPr>
                <w:ilvl w:val="0"/>
                <w:numId w:val="53"/>
              </w:numPr>
              <w:jc w:val="both"/>
              <w:rPr>
                <w:i/>
              </w:rPr>
            </w:pPr>
            <w:r w:rsidRPr="00EF5424">
              <w:rPr>
                <w:i/>
              </w:rPr>
              <w:t>Základy práce s mikroskopom – oboznámenie sa s mikroskopom, príprava rozličných typov mikroskopických preparátov, základné úlohy pre mikroskopovanie</w:t>
            </w:r>
          </w:p>
          <w:p w:rsidR="00570C91" w:rsidRPr="00EF5424" w:rsidRDefault="00570C91" w:rsidP="00EF5424">
            <w:pPr>
              <w:numPr>
                <w:ilvl w:val="0"/>
                <w:numId w:val="53"/>
              </w:numPr>
              <w:jc w:val="both"/>
              <w:rPr>
                <w:i/>
              </w:rPr>
            </w:pPr>
            <w:r w:rsidRPr="00EF5424">
              <w:rPr>
                <w:i/>
              </w:rPr>
              <w:t>Základy práce s mikroskopom – oboznámenie sa s mikroskopom, príprava rozličných typov mikroskopických preparátov, počítanie mikroskopických objektov</w:t>
            </w:r>
          </w:p>
          <w:p w:rsidR="00570C91" w:rsidRPr="00EF5424" w:rsidRDefault="00570C91" w:rsidP="00EF5424">
            <w:pPr>
              <w:numPr>
                <w:ilvl w:val="0"/>
                <w:numId w:val="53"/>
              </w:numPr>
              <w:jc w:val="both"/>
              <w:rPr>
                <w:i/>
              </w:rPr>
            </w:pPr>
            <w:r w:rsidRPr="00EF5424">
              <w:rPr>
                <w:i/>
              </w:rPr>
              <w:t>Mikrometria – metóda určená pre meranie mikroskopických objektov</w:t>
            </w:r>
          </w:p>
          <w:p w:rsidR="00570C91" w:rsidRPr="00EF5424" w:rsidRDefault="00570C91" w:rsidP="00EF5424">
            <w:pPr>
              <w:numPr>
                <w:ilvl w:val="0"/>
                <w:numId w:val="53"/>
              </w:numPr>
              <w:jc w:val="both"/>
              <w:rPr>
                <w:i/>
              </w:rPr>
            </w:pPr>
            <w:r w:rsidRPr="00EF5424">
              <w:rPr>
                <w:i/>
              </w:rPr>
              <w:t>Základy hematológie – príprava a farbenie krvných náterov a analýza fyziologických a patologických krvných náterov zvierat</w:t>
            </w:r>
          </w:p>
          <w:p w:rsidR="00570C91" w:rsidRPr="00EF5424" w:rsidRDefault="00570C91" w:rsidP="00EF5424">
            <w:pPr>
              <w:numPr>
                <w:ilvl w:val="0"/>
                <w:numId w:val="53"/>
              </w:numPr>
              <w:jc w:val="both"/>
              <w:rPr>
                <w:i/>
              </w:rPr>
            </w:pPr>
            <w:r w:rsidRPr="00EF5424">
              <w:rPr>
                <w:i/>
              </w:rPr>
              <w:t>Vyšetrenie moču – odber, makroskopická analýza, chemická analýza, mikroskopické a mikrobiologické vyšetrenie</w:t>
            </w:r>
          </w:p>
          <w:p w:rsidR="00570C91" w:rsidRPr="00EF5424" w:rsidRDefault="00570C91" w:rsidP="00EF5424">
            <w:pPr>
              <w:numPr>
                <w:ilvl w:val="0"/>
                <w:numId w:val="53"/>
              </w:numPr>
              <w:jc w:val="both"/>
              <w:rPr>
                <w:i/>
              </w:rPr>
            </w:pPr>
            <w:r w:rsidRPr="00EF5424">
              <w:rPr>
                <w:i/>
              </w:rPr>
              <w:t>Analýza ušného výteru – význam, zloženie, techniky odberu, možnosti testovania ušného mazu, mikrobiologická analýza, výhody a limity analýzy ušného mazu</w:t>
            </w:r>
          </w:p>
          <w:p w:rsidR="00570C91" w:rsidRPr="00EF5424" w:rsidRDefault="00570C91" w:rsidP="00EF5424">
            <w:pPr>
              <w:numPr>
                <w:ilvl w:val="0"/>
                <w:numId w:val="53"/>
              </w:numPr>
              <w:jc w:val="both"/>
              <w:rPr>
                <w:i/>
              </w:rPr>
            </w:pPr>
            <w:r w:rsidRPr="00EF5424">
              <w:rPr>
                <w:i/>
              </w:rPr>
              <w:t>Základy práce s bunkovými kultúrami v laboratórnych podmienkach – kultivácia a pasážovanie</w:t>
            </w:r>
          </w:p>
          <w:p w:rsidR="00570C91" w:rsidRPr="00EF5424" w:rsidRDefault="00570C91" w:rsidP="00EF5424">
            <w:pPr>
              <w:numPr>
                <w:ilvl w:val="0"/>
                <w:numId w:val="53"/>
              </w:numPr>
              <w:jc w:val="both"/>
              <w:rPr>
                <w:i/>
              </w:rPr>
            </w:pPr>
            <w:r w:rsidRPr="00EF5424">
              <w:rPr>
                <w:i/>
              </w:rPr>
              <w:t>Zápočtový test a seminárne práce</w:t>
            </w:r>
          </w:p>
          <w:p w:rsidR="00570C91" w:rsidRPr="00EF5424" w:rsidRDefault="00570C91" w:rsidP="00EF5424">
            <w:pPr>
              <w:numPr>
                <w:ilvl w:val="0"/>
                <w:numId w:val="53"/>
              </w:numPr>
              <w:jc w:val="both"/>
              <w:rPr>
                <w:i/>
              </w:rPr>
            </w:pPr>
            <w:r w:rsidRPr="00EF5424">
              <w:rPr>
                <w:i/>
              </w:rPr>
              <w:t>Základy parazitologického vyšetrenia - zásady odberu a spracovania vzoriek pre parazitologické vyšetrenie</w:t>
            </w:r>
          </w:p>
        </w:tc>
      </w:tr>
      <w:tr w:rsidR="00570C91" w:rsidRPr="00B151E7" w:rsidTr="00E14EC3">
        <w:tc>
          <w:tcPr>
            <w:tcW w:w="9322" w:type="dxa"/>
            <w:gridSpan w:val="2"/>
          </w:tcPr>
          <w:p w:rsidR="00570C91" w:rsidRPr="00EF5424" w:rsidRDefault="00570C91" w:rsidP="00EF5424">
            <w:pPr>
              <w:jc w:val="both"/>
              <w:rPr>
                <w:i/>
              </w:rPr>
            </w:pPr>
            <w:r w:rsidRPr="00EF5424">
              <w:rPr>
                <w:b/>
              </w:rPr>
              <w:lastRenderedPageBreak/>
              <w:t>Odporúčaná literatúra:</w:t>
            </w:r>
            <w:r w:rsidRPr="00EF5424">
              <w:rPr>
                <w:i/>
              </w:rPr>
              <w:t xml:space="preserve"> </w:t>
            </w:r>
          </w:p>
          <w:p w:rsidR="00570C91" w:rsidRPr="00EF5424" w:rsidRDefault="00570C91" w:rsidP="00EF5424">
            <w:pPr>
              <w:numPr>
                <w:ilvl w:val="0"/>
                <w:numId w:val="55"/>
              </w:numPr>
              <w:jc w:val="both"/>
              <w:rPr>
                <w:i/>
              </w:rPr>
            </w:pPr>
            <w:r w:rsidRPr="00EF5424">
              <w:rPr>
                <w:i/>
              </w:rPr>
              <w:t>Luptáková, L., Valenčáková, A., Špalková, M., 2019: Základy biológie. UVLF v Košiciach, 122 s, ISBN 978-80-8077-640-4</w:t>
            </w:r>
          </w:p>
          <w:p w:rsidR="00570C91" w:rsidRPr="00EF5424" w:rsidRDefault="00570C91" w:rsidP="00EF5424">
            <w:pPr>
              <w:numPr>
                <w:ilvl w:val="0"/>
                <w:numId w:val="55"/>
              </w:numPr>
              <w:jc w:val="both"/>
            </w:pPr>
            <w:r w:rsidRPr="00EF5424">
              <w:rPr>
                <w:i/>
              </w:rPr>
              <w:t>Valenčáková, A., Bálent, P., Luptáková, L., Šťavová, Ľ., Malčeková, B., 2009: Návody na praktické cvičenia z biológie pre študijné programy VVL a HP, UVL v Košiciach, 139 s.</w:t>
            </w:r>
          </w:p>
        </w:tc>
      </w:tr>
      <w:tr w:rsidR="00570C91" w:rsidRPr="00B151E7" w:rsidTr="00E14EC3">
        <w:tc>
          <w:tcPr>
            <w:tcW w:w="9322" w:type="dxa"/>
            <w:gridSpan w:val="2"/>
          </w:tcPr>
          <w:p w:rsidR="00570C91" w:rsidRPr="00EF5424" w:rsidRDefault="00570C91" w:rsidP="00EF5424">
            <w:pPr>
              <w:rPr>
                <w:i/>
              </w:rPr>
            </w:pPr>
            <w:r w:rsidRPr="00EF5424">
              <w:rPr>
                <w:b/>
              </w:rPr>
              <w:t>Jazyk, ktorého znalosť je potrebná na absolvovanie predmetu:</w:t>
            </w:r>
            <w:r w:rsidRPr="00EF5424">
              <w:t xml:space="preserve"> </w:t>
            </w:r>
            <w:r w:rsidRPr="00EF5424">
              <w:rPr>
                <w:i/>
              </w:rPr>
              <w:t xml:space="preserve">slovenský jazyk </w:t>
            </w:r>
          </w:p>
        </w:tc>
      </w:tr>
      <w:tr w:rsidR="00570C91" w:rsidRPr="00B151E7" w:rsidTr="00E14EC3">
        <w:tc>
          <w:tcPr>
            <w:tcW w:w="9322" w:type="dxa"/>
            <w:gridSpan w:val="2"/>
          </w:tcPr>
          <w:p w:rsidR="00570C91" w:rsidRPr="00EF5424" w:rsidRDefault="00570C91" w:rsidP="00EF5424">
            <w:pPr>
              <w:rPr>
                <w:i/>
              </w:rPr>
            </w:pPr>
            <w:r w:rsidRPr="00EF5424">
              <w:rPr>
                <w:b/>
              </w:rPr>
              <w:t>Poznámky:</w:t>
            </w:r>
            <w:r w:rsidRPr="00EF5424">
              <w:t xml:space="preserve"> </w:t>
            </w:r>
          </w:p>
        </w:tc>
      </w:tr>
      <w:tr w:rsidR="00570C91" w:rsidRPr="00B151E7" w:rsidTr="00E14EC3">
        <w:tc>
          <w:tcPr>
            <w:tcW w:w="9322" w:type="dxa"/>
            <w:gridSpan w:val="2"/>
          </w:tcPr>
          <w:p w:rsidR="00570C91" w:rsidRPr="00EF5424" w:rsidRDefault="00570C91" w:rsidP="00EF5424">
            <w:pPr>
              <w:rPr>
                <w:b/>
              </w:rPr>
            </w:pPr>
            <w:r w:rsidRPr="00EF5424">
              <w:rPr>
                <w:b/>
              </w:rPr>
              <w:t>Hodnotenie predmetov</w:t>
            </w:r>
          </w:p>
          <w:tbl>
            <w:tblPr>
              <w:tblStyle w:val="Mriekatabuky31"/>
              <w:tblW w:w="0" w:type="auto"/>
              <w:tblLook w:val="04A0"/>
            </w:tblPr>
            <w:tblGrid>
              <w:gridCol w:w="1496"/>
              <w:gridCol w:w="1497"/>
              <w:gridCol w:w="1497"/>
              <w:gridCol w:w="1497"/>
              <w:gridCol w:w="1497"/>
              <w:gridCol w:w="1497"/>
            </w:tblGrid>
            <w:tr w:rsidR="00570C91" w:rsidRPr="00EF5424" w:rsidTr="00E14EC3">
              <w:tc>
                <w:tcPr>
                  <w:tcW w:w="1496"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A</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B</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C</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D</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E</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FX</w:t>
                  </w:r>
                </w:p>
              </w:tc>
            </w:tr>
            <w:tr w:rsidR="00570C91" w:rsidRPr="00EF5424" w:rsidTr="00E14EC3">
              <w:tc>
                <w:tcPr>
                  <w:tcW w:w="1496"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r>
          </w:tbl>
          <w:p w:rsidR="00570C91" w:rsidRPr="00EF5424" w:rsidRDefault="00570C91" w:rsidP="00EF5424">
            <w:pPr>
              <w:rPr>
                <w:i/>
              </w:rPr>
            </w:pPr>
          </w:p>
        </w:tc>
      </w:tr>
      <w:tr w:rsidR="00570C91" w:rsidRPr="00B151E7" w:rsidTr="00E14EC3">
        <w:tc>
          <w:tcPr>
            <w:tcW w:w="9322" w:type="dxa"/>
            <w:gridSpan w:val="2"/>
          </w:tcPr>
          <w:p w:rsidR="00570C91" w:rsidRPr="00EF5424" w:rsidRDefault="00570C91" w:rsidP="00EF5424">
            <w:pPr>
              <w:tabs>
                <w:tab w:val="left" w:pos="1530"/>
              </w:tabs>
            </w:pPr>
            <w:r w:rsidRPr="00EF5424">
              <w:rPr>
                <w:b/>
              </w:rPr>
              <w:t>Vyučujúci:</w:t>
            </w:r>
            <w:r w:rsidRPr="00EF5424">
              <w:t xml:space="preserve"> </w:t>
            </w:r>
          </w:p>
          <w:p w:rsidR="00570C91" w:rsidRPr="00EF5424" w:rsidRDefault="00570C91" w:rsidP="00EF5424">
            <w:pPr>
              <w:tabs>
                <w:tab w:val="left" w:pos="1530"/>
              </w:tabs>
              <w:rPr>
                <w:i/>
              </w:rPr>
            </w:pPr>
            <w:r w:rsidRPr="00EF5424">
              <w:rPr>
                <w:b/>
                <w:i/>
              </w:rPr>
              <w:t>Garant predmetu:</w:t>
            </w:r>
            <w:r w:rsidRPr="00EF5424">
              <w:rPr>
                <w:i/>
              </w:rPr>
              <w:t xml:space="preserve"> doc. MVDr. Lenka Luptáková, PhD.</w:t>
            </w:r>
          </w:p>
          <w:p w:rsidR="00570C91" w:rsidRPr="00EF5424" w:rsidRDefault="00570C91" w:rsidP="00EF5424">
            <w:pPr>
              <w:tabs>
                <w:tab w:val="left" w:pos="1530"/>
              </w:tabs>
              <w:jc w:val="both"/>
              <w:rPr>
                <w:i/>
              </w:rPr>
            </w:pPr>
            <w:r w:rsidRPr="00EF5424">
              <w:rPr>
                <w:b/>
                <w:i/>
              </w:rPr>
              <w:t>Prednášajúci:</w:t>
            </w:r>
            <w:r w:rsidRPr="00EF5424">
              <w:rPr>
                <w:i/>
              </w:rPr>
              <w:t xml:space="preserve"> doc. MVDr. Lenka Luptáková, PhD., doc. MVDr. Alexandra Valenčáková, PhD., doc. MVDr. Katarína Beňová, PhD.</w:t>
            </w:r>
          </w:p>
          <w:p w:rsidR="00570C91" w:rsidRPr="00EF5424" w:rsidRDefault="00570C91" w:rsidP="00EF5424">
            <w:pPr>
              <w:tabs>
                <w:tab w:val="left" w:pos="1530"/>
              </w:tabs>
              <w:jc w:val="both"/>
            </w:pPr>
            <w:r w:rsidRPr="00EF5424">
              <w:rPr>
                <w:b/>
                <w:i/>
              </w:rPr>
              <w:t>Cvičiaci:</w:t>
            </w:r>
            <w:r w:rsidRPr="00EF5424">
              <w:rPr>
                <w:i/>
              </w:rPr>
              <w:t xml:space="preserve"> doc. MVDr. Lenka Luptáková, PhD., MVDr. Michaela Špalková, PhD., MVDr. Richard Galajda, PhD.</w:t>
            </w:r>
          </w:p>
        </w:tc>
      </w:tr>
      <w:tr w:rsidR="00570C91" w:rsidRPr="00B151E7" w:rsidTr="00E14EC3">
        <w:tc>
          <w:tcPr>
            <w:tcW w:w="9322" w:type="dxa"/>
            <w:gridSpan w:val="2"/>
          </w:tcPr>
          <w:p w:rsidR="00570C91" w:rsidRPr="00EF5424" w:rsidRDefault="00570C91" w:rsidP="00EF5424">
            <w:pPr>
              <w:tabs>
                <w:tab w:val="left" w:pos="1530"/>
              </w:tabs>
            </w:pPr>
            <w:r w:rsidRPr="00EF5424">
              <w:rPr>
                <w:b/>
              </w:rPr>
              <w:t>Dátum poslednej zmeny:</w:t>
            </w:r>
            <w:r w:rsidRPr="00EF5424">
              <w:t xml:space="preserve"> </w:t>
            </w:r>
            <w:r w:rsidRPr="00EF5424">
              <w:rPr>
                <w:i/>
              </w:rPr>
              <w:t>31.12.2020</w:t>
            </w:r>
          </w:p>
        </w:tc>
      </w:tr>
      <w:tr w:rsidR="00570C91" w:rsidRPr="00B151E7" w:rsidTr="00E14EC3">
        <w:tc>
          <w:tcPr>
            <w:tcW w:w="9322" w:type="dxa"/>
            <w:gridSpan w:val="2"/>
          </w:tcPr>
          <w:p w:rsidR="00570C91" w:rsidRPr="00EF5424" w:rsidRDefault="00570C91" w:rsidP="00EF5424">
            <w:pPr>
              <w:tabs>
                <w:tab w:val="left" w:pos="1530"/>
              </w:tabs>
              <w:rPr>
                <w:i/>
              </w:rPr>
            </w:pPr>
            <w:r w:rsidRPr="00EF5424">
              <w:rPr>
                <w:b/>
              </w:rPr>
              <w:t>Schválil:</w:t>
            </w:r>
            <w:r w:rsidRPr="00EF5424">
              <w:t xml:space="preserve"> </w:t>
            </w:r>
            <w:r w:rsidRPr="00EF5424">
              <w:rPr>
                <w:i/>
              </w:rPr>
              <w:t>prof. MVDr. Alexandra Trbolová, PhD.</w:t>
            </w:r>
          </w:p>
        </w:tc>
      </w:tr>
    </w:tbl>
    <w:p w:rsidR="00570C91" w:rsidRDefault="00570C91" w:rsidP="00570C91">
      <w:pPr>
        <w:spacing w:after="0" w:line="240" w:lineRule="auto"/>
        <w:rPr>
          <w:rFonts w:ascii="Times New Roman" w:eastAsia="Times New Roman" w:hAnsi="Times New Roman" w:cs="Times New Roman"/>
          <w:sz w:val="24"/>
          <w:szCs w:val="24"/>
          <w:lang w:eastAsia="sk-SK"/>
        </w:rPr>
      </w:pPr>
    </w:p>
    <w:tbl>
      <w:tblPr>
        <w:tblStyle w:val="Mriekatabuky32"/>
        <w:tblW w:w="9322" w:type="dxa"/>
        <w:tblLook w:val="04A0"/>
      </w:tblPr>
      <w:tblGrid>
        <w:gridCol w:w="4110"/>
        <w:gridCol w:w="5212"/>
      </w:tblGrid>
      <w:tr w:rsidR="00570C91" w:rsidRPr="00EF5424" w:rsidTr="00E14EC3">
        <w:tc>
          <w:tcPr>
            <w:tcW w:w="9322" w:type="dxa"/>
            <w:gridSpan w:val="2"/>
          </w:tcPr>
          <w:p w:rsidR="00570C91" w:rsidRPr="00EF5424" w:rsidRDefault="00570C91" w:rsidP="00EF5424">
            <w:pPr>
              <w:rPr>
                <w:i/>
              </w:rPr>
            </w:pPr>
            <w:r w:rsidRPr="00EF5424">
              <w:rPr>
                <w:b/>
              </w:rPr>
              <w:t>Vysoká škola:</w:t>
            </w:r>
            <w:r w:rsidRPr="00EF5424">
              <w:t xml:space="preserve"> </w:t>
            </w:r>
            <w:r w:rsidRPr="00EF5424">
              <w:rPr>
                <w:i/>
              </w:rPr>
              <w:t>Univerzita veterinárskeho lekárstva a farmácie v Košiciach</w:t>
            </w:r>
          </w:p>
        </w:tc>
      </w:tr>
      <w:tr w:rsidR="00570C91" w:rsidRPr="00EF5424" w:rsidTr="00E14EC3">
        <w:tc>
          <w:tcPr>
            <w:tcW w:w="9322" w:type="dxa"/>
            <w:gridSpan w:val="2"/>
          </w:tcPr>
          <w:p w:rsidR="00570C91" w:rsidRPr="00EF5424" w:rsidRDefault="00570C91" w:rsidP="00EF5424">
            <w:pPr>
              <w:rPr>
                <w:i/>
              </w:rPr>
            </w:pPr>
            <w:r w:rsidRPr="00EF5424">
              <w:rPr>
                <w:b/>
              </w:rPr>
              <w:t>Fakulta:</w:t>
            </w:r>
            <w:r w:rsidRPr="00EF5424">
              <w:t xml:space="preserve"> </w:t>
            </w:r>
          </w:p>
        </w:tc>
      </w:tr>
      <w:tr w:rsidR="00570C91" w:rsidRPr="00EF5424" w:rsidTr="00E14EC3">
        <w:tc>
          <w:tcPr>
            <w:tcW w:w="4110" w:type="dxa"/>
          </w:tcPr>
          <w:p w:rsidR="00570C91" w:rsidRPr="00EF5424" w:rsidRDefault="00570C91" w:rsidP="00EF5424">
            <w:r w:rsidRPr="00EF5424">
              <w:rPr>
                <w:b/>
              </w:rPr>
              <w:t>Kód predmetu:</w:t>
            </w:r>
            <w:r w:rsidRPr="00EF5424">
              <w:t xml:space="preserve"> </w:t>
            </w:r>
          </w:p>
          <w:p w:rsidR="00570C91" w:rsidRPr="00EF5424" w:rsidRDefault="00570C91" w:rsidP="00EF5424">
            <w:pPr>
              <w:rPr>
                <w:i/>
              </w:rPr>
            </w:pPr>
          </w:p>
        </w:tc>
        <w:tc>
          <w:tcPr>
            <w:tcW w:w="5212" w:type="dxa"/>
          </w:tcPr>
          <w:p w:rsidR="00570C91" w:rsidRPr="00EF5424" w:rsidRDefault="00570C91" w:rsidP="00EF5424">
            <w:pPr>
              <w:rPr>
                <w:b/>
              </w:rPr>
            </w:pPr>
            <w:r w:rsidRPr="00EF5424">
              <w:rPr>
                <w:b/>
              </w:rPr>
              <w:t xml:space="preserve">Názov predmetu: </w:t>
            </w:r>
          </w:p>
          <w:p w:rsidR="00570C91" w:rsidRPr="00EF5424" w:rsidRDefault="00570C91" w:rsidP="00EF5424">
            <w:pPr>
              <w:rPr>
                <w:b/>
              </w:rPr>
            </w:pPr>
            <w:r w:rsidRPr="00EF5424">
              <w:rPr>
                <w:b/>
              </w:rPr>
              <w:t>Základy mikrobiológie, parazitológie a imunológie</w:t>
            </w:r>
          </w:p>
        </w:tc>
      </w:tr>
      <w:tr w:rsidR="00570C91" w:rsidRPr="00EF5424" w:rsidTr="00EF5424">
        <w:trPr>
          <w:trHeight w:val="932"/>
        </w:trPr>
        <w:tc>
          <w:tcPr>
            <w:tcW w:w="9322" w:type="dxa"/>
            <w:gridSpan w:val="2"/>
          </w:tcPr>
          <w:p w:rsidR="00570C91" w:rsidRPr="00EF5424" w:rsidRDefault="00570C91" w:rsidP="00EF5424">
            <w:r w:rsidRPr="00EF5424">
              <w:rPr>
                <w:b/>
              </w:rPr>
              <w:t>Druh, rozsah a metóda vzdelávacích činností:</w:t>
            </w:r>
            <w:r w:rsidRPr="00EF5424">
              <w:t xml:space="preserve"> </w:t>
            </w:r>
          </w:p>
          <w:p w:rsidR="00570C91" w:rsidRPr="00EF5424" w:rsidRDefault="00570C91" w:rsidP="00EF5424">
            <w:pPr>
              <w:rPr>
                <w:i/>
              </w:rPr>
            </w:pPr>
            <w:r w:rsidRPr="00EF5424">
              <w:rPr>
                <w:i/>
              </w:rPr>
              <w:t>Prednáška / Cvičenie</w:t>
            </w:r>
          </w:p>
          <w:p w:rsidR="00570C91" w:rsidRPr="00EF5424" w:rsidRDefault="00570C91" w:rsidP="00EF5424">
            <w:pPr>
              <w:jc w:val="both"/>
              <w:rPr>
                <w:i/>
              </w:rPr>
            </w:pPr>
            <w:r w:rsidRPr="00EF5424">
              <w:rPr>
                <w:i/>
              </w:rPr>
              <w:t xml:space="preserve">2 hodina prednášky / 2 hodiny cvičení týždenne </w:t>
            </w:r>
            <w:r w:rsidR="00E14EC3" w:rsidRPr="00EF5424">
              <w:rPr>
                <w:i/>
              </w:rPr>
              <w:t xml:space="preserve"> </w:t>
            </w:r>
          </w:p>
          <w:p w:rsidR="00570C91" w:rsidRPr="00EF5424" w:rsidRDefault="00570C91" w:rsidP="00EF5424">
            <w:r w:rsidRPr="00EF5424">
              <w:rPr>
                <w:i/>
              </w:rPr>
              <w:t>Distančná / Prezenčná metóda</w:t>
            </w:r>
          </w:p>
        </w:tc>
      </w:tr>
      <w:tr w:rsidR="00570C91" w:rsidRPr="00EF5424" w:rsidTr="00E14EC3">
        <w:trPr>
          <w:trHeight w:val="286"/>
        </w:trPr>
        <w:tc>
          <w:tcPr>
            <w:tcW w:w="9322" w:type="dxa"/>
            <w:gridSpan w:val="2"/>
          </w:tcPr>
          <w:p w:rsidR="00570C91" w:rsidRPr="00EF5424" w:rsidRDefault="00570C91" w:rsidP="00EF5424">
            <w:r w:rsidRPr="00EF5424">
              <w:rPr>
                <w:b/>
              </w:rPr>
              <w:t>Počet kreditov:</w:t>
            </w:r>
            <w:r w:rsidRPr="00EF5424">
              <w:rPr>
                <w:i/>
              </w:rPr>
              <w:t xml:space="preserve"> 6</w:t>
            </w:r>
          </w:p>
        </w:tc>
      </w:tr>
      <w:tr w:rsidR="00570C91" w:rsidRPr="00EF5424" w:rsidTr="00E14EC3">
        <w:tc>
          <w:tcPr>
            <w:tcW w:w="9322" w:type="dxa"/>
            <w:gridSpan w:val="2"/>
          </w:tcPr>
          <w:p w:rsidR="00570C91" w:rsidRPr="00EF5424" w:rsidRDefault="00570C91" w:rsidP="00EF5424">
            <w:pPr>
              <w:rPr>
                <w:i/>
              </w:rPr>
            </w:pPr>
            <w:r w:rsidRPr="00EF5424">
              <w:rPr>
                <w:b/>
              </w:rPr>
              <w:t>Odporúčaný semester/trimester štúdia:</w:t>
            </w:r>
            <w:r w:rsidRPr="00EF5424">
              <w:t xml:space="preserve"> </w:t>
            </w:r>
            <w:r w:rsidRPr="00EF5424">
              <w:rPr>
                <w:i/>
                <w:iCs/>
              </w:rPr>
              <w:t>4</w:t>
            </w:r>
            <w:r w:rsidRPr="00EF5424">
              <w:rPr>
                <w:i/>
              </w:rPr>
              <w:t xml:space="preserve">. semester </w:t>
            </w:r>
          </w:p>
        </w:tc>
      </w:tr>
      <w:tr w:rsidR="00570C91" w:rsidRPr="00EF5424" w:rsidTr="00E14EC3">
        <w:tc>
          <w:tcPr>
            <w:tcW w:w="9322" w:type="dxa"/>
            <w:gridSpan w:val="2"/>
          </w:tcPr>
          <w:p w:rsidR="00570C91" w:rsidRPr="00EF5424" w:rsidRDefault="00570C91" w:rsidP="00EF5424">
            <w:r w:rsidRPr="00EF5424">
              <w:rPr>
                <w:b/>
              </w:rPr>
              <w:t>Stupeň štúdia:</w:t>
            </w:r>
            <w:r w:rsidRPr="00EF5424">
              <w:t xml:space="preserve"> </w:t>
            </w:r>
            <w:r w:rsidRPr="00EF5424">
              <w:rPr>
                <w:i/>
              </w:rPr>
              <w:t>1. stupeň</w:t>
            </w:r>
          </w:p>
        </w:tc>
      </w:tr>
      <w:tr w:rsidR="00570C91" w:rsidRPr="00EF5424" w:rsidTr="00E14EC3">
        <w:tc>
          <w:tcPr>
            <w:tcW w:w="9322" w:type="dxa"/>
            <w:gridSpan w:val="2"/>
          </w:tcPr>
          <w:p w:rsidR="00570C91" w:rsidRPr="00EF5424" w:rsidRDefault="00570C91" w:rsidP="00EF5424">
            <w:pPr>
              <w:rPr>
                <w:i/>
              </w:rPr>
            </w:pPr>
            <w:r w:rsidRPr="00EF5424">
              <w:rPr>
                <w:b/>
              </w:rPr>
              <w:t>Podmieňujúce predmety:</w:t>
            </w:r>
            <w:r w:rsidRPr="00EF5424">
              <w:t xml:space="preserve"> </w:t>
            </w:r>
            <w:r w:rsidRPr="00EF5424">
              <w:rPr>
                <w:i/>
              </w:rPr>
              <w:t>Anatómia, Základy laboratórnej diagnostiky, Fyziológia</w:t>
            </w:r>
          </w:p>
        </w:tc>
      </w:tr>
      <w:tr w:rsidR="00570C91" w:rsidRPr="00EF5424" w:rsidTr="00E14EC3">
        <w:tc>
          <w:tcPr>
            <w:tcW w:w="9322" w:type="dxa"/>
            <w:gridSpan w:val="2"/>
          </w:tcPr>
          <w:p w:rsidR="00570C91" w:rsidRPr="00EF5424" w:rsidRDefault="00570C91" w:rsidP="00EF5424">
            <w:pPr>
              <w:jc w:val="both"/>
              <w:rPr>
                <w:i/>
              </w:rPr>
            </w:pPr>
            <w:r w:rsidRPr="00EF5424">
              <w:rPr>
                <w:b/>
              </w:rPr>
              <w:t>Podmienky na absolvovanie predmetu:</w:t>
            </w:r>
            <w:r w:rsidRPr="00EF5424">
              <w:t xml:space="preserve"> </w:t>
            </w:r>
            <w:r w:rsidRPr="00EF5424">
              <w:rPr>
                <w:i/>
              </w:rPr>
              <w:t>100 % účasť na praktických cvičeniach. Jednu neúčasť na praktickom cvičení (dokladovanú od lekára) môže ospravedlniť vyučujúci. Úspešné absolvovanie priebežnej kontroly štúdia (študent musí získať minimálne 51 %) – test v 13. týždni semestra s hodnotou 100 bodov a hodnoteného podľa čl. 20 bod 4 Študijného poriadku UVLF v Košiciach z problematiky základy mikrobiológie, parazitológie a imunológie.</w:t>
            </w:r>
          </w:p>
        </w:tc>
      </w:tr>
      <w:tr w:rsidR="00570C91" w:rsidRPr="00EF5424" w:rsidTr="00E14EC3">
        <w:tc>
          <w:tcPr>
            <w:tcW w:w="9322" w:type="dxa"/>
            <w:gridSpan w:val="2"/>
          </w:tcPr>
          <w:p w:rsidR="00570C91" w:rsidRPr="00EF5424" w:rsidRDefault="00570C91" w:rsidP="00EF5424">
            <w:pPr>
              <w:jc w:val="both"/>
              <w:rPr>
                <w:i/>
              </w:rPr>
            </w:pPr>
            <w:r w:rsidRPr="00EF5424">
              <w:rPr>
                <w:b/>
              </w:rPr>
              <w:t>Výsledky vzdelávania:</w:t>
            </w:r>
            <w:r w:rsidRPr="00EF5424">
              <w:rPr>
                <w:i/>
              </w:rPr>
              <w:t xml:space="preserve"> Absolvovaním predmetu študent získava ucelené poznatky o základoch mikrobiológie, parazitológie a imunológie s dôrazom na porozumenie základných pojmov, definícií, vzájomných vzťahov </w:t>
            </w:r>
            <w:r w:rsidRPr="00EF5424">
              <w:rPr>
                <w:i/>
              </w:rPr>
              <w:lastRenderedPageBreak/>
              <w:t>organizmov a základov ich diagnostiky. Získané vedomosti využijú absolventi na odborné činnosti v oblasti Komory veterinárnych lekárov SR ako pomocný personál pre súkromných veterinárnych lekárov, v oblasti laboratórnej praxe, v školstve, vedecko–výskumnej oblasti.</w:t>
            </w:r>
          </w:p>
        </w:tc>
      </w:tr>
      <w:tr w:rsidR="00570C91" w:rsidRPr="00EF5424" w:rsidTr="00E14EC3">
        <w:tc>
          <w:tcPr>
            <w:tcW w:w="9322" w:type="dxa"/>
            <w:gridSpan w:val="2"/>
          </w:tcPr>
          <w:p w:rsidR="00570C91" w:rsidRPr="00EF5424" w:rsidRDefault="00570C91" w:rsidP="00EF5424">
            <w:pPr>
              <w:jc w:val="both"/>
            </w:pPr>
            <w:r w:rsidRPr="00EF5424">
              <w:rPr>
                <w:b/>
              </w:rPr>
              <w:lastRenderedPageBreak/>
              <w:t>Stručná osnova predmetu:</w:t>
            </w:r>
          </w:p>
          <w:p w:rsidR="00570C91" w:rsidRPr="00EF5424" w:rsidRDefault="00570C91" w:rsidP="00EF5424">
            <w:pPr>
              <w:numPr>
                <w:ilvl w:val="0"/>
                <w:numId w:val="61"/>
              </w:numPr>
              <w:jc w:val="both"/>
              <w:rPr>
                <w:i/>
              </w:rPr>
            </w:pPr>
            <w:r w:rsidRPr="00EF5424">
              <w:rPr>
                <w:i/>
              </w:rPr>
              <w:t xml:space="preserve">základy mikrobiológie (všeobecná mikrobiológia, mechanizmy patogenity mikroorganizmov, významne bakteriálne a vírusové ochorenia, základné diagnostické metódy bakteriálnych a vírusových ochorení) </w:t>
            </w:r>
          </w:p>
          <w:p w:rsidR="00570C91" w:rsidRPr="00EF5424" w:rsidRDefault="00570C91" w:rsidP="00EF5424">
            <w:pPr>
              <w:numPr>
                <w:ilvl w:val="0"/>
                <w:numId w:val="56"/>
              </w:numPr>
              <w:jc w:val="both"/>
              <w:rPr>
                <w:i/>
              </w:rPr>
            </w:pPr>
            <w:r w:rsidRPr="00EF5424">
              <w:rPr>
                <w:i/>
              </w:rPr>
              <w:t>základy parazitológie (všeobecná parazitológia, postavenie parazitológie v systéme biologických vied, typy vzájomných vzťahov, základné diagnostické metódy endo- a ektoparazitóz)</w:t>
            </w:r>
          </w:p>
          <w:p w:rsidR="00570C91" w:rsidRPr="00EF5424" w:rsidRDefault="00570C91" w:rsidP="00EF5424">
            <w:pPr>
              <w:numPr>
                <w:ilvl w:val="0"/>
                <w:numId w:val="57"/>
              </w:numPr>
              <w:autoSpaceDE w:val="0"/>
              <w:autoSpaceDN w:val="0"/>
              <w:adjustRightInd w:val="0"/>
              <w:jc w:val="both"/>
            </w:pPr>
            <w:r w:rsidRPr="00EF5424">
              <w:rPr>
                <w:i/>
              </w:rPr>
              <w:t>základy imunológie (charakteristika vrodenej a získanej imunity, charakteristika imunopatologických ochorení, princípy imunoprofylaxie, základné diagnostické metódy používané v imunológii)</w:t>
            </w:r>
          </w:p>
          <w:p w:rsidR="00570C91" w:rsidRPr="00EF5424" w:rsidRDefault="00570C91" w:rsidP="00EF5424">
            <w:pPr>
              <w:jc w:val="both"/>
              <w:rPr>
                <w:b/>
                <w:i/>
              </w:rPr>
            </w:pPr>
            <w:r w:rsidRPr="00EF5424">
              <w:rPr>
                <w:i/>
              </w:rPr>
              <w:t>Prednášky:</w:t>
            </w:r>
          </w:p>
          <w:p w:rsidR="00570C91" w:rsidRPr="00EF5424" w:rsidRDefault="00570C91" w:rsidP="00EF5424">
            <w:pPr>
              <w:numPr>
                <w:ilvl w:val="0"/>
                <w:numId w:val="59"/>
              </w:numPr>
              <w:jc w:val="both"/>
              <w:rPr>
                <w:i/>
              </w:rPr>
            </w:pPr>
            <w:r w:rsidRPr="00EF5424">
              <w:rPr>
                <w:b/>
                <w:i/>
              </w:rPr>
              <w:t>Úvod</w:t>
            </w:r>
            <w:r w:rsidRPr="00EF5424">
              <w:rPr>
                <w:i/>
              </w:rPr>
              <w:t xml:space="preserve"> do mikrobiológie, prehľad systematiky mikroorganizmov. Morfológia, štruktúra, reprodukcia, rast a metabolizmus mikroorganizmov.</w:t>
            </w:r>
          </w:p>
          <w:p w:rsidR="00570C91" w:rsidRPr="00EF5424" w:rsidRDefault="00570C91" w:rsidP="00EF5424">
            <w:pPr>
              <w:numPr>
                <w:ilvl w:val="0"/>
                <w:numId w:val="59"/>
              </w:numPr>
              <w:jc w:val="both"/>
              <w:rPr>
                <w:i/>
              </w:rPr>
            </w:pPr>
            <w:r w:rsidRPr="00EF5424">
              <w:rPr>
                <w:i/>
              </w:rPr>
              <w:t>Mechanizmy mikrobiálnej patogenity, zdroje a šírenie infekcie. Mikrobiálna genetika.</w:t>
            </w:r>
          </w:p>
          <w:p w:rsidR="00570C91" w:rsidRPr="00EF5424" w:rsidRDefault="00570C91" w:rsidP="00EF5424">
            <w:pPr>
              <w:numPr>
                <w:ilvl w:val="0"/>
                <w:numId w:val="59"/>
              </w:numPr>
              <w:jc w:val="both"/>
              <w:rPr>
                <w:i/>
              </w:rPr>
            </w:pPr>
            <w:r w:rsidRPr="00EF5424">
              <w:rPr>
                <w:i/>
              </w:rPr>
              <w:t>Významné bakteriálne ochorenia.</w:t>
            </w:r>
          </w:p>
          <w:p w:rsidR="00570C91" w:rsidRPr="00EF5424" w:rsidRDefault="00570C91" w:rsidP="00EF5424">
            <w:pPr>
              <w:numPr>
                <w:ilvl w:val="0"/>
                <w:numId w:val="59"/>
              </w:numPr>
              <w:jc w:val="both"/>
              <w:rPr>
                <w:i/>
              </w:rPr>
            </w:pPr>
            <w:r w:rsidRPr="00EF5424">
              <w:rPr>
                <w:i/>
              </w:rPr>
              <w:t>Základy virológie. Významné vírusové ochorenia.</w:t>
            </w:r>
          </w:p>
          <w:p w:rsidR="00570C91" w:rsidRPr="00EF5424" w:rsidRDefault="00570C91" w:rsidP="00EF5424">
            <w:pPr>
              <w:numPr>
                <w:ilvl w:val="0"/>
                <w:numId w:val="59"/>
              </w:numPr>
              <w:jc w:val="both"/>
              <w:rPr>
                <w:i/>
              </w:rPr>
            </w:pPr>
            <w:r w:rsidRPr="00EF5424">
              <w:rPr>
                <w:i/>
              </w:rPr>
              <w:t xml:space="preserve">Úvod do parazitológie, základné pojmy v parazitológii, parazit a hostiteľ, cesty prenosu pôvodcov, špecifickosť a patogenita parazitov. </w:t>
            </w:r>
          </w:p>
          <w:p w:rsidR="00570C91" w:rsidRPr="00EF5424" w:rsidRDefault="00570C91" w:rsidP="00EF5424">
            <w:pPr>
              <w:numPr>
                <w:ilvl w:val="0"/>
                <w:numId w:val="59"/>
              </w:numPr>
              <w:jc w:val="both"/>
              <w:rPr>
                <w:i/>
              </w:rPr>
            </w:pPr>
            <w:r w:rsidRPr="00EF5424">
              <w:rPr>
                <w:i/>
              </w:rPr>
              <w:t>Úvod do protozoológie, všeobecná charakteristika, morfológia a základná systematika.</w:t>
            </w:r>
          </w:p>
          <w:p w:rsidR="00570C91" w:rsidRPr="00EF5424" w:rsidRDefault="00570C91" w:rsidP="00EF5424">
            <w:pPr>
              <w:numPr>
                <w:ilvl w:val="0"/>
                <w:numId w:val="59"/>
              </w:numPr>
              <w:jc w:val="both"/>
              <w:rPr>
                <w:i/>
              </w:rPr>
            </w:pPr>
            <w:r w:rsidRPr="00EF5424">
              <w:rPr>
                <w:i/>
              </w:rPr>
              <w:t>Úvod do helmintológie, všeobecná charakteristika, morfológia a základná systematika.</w:t>
            </w:r>
          </w:p>
          <w:p w:rsidR="00570C91" w:rsidRPr="00EF5424" w:rsidRDefault="00570C91" w:rsidP="00EF5424">
            <w:pPr>
              <w:numPr>
                <w:ilvl w:val="0"/>
                <w:numId w:val="59"/>
              </w:numPr>
              <w:jc w:val="both"/>
              <w:rPr>
                <w:i/>
              </w:rPr>
            </w:pPr>
            <w:r w:rsidRPr="00EF5424">
              <w:rPr>
                <w:i/>
              </w:rPr>
              <w:t>Úvod do arachnoentomológie. Arachnida (charakteristika a rozdelenie kliešťov   a svrabovcov). Insecta (charakteristika a rozdelenie najvýznamnejších pôvodcov – vši,        blchy, muchy).</w:t>
            </w:r>
          </w:p>
          <w:p w:rsidR="00570C91" w:rsidRPr="00EF5424" w:rsidRDefault="00570C91" w:rsidP="00EF5424">
            <w:pPr>
              <w:numPr>
                <w:ilvl w:val="0"/>
                <w:numId w:val="59"/>
              </w:numPr>
              <w:jc w:val="both"/>
              <w:rPr>
                <w:i/>
                <w:snapToGrid w:val="0"/>
              </w:rPr>
            </w:pPr>
            <w:r w:rsidRPr="00EF5424">
              <w:rPr>
                <w:i/>
                <w:snapToGrid w:val="0"/>
              </w:rPr>
              <w:t>Imunitný systém – vlastnosti a štruktúra (bunky a orgány). Charakteristika a vlastnosti antigénu a protilátok.</w:t>
            </w:r>
          </w:p>
          <w:p w:rsidR="00570C91" w:rsidRPr="00EF5424" w:rsidRDefault="00570C91" w:rsidP="00EF5424">
            <w:pPr>
              <w:numPr>
                <w:ilvl w:val="0"/>
                <w:numId w:val="59"/>
              </w:numPr>
              <w:jc w:val="both"/>
              <w:rPr>
                <w:i/>
                <w:snapToGrid w:val="0"/>
              </w:rPr>
            </w:pPr>
            <w:r w:rsidRPr="00EF5424">
              <w:rPr>
                <w:i/>
              </w:rPr>
              <w:t>Charakteristika me</w:t>
            </w:r>
            <w:r w:rsidRPr="00EF5424">
              <w:rPr>
                <w:i/>
                <w:snapToGrid w:val="0"/>
              </w:rPr>
              <w:t xml:space="preserve">chanizmov nešpecifickej imunity: Komplement a fagocytóza. </w:t>
            </w:r>
          </w:p>
          <w:p w:rsidR="00570C91" w:rsidRPr="00EF5424" w:rsidRDefault="00570C91" w:rsidP="00EF5424">
            <w:pPr>
              <w:numPr>
                <w:ilvl w:val="0"/>
                <w:numId w:val="59"/>
              </w:numPr>
              <w:jc w:val="both"/>
              <w:rPr>
                <w:i/>
              </w:rPr>
            </w:pPr>
            <w:r w:rsidRPr="00EF5424">
              <w:rPr>
                <w:i/>
              </w:rPr>
              <w:t>Charakteristika me</w:t>
            </w:r>
            <w:r w:rsidRPr="00EF5424">
              <w:rPr>
                <w:i/>
                <w:snapToGrid w:val="0"/>
              </w:rPr>
              <w:t>chanizmov špecifickej imunity: bunková a humorálna imunita</w:t>
            </w:r>
          </w:p>
          <w:p w:rsidR="00570C91" w:rsidRPr="00EF5424" w:rsidRDefault="00570C91" w:rsidP="00EF5424">
            <w:pPr>
              <w:numPr>
                <w:ilvl w:val="0"/>
                <w:numId w:val="59"/>
              </w:numPr>
              <w:jc w:val="both"/>
              <w:rPr>
                <w:i/>
                <w:snapToGrid w:val="0"/>
              </w:rPr>
            </w:pPr>
            <w:r w:rsidRPr="00EF5424">
              <w:rPr>
                <w:i/>
                <w:snapToGrid w:val="0"/>
              </w:rPr>
              <w:t>Imunoprofylaxia: vakcíny.</w:t>
            </w:r>
          </w:p>
          <w:p w:rsidR="00570C91" w:rsidRPr="00EF5424" w:rsidRDefault="00570C91" w:rsidP="00EF5424">
            <w:pPr>
              <w:numPr>
                <w:ilvl w:val="0"/>
                <w:numId w:val="59"/>
              </w:numPr>
              <w:jc w:val="both"/>
              <w:rPr>
                <w:i/>
              </w:rPr>
            </w:pPr>
            <w:r w:rsidRPr="00EF5424">
              <w:rPr>
                <w:i/>
              </w:rPr>
              <w:t>Charakteristika imunopatologických reakcií (hypersenzitívnych a autoimunitných mechanizmov).</w:t>
            </w:r>
          </w:p>
          <w:p w:rsidR="00570C91" w:rsidRPr="00EF5424" w:rsidRDefault="00570C91" w:rsidP="00EF5424">
            <w:pPr>
              <w:jc w:val="both"/>
              <w:rPr>
                <w:i/>
              </w:rPr>
            </w:pPr>
            <w:r w:rsidRPr="00EF5424">
              <w:rPr>
                <w:i/>
              </w:rPr>
              <w:t>Cvičenia:</w:t>
            </w:r>
          </w:p>
          <w:p w:rsidR="00570C91" w:rsidRPr="00EF5424" w:rsidRDefault="00570C91" w:rsidP="00EF5424">
            <w:pPr>
              <w:numPr>
                <w:ilvl w:val="0"/>
                <w:numId w:val="60"/>
              </w:numPr>
              <w:jc w:val="both"/>
              <w:rPr>
                <w:i/>
              </w:rPr>
            </w:pPr>
            <w:r w:rsidRPr="00EF5424">
              <w:rPr>
                <w:bCs/>
                <w:i/>
              </w:rPr>
              <w:t>Zásady práce v bakteriologickom laboratóriu.</w:t>
            </w:r>
            <w:r w:rsidRPr="00EF5424">
              <w:rPr>
                <w:i/>
              </w:rPr>
              <w:t xml:space="preserve"> Odber vzoriek. Príprava živných pôd. Izolácia a kultivácia baktérií na živných pôdach.    Vyhodnotenie rastu baktérií na živných pôdach.</w:t>
            </w:r>
          </w:p>
          <w:p w:rsidR="00570C91" w:rsidRPr="00EF5424" w:rsidRDefault="00570C91" w:rsidP="00EF5424">
            <w:pPr>
              <w:numPr>
                <w:ilvl w:val="0"/>
                <w:numId w:val="60"/>
              </w:numPr>
              <w:jc w:val="both"/>
              <w:rPr>
                <w:i/>
              </w:rPr>
            </w:pPr>
            <w:r w:rsidRPr="00EF5424">
              <w:rPr>
                <w:i/>
              </w:rPr>
              <w:t>Farbiace metódy. Testovanie metabolickej aktivity baktérií, základné metódy detekcie bakteriálnych antigénov, metódy testovania rezistencie baktérií voči antibiotikám.</w:t>
            </w:r>
          </w:p>
          <w:p w:rsidR="00570C91" w:rsidRPr="00EF5424" w:rsidRDefault="00570C91" w:rsidP="00EF5424">
            <w:pPr>
              <w:numPr>
                <w:ilvl w:val="0"/>
                <w:numId w:val="60"/>
              </w:numPr>
              <w:jc w:val="both"/>
              <w:rPr>
                <w:i/>
              </w:rPr>
            </w:pPr>
            <w:r w:rsidRPr="00EF5424">
              <w:rPr>
                <w:i/>
              </w:rPr>
              <w:t>Diagnostika významných zoonotických patogénov.</w:t>
            </w:r>
          </w:p>
          <w:p w:rsidR="00570C91" w:rsidRPr="00EF5424" w:rsidRDefault="00570C91" w:rsidP="00EF5424">
            <w:pPr>
              <w:numPr>
                <w:ilvl w:val="0"/>
                <w:numId w:val="60"/>
              </w:numPr>
              <w:jc w:val="both"/>
              <w:rPr>
                <w:i/>
              </w:rPr>
            </w:pPr>
            <w:r w:rsidRPr="00EF5424">
              <w:rPr>
                <w:i/>
              </w:rPr>
              <w:t>Základy virologickej diagnostiky.</w:t>
            </w:r>
          </w:p>
          <w:p w:rsidR="00570C91" w:rsidRPr="00EF5424" w:rsidRDefault="00570C91" w:rsidP="00EF5424">
            <w:pPr>
              <w:numPr>
                <w:ilvl w:val="0"/>
                <w:numId w:val="60"/>
              </w:numPr>
              <w:jc w:val="both"/>
              <w:rPr>
                <w:i/>
              </w:rPr>
            </w:pPr>
            <w:r w:rsidRPr="00EF5424">
              <w:rPr>
                <w:i/>
              </w:rPr>
              <w:t xml:space="preserve">Všeobecná terminológia, odber materiálu na parazitologické vyšetrenie. </w:t>
            </w:r>
          </w:p>
          <w:p w:rsidR="00570C91" w:rsidRPr="00EF5424" w:rsidRDefault="00570C91" w:rsidP="00EF5424">
            <w:pPr>
              <w:numPr>
                <w:ilvl w:val="0"/>
                <w:numId w:val="60"/>
              </w:numPr>
              <w:autoSpaceDE w:val="0"/>
              <w:autoSpaceDN w:val="0"/>
              <w:adjustRightInd w:val="0"/>
              <w:jc w:val="both"/>
              <w:rPr>
                <w:i/>
              </w:rPr>
            </w:pPr>
            <w:r w:rsidRPr="00EF5424">
              <w:rPr>
                <w:i/>
              </w:rPr>
              <w:t xml:space="preserve">Základné parazitologické diagnostické metódy, základné kritériá na diagnostiku   parazitárnych útvarov (pseudoparazitárne útvary). </w:t>
            </w:r>
          </w:p>
          <w:p w:rsidR="00570C91" w:rsidRPr="00EF5424" w:rsidRDefault="00570C91" w:rsidP="00EF5424">
            <w:pPr>
              <w:numPr>
                <w:ilvl w:val="0"/>
                <w:numId w:val="60"/>
              </w:numPr>
              <w:autoSpaceDE w:val="0"/>
              <w:autoSpaceDN w:val="0"/>
              <w:adjustRightInd w:val="0"/>
              <w:jc w:val="both"/>
              <w:rPr>
                <w:i/>
              </w:rPr>
            </w:pPr>
            <w:r w:rsidRPr="00EF5424">
              <w:rPr>
                <w:i/>
              </w:rPr>
              <w:t xml:space="preserve">Diagnostické metódy v parazitológii (natívne, koncentračné). </w:t>
            </w:r>
          </w:p>
          <w:p w:rsidR="00570C91" w:rsidRPr="00EF5424" w:rsidRDefault="00570C91" w:rsidP="00EF5424">
            <w:pPr>
              <w:numPr>
                <w:ilvl w:val="0"/>
                <w:numId w:val="60"/>
              </w:numPr>
              <w:jc w:val="both"/>
              <w:rPr>
                <w:i/>
              </w:rPr>
            </w:pPr>
            <w:r w:rsidRPr="00EF5424">
              <w:rPr>
                <w:i/>
              </w:rPr>
              <w:t>Príprava natívneho preparátu.</w:t>
            </w:r>
          </w:p>
          <w:p w:rsidR="00570C91" w:rsidRPr="00EF5424" w:rsidRDefault="00570C91" w:rsidP="00EF5424">
            <w:pPr>
              <w:numPr>
                <w:ilvl w:val="0"/>
                <w:numId w:val="60"/>
              </w:numPr>
              <w:jc w:val="both"/>
              <w:rPr>
                <w:i/>
                <w:snapToGrid w:val="0"/>
              </w:rPr>
            </w:pPr>
            <w:r w:rsidRPr="00EF5424">
              <w:rPr>
                <w:bCs/>
                <w:i/>
              </w:rPr>
              <w:t>Zásady práce v imunologickom laboratóriu.</w:t>
            </w:r>
            <w:r w:rsidRPr="00EF5424">
              <w:rPr>
                <w:b/>
                <w:i/>
              </w:rPr>
              <w:t xml:space="preserve"> </w:t>
            </w:r>
            <w:r w:rsidRPr="00EF5424">
              <w:rPr>
                <w:i/>
              </w:rPr>
              <w:t>Odber materiálu na imunologické vyšetrenie. Stanovenie koncentrácie imunoglobulínov: Koagulačný test s glutaraldehydom, Turbidimetrový test so sulfátom zinku</w:t>
            </w:r>
          </w:p>
          <w:p w:rsidR="00570C91" w:rsidRPr="00EF5424" w:rsidRDefault="00570C91" w:rsidP="00EF5424">
            <w:pPr>
              <w:numPr>
                <w:ilvl w:val="0"/>
                <w:numId w:val="60"/>
              </w:numPr>
              <w:jc w:val="both"/>
              <w:rPr>
                <w:i/>
              </w:rPr>
            </w:pPr>
            <w:r w:rsidRPr="00EF5424">
              <w:rPr>
                <w:i/>
              </w:rPr>
              <w:t>Základné serologické vyšetrovacie metódy: aglutinácie, precipitácie, imunoenzymatické a imunonofluorescenčné testy.</w:t>
            </w:r>
          </w:p>
          <w:p w:rsidR="00570C91" w:rsidRPr="00EF5424" w:rsidRDefault="00570C91" w:rsidP="00EF5424">
            <w:pPr>
              <w:numPr>
                <w:ilvl w:val="0"/>
                <w:numId w:val="60"/>
              </w:numPr>
              <w:jc w:val="both"/>
              <w:rPr>
                <w:i/>
              </w:rPr>
            </w:pPr>
            <w:r w:rsidRPr="00EF5424">
              <w:rPr>
                <w:i/>
              </w:rPr>
              <w:t>Hodnotenie bunkovej imunity: izolácia leukocytov.</w:t>
            </w:r>
          </w:p>
          <w:p w:rsidR="00570C91" w:rsidRPr="00EF5424" w:rsidRDefault="00570C91" w:rsidP="00EF5424">
            <w:pPr>
              <w:numPr>
                <w:ilvl w:val="0"/>
                <w:numId w:val="60"/>
              </w:numPr>
              <w:jc w:val="both"/>
            </w:pPr>
            <w:r w:rsidRPr="00EF5424">
              <w:rPr>
                <w:i/>
              </w:rPr>
              <w:t>Hodnotenie bunkovej imunity: hodnotenie fagocytózy.</w:t>
            </w:r>
          </w:p>
          <w:p w:rsidR="00570C91" w:rsidRPr="00EF5424" w:rsidRDefault="00570C91" w:rsidP="00EF5424">
            <w:pPr>
              <w:numPr>
                <w:ilvl w:val="0"/>
                <w:numId w:val="60"/>
              </w:numPr>
              <w:jc w:val="both"/>
            </w:pPr>
            <w:r w:rsidRPr="00EF5424">
              <w:rPr>
                <w:i/>
              </w:rPr>
              <w:t>Testovanie hypersenzitivity (in vivo a in vitro testy).</w:t>
            </w:r>
          </w:p>
        </w:tc>
      </w:tr>
      <w:tr w:rsidR="00570C91" w:rsidRPr="00EF5424" w:rsidTr="00E14EC3">
        <w:tc>
          <w:tcPr>
            <w:tcW w:w="9322" w:type="dxa"/>
            <w:gridSpan w:val="2"/>
          </w:tcPr>
          <w:p w:rsidR="00570C91" w:rsidRPr="00EF5424" w:rsidRDefault="00570C91" w:rsidP="00EF5424">
            <w:pPr>
              <w:autoSpaceDE w:val="0"/>
              <w:autoSpaceDN w:val="0"/>
              <w:adjustRightInd w:val="0"/>
              <w:jc w:val="both"/>
              <w:rPr>
                <w:i/>
              </w:rPr>
            </w:pPr>
            <w:r w:rsidRPr="00EF5424">
              <w:rPr>
                <w:b/>
              </w:rPr>
              <w:t>Odporúčaná literatúra:</w:t>
            </w:r>
            <w:r w:rsidRPr="00EF5424">
              <w:rPr>
                <w:i/>
              </w:rPr>
              <w:t xml:space="preserve"> </w:t>
            </w:r>
          </w:p>
          <w:p w:rsidR="00570C91" w:rsidRPr="00EF5424" w:rsidRDefault="00570C91" w:rsidP="00EF5424">
            <w:pPr>
              <w:numPr>
                <w:ilvl w:val="0"/>
                <w:numId w:val="58"/>
              </w:numPr>
              <w:jc w:val="both"/>
              <w:rPr>
                <w:b/>
                <w:i/>
              </w:rPr>
            </w:pPr>
            <w:r w:rsidRPr="00EF5424">
              <w:rPr>
                <w:i/>
              </w:rPr>
              <w:t>Votava M.: Lékařská mikrobiologie obecná, 2005.</w:t>
            </w:r>
          </w:p>
          <w:p w:rsidR="00570C91" w:rsidRPr="00EF5424" w:rsidRDefault="00570C91" w:rsidP="00EF5424">
            <w:pPr>
              <w:numPr>
                <w:ilvl w:val="0"/>
                <w:numId w:val="58"/>
              </w:numPr>
              <w:jc w:val="both"/>
              <w:rPr>
                <w:b/>
                <w:i/>
              </w:rPr>
            </w:pPr>
            <w:r w:rsidRPr="00EF5424">
              <w:rPr>
                <w:i/>
              </w:rPr>
              <w:t>Votava M. a kol.: Lékařská mikrobiologie speciální, Praha, 2003.</w:t>
            </w:r>
          </w:p>
          <w:p w:rsidR="00570C91" w:rsidRPr="00EF5424" w:rsidRDefault="00570C91" w:rsidP="00EF5424">
            <w:pPr>
              <w:numPr>
                <w:ilvl w:val="0"/>
                <w:numId w:val="58"/>
              </w:numPr>
              <w:jc w:val="both"/>
              <w:rPr>
                <w:b/>
                <w:i/>
              </w:rPr>
            </w:pPr>
            <w:r w:rsidRPr="00EF5424">
              <w:rPr>
                <w:i/>
              </w:rPr>
              <w:t>Pilipčinec E. a kol.: Praktické cvičenia z mikrobiológie(2.prepracov.vyd.). UVLF, 2016.</w:t>
            </w:r>
          </w:p>
          <w:p w:rsidR="00570C91" w:rsidRPr="00EF5424" w:rsidRDefault="00570C91" w:rsidP="00EF5424">
            <w:pPr>
              <w:numPr>
                <w:ilvl w:val="0"/>
                <w:numId w:val="58"/>
              </w:numPr>
              <w:autoSpaceDE w:val="0"/>
              <w:autoSpaceDN w:val="0"/>
              <w:adjustRightInd w:val="0"/>
              <w:jc w:val="both"/>
              <w:rPr>
                <w:i/>
              </w:rPr>
            </w:pPr>
            <w:r w:rsidRPr="00EF5424">
              <w:rPr>
                <w:i/>
              </w:rPr>
              <w:t>Jurášek, V., Dubinský, P. a kol. (1993): Veterinárna parazitológia. Príroda, Bratislava: 382 s</w:t>
            </w:r>
          </w:p>
          <w:p w:rsidR="00570C91" w:rsidRPr="00EF5424" w:rsidRDefault="00570C91" w:rsidP="00EF5424">
            <w:pPr>
              <w:numPr>
                <w:ilvl w:val="0"/>
                <w:numId w:val="58"/>
              </w:numPr>
              <w:autoSpaceDE w:val="0"/>
              <w:autoSpaceDN w:val="0"/>
              <w:adjustRightInd w:val="0"/>
              <w:jc w:val="both"/>
              <w:rPr>
                <w:i/>
              </w:rPr>
            </w:pPr>
            <w:r w:rsidRPr="00EF5424">
              <w:rPr>
                <w:i/>
              </w:rPr>
              <w:t>Letková,V., Čisláková, L., a kol. (2010): Laboratórne diagnostické metódy vo veterinárskej parazitológii: 108 s</w:t>
            </w:r>
          </w:p>
          <w:p w:rsidR="00570C91" w:rsidRPr="00EF5424" w:rsidRDefault="00570C91" w:rsidP="00EF5424">
            <w:pPr>
              <w:numPr>
                <w:ilvl w:val="0"/>
                <w:numId w:val="58"/>
              </w:numPr>
              <w:autoSpaceDE w:val="0"/>
              <w:autoSpaceDN w:val="0"/>
              <w:adjustRightInd w:val="0"/>
              <w:jc w:val="both"/>
              <w:rPr>
                <w:i/>
              </w:rPr>
            </w:pPr>
            <w:r w:rsidRPr="00EF5424">
              <w:rPr>
                <w:i/>
              </w:rPr>
              <w:t>Goldová, M., Letková, V. (2004): Základy veterinárnej parazitológie. Ektoparazity zvierat a človeka. M&amp;M, Prešov: 66 s</w:t>
            </w:r>
          </w:p>
          <w:p w:rsidR="00570C91" w:rsidRPr="00EF5424" w:rsidRDefault="00570C91" w:rsidP="00EF5424">
            <w:pPr>
              <w:numPr>
                <w:ilvl w:val="0"/>
                <w:numId w:val="58"/>
              </w:numPr>
              <w:autoSpaceDE w:val="0"/>
              <w:autoSpaceDN w:val="0"/>
              <w:adjustRightInd w:val="0"/>
              <w:jc w:val="both"/>
              <w:rPr>
                <w:i/>
              </w:rPr>
            </w:pPr>
            <w:r w:rsidRPr="00EF5424">
              <w:rPr>
                <w:i/>
              </w:rPr>
              <w:t>Tkáčiková Ľ.: Veterinárska imunológia, 2019</w:t>
            </w:r>
          </w:p>
          <w:p w:rsidR="00570C91" w:rsidRPr="00EF5424" w:rsidRDefault="00570C91" w:rsidP="00EF5424">
            <w:pPr>
              <w:numPr>
                <w:ilvl w:val="0"/>
                <w:numId w:val="58"/>
              </w:numPr>
              <w:autoSpaceDE w:val="0"/>
              <w:autoSpaceDN w:val="0"/>
              <w:adjustRightInd w:val="0"/>
              <w:jc w:val="both"/>
            </w:pPr>
            <w:r w:rsidRPr="00EF5424">
              <w:rPr>
                <w:i/>
              </w:rPr>
              <w:t>Tkáčiková Ľ.: Základné vyšetrovacie metódy vo veterinárskej imunológií, 2018.</w:t>
            </w:r>
          </w:p>
        </w:tc>
      </w:tr>
      <w:tr w:rsidR="00570C91" w:rsidRPr="00EF5424" w:rsidTr="00E14EC3">
        <w:tc>
          <w:tcPr>
            <w:tcW w:w="9322" w:type="dxa"/>
            <w:gridSpan w:val="2"/>
          </w:tcPr>
          <w:p w:rsidR="00570C91" w:rsidRPr="00EF5424" w:rsidRDefault="00570C91" w:rsidP="00EF5424">
            <w:pPr>
              <w:rPr>
                <w:i/>
              </w:rPr>
            </w:pPr>
            <w:r w:rsidRPr="00EF5424">
              <w:rPr>
                <w:b/>
              </w:rPr>
              <w:t>Jazyk, ktorého znalosť je potrebná na absolvovanie predmetu:</w:t>
            </w:r>
            <w:r w:rsidRPr="00EF5424">
              <w:t xml:space="preserve"> </w:t>
            </w:r>
            <w:r w:rsidRPr="00EF5424">
              <w:rPr>
                <w:i/>
              </w:rPr>
              <w:t xml:space="preserve">slovenský jazyk </w:t>
            </w:r>
          </w:p>
        </w:tc>
      </w:tr>
      <w:tr w:rsidR="00570C91" w:rsidRPr="00EF5424" w:rsidTr="00E14EC3">
        <w:tc>
          <w:tcPr>
            <w:tcW w:w="9322" w:type="dxa"/>
            <w:gridSpan w:val="2"/>
          </w:tcPr>
          <w:p w:rsidR="00570C91" w:rsidRPr="00EF5424" w:rsidRDefault="00570C91" w:rsidP="00EF5424">
            <w:pPr>
              <w:rPr>
                <w:i/>
              </w:rPr>
            </w:pPr>
            <w:r w:rsidRPr="00EF5424">
              <w:rPr>
                <w:b/>
              </w:rPr>
              <w:t>Poznámky:</w:t>
            </w:r>
            <w:r w:rsidRPr="00EF5424">
              <w:t xml:space="preserve"> </w:t>
            </w:r>
          </w:p>
        </w:tc>
      </w:tr>
      <w:tr w:rsidR="00570C91" w:rsidRPr="00EF5424" w:rsidTr="00E14EC3">
        <w:tc>
          <w:tcPr>
            <w:tcW w:w="9322" w:type="dxa"/>
            <w:gridSpan w:val="2"/>
          </w:tcPr>
          <w:p w:rsidR="00570C91" w:rsidRPr="00EF5424" w:rsidRDefault="00570C91" w:rsidP="00EF5424">
            <w:pPr>
              <w:rPr>
                <w:b/>
              </w:rPr>
            </w:pPr>
            <w:r w:rsidRPr="00EF5424">
              <w:rPr>
                <w:b/>
              </w:rPr>
              <w:t>Hodnotenie predmetov</w:t>
            </w:r>
          </w:p>
          <w:tbl>
            <w:tblPr>
              <w:tblStyle w:val="Mriekatabuky32"/>
              <w:tblW w:w="0" w:type="auto"/>
              <w:tblLook w:val="04A0"/>
            </w:tblPr>
            <w:tblGrid>
              <w:gridCol w:w="1496"/>
              <w:gridCol w:w="1497"/>
              <w:gridCol w:w="1497"/>
              <w:gridCol w:w="1497"/>
              <w:gridCol w:w="1497"/>
              <w:gridCol w:w="1497"/>
            </w:tblGrid>
            <w:tr w:rsidR="00570C91" w:rsidRPr="00EF5424" w:rsidTr="00E14EC3">
              <w:tc>
                <w:tcPr>
                  <w:tcW w:w="1496"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lastRenderedPageBreak/>
                    <w:t>A</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B</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C</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D</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E</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FX</w:t>
                  </w:r>
                </w:p>
              </w:tc>
            </w:tr>
            <w:tr w:rsidR="00570C91" w:rsidRPr="00EF5424" w:rsidTr="00E14EC3">
              <w:tc>
                <w:tcPr>
                  <w:tcW w:w="1496"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r>
          </w:tbl>
          <w:p w:rsidR="00570C91" w:rsidRPr="00EF5424" w:rsidRDefault="00570C91" w:rsidP="00EF5424">
            <w:pPr>
              <w:rPr>
                <w:i/>
              </w:rPr>
            </w:pPr>
          </w:p>
        </w:tc>
      </w:tr>
      <w:tr w:rsidR="00570C91" w:rsidRPr="00EF5424" w:rsidTr="00E14EC3">
        <w:tc>
          <w:tcPr>
            <w:tcW w:w="9322" w:type="dxa"/>
            <w:gridSpan w:val="2"/>
          </w:tcPr>
          <w:p w:rsidR="00570C91" w:rsidRPr="00EF5424" w:rsidRDefault="00570C91" w:rsidP="00EF5424">
            <w:pPr>
              <w:tabs>
                <w:tab w:val="left" w:pos="1530"/>
              </w:tabs>
            </w:pPr>
            <w:r w:rsidRPr="00EF5424">
              <w:rPr>
                <w:b/>
              </w:rPr>
              <w:lastRenderedPageBreak/>
              <w:t>Vyučujúci:</w:t>
            </w:r>
            <w:r w:rsidRPr="00EF5424">
              <w:t xml:space="preserve"> </w:t>
            </w:r>
          </w:p>
          <w:p w:rsidR="00570C91" w:rsidRPr="00EF5424" w:rsidRDefault="00570C91" w:rsidP="00EF5424">
            <w:pPr>
              <w:tabs>
                <w:tab w:val="left" w:pos="1530"/>
              </w:tabs>
              <w:rPr>
                <w:i/>
              </w:rPr>
            </w:pPr>
            <w:r w:rsidRPr="00EF5424">
              <w:rPr>
                <w:b/>
                <w:i/>
              </w:rPr>
              <w:t>Garant predmetu:</w:t>
            </w:r>
            <w:r w:rsidRPr="00EF5424">
              <w:rPr>
                <w:i/>
              </w:rPr>
              <w:t xml:space="preserve"> prof. MVDr. Ľudmila Tkáčiková, PhD. a MVDr. Gabriela Štrkolcová. PhD.</w:t>
            </w:r>
          </w:p>
          <w:p w:rsidR="00570C91" w:rsidRPr="00EF5424" w:rsidRDefault="00570C91" w:rsidP="00EF5424">
            <w:pPr>
              <w:tabs>
                <w:tab w:val="left" w:pos="1530"/>
              </w:tabs>
              <w:jc w:val="both"/>
              <w:rPr>
                <w:i/>
              </w:rPr>
            </w:pPr>
            <w:r w:rsidRPr="00EF5424">
              <w:rPr>
                <w:b/>
                <w:i/>
              </w:rPr>
              <w:t>Prednášajúci:</w:t>
            </w:r>
            <w:r w:rsidRPr="00EF5424">
              <w:rPr>
                <w:i/>
              </w:rPr>
              <w:t xml:space="preserve"> prof. MVDr. Ľudmila Tkáčiková, PhD., MVDr. Gabriela Štrkolcová. PhD., MVDr. Vanda Hajdučková, PhD.</w:t>
            </w:r>
          </w:p>
          <w:p w:rsidR="00570C91" w:rsidRPr="00EF5424" w:rsidRDefault="00570C91" w:rsidP="00EF5424">
            <w:pPr>
              <w:tabs>
                <w:tab w:val="left" w:pos="1530"/>
              </w:tabs>
              <w:jc w:val="both"/>
            </w:pPr>
            <w:r w:rsidRPr="00EF5424">
              <w:rPr>
                <w:b/>
                <w:i/>
              </w:rPr>
              <w:t>Cvičiaci:</w:t>
            </w:r>
            <w:r w:rsidRPr="00EF5424">
              <w:rPr>
                <w:i/>
              </w:rPr>
              <w:t xml:space="preserve"> prof. MVDr. Ľudmila Tkáčiková, PhD., MVDr. Gabriela Štrkolcová. PhD., MVDr. Vanda Hajdučková, PhD.</w:t>
            </w:r>
          </w:p>
        </w:tc>
      </w:tr>
      <w:tr w:rsidR="00570C91" w:rsidRPr="00EF5424" w:rsidTr="00E14EC3">
        <w:tc>
          <w:tcPr>
            <w:tcW w:w="9322" w:type="dxa"/>
            <w:gridSpan w:val="2"/>
          </w:tcPr>
          <w:p w:rsidR="00570C91" w:rsidRPr="00EF5424" w:rsidRDefault="00570C91" w:rsidP="00EF5424">
            <w:pPr>
              <w:tabs>
                <w:tab w:val="left" w:pos="1530"/>
              </w:tabs>
            </w:pPr>
            <w:r w:rsidRPr="00EF5424">
              <w:rPr>
                <w:b/>
              </w:rPr>
              <w:t>Dátum poslednej zmeny:</w:t>
            </w:r>
            <w:r w:rsidRPr="00EF5424">
              <w:t xml:space="preserve"> </w:t>
            </w:r>
            <w:r w:rsidRPr="00EF5424">
              <w:rPr>
                <w:i/>
              </w:rPr>
              <w:t>31.12.2020</w:t>
            </w:r>
          </w:p>
        </w:tc>
      </w:tr>
      <w:tr w:rsidR="00570C91" w:rsidRPr="00EF5424" w:rsidTr="00E14EC3">
        <w:tc>
          <w:tcPr>
            <w:tcW w:w="9322" w:type="dxa"/>
            <w:gridSpan w:val="2"/>
          </w:tcPr>
          <w:p w:rsidR="00570C91" w:rsidRPr="00EF5424" w:rsidRDefault="00570C91" w:rsidP="00EF5424">
            <w:pPr>
              <w:tabs>
                <w:tab w:val="left" w:pos="1530"/>
              </w:tabs>
              <w:rPr>
                <w:i/>
              </w:rPr>
            </w:pPr>
            <w:r w:rsidRPr="00EF5424">
              <w:rPr>
                <w:b/>
              </w:rPr>
              <w:t>Schválil:</w:t>
            </w:r>
            <w:r w:rsidRPr="00EF5424">
              <w:t xml:space="preserve"> </w:t>
            </w:r>
            <w:r w:rsidRPr="00EF5424">
              <w:rPr>
                <w:i/>
              </w:rPr>
              <w:t>prof. MVDr. Alexandra Trbolová, PhD.</w:t>
            </w:r>
          </w:p>
        </w:tc>
      </w:tr>
    </w:tbl>
    <w:p w:rsidR="00570C91" w:rsidRPr="00AE6B5B" w:rsidRDefault="00570C91" w:rsidP="00570C91">
      <w:pPr>
        <w:spacing w:after="0" w:line="240" w:lineRule="auto"/>
        <w:jc w:val="both"/>
        <w:rPr>
          <w:rFonts w:ascii="Times New Roman" w:hAnsi="Times New Roman" w:cs="Times New Roman"/>
          <w:b/>
          <w:i/>
          <w:sz w:val="20"/>
          <w:szCs w:val="20"/>
        </w:rPr>
      </w:pPr>
    </w:p>
    <w:p w:rsidR="00570C91" w:rsidRPr="006B2D14" w:rsidRDefault="00570C91" w:rsidP="00570C91">
      <w:pPr>
        <w:spacing w:after="0" w:line="240" w:lineRule="auto"/>
        <w:jc w:val="both"/>
        <w:rPr>
          <w:rFonts w:ascii="Times New Roman" w:hAnsi="Times New Roman" w:cs="Times New Roman"/>
          <w:b/>
          <w:i/>
          <w:sz w:val="24"/>
          <w:szCs w:val="24"/>
        </w:rPr>
      </w:pPr>
      <w:r w:rsidRPr="006B2D14">
        <w:rPr>
          <w:rFonts w:ascii="Times New Roman" w:hAnsi="Times New Roman" w:cs="Times New Roman"/>
          <w:b/>
          <w:i/>
          <w:sz w:val="24"/>
          <w:szCs w:val="24"/>
        </w:rPr>
        <w:t>Povinne voliteľné predmety</w:t>
      </w:r>
    </w:p>
    <w:p w:rsidR="00570C91" w:rsidRPr="006B2D14" w:rsidRDefault="00570C91" w:rsidP="00570C91">
      <w:pPr>
        <w:pStyle w:val="Odsekzoznamu"/>
        <w:numPr>
          <w:ilvl w:val="0"/>
          <w:numId w:val="15"/>
        </w:numPr>
        <w:autoSpaceDE w:val="0"/>
        <w:autoSpaceDN w:val="0"/>
        <w:spacing w:after="0" w:line="240" w:lineRule="auto"/>
        <w:rPr>
          <w:rFonts w:ascii="Times New Roman" w:hAnsi="Times New Roman" w:cs="Times New Roman"/>
          <w:sz w:val="24"/>
          <w:szCs w:val="24"/>
        </w:rPr>
      </w:pPr>
      <w:r w:rsidRPr="006B2D14">
        <w:rPr>
          <w:rFonts w:ascii="Times New Roman" w:hAnsi="Times New Roman" w:cs="Times New Roman"/>
          <w:sz w:val="24"/>
          <w:szCs w:val="24"/>
        </w:rPr>
        <w:t>Chov a choroby exotických vtákov</w:t>
      </w:r>
    </w:p>
    <w:p w:rsidR="00570C91" w:rsidRPr="006B2D14" w:rsidRDefault="00570C91" w:rsidP="00570C91">
      <w:pPr>
        <w:pStyle w:val="Odsekzoznamu"/>
        <w:numPr>
          <w:ilvl w:val="0"/>
          <w:numId w:val="15"/>
        </w:numPr>
        <w:autoSpaceDE w:val="0"/>
        <w:autoSpaceDN w:val="0"/>
        <w:spacing w:after="0" w:line="240" w:lineRule="auto"/>
        <w:rPr>
          <w:rFonts w:ascii="Times New Roman" w:hAnsi="Times New Roman" w:cs="Times New Roman"/>
          <w:sz w:val="24"/>
          <w:szCs w:val="24"/>
        </w:rPr>
      </w:pPr>
      <w:r w:rsidRPr="006B2D14">
        <w:rPr>
          <w:rFonts w:ascii="Times New Roman" w:hAnsi="Times New Roman" w:cs="Times New Roman"/>
          <w:sz w:val="24"/>
          <w:szCs w:val="24"/>
        </w:rPr>
        <w:t>Chov a choroby plazov</w:t>
      </w:r>
    </w:p>
    <w:p w:rsidR="00570C91" w:rsidRPr="006B2D14" w:rsidRDefault="00570C91" w:rsidP="00570C91">
      <w:pPr>
        <w:pStyle w:val="Odsekzoznamu"/>
        <w:numPr>
          <w:ilvl w:val="0"/>
          <w:numId w:val="15"/>
        </w:numPr>
        <w:autoSpaceDE w:val="0"/>
        <w:autoSpaceDN w:val="0"/>
        <w:spacing w:after="0" w:line="240" w:lineRule="auto"/>
        <w:rPr>
          <w:rFonts w:ascii="Times New Roman" w:hAnsi="Times New Roman" w:cs="Times New Roman"/>
          <w:sz w:val="24"/>
          <w:szCs w:val="24"/>
        </w:rPr>
      </w:pPr>
      <w:r w:rsidRPr="006B2D14">
        <w:rPr>
          <w:rFonts w:ascii="Times New Roman" w:hAnsi="Times New Roman" w:cs="Times New Roman"/>
          <w:sz w:val="24"/>
          <w:szCs w:val="24"/>
        </w:rPr>
        <w:t>Informačné technológie v ambulancii</w:t>
      </w:r>
    </w:p>
    <w:p w:rsidR="00570C91" w:rsidRPr="006B2D14" w:rsidRDefault="00570C91" w:rsidP="00570C91">
      <w:pPr>
        <w:pStyle w:val="Odsekzoznamu"/>
        <w:numPr>
          <w:ilvl w:val="0"/>
          <w:numId w:val="15"/>
        </w:numPr>
        <w:autoSpaceDE w:val="0"/>
        <w:autoSpaceDN w:val="0"/>
        <w:spacing w:after="0" w:line="240" w:lineRule="auto"/>
        <w:rPr>
          <w:rFonts w:ascii="Times New Roman" w:hAnsi="Times New Roman" w:cs="Times New Roman"/>
          <w:sz w:val="24"/>
          <w:szCs w:val="24"/>
        </w:rPr>
      </w:pPr>
      <w:r w:rsidRPr="006B2D14">
        <w:rPr>
          <w:rFonts w:ascii="Times New Roman" w:hAnsi="Times New Roman" w:cs="Times New Roman"/>
          <w:sz w:val="24"/>
          <w:szCs w:val="24"/>
        </w:rPr>
        <w:t>Klinická biochémia a hematológia</w:t>
      </w:r>
    </w:p>
    <w:p w:rsidR="00570C91" w:rsidRPr="006B2D14" w:rsidRDefault="00570C91" w:rsidP="00570C91">
      <w:pPr>
        <w:pStyle w:val="Odsekzoznamu"/>
        <w:numPr>
          <w:ilvl w:val="0"/>
          <w:numId w:val="15"/>
        </w:numPr>
        <w:autoSpaceDE w:val="0"/>
        <w:autoSpaceDN w:val="0"/>
        <w:spacing w:after="0" w:line="240" w:lineRule="auto"/>
        <w:rPr>
          <w:rFonts w:ascii="Times New Roman" w:hAnsi="Times New Roman" w:cs="Times New Roman"/>
          <w:sz w:val="24"/>
          <w:szCs w:val="24"/>
        </w:rPr>
      </w:pPr>
      <w:r w:rsidRPr="006B2D14">
        <w:rPr>
          <w:rFonts w:ascii="Times New Roman" w:hAnsi="Times New Roman" w:cs="Times New Roman"/>
          <w:sz w:val="24"/>
          <w:szCs w:val="24"/>
        </w:rPr>
        <w:t>Kynológia</w:t>
      </w:r>
    </w:p>
    <w:p w:rsidR="00570C91" w:rsidRPr="006B2D14" w:rsidRDefault="00570C91" w:rsidP="00570C91">
      <w:pPr>
        <w:pStyle w:val="Odsekzoznamu"/>
        <w:numPr>
          <w:ilvl w:val="0"/>
          <w:numId w:val="15"/>
        </w:numPr>
        <w:autoSpaceDE w:val="0"/>
        <w:autoSpaceDN w:val="0"/>
        <w:spacing w:after="0" w:line="240" w:lineRule="auto"/>
        <w:rPr>
          <w:rFonts w:ascii="Times New Roman" w:hAnsi="Times New Roman" w:cs="Times New Roman"/>
          <w:sz w:val="24"/>
          <w:szCs w:val="24"/>
        </w:rPr>
      </w:pPr>
      <w:r w:rsidRPr="006B2D14">
        <w:rPr>
          <w:rFonts w:ascii="Times New Roman" w:hAnsi="Times New Roman" w:cs="Times New Roman"/>
          <w:sz w:val="24"/>
          <w:szCs w:val="24"/>
        </w:rPr>
        <w:t>Legislatíva vo veterinárnej praxi</w:t>
      </w:r>
    </w:p>
    <w:p w:rsidR="00570C91" w:rsidRPr="006B2D14" w:rsidRDefault="00570C91" w:rsidP="00570C91">
      <w:pPr>
        <w:pStyle w:val="Odsekzoznamu"/>
        <w:numPr>
          <w:ilvl w:val="0"/>
          <w:numId w:val="15"/>
        </w:numPr>
        <w:autoSpaceDE w:val="0"/>
        <w:autoSpaceDN w:val="0"/>
        <w:spacing w:after="0" w:line="240" w:lineRule="auto"/>
        <w:rPr>
          <w:rFonts w:ascii="Times New Roman" w:hAnsi="Times New Roman" w:cs="Times New Roman"/>
          <w:sz w:val="24"/>
          <w:szCs w:val="24"/>
        </w:rPr>
      </w:pPr>
      <w:r w:rsidRPr="006B2D14">
        <w:rPr>
          <w:rFonts w:ascii="Times New Roman" w:hAnsi="Times New Roman" w:cs="Times New Roman"/>
          <w:sz w:val="24"/>
          <w:szCs w:val="24"/>
        </w:rPr>
        <w:t>Priemyselné krmivá a diéty</w:t>
      </w:r>
    </w:p>
    <w:p w:rsidR="00570C91" w:rsidRPr="006B2D14" w:rsidRDefault="00570C91" w:rsidP="00570C91">
      <w:pPr>
        <w:pStyle w:val="Odsekzoznamu"/>
        <w:numPr>
          <w:ilvl w:val="0"/>
          <w:numId w:val="15"/>
        </w:numPr>
        <w:autoSpaceDE w:val="0"/>
        <w:autoSpaceDN w:val="0"/>
        <w:spacing w:after="0" w:line="240" w:lineRule="auto"/>
        <w:rPr>
          <w:rFonts w:ascii="Times New Roman" w:hAnsi="Times New Roman" w:cs="Times New Roman"/>
          <w:sz w:val="24"/>
          <w:szCs w:val="24"/>
        </w:rPr>
      </w:pPr>
      <w:r w:rsidRPr="006B2D14">
        <w:rPr>
          <w:rFonts w:ascii="Times New Roman" w:hAnsi="Times New Roman" w:cs="Times New Roman"/>
          <w:sz w:val="24"/>
          <w:szCs w:val="24"/>
        </w:rPr>
        <w:t>Starostlivosť o juvenilného a geriatrického pacienta</w:t>
      </w:r>
    </w:p>
    <w:p w:rsidR="00570C91" w:rsidRPr="006B2D14" w:rsidRDefault="00570C91" w:rsidP="00570C91">
      <w:pPr>
        <w:pStyle w:val="Odsekzoznamu"/>
        <w:numPr>
          <w:ilvl w:val="0"/>
          <w:numId w:val="15"/>
        </w:numPr>
        <w:autoSpaceDE w:val="0"/>
        <w:autoSpaceDN w:val="0"/>
        <w:spacing w:after="0" w:line="240" w:lineRule="auto"/>
        <w:rPr>
          <w:rFonts w:ascii="Times New Roman" w:hAnsi="Times New Roman" w:cs="Times New Roman"/>
          <w:sz w:val="24"/>
          <w:szCs w:val="24"/>
        </w:rPr>
      </w:pPr>
      <w:r w:rsidRPr="006B2D14">
        <w:rPr>
          <w:rFonts w:ascii="Times New Roman" w:hAnsi="Times New Roman" w:cs="Times New Roman"/>
          <w:sz w:val="24"/>
          <w:szCs w:val="24"/>
        </w:rPr>
        <w:t>Welfare hendikepovaných, opustených a ZOO zvierat</w:t>
      </w:r>
    </w:p>
    <w:p w:rsidR="00570C91" w:rsidRPr="006B2D14" w:rsidRDefault="00570C91" w:rsidP="00570C91">
      <w:pPr>
        <w:pStyle w:val="Odsekzoznamu"/>
        <w:numPr>
          <w:ilvl w:val="0"/>
          <w:numId w:val="15"/>
        </w:numPr>
        <w:autoSpaceDE w:val="0"/>
        <w:autoSpaceDN w:val="0"/>
        <w:spacing w:after="0" w:line="240" w:lineRule="auto"/>
        <w:rPr>
          <w:rFonts w:ascii="Times New Roman" w:hAnsi="Times New Roman" w:cs="Times New Roman"/>
          <w:sz w:val="24"/>
          <w:szCs w:val="24"/>
        </w:rPr>
      </w:pPr>
      <w:r w:rsidRPr="006B2D14">
        <w:rPr>
          <w:rFonts w:ascii="Times New Roman" w:hAnsi="Times New Roman" w:cs="Times New Roman"/>
          <w:sz w:val="24"/>
          <w:szCs w:val="24"/>
        </w:rPr>
        <w:t>Základy anglického jazyka</w:t>
      </w:r>
    </w:p>
    <w:p w:rsidR="00570C91" w:rsidRPr="006B2D14" w:rsidRDefault="00570C91" w:rsidP="00570C91">
      <w:pPr>
        <w:pStyle w:val="Odsekzoznamu"/>
        <w:numPr>
          <w:ilvl w:val="0"/>
          <w:numId w:val="15"/>
        </w:numPr>
        <w:autoSpaceDE w:val="0"/>
        <w:autoSpaceDN w:val="0"/>
        <w:spacing w:after="0" w:line="240" w:lineRule="auto"/>
        <w:rPr>
          <w:rFonts w:ascii="Times New Roman" w:hAnsi="Times New Roman" w:cs="Times New Roman"/>
          <w:sz w:val="24"/>
          <w:szCs w:val="24"/>
        </w:rPr>
      </w:pPr>
      <w:r w:rsidRPr="006B2D14">
        <w:rPr>
          <w:rFonts w:ascii="Times New Roman" w:hAnsi="Times New Roman" w:cs="Times New Roman"/>
          <w:sz w:val="24"/>
          <w:szCs w:val="24"/>
        </w:rPr>
        <w:t>Základy biológie a genetiky</w:t>
      </w:r>
    </w:p>
    <w:p w:rsidR="00570C91" w:rsidRPr="006B2D14" w:rsidRDefault="00570C91" w:rsidP="00570C91">
      <w:pPr>
        <w:pStyle w:val="Odsekzoznamu"/>
        <w:numPr>
          <w:ilvl w:val="0"/>
          <w:numId w:val="15"/>
        </w:numPr>
        <w:autoSpaceDE w:val="0"/>
        <w:autoSpaceDN w:val="0"/>
        <w:spacing w:after="0" w:line="240" w:lineRule="auto"/>
        <w:rPr>
          <w:rFonts w:ascii="Times New Roman" w:hAnsi="Times New Roman" w:cs="Times New Roman"/>
          <w:sz w:val="24"/>
          <w:szCs w:val="24"/>
        </w:rPr>
      </w:pPr>
      <w:r w:rsidRPr="006B2D14">
        <w:rPr>
          <w:rFonts w:ascii="Times New Roman" w:hAnsi="Times New Roman" w:cs="Times New Roman"/>
          <w:sz w:val="24"/>
          <w:szCs w:val="24"/>
        </w:rPr>
        <w:t>Základy latinskej terminológie</w:t>
      </w:r>
    </w:p>
    <w:p w:rsidR="00570C91" w:rsidRPr="006B2D14" w:rsidRDefault="00570C91" w:rsidP="00570C91">
      <w:pPr>
        <w:spacing w:after="0" w:line="240" w:lineRule="auto"/>
        <w:rPr>
          <w:rFonts w:ascii="Times New Roman" w:eastAsia="Times New Roman" w:hAnsi="Times New Roman" w:cs="Times New Roman"/>
          <w:sz w:val="24"/>
          <w:szCs w:val="24"/>
          <w:lang w:eastAsia="sk-SK"/>
        </w:rPr>
      </w:pPr>
    </w:p>
    <w:tbl>
      <w:tblPr>
        <w:tblStyle w:val="Mriekatabuky33"/>
        <w:tblW w:w="9322" w:type="dxa"/>
        <w:tblLook w:val="04A0"/>
      </w:tblPr>
      <w:tblGrid>
        <w:gridCol w:w="4110"/>
        <w:gridCol w:w="5212"/>
      </w:tblGrid>
      <w:tr w:rsidR="00570C91" w:rsidRPr="00EF5424" w:rsidTr="00E14EC3">
        <w:tc>
          <w:tcPr>
            <w:tcW w:w="9322" w:type="dxa"/>
            <w:gridSpan w:val="2"/>
          </w:tcPr>
          <w:p w:rsidR="00570C91" w:rsidRPr="00EF5424" w:rsidRDefault="00570C91" w:rsidP="00EF5424">
            <w:pPr>
              <w:rPr>
                <w:i/>
              </w:rPr>
            </w:pPr>
            <w:r w:rsidRPr="00EF5424">
              <w:rPr>
                <w:b/>
              </w:rPr>
              <w:t>Vysoká škola:</w:t>
            </w:r>
            <w:r w:rsidRPr="00EF5424">
              <w:t xml:space="preserve"> </w:t>
            </w:r>
            <w:r w:rsidRPr="00EF5424">
              <w:rPr>
                <w:i/>
              </w:rPr>
              <w:t>Univerzita veterinárskeho lekárstva a farmácie v Košiciach</w:t>
            </w:r>
          </w:p>
        </w:tc>
      </w:tr>
      <w:tr w:rsidR="00570C91" w:rsidRPr="00EF5424" w:rsidTr="00E14EC3">
        <w:tc>
          <w:tcPr>
            <w:tcW w:w="9322" w:type="dxa"/>
            <w:gridSpan w:val="2"/>
          </w:tcPr>
          <w:p w:rsidR="00570C91" w:rsidRPr="00EF5424" w:rsidRDefault="00570C91" w:rsidP="00EF5424">
            <w:pPr>
              <w:rPr>
                <w:i/>
              </w:rPr>
            </w:pPr>
            <w:r w:rsidRPr="00EF5424">
              <w:rPr>
                <w:b/>
              </w:rPr>
              <w:t>Fakulta:</w:t>
            </w:r>
            <w:r w:rsidRPr="00EF5424">
              <w:t xml:space="preserve"> </w:t>
            </w:r>
            <w:r w:rsidRPr="00EF5424">
              <w:rPr>
                <w:i/>
              </w:rPr>
              <w:t xml:space="preserve"> </w:t>
            </w:r>
          </w:p>
        </w:tc>
      </w:tr>
      <w:tr w:rsidR="00570C91" w:rsidRPr="00EF5424" w:rsidTr="00E14EC3">
        <w:tc>
          <w:tcPr>
            <w:tcW w:w="4110" w:type="dxa"/>
          </w:tcPr>
          <w:p w:rsidR="00570C91" w:rsidRPr="00EF5424" w:rsidRDefault="00570C91" w:rsidP="00EF5424">
            <w:r w:rsidRPr="00EF5424">
              <w:rPr>
                <w:b/>
              </w:rPr>
              <w:t>Kód predmetu:</w:t>
            </w:r>
            <w:r w:rsidRPr="00EF5424">
              <w:t xml:space="preserve"> </w:t>
            </w:r>
          </w:p>
          <w:p w:rsidR="00570C91" w:rsidRPr="00EF5424" w:rsidRDefault="00570C91" w:rsidP="00EF5424">
            <w:pPr>
              <w:rPr>
                <w:i/>
              </w:rPr>
            </w:pPr>
          </w:p>
        </w:tc>
        <w:tc>
          <w:tcPr>
            <w:tcW w:w="5212" w:type="dxa"/>
          </w:tcPr>
          <w:p w:rsidR="00570C91" w:rsidRPr="00EF5424" w:rsidRDefault="00570C91" w:rsidP="00EF5424">
            <w:pPr>
              <w:rPr>
                <w:b/>
              </w:rPr>
            </w:pPr>
            <w:r w:rsidRPr="00EF5424">
              <w:rPr>
                <w:b/>
              </w:rPr>
              <w:t xml:space="preserve">Názov predmetu: </w:t>
            </w:r>
          </w:p>
          <w:p w:rsidR="00570C91" w:rsidRPr="00EF5424" w:rsidRDefault="00570C91" w:rsidP="00EF5424">
            <w:pPr>
              <w:rPr>
                <w:b/>
              </w:rPr>
            </w:pPr>
            <w:r w:rsidRPr="00EF5424">
              <w:rPr>
                <w:b/>
              </w:rPr>
              <w:t>Chov a choroby exotických vtákov</w:t>
            </w:r>
          </w:p>
        </w:tc>
      </w:tr>
      <w:tr w:rsidR="00570C91" w:rsidRPr="00EF5424" w:rsidTr="00E14EC3">
        <w:trPr>
          <w:trHeight w:val="1110"/>
        </w:trPr>
        <w:tc>
          <w:tcPr>
            <w:tcW w:w="9322" w:type="dxa"/>
            <w:gridSpan w:val="2"/>
          </w:tcPr>
          <w:p w:rsidR="00570C91" w:rsidRPr="00EF5424" w:rsidRDefault="00570C91" w:rsidP="00EF5424">
            <w:r w:rsidRPr="00EF5424">
              <w:rPr>
                <w:b/>
              </w:rPr>
              <w:t>Druh, rozsah a metóda vzdelávacích činností:</w:t>
            </w:r>
            <w:r w:rsidRPr="00EF5424">
              <w:t xml:space="preserve"> </w:t>
            </w:r>
          </w:p>
          <w:p w:rsidR="00570C91" w:rsidRPr="00EF5424" w:rsidRDefault="00570C91" w:rsidP="00EF5424">
            <w:pPr>
              <w:rPr>
                <w:i/>
              </w:rPr>
            </w:pPr>
            <w:r w:rsidRPr="00EF5424">
              <w:rPr>
                <w:i/>
              </w:rPr>
              <w:t>Prednáška / Cvičenie</w:t>
            </w:r>
          </w:p>
          <w:p w:rsidR="00570C91" w:rsidRPr="00EF5424" w:rsidRDefault="00570C91" w:rsidP="00EF5424">
            <w:pPr>
              <w:jc w:val="both"/>
              <w:rPr>
                <w:i/>
              </w:rPr>
            </w:pPr>
            <w:r w:rsidRPr="00EF5424">
              <w:rPr>
                <w:i/>
              </w:rPr>
              <w:t xml:space="preserve">0 hodina prednášky / 2 hodiny cvičení týždenne </w:t>
            </w:r>
            <w:r w:rsidR="00E14EC3" w:rsidRPr="00EF5424">
              <w:rPr>
                <w:i/>
              </w:rPr>
              <w:t xml:space="preserve"> </w:t>
            </w:r>
          </w:p>
          <w:p w:rsidR="00570C91" w:rsidRPr="00EF5424" w:rsidRDefault="00570C91" w:rsidP="00EF5424">
            <w:r w:rsidRPr="00EF5424">
              <w:rPr>
                <w:i/>
              </w:rPr>
              <w:t>Prezenčná metóda</w:t>
            </w:r>
          </w:p>
        </w:tc>
      </w:tr>
      <w:tr w:rsidR="00570C91" w:rsidRPr="00EF5424" w:rsidTr="00E14EC3">
        <w:trPr>
          <w:trHeight w:val="286"/>
        </w:trPr>
        <w:tc>
          <w:tcPr>
            <w:tcW w:w="9322" w:type="dxa"/>
            <w:gridSpan w:val="2"/>
          </w:tcPr>
          <w:p w:rsidR="00570C91" w:rsidRPr="00EF5424" w:rsidRDefault="00570C91" w:rsidP="00EF5424">
            <w:r w:rsidRPr="00EF5424">
              <w:rPr>
                <w:b/>
              </w:rPr>
              <w:t>Počet kreditov:</w:t>
            </w:r>
            <w:r w:rsidRPr="00EF5424">
              <w:rPr>
                <w:i/>
              </w:rPr>
              <w:t xml:space="preserve"> 2</w:t>
            </w:r>
          </w:p>
        </w:tc>
      </w:tr>
      <w:tr w:rsidR="00570C91" w:rsidRPr="00EF5424" w:rsidTr="00E14EC3">
        <w:tc>
          <w:tcPr>
            <w:tcW w:w="9322" w:type="dxa"/>
            <w:gridSpan w:val="2"/>
          </w:tcPr>
          <w:p w:rsidR="00570C91" w:rsidRPr="00EF5424" w:rsidRDefault="00570C91" w:rsidP="00EF5424">
            <w:pPr>
              <w:rPr>
                <w:i/>
              </w:rPr>
            </w:pPr>
            <w:r w:rsidRPr="00EF5424">
              <w:rPr>
                <w:b/>
              </w:rPr>
              <w:t>Odporúčaný semester/trimester štúdia:</w:t>
            </w:r>
            <w:r w:rsidRPr="00EF5424">
              <w:t xml:space="preserve"> </w:t>
            </w:r>
            <w:r w:rsidRPr="00EF5424">
              <w:rPr>
                <w:i/>
              </w:rPr>
              <w:t xml:space="preserve">6. semester </w:t>
            </w:r>
          </w:p>
        </w:tc>
      </w:tr>
      <w:tr w:rsidR="00570C91" w:rsidRPr="00EF5424" w:rsidTr="00E14EC3">
        <w:tc>
          <w:tcPr>
            <w:tcW w:w="9322" w:type="dxa"/>
            <w:gridSpan w:val="2"/>
          </w:tcPr>
          <w:p w:rsidR="00570C91" w:rsidRPr="00EF5424" w:rsidRDefault="00570C91" w:rsidP="00EF5424">
            <w:r w:rsidRPr="00EF5424">
              <w:rPr>
                <w:b/>
              </w:rPr>
              <w:t>Stupeň štúdia:</w:t>
            </w:r>
            <w:r w:rsidRPr="00EF5424">
              <w:t xml:space="preserve"> </w:t>
            </w:r>
            <w:r w:rsidRPr="00EF5424">
              <w:rPr>
                <w:i/>
              </w:rPr>
              <w:t>1. stupeň</w:t>
            </w:r>
          </w:p>
        </w:tc>
      </w:tr>
      <w:tr w:rsidR="00570C91" w:rsidRPr="00EF5424" w:rsidTr="00E14EC3">
        <w:tc>
          <w:tcPr>
            <w:tcW w:w="9322" w:type="dxa"/>
            <w:gridSpan w:val="2"/>
          </w:tcPr>
          <w:p w:rsidR="00570C91" w:rsidRPr="00EF5424" w:rsidRDefault="00570C91" w:rsidP="00EF5424">
            <w:pPr>
              <w:rPr>
                <w:i/>
              </w:rPr>
            </w:pPr>
            <w:r w:rsidRPr="00EF5424">
              <w:rPr>
                <w:b/>
              </w:rPr>
              <w:t>Podmieňujúce predmety:</w:t>
            </w:r>
            <w:r w:rsidRPr="00EF5424">
              <w:t xml:space="preserve"> </w:t>
            </w:r>
            <w:r w:rsidRPr="00EF5424">
              <w:rPr>
                <w:i/>
              </w:rPr>
              <w:t>Anatómia, Fyziológia</w:t>
            </w:r>
          </w:p>
        </w:tc>
      </w:tr>
      <w:tr w:rsidR="00570C91" w:rsidRPr="00EF5424" w:rsidTr="00E14EC3">
        <w:tc>
          <w:tcPr>
            <w:tcW w:w="9322" w:type="dxa"/>
            <w:gridSpan w:val="2"/>
          </w:tcPr>
          <w:p w:rsidR="00570C91" w:rsidRPr="00EF5424" w:rsidRDefault="00570C91" w:rsidP="00EF5424">
            <w:pPr>
              <w:jc w:val="both"/>
            </w:pPr>
            <w:r w:rsidRPr="00EF5424">
              <w:rPr>
                <w:b/>
              </w:rPr>
              <w:t>Podmienky na absolvovanie predmetu:</w:t>
            </w:r>
            <w:r w:rsidRPr="00EF5424">
              <w:t xml:space="preserve"> </w:t>
            </w:r>
            <w:r w:rsidRPr="00EF5424">
              <w:rPr>
                <w:i/>
              </w:rPr>
              <w:t>Účasť na cvičeniach s možnosťou náhrady 2 cvičení  a ospravedlnenej neúčasti 1 absencie. Kredity nebudú udelené študentovi, ktorý v zápočtovom teste v 13. týždni semestra nezíska viac ako 51 %.</w:t>
            </w:r>
          </w:p>
        </w:tc>
      </w:tr>
      <w:tr w:rsidR="00570C91" w:rsidRPr="00EF5424" w:rsidTr="00E14EC3">
        <w:tc>
          <w:tcPr>
            <w:tcW w:w="9322" w:type="dxa"/>
            <w:gridSpan w:val="2"/>
          </w:tcPr>
          <w:p w:rsidR="00570C91" w:rsidRPr="00EF5424" w:rsidRDefault="00570C91" w:rsidP="00EF5424">
            <w:pPr>
              <w:jc w:val="both"/>
              <w:rPr>
                <w:i/>
              </w:rPr>
            </w:pPr>
            <w:r w:rsidRPr="00EF5424">
              <w:rPr>
                <w:b/>
              </w:rPr>
              <w:t>Výsledky vzdelávania:</w:t>
            </w:r>
            <w:r w:rsidRPr="00EF5424">
              <w:rPr>
                <w:i/>
              </w:rPr>
              <w:t xml:space="preserve"> V osnovách praktických cvičení je zameranie na chov a klinickú diagnostiku, etiopatogenézu, diagnostiku a diferenciálnu diagnostiku, terapiu a prevenciu infekčných, neinfekčných a parazitárnych chorôb exotických vtákov. V rámci cvičení študenti nadobúdajú praktickú zručnosť v klinickej a laboratórnej diagnostike, hematológii, patologickej pitve, aplikácii medikamentov a preventívnych opatrení.</w:t>
            </w:r>
            <w:r w:rsidRPr="00EF5424">
              <w:t xml:space="preserve"> </w:t>
            </w:r>
          </w:p>
        </w:tc>
      </w:tr>
      <w:tr w:rsidR="00570C91" w:rsidRPr="00EF5424" w:rsidTr="00E14EC3">
        <w:tc>
          <w:tcPr>
            <w:tcW w:w="9322" w:type="dxa"/>
            <w:gridSpan w:val="2"/>
          </w:tcPr>
          <w:p w:rsidR="00570C91" w:rsidRPr="00EF5424" w:rsidRDefault="00570C91" w:rsidP="00EF5424">
            <w:pPr>
              <w:jc w:val="both"/>
            </w:pPr>
            <w:r w:rsidRPr="00EF5424">
              <w:rPr>
                <w:b/>
              </w:rPr>
              <w:t>Stručná osnova predmetu:</w:t>
            </w:r>
            <w:r w:rsidRPr="00EF5424">
              <w:t xml:space="preserve"> </w:t>
            </w:r>
            <w:r w:rsidRPr="00EF5424">
              <w:rPr>
                <w:i/>
              </w:rPr>
              <w:t>Osnovy predmetu zahŕňajú prehľad a zoologickú taxonómiu exotických vtákov, prehľad ich najčastejších ochorení – neinfekčných, infekčných a parazitárnych,  základné klinické a diagnostické úkony pri manipulácii a terapii uvedených zvierat.</w:t>
            </w:r>
            <w:r w:rsidRPr="00EF5424">
              <w:t xml:space="preserve"> </w:t>
            </w:r>
          </w:p>
        </w:tc>
      </w:tr>
      <w:tr w:rsidR="00570C91" w:rsidRPr="00EF5424" w:rsidTr="00E14EC3">
        <w:tc>
          <w:tcPr>
            <w:tcW w:w="9322" w:type="dxa"/>
            <w:gridSpan w:val="2"/>
          </w:tcPr>
          <w:p w:rsidR="00570C91" w:rsidRPr="00EF5424" w:rsidRDefault="00570C91" w:rsidP="00EF5424">
            <w:pPr>
              <w:rPr>
                <w:highlight w:val="yellow"/>
              </w:rPr>
            </w:pPr>
            <w:r w:rsidRPr="00EF5424">
              <w:rPr>
                <w:b/>
              </w:rPr>
              <w:t>Odporúčaná literatúra:</w:t>
            </w:r>
            <w:r w:rsidRPr="00EF5424">
              <w:rPr>
                <w:highlight w:val="yellow"/>
              </w:rPr>
              <w:t xml:space="preserve"> </w:t>
            </w:r>
          </w:p>
          <w:p w:rsidR="00570C91" w:rsidRPr="00EF5424" w:rsidRDefault="00570C91" w:rsidP="00EF5424">
            <w:pPr>
              <w:rPr>
                <w:i/>
              </w:rPr>
            </w:pPr>
            <w:r w:rsidRPr="00EF5424">
              <w:rPr>
                <w:i/>
              </w:rPr>
              <w:t>Doneley: Avian Medicine and Surgery Practice, Companion and Aviary Birds, 2019, ISBN 978-1-4822-6020-5</w:t>
            </w:r>
          </w:p>
          <w:p w:rsidR="00570C91" w:rsidRPr="00EF5424" w:rsidRDefault="00570C91" w:rsidP="00EF5424">
            <w:pPr>
              <w:rPr>
                <w:i/>
              </w:rPr>
            </w:pPr>
            <w:r w:rsidRPr="00EF5424">
              <w:rPr>
                <w:i/>
              </w:rPr>
              <w:t>Wedel: Okrasné vtáky, choroby – chov – výživa, 2005, ISBN 80-88700-61-2</w:t>
            </w:r>
          </w:p>
          <w:p w:rsidR="00570C91" w:rsidRPr="00EF5424" w:rsidRDefault="00570C91" w:rsidP="00EF5424">
            <w:r w:rsidRPr="00EF5424">
              <w:rPr>
                <w:i/>
              </w:rPr>
              <w:t>Campbell, Ellis: Avian and exotic animal hematology and cytology, 2007, ISBN 978-0-8138-1811-5</w:t>
            </w:r>
          </w:p>
        </w:tc>
      </w:tr>
      <w:tr w:rsidR="00570C91" w:rsidRPr="00EF5424" w:rsidTr="00E14EC3">
        <w:tc>
          <w:tcPr>
            <w:tcW w:w="9322" w:type="dxa"/>
            <w:gridSpan w:val="2"/>
          </w:tcPr>
          <w:p w:rsidR="00570C91" w:rsidRPr="00EF5424" w:rsidRDefault="00570C91" w:rsidP="00EF5424">
            <w:pPr>
              <w:rPr>
                <w:i/>
              </w:rPr>
            </w:pPr>
            <w:r w:rsidRPr="00EF5424">
              <w:rPr>
                <w:b/>
              </w:rPr>
              <w:t>Jazyk, ktorého znalosť je potrebná na absolvovanie predmetu:</w:t>
            </w:r>
            <w:r w:rsidRPr="00EF5424">
              <w:t xml:space="preserve"> </w:t>
            </w:r>
            <w:r w:rsidRPr="00EF5424">
              <w:rPr>
                <w:i/>
              </w:rPr>
              <w:t xml:space="preserve">slovenský jazyk </w:t>
            </w:r>
          </w:p>
        </w:tc>
      </w:tr>
      <w:tr w:rsidR="00570C91" w:rsidRPr="00EF5424" w:rsidTr="00E14EC3">
        <w:tc>
          <w:tcPr>
            <w:tcW w:w="9322" w:type="dxa"/>
            <w:gridSpan w:val="2"/>
          </w:tcPr>
          <w:p w:rsidR="00570C91" w:rsidRPr="00EF5424" w:rsidRDefault="00570C91" w:rsidP="00EF5424">
            <w:pPr>
              <w:rPr>
                <w:i/>
              </w:rPr>
            </w:pPr>
            <w:r w:rsidRPr="00EF5424">
              <w:rPr>
                <w:b/>
              </w:rPr>
              <w:t>Poznámky:</w:t>
            </w:r>
            <w:r w:rsidRPr="00EF5424">
              <w:t xml:space="preserve"> </w:t>
            </w:r>
          </w:p>
        </w:tc>
      </w:tr>
      <w:tr w:rsidR="00570C91" w:rsidRPr="00EF5424" w:rsidTr="00E14EC3">
        <w:tc>
          <w:tcPr>
            <w:tcW w:w="9322" w:type="dxa"/>
            <w:gridSpan w:val="2"/>
          </w:tcPr>
          <w:p w:rsidR="00570C91" w:rsidRPr="00EF5424" w:rsidRDefault="00570C91" w:rsidP="00EF5424">
            <w:pPr>
              <w:rPr>
                <w:b/>
              </w:rPr>
            </w:pPr>
            <w:r w:rsidRPr="00EF5424">
              <w:rPr>
                <w:b/>
              </w:rPr>
              <w:t>Hodnotenie predmetov</w:t>
            </w:r>
          </w:p>
          <w:tbl>
            <w:tblPr>
              <w:tblStyle w:val="Mriekatabuky33"/>
              <w:tblW w:w="0" w:type="auto"/>
              <w:tblLook w:val="04A0"/>
            </w:tblPr>
            <w:tblGrid>
              <w:gridCol w:w="1496"/>
              <w:gridCol w:w="1497"/>
              <w:gridCol w:w="1497"/>
              <w:gridCol w:w="1497"/>
              <w:gridCol w:w="1497"/>
              <w:gridCol w:w="1497"/>
            </w:tblGrid>
            <w:tr w:rsidR="00570C91" w:rsidRPr="00EF5424" w:rsidTr="00E14EC3">
              <w:tc>
                <w:tcPr>
                  <w:tcW w:w="1496"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A</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B</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C</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D</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E</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FX</w:t>
                  </w:r>
                </w:p>
              </w:tc>
            </w:tr>
            <w:tr w:rsidR="00570C91" w:rsidRPr="00EF5424" w:rsidTr="00E14EC3">
              <w:tc>
                <w:tcPr>
                  <w:tcW w:w="1496"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r>
          </w:tbl>
          <w:p w:rsidR="00570C91" w:rsidRPr="00EF5424" w:rsidRDefault="00570C91" w:rsidP="00EF5424">
            <w:pPr>
              <w:rPr>
                <w:i/>
              </w:rPr>
            </w:pPr>
          </w:p>
        </w:tc>
      </w:tr>
      <w:tr w:rsidR="00570C91" w:rsidRPr="00EF5424" w:rsidTr="00E14EC3">
        <w:tc>
          <w:tcPr>
            <w:tcW w:w="9322" w:type="dxa"/>
            <w:gridSpan w:val="2"/>
          </w:tcPr>
          <w:p w:rsidR="00570C91" w:rsidRPr="00EF5424" w:rsidRDefault="00570C91" w:rsidP="00EF5424">
            <w:pPr>
              <w:tabs>
                <w:tab w:val="left" w:pos="1530"/>
              </w:tabs>
            </w:pPr>
            <w:r w:rsidRPr="00EF5424">
              <w:rPr>
                <w:b/>
              </w:rPr>
              <w:t>Vyučujúci:</w:t>
            </w:r>
            <w:r w:rsidRPr="00EF5424">
              <w:t xml:space="preserve"> </w:t>
            </w:r>
          </w:p>
          <w:p w:rsidR="00570C91" w:rsidRPr="00EF5424" w:rsidRDefault="00570C91" w:rsidP="00EF5424">
            <w:pPr>
              <w:tabs>
                <w:tab w:val="left" w:pos="1530"/>
              </w:tabs>
              <w:rPr>
                <w:i/>
              </w:rPr>
            </w:pPr>
            <w:r w:rsidRPr="00EF5424">
              <w:rPr>
                <w:b/>
                <w:i/>
              </w:rPr>
              <w:t>Garant predmet</w:t>
            </w:r>
            <w:r w:rsidRPr="00EF5424">
              <w:rPr>
                <w:i/>
              </w:rPr>
              <w:t>u: MVDr. Edina Sesztáková, PhD.</w:t>
            </w:r>
          </w:p>
          <w:p w:rsidR="00570C91" w:rsidRPr="00EF5424" w:rsidRDefault="00570C91" w:rsidP="00EF5424">
            <w:pPr>
              <w:tabs>
                <w:tab w:val="left" w:pos="1530"/>
              </w:tabs>
              <w:jc w:val="both"/>
              <w:rPr>
                <w:i/>
              </w:rPr>
            </w:pPr>
            <w:r w:rsidRPr="00EF5424">
              <w:rPr>
                <w:b/>
                <w:i/>
              </w:rPr>
              <w:lastRenderedPageBreak/>
              <w:t>Cvičiaci:</w:t>
            </w:r>
            <w:r w:rsidRPr="00EF5424">
              <w:rPr>
                <w:i/>
              </w:rPr>
              <w:t xml:space="preserve"> MVDr. Edina Sesztáková, PhD., MVDr. Ladislav Molnár, PhD, MVDr. Vladimír Vrabec, MVDr. Peter Major PhD., MVDr. Lucia Kottferová</w:t>
            </w:r>
          </w:p>
        </w:tc>
      </w:tr>
      <w:tr w:rsidR="00570C91" w:rsidRPr="00EF5424" w:rsidTr="00E14EC3">
        <w:tc>
          <w:tcPr>
            <w:tcW w:w="9322" w:type="dxa"/>
            <w:gridSpan w:val="2"/>
          </w:tcPr>
          <w:p w:rsidR="00570C91" w:rsidRPr="00EF5424" w:rsidRDefault="00570C91" w:rsidP="00EF5424">
            <w:pPr>
              <w:tabs>
                <w:tab w:val="left" w:pos="1530"/>
              </w:tabs>
            </w:pPr>
            <w:r w:rsidRPr="00EF5424">
              <w:rPr>
                <w:b/>
              </w:rPr>
              <w:lastRenderedPageBreak/>
              <w:t>Dátum poslednej zmeny:</w:t>
            </w:r>
            <w:r w:rsidRPr="00EF5424">
              <w:t xml:space="preserve"> </w:t>
            </w:r>
            <w:r w:rsidRPr="00EF5424">
              <w:rPr>
                <w:i/>
              </w:rPr>
              <w:t>31.12.2020</w:t>
            </w:r>
          </w:p>
        </w:tc>
      </w:tr>
      <w:tr w:rsidR="00570C91" w:rsidRPr="00EF5424" w:rsidTr="00E14EC3">
        <w:tc>
          <w:tcPr>
            <w:tcW w:w="9322" w:type="dxa"/>
            <w:gridSpan w:val="2"/>
          </w:tcPr>
          <w:p w:rsidR="00570C91" w:rsidRPr="00EF5424" w:rsidRDefault="00570C91" w:rsidP="00EF5424">
            <w:pPr>
              <w:tabs>
                <w:tab w:val="left" w:pos="1530"/>
              </w:tabs>
              <w:rPr>
                <w:i/>
              </w:rPr>
            </w:pPr>
            <w:r w:rsidRPr="00EF5424">
              <w:rPr>
                <w:b/>
              </w:rPr>
              <w:t>Schválil:</w:t>
            </w:r>
            <w:r w:rsidRPr="00EF5424">
              <w:t xml:space="preserve"> </w:t>
            </w:r>
            <w:r w:rsidRPr="00EF5424">
              <w:rPr>
                <w:i/>
              </w:rPr>
              <w:t>prof. MVDr. Alexandra Trbolová, PhD.</w:t>
            </w:r>
          </w:p>
        </w:tc>
      </w:tr>
    </w:tbl>
    <w:p w:rsidR="00570C91" w:rsidRPr="006B2D14" w:rsidRDefault="00570C91" w:rsidP="00570C91">
      <w:pPr>
        <w:spacing w:after="0" w:line="240" w:lineRule="auto"/>
        <w:rPr>
          <w:rFonts w:ascii="Times New Roman" w:eastAsia="Times New Roman" w:hAnsi="Times New Roman" w:cs="Times New Roman"/>
          <w:sz w:val="24"/>
          <w:szCs w:val="24"/>
          <w:lang w:eastAsia="sk-SK"/>
        </w:rPr>
      </w:pPr>
    </w:p>
    <w:tbl>
      <w:tblPr>
        <w:tblStyle w:val="Mriekatabuky34"/>
        <w:tblW w:w="9322" w:type="dxa"/>
        <w:tblLook w:val="04A0"/>
      </w:tblPr>
      <w:tblGrid>
        <w:gridCol w:w="4110"/>
        <w:gridCol w:w="5212"/>
      </w:tblGrid>
      <w:tr w:rsidR="00570C91" w:rsidRPr="00EF5424" w:rsidTr="00E14EC3">
        <w:tc>
          <w:tcPr>
            <w:tcW w:w="9322" w:type="dxa"/>
            <w:gridSpan w:val="2"/>
          </w:tcPr>
          <w:p w:rsidR="00570C91" w:rsidRPr="00EF5424" w:rsidRDefault="00570C91" w:rsidP="00EF5424">
            <w:pPr>
              <w:rPr>
                <w:i/>
              </w:rPr>
            </w:pPr>
            <w:r w:rsidRPr="00EF5424">
              <w:rPr>
                <w:b/>
              </w:rPr>
              <w:t>Vysoká škola:</w:t>
            </w:r>
            <w:r w:rsidRPr="00EF5424">
              <w:t xml:space="preserve"> </w:t>
            </w:r>
            <w:r w:rsidRPr="00EF5424">
              <w:rPr>
                <w:i/>
              </w:rPr>
              <w:t>Univerzita veterinárskeho lekárstva a farmácie v Košiciach</w:t>
            </w:r>
          </w:p>
        </w:tc>
      </w:tr>
      <w:tr w:rsidR="00570C91" w:rsidRPr="00EF5424" w:rsidTr="00E14EC3">
        <w:tc>
          <w:tcPr>
            <w:tcW w:w="9322" w:type="dxa"/>
            <w:gridSpan w:val="2"/>
          </w:tcPr>
          <w:p w:rsidR="00570C91" w:rsidRPr="00EF5424" w:rsidRDefault="00570C91" w:rsidP="00EF5424">
            <w:pPr>
              <w:rPr>
                <w:i/>
              </w:rPr>
            </w:pPr>
            <w:r w:rsidRPr="00EF5424">
              <w:rPr>
                <w:b/>
              </w:rPr>
              <w:t>Fakulta:</w:t>
            </w:r>
            <w:r w:rsidRPr="00EF5424">
              <w:t xml:space="preserve"> </w:t>
            </w:r>
          </w:p>
        </w:tc>
      </w:tr>
      <w:tr w:rsidR="00570C91" w:rsidRPr="00EF5424" w:rsidTr="00E14EC3">
        <w:tc>
          <w:tcPr>
            <w:tcW w:w="4110" w:type="dxa"/>
          </w:tcPr>
          <w:p w:rsidR="00570C91" w:rsidRPr="00EF5424" w:rsidRDefault="00570C91" w:rsidP="00EF5424">
            <w:r w:rsidRPr="00EF5424">
              <w:rPr>
                <w:b/>
              </w:rPr>
              <w:t>Kód predmetu:</w:t>
            </w:r>
            <w:r w:rsidRPr="00EF5424">
              <w:t xml:space="preserve"> </w:t>
            </w:r>
          </w:p>
          <w:p w:rsidR="00570C91" w:rsidRPr="00EF5424" w:rsidRDefault="00570C91" w:rsidP="00EF5424">
            <w:r w:rsidRPr="00EF5424">
              <w:rPr>
                <w:color w:val="FF0000"/>
              </w:rPr>
              <w:t>ChChP/</w:t>
            </w:r>
          </w:p>
        </w:tc>
        <w:tc>
          <w:tcPr>
            <w:tcW w:w="5212" w:type="dxa"/>
          </w:tcPr>
          <w:p w:rsidR="00570C91" w:rsidRPr="00EF5424" w:rsidRDefault="00570C91" w:rsidP="00EF5424">
            <w:pPr>
              <w:rPr>
                <w:b/>
              </w:rPr>
            </w:pPr>
            <w:r w:rsidRPr="00EF5424">
              <w:rPr>
                <w:b/>
              </w:rPr>
              <w:t xml:space="preserve">Názov predmetu: </w:t>
            </w:r>
          </w:p>
          <w:p w:rsidR="00570C91" w:rsidRPr="00EF5424" w:rsidRDefault="00570C91" w:rsidP="00EF5424">
            <w:pPr>
              <w:rPr>
                <w:b/>
              </w:rPr>
            </w:pPr>
            <w:r w:rsidRPr="00EF5424">
              <w:rPr>
                <w:b/>
              </w:rPr>
              <w:t>Chov a choroby plazov</w:t>
            </w:r>
          </w:p>
        </w:tc>
      </w:tr>
      <w:tr w:rsidR="00570C91" w:rsidRPr="00EF5424" w:rsidTr="00E14EC3">
        <w:trPr>
          <w:trHeight w:val="572"/>
        </w:trPr>
        <w:tc>
          <w:tcPr>
            <w:tcW w:w="9322" w:type="dxa"/>
            <w:gridSpan w:val="2"/>
          </w:tcPr>
          <w:p w:rsidR="00570C91" w:rsidRPr="00EF5424" w:rsidRDefault="00570C91" w:rsidP="00EF5424">
            <w:r w:rsidRPr="00EF5424">
              <w:rPr>
                <w:b/>
              </w:rPr>
              <w:t>Druh, rozsah a metóda vzdelávacích činností:</w:t>
            </w:r>
            <w:r w:rsidRPr="00EF5424">
              <w:t xml:space="preserve"> </w:t>
            </w:r>
          </w:p>
          <w:p w:rsidR="00570C91" w:rsidRPr="00EF5424" w:rsidRDefault="00570C91" w:rsidP="00EF5424">
            <w:pPr>
              <w:jc w:val="both"/>
              <w:rPr>
                <w:i/>
              </w:rPr>
            </w:pPr>
            <w:r w:rsidRPr="00EF5424">
              <w:rPr>
                <w:i/>
              </w:rPr>
              <w:t>Prednáška / Cvičenie</w:t>
            </w:r>
          </w:p>
          <w:p w:rsidR="00570C91" w:rsidRPr="00EF5424" w:rsidRDefault="00570C91" w:rsidP="00EF5424">
            <w:pPr>
              <w:jc w:val="both"/>
              <w:rPr>
                <w:i/>
              </w:rPr>
            </w:pPr>
            <w:r w:rsidRPr="00EF5424">
              <w:rPr>
                <w:i/>
              </w:rPr>
              <w:t xml:space="preserve">2 hodiny cvičení týždenne </w:t>
            </w:r>
            <w:r w:rsidR="00E14EC3" w:rsidRPr="00EF5424">
              <w:rPr>
                <w:i/>
              </w:rPr>
              <w:t xml:space="preserve"> </w:t>
            </w:r>
          </w:p>
          <w:p w:rsidR="00570C91" w:rsidRPr="00EF5424" w:rsidRDefault="00570C91" w:rsidP="00EF5424">
            <w:pPr>
              <w:jc w:val="both"/>
            </w:pPr>
            <w:r w:rsidRPr="00EF5424">
              <w:rPr>
                <w:i/>
              </w:rPr>
              <w:t>Prezenčná forma</w:t>
            </w:r>
          </w:p>
        </w:tc>
      </w:tr>
      <w:tr w:rsidR="00570C91" w:rsidRPr="00EF5424" w:rsidTr="00E14EC3">
        <w:trPr>
          <w:trHeight w:val="286"/>
        </w:trPr>
        <w:tc>
          <w:tcPr>
            <w:tcW w:w="9322" w:type="dxa"/>
            <w:gridSpan w:val="2"/>
          </w:tcPr>
          <w:p w:rsidR="00570C91" w:rsidRPr="00EF5424" w:rsidRDefault="00570C91" w:rsidP="00EF5424">
            <w:r w:rsidRPr="00EF5424">
              <w:rPr>
                <w:b/>
              </w:rPr>
              <w:t>Počet kreditov:</w:t>
            </w:r>
            <w:r w:rsidRPr="00EF5424">
              <w:rPr>
                <w:i/>
              </w:rPr>
              <w:t xml:space="preserve"> 2</w:t>
            </w:r>
          </w:p>
        </w:tc>
      </w:tr>
      <w:tr w:rsidR="00570C91" w:rsidRPr="00EF5424" w:rsidTr="00E14EC3">
        <w:tc>
          <w:tcPr>
            <w:tcW w:w="9322" w:type="dxa"/>
            <w:gridSpan w:val="2"/>
          </w:tcPr>
          <w:p w:rsidR="00570C91" w:rsidRPr="00EF5424" w:rsidRDefault="00570C91" w:rsidP="00EF5424">
            <w:pPr>
              <w:rPr>
                <w:i/>
              </w:rPr>
            </w:pPr>
            <w:r w:rsidRPr="00EF5424">
              <w:rPr>
                <w:b/>
              </w:rPr>
              <w:t>Odporúčaný semester/trimester štúdia:</w:t>
            </w:r>
            <w:r w:rsidRPr="00EF5424">
              <w:t xml:space="preserve"> </w:t>
            </w:r>
            <w:r w:rsidRPr="00EF5424">
              <w:rPr>
                <w:i/>
              </w:rPr>
              <w:t xml:space="preserve">5. semester </w:t>
            </w:r>
          </w:p>
        </w:tc>
      </w:tr>
      <w:tr w:rsidR="00570C91" w:rsidRPr="00EF5424" w:rsidTr="00E14EC3">
        <w:tc>
          <w:tcPr>
            <w:tcW w:w="9322" w:type="dxa"/>
            <w:gridSpan w:val="2"/>
          </w:tcPr>
          <w:p w:rsidR="00570C91" w:rsidRPr="00EF5424" w:rsidRDefault="00570C91" w:rsidP="00EF5424">
            <w:r w:rsidRPr="00EF5424">
              <w:rPr>
                <w:b/>
              </w:rPr>
              <w:t>Stupeň štúdia:</w:t>
            </w:r>
            <w:r w:rsidRPr="00EF5424">
              <w:t xml:space="preserve"> </w:t>
            </w:r>
            <w:r w:rsidRPr="00EF5424">
              <w:rPr>
                <w:i/>
              </w:rPr>
              <w:t>1. stupeň</w:t>
            </w:r>
          </w:p>
        </w:tc>
      </w:tr>
      <w:tr w:rsidR="00570C91" w:rsidRPr="00EF5424" w:rsidTr="00E14EC3">
        <w:tc>
          <w:tcPr>
            <w:tcW w:w="9322" w:type="dxa"/>
            <w:gridSpan w:val="2"/>
          </w:tcPr>
          <w:p w:rsidR="00570C91" w:rsidRPr="00EF5424" w:rsidRDefault="00570C91" w:rsidP="00EF5424">
            <w:pPr>
              <w:jc w:val="both"/>
              <w:rPr>
                <w:i/>
              </w:rPr>
            </w:pPr>
            <w:r w:rsidRPr="00EF5424">
              <w:rPr>
                <w:b/>
              </w:rPr>
              <w:t>Podmieňujúce predmety:</w:t>
            </w:r>
            <w:r w:rsidRPr="00EF5424">
              <w:t xml:space="preserve"> </w:t>
            </w:r>
            <w:r w:rsidRPr="00EF5424">
              <w:rPr>
                <w:i/>
              </w:rPr>
              <w:t>Patologická anatómia, Patologická fyziológia, Základy mikrobioloógie, parazitológie a imunológie, Propedeutika</w:t>
            </w:r>
          </w:p>
        </w:tc>
      </w:tr>
      <w:tr w:rsidR="00570C91" w:rsidRPr="00EF5424" w:rsidTr="00E14EC3">
        <w:tc>
          <w:tcPr>
            <w:tcW w:w="9322" w:type="dxa"/>
            <w:gridSpan w:val="2"/>
          </w:tcPr>
          <w:p w:rsidR="00570C91" w:rsidRPr="00EF5424" w:rsidRDefault="00570C91" w:rsidP="00EF5424">
            <w:pPr>
              <w:jc w:val="both"/>
              <w:rPr>
                <w:i/>
              </w:rPr>
            </w:pPr>
            <w:r w:rsidRPr="00EF5424">
              <w:rPr>
                <w:b/>
              </w:rPr>
              <w:t>Podmienky na absolvovanie predmetu:</w:t>
            </w:r>
            <w:r w:rsidRPr="00EF5424">
              <w:t xml:space="preserve"> </w:t>
            </w:r>
            <w:r w:rsidRPr="00EF5424">
              <w:rPr>
                <w:i/>
              </w:rPr>
              <w:t>Účasť na praktických cvičeniach s možnosťou náhrady 2 cvičení a ospravedlnenej neúčasti 1 absencie. Absolvovanie záverečného testu písomnou formou.</w:t>
            </w:r>
          </w:p>
        </w:tc>
      </w:tr>
      <w:tr w:rsidR="00570C91" w:rsidRPr="00EF5424" w:rsidTr="00E14EC3">
        <w:tc>
          <w:tcPr>
            <w:tcW w:w="9322" w:type="dxa"/>
            <w:gridSpan w:val="2"/>
          </w:tcPr>
          <w:p w:rsidR="00570C91" w:rsidRPr="00EF5424" w:rsidRDefault="00570C91" w:rsidP="00EF5424">
            <w:pPr>
              <w:jc w:val="both"/>
              <w:rPr>
                <w:i/>
              </w:rPr>
            </w:pPr>
            <w:r w:rsidRPr="00EF5424">
              <w:rPr>
                <w:b/>
              </w:rPr>
              <w:t>Výsledky vzdelávania:</w:t>
            </w:r>
            <w:r w:rsidRPr="00EF5424">
              <w:rPr>
                <w:i/>
              </w:rPr>
              <w:t xml:space="preserve"> Nadobudnutie základných vedomostí o chove, výžive a chorobách plazov. Schopnosť vykonávať základné nevyhnutné úkony potrebné v ambulantnej praxi (odbery vzoriek, aplikácia liečiv, starostlivosť o pacienta atď.). </w:t>
            </w:r>
          </w:p>
        </w:tc>
      </w:tr>
      <w:tr w:rsidR="00570C91" w:rsidRPr="00EF5424" w:rsidTr="00E14EC3">
        <w:tc>
          <w:tcPr>
            <w:tcW w:w="9322" w:type="dxa"/>
            <w:gridSpan w:val="2"/>
          </w:tcPr>
          <w:p w:rsidR="00570C91" w:rsidRPr="00EF5424" w:rsidRDefault="00570C91" w:rsidP="00EF5424">
            <w:pPr>
              <w:jc w:val="both"/>
            </w:pPr>
            <w:r w:rsidRPr="00EF5424">
              <w:rPr>
                <w:b/>
              </w:rPr>
              <w:t>Stručná osnova predmetu:</w:t>
            </w:r>
            <w:r w:rsidRPr="00EF5424">
              <w:t xml:space="preserve"> </w:t>
            </w:r>
          </w:p>
          <w:p w:rsidR="00570C91" w:rsidRPr="00EF5424" w:rsidRDefault="00570C91" w:rsidP="00EF5424">
            <w:pPr>
              <w:numPr>
                <w:ilvl w:val="0"/>
                <w:numId w:val="62"/>
              </w:numPr>
              <w:jc w:val="both"/>
              <w:rPr>
                <w:i/>
              </w:rPr>
            </w:pPr>
            <w:r w:rsidRPr="00EF5424">
              <w:rPr>
                <w:i/>
              </w:rPr>
              <w:t>Základy anatómie a fyziológie plazov</w:t>
            </w:r>
          </w:p>
          <w:p w:rsidR="00570C91" w:rsidRPr="00EF5424" w:rsidRDefault="00570C91" w:rsidP="00EF5424">
            <w:pPr>
              <w:numPr>
                <w:ilvl w:val="0"/>
                <w:numId w:val="62"/>
              </w:numPr>
              <w:jc w:val="both"/>
              <w:rPr>
                <w:i/>
              </w:rPr>
            </w:pPr>
            <w:r w:rsidRPr="00EF5424">
              <w:rPr>
                <w:i/>
              </w:rPr>
              <w:t>Základy chovu a výživy plazov</w:t>
            </w:r>
          </w:p>
          <w:p w:rsidR="00570C91" w:rsidRPr="00EF5424" w:rsidRDefault="00570C91" w:rsidP="00EF5424">
            <w:pPr>
              <w:numPr>
                <w:ilvl w:val="0"/>
                <w:numId w:val="62"/>
              </w:numPr>
              <w:jc w:val="both"/>
              <w:rPr>
                <w:i/>
              </w:rPr>
            </w:pPr>
            <w:r w:rsidRPr="00EF5424">
              <w:rPr>
                <w:i/>
              </w:rPr>
              <w:t>Fixácia a manipulácia plazov</w:t>
            </w:r>
          </w:p>
          <w:p w:rsidR="00570C91" w:rsidRPr="00EF5424" w:rsidRDefault="00570C91" w:rsidP="00EF5424">
            <w:pPr>
              <w:numPr>
                <w:ilvl w:val="0"/>
                <w:numId w:val="62"/>
              </w:numPr>
              <w:jc w:val="both"/>
              <w:rPr>
                <w:i/>
              </w:rPr>
            </w:pPr>
            <w:r w:rsidRPr="00EF5424">
              <w:rPr>
                <w:i/>
              </w:rPr>
              <w:t>Aplikovanie liečiv, intenzívna starostlivosť o pacienta</w:t>
            </w:r>
          </w:p>
          <w:p w:rsidR="00570C91" w:rsidRPr="00EF5424" w:rsidRDefault="00570C91" w:rsidP="00EF5424">
            <w:pPr>
              <w:numPr>
                <w:ilvl w:val="0"/>
                <w:numId w:val="62"/>
              </w:numPr>
              <w:jc w:val="both"/>
              <w:rPr>
                <w:i/>
              </w:rPr>
            </w:pPr>
            <w:r w:rsidRPr="00EF5424">
              <w:rPr>
                <w:i/>
              </w:rPr>
              <w:t>Najčastejšie ochorenia plazov</w:t>
            </w:r>
          </w:p>
        </w:tc>
      </w:tr>
      <w:tr w:rsidR="00570C91" w:rsidRPr="00EF5424" w:rsidTr="00E14EC3">
        <w:tc>
          <w:tcPr>
            <w:tcW w:w="9322" w:type="dxa"/>
            <w:gridSpan w:val="2"/>
          </w:tcPr>
          <w:p w:rsidR="00570C91" w:rsidRPr="00EF5424" w:rsidRDefault="00570C91" w:rsidP="00EF5424">
            <w:pPr>
              <w:jc w:val="both"/>
              <w:rPr>
                <w:i/>
              </w:rPr>
            </w:pPr>
            <w:r w:rsidRPr="00EF5424">
              <w:rPr>
                <w:b/>
              </w:rPr>
              <w:t>Odporúčaná literatúra:</w:t>
            </w:r>
            <w:r w:rsidRPr="00EF5424">
              <w:rPr>
                <w:i/>
              </w:rPr>
              <w:t xml:space="preserve"> </w:t>
            </w:r>
          </w:p>
          <w:p w:rsidR="00570C91" w:rsidRPr="00EF5424" w:rsidRDefault="00570C91" w:rsidP="00EF5424">
            <w:pPr>
              <w:numPr>
                <w:ilvl w:val="0"/>
                <w:numId w:val="63"/>
              </w:numPr>
              <w:jc w:val="both"/>
              <w:rPr>
                <w:i/>
              </w:rPr>
            </w:pPr>
            <w:r w:rsidRPr="00EF5424">
              <w:rPr>
                <w:i/>
              </w:rPr>
              <w:t>Ballard B, Cheek R: Exotic Animal Medicine for the Veterinary Technician, Willey, 2016, third edition, ISBN 9781118914281</w:t>
            </w:r>
          </w:p>
          <w:p w:rsidR="00570C91" w:rsidRPr="00EF5424" w:rsidRDefault="00570C91" w:rsidP="00EF5424">
            <w:pPr>
              <w:numPr>
                <w:ilvl w:val="0"/>
                <w:numId w:val="63"/>
              </w:numPr>
              <w:jc w:val="both"/>
            </w:pPr>
            <w:r w:rsidRPr="00EF5424">
              <w:rPr>
                <w:i/>
              </w:rPr>
              <w:t>Meredith A, Johnson-Delaney C:BSAVA Manual of Exotic Pets, BSAVA, 2010, fifth edition, ISBN9781905319169</w:t>
            </w:r>
          </w:p>
          <w:p w:rsidR="00570C91" w:rsidRPr="00EF5424" w:rsidRDefault="00570C91" w:rsidP="00EF5424">
            <w:pPr>
              <w:numPr>
                <w:ilvl w:val="0"/>
                <w:numId w:val="63"/>
              </w:numPr>
              <w:jc w:val="both"/>
            </w:pPr>
            <w:r w:rsidRPr="00EF5424">
              <w:rPr>
                <w:i/>
              </w:rPr>
              <w:t>Jaroffke D, Jürgen L: Plazy – chov a choroby, Hajko a Hajková, 1999, ISBN 80-88700-43-4</w:t>
            </w:r>
          </w:p>
        </w:tc>
      </w:tr>
      <w:tr w:rsidR="00570C91" w:rsidRPr="00EF5424" w:rsidTr="00E14EC3">
        <w:tc>
          <w:tcPr>
            <w:tcW w:w="9322" w:type="dxa"/>
            <w:gridSpan w:val="2"/>
          </w:tcPr>
          <w:p w:rsidR="00570C91" w:rsidRPr="00EF5424" w:rsidRDefault="00570C91" w:rsidP="00EF5424">
            <w:pPr>
              <w:rPr>
                <w:i/>
              </w:rPr>
            </w:pPr>
            <w:r w:rsidRPr="00EF5424">
              <w:rPr>
                <w:b/>
              </w:rPr>
              <w:t>Jazyk, ktorého znalosť je potrebná na absolvovanie predmetu:</w:t>
            </w:r>
            <w:r w:rsidRPr="00EF5424">
              <w:t xml:space="preserve"> </w:t>
            </w:r>
            <w:r w:rsidRPr="00EF5424">
              <w:rPr>
                <w:i/>
              </w:rPr>
              <w:t xml:space="preserve">slovenský jazyk </w:t>
            </w:r>
          </w:p>
        </w:tc>
      </w:tr>
      <w:tr w:rsidR="00570C91" w:rsidRPr="00EF5424" w:rsidTr="00E14EC3">
        <w:tc>
          <w:tcPr>
            <w:tcW w:w="9322" w:type="dxa"/>
            <w:gridSpan w:val="2"/>
          </w:tcPr>
          <w:p w:rsidR="00570C91" w:rsidRPr="00EF5424" w:rsidRDefault="00570C91" w:rsidP="00EF5424">
            <w:pPr>
              <w:rPr>
                <w:i/>
              </w:rPr>
            </w:pPr>
            <w:r w:rsidRPr="00EF5424">
              <w:rPr>
                <w:b/>
              </w:rPr>
              <w:t>Poznámky:</w:t>
            </w:r>
            <w:r w:rsidRPr="00EF5424">
              <w:t xml:space="preserve"> </w:t>
            </w:r>
          </w:p>
        </w:tc>
      </w:tr>
      <w:tr w:rsidR="00570C91" w:rsidRPr="00EF5424" w:rsidTr="00E14EC3">
        <w:tc>
          <w:tcPr>
            <w:tcW w:w="9322" w:type="dxa"/>
            <w:gridSpan w:val="2"/>
          </w:tcPr>
          <w:p w:rsidR="00570C91" w:rsidRPr="00EF5424" w:rsidRDefault="00570C91" w:rsidP="00EF5424">
            <w:pPr>
              <w:rPr>
                <w:b/>
              </w:rPr>
            </w:pPr>
            <w:r w:rsidRPr="00EF5424">
              <w:rPr>
                <w:b/>
              </w:rPr>
              <w:t>Hodnotenie predmetov</w:t>
            </w:r>
          </w:p>
          <w:tbl>
            <w:tblPr>
              <w:tblStyle w:val="Mriekatabuky34"/>
              <w:tblW w:w="0" w:type="auto"/>
              <w:tblLook w:val="04A0"/>
            </w:tblPr>
            <w:tblGrid>
              <w:gridCol w:w="1496"/>
              <w:gridCol w:w="1497"/>
              <w:gridCol w:w="1497"/>
              <w:gridCol w:w="1497"/>
              <w:gridCol w:w="1497"/>
              <w:gridCol w:w="1497"/>
            </w:tblGrid>
            <w:tr w:rsidR="00570C91" w:rsidRPr="00EF5424" w:rsidTr="00E14EC3">
              <w:tc>
                <w:tcPr>
                  <w:tcW w:w="1496"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A</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B</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C</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D</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E</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FX</w:t>
                  </w:r>
                </w:p>
              </w:tc>
            </w:tr>
            <w:tr w:rsidR="00570C91" w:rsidRPr="00EF5424" w:rsidTr="00E14EC3">
              <w:tc>
                <w:tcPr>
                  <w:tcW w:w="1496"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r>
          </w:tbl>
          <w:p w:rsidR="00570C91" w:rsidRPr="00EF5424" w:rsidRDefault="00570C91" w:rsidP="00EF5424">
            <w:pPr>
              <w:rPr>
                <w:i/>
              </w:rPr>
            </w:pPr>
          </w:p>
        </w:tc>
      </w:tr>
      <w:tr w:rsidR="00570C91" w:rsidRPr="00EF5424" w:rsidTr="00E14EC3">
        <w:tc>
          <w:tcPr>
            <w:tcW w:w="9322" w:type="dxa"/>
            <w:gridSpan w:val="2"/>
          </w:tcPr>
          <w:p w:rsidR="00570C91" w:rsidRPr="00EF5424" w:rsidRDefault="00570C91" w:rsidP="00EF5424">
            <w:pPr>
              <w:tabs>
                <w:tab w:val="left" w:pos="1530"/>
              </w:tabs>
            </w:pPr>
            <w:r w:rsidRPr="00EF5424">
              <w:rPr>
                <w:b/>
              </w:rPr>
              <w:t>Vyučujúci:</w:t>
            </w:r>
            <w:r w:rsidRPr="00EF5424">
              <w:t xml:space="preserve"> </w:t>
            </w:r>
          </w:p>
          <w:p w:rsidR="00570C91" w:rsidRPr="00EF5424" w:rsidRDefault="00570C91" w:rsidP="00EF5424">
            <w:pPr>
              <w:tabs>
                <w:tab w:val="left" w:pos="1530"/>
              </w:tabs>
              <w:rPr>
                <w:i/>
              </w:rPr>
            </w:pPr>
            <w:r w:rsidRPr="00EF5424">
              <w:rPr>
                <w:b/>
                <w:i/>
              </w:rPr>
              <w:t>Garant predmetu</w:t>
            </w:r>
            <w:r w:rsidRPr="00EF5424">
              <w:rPr>
                <w:i/>
              </w:rPr>
              <w:t>: MVDr. Peter Major, PhD.</w:t>
            </w:r>
          </w:p>
          <w:p w:rsidR="00570C91" w:rsidRPr="00EF5424" w:rsidRDefault="00570C91" w:rsidP="00EF5424">
            <w:pPr>
              <w:tabs>
                <w:tab w:val="left" w:pos="1530"/>
              </w:tabs>
              <w:jc w:val="both"/>
              <w:rPr>
                <w:i/>
              </w:rPr>
            </w:pPr>
            <w:r w:rsidRPr="00EF5424">
              <w:rPr>
                <w:b/>
                <w:i/>
              </w:rPr>
              <w:t>Prednášajúci:</w:t>
            </w:r>
            <w:r w:rsidRPr="00EF5424">
              <w:rPr>
                <w:i/>
              </w:rPr>
              <w:t xml:space="preserve"> MVDr. Peter Major, PhD., MVDr. Ladislav Molnár PhD., MVDr. Lucia Kottferová, MVDr. Vladimír Vrabec</w:t>
            </w:r>
          </w:p>
          <w:p w:rsidR="00570C91" w:rsidRPr="00EF5424" w:rsidRDefault="00570C91" w:rsidP="00EF5424">
            <w:pPr>
              <w:tabs>
                <w:tab w:val="left" w:pos="1530"/>
              </w:tabs>
              <w:jc w:val="both"/>
            </w:pPr>
            <w:r w:rsidRPr="00EF5424">
              <w:rPr>
                <w:b/>
                <w:i/>
              </w:rPr>
              <w:t>Cvičiaci:</w:t>
            </w:r>
            <w:r w:rsidRPr="00EF5424">
              <w:rPr>
                <w:i/>
              </w:rPr>
              <w:t xml:space="preserve"> MVDr. Peter Major, PhD., MVDr. Ladislav Molnár PhD., MVDr. Lucia Kottferová, MVDr. Vladimír Vrabec</w:t>
            </w:r>
          </w:p>
        </w:tc>
      </w:tr>
      <w:tr w:rsidR="00570C91" w:rsidRPr="00EF5424" w:rsidTr="00E14EC3">
        <w:tc>
          <w:tcPr>
            <w:tcW w:w="9322" w:type="dxa"/>
            <w:gridSpan w:val="2"/>
          </w:tcPr>
          <w:p w:rsidR="00570C91" w:rsidRPr="00EF5424" w:rsidRDefault="00570C91" w:rsidP="00EF5424">
            <w:pPr>
              <w:tabs>
                <w:tab w:val="left" w:pos="1530"/>
              </w:tabs>
            </w:pPr>
            <w:r w:rsidRPr="00EF5424">
              <w:rPr>
                <w:b/>
              </w:rPr>
              <w:t>Dátum poslednej zmeny:</w:t>
            </w:r>
            <w:r w:rsidRPr="00EF5424">
              <w:t xml:space="preserve"> </w:t>
            </w:r>
            <w:r w:rsidRPr="00EF5424">
              <w:rPr>
                <w:i/>
              </w:rPr>
              <w:t>31.12.2020</w:t>
            </w:r>
          </w:p>
        </w:tc>
      </w:tr>
      <w:tr w:rsidR="00570C91" w:rsidRPr="00EF5424" w:rsidTr="00E14EC3">
        <w:tc>
          <w:tcPr>
            <w:tcW w:w="9322" w:type="dxa"/>
            <w:gridSpan w:val="2"/>
          </w:tcPr>
          <w:p w:rsidR="00570C91" w:rsidRPr="00EF5424" w:rsidRDefault="00570C91" w:rsidP="00EF5424">
            <w:pPr>
              <w:tabs>
                <w:tab w:val="left" w:pos="1530"/>
              </w:tabs>
              <w:rPr>
                <w:i/>
              </w:rPr>
            </w:pPr>
            <w:r w:rsidRPr="00EF5424">
              <w:rPr>
                <w:b/>
              </w:rPr>
              <w:t>Schválil:</w:t>
            </w:r>
            <w:r w:rsidRPr="00EF5424">
              <w:t xml:space="preserve"> </w:t>
            </w:r>
            <w:r w:rsidRPr="00EF5424">
              <w:rPr>
                <w:i/>
              </w:rPr>
              <w:t>prof. MVDr. Alexandra Trbolová, PhD.</w:t>
            </w:r>
          </w:p>
        </w:tc>
      </w:tr>
    </w:tbl>
    <w:p w:rsidR="00570C91" w:rsidRPr="00E01B21" w:rsidRDefault="00570C91" w:rsidP="00570C91">
      <w:pPr>
        <w:spacing w:after="0" w:line="240" w:lineRule="auto"/>
        <w:rPr>
          <w:rFonts w:ascii="Times New Roman" w:eastAsia="Times New Roman" w:hAnsi="Times New Roman" w:cs="Times New Roman"/>
          <w:sz w:val="24"/>
          <w:szCs w:val="24"/>
          <w:lang w:eastAsia="sk-SK"/>
        </w:rPr>
      </w:pPr>
    </w:p>
    <w:tbl>
      <w:tblPr>
        <w:tblStyle w:val="Mriekatabuky35"/>
        <w:tblW w:w="9322" w:type="dxa"/>
        <w:tblLook w:val="04A0"/>
      </w:tblPr>
      <w:tblGrid>
        <w:gridCol w:w="4110"/>
        <w:gridCol w:w="5212"/>
      </w:tblGrid>
      <w:tr w:rsidR="00570C91" w:rsidRPr="00EF5424" w:rsidTr="00E14EC3">
        <w:tc>
          <w:tcPr>
            <w:tcW w:w="9322" w:type="dxa"/>
            <w:gridSpan w:val="2"/>
          </w:tcPr>
          <w:p w:rsidR="00570C91" w:rsidRPr="00EF5424" w:rsidRDefault="00570C91" w:rsidP="00EF5424">
            <w:pPr>
              <w:rPr>
                <w:i/>
              </w:rPr>
            </w:pPr>
            <w:r w:rsidRPr="00EF5424">
              <w:rPr>
                <w:b/>
              </w:rPr>
              <w:t>Vysoká škola:</w:t>
            </w:r>
            <w:r w:rsidRPr="00EF5424">
              <w:t xml:space="preserve"> </w:t>
            </w:r>
            <w:r w:rsidRPr="00EF5424">
              <w:rPr>
                <w:i/>
              </w:rPr>
              <w:t>Univerzita veterinárskeho lekárstva a farmácie v Košiciach</w:t>
            </w:r>
          </w:p>
        </w:tc>
      </w:tr>
      <w:tr w:rsidR="00570C91" w:rsidRPr="00EF5424" w:rsidTr="00E14EC3">
        <w:tc>
          <w:tcPr>
            <w:tcW w:w="9322" w:type="dxa"/>
            <w:gridSpan w:val="2"/>
          </w:tcPr>
          <w:p w:rsidR="00570C91" w:rsidRPr="00EF5424" w:rsidRDefault="00570C91" w:rsidP="00EF5424">
            <w:pPr>
              <w:rPr>
                <w:i/>
              </w:rPr>
            </w:pPr>
            <w:r w:rsidRPr="00EF5424">
              <w:rPr>
                <w:b/>
              </w:rPr>
              <w:t>Fakulta:</w:t>
            </w:r>
            <w:r w:rsidRPr="00EF5424">
              <w:t xml:space="preserve"> </w:t>
            </w:r>
            <w:r w:rsidRPr="00EF5424">
              <w:rPr>
                <w:i/>
              </w:rPr>
              <w:t xml:space="preserve"> </w:t>
            </w:r>
          </w:p>
        </w:tc>
      </w:tr>
      <w:tr w:rsidR="00570C91" w:rsidRPr="00EF5424" w:rsidTr="00E14EC3">
        <w:tc>
          <w:tcPr>
            <w:tcW w:w="4110" w:type="dxa"/>
          </w:tcPr>
          <w:p w:rsidR="00570C91" w:rsidRPr="00EF5424" w:rsidRDefault="00570C91" w:rsidP="00EF5424">
            <w:r w:rsidRPr="00EF5424">
              <w:rPr>
                <w:b/>
              </w:rPr>
              <w:t>Kód predmetu:</w:t>
            </w:r>
            <w:r w:rsidRPr="00EF5424">
              <w:t xml:space="preserve"> </w:t>
            </w:r>
          </w:p>
          <w:p w:rsidR="00570C91" w:rsidRPr="00EF5424" w:rsidRDefault="00570C91" w:rsidP="00EF5424">
            <w:pPr>
              <w:rPr>
                <w:i/>
              </w:rPr>
            </w:pPr>
          </w:p>
        </w:tc>
        <w:tc>
          <w:tcPr>
            <w:tcW w:w="5212" w:type="dxa"/>
          </w:tcPr>
          <w:p w:rsidR="00570C91" w:rsidRPr="00EF5424" w:rsidRDefault="00570C91" w:rsidP="00EF5424">
            <w:pPr>
              <w:rPr>
                <w:b/>
              </w:rPr>
            </w:pPr>
            <w:r w:rsidRPr="00EF5424">
              <w:rPr>
                <w:b/>
              </w:rPr>
              <w:t xml:space="preserve">Názov predmetu: </w:t>
            </w:r>
          </w:p>
          <w:p w:rsidR="00570C91" w:rsidRPr="00EF5424" w:rsidRDefault="00570C91" w:rsidP="00EF5424">
            <w:pPr>
              <w:rPr>
                <w:b/>
              </w:rPr>
            </w:pPr>
            <w:r w:rsidRPr="00EF5424">
              <w:rPr>
                <w:b/>
              </w:rPr>
              <w:t>Informačné technológie v ambulancii</w:t>
            </w:r>
          </w:p>
        </w:tc>
      </w:tr>
      <w:tr w:rsidR="00570C91" w:rsidRPr="00EF5424" w:rsidTr="00EF5424">
        <w:trPr>
          <w:trHeight w:val="774"/>
        </w:trPr>
        <w:tc>
          <w:tcPr>
            <w:tcW w:w="9322" w:type="dxa"/>
            <w:gridSpan w:val="2"/>
          </w:tcPr>
          <w:p w:rsidR="00570C91" w:rsidRPr="00EF5424" w:rsidRDefault="00570C91" w:rsidP="00EF5424">
            <w:r w:rsidRPr="00EF5424">
              <w:rPr>
                <w:b/>
              </w:rPr>
              <w:t>Druh, rozsah a metóda vzdelávacích činností:</w:t>
            </w:r>
            <w:r w:rsidRPr="00EF5424">
              <w:t xml:space="preserve"> </w:t>
            </w:r>
          </w:p>
          <w:p w:rsidR="00570C91" w:rsidRPr="00EF5424" w:rsidRDefault="00570C91" w:rsidP="00EF5424">
            <w:pPr>
              <w:rPr>
                <w:i/>
              </w:rPr>
            </w:pPr>
            <w:r w:rsidRPr="00EF5424">
              <w:rPr>
                <w:i/>
              </w:rPr>
              <w:t>Cvičenie</w:t>
            </w:r>
          </w:p>
          <w:p w:rsidR="00570C91" w:rsidRPr="00EF5424" w:rsidRDefault="00570C91" w:rsidP="00EF5424">
            <w:pPr>
              <w:jc w:val="both"/>
              <w:rPr>
                <w:i/>
              </w:rPr>
            </w:pPr>
            <w:r w:rsidRPr="00EF5424">
              <w:rPr>
                <w:i/>
              </w:rPr>
              <w:t xml:space="preserve">2 hodiny cvičení týždenne </w:t>
            </w:r>
            <w:r w:rsidR="00E14EC3" w:rsidRPr="00EF5424">
              <w:rPr>
                <w:i/>
              </w:rPr>
              <w:t xml:space="preserve"> </w:t>
            </w:r>
          </w:p>
          <w:p w:rsidR="00570C91" w:rsidRPr="00EF5424" w:rsidRDefault="00570C91" w:rsidP="00EF5424">
            <w:r w:rsidRPr="00EF5424">
              <w:rPr>
                <w:i/>
              </w:rPr>
              <w:t>Prezenčná metóda</w:t>
            </w:r>
          </w:p>
        </w:tc>
      </w:tr>
      <w:tr w:rsidR="00570C91" w:rsidRPr="00EF5424" w:rsidTr="00E14EC3">
        <w:trPr>
          <w:trHeight w:val="286"/>
        </w:trPr>
        <w:tc>
          <w:tcPr>
            <w:tcW w:w="9322" w:type="dxa"/>
            <w:gridSpan w:val="2"/>
          </w:tcPr>
          <w:p w:rsidR="00570C91" w:rsidRPr="00EF5424" w:rsidRDefault="00570C91" w:rsidP="00EF5424">
            <w:r w:rsidRPr="00EF5424">
              <w:rPr>
                <w:b/>
              </w:rPr>
              <w:t>Počet kreditov:</w:t>
            </w:r>
            <w:r w:rsidRPr="00EF5424">
              <w:rPr>
                <w:i/>
              </w:rPr>
              <w:t xml:space="preserve"> 2</w:t>
            </w:r>
          </w:p>
        </w:tc>
      </w:tr>
      <w:tr w:rsidR="00570C91" w:rsidRPr="00EF5424" w:rsidTr="00E14EC3">
        <w:tc>
          <w:tcPr>
            <w:tcW w:w="9322" w:type="dxa"/>
            <w:gridSpan w:val="2"/>
          </w:tcPr>
          <w:p w:rsidR="00570C91" w:rsidRPr="00EF5424" w:rsidRDefault="00570C91" w:rsidP="00EF5424">
            <w:r w:rsidRPr="00EF5424">
              <w:rPr>
                <w:b/>
              </w:rPr>
              <w:t>Odporúčaný semester/trimester štúdia:</w:t>
            </w:r>
            <w:r w:rsidRPr="00EF5424">
              <w:t xml:space="preserve"> </w:t>
            </w:r>
            <w:r w:rsidRPr="00EF5424">
              <w:rPr>
                <w:i/>
              </w:rPr>
              <w:t xml:space="preserve">2. semester </w:t>
            </w:r>
          </w:p>
        </w:tc>
      </w:tr>
      <w:tr w:rsidR="00570C91" w:rsidRPr="00EF5424" w:rsidTr="00E14EC3">
        <w:tc>
          <w:tcPr>
            <w:tcW w:w="9322" w:type="dxa"/>
            <w:gridSpan w:val="2"/>
          </w:tcPr>
          <w:p w:rsidR="00570C91" w:rsidRPr="00EF5424" w:rsidRDefault="00570C91" w:rsidP="00EF5424">
            <w:r w:rsidRPr="00EF5424">
              <w:rPr>
                <w:b/>
              </w:rPr>
              <w:t>Stupeň štúdia:</w:t>
            </w:r>
            <w:r w:rsidRPr="00EF5424">
              <w:t xml:space="preserve"> </w:t>
            </w:r>
            <w:r w:rsidRPr="00EF5424">
              <w:rPr>
                <w:i/>
              </w:rPr>
              <w:t>1. stupeň</w:t>
            </w:r>
          </w:p>
        </w:tc>
      </w:tr>
      <w:tr w:rsidR="00570C91" w:rsidRPr="00EF5424" w:rsidTr="00E14EC3">
        <w:tc>
          <w:tcPr>
            <w:tcW w:w="9322" w:type="dxa"/>
            <w:gridSpan w:val="2"/>
          </w:tcPr>
          <w:p w:rsidR="00570C91" w:rsidRPr="00EF5424" w:rsidRDefault="00570C91" w:rsidP="00EF5424">
            <w:pPr>
              <w:rPr>
                <w:i/>
              </w:rPr>
            </w:pPr>
            <w:r w:rsidRPr="00EF5424">
              <w:rPr>
                <w:b/>
              </w:rPr>
              <w:lastRenderedPageBreak/>
              <w:t>Podmieňujúce predmety:</w:t>
            </w:r>
            <w:r w:rsidRPr="00EF5424">
              <w:t xml:space="preserve"> </w:t>
            </w:r>
          </w:p>
        </w:tc>
      </w:tr>
      <w:tr w:rsidR="00570C91" w:rsidRPr="00EF5424" w:rsidTr="00E14EC3">
        <w:tc>
          <w:tcPr>
            <w:tcW w:w="9322" w:type="dxa"/>
            <w:gridSpan w:val="2"/>
          </w:tcPr>
          <w:p w:rsidR="00570C91" w:rsidRPr="00EF5424" w:rsidRDefault="00570C91" w:rsidP="00EF5424">
            <w:pPr>
              <w:jc w:val="both"/>
            </w:pPr>
            <w:r w:rsidRPr="00EF5424">
              <w:rPr>
                <w:b/>
              </w:rPr>
              <w:t>Podmienky na absolvovanie predmetu:</w:t>
            </w:r>
            <w:r w:rsidRPr="00EF5424">
              <w:t xml:space="preserve"> </w:t>
            </w:r>
          </w:p>
          <w:p w:rsidR="00570C91" w:rsidRPr="00EF5424" w:rsidRDefault="00570C91" w:rsidP="00EF5424">
            <w:pPr>
              <w:jc w:val="both"/>
              <w:rPr>
                <w:i/>
              </w:rPr>
            </w:pPr>
            <w:r w:rsidRPr="00EF5424">
              <w:rPr>
                <w:i/>
                <w:color w:val="000000"/>
              </w:rPr>
              <w:t>Výsledné hodnotenie pozostáva zo súčtu bodov získaných zo zápočtu, ktorý predstavuje 20 percent a zo skúšky, ktorá predstavuje 80 percent známky. Na získanie zápočtu je potrebné odovzdať príslušné zadania podľa pokynov garanta predmetu. Študent, ktorý odovzdal úplné a správne vypracované zadania podľa pokynov garanta predmetu, získava zo zápočtu plný počet bodov, čo činí 20 percent celkovej známky. Študentovi, ktorý odovzdal neúplné, respektíve nesprávne vypracované zadania, poprípade neodovzdal zadania vôbec, nebude udelený zápočet. Okrem uvedeného, nutnou podmienkou pre získanie zápočtu je aj absolvovanie minimálne 10 cvičení s aktívnou účasťou. Na získanie skúšky je potrebné úspešné zvládnutie elektronického / písomného testu z oblasti informatiky. Na úspešné absolvovanie predmetu musí poslucháč získať celkovo minimálne 51 percent. Hodnotenie predmetu známkou sa uskutočňuje podľa klasifikačnej stupnice uvedenej v čl. 20 VP č. 2 UVLF.</w:t>
            </w:r>
          </w:p>
        </w:tc>
      </w:tr>
      <w:tr w:rsidR="00570C91" w:rsidRPr="00EF5424" w:rsidTr="00E14EC3">
        <w:tc>
          <w:tcPr>
            <w:tcW w:w="9322" w:type="dxa"/>
            <w:gridSpan w:val="2"/>
          </w:tcPr>
          <w:p w:rsidR="00570C91" w:rsidRPr="00EF5424" w:rsidRDefault="00570C91" w:rsidP="00EF5424">
            <w:pPr>
              <w:jc w:val="both"/>
              <w:rPr>
                <w:i/>
              </w:rPr>
            </w:pPr>
            <w:r w:rsidRPr="00EF5424">
              <w:rPr>
                <w:b/>
              </w:rPr>
              <w:t>Výsledky vzdelávania:</w:t>
            </w:r>
          </w:p>
          <w:p w:rsidR="00570C91" w:rsidRPr="00EF5424" w:rsidRDefault="00570C91" w:rsidP="00EF5424">
            <w:pPr>
              <w:jc w:val="both"/>
              <w:rPr>
                <w:i/>
              </w:rPr>
            </w:pPr>
            <w:r w:rsidRPr="00EF5424">
              <w:rPr>
                <w:i/>
              </w:rPr>
              <w:t xml:space="preserve">Profil absolventa predmetu môžeme charakterizovať v nasledovných bodoch: </w:t>
            </w:r>
          </w:p>
          <w:p w:rsidR="00570C91" w:rsidRPr="00EF5424" w:rsidRDefault="00570C91" w:rsidP="00EF5424">
            <w:pPr>
              <w:jc w:val="both"/>
              <w:rPr>
                <w:i/>
              </w:rPr>
            </w:pPr>
            <w:r w:rsidRPr="00EF5424">
              <w:rPr>
                <w:i/>
              </w:rPr>
              <w:t xml:space="preserve">• Pochopenie základov informatiky a informačných systémov </w:t>
            </w:r>
          </w:p>
          <w:p w:rsidR="00570C91" w:rsidRPr="00EF5424" w:rsidRDefault="00570C91" w:rsidP="00EF5424">
            <w:pPr>
              <w:jc w:val="both"/>
              <w:rPr>
                <w:i/>
              </w:rPr>
            </w:pPr>
            <w:r w:rsidRPr="00EF5424">
              <w:rPr>
                <w:i/>
              </w:rPr>
              <w:t xml:space="preserve">• Samostatná práca a používanie OS MS Windows  </w:t>
            </w:r>
          </w:p>
          <w:p w:rsidR="00570C91" w:rsidRPr="00EF5424" w:rsidRDefault="00570C91" w:rsidP="00EF5424">
            <w:pPr>
              <w:jc w:val="both"/>
              <w:rPr>
                <w:i/>
              </w:rPr>
            </w:pPr>
            <w:r w:rsidRPr="00EF5424">
              <w:rPr>
                <w:i/>
              </w:rPr>
              <w:t xml:space="preserve">• Samostatná pokročilá práca s kancelárskym balíkom MS Office (tvorba dokumentov a šablón,tabuľky, práca s funkciami a vzorcami, používanie grafov, tvorba interaktívnych prezentácií) </w:t>
            </w:r>
          </w:p>
          <w:p w:rsidR="00570C91" w:rsidRPr="00EF5424" w:rsidRDefault="00570C91" w:rsidP="00EF5424">
            <w:pPr>
              <w:jc w:val="both"/>
              <w:rPr>
                <w:i/>
              </w:rPr>
            </w:pPr>
            <w:r w:rsidRPr="00EF5424">
              <w:rPr>
                <w:i/>
              </w:rPr>
              <w:t>• Používanie internetu (vyhľadávanie, používanie informačných zdrojov, komunikácia, ochrana osobných údajov, sociálne siete a pod.)</w:t>
            </w:r>
          </w:p>
          <w:p w:rsidR="00570C91" w:rsidRPr="00EF5424" w:rsidRDefault="00570C91" w:rsidP="00EF5424">
            <w:pPr>
              <w:jc w:val="both"/>
              <w:rPr>
                <w:i/>
              </w:rPr>
            </w:pPr>
            <w:r w:rsidRPr="00EF5424">
              <w:rPr>
                <w:i/>
              </w:rPr>
              <w:t>• Používanie vybraných informačných systémov vo veterinárnych ambulanciách</w:t>
            </w:r>
          </w:p>
        </w:tc>
      </w:tr>
      <w:tr w:rsidR="00570C91" w:rsidRPr="00EF5424" w:rsidTr="00E14EC3">
        <w:tc>
          <w:tcPr>
            <w:tcW w:w="9322" w:type="dxa"/>
            <w:gridSpan w:val="2"/>
          </w:tcPr>
          <w:p w:rsidR="00570C91" w:rsidRPr="00EF5424" w:rsidRDefault="00570C91" w:rsidP="00EF5424">
            <w:pPr>
              <w:jc w:val="both"/>
            </w:pPr>
            <w:r w:rsidRPr="00EF5424">
              <w:rPr>
                <w:b/>
              </w:rPr>
              <w:t>Stručná osnova predmetu:</w:t>
            </w:r>
          </w:p>
          <w:p w:rsidR="00570C91" w:rsidRPr="00EF5424" w:rsidRDefault="00570C91" w:rsidP="00EF5424">
            <w:pPr>
              <w:jc w:val="both"/>
            </w:pPr>
          </w:p>
          <w:p w:rsidR="00570C91" w:rsidRPr="00EF5424" w:rsidRDefault="00570C91" w:rsidP="00EF5424">
            <w:pPr>
              <w:jc w:val="both"/>
              <w:rPr>
                <w:i/>
              </w:rPr>
            </w:pPr>
            <w:r w:rsidRPr="00EF5424">
              <w:rPr>
                <w:i/>
              </w:rPr>
              <w:t>1.Úvod do predmetu</w:t>
            </w:r>
          </w:p>
          <w:p w:rsidR="00570C91" w:rsidRPr="00EF5424" w:rsidRDefault="00570C91" w:rsidP="00EF5424">
            <w:pPr>
              <w:jc w:val="both"/>
              <w:rPr>
                <w:i/>
              </w:rPr>
            </w:pPr>
            <w:r w:rsidRPr="00EF5424">
              <w:rPr>
                <w:i/>
              </w:rPr>
              <w:t xml:space="preserve">2.Úvod do programu MS OFFICE (všeobecné informácie). Úvod do programu MS WORD (užívateľské rozhranie, nastavenie dokumentu, formátovanie textu a pod.) </w:t>
            </w:r>
          </w:p>
          <w:p w:rsidR="00570C91" w:rsidRPr="00EF5424" w:rsidRDefault="00570C91" w:rsidP="00EF5424">
            <w:pPr>
              <w:jc w:val="both"/>
              <w:rPr>
                <w:i/>
              </w:rPr>
            </w:pPr>
            <w:r w:rsidRPr="00EF5424">
              <w:rPr>
                <w:i/>
              </w:rPr>
              <w:t>3. Pokročilé funkcie programu MS WORD (štýly, generovanie zoznamov, zlomy, objekty, citácie a pod.)</w:t>
            </w:r>
          </w:p>
          <w:p w:rsidR="00570C91" w:rsidRPr="00EF5424" w:rsidRDefault="00570C91" w:rsidP="00EF5424">
            <w:pPr>
              <w:jc w:val="both"/>
              <w:rPr>
                <w:i/>
              </w:rPr>
            </w:pPr>
            <w:r w:rsidRPr="00EF5424">
              <w:rPr>
                <w:i/>
              </w:rPr>
              <w:t>4.Úvod do programu MS EXCEL (užívateľské rozhranie, nastavenie dokumentu, formátovanie bunky a pod.)</w:t>
            </w:r>
          </w:p>
          <w:p w:rsidR="00570C91" w:rsidRPr="00EF5424" w:rsidRDefault="00570C91" w:rsidP="00EF5424">
            <w:pPr>
              <w:jc w:val="both"/>
              <w:rPr>
                <w:i/>
              </w:rPr>
            </w:pPr>
            <w:r w:rsidRPr="00EF5424">
              <w:rPr>
                <w:i/>
              </w:rPr>
              <w:t>5.Pokročilé funkcie programu MS EXCEL (vzorce, vybrané funkcie, graf, filtrovanie, kontingencia a pod.)</w:t>
            </w:r>
          </w:p>
          <w:p w:rsidR="00570C91" w:rsidRPr="00EF5424" w:rsidRDefault="00570C91" w:rsidP="00EF5424">
            <w:pPr>
              <w:jc w:val="both"/>
              <w:rPr>
                <w:i/>
              </w:rPr>
            </w:pPr>
            <w:r w:rsidRPr="00EF5424">
              <w:rPr>
                <w:i/>
              </w:rPr>
              <w:t>6.Úvod do programu MS POWERPOINT (užívateľské rozhranie, nastavenie dokumentu, formátovanie textu, animácie a pod.)</w:t>
            </w:r>
          </w:p>
          <w:p w:rsidR="00570C91" w:rsidRPr="00EF5424" w:rsidRDefault="00570C91" w:rsidP="00EF5424">
            <w:pPr>
              <w:jc w:val="both"/>
              <w:rPr>
                <w:i/>
              </w:rPr>
            </w:pPr>
            <w:r w:rsidRPr="00EF5424">
              <w:rPr>
                <w:i/>
              </w:rPr>
              <w:t>7.Úvod do informatiky (údaje, informácia, informačný proces, reprezentácia informácie, architektúra číslicového počítača, rozdelenie počítačov, história počítačov), Osobný počítač (hardvér, softvér, perifériá), BIOS (základné vlastnosti a funkcie BIOS-u)</w:t>
            </w:r>
          </w:p>
          <w:p w:rsidR="00570C91" w:rsidRPr="00EF5424" w:rsidRDefault="00570C91" w:rsidP="00EF5424">
            <w:pPr>
              <w:jc w:val="both"/>
              <w:rPr>
                <w:i/>
              </w:rPr>
            </w:pPr>
            <w:r w:rsidRPr="00EF5424">
              <w:rPr>
                <w:i/>
              </w:rPr>
              <w:t xml:space="preserve">8.Úvod do operačných systémov (vlastnosti, funkcie, história, štruktúra, inštalácia), Úvod do sietí (rozdelenie, topológie, vlastnosti a funkcie, zdieľanie informácií, vzdialená správa a vzdialená pomoc, bezpečnosť, serverové role),  </w:t>
            </w:r>
          </w:p>
          <w:p w:rsidR="00570C91" w:rsidRPr="00EF5424" w:rsidRDefault="00570C91" w:rsidP="00EF5424">
            <w:pPr>
              <w:jc w:val="both"/>
              <w:rPr>
                <w:i/>
              </w:rPr>
            </w:pPr>
            <w:r w:rsidRPr="00EF5424">
              <w:rPr>
                <w:i/>
              </w:rPr>
              <w:t xml:space="preserve">9.Aplikácia IKT v praxi (mail, komunikačné programy, chat, sociálne siete). </w:t>
            </w:r>
          </w:p>
          <w:p w:rsidR="00570C91" w:rsidRPr="00EF5424" w:rsidRDefault="00570C91" w:rsidP="00EF5424">
            <w:pPr>
              <w:jc w:val="both"/>
              <w:rPr>
                <w:i/>
              </w:rPr>
            </w:pPr>
            <w:r w:rsidRPr="00EF5424">
              <w:rPr>
                <w:i/>
              </w:rPr>
              <w:t xml:space="preserve">10.Moderný internet (vyhľadávanie, dolovanie informácií, filtrovanie, e-health, e-government, internet banking), Bezpečnosť a ochrana údajov (antivirus, filtre, bezpečnostné nástroje a prvky, spam, ochrana pred útokmi) </w:t>
            </w:r>
          </w:p>
          <w:p w:rsidR="00570C91" w:rsidRPr="00EF5424" w:rsidRDefault="00570C91" w:rsidP="00EF5424">
            <w:pPr>
              <w:jc w:val="both"/>
              <w:rPr>
                <w:i/>
              </w:rPr>
            </w:pPr>
            <w:r w:rsidRPr="00EF5424">
              <w:rPr>
                <w:i/>
              </w:rPr>
              <w:t>11.Vybrané informačné systémy vo veterinárnych ambulanciách</w:t>
            </w:r>
          </w:p>
          <w:p w:rsidR="00570C91" w:rsidRPr="00EF5424" w:rsidRDefault="00570C91" w:rsidP="00EF5424">
            <w:pPr>
              <w:jc w:val="both"/>
              <w:rPr>
                <w:i/>
              </w:rPr>
            </w:pPr>
            <w:r w:rsidRPr="00EF5424">
              <w:rPr>
                <w:i/>
              </w:rPr>
              <w:t>12.Vybrané informačné systémy vo veterinárnych ambulanciách / Študentmi zvolené témy v oblasti informatiky</w:t>
            </w:r>
          </w:p>
          <w:p w:rsidR="00570C91" w:rsidRPr="00EF5424" w:rsidRDefault="00570C91" w:rsidP="00EF5424">
            <w:pPr>
              <w:jc w:val="both"/>
              <w:rPr>
                <w:i/>
              </w:rPr>
            </w:pPr>
            <w:r w:rsidRPr="00EF5424">
              <w:rPr>
                <w:i/>
              </w:rPr>
              <w:t>13.Študentmi zvolené témy v oblasti informatiky, IKT a pod.  / preberanie zadaní a ukončenie predmetu.</w:t>
            </w:r>
          </w:p>
        </w:tc>
      </w:tr>
      <w:tr w:rsidR="00570C91" w:rsidRPr="00EF5424" w:rsidTr="00E14EC3">
        <w:tc>
          <w:tcPr>
            <w:tcW w:w="9322" w:type="dxa"/>
            <w:gridSpan w:val="2"/>
          </w:tcPr>
          <w:p w:rsidR="00570C91" w:rsidRPr="00EF5424" w:rsidRDefault="00570C91" w:rsidP="00EF5424">
            <w:pPr>
              <w:rPr>
                <w:i/>
              </w:rPr>
            </w:pPr>
            <w:r w:rsidRPr="00EF5424">
              <w:rPr>
                <w:b/>
              </w:rPr>
              <w:t>Odporúčaná literatúra:</w:t>
            </w:r>
            <w:r w:rsidRPr="00EF5424">
              <w:rPr>
                <w:i/>
              </w:rPr>
              <w:t xml:space="preserve"> </w:t>
            </w:r>
          </w:p>
          <w:p w:rsidR="00570C91" w:rsidRPr="00EF5424" w:rsidRDefault="00570C91" w:rsidP="00EF5424">
            <w:pPr>
              <w:jc w:val="both"/>
              <w:rPr>
                <w:i/>
              </w:rPr>
            </w:pPr>
            <w:r w:rsidRPr="00EF5424">
              <w:rPr>
                <w:i/>
              </w:rPr>
              <w:t xml:space="preserve">1. Prednášky, manuály, pokyny a tutoriály uvedené na stránke predmetu (MOODLE) </w:t>
            </w:r>
          </w:p>
          <w:p w:rsidR="00570C91" w:rsidRPr="00EF5424" w:rsidRDefault="00570C91" w:rsidP="00EF5424">
            <w:pPr>
              <w:jc w:val="both"/>
              <w:rPr>
                <w:i/>
              </w:rPr>
            </w:pPr>
            <w:r w:rsidRPr="00EF5424">
              <w:rPr>
                <w:i/>
              </w:rPr>
              <w:t xml:space="preserve">2. On-line nápoveda k MS Office  a MS Windows </w:t>
            </w:r>
          </w:p>
          <w:p w:rsidR="00570C91" w:rsidRPr="00EF5424" w:rsidRDefault="00570C91" w:rsidP="00EF5424">
            <w:pPr>
              <w:jc w:val="both"/>
              <w:rPr>
                <w:i/>
              </w:rPr>
            </w:pPr>
            <w:r w:rsidRPr="00EF5424">
              <w:rPr>
                <w:i/>
              </w:rPr>
              <w:t xml:space="preserve">3. Rooney, A.: Velká kniha o počítačích, Mladá Fronta, 2010, ISBN 978-80-204-2220-0 </w:t>
            </w:r>
          </w:p>
          <w:p w:rsidR="00570C91" w:rsidRPr="00EF5424" w:rsidRDefault="00570C91" w:rsidP="00EF5424">
            <w:pPr>
              <w:jc w:val="both"/>
              <w:rPr>
                <w:i/>
              </w:rPr>
            </w:pPr>
            <w:r w:rsidRPr="00EF5424">
              <w:rPr>
                <w:i/>
              </w:rPr>
              <w:t xml:space="preserve">4. Kokles, M., Romanová, A.: Informatika, Sprint, 2015, ISBN 978-80-89710-13-3 </w:t>
            </w:r>
          </w:p>
          <w:p w:rsidR="00570C91" w:rsidRPr="00EF5424" w:rsidRDefault="00570C91" w:rsidP="00EF5424">
            <w:pPr>
              <w:jc w:val="both"/>
              <w:rPr>
                <w:i/>
              </w:rPr>
            </w:pPr>
            <w:r w:rsidRPr="00EF5424">
              <w:rPr>
                <w:i/>
              </w:rPr>
              <w:t>5. Takáč, L.: MS Office 2016 – návody a postupy I, edičné stredisko UVLF, 2017, ISBN 978-80-8077-553-7</w:t>
            </w:r>
          </w:p>
          <w:p w:rsidR="00570C91" w:rsidRPr="00EF5424" w:rsidRDefault="00570C91" w:rsidP="00EF5424">
            <w:pPr>
              <w:jc w:val="both"/>
            </w:pPr>
            <w:r w:rsidRPr="00EF5424">
              <w:rPr>
                <w:i/>
              </w:rPr>
              <w:t>6. Takáč, L.: MS Office 2016 – návody a postupy II, edičné stredisko UVLF, 2017, ISBN 978-80-8077-554-4</w:t>
            </w:r>
          </w:p>
        </w:tc>
      </w:tr>
      <w:tr w:rsidR="00570C91" w:rsidRPr="00EF5424" w:rsidTr="00E14EC3">
        <w:tc>
          <w:tcPr>
            <w:tcW w:w="9322" w:type="dxa"/>
            <w:gridSpan w:val="2"/>
          </w:tcPr>
          <w:p w:rsidR="00570C91" w:rsidRPr="00EF5424" w:rsidRDefault="00570C91" w:rsidP="00EF5424">
            <w:pPr>
              <w:rPr>
                <w:i/>
              </w:rPr>
            </w:pPr>
            <w:r w:rsidRPr="00EF5424">
              <w:rPr>
                <w:b/>
              </w:rPr>
              <w:t>Jazyk, ktorého znalosť je potrebná na absolvovanie predmetu:</w:t>
            </w:r>
            <w:r w:rsidRPr="00EF5424">
              <w:t xml:space="preserve"> </w:t>
            </w:r>
            <w:r w:rsidRPr="00EF5424">
              <w:rPr>
                <w:i/>
              </w:rPr>
              <w:t xml:space="preserve">slovenský jazyk </w:t>
            </w:r>
          </w:p>
        </w:tc>
      </w:tr>
      <w:tr w:rsidR="00570C91" w:rsidRPr="00EF5424" w:rsidTr="00E14EC3">
        <w:tc>
          <w:tcPr>
            <w:tcW w:w="9322" w:type="dxa"/>
            <w:gridSpan w:val="2"/>
          </w:tcPr>
          <w:p w:rsidR="00570C91" w:rsidRPr="00EF5424" w:rsidRDefault="00570C91" w:rsidP="00EF5424">
            <w:pPr>
              <w:rPr>
                <w:i/>
              </w:rPr>
            </w:pPr>
            <w:r w:rsidRPr="00EF5424">
              <w:rPr>
                <w:b/>
              </w:rPr>
              <w:t>Poznámky:</w:t>
            </w:r>
            <w:r w:rsidRPr="00EF5424">
              <w:t xml:space="preserve"> </w:t>
            </w:r>
          </w:p>
        </w:tc>
      </w:tr>
      <w:tr w:rsidR="00570C91" w:rsidRPr="00EF5424" w:rsidTr="00E14EC3">
        <w:tc>
          <w:tcPr>
            <w:tcW w:w="9322" w:type="dxa"/>
            <w:gridSpan w:val="2"/>
          </w:tcPr>
          <w:p w:rsidR="00570C91" w:rsidRPr="00EF5424" w:rsidRDefault="00570C91" w:rsidP="00EF5424">
            <w:pPr>
              <w:rPr>
                <w:b/>
              </w:rPr>
            </w:pPr>
            <w:r w:rsidRPr="00EF5424">
              <w:rPr>
                <w:b/>
              </w:rPr>
              <w:t>Hodnotenie predmetov</w:t>
            </w:r>
          </w:p>
          <w:tbl>
            <w:tblPr>
              <w:tblStyle w:val="Mriekatabuky35"/>
              <w:tblW w:w="0" w:type="auto"/>
              <w:tblLook w:val="04A0"/>
            </w:tblPr>
            <w:tblGrid>
              <w:gridCol w:w="1496"/>
              <w:gridCol w:w="1497"/>
              <w:gridCol w:w="1497"/>
              <w:gridCol w:w="1497"/>
              <w:gridCol w:w="1497"/>
              <w:gridCol w:w="1497"/>
            </w:tblGrid>
            <w:tr w:rsidR="00570C91" w:rsidRPr="00EF5424" w:rsidTr="00E14EC3">
              <w:tc>
                <w:tcPr>
                  <w:tcW w:w="1496"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A</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B</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C</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D</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E</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FX</w:t>
                  </w:r>
                </w:p>
              </w:tc>
            </w:tr>
            <w:tr w:rsidR="00570C91" w:rsidRPr="00EF5424" w:rsidTr="00E14EC3">
              <w:tc>
                <w:tcPr>
                  <w:tcW w:w="1496"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r>
          </w:tbl>
          <w:p w:rsidR="00570C91" w:rsidRPr="00EF5424" w:rsidRDefault="00570C91" w:rsidP="00EF5424">
            <w:pPr>
              <w:rPr>
                <w:i/>
              </w:rPr>
            </w:pPr>
          </w:p>
        </w:tc>
      </w:tr>
      <w:tr w:rsidR="00570C91" w:rsidRPr="00EF5424" w:rsidTr="00E14EC3">
        <w:tc>
          <w:tcPr>
            <w:tcW w:w="9322" w:type="dxa"/>
            <w:gridSpan w:val="2"/>
          </w:tcPr>
          <w:p w:rsidR="00570C91" w:rsidRPr="00EF5424" w:rsidRDefault="00570C91" w:rsidP="00EF5424">
            <w:pPr>
              <w:tabs>
                <w:tab w:val="left" w:pos="1530"/>
              </w:tabs>
            </w:pPr>
            <w:r w:rsidRPr="00EF5424">
              <w:rPr>
                <w:b/>
              </w:rPr>
              <w:t>Vyučujúci:</w:t>
            </w:r>
            <w:r w:rsidRPr="00EF5424">
              <w:t xml:space="preserve"> </w:t>
            </w:r>
          </w:p>
          <w:p w:rsidR="00570C91" w:rsidRPr="00EF5424" w:rsidRDefault="00570C91" w:rsidP="00EF5424">
            <w:pPr>
              <w:tabs>
                <w:tab w:val="left" w:pos="1530"/>
              </w:tabs>
              <w:rPr>
                <w:i/>
              </w:rPr>
            </w:pPr>
            <w:r w:rsidRPr="00EF5424">
              <w:rPr>
                <w:b/>
                <w:i/>
              </w:rPr>
              <w:t>Garant predmetu:</w:t>
            </w:r>
            <w:r w:rsidRPr="00EF5424">
              <w:rPr>
                <w:i/>
              </w:rPr>
              <w:t xml:space="preserve"> Ing. Ladislav Takáč, PhD.</w:t>
            </w:r>
          </w:p>
          <w:p w:rsidR="00570C91" w:rsidRPr="00EF5424" w:rsidRDefault="00570C91" w:rsidP="00EF5424">
            <w:pPr>
              <w:tabs>
                <w:tab w:val="left" w:pos="1530"/>
              </w:tabs>
            </w:pPr>
            <w:r w:rsidRPr="00EF5424">
              <w:rPr>
                <w:b/>
                <w:i/>
              </w:rPr>
              <w:t>Cvičiaci:</w:t>
            </w:r>
            <w:r w:rsidRPr="00EF5424">
              <w:rPr>
                <w:i/>
              </w:rPr>
              <w:t xml:space="preserve">  Ing. Ladislav Takáč, PhD., MVDr. Jana Takáčová, PhD.</w:t>
            </w:r>
          </w:p>
        </w:tc>
      </w:tr>
      <w:tr w:rsidR="00570C91" w:rsidRPr="00EF5424" w:rsidTr="00E14EC3">
        <w:tc>
          <w:tcPr>
            <w:tcW w:w="9322" w:type="dxa"/>
            <w:gridSpan w:val="2"/>
          </w:tcPr>
          <w:p w:rsidR="00570C91" w:rsidRPr="00EF5424" w:rsidRDefault="00570C91" w:rsidP="00EF5424">
            <w:pPr>
              <w:tabs>
                <w:tab w:val="left" w:pos="1530"/>
              </w:tabs>
            </w:pPr>
            <w:r w:rsidRPr="00EF5424">
              <w:rPr>
                <w:b/>
              </w:rPr>
              <w:t>Dátum poslednej zmeny:</w:t>
            </w:r>
            <w:r w:rsidRPr="00EF5424">
              <w:t xml:space="preserve"> </w:t>
            </w:r>
            <w:r w:rsidRPr="00EF5424">
              <w:rPr>
                <w:i/>
              </w:rPr>
              <w:t>31.12.2020</w:t>
            </w:r>
          </w:p>
        </w:tc>
      </w:tr>
      <w:tr w:rsidR="00570C91" w:rsidRPr="00EF5424" w:rsidTr="00E14EC3">
        <w:tc>
          <w:tcPr>
            <w:tcW w:w="9322" w:type="dxa"/>
            <w:gridSpan w:val="2"/>
          </w:tcPr>
          <w:p w:rsidR="00570C91" w:rsidRPr="00EF5424" w:rsidRDefault="00570C91" w:rsidP="00EF5424">
            <w:pPr>
              <w:tabs>
                <w:tab w:val="left" w:pos="1530"/>
              </w:tabs>
            </w:pPr>
            <w:r w:rsidRPr="00EF5424">
              <w:rPr>
                <w:b/>
              </w:rPr>
              <w:t>Schválil:</w:t>
            </w:r>
            <w:r w:rsidRPr="00EF5424">
              <w:t xml:space="preserve"> </w:t>
            </w:r>
            <w:r w:rsidRPr="00EF5424">
              <w:rPr>
                <w:i/>
              </w:rPr>
              <w:t>prof. MVDr. Alexandra Trbolová, PhD.</w:t>
            </w:r>
          </w:p>
        </w:tc>
      </w:tr>
    </w:tbl>
    <w:p w:rsidR="00570C91" w:rsidRPr="00101C16" w:rsidRDefault="00570C91" w:rsidP="00570C91">
      <w:pPr>
        <w:spacing w:after="0" w:line="240" w:lineRule="auto"/>
        <w:rPr>
          <w:rFonts w:ascii="Times New Roman" w:eastAsia="Times New Roman" w:hAnsi="Times New Roman" w:cs="Times New Roman"/>
          <w:sz w:val="24"/>
          <w:szCs w:val="24"/>
          <w:lang w:eastAsia="sk-SK"/>
        </w:rPr>
      </w:pPr>
    </w:p>
    <w:tbl>
      <w:tblPr>
        <w:tblStyle w:val="Mriekatabuky36"/>
        <w:tblW w:w="9322" w:type="dxa"/>
        <w:tblLook w:val="04A0"/>
      </w:tblPr>
      <w:tblGrid>
        <w:gridCol w:w="4110"/>
        <w:gridCol w:w="5212"/>
      </w:tblGrid>
      <w:tr w:rsidR="00570C91" w:rsidRPr="00EF5424" w:rsidTr="00E14EC3">
        <w:tc>
          <w:tcPr>
            <w:tcW w:w="9322" w:type="dxa"/>
            <w:gridSpan w:val="2"/>
          </w:tcPr>
          <w:p w:rsidR="00570C91" w:rsidRPr="00EF5424" w:rsidRDefault="00570C91" w:rsidP="00EF5424">
            <w:pPr>
              <w:rPr>
                <w:i/>
              </w:rPr>
            </w:pPr>
            <w:r w:rsidRPr="00EF5424">
              <w:rPr>
                <w:b/>
              </w:rPr>
              <w:t>Vysoká škola:</w:t>
            </w:r>
            <w:r w:rsidRPr="00EF5424">
              <w:t xml:space="preserve"> </w:t>
            </w:r>
            <w:r w:rsidRPr="00EF5424">
              <w:rPr>
                <w:i/>
              </w:rPr>
              <w:t>Univerzita veterinárskeho lekárstva a farmácie v Košiciach</w:t>
            </w:r>
          </w:p>
        </w:tc>
      </w:tr>
      <w:tr w:rsidR="00570C91" w:rsidRPr="00EF5424" w:rsidTr="00E14EC3">
        <w:tc>
          <w:tcPr>
            <w:tcW w:w="9322" w:type="dxa"/>
            <w:gridSpan w:val="2"/>
          </w:tcPr>
          <w:p w:rsidR="00570C91" w:rsidRPr="00EF5424" w:rsidRDefault="00570C91" w:rsidP="00EF5424">
            <w:pPr>
              <w:rPr>
                <w:i/>
              </w:rPr>
            </w:pPr>
            <w:r w:rsidRPr="00EF5424">
              <w:rPr>
                <w:b/>
              </w:rPr>
              <w:t>Fakulta:</w:t>
            </w:r>
            <w:r w:rsidRPr="00EF5424">
              <w:t xml:space="preserve"> </w:t>
            </w:r>
          </w:p>
        </w:tc>
      </w:tr>
      <w:tr w:rsidR="00570C91" w:rsidRPr="00EF5424" w:rsidTr="00E14EC3">
        <w:tc>
          <w:tcPr>
            <w:tcW w:w="4110" w:type="dxa"/>
          </w:tcPr>
          <w:p w:rsidR="00570C91" w:rsidRPr="00EF5424" w:rsidRDefault="00570C91" w:rsidP="00EF5424">
            <w:r w:rsidRPr="00EF5424">
              <w:rPr>
                <w:b/>
              </w:rPr>
              <w:lastRenderedPageBreak/>
              <w:t>Kód predmetu:</w:t>
            </w:r>
            <w:r w:rsidRPr="00EF5424">
              <w:t xml:space="preserve"> </w:t>
            </w:r>
          </w:p>
          <w:p w:rsidR="00570C91" w:rsidRPr="00EF5424" w:rsidRDefault="00570C91" w:rsidP="00EF5424">
            <w:pPr>
              <w:rPr>
                <w:i/>
              </w:rPr>
            </w:pPr>
            <w:r w:rsidRPr="00EF5424">
              <w:rPr>
                <w:i/>
              </w:rPr>
              <w:t>KChBChBF/KBH</w:t>
            </w:r>
          </w:p>
        </w:tc>
        <w:tc>
          <w:tcPr>
            <w:tcW w:w="5212" w:type="dxa"/>
          </w:tcPr>
          <w:p w:rsidR="00570C91" w:rsidRPr="00EF5424" w:rsidRDefault="00570C91" w:rsidP="00EF5424">
            <w:pPr>
              <w:rPr>
                <w:b/>
              </w:rPr>
            </w:pPr>
            <w:r w:rsidRPr="00EF5424">
              <w:rPr>
                <w:b/>
              </w:rPr>
              <w:t xml:space="preserve">Názov predmetu: </w:t>
            </w:r>
          </w:p>
          <w:p w:rsidR="00570C91" w:rsidRPr="00EF5424" w:rsidRDefault="00570C91" w:rsidP="00EF5424">
            <w:pPr>
              <w:rPr>
                <w:b/>
              </w:rPr>
            </w:pPr>
            <w:r w:rsidRPr="00EF5424">
              <w:rPr>
                <w:b/>
              </w:rPr>
              <w:t>Klinická biochémia a hematológia</w:t>
            </w:r>
          </w:p>
        </w:tc>
      </w:tr>
      <w:tr w:rsidR="00570C91" w:rsidRPr="00EF5424" w:rsidTr="00EF5424">
        <w:trPr>
          <w:trHeight w:val="886"/>
        </w:trPr>
        <w:tc>
          <w:tcPr>
            <w:tcW w:w="9322" w:type="dxa"/>
            <w:gridSpan w:val="2"/>
          </w:tcPr>
          <w:p w:rsidR="00570C91" w:rsidRPr="00EF5424" w:rsidRDefault="00570C91" w:rsidP="00EF5424">
            <w:r w:rsidRPr="00EF5424">
              <w:rPr>
                <w:b/>
              </w:rPr>
              <w:t>Druh, rozsah a metóda vzdelávacích činností:</w:t>
            </w:r>
          </w:p>
          <w:p w:rsidR="00570C91" w:rsidRPr="00EF5424" w:rsidRDefault="00570C91" w:rsidP="00EF5424">
            <w:pPr>
              <w:rPr>
                <w:i/>
              </w:rPr>
            </w:pPr>
            <w:r w:rsidRPr="00EF5424">
              <w:rPr>
                <w:i/>
              </w:rPr>
              <w:t>Cvičenie</w:t>
            </w:r>
          </w:p>
          <w:p w:rsidR="00570C91" w:rsidRPr="00EF5424" w:rsidRDefault="00570C91" w:rsidP="00EF5424">
            <w:pPr>
              <w:jc w:val="both"/>
              <w:rPr>
                <w:i/>
              </w:rPr>
            </w:pPr>
            <w:r w:rsidRPr="00EF5424">
              <w:rPr>
                <w:i/>
              </w:rPr>
              <w:t xml:space="preserve">2 hodiny seminárnych cvičení týždenne </w:t>
            </w:r>
            <w:r w:rsidR="00E14EC3" w:rsidRPr="00EF5424">
              <w:rPr>
                <w:i/>
              </w:rPr>
              <w:t xml:space="preserve"> </w:t>
            </w:r>
          </w:p>
          <w:p w:rsidR="00570C91" w:rsidRPr="00EF5424" w:rsidRDefault="00570C91" w:rsidP="00EF5424">
            <w:r w:rsidRPr="00EF5424">
              <w:rPr>
                <w:i/>
              </w:rPr>
              <w:t>Prezenčná metóda</w:t>
            </w:r>
          </w:p>
        </w:tc>
      </w:tr>
      <w:tr w:rsidR="00570C91" w:rsidRPr="00EF5424" w:rsidTr="00E14EC3">
        <w:trPr>
          <w:trHeight w:val="286"/>
        </w:trPr>
        <w:tc>
          <w:tcPr>
            <w:tcW w:w="9322" w:type="dxa"/>
            <w:gridSpan w:val="2"/>
          </w:tcPr>
          <w:p w:rsidR="00570C91" w:rsidRPr="00EF5424" w:rsidRDefault="00570C91" w:rsidP="00EF5424">
            <w:r w:rsidRPr="00EF5424">
              <w:rPr>
                <w:b/>
              </w:rPr>
              <w:t>Počet kreditov:</w:t>
            </w:r>
            <w:r w:rsidRPr="00EF5424">
              <w:rPr>
                <w:i/>
              </w:rPr>
              <w:t xml:space="preserve"> 2</w:t>
            </w:r>
          </w:p>
        </w:tc>
      </w:tr>
      <w:tr w:rsidR="00570C91" w:rsidRPr="00EF5424" w:rsidTr="00E14EC3">
        <w:tc>
          <w:tcPr>
            <w:tcW w:w="9322" w:type="dxa"/>
            <w:gridSpan w:val="2"/>
          </w:tcPr>
          <w:p w:rsidR="00570C91" w:rsidRPr="00EF5424" w:rsidRDefault="00570C91" w:rsidP="00EF5424">
            <w:pPr>
              <w:rPr>
                <w:i/>
              </w:rPr>
            </w:pPr>
            <w:r w:rsidRPr="00EF5424">
              <w:rPr>
                <w:b/>
              </w:rPr>
              <w:t>Odporúčaný semester/trimester štúdia:</w:t>
            </w:r>
            <w:r w:rsidRPr="00EF5424">
              <w:t xml:space="preserve"> </w:t>
            </w:r>
            <w:r w:rsidRPr="00EF5424">
              <w:rPr>
                <w:i/>
              </w:rPr>
              <w:t xml:space="preserve">4. semester </w:t>
            </w:r>
          </w:p>
        </w:tc>
      </w:tr>
      <w:tr w:rsidR="00570C91" w:rsidRPr="00EF5424" w:rsidTr="00E14EC3">
        <w:tc>
          <w:tcPr>
            <w:tcW w:w="9322" w:type="dxa"/>
            <w:gridSpan w:val="2"/>
          </w:tcPr>
          <w:p w:rsidR="00570C91" w:rsidRPr="00EF5424" w:rsidRDefault="00570C91" w:rsidP="00EF5424">
            <w:r w:rsidRPr="00EF5424">
              <w:rPr>
                <w:b/>
              </w:rPr>
              <w:t>Stupeň štúdia:</w:t>
            </w:r>
            <w:r w:rsidRPr="00EF5424">
              <w:t xml:space="preserve"> </w:t>
            </w:r>
            <w:r w:rsidRPr="00EF5424">
              <w:rPr>
                <w:i/>
              </w:rPr>
              <w:t>1. stupeň</w:t>
            </w:r>
          </w:p>
        </w:tc>
      </w:tr>
      <w:tr w:rsidR="00570C91" w:rsidRPr="00EF5424" w:rsidTr="00E14EC3">
        <w:tc>
          <w:tcPr>
            <w:tcW w:w="9322" w:type="dxa"/>
            <w:gridSpan w:val="2"/>
          </w:tcPr>
          <w:p w:rsidR="00570C91" w:rsidRPr="00EF5424" w:rsidRDefault="00570C91" w:rsidP="00EF5424">
            <w:pPr>
              <w:rPr>
                <w:i/>
              </w:rPr>
            </w:pPr>
            <w:r w:rsidRPr="00EF5424">
              <w:rPr>
                <w:b/>
              </w:rPr>
              <w:t>Podmieňujúce predmety:</w:t>
            </w:r>
            <w:r w:rsidRPr="00EF5424">
              <w:t xml:space="preserve"> </w:t>
            </w:r>
            <w:r w:rsidRPr="00EF5424">
              <w:rPr>
                <w:i/>
              </w:rPr>
              <w:t>Fyziológia, Základy laboratórnej diagnostiky</w:t>
            </w:r>
          </w:p>
        </w:tc>
      </w:tr>
      <w:tr w:rsidR="00570C91" w:rsidRPr="00EF5424" w:rsidTr="00E14EC3">
        <w:tc>
          <w:tcPr>
            <w:tcW w:w="9322" w:type="dxa"/>
            <w:gridSpan w:val="2"/>
          </w:tcPr>
          <w:p w:rsidR="00570C91" w:rsidRPr="00EF5424" w:rsidRDefault="00570C91" w:rsidP="00EF5424">
            <w:pPr>
              <w:jc w:val="both"/>
            </w:pPr>
            <w:r w:rsidRPr="00EF5424">
              <w:rPr>
                <w:b/>
              </w:rPr>
              <w:t>Podmienky na absolvovanie predmetu:</w:t>
            </w:r>
            <w:r w:rsidRPr="00EF5424">
              <w:t xml:space="preserve"> </w:t>
            </w:r>
          </w:p>
          <w:p w:rsidR="00570C91" w:rsidRPr="00EF5424" w:rsidRDefault="00570C91" w:rsidP="00EF5424">
            <w:pPr>
              <w:jc w:val="both"/>
              <w:rPr>
                <w:i/>
                <w:color w:val="000000"/>
              </w:rPr>
            </w:pPr>
            <w:r w:rsidRPr="00EF5424">
              <w:rPr>
                <w:i/>
                <w:color w:val="000000"/>
              </w:rPr>
              <w:t xml:space="preserve">1. Pre absolvovanie predmetu je potrebná 100% účasť na seminárnych cvičeniach. V prípade neprítomnosti (maximálne trikrát) je študent povinný vypracovať a odprezentovať seminárnu prácu z neabsolvovanej kapitoly. </w:t>
            </w:r>
          </w:p>
          <w:p w:rsidR="00570C91" w:rsidRPr="00EF5424" w:rsidRDefault="00570C91" w:rsidP="00EF5424">
            <w:pPr>
              <w:jc w:val="both"/>
              <w:rPr>
                <w:i/>
                <w:color w:val="000000"/>
              </w:rPr>
            </w:pPr>
            <w:r w:rsidRPr="00EF5424">
              <w:rPr>
                <w:i/>
                <w:color w:val="000000"/>
              </w:rPr>
              <w:t>2. Počas každého cvičenia študenti riešia kazuistiky, za ktoré musia získať priemernú známku minimálne E (51 %).</w:t>
            </w:r>
          </w:p>
          <w:p w:rsidR="00570C91" w:rsidRPr="00EF5424" w:rsidRDefault="00570C91" w:rsidP="00EF5424">
            <w:pPr>
              <w:jc w:val="both"/>
              <w:rPr>
                <w:i/>
              </w:rPr>
            </w:pPr>
            <w:r w:rsidRPr="00EF5424">
              <w:rPr>
                <w:i/>
                <w:color w:val="000000"/>
              </w:rPr>
              <w:t>3. Absolvovanie skúšky písomnou formou na známku A (91 – 100 %), B (81 – 90 %), C (71 – 80 %), D (61 – 70 %) alebo E (51 – 60 %).</w:t>
            </w:r>
          </w:p>
        </w:tc>
      </w:tr>
      <w:tr w:rsidR="00570C91" w:rsidRPr="00EF5424" w:rsidTr="00E14EC3">
        <w:tc>
          <w:tcPr>
            <w:tcW w:w="9322" w:type="dxa"/>
            <w:gridSpan w:val="2"/>
          </w:tcPr>
          <w:p w:rsidR="00570C91" w:rsidRPr="00EF5424" w:rsidRDefault="00570C91" w:rsidP="00EF5424">
            <w:pPr>
              <w:rPr>
                <w:i/>
              </w:rPr>
            </w:pPr>
            <w:r w:rsidRPr="00EF5424">
              <w:rPr>
                <w:b/>
              </w:rPr>
              <w:t>Výsledky vzdelávania:</w:t>
            </w:r>
            <w:r w:rsidRPr="00EF5424">
              <w:rPr>
                <w:i/>
              </w:rPr>
              <w:t xml:space="preserve"> </w:t>
            </w:r>
          </w:p>
          <w:p w:rsidR="00570C91" w:rsidRPr="00EF5424" w:rsidRDefault="00570C91" w:rsidP="00EF5424">
            <w:pPr>
              <w:jc w:val="both"/>
              <w:rPr>
                <w:i/>
              </w:rPr>
            </w:pPr>
            <w:r w:rsidRPr="00EF5424">
              <w:rPr>
                <w:i/>
                <w:color w:val="000000"/>
              </w:rPr>
              <w:t>Absolvovaním predmetu klinická biochémia a hematológia študent získa poznatky o moderných a špecifických metódach stanovenia biochemických a hematologických ukazovateľov ochorení zvierat. Na základe kazuistiky (prípadové vyučovanie) získa schopnosť profesionálne spolupracovať s veterinárnym lekárom pri príprave pacienta na odber, pri spracovaní a transporte vzoriek biologického materiálu do laboratória, ako aj pri administratívnych úkonoch pri výbere indikovaného laboratórneho vyšetrenia a interpretovaní výsledku laboratórneho nálezu pacienta.</w:t>
            </w:r>
          </w:p>
        </w:tc>
      </w:tr>
      <w:tr w:rsidR="00570C91" w:rsidRPr="00EF5424" w:rsidTr="00E14EC3">
        <w:tc>
          <w:tcPr>
            <w:tcW w:w="9322" w:type="dxa"/>
            <w:gridSpan w:val="2"/>
          </w:tcPr>
          <w:p w:rsidR="00570C91" w:rsidRPr="00EF5424" w:rsidRDefault="00570C91" w:rsidP="00EF5424">
            <w:pPr>
              <w:jc w:val="both"/>
            </w:pPr>
            <w:r w:rsidRPr="00EF5424">
              <w:rPr>
                <w:b/>
              </w:rPr>
              <w:t>Stručná osnova predmetu:</w:t>
            </w:r>
            <w:r w:rsidRPr="00EF5424">
              <w:t xml:space="preserve"> </w:t>
            </w:r>
          </w:p>
          <w:p w:rsidR="00570C91" w:rsidRPr="00EF5424" w:rsidRDefault="00570C91" w:rsidP="00EF5424">
            <w:pPr>
              <w:numPr>
                <w:ilvl w:val="0"/>
                <w:numId w:val="64"/>
              </w:numPr>
              <w:jc w:val="both"/>
              <w:rPr>
                <w:i/>
              </w:rPr>
            </w:pPr>
            <w:r w:rsidRPr="00EF5424">
              <w:rPr>
                <w:i/>
              </w:rPr>
              <w:t>Laboratórna medicína, odber, spracovanie a transport vzoriek biologického materiálu, interpretácia výsledkov laboratórneho vyšetrenia</w:t>
            </w:r>
          </w:p>
          <w:p w:rsidR="00570C91" w:rsidRPr="00EF5424" w:rsidRDefault="00570C91" w:rsidP="00EF5424">
            <w:pPr>
              <w:numPr>
                <w:ilvl w:val="0"/>
                <w:numId w:val="64"/>
              </w:numPr>
              <w:jc w:val="both"/>
              <w:rPr>
                <w:i/>
              </w:rPr>
            </w:pPr>
            <w:r w:rsidRPr="00EF5424">
              <w:rPr>
                <w:i/>
              </w:rPr>
              <w:t>Hematologické vyšetrenie porúch hematopoézy, erytrocytov a leukocytov</w:t>
            </w:r>
          </w:p>
          <w:p w:rsidR="00570C91" w:rsidRPr="00EF5424" w:rsidRDefault="00570C91" w:rsidP="00EF5424">
            <w:pPr>
              <w:numPr>
                <w:ilvl w:val="0"/>
                <w:numId w:val="64"/>
              </w:numPr>
              <w:jc w:val="both"/>
              <w:rPr>
                <w:i/>
              </w:rPr>
            </w:pPr>
            <w:r w:rsidRPr="00EF5424">
              <w:rPr>
                <w:i/>
              </w:rPr>
              <w:t>Hematologické vyšetrenie porúch hemokoagulácie a trombocytov</w:t>
            </w:r>
          </w:p>
          <w:p w:rsidR="00570C91" w:rsidRPr="00EF5424" w:rsidRDefault="00570C91" w:rsidP="00EF5424">
            <w:pPr>
              <w:numPr>
                <w:ilvl w:val="0"/>
                <w:numId w:val="64"/>
              </w:numPr>
              <w:jc w:val="both"/>
              <w:rPr>
                <w:i/>
              </w:rPr>
            </w:pPr>
            <w:r w:rsidRPr="00EF5424">
              <w:rPr>
                <w:i/>
              </w:rPr>
              <w:t>Klinicko-biochemické ukazovatele porúch izovolémie, izoiónie a acido-bázickej rovnováhy</w:t>
            </w:r>
          </w:p>
          <w:p w:rsidR="00570C91" w:rsidRPr="00EF5424" w:rsidRDefault="00570C91" w:rsidP="00EF5424">
            <w:pPr>
              <w:numPr>
                <w:ilvl w:val="0"/>
                <w:numId w:val="64"/>
              </w:numPr>
              <w:jc w:val="both"/>
              <w:rPr>
                <w:i/>
              </w:rPr>
            </w:pPr>
            <w:r w:rsidRPr="00EF5424">
              <w:rPr>
                <w:i/>
              </w:rPr>
              <w:t>Klinicko-biochemické ukazovatele porúch metabolizmu sacharidov, diagnostický algoritmus diabetes mellitus</w:t>
            </w:r>
          </w:p>
          <w:p w:rsidR="00570C91" w:rsidRPr="00EF5424" w:rsidRDefault="00570C91" w:rsidP="00EF5424">
            <w:pPr>
              <w:numPr>
                <w:ilvl w:val="0"/>
                <w:numId w:val="64"/>
              </w:numPr>
              <w:jc w:val="both"/>
              <w:rPr>
                <w:i/>
              </w:rPr>
            </w:pPr>
            <w:r w:rsidRPr="00EF5424">
              <w:rPr>
                <w:i/>
              </w:rPr>
              <w:t>Klinicko-biochemické ukazovatele porúch metabolizmu lipidov, laboratórna diagnostika metabolického syndrómu, obezity a dyslipoproteinémií</w:t>
            </w:r>
          </w:p>
          <w:p w:rsidR="00570C91" w:rsidRPr="00EF5424" w:rsidRDefault="00570C91" w:rsidP="00EF5424">
            <w:pPr>
              <w:numPr>
                <w:ilvl w:val="0"/>
                <w:numId w:val="64"/>
              </w:numPr>
              <w:jc w:val="both"/>
              <w:rPr>
                <w:i/>
              </w:rPr>
            </w:pPr>
            <w:r w:rsidRPr="00EF5424">
              <w:rPr>
                <w:i/>
              </w:rPr>
              <w:t>Klinicko-biochemické ukazovatele porúch metabolizmu bielkovín, laboratórna diagnostika dysproteinémií</w:t>
            </w:r>
          </w:p>
          <w:p w:rsidR="00570C91" w:rsidRPr="00EF5424" w:rsidRDefault="00570C91" w:rsidP="00EF5424">
            <w:pPr>
              <w:numPr>
                <w:ilvl w:val="0"/>
                <w:numId w:val="64"/>
              </w:numPr>
              <w:jc w:val="both"/>
              <w:rPr>
                <w:i/>
              </w:rPr>
            </w:pPr>
            <w:r w:rsidRPr="00EF5424">
              <w:rPr>
                <w:i/>
              </w:rPr>
              <w:t>Klinicko-biochemické ukazovatele poškodenia pečene a hepatobiliárneho systému</w:t>
            </w:r>
          </w:p>
          <w:p w:rsidR="00570C91" w:rsidRPr="00EF5424" w:rsidRDefault="00570C91" w:rsidP="00EF5424">
            <w:pPr>
              <w:numPr>
                <w:ilvl w:val="0"/>
                <w:numId w:val="64"/>
              </w:numPr>
              <w:jc w:val="both"/>
              <w:rPr>
                <w:i/>
              </w:rPr>
            </w:pPr>
            <w:r w:rsidRPr="00EF5424">
              <w:rPr>
                <w:i/>
              </w:rPr>
              <w:t>Klinicko-biochemické ukazovatele poškodenia pankreasu a gastrointestinálneho traktu</w:t>
            </w:r>
          </w:p>
          <w:p w:rsidR="00570C91" w:rsidRPr="00EF5424" w:rsidRDefault="00570C91" w:rsidP="00EF5424">
            <w:pPr>
              <w:numPr>
                <w:ilvl w:val="0"/>
                <w:numId w:val="64"/>
              </w:numPr>
              <w:jc w:val="both"/>
              <w:rPr>
                <w:i/>
              </w:rPr>
            </w:pPr>
            <w:r w:rsidRPr="00EF5424">
              <w:rPr>
                <w:i/>
              </w:rPr>
              <w:t>Klinicko-biochemické ukazovatele poškodenia kostrového svalstva</w:t>
            </w:r>
          </w:p>
          <w:p w:rsidR="00570C91" w:rsidRPr="00EF5424" w:rsidRDefault="00570C91" w:rsidP="00EF5424">
            <w:pPr>
              <w:numPr>
                <w:ilvl w:val="0"/>
                <w:numId w:val="64"/>
              </w:numPr>
              <w:jc w:val="both"/>
              <w:rPr>
                <w:i/>
              </w:rPr>
            </w:pPr>
            <w:r w:rsidRPr="00EF5424">
              <w:rPr>
                <w:i/>
              </w:rPr>
              <w:t>Diagnostický algoritmus porúch endokrinných žliaz (nadobličiek, štítnej žľazy, prištítnych teliesok)</w:t>
            </w:r>
          </w:p>
          <w:p w:rsidR="00570C91" w:rsidRPr="00EF5424" w:rsidRDefault="00570C91" w:rsidP="00EF5424">
            <w:pPr>
              <w:numPr>
                <w:ilvl w:val="0"/>
                <w:numId w:val="64"/>
              </w:numPr>
              <w:jc w:val="both"/>
              <w:rPr>
                <w:i/>
              </w:rPr>
            </w:pPr>
            <w:r w:rsidRPr="00EF5424">
              <w:rPr>
                <w:i/>
              </w:rPr>
              <w:t>Klinicko-biochemické ukazovatele porúch funkcie obličiek a laboratórne vyšetrenie moču</w:t>
            </w:r>
          </w:p>
          <w:p w:rsidR="00570C91" w:rsidRPr="00EF5424" w:rsidRDefault="00570C91" w:rsidP="00EF5424">
            <w:pPr>
              <w:numPr>
                <w:ilvl w:val="0"/>
                <w:numId w:val="64"/>
              </w:numPr>
              <w:jc w:val="both"/>
              <w:rPr>
                <w:i/>
              </w:rPr>
            </w:pPr>
            <w:r w:rsidRPr="00EF5424">
              <w:rPr>
                <w:i/>
              </w:rPr>
              <w:t>Laboratórne vyšetrenie synoviálnej tekutiny, cerebrospinálnej tekutiny a iných telových tekutín</w:t>
            </w:r>
          </w:p>
        </w:tc>
      </w:tr>
      <w:tr w:rsidR="00570C91" w:rsidRPr="00EF5424" w:rsidTr="00E14EC3">
        <w:tc>
          <w:tcPr>
            <w:tcW w:w="9322" w:type="dxa"/>
            <w:gridSpan w:val="2"/>
          </w:tcPr>
          <w:p w:rsidR="00570C91" w:rsidRPr="00EF5424" w:rsidRDefault="00570C91" w:rsidP="00EF5424">
            <w:pPr>
              <w:jc w:val="both"/>
              <w:rPr>
                <w:i/>
              </w:rPr>
            </w:pPr>
            <w:r w:rsidRPr="00EF5424">
              <w:rPr>
                <w:b/>
              </w:rPr>
              <w:t>Odporúčaná literatúra:</w:t>
            </w:r>
            <w:r w:rsidRPr="00EF5424">
              <w:rPr>
                <w:i/>
              </w:rPr>
              <w:t xml:space="preserve"> </w:t>
            </w:r>
          </w:p>
          <w:p w:rsidR="00570C91" w:rsidRPr="00EF5424" w:rsidRDefault="00570C91" w:rsidP="00EF5424">
            <w:pPr>
              <w:numPr>
                <w:ilvl w:val="0"/>
                <w:numId w:val="65"/>
              </w:numPr>
              <w:jc w:val="both"/>
              <w:rPr>
                <w:i/>
                <w:color w:val="000000"/>
              </w:rPr>
            </w:pPr>
            <w:r w:rsidRPr="00EF5424">
              <w:rPr>
                <w:i/>
                <w:color w:val="000000"/>
              </w:rPr>
              <w:t>Meyer D.J. and Harvey J.W.: Veterinary laboratory medicine. Interpretation and diagnosis, 2nd edition, W.B.Saunders Company, 1998</w:t>
            </w:r>
          </w:p>
          <w:p w:rsidR="00570C91" w:rsidRPr="00EF5424" w:rsidRDefault="00570C91" w:rsidP="00EF5424">
            <w:pPr>
              <w:numPr>
                <w:ilvl w:val="0"/>
                <w:numId w:val="65"/>
              </w:numPr>
              <w:jc w:val="both"/>
              <w:rPr>
                <w:i/>
                <w:color w:val="000000"/>
              </w:rPr>
            </w:pPr>
            <w:r w:rsidRPr="00EF5424">
              <w:rPr>
                <w:i/>
                <w:color w:val="000000"/>
              </w:rPr>
              <w:t>Racek, J. a kol.: Klinická biochemie. Galén-Karolinum, Praha, 1999</w:t>
            </w:r>
          </w:p>
          <w:p w:rsidR="00570C91" w:rsidRPr="00EF5424" w:rsidRDefault="00570C91" w:rsidP="00EF5424">
            <w:pPr>
              <w:numPr>
                <w:ilvl w:val="0"/>
                <w:numId w:val="65"/>
              </w:numPr>
              <w:jc w:val="both"/>
              <w:rPr>
                <w:i/>
                <w:color w:val="000000"/>
              </w:rPr>
            </w:pPr>
            <w:r w:rsidRPr="00EF5424">
              <w:rPr>
                <w:i/>
                <w:color w:val="000000"/>
              </w:rPr>
              <w:t>Freeman, K.P, Klenner S.: Veterinary Clinical Pathology. A Case-Based Approach, CRC Press, Boca Raton, London, New York, 2015</w:t>
            </w:r>
          </w:p>
          <w:p w:rsidR="00570C91" w:rsidRPr="00EF5424" w:rsidRDefault="00570C91" w:rsidP="00EF5424">
            <w:pPr>
              <w:numPr>
                <w:ilvl w:val="0"/>
                <w:numId w:val="65"/>
              </w:numPr>
              <w:jc w:val="both"/>
            </w:pPr>
            <w:r w:rsidRPr="00EF5424">
              <w:rPr>
                <w:i/>
                <w:color w:val="000000"/>
              </w:rPr>
              <w:t>Prezentácie zo seminárov dostupné na intranetovej stránke UVLF v Košiciach</w:t>
            </w:r>
          </w:p>
        </w:tc>
      </w:tr>
      <w:tr w:rsidR="00570C91" w:rsidRPr="00EF5424" w:rsidTr="00E14EC3">
        <w:tc>
          <w:tcPr>
            <w:tcW w:w="9322" w:type="dxa"/>
            <w:gridSpan w:val="2"/>
          </w:tcPr>
          <w:p w:rsidR="00570C91" w:rsidRPr="00EF5424" w:rsidRDefault="00570C91" w:rsidP="00EF5424">
            <w:pPr>
              <w:rPr>
                <w:i/>
              </w:rPr>
            </w:pPr>
            <w:r w:rsidRPr="00EF5424">
              <w:rPr>
                <w:b/>
              </w:rPr>
              <w:t>Jazyk, ktorého znalosť je potrebná na absolvovanie predmetu:</w:t>
            </w:r>
            <w:r w:rsidRPr="00EF5424">
              <w:t xml:space="preserve"> </w:t>
            </w:r>
            <w:r w:rsidRPr="00EF5424">
              <w:rPr>
                <w:i/>
              </w:rPr>
              <w:t xml:space="preserve">slovenský jazyk </w:t>
            </w:r>
          </w:p>
        </w:tc>
      </w:tr>
      <w:tr w:rsidR="00570C91" w:rsidRPr="00EF5424" w:rsidTr="00E14EC3">
        <w:tc>
          <w:tcPr>
            <w:tcW w:w="9322" w:type="dxa"/>
            <w:gridSpan w:val="2"/>
          </w:tcPr>
          <w:p w:rsidR="00570C91" w:rsidRPr="00EF5424" w:rsidRDefault="00570C91" w:rsidP="00EF5424">
            <w:r w:rsidRPr="00EF5424">
              <w:rPr>
                <w:b/>
              </w:rPr>
              <w:t>Poznámky:</w:t>
            </w:r>
            <w:r w:rsidRPr="00EF5424">
              <w:t xml:space="preserve"> </w:t>
            </w:r>
          </w:p>
          <w:p w:rsidR="00570C91" w:rsidRPr="00EF5424" w:rsidRDefault="00570C91" w:rsidP="00EF5424">
            <w:pPr>
              <w:rPr>
                <w:i/>
              </w:rPr>
            </w:pPr>
            <w:r w:rsidRPr="00EF5424">
              <w:rPr>
                <w:i/>
                <w:color w:val="000000"/>
              </w:rPr>
              <w:t>Voliteľný študijný predmet sa poskytuje len ak si ho zapíše minimálne 5 študentov. V prípade počtu študentov nad 30 je potrebné vytvoriť druhú študijnú skupinu.</w:t>
            </w:r>
          </w:p>
        </w:tc>
      </w:tr>
      <w:tr w:rsidR="00570C91" w:rsidRPr="00EF5424" w:rsidTr="00E14EC3">
        <w:tc>
          <w:tcPr>
            <w:tcW w:w="9322" w:type="dxa"/>
            <w:gridSpan w:val="2"/>
          </w:tcPr>
          <w:p w:rsidR="00570C91" w:rsidRPr="00EF5424" w:rsidRDefault="00570C91" w:rsidP="00EF5424">
            <w:pPr>
              <w:rPr>
                <w:b/>
              </w:rPr>
            </w:pPr>
            <w:r w:rsidRPr="00EF5424">
              <w:rPr>
                <w:b/>
              </w:rPr>
              <w:t>Hodnotenie predmetov</w:t>
            </w:r>
          </w:p>
          <w:tbl>
            <w:tblPr>
              <w:tblStyle w:val="Mriekatabuky36"/>
              <w:tblW w:w="0" w:type="auto"/>
              <w:tblLook w:val="04A0"/>
            </w:tblPr>
            <w:tblGrid>
              <w:gridCol w:w="1496"/>
              <w:gridCol w:w="1497"/>
              <w:gridCol w:w="1497"/>
              <w:gridCol w:w="1497"/>
              <w:gridCol w:w="1497"/>
              <w:gridCol w:w="1497"/>
            </w:tblGrid>
            <w:tr w:rsidR="00570C91" w:rsidRPr="00EF5424" w:rsidTr="00E14EC3">
              <w:tc>
                <w:tcPr>
                  <w:tcW w:w="1496"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A</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B</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C</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D</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E</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FX</w:t>
                  </w:r>
                </w:p>
              </w:tc>
            </w:tr>
            <w:tr w:rsidR="00570C91" w:rsidRPr="00EF5424" w:rsidTr="00E14EC3">
              <w:tc>
                <w:tcPr>
                  <w:tcW w:w="1496"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91 – 100 %</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81 – 90 %</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71 – 80 %</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61 – 70 %</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51 – 60 %</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0 – 50 %</w:t>
                  </w:r>
                </w:p>
              </w:tc>
            </w:tr>
          </w:tbl>
          <w:p w:rsidR="00570C91" w:rsidRPr="00EF5424" w:rsidRDefault="00570C91" w:rsidP="00EF5424">
            <w:pPr>
              <w:rPr>
                <w:i/>
              </w:rPr>
            </w:pPr>
          </w:p>
        </w:tc>
      </w:tr>
      <w:tr w:rsidR="00570C91" w:rsidRPr="00EF5424" w:rsidTr="00E14EC3">
        <w:tc>
          <w:tcPr>
            <w:tcW w:w="9322" w:type="dxa"/>
            <w:gridSpan w:val="2"/>
          </w:tcPr>
          <w:p w:rsidR="00570C91" w:rsidRPr="00EF5424" w:rsidRDefault="00570C91" w:rsidP="00EF5424">
            <w:pPr>
              <w:tabs>
                <w:tab w:val="left" w:pos="1530"/>
              </w:tabs>
            </w:pPr>
            <w:r w:rsidRPr="00EF5424">
              <w:rPr>
                <w:b/>
              </w:rPr>
              <w:t>Vyučujúci:</w:t>
            </w:r>
            <w:r w:rsidRPr="00EF5424">
              <w:t xml:space="preserve"> </w:t>
            </w:r>
          </w:p>
          <w:p w:rsidR="00570C91" w:rsidRPr="00EF5424" w:rsidRDefault="00570C91" w:rsidP="00EF5424">
            <w:pPr>
              <w:tabs>
                <w:tab w:val="left" w:pos="1530"/>
              </w:tabs>
              <w:rPr>
                <w:i/>
              </w:rPr>
            </w:pPr>
            <w:r w:rsidRPr="00EF5424">
              <w:rPr>
                <w:b/>
                <w:i/>
              </w:rPr>
              <w:t>Garant predmetu:</w:t>
            </w:r>
            <w:r w:rsidRPr="00EF5424">
              <w:rPr>
                <w:i/>
              </w:rPr>
              <w:t xml:space="preserve"> doc. MVDr. Zuzana Kostecká, PhD.</w:t>
            </w:r>
          </w:p>
          <w:p w:rsidR="00570C91" w:rsidRPr="00EF5424" w:rsidRDefault="00570C91" w:rsidP="00EF5424">
            <w:pPr>
              <w:tabs>
                <w:tab w:val="left" w:pos="1530"/>
              </w:tabs>
            </w:pPr>
            <w:r w:rsidRPr="00EF5424">
              <w:rPr>
                <w:b/>
                <w:i/>
              </w:rPr>
              <w:t>Cvičiaci:</w:t>
            </w:r>
            <w:r w:rsidRPr="00EF5424">
              <w:rPr>
                <w:i/>
              </w:rPr>
              <w:t xml:space="preserve"> doc. MVDr. Zuzana Kostecká, PhD., MVDr. Jana Šimková, PhD.</w:t>
            </w:r>
          </w:p>
        </w:tc>
      </w:tr>
      <w:tr w:rsidR="00570C91" w:rsidRPr="00EF5424" w:rsidTr="00E14EC3">
        <w:tc>
          <w:tcPr>
            <w:tcW w:w="9322" w:type="dxa"/>
            <w:gridSpan w:val="2"/>
          </w:tcPr>
          <w:p w:rsidR="00570C91" w:rsidRPr="00EF5424" w:rsidRDefault="00570C91" w:rsidP="00EF5424">
            <w:pPr>
              <w:tabs>
                <w:tab w:val="left" w:pos="1530"/>
              </w:tabs>
            </w:pPr>
            <w:r w:rsidRPr="00EF5424">
              <w:rPr>
                <w:b/>
              </w:rPr>
              <w:t>Dátum poslednej zmeny:</w:t>
            </w:r>
            <w:r w:rsidRPr="00EF5424">
              <w:t xml:space="preserve"> </w:t>
            </w:r>
            <w:r w:rsidRPr="00EF5424">
              <w:rPr>
                <w:i/>
              </w:rPr>
              <w:t>31.12.2020</w:t>
            </w:r>
          </w:p>
        </w:tc>
      </w:tr>
      <w:tr w:rsidR="00570C91" w:rsidRPr="00EF5424" w:rsidTr="00E14EC3">
        <w:tc>
          <w:tcPr>
            <w:tcW w:w="9322" w:type="dxa"/>
            <w:gridSpan w:val="2"/>
          </w:tcPr>
          <w:p w:rsidR="00570C91" w:rsidRPr="00EF5424" w:rsidRDefault="00570C91" w:rsidP="00EF5424">
            <w:pPr>
              <w:tabs>
                <w:tab w:val="left" w:pos="1530"/>
              </w:tabs>
              <w:rPr>
                <w:i/>
              </w:rPr>
            </w:pPr>
            <w:r w:rsidRPr="00EF5424">
              <w:rPr>
                <w:b/>
              </w:rPr>
              <w:t>Schválil:</w:t>
            </w:r>
            <w:r w:rsidRPr="00EF5424">
              <w:t xml:space="preserve"> </w:t>
            </w:r>
            <w:r w:rsidRPr="00EF5424">
              <w:rPr>
                <w:i/>
              </w:rPr>
              <w:t>prof. MVDr. Alexandra Trbolová, PhD.</w:t>
            </w:r>
          </w:p>
        </w:tc>
      </w:tr>
    </w:tbl>
    <w:p w:rsidR="00570C91" w:rsidRPr="00BB5E83" w:rsidRDefault="00570C91" w:rsidP="00570C91">
      <w:pPr>
        <w:spacing w:after="0" w:line="240" w:lineRule="auto"/>
        <w:rPr>
          <w:rFonts w:ascii="Times New Roman" w:eastAsia="Times New Roman" w:hAnsi="Times New Roman" w:cs="Times New Roman"/>
          <w:sz w:val="24"/>
          <w:szCs w:val="24"/>
          <w:lang w:eastAsia="sk-SK"/>
        </w:rPr>
      </w:pPr>
    </w:p>
    <w:tbl>
      <w:tblPr>
        <w:tblStyle w:val="Mriekatabuky37"/>
        <w:tblW w:w="9322" w:type="dxa"/>
        <w:tblLook w:val="04A0"/>
      </w:tblPr>
      <w:tblGrid>
        <w:gridCol w:w="4110"/>
        <w:gridCol w:w="5212"/>
      </w:tblGrid>
      <w:tr w:rsidR="00570C91" w:rsidRPr="00EF5424" w:rsidTr="00E14EC3">
        <w:tc>
          <w:tcPr>
            <w:tcW w:w="9322" w:type="dxa"/>
            <w:gridSpan w:val="2"/>
          </w:tcPr>
          <w:p w:rsidR="00570C91" w:rsidRPr="00EF5424" w:rsidRDefault="00570C91" w:rsidP="00EF5424">
            <w:pPr>
              <w:rPr>
                <w:i/>
              </w:rPr>
            </w:pPr>
            <w:r w:rsidRPr="00EF5424">
              <w:rPr>
                <w:b/>
              </w:rPr>
              <w:t>Vysoká škola:</w:t>
            </w:r>
            <w:r w:rsidRPr="00EF5424">
              <w:t xml:space="preserve"> </w:t>
            </w:r>
            <w:r w:rsidRPr="00EF5424">
              <w:rPr>
                <w:i/>
              </w:rPr>
              <w:t>Univerzita veterinárskeho lekárstva a farmácie v Košiciach</w:t>
            </w:r>
          </w:p>
        </w:tc>
      </w:tr>
      <w:tr w:rsidR="00570C91" w:rsidRPr="00EF5424" w:rsidTr="00E14EC3">
        <w:tc>
          <w:tcPr>
            <w:tcW w:w="9322" w:type="dxa"/>
            <w:gridSpan w:val="2"/>
          </w:tcPr>
          <w:p w:rsidR="00570C91" w:rsidRPr="00EF5424" w:rsidRDefault="00570C91" w:rsidP="00EF5424">
            <w:pPr>
              <w:rPr>
                <w:i/>
              </w:rPr>
            </w:pPr>
            <w:r w:rsidRPr="00EF5424">
              <w:rPr>
                <w:b/>
              </w:rPr>
              <w:t>Fakulta:</w:t>
            </w:r>
            <w:r w:rsidRPr="00EF5424">
              <w:t xml:space="preserve"> </w:t>
            </w:r>
            <w:r w:rsidRPr="00EF5424">
              <w:rPr>
                <w:i/>
              </w:rPr>
              <w:t xml:space="preserve"> </w:t>
            </w:r>
          </w:p>
        </w:tc>
      </w:tr>
      <w:tr w:rsidR="00570C91" w:rsidRPr="00EF5424" w:rsidTr="00E14EC3">
        <w:tc>
          <w:tcPr>
            <w:tcW w:w="4110" w:type="dxa"/>
          </w:tcPr>
          <w:p w:rsidR="00570C91" w:rsidRPr="00EF5424" w:rsidRDefault="00570C91" w:rsidP="00EF5424">
            <w:r w:rsidRPr="00EF5424">
              <w:rPr>
                <w:b/>
              </w:rPr>
              <w:t>Kód predmetu:</w:t>
            </w:r>
            <w:r w:rsidRPr="00EF5424">
              <w:t xml:space="preserve"> </w:t>
            </w:r>
          </w:p>
          <w:p w:rsidR="00570C91" w:rsidRPr="00EF5424" w:rsidRDefault="00570C91" w:rsidP="00EF5424">
            <w:pPr>
              <w:rPr>
                <w:i/>
              </w:rPr>
            </w:pPr>
          </w:p>
        </w:tc>
        <w:tc>
          <w:tcPr>
            <w:tcW w:w="5212" w:type="dxa"/>
          </w:tcPr>
          <w:p w:rsidR="00570C91" w:rsidRPr="00EF5424" w:rsidRDefault="00570C91" w:rsidP="00EF5424">
            <w:pPr>
              <w:rPr>
                <w:b/>
              </w:rPr>
            </w:pPr>
            <w:r w:rsidRPr="00EF5424">
              <w:rPr>
                <w:b/>
              </w:rPr>
              <w:t xml:space="preserve">Názov predmetu: </w:t>
            </w:r>
          </w:p>
          <w:p w:rsidR="00570C91" w:rsidRPr="00EF5424" w:rsidRDefault="00570C91" w:rsidP="00EF5424">
            <w:pPr>
              <w:rPr>
                <w:b/>
              </w:rPr>
            </w:pPr>
            <w:r w:rsidRPr="00EF5424">
              <w:rPr>
                <w:b/>
              </w:rPr>
              <w:t>Kynológia</w:t>
            </w:r>
          </w:p>
        </w:tc>
      </w:tr>
      <w:tr w:rsidR="00570C91" w:rsidRPr="00EF5424" w:rsidTr="00EF5424">
        <w:trPr>
          <w:trHeight w:val="598"/>
        </w:trPr>
        <w:tc>
          <w:tcPr>
            <w:tcW w:w="9322" w:type="dxa"/>
            <w:gridSpan w:val="2"/>
          </w:tcPr>
          <w:p w:rsidR="00570C91" w:rsidRPr="00EF5424" w:rsidRDefault="00570C91" w:rsidP="00EF5424">
            <w:r w:rsidRPr="00EF5424">
              <w:rPr>
                <w:b/>
              </w:rPr>
              <w:t>Druh, rozsah a metóda vzdelávacích činností:</w:t>
            </w:r>
            <w:r w:rsidRPr="00EF5424">
              <w:t xml:space="preserve"> </w:t>
            </w:r>
          </w:p>
          <w:p w:rsidR="00570C91" w:rsidRPr="00EF5424" w:rsidRDefault="00570C91" w:rsidP="00EF5424">
            <w:pPr>
              <w:rPr>
                <w:i/>
              </w:rPr>
            </w:pPr>
            <w:r w:rsidRPr="00EF5424">
              <w:rPr>
                <w:i/>
              </w:rPr>
              <w:t xml:space="preserve">Prednáška / Cvičenie: 0 hodina prednášky / 2 hodiny cvičení týždenne </w:t>
            </w:r>
            <w:r w:rsidR="00E14EC3" w:rsidRPr="00EF5424">
              <w:rPr>
                <w:i/>
              </w:rPr>
              <w:t xml:space="preserve"> </w:t>
            </w:r>
          </w:p>
          <w:p w:rsidR="00570C91" w:rsidRPr="00EF5424" w:rsidRDefault="00570C91" w:rsidP="00EF5424">
            <w:r w:rsidRPr="00EF5424">
              <w:rPr>
                <w:i/>
              </w:rPr>
              <w:t>Prezenčná metóda</w:t>
            </w:r>
          </w:p>
        </w:tc>
      </w:tr>
      <w:tr w:rsidR="00570C91" w:rsidRPr="00EF5424" w:rsidTr="00E14EC3">
        <w:trPr>
          <w:trHeight w:val="286"/>
        </w:trPr>
        <w:tc>
          <w:tcPr>
            <w:tcW w:w="9322" w:type="dxa"/>
            <w:gridSpan w:val="2"/>
          </w:tcPr>
          <w:p w:rsidR="00570C91" w:rsidRPr="00EF5424" w:rsidRDefault="00570C91" w:rsidP="00EF5424">
            <w:r w:rsidRPr="00EF5424">
              <w:rPr>
                <w:b/>
              </w:rPr>
              <w:t>Počet kreditov:</w:t>
            </w:r>
            <w:r w:rsidRPr="00EF5424">
              <w:rPr>
                <w:i/>
              </w:rPr>
              <w:t xml:space="preserve"> 1</w:t>
            </w:r>
          </w:p>
        </w:tc>
      </w:tr>
      <w:tr w:rsidR="00570C91" w:rsidRPr="00EF5424" w:rsidTr="00E14EC3">
        <w:tc>
          <w:tcPr>
            <w:tcW w:w="9322" w:type="dxa"/>
            <w:gridSpan w:val="2"/>
          </w:tcPr>
          <w:p w:rsidR="00570C91" w:rsidRPr="00EF5424" w:rsidRDefault="00570C91" w:rsidP="00EF5424">
            <w:pPr>
              <w:rPr>
                <w:i/>
              </w:rPr>
            </w:pPr>
            <w:r w:rsidRPr="00EF5424">
              <w:rPr>
                <w:b/>
              </w:rPr>
              <w:t>Odporúčaný semester/trimester štúdia:</w:t>
            </w:r>
            <w:r w:rsidRPr="00EF5424">
              <w:t xml:space="preserve"> </w:t>
            </w:r>
            <w:r w:rsidR="00EF5424">
              <w:rPr>
                <w:i/>
              </w:rPr>
              <w:t xml:space="preserve">4. semester </w:t>
            </w:r>
          </w:p>
        </w:tc>
      </w:tr>
      <w:tr w:rsidR="00570C91" w:rsidRPr="00EF5424" w:rsidTr="00E14EC3">
        <w:tc>
          <w:tcPr>
            <w:tcW w:w="9322" w:type="dxa"/>
            <w:gridSpan w:val="2"/>
          </w:tcPr>
          <w:p w:rsidR="00570C91" w:rsidRPr="00EF5424" w:rsidRDefault="00570C91" w:rsidP="00EF5424">
            <w:r w:rsidRPr="00EF5424">
              <w:rPr>
                <w:b/>
              </w:rPr>
              <w:t>Stupeň štúdia:</w:t>
            </w:r>
            <w:r w:rsidRPr="00EF5424">
              <w:t xml:space="preserve"> </w:t>
            </w:r>
            <w:r w:rsidRPr="00EF5424">
              <w:rPr>
                <w:i/>
              </w:rPr>
              <w:t>1. stupeň</w:t>
            </w:r>
          </w:p>
        </w:tc>
      </w:tr>
      <w:tr w:rsidR="00570C91" w:rsidRPr="00EF5424" w:rsidTr="00E14EC3">
        <w:tc>
          <w:tcPr>
            <w:tcW w:w="9322" w:type="dxa"/>
            <w:gridSpan w:val="2"/>
          </w:tcPr>
          <w:p w:rsidR="00570C91" w:rsidRPr="00EF5424" w:rsidRDefault="00570C91" w:rsidP="00EF5424">
            <w:pPr>
              <w:rPr>
                <w:i/>
              </w:rPr>
            </w:pPr>
            <w:r w:rsidRPr="00EF5424">
              <w:rPr>
                <w:b/>
              </w:rPr>
              <w:t>Podmieňujúce predmety: -</w:t>
            </w:r>
          </w:p>
        </w:tc>
      </w:tr>
      <w:tr w:rsidR="00570C91" w:rsidRPr="00EF5424" w:rsidTr="00E14EC3">
        <w:tc>
          <w:tcPr>
            <w:tcW w:w="9322" w:type="dxa"/>
            <w:gridSpan w:val="2"/>
          </w:tcPr>
          <w:p w:rsidR="00570C91" w:rsidRPr="00EF5424" w:rsidRDefault="00570C91" w:rsidP="00EF5424">
            <w:pPr>
              <w:jc w:val="both"/>
            </w:pPr>
            <w:r w:rsidRPr="00EF5424">
              <w:rPr>
                <w:b/>
              </w:rPr>
              <w:t>Podmienky na absolvovanie predmetu:</w:t>
            </w:r>
            <w:r w:rsidRPr="00EF5424">
              <w:t xml:space="preserve"> </w:t>
            </w:r>
          </w:p>
          <w:p w:rsidR="00570C91" w:rsidRPr="00EF5424" w:rsidRDefault="00570C91" w:rsidP="00EF5424">
            <w:pPr>
              <w:numPr>
                <w:ilvl w:val="0"/>
                <w:numId w:val="67"/>
              </w:numPr>
              <w:jc w:val="both"/>
              <w:rPr>
                <w:i/>
              </w:rPr>
            </w:pPr>
            <w:r w:rsidRPr="00EF5424">
              <w:rPr>
                <w:i/>
              </w:rPr>
              <w:t>100 % účasť na cvičeniach</w:t>
            </w:r>
          </w:p>
          <w:p w:rsidR="00570C91" w:rsidRPr="00EF5424" w:rsidRDefault="00570C91" w:rsidP="00EF5424">
            <w:pPr>
              <w:numPr>
                <w:ilvl w:val="0"/>
                <w:numId w:val="67"/>
              </w:numPr>
              <w:jc w:val="both"/>
            </w:pPr>
            <w:r w:rsidRPr="00EF5424">
              <w:rPr>
                <w:i/>
              </w:rPr>
              <w:t>úspešné absolvovanie zápočtového testu (min. 51%)</w:t>
            </w:r>
          </w:p>
        </w:tc>
      </w:tr>
      <w:tr w:rsidR="00570C91" w:rsidRPr="00EF5424" w:rsidTr="00E14EC3">
        <w:tc>
          <w:tcPr>
            <w:tcW w:w="9322" w:type="dxa"/>
            <w:gridSpan w:val="2"/>
          </w:tcPr>
          <w:p w:rsidR="00570C91" w:rsidRPr="00EF5424" w:rsidRDefault="00570C91" w:rsidP="00EF5424">
            <w:pPr>
              <w:jc w:val="both"/>
              <w:rPr>
                <w:i/>
              </w:rPr>
            </w:pPr>
            <w:r w:rsidRPr="00EF5424">
              <w:rPr>
                <w:b/>
              </w:rPr>
              <w:t>Výsledky vzdelávania:</w:t>
            </w:r>
            <w:r w:rsidRPr="00EF5424">
              <w:rPr>
                <w:i/>
              </w:rPr>
              <w:t xml:space="preserve"> </w:t>
            </w:r>
            <w:r w:rsidRPr="00EF5424">
              <w:rPr>
                <w:i/>
                <w:iCs/>
              </w:rPr>
              <w:t>Študent po absolvovaní predmetu získava prehľad v oblasti organizácie a riadenia kynológie na Slovensku; prehľad o riadenom chove psov v súlade s aktuálne platnými nariadeniami a princípmi Slovenskej kynologickej jednoty (SKJ) a Medzinárodnej kynologickej organizácie (FCI); je oboznámený so všetkými nevyhnutnými náležitosťami a dokumentmi vyplývajúcimi z riadeného chovu psov. Získava všeobecný prehľad v rôznych odvetviach kynológie, ako sú výstavy exteriéru psov, psie športy a pracovné disciplíny (služobná a poľovnícka kynológia), špeciálna kynológia (canisterapeutické a asistenčné psy), o ich účele a význame v profesionálnej chovateľskej a služobnej praxi a znalosť o základných metódach výcviku a výchovy psov pre všestranné využitie.</w:t>
            </w:r>
          </w:p>
        </w:tc>
      </w:tr>
      <w:tr w:rsidR="00570C91" w:rsidRPr="00EF5424" w:rsidTr="00E14EC3">
        <w:tc>
          <w:tcPr>
            <w:tcW w:w="9322" w:type="dxa"/>
            <w:gridSpan w:val="2"/>
          </w:tcPr>
          <w:p w:rsidR="00570C91" w:rsidRPr="00EF5424" w:rsidRDefault="00570C91" w:rsidP="00EF5424">
            <w:r w:rsidRPr="00EF5424">
              <w:rPr>
                <w:b/>
              </w:rPr>
              <w:t>Stručná osnova predmetu:</w:t>
            </w:r>
            <w:r w:rsidRPr="00EF5424">
              <w:t xml:space="preserve"> </w:t>
            </w:r>
          </w:p>
          <w:p w:rsidR="00570C91" w:rsidRPr="00EF5424" w:rsidRDefault="00570C91" w:rsidP="00EF5424">
            <w:pPr>
              <w:numPr>
                <w:ilvl w:val="0"/>
                <w:numId w:val="66"/>
              </w:numPr>
              <w:ind w:left="714" w:hanging="357"/>
              <w:jc w:val="both"/>
              <w:rPr>
                <w:i/>
              </w:rPr>
            </w:pPr>
            <w:r w:rsidRPr="00EF5424">
              <w:rPr>
                <w:i/>
              </w:rPr>
              <w:t>Medzinárodná kynologická organizácia (FCI) a Slovenská kynologická jednota (SKJ) – charakteristika, poslanie, ciele činnosti, chovateľská stratégia;</w:t>
            </w:r>
          </w:p>
          <w:p w:rsidR="00570C91" w:rsidRPr="00EF5424" w:rsidRDefault="00570C91" w:rsidP="00EF5424">
            <w:pPr>
              <w:numPr>
                <w:ilvl w:val="0"/>
                <w:numId w:val="66"/>
              </w:numPr>
              <w:ind w:left="714" w:hanging="357"/>
              <w:jc w:val="both"/>
              <w:rPr>
                <w:i/>
              </w:rPr>
            </w:pPr>
            <w:r w:rsidRPr="00EF5424">
              <w:rPr>
                <w:i/>
              </w:rPr>
              <w:t>Organizácia kynológie vo svete mimo členských krajín FCI;</w:t>
            </w:r>
          </w:p>
          <w:p w:rsidR="00570C91" w:rsidRPr="00EF5424" w:rsidRDefault="00570C91" w:rsidP="00EF5424">
            <w:pPr>
              <w:numPr>
                <w:ilvl w:val="0"/>
                <w:numId w:val="66"/>
              </w:numPr>
              <w:jc w:val="both"/>
              <w:rPr>
                <w:i/>
              </w:rPr>
            </w:pPr>
            <w:r w:rsidRPr="00EF5424">
              <w:rPr>
                <w:i/>
              </w:rPr>
              <w:t>Organizácia a riadenie kynológie na Slovensku – chovateľské kluby (SPZ, ÚKK, ZŠK), druhy chovu, chovateľský a zápisný poriadok SKJ; preukaz o pôvode psa, plemenná kniha psov, pomocný register plemennej knihy psov, osvedčenie o pôvode;</w:t>
            </w:r>
          </w:p>
          <w:p w:rsidR="00570C91" w:rsidRPr="00EF5424" w:rsidRDefault="00570C91" w:rsidP="00EF5424">
            <w:pPr>
              <w:numPr>
                <w:ilvl w:val="0"/>
                <w:numId w:val="66"/>
              </w:numPr>
              <w:jc w:val="both"/>
              <w:rPr>
                <w:i/>
              </w:rPr>
            </w:pPr>
            <w:r w:rsidRPr="00EF5424">
              <w:rPr>
                <w:i/>
              </w:rPr>
              <w:t>Organizácia riadeného chovu psov na Slovensku:  poradca chovu, podmienky uchovňovania psov, odporúčanie na párenie, podmienky párenia, párenie, hlásenie vrhu, systém kontroly vrhu, zápis šteniat do plemennej knihy a vystavenie preukazu o pôvode;</w:t>
            </w:r>
          </w:p>
          <w:p w:rsidR="00570C91" w:rsidRPr="00EF5424" w:rsidRDefault="00570C91" w:rsidP="00EF5424">
            <w:pPr>
              <w:numPr>
                <w:ilvl w:val="0"/>
                <w:numId w:val="66"/>
              </w:numPr>
              <w:jc w:val="both"/>
              <w:rPr>
                <w:i/>
              </w:rPr>
            </w:pPr>
            <w:r w:rsidRPr="00EF5424">
              <w:rPr>
                <w:i/>
              </w:rPr>
              <w:t>Zvod mladých a bonitácia – organizácia, priebeh, podmienky, účel;</w:t>
            </w:r>
          </w:p>
          <w:p w:rsidR="00570C91" w:rsidRPr="00EF5424" w:rsidRDefault="00570C91" w:rsidP="00EF5424">
            <w:pPr>
              <w:numPr>
                <w:ilvl w:val="0"/>
                <w:numId w:val="66"/>
              </w:numPr>
              <w:jc w:val="both"/>
              <w:rPr>
                <w:i/>
              </w:rPr>
            </w:pPr>
            <w:r w:rsidRPr="00EF5424">
              <w:rPr>
                <w:i/>
              </w:rPr>
              <w:t>Výstavy psov  -  základný prehľad (dryhy a typy výstav, organizácia, priebeh, základy posudzovania psov, oceňovanie jedincov, podmienky, účel);</w:t>
            </w:r>
          </w:p>
          <w:p w:rsidR="00570C91" w:rsidRPr="00EF5424" w:rsidRDefault="00570C91" w:rsidP="00EF5424">
            <w:pPr>
              <w:numPr>
                <w:ilvl w:val="0"/>
                <w:numId w:val="66"/>
              </w:numPr>
              <w:jc w:val="both"/>
              <w:rPr>
                <w:i/>
              </w:rPr>
            </w:pPr>
            <w:r w:rsidRPr="00EF5424">
              <w:rPr>
                <w:i/>
              </w:rPr>
              <w:t>Skúšky psov– základný prehľad (typy, rozdelenie, priebeh, organizácia, účel);</w:t>
            </w:r>
          </w:p>
          <w:p w:rsidR="00570C91" w:rsidRPr="00EF5424" w:rsidRDefault="00570C91" w:rsidP="00EF5424">
            <w:pPr>
              <w:numPr>
                <w:ilvl w:val="0"/>
                <w:numId w:val="66"/>
              </w:numPr>
              <w:jc w:val="both"/>
              <w:rPr>
                <w:i/>
              </w:rPr>
            </w:pPr>
            <w:r w:rsidRPr="00EF5424">
              <w:rPr>
                <w:i/>
              </w:rPr>
              <w:t>Športové, pracovné, služobné a ďalšie kynologické disciplíny – všeobecný prehľad tradičných, moderných disciplín, rozdelenie a ich; priebeh</w:t>
            </w:r>
          </w:p>
          <w:p w:rsidR="00570C91" w:rsidRPr="00EF5424" w:rsidRDefault="00570C91" w:rsidP="00EF5424">
            <w:pPr>
              <w:numPr>
                <w:ilvl w:val="0"/>
                <w:numId w:val="66"/>
              </w:numPr>
              <w:jc w:val="both"/>
              <w:rPr>
                <w:i/>
              </w:rPr>
            </w:pPr>
            <w:r w:rsidRPr="00EF5424">
              <w:rPr>
                <w:i/>
              </w:rPr>
              <w:t xml:space="preserve">Špeciálna kynológia – asistenčné a canisterapeutické psy, záchranárske psy, </w:t>
            </w:r>
            <w:r w:rsidR="00E5458A">
              <w:rPr>
                <w:i/>
              </w:rPr>
              <w:t xml:space="preserve">služobné </w:t>
            </w:r>
            <w:r w:rsidRPr="00EF5424">
              <w:rPr>
                <w:i/>
              </w:rPr>
              <w:t>psy a psy ozbrojených zložiek – základný prehľad, využitie v praxi;</w:t>
            </w:r>
          </w:p>
          <w:p w:rsidR="00570C91" w:rsidRPr="00EF5424" w:rsidRDefault="00570C91" w:rsidP="00EF5424">
            <w:pPr>
              <w:numPr>
                <w:ilvl w:val="0"/>
                <w:numId w:val="66"/>
              </w:numPr>
              <w:jc w:val="both"/>
              <w:rPr>
                <w:i/>
              </w:rPr>
            </w:pPr>
            <w:r w:rsidRPr="00EF5424">
              <w:rPr>
                <w:i/>
              </w:rPr>
              <w:t>Základne metódy výcviku a výchovy psov – prehľad konvenčných a moderných metód výcviku.</w:t>
            </w:r>
          </w:p>
        </w:tc>
      </w:tr>
      <w:tr w:rsidR="00570C91" w:rsidRPr="00EF5424" w:rsidTr="00E14EC3">
        <w:tc>
          <w:tcPr>
            <w:tcW w:w="9322" w:type="dxa"/>
            <w:gridSpan w:val="2"/>
          </w:tcPr>
          <w:p w:rsidR="00570C91" w:rsidRPr="00EF5424" w:rsidRDefault="00570C91" w:rsidP="00E5458A">
            <w:pPr>
              <w:jc w:val="both"/>
              <w:rPr>
                <w:iCs/>
              </w:rPr>
            </w:pPr>
            <w:r w:rsidRPr="00EF5424">
              <w:rPr>
                <w:b/>
              </w:rPr>
              <w:t>Odporúčaná literatúra:</w:t>
            </w:r>
            <w:r w:rsidRPr="00EF5424">
              <w:rPr>
                <w:i/>
              </w:rPr>
              <w:t xml:space="preserve"> </w:t>
            </w:r>
          </w:p>
          <w:p w:rsidR="00570C91" w:rsidRPr="00EF5424" w:rsidRDefault="00570C91" w:rsidP="00E5458A">
            <w:pPr>
              <w:jc w:val="both"/>
              <w:rPr>
                <w:i/>
                <w:iCs/>
              </w:rPr>
            </w:pPr>
            <w:r w:rsidRPr="00EF5424">
              <w:rPr>
                <w:i/>
                <w:iCs/>
              </w:rPr>
              <w:t>1. Medzinárodný chovateľský poriadok FCI (https://skj.sk/dokumenty/dokumenty-fci/)</w:t>
            </w:r>
          </w:p>
          <w:p w:rsidR="00570C91" w:rsidRPr="00EF5424" w:rsidRDefault="00570C91" w:rsidP="00E5458A">
            <w:pPr>
              <w:jc w:val="both"/>
              <w:rPr>
                <w:i/>
                <w:iCs/>
              </w:rPr>
            </w:pPr>
            <w:r w:rsidRPr="00EF5424">
              <w:rPr>
                <w:i/>
                <w:iCs/>
              </w:rPr>
              <w:t>2. Chovateľský poriadok SKJ (https://skj.sk/dokumenty/dokumenty-skj/)</w:t>
            </w:r>
          </w:p>
          <w:p w:rsidR="00570C91" w:rsidRPr="00EF5424" w:rsidRDefault="00570C91" w:rsidP="00E5458A">
            <w:pPr>
              <w:jc w:val="both"/>
              <w:rPr>
                <w:i/>
                <w:iCs/>
              </w:rPr>
            </w:pPr>
            <w:r w:rsidRPr="00EF5424">
              <w:rPr>
                <w:i/>
                <w:iCs/>
              </w:rPr>
              <w:t>3. Výstavný poriadok FCI, SKJ (</w:t>
            </w:r>
            <w:hyperlink r:id="rId14" w:history="1">
              <w:r w:rsidRPr="00EF5424">
                <w:rPr>
                  <w:i/>
                  <w:iCs/>
                </w:rPr>
                <w:t>https://skj.sk/dokumenty/dokumenty-skj/</w:t>
              </w:r>
            </w:hyperlink>
            <w:r w:rsidRPr="00EF5424">
              <w:rPr>
                <w:i/>
                <w:iCs/>
              </w:rPr>
              <w:t>)</w:t>
            </w:r>
          </w:p>
          <w:p w:rsidR="00570C91" w:rsidRPr="00EF5424" w:rsidRDefault="00570C91" w:rsidP="00E5458A">
            <w:pPr>
              <w:jc w:val="both"/>
              <w:rPr>
                <w:i/>
                <w:iCs/>
              </w:rPr>
            </w:pPr>
            <w:r w:rsidRPr="00EF5424">
              <w:rPr>
                <w:i/>
                <w:iCs/>
              </w:rPr>
              <w:t xml:space="preserve">4. </w:t>
            </w:r>
            <w:hyperlink r:id="rId15" w:history="1">
              <w:r w:rsidRPr="00EF5424">
                <w:rPr>
                  <w:i/>
                  <w:iCs/>
                </w:rPr>
                <w:t>www.unkk.sk</w:t>
              </w:r>
            </w:hyperlink>
            <w:r w:rsidRPr="00EF5424">
              <w:rPr>
                <w:i/>
                <w:iCs/>
              </w:rPr>
              <w:t xml:space="preserve">; </w:t>
            </w:r>
            <w:hyperlink r:id="rId16" w:history="1">
              <w:r w:rsidRPr="00EF5424">
                <w:rPr>
                  <w:i/>
                  <w:iCs/>
                </w:rPr>
                <w:t>www.zsksr.sk</w:t>
              </w:r>
            </w:hyperlink>
            <w:r w:rsidRPr="00EF5424">
              <w:rPr>
                <w:i/>
                <w:iCs/>
              </w:rPr>
              <w:t>; www.polovnictvo.sk</w:t>
            </w:r>
          </w:p>
          <w:p w:rsidR="00570C91" w:rsidRPr="00EF5424" w:rsidRDefault="00570C91" w:rsidP="00E5458A">
            <w:pPr>
              <w:jc w:val="both"/>
              <w:rPr>
                <w:i/>
                <w:iCs/>
              </w:rPr>
            </w:pPr>
            <w:r w:rsidRPr="00EF5424">
              <w:rPr>
                <w:i/>
                <w:color w:val="000000"/>
                <w:shd w:val="clear" w:color="auto" w:fill="FFFFFF"/>
              </w:rPr>
              <w:t>5. Čurlík, J., Lazar, P., Karolová, R., Soroka, J., Ďurišin,V., Brodňanská, L</w:t>
            </w:r>
            <w:r w:rsidRPr="00EF5424">
              <w:rPr>
                <w:iCs/>
                <w:color w:val="000000"/>
                <w:shd w:val="clear" w:color="auto" w:fill="FFFFFF"/>
              </w:rPr>
              <w:t>.,: Výkon a výcvik psov  I. diel</w:t>
            </w:r>
            <w:r w:rsidRPr="00EF5424">
              <w:rPr>
                <w:i/>
                <w:color w:val="000000"/>
                <w:shd w:val="clear" w:color="auto" w:fill="FFFFFF"/>
              </w:rPr>
              <w:t>. Univerzita veterinárskeho lekárstva a farmácie v Košiciach. 2011. 171 s. ISBN 978-80-8077-224-6.</w:t>
            </w:r>
          </w:p>
          <w:p w:rsidR="00570C91" w:rsidRPr="00EF5424" w:rsidRDefault="00570C91" w:rsidP="00E5458A">
            <w:pPr>
              <w:jc w:val="both"/>
              <w:rPr>
                <w:i/>
                <w:color w:val="000000"/>
                <w:shd w:val="clear" w:color="auto" w:fill="FFFFFF"/>
              </w:rPr>
            </w:pPr>
            <w:r w:rsidRPr="00EF5424">
              <w:rPr>
                <w:i/>
                <w:color w:val="000000"/>
                <w:shd w:val="clear" w:color="auto" w:fill="FFFFFF"/>
              </w:rPr>
              <w:t>6. Čurlík, J., Lazar, P., Karolová, R., Soroka, J., Ďurišin,V., Brodňanská, L.,: </w:t>
            </w:r>
            <w:r w:rsidRPr="00EF5424">
              <w:rPr>
                <w:iCs/>
                <w:color w:val="000000"/>
                <w:shd w:val="clear" w:color="auto" w:fill="FFFFFF"/>
              </w:rPr>
              <w:t>Výkon a výcvik psov  II. diel.</w:t>
            </w:r>
            <w:r w:rsidRPr="00EF5424">
              <w:rPr>
                <w:i/>
                <w:color w:val="000000"/>
                <w:shd w:val="clear" w:color="auto" w:fill="FFFFFF"/>
              </w:rPr>
              <w:t> Univerzita veterinárskeho lekárstva a farmácie v Košiciach. 2011. 159 s. ISBN 978-80-8077-225-3.</w:t>
            </w:r>
          </w:p>
          <w:p w:rsidR="00570C91" w:rsidRPr="00EF5424" w:rsidRDefault="00570C91" w:rsidP="00E5458A">
            <w:pPr>
              <w:jc w:val="both"/>
              <w:rPr>
                <w:iCs/>
              </w:rPr>
            </w:pPr>
            <w:r w:rsidRPr="00EF5424">
              <w:rPr>
                <w:i/>
                <w:iCs/>
                <w:color w:val="000000"/>
                <w:shd w:val="clear" w:color="auto" w:fill="FFFFFF"/>
              </w:rPr>
              <w:t xml:space="preserve">7. </w:t>
            </w:r>
            <w:r w:rsidRPr="00EF5424">
              <w:rPr>
                <w:i/>
              </w:rPr>
              <w:t>Ďurišin, V. Policajná kynológia, teória a prax. Košice: Univerzita veterinárskeho lekárstva a farmácie v Košiciach. 2016. 500 s. ISBN 978-80-80-77-510-0.</w:t>
            </w:r>
          </w:p>
        </w:tc>
      </w:tr>
      <w:tr w:rsidR="00570C91" w:rsidRPr="00EF5424" w:rsidTr="00E14EC3">
        <w:tc>
          <w:tcPr>
            <w:tcW w:w="9322" w:type="dxa"/>
            <w:gridSpan w:val="2"/>
          </w:tcPr>
          <w:p w:rsidR="00570C91" w:rsidRPr="00EF5424" w:rsidRDefault="00570C91" w:rsidP="00EF5424">
            <w:pPr>
              <w:rPr>
                <w:i/>
              </w:rPr>
            </w:pPr>
            <w:r w:rsidRPr="00EF5424">
              <w:rPr>
                <w:b/>
              </w:rPr>
              <w:t>Jazyk, ktorého znalosť je potrebná na absolvovanie predmetu:</w:t>
            </w:r>
            <w:r w:rsidRPr="00EF5424">
              <w:t xml:space="preserve"> </w:t>
            </w:r>
            <w:r w:rsidRPr="00EF5424">
              <w:rPr>
                <w:i/>
              </w:rPr>
              <w:t xml:space="preserve">slovenský jazyk </w:t>
            </w:r>
          </w:p>
        </w:tc>
      </w:tr>
      <w:tr w:rsidR="00570C91" w:rsidRPr="00EF5424" w:rsidTr="00E14EC3">
        <w:tc>
          <w:tcPr>
            <w:tcW w:w="9322" w:type="dxa"/>
            <w:gridSpan w:val="2"/>
          </w:tcPr>
          <w:p w:rsidR="00570C91" w:rsidRPr="00EF5424" w:rsidRDefault="00570C91" w:rsidP="00EF5424">
            <w:pPr>
              <w:rPr>
                <w:i/>
              </w:rPr>
            </w:pPr>
            <w:r w:rsidRPr="00EF5424">
              <w:rPr>
                <w:b/>
              </w:rPr>
              <w:t>Poznámky:</w:t>
            </w:r>
            <w:r w:rsidRPr="00EF5424">
              <w:t xml:space="preserve"> </w:t>
            </w:r>
          </w:p>
        </w:tc>
      </w:tr>
      <w:tr w:rsidR="00570C91" w:rsidRPr="00EF5424" w:rsidTr="00E14EC3">
        <w:tc>
          <w:tcPr>
            <w:tcW w:w="9322" w:type="dxa"/>
            <w:gridSpan w:val="2"/>
          </w:tcPr>
          <w:p w:rsidR="00570C91" w:rsidRPr="00EF5424" w:rsidRDefault="00570C91" w:rsidP="00EF5424">
            <w:pPr>
              <w:rPr>
                <w:b/>
              </w:rPr>
            </w:pPr>
            <w:r w:rsidRPr="00EF5424">
              <w:rPr>
                <w:b/>
              </w:rPr>
              <w:t>Hodnotenie predmetov</w:t>
            </w:r>
          </w:p>
          <w:tbl>
            <w:tblPr>
              <w:tblStyle w:val="Mriekatabuky37"/>
              <w:tblW w:w="0" w:type="auto"/>
              <w:tblLook w:val="04A0"/>
            </w:tblPr>
            <w:tblGrid>
              <w:gridCol w:w="1496"/>
              <w:gridCol w:w="1497"/>
              <w:gridCol w:w="1497"/>
              <w:gridCol w:w="1497"/>
              <w:gridCol w:w="1497"/>
              <w:gridCol w:w="1497"/>
            </w:tblGrid>
            <w:tr w:rsidR="00570C91" w:rsidRPr="00EF5424" w:rsidTr="00E14EC3">
              <w:tc>
                <w:tcPr>
                  <w:tcW w:w="1496"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A</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B</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C</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D</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E</w:t>
                  </w: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r w:rsidRPr="00EF5424">
                    <w:t>FX</w:t>
                  </w:r>
                </w:p>
              </w:tc>
            </w:tr>
            <w:tr w:rsidR="00570C91" w:rsidRPr="00EF5424" w:rsidTr="00E14EC3">
              <w:tc>
                <w:tcPr>
                  <w:tcW w:w="1496"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F5424" w:rsidRDefault="00570C91" w:rsidP="00EF5424">
                  <w:pPr>
                    <w:jc w:val="center"/>
                  </w:pPr>
                </w:p>
              </w:tc>
            </w:tr>
          </w:tbl>
          <w:p w:rsidR="00570C91" w:rsidRPr="00EF5424" w:rsidRDefault="00570C91" w:rsidP="00EF5424">
            <w:pPr>
              <w:rPr>
                <w:i/>
              </w:rPr>
            </w:pPr>
          </w:p>
        </w:tc>
      </w:tr>
      <w:tr w:rsidR="00570C91" w:rsidRPr="00EF5424" w:rsidTr="00E14EC3">
        <w:tc>
          <w:tcPr>
            <w:tcW w:w="9322" w:type="dxa"/>
            <w:gridSpan w:val="2"/>
          </w:tcPr>
          <w:p w:rsidR="00570C91" w:rsidRPr="00EF5424" w:rsidRDefault="00570C91" w:rsidP="00EF5424">
            <w:pPr>
              <w:tabs>
                <w:tab w:val="left" w:pos="1530"/>
              </w:tabs>
            </w:pPr>
            <w:r w:rsidRPr="00EF5424">
              <w:rPr>
                <w:b/>
              </w:rPr>
              <w:t>Vyučujúci:</w:t>
            </w:r>
            <w:r w:rsidRPr="00EF5424">
              <w:t xml:space="preserve"> </w:t>
            </w:r>
          </w:p>
          <w:p w:rsidR="00570C91" w:rsidRPr="00EF5424" w:rsidRDefault="00570C91" w:rsidP="00EF5424">
            <w:pPr>
              <w:tabs>
                <w:tab w:val="left" w:pos="1530"/>
              </w:tabs>
              <w:rPr>
                <w:i/>
              </w:rPr>
            </w:pPr>
            <w:r w:rsidRPr="00EF5424">
              <w:rPr>
                <w:b/>
                <w:i/>
              </w:rPr>
              <w:t>Garant predmetu:</w:t>
            </w:r>
            <w:r w:rsidRPr="00EF5424">
              <w:rPr>
                <w:i/>
              </w:rPr>
              <w:t xml:space="preserve"> RNDr. Eva Barbušinová, PhD.</w:t>
            </w:r>
          </w:p>
          <w:p w:rsidR="00570C91" w:rsidRPr="00EF5424" w:rsidRDefault="00570C91" w:rsidP="00EF5424">
            <w:pPr>
              <w:tabs>
                <w:tab w:val="left" w:pos="1530"/>
              </w:tabs>
            </w:pPr>
            <w:r w:rsidRPr="00EF5424">
              <w:rPr>
                <w:b/>
                <w:i/>
              </w:rPr>
              <w:t>Cvičiaci:</w:t>
            </w:r>
            <w:r w:rsidRPr="00EF5424">
              <w:rPr>
                <w:i/>
              </w:rPr>
              <w:t xml:space="preserve"> RNDr. Eva Barbušinová, PhD.; MVDr. Adriana Iglódyová, PhD.</w:t>
            </w:r>
          </w:p>
        </w:tc>
      </w:tr>
      <w:tr w:rsidR="00570C91" w:rsidRPr="00EF5424" w:rsidTr="00E14EC3">
        <w:tc>
          <w:tcPr>
            <w:tcW w:w="9322" w:type="dxa"/>
            <w:gridSpan w:val="2"/>
          </w:tcPr>
          <w:p w:rsidR="00570C91" w:rsidRPr="00EF5424" w:rsidRDefault="00570C91" w:rsidP="00EF5424">
            <w:pPr>
              <w:tabs>
                <w:tab w:val="left" w:pos="1530"/>
              </w:tabs>
            </w:pPr>
            <w:r w:rsidRPr="00EF5424">
              <w:rPr>
                <w:b/>
              </w:rPr>
              <w:lastRenderedPageBreak/>
              <w:t>Dátum poslednej zmeny:</w:t>
            </w:r>
            <w:r w:rsidRPr="00EF5424">
              <w:t xml:space="preserve"> </w:t>
            </w:r>
            <w:r w:rsidRPr="00EF5424">
              <w:rPr>
                <w:i/>
              </w:rPr>
              <w:t>31.12.2020</w:t>
            </w:r>
          </w:p>
        </w:tc>
      </w:tr>
      <w:tr w:rsidR="00570C91" w:rsidRPr="00EF5424" w:rsidTr="00E14EC3">
        <w:tc>
          <w:tcPr>
            <w:tcW w:w="9322" w:type="dxa"/>
            <w:gridSpan w:val="2"/>
          </w:tcPr>
          <w:p w:rsidR="00570C91" w:rsidRPr="00EF5424" w:rsidRDefault="00570C91" w:rsidP="00EF5424">
            <w:pPr>
              <w:tabs>
                <w:tab w:val="left" w:pos="1530"/>
              </w:tabs>
              <w:rPr>
                <w:i/>
              </w:rPr>
            </w:pPr>
            <w:r w:rsidRPr="00EF5424">
              <w:rPr>
                <w:b/>
              </w:rPr>
              <w:t>Schválil:</w:t>
            </w:r>
            <w:r w:rsidRPr="00EF5424">
              <w:t xml:space="preserve"> </w:t>
            </w:r>
            <w:r w:rsidRPr="00EF5424">
              <w:rPr>
                <w:i/>
              </w:rPr>
              <w:t>prof. MVDr. Alexandra Trbolová, PhD.</w:t>
            </w:r>
          </w:p>
        </w:tc>
      </w:tr>
    </w:tbl>
    <w:p w:rsidR="00570C91" w:rsidRPr="00125329" w:rsidRDefault="00570C91" w:rsidP="00570C91">
      <w:pPr>
        <w:spacing w:after="0" w:line="240" w:lineRule="auto"/>
        <w:rPr>
          <w:rFonts w:ascii="Times New Roman" w:eastAsia="Times New Roman" w:hAnsi="Times New Roman" w:cs="Times New Roman"/>
          <w:sz w:val="24"/>
          <w:szCs w:val="24"/>
          <w:lang w:eastAsia="sk-SK"/>
        </w:rPr>
      </w:pPr>
    </w:p>
    <w:tbl>
      <w:tblPr>
        <w:tblStyle w:val="Mriekatabuky38"/>
        <w:tblW w:w="9322" w:type="dxa"/>
        <w:tblLook w:val="04A0"/>
      </w:tblPr>
      <w:tblGrid>
        <w:gridCol w:w="4110"/>
        <w:gridCol w:w="5212"/>
      </w:tblGrid>
      <w:tr w:rsidR="00570C91" w:rsidRPr="00E5458A" w:rsidTr="00E14EC3">
        <w:tc>
          <w:tcPr>
            <w:tcW w:w="9322" w:type="dxa"/>
            <w:gridSpan w:val="2"/>
          </w:tcPr>
          <w:p w:rsidR="00570C91" w:rsidRPr="00E5458A" w:rsidRDefault="00570C91" w:rsidP="00E5458A">
            <w:pPr>
              <w:rPr>
                <w:i/>
              </w:rPr>
            </w:pPr>
            <w:r w:rsidRPr="00E5458A">
              <w:rPr>
                <w:b/>
              </w:rPr>
              <w:t>Vysoká škola:</w:t>
            </w:r>
            <w:r w:rsidRPr="00E5458A">
              <w:t xml:space="preserve"> </w:t>
            </w:r>
            <w:r w:rsidRPr="00E5458A">
              <w:rPr>
                <w:i/>
              </w:rPr>
              <w:t>Univerzita veterinárskeho lekárstva a farmácie v Košiciach</w:t>
            </w:r>
          </w:p>
        </w:tc>
      </w:tr>
      <w:tr w:rsidR="00570C91" w:rsidRPr="00E5458A" w:rsidTr="00E14EC3">
        <w:tc>
          <w:tcPr>
            <w:tcW w:w="9322" w:type="dxa"/>
            <w:gridSpan w:val="2"/>
          </w:tcPr>
          <w:p w:rsidR="00570C91" w:rsidRPr="00E5458A" w:rsidRDefault="00570C91" w:rsidP="00E5458A">
            <w:pPr>
              <w:rPr>
                <w:i/>
              </w:rPr>
            </w:pPr>
            <w:r w:rsidRPr="00E5458A">
              <w:rPr>
                <w:b/>
              </w:rPr>
              <w:t>Fakulta:</w:t>
            </w:r>
            <w:r w:rsidRPr="00E5458A">
              <w:t xml:space="preserve"> </w:t>
            </w:r>
            <w:r w:rsidRPr="00E5458A">
              <w:rPr>
                <w:i/>
              </w:rPr>
              <w:t xml:space="preserve"> </w:t>
            </w:r>
          </w:p>
        </w:tc>
      </w:tr>
      <w:tr w:rsidR="00570C91" w:rsidRPr="00E5458A" w:rsidTr="00E14EC3">
        <w:tc>
          <w:tcPr>
            <w:tcW w:w="4110" w:type="dxa"/>
          </w:tcPr>
          <w:p w:rsidR="00570C91" w:rsidRPr="00E5458A" w:rsidRDefault="00570C91" w:rsidP="00E5458A">
            <w:pPr>
              <w:rPr>
                <w:color w:val="FF0000"/>
              </w:rPr>
            </w:pPr>
            <w:r w:rsidRPr="00E5458A">
              <w:rPr>
                <w:b/>
              </w:rPr>
              <w:t>Kód predmetu:</w:t>
            </w:r>
            <w:r w:rsidRPr="00E5458A">
              <w:t xml:space="preserve"> </w:t>
            </w:r>
          </w:p>
          <w:p w:rsidR="00570C91" w:rsidRPr="00E5458A" w:rsidRDefault="00570C91" w:rsidP="00E5458A">
            <w:pPr>
              <w:rPr>
                <w:i/>
              </w:rPr>
            </w:pPr>
          </w:p>
        </w:tc>
        <w:tc>
          <w:tcPr>
            <w:tcW w:w="5212" w:type="dxa"/>
          </w:tcPr>
          <w:p w:rsidR="00570C91" w:rsidRPr="00E5458A" w:rsidRDefault="00570C91" w:rsidP="00E5458A">
            <w:pPr>
              <w:rPr>
                <w:b/>
              </w:rPr>
            </w:pPr>
            <w:r w:rsidRPr="00E5458A">
              <w:rPr>
                <w:b/>
              </w:rPr>
              <w:t xml:space="preserve">Názov predmetu: </w:t>
            </w:r>
          </w:p>
          <w:p w:rsidR="00570C91" w:rsidRPr="00E5458A" w:rsidRDefault="00570C91" w:rsidP="00E5458A">
            <w:pPr>
              <w:rPr>
                <w:b/>
              </w:rPr>
            </w:pPr>
            <w:r w:rsidRPr="00E5458A">
              <w:rPr>
                <w:b/>
              </w:rPr>
              <w:t>Legislatíva vo veterinárnej praxi</w:t>
            </w:r>
          </w:p>
        </w:tc>
      </w:tr>
      <w:tr w:rsidR="00570C91" w:rsidRPr="00E5458A" w:rsidTr="00E5458A">
        <w:trPr>
          <w:trHeight w:val="789"/>
        </w:trPr>
        <w:tc>
          <w:tcPr>
            <w:tcW w:w="9322" w:type="dxa"/>
            <w:gridSpan w:val="2"/>
          </w:tcPr>
          <w:p w:rsidR="00570C91" w:rsidRPr="00E5458A" w:rsidRDefault="00570C91" w:rsidP="00E5458A">
            <w:r w:rsidRPr="00E5458A">
              <w:rPr>
                <w:b/>
              </w:rPr>
              <w:t>Druh, rozsah a metóda vzdelávacích činností:</w:t>
            </w:r>
            <w:r w:rsidRPr="00E5458A">
              <w:t xml:space="preserve"> </w:t>
            </w:r>
          </w:p>
          <w:p w:rsidR="00570C91" w:rsidRPr="00E5458A" w:rsidRDefault="00570C91" w:rsidP="00E5458A">
            <w:pPr>
              <w:rPr>
                <w:i/>
              </w:rPr>
            </w:pPr>
            <w:r w:rsidRPr="00E5458A">
              <w:rPr>
                <w:i/>
              </w:rPr>
              <w:t xml:space="preserve">Povinne voliteľný predmet – cvičenie </w:t>
            </w:r>
          </w:p>
          <w:p w:rsidR="00570C91" w:rsidRPr="00E5458A" w:rsidRDefault="00570C91" w:rsidP="00E5458A">
            <w:pPr>
              <w:jc w:val="both"/>
              <w:rPr>
                <w:i/>
              </w:rPr>
            </w:pPr>
            <w:r w:rsidRPr="00E5458A">
              <w:rPr>
                <w:i/>
              </w:rPr>
              <w:t xml:space="preserve">2 hodiny cvičení týždenne </w:t>
            </w:r>
            <w:r w:rsidR="00E14EC3" w:rsidRPr="00E5458A">
              <w:rPr>
                <w:i/>
              </w:rPr>
              <w:t xml:space="preserve"> </w:t>
            </w:r>
          </w:p>
          <w:p w:rsidR="00570C91" w:rsidRPr="00E5458A" w:rsidRDefault="00570C91" w:rsidP="00E5458A">
            <w:r w:rsidRPr="00E5458A">
              <w:rPr>
                <w:i/>
              </w:rPr>
              <w:t>Prezenčná metóda</w:t>
            </w:r>
          </w:p>
        </w:tc>
      </w:tr>
      <w:tr w:rsidR="00570C91" w:rsidRPr="00E5458A" w:rsidTr="00E14EC3">
        <w:trPr>
          <w:trHeight w:val="286"/>
        </w:trPr>
        <w:tc>
          <w:tcPr>
            <w:tcW w:w="9322" w:type="dxa"/>
            <w:gridSpan w:val="2"/>
          </w:tcPr>
          <w:p w:rsidR="00570C91" w:rsidRPr="00E5458A" w:rsidRDefault="00570C91" w:rsidP="00E5458A">
            <w:r w:rsidRPr="00E5458A">
              <w:rPr>
                <w:b/>
              </w:rPr>
              <w:t>Počet kreditov:</w:t>
            </w:r>
            <w:r w:rsidRPr="00E5458A">
              <w:rPr>
                <w:i/>
              </w:rPr>
              <w:t xml:space="preserve"> 2</w:t>
            </w:r>
          </w:p>
        </w:tc>
      </w:tr>
      <w:tr w:rsidR="00570C91" w:rsidRPr="00E5458A" w:rsidTr="00E14EC3">
        <w:tc>
          <w:tcPr>
            <w:tcW w:w="9322" w:type="dxa"/>
            <w:gridSpan w:val="2"/>
          </w:tcPr>
          <w:p w:rsidR="00570C91" w:rsidRPr="00E5458A" w:rsidRDefault="00570C91" w:rsidP="00E5458A">
            <w:pPr>
              <w:rPr>
                <w:i/>
              </w:rPr>
            </w:pPr>
            <w:r w:rsidRPr="00E5458A">
              <w:rPr>
                <w:b/>
              </w:rPr>
              <w:t>Odporúčaný semester/trimester štúdia:</w:t>
            </w:r>
            <w:r w:rsidRPr="00E5458A">
              <w:t xml:space="preserve"> </w:t>
            </w:r>
            <w:r w:rsidRPr="00E5458A">
              <w:rPr>
                <w:i/>
              </w:rPr>
              <w:t xml:space="preserve">5. semester </w:t>
            </w:r>
          </w:p>
        </w:tc>
      </w:tr>
      <w:tr w:rsidR="00570C91" w:rsidRPr="00E5458A" w:rsidTr="00E14EC3">
        <w:tc>
          <w:tcPr>
            <w:tcW w:w="9322" w:type="dxa"/>
            <w:gridSpan w:val="2"/>
          </w:tcPr>
          <w:p w:rsidR="00570C91" w:rsidRPr="00E5458A" w:rsidRDefault="00570C91" w:rsidP="00E5458A">
            <w:r w:rsidRPr="00E5458A">
              <w:rPr>
                <w:b/>
              </w:rPr>
              <w:t>Stupeň štúdia:</w:t>
            </w:r>
            <w:r w:rsidRPr="00E5458A">
              <w:t xml:space="preserve"> </w:t>
            </w:r>
            <w:r w:rsidRPr="00E5458A">
              <w:rPr>
                <w:i/>
              </w:rPr>
              <w:t>1. stupeň</w:t>
            </w:r>
          </w:p>
        </w:tc>
      </w:tr>
      <w:tr w:rsidR="00570C91" w:rsidRPr="00E5458A" w:rsidTr="00E14EC3">
        <w:tc>
          <w:tcPr>
            <w:tcW w:w="9322" w:type="dxa"/>
            <w:gridSpan w:val="2"/>
          </w:tcPr>
          <w:p w:rsidR="00570C91" w:rsidRPr="00E5458A" w:rsidRDefault="00570C91" w:rsidP="00E5458A">
            <w:pPr>
              <w:rPr>
                <w:i/>
              </w:rPr>
            </w:pPr>
            <w:r w:rsidRPr="00E5458A">
              <w:rPr>
                <w:b/>
              </w:rPr>
              <w:t>Podmieňujúce predmety:</w:t>
            </w:r>
            <w:r w:rsidRPr="00E5458A">
              <w:t xml:space="preserve"> </w:t>
            </w:r>
          </w:p>
        </w:tc>
      </w:tr>
      <w:tr w:rsidR="00570C91" w:rsidRPr="00E5458A" w:rsidTr="00E14EC3">
        <w:tc>
          <w:tcPr>
            <w:tcW w:w="9322" w:type="dxa"/>
            <w:gridSpan w:val="2"/>
          </w:tcPr>
          <w:p w:rsidR="00570C91" w:rsidRPr="00E5458A" w:rsidRDefault="00570C91" w:rsidP="00E5458A">
            <w:pPr>
              <w:jc w:val="both"/>
              <w:rPr>
                <w:i/>
              </w:rPr>
            </w:pPr>
            <w:r w:rsidRPr="00E5458A">
              <w:rPr>
                <w:b/>
              </w:rPr>
              <w:t>Podmienky na absolvovanie predmetu:</w:t>
            </w:r>
            <w:r w:rsidRPr="00E5458A">
              <w:t xml:space="preserve"> </w:t>
            </w:r>
            <w:r w:rsidRPr="00E5458A">
              <w:rPr>
                <w:i/>
              </w:rPr>
              <w:t>Študenti majú povinnosť absolvovať 100 % cvičení, v priebehu ktorých každý študent spracuje a prezentuje seminárnu prácu. V 9. týždni výučby bude študent absolvovať vedomostný test, predmet je ukončený ústnou skúškou, ostatné náležitosti sa riadia ustanoveniami Študijného poriadku UVLF zo dňa 5.11.2020.</w:t>
            </w:r>
          </w:p>
        </w:tc>
      </w:tr>
      <w:tr w:rsidR="00570C91" w:rsidRPr="00E5458A" w:rsidTr="00E14EC3">
        <w:tc>
          <w:tcPr>
            <w:tcW w:w="9322" w:type="dxa"/>
            <w:gridSpan w:val="2"/>
          </w:tcPr>
          <w:p w:rsidR="00570C91" w:rsidRPr="00E5458A" w:rsidRDefault="00570C91" w:rsidP="00E5458A">
            <w:pPr>
              <w:jc w:val="both"/>
              <w:rPr>
                <w:i/>
              </w:rPr>
            </w:pPr>
            <w:r w:rsidRPr="00E5458A">
              <w:rPr>
                <w:b/>
              </w:rPr>
              <w:t>Výsledky vzdelávania:</w:t>
            </w:r>
            <w:r w:rsidRPr="00E5458A">
              <w:rPr>
                <w:i/>
              </w:rPr>
              <w:t xml:space="preserve"> Po absolvovaní predmetu sa študent dokáže orientovať v základoch právnych predpisov upravujúcich veterinárnu starostlivosť, získa základy z iných právnych odvetví (občianske právo, správne a priestupkové právo, pracovné právo, trestné právo)</w:t>
            </w:r>
          </w:p>
        </w:tc>
      </w:tr>
      <w:tr w:rsidR="00570C91" w:rsidRPr="00E5458A" w:rsidTr="00E14EC3">
        <w:tc>
          <w:tcPr>
            <w:tcW w:w="9322" w:type="dxa"/>
            <w:gridSpan w:val="2"/>
          </w:tcPr>
          <w:p w:rsidR="00570C91" w:rsidRPr="00E5458A" w:rsidRDefault="00570C91" w:rsidP="00E5458A">
            <w:pPr>
              <w:jc w:val="both"/>
              <w:rPr>
                <w:i/>
              </w:rPr>
            </w:pPr>
            <w:r w:rsidRPr="00E5458A">
              <w:rPr>
                <w:b/>
              </w:rPr>
              <w:t>Stručná osnova predmetu:</w:t>
            </w:r>
            <w:r w:rsidRPr="00E5458A">
              <w:t xml:space="preserve"> </w:t>
            </w:r>
            <w:r w:rsidRPr="00E5458A">
              <w:rPr>
                <w:i/>
              </w:rPr>
              <w:t>Základy práva; Právne úpravy starostlivosti o zvieratá; Občianske právo hmotné (zodpovednosť za škodu, majetkové práva pri výkone terapie, záväzkový právny vzťah, zmluvy); Pracovno-právne vzťahy; Správne a priestupkové konanie; Základy trestného práva.</w:t>
            </w:r>
          </w:p>
        </w:tc>
      </w:tr>
      <w:tr w:rsidR="00570C91" w:rsidRPr="00E5458A" w:rsidTr="00E14EC3">
        <w:tc>
          <w:tcPr>
            <w:tcW w:w="9322" w:type="dxa"/>
            <w:gridSpan w:val="2"/>
          </w:tcPr>
          <w:p w:rsidR="00570C91" w:rsidRPr="00E5458A" w:rsidRDefault="00570C91" w:rsidP="00E5458A">
            <w:r w:rsidRPr="00E5458A">
              <w:rPr>
                <w:b/>
              </w:rPr>
              <w:t>Odporúčaná literatúra:</w:t>
            </w:r>
            <w:r w:rsidRPr="00E5458A">
              <w:rPr>
                <w:i/>
              </w:rPr>
              <w:t xml:space="preserve"> Právne predpisy upravujúce jednotlivé študované oblasti</w:t>
            </w:r>
          </w:p>
        </w:tc>
      </w:tr>
      <w:tr w:rsidR="00570C91" w:rsidRPr="00E5458A" w:rsidTr="00E14EC3">
        <w:tc>
          <w:tcPr>
            <w:tcW w:w="9322" w:type="dxa"/>
            <w:gridSpan w:val="2"/>
          </w:tcPr>
          <w:p w:rsidR="00570C91" w:rsidRPr="00E5458A" w:rsidRDefault="00570C91" w:rsidP="00E5458A">
            <w:pPr>
              <w:rPr>
                <w:i/>
              </w:rPr>
            </w:pPr>
            <w:r w:rsidRPr="00E5458A">
              <w:rPr>
                <w:b/>
              </w:rPr>
              <w:t>Jazyk, ktorého znalosť je potrebná na absolvovanie predmetu:</w:t>
            </w:r>
            <w:r w:rsidRPr="00E5458A">
              <w:t xml:space="preserve"> </w:t>
            </w:r>
            <w:r w:rsidRPr="00E5458A">
              <w:rPr>
                <w:i/>
              </w:rPr>
              <w:t xml:space="preserve">slovenský jazyk </w:t>
            </w:r>
          </w:p>
        </w:tc>
      </w:tr>
      <w:tr w:rsidR="00570C91" w:rsidRPr="00E5458A" w:rsidTr="00E14EC3">
        <w:tc>
          <w:tcPr>
            <w:tcW w:w="9322" w:type="dxa"/>
            <w:gridSpan w:val="2"/>
          </w:tcPr>
          <w:p w:rsidR="00570C91" w:rsidRPr="00E5458A" w:rsidRDefault="00570C91" w:rsidP="00E5458A">
            <w:pPr>
              <w:rPr>
                <w:i/>
              </w:rPr>
            </w:pPr>
            <w:r w:rsidRPr="00E5458A">
              <w:rPr>
                <w:b/>
              </w:rPr>
              <w:t>Poznámky:</w:t>
            </w:r>
            <w:r w:rsidRPr="00E5458A">
              <w:t xml:space="preserve"> </w:t>
            </w:r>
          </w:p>
        </w:tc>
      </w:tr>
      <w:tr w:rsidR="00570C91" w:rsidRPr="00E5458A" w:rsidTr="00E14EC3">
        <w:tc>
          <w:tcPr>
            <w:tcW w:w="9322" w:type="dxa"/>
            <w:gridSpan w:val="2"/>
          </w:tcPr>
          <w:p w:rsidR="00570C91" w:rsidRPr="00E5458A" w:rsidRDefault="00570C91" w:rsidP="00E5458A">
            <w:pPr>
              <w:rPr>
                <w:b/>
              </w:rPr>
            </w:pPr>
            <w:r w:rsidRPr="00E5458A">
              <w:rPr>
                <w:b/>
              </w:rPr>
              <w:t>Hodnotenie predmetov</w:t>
            </w:r>
          </w:p>
          <w:tbl>
            <w:tblPr>
              <w:tblStyle w:val="Mriekatabuky38"/>
              <w:tblW w:w="0" w:type="auto"/>
              <w:tblLook w:val="04A0"/>
            </w:tblPr>
            <w:tblGrid>
              <w:gridCol w:w="1496"/>
              <w:gridCol w:w="1497"/>
              <w:gridCol w:w="1497"/>
              <w:gridCol w:w="1497"/>
              <w:gridCol w:w="1497"/>
              <w:gridCol w:w="1497"/>
            </w:tblGrid>
            <w:tr w:rsidR="00570C91" w:rsidRPr="00E5458A" w:rsidTr="00E14EC3">
              <w:tc>
                <w:tcPr>
                  <w:tcW w:w="1496"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A</w:t>
                  </w: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B</w:t>
                  </w: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C</w:t>
                  </w: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D</w:t>
                  </w: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E</w:t>
                  </w: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FX</w:t>
                  </w:r>
                </w:p>
              </w:tc>
            </w:tr>
            <w:tr w:rsidR="00570C91" w:rsidRPr="00E5458A" w:rsidTr="00E14EC3">
              <w:tc>
                <w:tcPr>
                  <w:tcW w:w="1496"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r>
          </w:tbl>
          <w:p w:rsidR="00570C91" w:rsidRPr="00E5458A" w:rsidRDefault="00570C91" w:rsidP="00E5458A">
            <w:pPr>
              <w:rPr>
                <w:i/>
              </w:rPr>
            </w:pPr>
          </w:p>
        </w:tc>
      </w:tr>
      <w:tr w:rsidR="00570C91" w:rsidRPr="00E5458A" w:rsidTr="00E14EC3">
        <w:tc>
          <w:tcPr>
            <w:tcW w:w="9322" w:type="dxa"/>
            <w:gridSpan w:val="2"/>
          </w:tcPr>
          <w:p w:rsidR="00570C91" w:rsidRPr="00E5458A" w:rsidRDefault="00570C91" w:rsidP="00E5458A">
            <w:pPr>
              <w:tabs>
                <w:tab w:val="left" w:pos="1530"/>
              </w:tabs>
            </w:pPr>
            <w:r w:rsidRPr="00E5458A">
              <w:rPr>
                <w:b/>
              </w:rPr>
              <w:t>Vyučujúci:</w:t>
            </w:r>
            <w:r w:rsidRPr="00E5458A">
              <w:t xml:space="preserve"> </w:t>
            </w:r>
          </w:p>
          <w:p w:rsidR="00570C91" w:rsidRPr="00E5458A" w:rsidRDefault="00570C91" w:rsidP="00E5458A">
            <w:pPr>
              <w:tabs>
                <w:tab w:val="left" w:pos="1530"/>
              </w:tabs>
              <w:rPr>
                <w:i/>
              </w:rPr>
            </w:pPr>
            <w:r w:rsidRPr="00E5458A">
              <w:rPr>
                <w:b/>
                <w:i/>
              </w:rPr>
              <w:t>Garant predmetu:</w:t>
            </w:r>
            <w:r w:rsidRPr="00E5458A">
              <w:rPr>
                <w:i/>
              </w:rPr>
              <w:t xml:space="preserve"> doc. MVDr. Daniela Takáčová, PhD.</w:t>
            </w:r>
          </w:p>
          <w:p w:rsidR="00570C91" w:rsidRPr="00E5458A" w:rsidRDefault="00570C91" w:rsidP="00E5458A">
            <w:pPr>
              <w:tabs>
                <w:tab w:val="left" w:pos="1530"/>
              </w:tabs>
            </w:pPr>
            <w:r w:rsidRPr="00E5458A">
              <w:rPr>
                <w:b/>
                <w:i/>
              </w:rPr>
              <w:t>Cvičiaci:</w:t>
            </w:r>
            <w:r w:rsidRPr="00E5458A">
              <w:rPr>
                <w:i/>
              </w:rPr>
              <w:t xml:space="preserve"> doc. MVDr. Daniela Takáčová, PhD.</w:t>
            </w:r>
          </w:p>
        </w:tc>
      </w:tr>
      <w:tr w:rsidR="00570C91" w:rsidRPr="00E5458A" w:rsidTr="00E14EC3">
        <w:tc>
          <w:tcPr>
            <w:tcW w:w="9322" w:type="dxa"/>
            <w:gridSpan w:val="2"/>
          </w:tcPr>
          <w:p w:rsidR="00570C91" w:rsidRPr="00E5458A" w:rsidRDefault="00570C91" w:rsidP="00E5458A">
            <w:pPr>
              <w:tabs>
                <w:tab w:val="left" w:pos="1530"/>
              </w:tabs>
            </w:pPr>
            <w:r w:rsidRPr="00E5458A">
              <w:rPr>
                <w:b/>
              </w:rPr>
              <w:t>Dátum poslednej zmeny:</w:t>
            </w:r>
            <w:r w:rsidRPr="00E5458A">
              <w:t xml:space="preserve"> </w:t>
            </w:r>
            <w:r w:rsidRPr="00E5458A">
              <w:rPr>
                <w:i/>
              </w:rPr>
              <w:t>31.12.2020</w:t>
            </w:r>
          </w:p>
        </w:tc>
      </w:tr>
      <w:tr w:rsidR="00570C91" w:rsidRPr="00E5458A" w:rsidTr="00E14EC3">
        <w:tc>
          <w:tcPr>
            <w:tcW w:w="9322" w:type="dxa"/>
            <w:gridSpan w:val="2"/>
          </w:tcPr>
          <w:p w:rsidR="00570C91" w:rsidRPr="00E5458A" w:rsidRDefault="00570C91" w:rsidP="00E5458A">
            <w:pPr>
              <w:tabs>
                <w:tab w:val="left" w:pos="1530"/>
              </w:tabs>
              <w:rPr>
                <w:i/>
              </w:rPr>
            </w:pPr>
            <w:r w:rsidRPr="00E5458A">
              <w:rPr>
                <w:b/>
              </w:rPr>
              <w:t>Schválil:</w:t>
            </w:r>
            <w:r w:rsidRPr="00E5458A">
              <w:t xml:space="preserve"> </w:t>
            </w:r>
            <w:r w:rsidRPr="00E5458A">
              <w:rPr>
                <w:i/>
              </w:rPr>
              <w:t>prof. MVDr. Alexandra Trbolová, PhD.</w:t>
            </w:r>
          </w:p>
        </w:tc>
      </w:tr>
    </w:tbl>
    <w:p w:rsidR="00570C91" w:rsidRDefault="00570C91" w:rsidP="00570C91">
      <w:pPr>
        <w:spacing w:after="0" w:line="240" w:lineRule="auto"/>
        <w:jc w:val="both"/>
        <w:rPr>
          <w:rFonts w:ascii="Times New Roman" w:hAnsi="Times New Roman" w:cs="Times New Roman"/>
          <w:sz w:val="20"/>
          <w:szCs w:val="20"/>
        </w:rPr>
      </w:pPr>
    </w:p>
    <w:tbl>
      <w:tblPr>
        <w:tblStyle w:val="Mriekatabuky39"/>
        <w:tblW w:w="9322" w:type="dxa"/>
        <w:tblLook w:val="04A0"/>
      </w:tblPr>
      <w:tblGrid>
        <w:gridCol w:w="4110"/>
        <w:gridCol w:w="5212"/>
      </w:tblGrid>
      <w:tr w:rsidR="00570C91" w:rsidRPr="00E5458A" w:rsidTr="00E14EC3">
        <w:tc>
          <w:tcPr>
            <w:tcW w:w="9322" w:type="dxa"/>
            <w:gridSpan w:val="2"/>
          </w:tcPr>
          <w:p w:rsidR="00570C91" w:rsidRPr="00E5458A" w:rsidRDefault="00570C91" w:rsidP="00E5458A">
            <w:pPr>
              <w:rPr>
                <w:i/>
              </w:rPr>
            </w:pPr>
            <w:r w:rsidRPr="00E5458A">
              <w:rPr>
                <w:b/>
              </w:rPr>
              <w:t>Vysoká škola:</w:t>
            </w:r>
            <w:r w:rsidRPr="00E5458A">
              <w:t xml:space="preserve"> </w:t>
            </w:r>
            <w:r w:rsidRPr="00E5458A">
              <w:rPr>
                <w:i/>
              </w:rPr>
              <w:t>Univerzita veterinárskeho lekárstva a farmácie v Košiciach</w:t>
            </w:r>
          </w:p>
        </w:tc>
      </w:tr>
      <w:tr w:rsidR="00570C91" w:rsidRPr="00E5458A" w:rsidTr="00E14EC3">
        <w:tc>
          <w:tcPr>
            <w:tcW w:w="9322" w:type="dxa"/>
            <w:gridSpan w:val="2"/>
          </w:tcPr>
          <w:p w:rsidR="00570C91" w:rsidRPr="00E5458A" w:rsidRDefault="00570C91" w:rsidP="00E5458A">
            <w:pPr>
              <w:rPr>
                <w:i/>
              </w:rPr>
            </w:pPr>
            <w:r w:rsidRPr="00E5458A">
              <w:rPr>
                <w:b/>
              </w:rPr>
              <w:t>Fakulta:</w:t>
            </w:r>
            <w:r w:rsidRPr="00E5458A">
              <w:t xml:space="preserve"> </w:t>
            </w:r>
          </w:p>
        </w:tc>
      </w:tr>
      <w:tr w:rsidR="00570C91" w:rsidRPr="00E5458A" w:rsidTr="00E14EC3">
        <w:tc>
          <w:tcPr>
            <w:tcW w:w="4110" w:type="dxa"/>
          </w:tcPr>
          <w:p w:rsidR="00570C91" w:rsidRPr="00E5458A" w:rsidRDefault="00570C91" w:rsidP="00E5458A">
            <w:pPr>
              <w:rPr>
                <w:b/>
                <w:iCs/>
              </w:rPr>
            </w:pPr>
            <w:r w:rsidRPr="00E5458A">
              <w:rPr>
                <w:b/>
                <w:iCs/>
              </w:rPr>
              <w:t xml:space="preserve">Kód predmetu: </w:t>
            </w:r>
          </w:p>
          <w:p w:rsidR="00570C91" w:rsidRPr="00E5458A" w:rsidRDefault="00570C91" w:rsidP="00E5458A">
            <w:pPr>
              <w:rPr>
                <w:b/>
                <w:iCs/>
              </w:rPr>
            </w:pPr>
            <w:r w:rsidRPr="00E5458A">
              <w:rPr>
                <w:b/>
                <w:iCs/>
              </w:rPr>
              <w:t xml:space="preserve">KMD/PkAD </w:t>
            </w:r>
          </w:p>
        </w:tc>
        <w:tc>
          <w:tcPr>
            <w:tcW w:w="5212" w:type="dxa"/>
          </w:tcPr>
          <w:p w:rsidR="00570C91" w:rsidRPr="00E5458A" w:rsidRDefault="00570C91" w:rsidP="00E5458A">
            <w:pPr>
              <w:rPr>
                <w:b/>
              </w:rPr>
            </w:pPr>
            <w:r w:rsidRPr="00E5458A">
              <w:rPr>
                <w:b/>
              </w:rPr>
              <w:t xml:space="preserve">Názov predmetu: </w:t>
            </w:r>
          </w:p>
          <w:p w:rsidR="00570C91" w:rsidRPr="00E5458A" w:rsidRDefault="00570C91" w:rsidP="00E5458A">
            <w:pPr>
              <w:jc w:val="both"/>
              <w:rPr>
                <w:b/>
              </w:rPr>
            </w:pPr>
            <w:r w:rsidRPr="00E5458A">
              <w:rPr>
                <w:b/>
              </w:rPr>
              <w:t>Priemyselné krmivá a diéty</w:t>
            </w:r>
          </w:p>
        </w:tc>
      </w:tr>
      <w:tr w:rsidR="00570C91" w:rsidRPr="00E5458A" w:rsidTr="00E5458A">
        <w:trPr>
          <w:trHeight w:val="904"/>
        </w:trPr>
        <w:tc>
          <w:tcPr>
            <w:tcW w:w="9322" w:type="dxa"/>
            <w:gridSpan w:val="2"/>
          </w:tcPr>
          <w:p w:rsidR="00570C91" w:rsidRPr="00E5458A" w:rsidRDefault="00570C91" w:rsidP="00E5458A">
            <w:r w:rsidRPr="00E5458A">
              <w:rPr>
                <w:b/>
              </w:rPr>
              <w:t>Druh, rozsah a metóda vzdelávacích činností:</w:t>
            </w:r>
            <w:r w:rsidRPr="00E5458A">
              <w:t xml:space="preserve"> </w:t>
            </w:r>
          </w:p>
          <w:p w:rsidR="00570C91" w:rsidRPr="00E5458A" w:rsidRDefault="00570C91" w:rsidP="00E5458A">
            <w:pPr>
              <w:rPr>
                <w:i/>
              </w:rPr>
            </w:pPr>
            <w:r w:rsidRPr="00E5458A">
              <w:rPr>
                <w:i/>
              </w:rPr>
              <w:t>Cvičenie</w:t>
            </w:r>
          </w:p>
          <w:p w:rsidR="00570C91" w:rsidRPr="00E5458A" w:rsidRDefault="00570C91" w:rsidP="00E5458A">
            <w:pPr>
              <w:jc w:val="both"/>
              <w:rPr>
                <w:i/>
              </w:rPr>
            </w:pPr>
            <w:r w:rsidRPr="00E5458A">
              <w:rPr>
                <w:i/>
              </w:rPr>
              <w:t xml:space="preserve">2 hodiny cvičení týždenne </w:t>
            </w:r>
            <w:r w:rsidR="00E14EC3" w:rsidRPr="00E5458A">
              <w:rPr>
                <w:i/>
              </w:rPr>
              <w:t xml:space="preserve"> </w:t>
            </w:r>
          </w:p>
          <w:p w:rsidR="00570C91" w:rsidRPr="00E5458A" w:rsidRDefault="00570C91" w:rsidP="00E5458A">
            <w:pPr>
              <w:rPr>
                <w:i/>
              </w:rPr>
            </w:pPr>
            <w:r w:rsidRPr="00E5458A">
              <w:rPr>
                <w:i/>
              </w:rPr>
              <w:t>Prezenčná metóda</w:t>
            </w:r>
          </w:p>
        </w:tc>
      </w:tr>
      <w:tr w:rsidR="00570C91" w:rsidRPr="00E5458A" w:rsidTr="00E14EC3">
        <w:trPr>
          <w:trHeight w:val="286"/>
        </w:trPr>
        <w:tc>
          <w:tcPr>
            <w:tcW w:w="9322" w:type="dxa"/>
            <w:gridSpan w:val="2"/>
          </w:tcPr>
          <w:p w:rsidR="00570C91" w:rsidRPr="00E5458A" w:rsidRDefault="00570C91" w:rsidP="00E5458A">
            <w:r w:rsidRPr="00E5458A">
              <w:rPr>
                <w:b/>
              </w:rPr>
              <w:t>Počet kreditov:</w:t>
            </w:r>
            <w:r w:rsidRPr="00E5458A">
              <w:rPr>
                <w:i/>
              </w:rPr>
              <w:t xml:space="preserve"> 2</w:t>
            </w:r>
          </w:p>
        </w:tc>
      </w:tr>
      <w:tr w:rsidR="00570C91" w:rsidRPr="00E5458A" w:rsidTr="00E14EC3">
        <w:tc>
          <w:tcPr>
            <w:tcW w:w="9322" w:type="dxa"/>
            <w:gridSpan w:val="2"/>
          </w:tcPr>
          <w:p w:rsidR="00570C91" w:rsidRPr="00E5458A" w:rsidRDefault="00570C91" w:rsidP="00E5458A">
            <w:pPr>
              <w:rPr>
                <w:i/>
                <w:highlight w:val="yellow"/>
              </w:rPr>
            </w:pPr>
            <w:r w:rsidRPr="00E5458A">
              <w:rPr>
                <w:b/>
              </w:rPr>
              <w:t>Odporúčaný semester/trimester štúdia:</w:t>
            </w:r>
            <w:r w:rsidRPr="00E5458A">
              <w:t xml:space="preserve"> </w:t>
            </w:r>
            <w:r w:rsidRPr="00E5458A">
              <w:rPr>
                <w:i/>
              </w:rPr>
              <w:t xml:space="preserve">3. semester </w:t>
            </w:r>
          </w:p>
        </w:tc>
      </w:tr>
      <w:tr w:rsidR="00570C91" w:rsidRPr="00E5458A" w:rsidTr="00E14EC3">
        <w:tc>
          <w:tcPr>
            <w:tcW w:w="9322" w:type="dxa"/>
            <w:gridSpan w:val="2"/>
          </w:tcPr>
          <w:p w:rsidR="00570C91" w:rsidRPr="00E5458A" w:rsidRDefault="00570C91" w:rsidP="00E5458A">
            <w:r w:rsidRPr="00E5458A">
              <w:rPr>
                <w:b/>
              </w:rPr>
              <w:t>Stupeň štúdia:</w:t>
            </w:r>
            <w:r w:rsidRPr="00E5458A">
              <w:t xml:space="preserve"> </w:t>
            </w:r>
            <w:r w:rsidRPr="00E5458A">
              <w:rPr>
                <w:i/>
              </w:rPr>
              <w:t>1. stupeň</w:t>
            </w:r>
          </w:p>
        </w:tc>
      </w:tr>
      <w:tr w:rsidR="00570C91" w:rsidRPr="00E5458A" w:rsidTr="00E14EC3">
        <w:tc>
          <w:tcPr>
            <w:tcW w:w="9322" w:type="dxa"/>
            <w:gridSpan w:val="2"/>
          </w:tcPr>
          <w:p w:rsidR="00570C91" w:rsidRPr="00E5458A" w:rsidRDefault="00570C91" w:rsidP="00E5458A">
            <w:pPr>
              <w:rPr>
                <w:i/>
              </w:rPr>
            </w:pPr>
            <w:r w:rsidRPr="00E5458A">
              <w:rPr>
                <w:b/>
              </w:rPr>
              <w:t>Podmieňujúce predmety:</w:t>
            </w:r>
          </w:p>
        </w:tc>
      </w:tr>
      <w:tr w:rsidR="00570C91" w:rsidRPr="00E5458A" w:rsidTr="00E14EC3">
        <w:tc>
          <w:tcPr>
            <w:tcW w:w="9322" w:type="dxa"/>
            <w:gridSpan w:val="2"/>
          </w:tcPr>
          <w:p w:rsidR="00570C91" w:rsidRPr="00E5458A" w:rsidRDefault="00570C91" w:rsidP="00E5458A">
            <w:pPr>
              <w:autoSpaceDE w:val="0"/>
              <w:autoSpaceDN w:val="0"/>
              <w:adjustRightInd w:val="0"/>
              <w:jc w:val="both"/>
              <w:rPr>
                <w:i/>
              </w:rPr>
            </w:pPr>
            <w:r w:rsidRPr="00E5458A">
              <w:rPr>
                <w:b/>
              </w:rPr>
              <w:t>Podmienky na absolvovanie predmetu:</w:t>
            </w:r>
            <w:r w:rsidRPr="00E5458A">
              <w:t xml:space="preserve"> </w:t>
            </w:r>
            <w:r w:rsidRPr="00E5458A">
              <w:rPr>
                <w:i/>
              </w:rPr>
              <w:t>Podmienkou pre úspešné absolvovanie je aktívna účasť na praktických cvičeniach, odovzdané protokoly z cvičení, úspešné absolvovanie písomného testu (minimálne 51 %) a úspešné prezentovanie semestrálnej práce.</w:t>
            </w:r>
          </w:p>
        </w:tc>
      </w:tr>
      <w:tr w:rsidR="00570C91" w:rsidRPr="00E5458A" w:rsidTr="00E14EC3">
        <w:tc>
          <w:tcPr>
            <w:tcW w:w="9322" w:type="dxa"/>
            <w:gridSpan w:val="2"/>
          </w:tcPr>
          <w:p w:rsidR="00570C91" w:rsidRPr="00E5458A" w:rsidRDefault="00570C91" w:rsidP="00E5458A">
            <w:pPr>
              <w:autoSpaceDE w:val="0"/>
              <w:autoSpaceDN w:val="0"/>
              <w:adjustRightInd w:val="0"/>
              <w:jc w:val="both"/>
              <w:rPr>
                <w:i/>
              </w:rPr>
            </w:pPr>
            <w:r w:rsidRPr="00E5458A">
              <w:rPr>
                <w:b/>
              </w:rPr>
              <w:t>Výsledky vzdelávania:</w:t>
            </w:r>
            <w:r w:rsidRPr="00E5458A">
              <w:rPr>
                <w:i/>
              </w:rPr>
              <w:t xml:space="preserve"> Študent absolvovaním tohto predmetu získa základné vedomosti z oblasti technológie úprav kŕmnych komponentov a aditív, ako aj priemyselnej výroby krmív pre spoločenské zvieratá. Po úspešnom ukončení štúdia tohto predmetu bude mať študent teoretické a praktické vedomosti o metódach úpravy kŕmnych komponentov a ich vplyve na nutričné a dietetické vlastnosti. Získa vedomosti o technologických postupoch výroby priemyselných krmív pre  jednotlivé spoločenské zvieratá (pes, mačka, malé cicavce, plazy, vtáky, kone) a používaných typoch diét.</w:t>
            </w:r>
          </w:p>
        </w:tc>
      </w:tr>
      <w:tr w:rsidR="00570C91" w:rsidRPr="00E5458A" w:rsidTr="00E14EC3">
        <w:tc>
          <w:tcPr>
            <w:tcW w:w="9322" w:type="dxa"/>
            <w:gridSpan w:val="2"/>
          </w:tcPr>
          <w:p w:rsidR="00570C91" w:rsidRPr="00E5458A" w:rsidRDefault="00570C91" w:rsidP="00E5458A">
            <w:pPr>
              <w:autoSpaceDE w:val="0"/>
              <w:autoSpaceDN w:val="0"/>
              <w:adjustRightInd w:val="0"/>
              <w:jc w:val="both"/>
              <w:rPr>
                <w:i/>
              </w:rPr>
            </w:pPr>
            <w:r w:rsidRPr="00E5458A">
              <w:rPr>
                <w:b/>
              </w:rPr>
              <w:t>Stručná osnova predmetu:</w:t>
            </w:r>
            <w:r w:rsidRPr="00E5458A">
              <w:t xml:space="preserve"> </w:t>
            </w:r>
            <w:r w:rsidRPr="00E5458A">
              <w:rPr>
                <w:i/>
              </w:rPr>
              <w:t xml:space="preserve">Osnova predmetu je cielená na používané metódy pri úprave krmív (fyzikálne, tepelné chemické, biologické a biotechnologické), používané priemyselné technologické postupy pri výrobe krmív </w:t>
            </w:r>
            <w:r w:rsidRPr="00E5458A">
              <w:rPr>
                <w:i/>
              </w:rPr>
              <w:lastRenderedPageBreak/>
              <w:t>pre spoločenské zvieratá (pes, mačka, malé cicavce, plazy, vtáky, kone), na faktory ovplyvňujúce ich výrobu a spôsoby kontroly kvality priemyselnej výroby  a hygienickej krmív. Súčasťou budú aj informácie o vybraných kvalitatívnych a kvantitatívnych aspektoch používaných diét.</w:t>
            </w:r>
            <w:r w:rsidRPr="00E5458A">
              <w:t xml:space="preserve"> </w:t>
            </w:r>
          </w:p>
        </w:tc>
      </w:tr>
      <w:tr w:rsidR="00570C91" w:rsidRPr="00E5458A" w:rsidTr="00E14EC3">
        <w:tc>
          <w:tcPr>
            <w:tcW w:w="9322" w:type="dxa"/>
            <w:gridSpan w:val="2"/>
          </w:tcPr>
          <w:p w:rsidR="00570C91" w:rsidRPr="00E5458A" w:rsidRDefault="00570C91" w:rsidP="00E5458A">
            <w:pPr>
              <w:autoSpaceDE w:val="0"/>
              <w:autoSpaceDN w:val="0"/>
              <w:adjustRightInd w:val="0"/>
              <w:jc w:val="both"/>
            </w:pPr>
            <w:r w:rsidRPr="00E5458A">
              <w:rPr>
                <w:b/>
              </w:rPr>
              <w:lastRenderedPageBreak/>
              <w:t>Sylabus predmetu:</w:t>
            </w:r>
            <w:r w:rsidRPr="00E5458A">
              <w:t xml:space="preserve"> </w:t>
            </w:r>
          </w:p>
          <w:p w:rsidR="00570C91" w:rsidRPr="00E5458A" w:rsidRDefault="00570C91" w:rsidP="00E5458A">
            <w:pPr>
              <w:autoSpaceDE w:val="0"/>
              <w:autoSpaceDN w:val="0"/>
              <w:adjustRightInd w:val="0"/>
              <w:jc w:val="both"/>
              <w:rPr>
                <w:i/>
                <w:iCs/>
              </w:rPr>
            </w:pPr>
            <w:r w:rsidRPr="00E5458A">
              <w:rPr>
                <w:i/>
              </w:rPr>
              <w:t xml:space="preserve">1) Úvod do problematiky predmetu; História priemyselnej výroby krmív; </w:t>
            </w:r>
            <w:r w:rsidRPr="00E5458A">
              <w:rPr>
                <w:i/>
                <w:iCs/>
              </w:rPr>
              <w:t>Poučenie o predmete a bezpečnosti práce.</w:t>
            </w:r>
          </w:p>
          <w:p w:rsidR="00570C91" w:rsidRPr="00E5458A" w:rsidRDefault="00570C91" w:rsidP="00E5458A">
            <w:pPr>
              <w:autoSpaceDE w:val="0"/>
              <w:autoSpaceDN w:val="0"/>
              <w:adjustRightInd w:val="0"/>
              <w:jc w:val="both"/>
              <w:rPr>
                <w:i/>
                <w:iCs/>
              </w:rPr>
            </w:pPr>
            <w:r w:rsidRPr="00E5458A">
              <w:rPr>
                <w:i/>
              </w:rPr>
              <w:t>2) Rozdelenie krmív z aspektov použitých komponentov pre priemyselnú výrobu a spoločenských zvierat;</w:t>
            </w:r>
            <w:r w:rsidRPr="00E5458A">
              <w:rPr>
                <w:i/>
                <w:iCs/>
              </w:rPr>
              <w:t xml:space="preserve"> Zmyslové hodnotenie krmív.</w:t>
            </w:r>
          </w:p>
          <w:p w:rsidR="00570C91" w:rsidRPr="00E5458A" w:rsidRDefault="00570C91" w:rsidP="00E5458A">
            <w:pPr>
              <w:autoSpaceDE w:val="0"/>
              <w:autoSpaceDN w:val="0"/>
              <w:adjustRightInd w:val="0"/>
              <w:jc w:val="both"/>
              <w:rPr>
                <w:i/>
                <w:iCs/>
              </w:rPr>
            </w:pPr>
            <w:r w:rsidRPr="00E5458A">
              <w:rPr>
                <w:i/>
              </w:rPr>
              <w:t xml:space="preserve">3) Suroviny živočíšneho pôvodu pre výrobu krmív; </w:t>
            </w:r>
            <w:r w:rsidRPr="00E5458A">
              <w:rPr>
                <w:i/>
                <w:iCs/>
              </w:rPr>
              <w:t>Podmienky</w:t>
            </w:r>
          </w:p>
          <w:p w:rsidR="00570C91" w:rsidRPr="00E5458A" w:rsidRDefault="00570C91" w:rsidP="00E5458A">
            <w:pPr>
              <w:autoSpaceDE w:val="0"/>
              <w:autoSpaceDN w:val="0"/>
              <w:adjustRightInd w:val="0"/>
              <w:jc w:val="both"/>
              <w:rPr>
                <w:i/>
                <w:iCs/>
              </w:rPr>
            </w:pPr>
            <w:r w:rsidRPr="00E5458A">
              <w:rPr>
                <w:i/>
                <w:iCs/>
              </w:rPr>
              <w:t>mikroskopického zisťovania, identifikácie alebo odhadu zložiek živočíšneho pôvodu v krmivách.</w:t>
            </w:r>
          </w:p>
          <w:p w:rsidR="00570C91" w:rsidRPr="00E5458A" w:rsidRDefault="00570C91" w:rsidP="00E5458A">
            <w:pPr>
              <w:autoSpaceDE w:val="0"/>
              <w:autoSpaceDN w:val="0"/>
              <w:adjustRightInd w:val="0"/>
              <w:jc w:val="both"/>
              <w:rPr>
                <w:i/>
                <w:iCs/>
              </w:rPr>
            </w:pPr>
            <w:r w:rsidRPr="00E5458A">
              <w:rPr>
                <w:i/>
              </w:rPr>
              <w:t xml:space="preserve">4) Suroviny rastlinného pôvodu pre výrobu krmív; Vedľajšie produkty obilnín, kŕmne zvyšky pivovarského a liehovarského priemyslu; </w:t>
            </w:r>
            <w:r w:rsidRPr="00E5458A">
              <w:rPr>
                <w:i/>
                <w:iCs/>
              </w:rPr>
              <w:t>Mikroskopické pozorovanie semien obilnín, strukovín a olejnín, ako aj lokalizácia výživných látok semenách.</w:t>
            </w:r>
          </w:p>
          <w:p w:rsidR="00570C91" w:rsidRPr="00E5458A" w:rsidRDefault="00570C91" w:rsidP="00E5458A">
            <w:pPr>
              <w:autoSpaceDE w:val="0"/>
              <w:autoSpaceDN w:val="0"/>
              <w:adjustRightInd w:val="0"/>
              <w:jc w:val="both"/>
              <w:rPr>
                <w:i/>
                <w:color w:val="FF0000"/>
              </w:rPr>
            </w:pPr>
            <w:r w:rsidRPr="00E5458A">
              <w:rPr>
                <w:i/>
              </w:rPr>
              <w:t xml:space="preserve">5) Metódy úpravy kŕmnych komponentov. </w:t>
            </w:r>
            <w:r w:rsidRPr="00E5458A">
              <w:rPr>
                <w:i/>
                <w:iCs/>
              </w:rPr>
              <w:t xml:space="preserve">Rozdelenie metód úpravy krmív a ich komponentov podľa fyzikálnych, chemických a biologických charakteristík; Návrhy postupov úprav krmív. </w:t>
            </w:r>
            <w:r w:rsidRPr="00E5458A">
              <w:rPr>
                <w:i/>
              </w:rPr>
              <w:t xml:space="preserve">Fyzikálno-mechanické metódy úpravy kŕmnych komponentov; </w:t>
            </w:r>
            <w:r w:rsidRPr="00E5458A">
              <w:rPr>
                <w:i/>
                <w:iCs/>
              </w:rPr>
              <w:t xml:space="preserve">Stanovenie odrolu, dĺžky a priemeru granúl (peliet), stanovenie vlhkosti krmív. </w:t>
            </w:r>
          </w:p>
          <w:p w:rsidR="00570C91" w:rsidRPr="00E5458A" w:rsidRDefault="00570C91" w:rsidP="00E5458A">
            <w:pPr>
              <w:autoSpaceDE w:val="0"/>
              <w:autoSpaceDN w:val="0"/>
              <w:adjustRightInd w:val="0"/>
              <w:jc w:val="both"/>
              <w:rPr>
                <w:i/>
                <w:color w:val="000000"/>
              </w:rPr>
            </w:pPr>
            <w:r w:rsidRPr="00E5458A">
              <w:rPr>
                <w:i/>
              </w:rPr>
              <w:t xml:space="preserve">6) Chemické, biologické a biotechnologické metódy úpravy krmív; </w:t>
            </w:r>
            <w:r w:rsidRPr="00E5458A">
              <w:rPr>
                <w:i/>
                <w:iCs/>
                <w:color w:val="000000"/>
              </w:rPr>
              <w:t xml:space="preserve">Stanovenie chemických charakteristík tukov; </w:t>
            </w:r>
            <w:r w:rsidRPr="00E5458A">
              <w:rPr>
                <w:i/>
                <w:iCs/>
              </w:rPr>
              <w:t>Aplikácia probiotických baktérií (Enterococcus spp., Lactobacillus spp.) do kombinovaných krmív.</w:t>
            </w:r>
          </w:p>
          <w:p w:rsidR="00570C91" w:rsidRPr="00E5458A" w:rsidRDefault="00570C91" w:rsidP="00E5458A">
            <w:pPr>
              <w:autoSpaceDE w:val="0"/>
              <w:autoSpaceDN w:val="0"/>
              <w:adjustRightInd w:val="0"/>
              <w:jc w:val="both"/>
              <w:rPr>
                <w:i/>
                <w:iCs/>
              </w:rPr>
            </w:pPr>
            <w:r w:rsidRPr="00E5458A">
              <w:rPr>
                <w:i/>
              </w:rPr>
              <w:t xml:space="preserve">7) Metódy tepelnej úpravy krmív; </w:t>
            </w:r>
            <w:r w:rsidRPr="00E5458A">
              <w:rPr>
                <w:i/>
                <w:iCs/>
              </w:rPr>
              <w:t>Technológia termickej a hydrotermickej úpravy sójových bôbov; Stanovenie aktivity ureázy v produktoch s obsahom sóje.</w:t>
            </w:r>
          </w:p>
          <w:p w:rsidR="00570C91" w:rsidRPr="00E5458A" w:rsidRDefault="00570C91" w:rsidP="00E5458A">
            <w:pPr>
              <w:autoSpaceDE w:val="0"/>
              <w:autoSpaceDN w:val="0"/>
              <w:adjustRightInd w:val="0"/>
              <w:jc w:val="both"/>
              <w:rPr>
                <w:color w:val="FF0000"/>
              </w:rPr>
            </w:pPr>
            <w:r w:rsidRPr="00E5458A">
              <w:rPr>
                <w:i/>
              </w:rPr>
              <w:t xml:space="preserve">8) Výroba kombinovaných krmív; </w:t>
            </w:r>
            <w:r w:rsidRPr="00E5458A">
              <w:rPr>
                <w:i/>
                <w:iCs/>
              </w:rPr>
              <w:t>Rozdelenie kŕmnych aditív z pohľadu nutričných a dietetických charakteristík; Vplyv priemyselných úprav na ich vlastnosti; Stanovenie minerálnych a konzervačných látok pridávaných do krmív.</w:t>
            </w:r>
          </w:p>
          <w:p w:rsidR="00570C91" w:rsidRPr="00E5458A" w:rsidRDefault="00570C91" w:rsidP="00E5458A">
            <w:pPr>
              <w:autoSpaceDE w:val="0"/>
              <w:autoSpaceDN w:val="0"/>
              <w:adjustRightInd w:val="0"/>
              <w:jc w:val="both"/>
              <w:rPr>
                <w:i/>
                <w:iCs/>
                <w:color w:val="FF0000"/>
              </w:rPr>
            </w:pPr>
            <w:r w:rsidRPr="00E5458A">
              <w:rPr>
                <w:i/>
              </w:rPr>
              <w:t xml:space="preserve">9) Výroba suchých krmív; </w:t>
            </w:r>
            <w:r w:rsidRPr="00E5458A">
              <w:rPr>
                <w:i/>
                <w:iCs/>
                <w:color w:val="000000"/>
              </w:rPr>
              <w:t>Postupy stanovenia nutričných a dietetických charakteristík suchých kombinovaných krmív.</w:t>
            </w:r>
            <w:r w:rsidRPr="00E5458A">
              <w:rPr>
                <w:i/>
                <w:iCs/>
                <w:color w:val="FF0000"/>
              </w:rPr>
              <w:t xml:space="preserve">   </w:t>
            </w:r>
          </w:p>
          <w:p w:rsidR="00570C91" w:rsidRPr="00E5458A" w:rsidRDefault="00570C91" w:rsidP="00E5458A">
            <w:pPr>
              <w:autoSpaceDE w:val="0"/>
              <w:autoSpaceDN w:val="0"/>
              <w:adjustRightInd w:val="0"/>
              <w:jc w:val="both"/>
              <w:rPr>
                <w:i/>
                <w:iCs/>
                <w:color w:val="000000"/>
              </w:rPr>
            </w:pPr>
            <w:r w:rsidRPr="00E5458A">
              <w:rPr>
                <w:i/>
              </w:rPr>
              <w:t xml:space="preserve">10) Technológia výroby mäsových konzerv; </w:t>
            </w:r>
            <w:r w:rsidRPr="00E5458A">
              <w:rPr>
                <w:i/>
                <w:iCs/>
                <w:color w:val="000000"/>
              </w:rPr>
              <w:t>Postupy stanovenia nutričných a dietetických charakteristík živočíšnych konzervovaných krmív.</w:t>
            </w:r>
          </w:p>
          <w:p w:rsidR="00570C91" w:rsidRPr="00E5458A" w:rsidRDefault="00570C91" w:rsidP="00E5458A">
            <w:pPr>
              <w:autoSpaceDE w:val="0"/>
              <w:autoSpaceDN w:val="0"/>
              <w:adjustRightInd w:val="0"/>
              <w:jc w:val="both"/>
              <w:rPr>
                <w:i/>
                <w:iCs/>
              </w:rPr>
            </w:pPr>
            <w:r w:rsidRPr="00E5458A">
              <w:rPr>
                <w:i/>
              </w:rPr>
              <w:t xml:space="preserve">11) Obmedzenia pri používaní krmív; </w:t>
            </w:r>
            <w:r w:rsidRPr="00E5458A">
              <w:rPr>
                <w:i/>
                <w:iCs/>
              </w:rPr>
              <w:t xml:space="preserve">Zakázané a nežiadúce látky v krmivách, ako aj najvyššie prípustné množstvá; </w:t>
            </w:r>
            <w:r w:rsidRPr="00E5458A">
              <w:rPr>
                <w:i/>
                <w:iCs/>
                <w:lang w:val="en-US"/>
              </w:rPr>
              <w:t>Mikroorganizmy, liečivá a technologické aditíva v krmivách.</w:t>
            </w:r>
          </w:p>
          <w:p w:rsidR="00570C91" w:rsidRPr="00E5458A" w:rsidRDefault="00570C91" w:rsidP="00E5458A">
            <w:pPr>
              <w:autoSpaceDE w:val="0"/>
              <w:autoSpaceDN w:val="0"/>
              <w:adjustRightInd w:val="0"/>
              <w:jc w:val="both"/>
              <w:rPr>
                <w:i/>
                <w:iCs/>
                <w:color w:val="FF0000"/>
              </w:rPr>
            </w:pPr>
            <w:r w:rsidRPr="00E5458A">
              <w:rPr>
                <w:i/>
              </w:rPr>
              <w:t xml:space="preserve">12) Pravidlá vykonávania úradných kontrol krmív; </w:t>
            </w:r>
            <w:r w:rsidRPr="00E5458A">
              <w:rPr>
                <w:i/>
                <w:iCs/>
              </w:rPr>
              <w:t>Postup pri vykonávaní kontroly krmív v priemyselných podmienkach s praktickými príkladmi.</w:t>
            </w:r>
            <w:r w:rsidRPr="00E5458A">
              <w:rPr>
                <w:i/>
                <w:iCs/>
                <w:color w:val="FF0000"/>
              </w:rPr>
              <w:t xml:space="preserve"> </w:t>
            </w:r>
            <w:r w:rsidRPr="00E5458A">
              <w:rPr>
                <w:i/>
                <w:color w:val="000000"/>
              </w:rPr>
              <w:t xml:space="preserve">Systém HACCP pri výrobe kombinovaných krmív; </w:t>
            </w:r>
            <w:r w:rsidRPr="00E5458A">
              <w:rPr>
                <w:i/>
                <w:iCs/>
                <w:color w:val="000000"/>
              </w:rPr>
              <w:t>Návrh prípravy systému HACCP.</w:t>
            </w:r>
          </w:p>
          <w:p w:rsidR="00570C91" w:rsidRPr="00E5458A" w:rsidRDefault="00570C91" w:rsidP="00E5458A">
            <w:pPr>
              <w:autoSpaceDE w:val="0"/>
              <w:autoSpaceDN w:val="0"/>
              <w:adjustRightInd w:val="0"/>
              <w:jc w:val="both"/>
              <w:rPr>
                <w:i/>
                <w:iCs/>
                <w:color w:val="000000"/>
              </w:rPr>
            </w:pPr>
            <w:r w:rsidRPr="00E5458A">
              <w:rPr>
                <w:i/>
              </w:rPr>
              <w:t>13) Problémy kontami</w:t>
            </w:r>
            <w:r w:rsidRPr="00E5458A">
              <w:rPr>
                <w:i/>
                <w:color w:val="000000"/>
              </w:rPr>
              <w:t>nácie krmív mykotoxínmi (</w:t>
            </w:r>
            <w:r w:rsidRPr="00E5458A">
              <w:rPr>
                <w:i/>
                <w:iCs/>
                <w:color w:val="000000"/>
              </w:rPr>
              <w:t>Penicillium, Aspergillus, Fusarium</w:t>
            </w:r>
            <w:r w:rsidRPr="00E5458A">
              <w:rPr>
                <w:i/>
                <w:color w:val="000000"/>
              </w:rPr>
              <w:t xml:space="preserve">); </w:t>
            </w:r>
            <w:r w:rsidRPr="00E5458A">
              <w:rPr>
                <w:i/>
                <w:iCs/>
                <w:color w:val="000000"/>
              </w:rPr>
              <w:t>Chyby pri výrobe, manipulácii a skladovaní krmív; Stanovenie mykotoxínov v krmivách.</w:t>
            </w:r>
          </w:p>
          <w:p w:rsidR="00570C91" w:rsidRPr="00E5458A" w:rsidRDefault="00570C91" w:rsidP="00E5458A">
            <w:pPr>
              <w:autoSpaceDE w:val="0"/>
              <w:autoSpaceDN w:val="0"/>
              <w:adjustRightInd w:val="0"/>
              <w:jc w:val="both"/>
              <w:rPr>
                <w:b/>
                <w:bCs/>
              </w:rPr>
            </w:pPr>
            <w:r w:rsidRPr="00E5458A">
              <w:rPr>
                <w:i/>
                <w:color w:val="000000"/>
              </w:rPr>
              <w:t xml:space="preserve">Bakteriálna kontaminácia; </w:t>
            </w:r>
            <w:r w:rsidRPr="00E5458A">
              <w:rPr>
                <w:i/>
                <w:iCs/>
                <w:color w:val="000000"/>
              </w:rPr>
              <w:t xml:space="preserve">Chyby pri výrobe, manipulácii a skladovaní krmív; Stanovenia baktérií v krmivách. </w:t>
            </w:r>
            <w:r w:rsidRPr="00E5458A">
              <w:rPr>
                <w:i/>
              </w:rPr>
              <w:t>Prezentácia semestrálnych prác.</w:t>
            </w:r>
          </w:p>
        </w:tc>
      </w:tr>
      <w:tr w:rsidR="00570C91" w:rsidRPr="00E5458A" w:rsidTr="00E14EC3">
        <w:tc>
          <w:tcPr>
            <w:tcW w:w="9322" w:type="dxa"/>
            <w:gridSpan w:val="2"/>
          </w:tcPr>
          <w:p w:rsidR="00570C91" w:rsidRPr="00E5458A" w:rsidRDefault="00570C91" w:rsidP="00E5458A">
            <w:pPr>
              <w:autoSpaceDE w:val="0"/>
              <w:autoSpaceDN w:val="0"/>
              <w:adjustRightInd w:val="0"/>
              <w:jc w:val="both"/>
            </w:pPr>
            <w:r w:rsidRPr="00E5458A">
              <w:rPr>
                <w:b/>
              </w:rPr>
              <w:t>Odporúčaná literatúra:</w:t>
            </w:r>
            <w:r w:rsidRPr="00E5458A">
              <w:rPr>
                <w:i/>
              </w:rPr>
              <w:t xml:space="preserve"> Študijný materiál z cvičení, platné zákony, vyhlášky a vestníky</w:t>
            </w:r>
          </w:p>
        </w:tc>
      </w:tr>
      <w:tr w:rsidR="00570C91" w:rsidRPr="00E5458A" w:rsidTr="00E14EC3">
        <w:tc>
          <w:tcPr>
            <w:tcW w:w="9322" w:type="dxa"/>
            <w:gridSpan w:val="2"/>
          </w:tcPr>
          <w:p w:rsidR="00570C91" w:rsidRPr="00E5458A" w:rsidRDefault="00570C91" w:rsidP="00E5458A">
            <w:pPr>
              <w:rPr>
                <w:i/>
              </w:rPr>
            </w:pPr>
            <w:r w:rsidRPr="00E5458A">
              <w:rPr>
                <w:b/>
              </w:rPr>
              <w:t>Jazyk, ktorého znalosť je potrebná na absolvovanie predmetu:</w:t>
            </w:r>
            <w:r w:rsidRPr="00E5458A">
              <w:t xml:space="preserve"> </w:t>
            </w:r>
            <w:r w:rsidRPr="00E5458A">
              <w:rPr>
                <w:i/>
              </w:rPr>
              <w:t xml:space="preserve">slovenský jazyk </w:t>
            </w:r>
          </w:p>
        </w:tc>
      </w:tr>
      <w:tr w:rsidR="00570C91" w:rsidRPr="00E5458A" w:rsidTr="00E14EC3">
        <w:tc>
          <w:tcPr>
            <w:tcW w:w="9322" w:type="dxa"/>
            <w:gridSpan w:val="2"/>
          </w:tcPr>
          <w:p w:rsidR="00570C91" w:rsidRPr="00E5458A" w:rsidRDefault="00570C91" w:rsidP="00E5458A">
            <w:pPr>
              <w:rPr>
                <w:i/>
              </w:rPr>
            </w:pPr>
            <w:r w:rsidRPr="00E5458A">
              <w:rPr>
                <w:b/>
              </w:rPr>
              <w:t>Poznámky:</w:t>
            </w:r>
            <w:r w:rsidRPr="00E5458A">
              <w:t xml:space="preserve"> </w:t>
            </w:r>
            <w:r w:rsidRPr="00E5458A">
              <w:rPr>
                <w:i/>
              </w:rPr>
              <w:t xml:space="preserve">Výučba predmetu prebieha </w:t>
            </w:r>
            <w:r w:rsidR="00E14EC3" w:rsidRPr="00E5458A">
              <w:rPr>
                <w:i/>
              </w:rPr>
              <w:t xml:space="preserve"> </w:t>
            </w:r>
            <w:r w:rsidRPr="00E5458A">
              <w:rPr>
                <w:i/>
              </w:rPr>
              <w:t>.</w:t>
            </w:r>
          </w:p>
        </w:tc>
      </w:tr>
      <w:tr w:rsidR="00570C91" w:rsidRPr="00E5458A" w:rsidTr="00E14EC3">
        <w:tc>
          <w:tcPr>
            <w:tcW w:w="9322" w:type="dxa"/>
            <w:gridSpan w:val="2"/>
          </w:tcPr>
          <w:p w:rsidR="00570C91" w:rsidRPr="00E5458A" w:rsidRDefault="00570C91" w:rsidP="00E5458A">
            <w:pPr>
              <w:rPr>
                <w:b/>
              </w:rPr>
            </w:pPr>
            <w:r w:rsidRPr="00E5458A">
              <w:rPr>
                <w:b/>
              </w:rPr>
              <w:t>Hodnotenie predmetov</w:t>
            </w:r>
          </w:p>
          <w:tbl>
            <w:tblPr>
              <w:tblStyle w:val="Mriekatabuky39"/>
              <w:tblW w:w="0" w:type="auto"/>
              <w:tblLook w:val="04A0"/>
            </w:tblPr>
            <w:tblGrid>
              <w:gridCol w:w="1496"/>
              <w:gridCol w:w="1497"/>
              <w:gridCol w:w="1497"/>
              <w:gridCol w:w="1497"/>
              <w:gridCol w:w="1497"/>
              <w:gridCol w:w="1497"/>
            </w:tblGrid>
            <w:tr w:rsidR="00570C91" w:rsidRPr="00E5458A" w:rsidTr="00E14EC3">
              <w:tc>
                <w:tcPr>
                  <w:tcW w:w="1496"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A</w:t>
                  </w: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B</w:t>
                  </w: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C</w:t>
                  </w: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D</w:t>
                  </w: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E</w:t>
                  </w: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FX</w:t>
                  </w:r>
                </w:p>
              </w:tc>
            </w:tr>
            <w:tr w:rsidR="00570C91" w:rsidRPr="00E5458A" w:rsidTr="00E14EC3">
              <w:tc>
                <w:tcPr>
                  <w:tcW w:w="1496"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r>
          </w:tbl>
          <w:p w:rsidR="00570C91" w:rsidRPr="00E5458A" w:rsidRDefault="00570C91" w:rsidP="00E5458A">
            <w:pPr>
              <w:rPr>
                <w:i/>
              </w:rPr>
            </w:pPr>
          </w:p>
        </w:tc>
      </w:tr>
      <w:tr w:rsidR="00570C91" w:rsidRPr="00E5458A" w:rsidTr="00E14EC3">
        <w:tc>
          <w:tcPr>
            <w:tcW w:w="9322" w:type="dxa"/>
            <w:gridSpan w:val="2"/>
          </w:tcPr>
          <w:p w:rsidR="00570C91" w:rsidRPr="00E5458A" w:rsidRDefault="00570C91" w:rsidP="00E5458A">
            <w:pPr>
              <w:tabs>
                <w:tab w:val="left" w:pos="1530"/>
              </w:tabs>
            </w:pPr>
            <w:r w:rsidRPr="00E5458A">
              <w:rPr>
                <w:b/>
              </w:rPr>
              <w:t>Vyučujúci:</w:t>
            </w:r>
            <w:r w:rsidRPr="00E5458A">
              <w:t xml:space="preserve"> </w:t>
            </w:r>
          </w:p>
          <w:p w:rsidR="00570C91" w:rsidRPr="00E5458A" w:rsidRDefault="00570C91" w:rsidP="00E5458A">
            <w:pPr>
              <w:autoSpaceDE w:val="0"/>
              <w:autoSpaceDN w:val="0"/>
              <w:adjustRightInd w:val="0"/>
              <w:jc w:val="both"/>
            </w:pPr>
            <w:r w:rsidRPr="00E5458A">
              <w:rPr>
                <w:b/>
                <w:i/>
              </w:rPr>
              <w:t>Garant predmetu:</w:t>
            </w:r>
            <w:r w:rsidRPr="00E5458A">
              <w:rPr>
                <w:b/>
              </w:rPr>
              <w:t xml:space="preserve"> </w:t>
            </w:r>
            <w:r w:rsidRPr="00E5458A">
              <w:rPr>
                <w:i/>
              </w:rPr>
              <w:t>MVDr. Andrej Marcin, CSc.</w:t>
            </w:r>
          </w:p>
          <w:p w:rsidR="00570C91" w:rsidRPr="00E5458A" w:rsidRDefault="00570C91" w:rsidP="00E5458A">
            <w:pPr>
              <w:autoSpaceDE w:val="0"/>
              <w:autoSpaceDN w:val="0"/>
              <w:adjustRightInd w:val="0"/>
              <w:jc w:val="both"/>
            </w:pPr>
            <w:r w:rsidRPr="00E5458A">
              <w:rPr>
                <w:b/>
                <w:i/>
              </w:rPr>
              <w:t>Cvičiaci:</w:t>
            </w:r>
            <w:r w:rsidRPr="00E5458A">
              <w:t xml:space="preserve"> </w:t>
            </w:r>
            <w:r w:rsidRPr="00E5458A">
              <w:rPr>
                <w:i/>
              </w:rPr>
              <w:t>MVDr. Andrej Marcin, CSc., Doc. MVDr. Pavel Naď, PhD., MVDr. Alena Hreško Šamudovská, PhD.</w:t>
            </w:r>
          </w:p>
        </w:tc>
      </w:tr>
      <w:tr w:rsidR="00570C91" w:rsidRPr="00E5458A" w:rsidTr="00E14EC3">
        <w:tc>
          <w:tcPr>
            <w:tcW w:w="9322" w:type="dxa"/>
            <w:gridSpan w:val="2"/>
          </w:tcPr>
          <w:p w:rsidR="00570C91" w:rsidRPr="00E5458A" w:rsidRDefault="00570C91" w:rsidP="00E5458A">
            <w:pPr>
              <w:tabs>
                <w:tab w:val="left" w:pos="1530"/>
              </w:tabs>
            </w:pPr>
            <w:r w:rsidRPr="00E5458A">
              <w:rPr>
                <w:b/>
              </w:rPr>
              <w:t>Dátum poslednej zmeny:</w:t>
            </w:r>
            <w:r w:rsidRPr="00E5458A">
              <w:t xml:space="preserve"> </w:t>
            </w:r>
            <w:r w:rsidRPr="00E5458A">
              <w:rPr>
                <w:i/>
              </w:rPr>
              <w:t>31.12.2020</w:t>
            </w:r>
          </w:p>
        </w:tc>
      </w:tr>
      <w:tr w:rsidR="00570C91" w:rsidRPr="00E5458A" w:rsidTr="00E14EC3">
        <w:tc>
          <w:tcPr>
            <w:tcW w:w="9322" w:type="dxa"/>
            <w:gridSpan w:val="2"/>
          </w:tcPr>
          <w:p w:rsidR="00570C91" w:rsidRPr="00E5458A" w:rsidRDefault="00570C91" w:rsidP="00E5458A">
            <w:pPr>
              <w:tabs>
                <w:tab w:val="left" w:pos="1530"/>
              </w:tabs>
              <w:rPr>
                <w:i/>
              </w:rPr>
            </w:pPr>
            <w:r w:rsidRPr="00E5458A">
              <w:rPr>
                <w:b/>
              </w:rPr>
              <w:t>Schválil:</w:t>
            </w:r>
            <w:r w:rsidRPr="00E5458A">
              <w:t xml:space="preserve"> </w:t>
            </w:r>
            <w:r w:rsidRPr="00E5458A">
              <w:rPr>
                <w:i/>
              </w:rPr>
              <w:t>prof. MVDr. Alexandra Trbolová, PhD.</w:t>
            </w:r>
          </w:p>
        </w:tc>
      </w:tr>
    </w:tbl>
    <w:p w:rsidR="00570C91" w:rsidRPr="00275FEF" w:rsidRDefault="00570C91" w:rsidP="00570C91">
      <w:pPr>
        <w:spacing w:after="0" w:line="240" w:lineRule="auto"/>
        <w:rPr>
          <w:rFonts w:ascii="Times New Roman" w:eastAsia="Times New Roman" w:hAnsi="Times New Roman" w:cs="Times New Roman"/>
          <w:sz w:val="24"/>
          <w:szCs w:val="24"/>
          <w:lang w:eastAsia="sk-SK"/>
        </w:rPr>
      </w:pPr>
    </w:p>
    <w:tbl>
      <w:tblPr>
        <w:tblStyle w:val="Mriekatabuky40"/>
        <w:tblW w:w="9322" w:type="dxa"/>
        <w:tblLook w:val="04A0"/>
      </w:tblPr>
      <w:tblGrid>
        <w:gridCol w:w="4110"/>
        <w:gridCol w:w="5212"/>
      </w:tblGrid>
      <w:tr w:rsidR="00570C91" w:rsidRPr="00E5458A" w:rsidTr="00E14EC3">
        <w:tc>
          <w:tcPr>
            <w:tcW w:w="9322" w:type="dxa"/>
            <w:gridSpan w:val="2"/>
          </w:tcPr>
          <w:p w:rsidR="00570C91" w:rsidRPr="00E5458A" w:rsidRDefault="00570C91" w:rsidP="00E5458A">
            <w:pPr>
              <w:rPr>
                <w:i/>
              </w:rPr>
            </w:pPr>
            <w:r w:rsidRPr="00E5458A">
              <w:rPr>
                <w:b/>
              </w:rPr>
              <w:t>Vysoká škola:</w:t>
            </w:r>
            <w:r w:rsidRPr="00E5458A">
              <w:t xml:space="preserve"> </w:t>
            </w:r>
            <w:r w:rsidRPr="00E5458A">
              <w:rPr>
                <w:i/>
              </w:rPr>
              <w:t>Univerzita veterinárskeho lekárstva a farmácie v Košiciach</w:t>
            </w:r>
          </w:p>
        </w:tc>
      </w:tr>
      <w:tr w:rsidR="00570C91" w:rsidRPr="00E5458A" w:rsidTr="00E14EC3">
        <w:tc>
          <w:tcPr>
            <w:tcW w:w="9322" w:type="dxa"/>
            <w:gridSpan w:val="2"/>
          </w:tcPr>
          <w:p w:rsidR="00570C91" w:rsidRPr="00E5458A" w:rsidRDefault="00570C91" w:rsidP="00E5458A">
            <w:pPr>
              <w:rPr>
                <w:i/>
              </w:rPr>
            </w:pPr>
            <w:r w:rsidRPr="00E5458A">
              <w:rPr>
                <w:b/>
              </w:rPr>
              <w:t>Fakulta:</w:t>
            </w:r>
            <w:r w:rsidRPr="00E5458A">
              <w:t xml:space="preserve"> </w:t>
            </w:r>
            <w:r w:rsidRPr="00E5458A">
              <w:rPr>
                <w:i/>
              </w:rPr>
              <w:t xml:space="preserve"> </w:t>
            </w:r>
          </w:p>
        </w:tc>
      </w:tr>
      <w:tr w:rsidR="00570C91" w:rsidRPr="00E5458A" w:rsidTr="00E14EC3">
        <w:tc>
          <w:tcPr>
            <w:tcW w:w="4110" w:type="dxa"/>
          </w:tcPr>
          <w:p w:rsidR="00570C91" w:rsidRPr="00E5458A" w:rsidRDefault="00570C91" w:rsidP="00E5458A">
            <w:r w:rsidRPr="00E5458A">
              <w:rPr>
                <w:b/>
              </w:rPr>
              <w:t>Kód predmetu:</w:t>
            </w:r>
            <w:r w:rsidRPr="00E5458A">
              <w:t xml:space="preserve"> </w:t>
            </w:r>
          </w:p>
          <w:p w:rsidR="00570C91" w:rsidRPr="00E5458A" w:rsidRDefault="00570C91" w:rsidP="00E5458A">
            <w:pPr>
              <w:rPr>
                <w:i/>
              </w:rPr>
            </w:pPr>
          </w:p>
        </w:tc>
        <w:tc>
          <w:tcPr>
            <w:tcW w:w="5212" w:type="dxa"/>
          </w:tcPr>
          <w:p w:rsidR="00570C91" w:rsidRPr="00E5458A" w:rsidRDefault="00570C91" w:rsidP="00E5458A">
            <w:pPr>
              <w:rPr>
                <w:b/>
              </w:rPr>
            </w:pPr>
            <w:r w:rsidRPr="00E5458A">
              <w:rPr>
                <w:b/>
              </w:rPr>
              <w:t xml:space="preserve">Názov predmetu: </w:t>
            </w:r>
          </w:p>
          <w:p w:rsidR="00570C91" w:rsidRPr="00E5458A" w:rsidRDefault="00570C91" w:rsidP="00E5458A">
            <w:pPr>
              <w:rPr>
                <w:b/>
              </w:rPr>
            </w:pPr>
            <w:r w:rsidRPr="00E5458A">
              <w:rPr>
                <w:b/>
              </w:rPr>
              <w:t>Starostlivosť o juvenilného a geriatrického pacienta</w:t>
            </w:r>
          </w:p>
        </w:tc>
      </w:tr>
      <w:tr w:rsidR="00570C91" w:rsidRPr="00E5458A" w:rsidTr="00E5458A">
        <w:trPr>
          <w:trHeight w:val="811"/>
        </w:trPr>
        <w:tc>
          <w:tcPr>
            <w:tcW w:w="9322" w:type="dxa"/>
            <w:gridSpan w:val="2"/>
          </w:tcPr>
          <w:p w:rsidR="00570C91" w:rsidRPr="00E5458A" w:rsidRDefault="00570C91" w:rsidP="00E5458A">
            <w:r w:rsidRPr="00E5458A">
              <w:rPr>
                <w:b/>
              </w:rPr>
              <w:t>Druh, rozsah a metóda vzdelávacích činností:</w:t>
            </w:r>
            <w:r w:rsidRPr="00E5458A">
              <w:t xml:space="preserve"> </w:t>
            </w:r>
          </w:p>
          <w:p w:rsidR="00570C91" w:rsidRPr="00E5458A" w:rsidRDefault="00570C91" w:rsidP="00E5458A">
            <w:pPr>
              <w:rPr>
                <w:i/>
              </w:rPr>
            </w:pPr>
            <w:r w:rsidRPr="00E5458A">
              <w:rPr>
                <w:i/>
              </w:rPr>
              <w:t>Prednáška / Cvičenie</w:t>
            </w:r>
          </w:p>
          <w:p w:rsidR="00570C91" w:rsidRPr="00E5458A" w:rsidRDefault="00570C91" w:rsidP="00E5458A">
            <w:pPr>
              <w:jc w:val="both"/>
              <w:rPr>
                <w:i/>
              </w:rPr>
            </w:pPr>
            <w:r w:rsidRPr="00E5458A">
              <w:rPr>
                <w:i/>
              </w:rPr>
              <w:t xml:space="preserve">2 hodina prednášky / 2 hodiny cvičení týždenne </w:t>
            </w:r>
          </w:p>
          <w:p w:rsidR="00570C91" w:rsidRPr="00E5458A" w:rsidRDefault="00570C91" w:rsidP="00E5458A">
            <w:r w:rsidRPr="00E5458A">
              <w:rPr>
                <w:i/>
              </w:rPr>
              <w:t>Prezenčná metóda</w:t>
            </w:r>
          </w:p>
        </w:tc>
      </w:tr>
      <w:tr w:rsidR="00570C91" w:rsidRPr="00E5458A" w:rsidTr="00E14EC3">
        <w:trPr>
          <w:trHeight w:val="286"/>
        </w:trPr>
        <w:tc>
          <w:tcPr>
            <w:tcW w:w="9322" w:type="dxa"/>
            <w:gridSpan w:val="2"/>
          </w:tcPr>
          <w:p w:rsidR="00570C91" w:rsidRPr="00E5458A" w:rsidRDefault="00570C91" w:rsidP="00E5458A">
            <w:r w:rsidRPr="00E5458A">
              <w:rPr>
                <w:b/>
              </w:rPr>
              <w:t>Počet kreditov:</w:t>
            </w:r>
            <w:r w:rsidRPr="00E5458A">
              <w:rPr>
                <w:i/>
              </w:rPr>
              <w:t xml:space="preserve"> 2</w:t>
            </w:r>
          </w:p>
        </w:tc>
      </w:tr>
      <w:tr w:rsidR="00570C91" w:rsidRPr="00E5458A" w:rsidTr="00E14EC3">
        <w:tc>
          <w:tcPr>
            <w:tcW w:w="9322" w:type="dxa"/>
            <w:gridSpan w:val="2"/>
          </w:tcPr>
          <w:p w:rsidR="00570C91" w:rsidRPr="00E5458A" w:rsidRDefault="00570C91" w:rsidP="00E5458A">
            <w:pPr>
              <w:rPr>
                <w:i/>
              </w:rPr>
            </w:pPr>
            <w:r w:rsidRPr="00E5458A">
              <w:rPr>
                <w:b/>
              </w:rPr>
              <w:t>Odporúčaný semester/trimester štúdia:</w:t>
            </w:r>
            <w:r w:rsidRPr="00E5458A">
              <w:t xml:space="preserve"> </w:t>
            </w:r>
            <w:r w:rsidRPr="00E5458A">
              <w:rPr>
                <w:i/>
              </w:rPr>
              <w:t xml:space="preserve">7. semester </w:t>
            </w:r>
          </w:p>
        </w:tc>
      </w:tr>
      <w:tr w:rsidR="00570C91" w:rsidRPr="00E5458A" w:rsidTr="00E14EC3">
        <w:tc>
          <w:tcPr>
            <w:tcW w:w="9322" w:type="dxa"/>
            <w:gridSpan w:val="2"/>
          </w:tcPr>
          <w:p w:rsidR="00570C91" w:rsidRPr="00E5458A" w:rsidRDefault="00570C91" w:rsidP="00E5458A">
            <w:r w:rsidRPr="00E5458A">
              <w:rPr>
                <w:b/>
              </w:rPr>
              <w:t>Stupeň štúdia:</w:t>
            </w:r>
            <w:r w:rsidRPr="00E5458A">
              <w:t xml:space="preserve"> </w:t>
            </w:r>
            <w:r w:rsidRPr="00E5458A">
              <w:rPr>
                <w:i/>
              </w:rPr>
              <w:t>1. stupeň</w:t>
            </w:r>
          </w:p>
        </w:tc>
      </w:tr>
      <w:tr w:rsidR="00570C91" w:rsidRPr="00E5458A" w:rsidTr="00E14EC3">
        <w:tc>
          <w:tcPr>
            <w:tcW w:w="9322" w:type="dxa"/>
            <w:gridSpan w:val="2"/>
          </w:tcPr>
          <w:p w:rsidR="00570C91" w:rsidRPr="00E5458A" w:rsidRDefault="00570C91" w:rsidP="00E5458A">
            <w:pPr>
              <w:rPr>
                <w:i/>
              </w:rPr>
            </w:pPr>
            <w:r w:rsidRPr="00E5458A">
              <w:rPr>
                <w:b/>
              </w:rPr>
              <w:t>Podmieňujúce predmety:</w:t>
            </w:r>
            <w:r w:rsidRPr="00E5458A">
              <w:t xml:space="preserve"> </w:t>
            </w:r>
            <w:r w:rsidRPr="00E5458A">
              <w:rPr>
                <w:i/>
              </w:rPr>
              <w:t xml:space="preserve">Anatómia, Fyziológia, Patologická fyziológia, Patologická anatómia, </w:t>
            </w:r>
            <w:r w:rsidRPr="00E5458A">
              <w:rPr>
                <w:rFonts w:eastAsia="Calibri"/>
                <w:i/>
              </w:rPr>
              <w:t xml:space="preserve">Základy farmakológie, </w:t>
            </w:r>
            <w:r w:rsidRPr="00E5458A">
              <w:rPr>
                <w:i/>
              </w:rPr>
              <w:t>Parazitárne a infekčné choroby spoločenských zvierat, Propedeutika</w:t>
            </w:r>
          </w:p>
        </w:tc>
      </w:tr>
      <w:tr w:rsidR="00570C91" w:rsidRPr="00E5458A" w:rsidTr="00E14EC3">
        <w:tc>
          <w:tcPr>
            <w:tcW w:w="9322" w:type="dxa"/>
            <w:gridSpan w:val="2"/>
          </w:tcPr>
          <w:p w:rsidR="00570C91" w:rsidRPr="00E5458A" w:rsidRDefault="00570C91" w:rsidP="00E5458A">
            <w:pPr>
              <w:jc w:val="both"/>
              <w:rPr>
                <w:i/>
              </w:rPr>
            </w:pPr>
            <w:r w:rsidRPr="00E5458A">
              <w:rPr>
                <w:b/>
              </w:rPr>
              <w:lastRenderedPageBreak/>
              <w:t>Podmienky na absolvovanie predmetu:</w:t>
            </w:r>
            <w:r w:rsidRPr="00E5458A">
              <w:t xml:space="preserve"> </w:t>
            </w:r>
            <w:r w:rsidRPr="00E5458A">
              <w:rPr>
                <w:i/>
              </w:rPr>
              <w:t>Pre úspešné absolvovanie je potrebná a</w:t>
            </w:r>
            <w:r w:rsidRPr="00E5458A">
              <w:rPr>
                <w:bCs/>
                <w:i/>
              </w:rPr>
              <w:t>ktívna účasť na cvičeniach (povolená jedna absencia za semester) a úspešné absolvovanie zápočtového testu minimálne na úrovni E, t.j. 51 %.</w:t>
            </w:r>
          </w:p>
        </w:tc>
      </w:tr>
      <w:tr w:rsidR="00570C91" w:rsidRPr="00E5458A" w:rsidTr="00E14EC3">
        <w:tc>
          <w:tcPr>
            <w:tcW w:w="9322" w:type="dxa"/>
            <w:gridSpan w:val="2"/>
          </w:tcPr>
          <w:p w:rsidR="00570C91" w:rsidRPr="00E5458A" w:rsidRDefault="00570C91" w:rsidP="00E5458A">
            <w:pPr>
              <w:jc w:val="both"/>
              <w:rPr>
                <w:i/>
                <w:color w:val="000000"/>
              </w:rPr>
            </w:pPr>
            <w:r w:rsidRPr="00E5458A">
              <w:rPr>
                <w:b/>
                <w:color w:val="000000"/>
              </w:rPr>
              <w:t>Výsledky vzdelávania:</w:t>
            </w:r>
            <w:r w:rsidRPr="00E5458A">
              <w:rPr>
                <w:i/>
                <w:color w:val="000000"/>
              </w:rPr>
              <w:t xml:space="preserve"> Študijný predmet je teoretickou a praktickou prípravou študentov bakalárskeho štúdia k správnej starostlivosti a odchovu mláďat a rieši tiež problematiku starostlivosti o geriatrických pacientov. Výučba sa týka problematiky fyziológie a patológie reprodukcie, študenti sa naučia rozpoznávať fyziologický a patologický pôrod, ako aj zásady jeho kontroly. Ďalej sa oboznámia s priebehom fyziologického a patologického popôrodného obdobia a problematikou zdarného odchovu mláďat a úskaliami jeho realizácie. V druhej časti sa budeme zaoberať zdravotnou starostlivosťou a špeciálnymi požiadavkami pri geriatrických pacientoch s cieľom dosiahnuť dlhší život s dobrou kvalitou života. </w:t>
            </w:r>
          </w:p>
        </w:tc>
      </w:tr>
      <w:tr w:rsidR="00570C91" w:rsidRPr="00E5458A" w:rsidTr="00E14EC3">
        <w:tc>
          <w:tcPr>
            <w:tcW w:w="9322" w:type="dxa"/>
            <w:gridSpan w:val="2"/>
          </w:tcPr>
          <w:p w:rsidR="00570C91" w:rsidRPr="00E5458A" w:rsidRDefault="00570C91" w:rsidP="00E5458A">
            <w:pPr>
              <w:jc w:val="both"/>
              <w:rPr>
                <w:color w:val="000000"/>
              </w:rPr>
            </w:pPr>
            <w:r w:rsidRPr="00E5458A">
              <w:rPr>
                <w:b/>
                <w:color w:val="000000"/>
              </w:rPr>
              <w:t>Stručná osnova predmetu:</w:t>
            </w:r>
            <w:r w:rsidRPr="00E5458A">
              <w:rPr>
                <w:color w:val="000000"/>
              </w:rPr>
              <w:t xml:space="preserve"> </w:t>
            </w:r>
          </w:p>
          <w:p w:rsidR="00570C91" w:rsidRPr="00E5458A" w:rsidRDefault="00570C91" w:rsidP="00E5458A">
            <w:pPr>
              <w:jc w:val="both"/>
              <w:rPr>
                <w:b/>
                <w:bCs/>
                <w:i/>
                <w:color w:val="000000"/>
                <w:u w:val="single"/>
              </w:rPr>
            </w:pPr>
            <w:r w:rsidRPr="00E5458A">
              <w:rPr>
                <w:i/>
                <w:color w:val="000000"/>
              </w:rPr>
              <w:t>Fyziológia reprodukcie. Organizácia pripúšťania. Zásady starostlivosti počas gravidity.  Pôrod-eutokia, dystokia. Kontrola pôrodu a pomoc pri komplikovanom pôrode. Puerpérium- fyziológia a patológia. Neonatálne obdobie- vyšetrenie a ošetrenie mláďat po pôrode, resuscitácia, Apgar skóre. Starostlivosť o novorodené mláďatá. Odchov mláďat bez matky, náhradná výživa. Choroby mláďat.</w:t>
            </w:r>
          </w:p>
          <w:p w:rsidR="00570C91" w:rsidRPr="00E5458A" w:rsidRDefault="00570C91" w:rsidP="00E5458A">
            <w:pPr>
              <w:jc w:val="both"/>
              <w:rPr>
                <w:i/>
                <w:color w:val="000000"/>
              </w:rPr>
            </w:pPr>
            <w:r w:rsidRPr="00E5458A">
              <w:rPr>
                <w:i/>
                <w:color w:val="000000"/>
              </w:rPr>
              <w:t xml:space="preserve">Prístup ku geriatrickému pacientovi s ohľadom na jeho potreby pri rôznych chorobných stavoch súvisiacich s vyšším vekom. Preventívna starostlivosť o seniorov. </w:t>
            </w:r>
          </w:p>
        </w:tc>
      </w:tr>
      <w:tr w:rsidR="00570C91" w:rsidRPr="00E5458A" w:rsidTr="00E14EC3">
        <w:tc>
          <w:tcPr>
            <w:tcW w:w="9322" w:type="dxa"/>
            <w:gridSpan w:val="2"/>
          </w:tcPr>
          <w:p w:rsidR="00570C91" w:rsidRPr="00E5458A" w:rsidRDefault="00570C91" w:rsidP="00E5458A">
            <w:pPr>
              <w:jc w:val="both"/>
              <w:rPr>
                <w:bCs/>
                <w:i/>
              </w:rPr>
            </w:pPr>
            <w:r w:rsidRPr="00E5458A">
              <w:rPr>
                <w:bCs/>
              </w:rPr>
              <w:t>Odporúčaná literatúra:</w:t>
            </w:r>
            <w:r w:rsidRPr="00E5458A">
              <w:rPr>
                <w:bCs/>
                <w:i/>
              </w:rPr>
              <w:t xml:space="preserve"> </w:t>
            </w:r>
          </w:p>
          <w:p w:rsidR="00570C91" w:rsidRPr="00E5458A" w:rsidRDefault="00570C91" w:rsidP="00E5458A">
            <w:pPr>
              <w:widowControl w:val="0"/>
              <w:numPr>
                <w:ilvl w:val="0"/>
                <w:numId w:val="68"/>
              </w:numPr>
              <w:autoSpaceDE w:val="0"/>
              <w:autoSpaceDN w:val="0"/>
              <w:adjustRightInd w:val="0"/>
              <w:jc w:val="both"/>
              <w:rPr>
                <w:bCs/>
              </w:rPr>
            </w:pPr>
            <w:r w:rsidRPr="00E5458A">
              <w:rPr>
                <w:bCs/>
                <w:i/>
              </w:rPr>
              <w:t>Mair, T. a kol.: Vnútorné choroby, chirurgia a reprodukcia koní, druhé vydanie 2013</w:t>
            </w:r>
          </w:p>
          <w:p w:rsidR="00570C91" w:rsidRPr="00E5458A" w:rsidRDefault="00570C91" w:rsidP="00E5458A">
            <w:pPr>
              <w:widowControl w:val="0"/>
              <w:numPr>
                <w:ilvl w:val="0"/>
                <w:numId w:val="68"/>
              </w:numPr>
              <w:autoSpaceDE w:val="0"/>
              <w:autoSpaceDN w:val="0"/>
              <w:adjustRightInd w:val="0"/>
              <w:jc w:val="both"/>
              <w:rPr>
                <w:bCs/>
                <w:i/>
                <w:iCs/>
              </w:rPr>
            </w:pPr>
            <w:r w:rsidRPr="00E5458A">
              <w:rPr>
                <w:bCs/>
                <w:i/>
                <w:iCs/>
              </w:rPr>
              <w:t>Dascanio, J., McCue, P.: Equine reproductive procedures, 2014</w:t>
            </w:r>
          </w:p>
        </w:tc>
      </w:tr>
      <w:tr w:rsidR="00570C91" w:rsidRPr="00E5458A" w:rsidTr="00E14EC3">
        <w:tc>
          <w:tcPr>
            <w:tcW w:w="9322" w:type="dxa"/>
            <w:gridSpan w:val="2"/>
          </w:tcPr>
          <w:p w:rsidR="00570C91" w:rsidRPr="00E5458A" w:rsidRDefault="00570C91" w:rsidP="00E5458A">
            <w:pPr>
              <w:rPr>
                <w:i/>
              </w:rPr>
            </w:pPr>
            <w:r w:rsidRPr="00E5458A">
              <w:rPr>
                <w:b/>
              </w:rPr>
              <w:t>Jazyk, ktorého znalosť je potrebná na absolvovanie predmetu:</w:t>
            </w:r>
            <w:r w:rsidRPr="00E5458A">
              <w:t xml:space="preserve"> </w:t>
            </w:r>
            <w:r w:rsidRPr="00E5458A">
              <w:rPr>
                <w:i/>
              </w:rPr>
              <w:t xml:space="preserve">slovenský jazyk </w:t>
            </w:r>
          </w:p>
        </w:tc>
      </w:tr>
      <w:tr w:rsidR="00570C91" w:rsidRPr="00E5458A" w:rsidTr="00E14EC3">
        <w:tc>
          <w:tcPr>
            <w:tcW w:w="9322" w:type="dxa"/>
            <w:gridSpan w:val="2"/>
          </w:tcPr>
          <w:p w:rsidR="00570C91" w:rsidRPr="00E5458A" w:rsidRDefault="00570C91" w:rsidP="00E5458A">
            <w:pPr>
              <w:rPr>
                <w:i/>
              </w:rPr>
            </w:pPr>
            <w:r w:rsidRPr="00E5458A">
              <w:rPr>
                <w:b/>
              </w:rPr>
              <w:t>Poznámky:</w:t>
            </w:r>
            <w:r w:rsidRPr="00E5458A">
              <w:t xml:space="preserve"> </w:t>
            </w:r>
          </w:p>
        </w:tc>
      </w:tr>
      <w:tr w:rsidR="00570C91" w:rsidRPr="00E5458A" w:rsidTr="00E14EC3">
        <w:tc>
          <w:tcPr>
            <w:tcW w:w="9322" w:type="dxa"/>
            <w:gridSpan w:val="2"/>
          </w:tcPr>
          <w:p w:rsidR="00570C91" w:rsidRPr="00E5458A" w:rsidRDefault="00570C91" w:rsidP="00E5458A">
            <w:pPr>
              <w:rPr>
                <w:b/>
              </w:rPr>
            </w:pPr>
            <w:r w:rsidRPr="00E5458A">
              <w:rPr>
                <w:b/>
              </w:rPr>
              <w:t>Hodnotenie predmetov</w:t>
            </w:r>
          </w:p>
          <w:tbl>
            <w:tblPr>
              <w:tblStyle w:val="Mriekatabuky40"/>
              <w:tblW w:w="0" w:type="auto"/>
              <w:tblLook w:val="04A0"/>
            </w:tblPr>
            <w:tblGrid>
              <w:gridCol w:w="1496"/>
              <w:gridCol w:w="1497"/>
              <w:gridCol w:w="1497"/>
              <w:gridCol w:w="1497"/>
              <w:gridCol w:w="1497"/>
              <w:gridCol w:w="1497"/>
            </w:tblGrid>
            <w:tr w:rsidR="00570C91" w:rsidRPr="00E5458A" w:rsidTr="00E14EC3">
              <w:tc>
                <w:tcPr>
                  <w:tcW w:w="1496"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A</w:t>
                  </w: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B</w:t>
                  </w: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C</w:t>
                  </w: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D</w:t>
                  </w: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E</w:t>
                  </w: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FX</w:t>
                  </w:r>
                </w:p>
              </w:tc>
            </w:tr>
            <w:tr w:rsidR="00570C91" w:rsidRPr="00E5458A" w:rsidTr="00E14EC3">
              <w:tc>
                <w:tcPr>
                  <w:tcW w:w="1496"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r>
          </w:tbl>
          <w:p w:rsidR="00570C91" w:rsidRPr="00E5458A" w:rsidRDefault="00570C91" w:rsidP="00E5458A">
            <w:pPr>
              <w:rPr>
                <w:i/>
              </w:rPr>
            </w:pPr>
          </w:p>
        </w:tc>
      </w:tr>
      <w:tr w:rsidR="00570C91" w:rsidRPr="00E5458A" w:rsidTr="00E14EC3">
        <w:tc>
          <w:tcPr>
            <w:tcW w:w="9322" w:type="dxa"/>
            <w:gridSpan w:val="2"/>
          </w:tcPr>
          <w:p w:rsidR="00570C91" w:rsidRPr="00E5458A" w:rsidRDefault="00570C91" w:rsidP="00E5458A">
            <w:pPr>
              <w:tabs>
                <w:tab w:val="left" w:pos="1530"/>
              </w:tabs>
            </w:pPr>
            <w:r w:rsidRPr="00E5458A">
              <w:rPr>
                <w:b/>
              </w:rPr>
              <w:t>Vyučujúci:</w:t>
            </w:r>
            <w:r w:rsidRPr="00E5458A">
              <w:t xml:space="preserve"> </w:t>
            </w:r>
          </w:p>
          <w:p w:rsidR="00570C91" w:rsidRPr="00E5458A" w:rsidRDefault="00570C91" w:rsidP="00E5458A">
            <w:pPr>
              <w:tabs>
                <w:tab w:val="left" w:pos="1530"/>
              </w:tabs>
              <w:rPr>
                <w:i/>
                <w:color w:val="000000"/>
              </w:rPr>
            </w:pPr>
            <w:r w:rsidRPr="00E5458A">
              <w:rPr>
                <w:b/>
                <w:i/>
                <w:color w:val="000000"/>
              </w:rPr>
              <w:t>Garant predmetu:</w:t>
            </w:r>
            <w:r w:rsidRPr="00E5458A">
              <w:rPr>
                <w:i/>
                <w:color w:val="000000"/>
              </w:rPr>
              <w:t xml:space="preserve"> </w:t>
            </w:r>
            <w:r w:rsidRPr="00E5458A">
              <w:rPr>
                <w:bCs/>
                <w:i/>
                <w:color w:val="000000"/>
              </w:rPr>
              <w:t>MVDr. Ľubica Horňáková, PhD., doc. MVDr. Ján Bílek, PhD.</w:t>
            </w:r>
          </w:p>
          <w:p w:rsidR="00570C91" w:rsidRPr="00E5458A" w:rsidRDefault="00570C91" w:rsidP="00E5458A">
            <w:pPr>
              <w:jc w:val="both"/>
              <w:rPr>
                <w:bCs/>
                <w:i/>
                <w:color w:val="000000"/>
              </w:rPr>
            </w:pPr>
            <w:r w:rsidRPr="00E5458A">
              <w:rPr>
                <w:b/>
                <w:i/>
                <w:color w:val="000000"/>
              </w:rPr>
              <w:t>Prednášajúci:</w:t>
            </w:r>
            <w:r w:rsidRPr="00E5458A">
              <w:rPr>
                <w:i/>
                <w:color w:val="000000"/>
              </w:rPr>
              <w:t xml:space="preserve"> </w:t>
            </w:r>
            <w:r w:rsidRPr="00E5458A">
              <w:rPr>
                <w:bCs/>
                <w:i/>
                <w:color w:val="000000"/>
              </w:rPr>
              <w:t>MVDr. Ľubica Horňáková, PhD., MVDr. Alexandra Valenčáková, PhD., prof. MVDr. Igor Valocký, PhD., prof. MVDr. František Novotný, PhD.</w:t>
            </w:r>
          </w:p>
          <w:p w:rsidR="00570C91" w:rsidRPr="00E5458A" w:rsidRDefault="00570C91" w:rsidP="00E5458A">
            <w:pPr>
              <w:tabs>
                <w:tab w:val="left" w:pos="1530"/>
              </w:tabs>
              <w:jc w:val="both"/>
              <w:rPr>
                <w:i/>
              </w:rPr>
            </w:pPr>
            <w:r w:rsidRPr="00E5458A">
              <w:rPr>
                <w:b/>
                <w:bCs/>
                <w:i/>
                <w:color w:val="000000"/>
              </w:rPr>
              <w:t>Cvičiaci</w:t>
            </w:r>
            <w:r w:rsidRPr="00E5458A">
              <w:rPr>
                <w:b/>
                <w:bCs/>
                <w:color w:val="000000"/>
              </w:rPr>
              <w:t>:</w:t>
            </w:r>
            <w:r w:rsidRPr="00E5458A">
              <w:rPr>
                <w:bCs/>
                <w:color w:val="000000"/>
              </w:rPr>
              <w:t xml:space="preserve"> </w:t>
            </w:r>
            <w:r w:rsidRPr="00E5458A">
              <w:rPr>
                <w:bCs/>
                <w:i/>
                <w:color w:val="000000"/>
              </w:rPr>
              <w:t>MVDr</w:t>
            </w:r>
            <w:r w:rsidRPr="00E5458A">
              <w:rPr>
                <w:bCs/>
                <w:i/>
              </w:rPr>
              <w:t>. Ľubica Horňáková , MVDr. Alexandra Valenčáková, PhD., MVDr. Radka Staroňová, PhD., doc. MVDr. Ján Bílek, PhD., prof. MVDr. Igor Valocký, PhD., prof. MVDr. František Novotný, PhD.</w:t>
            </w:r>
          </w:p>
        </w:tc>
      </w:tr>
      <w:tr w:rsidR="00570C91" w:rsidRPr="00E5458A" w:rsidTr="00E14EC3">
        <w:tc>
          <w:tcPr>
            <w:tcW w:w="9322" w:type="dxa"/>
            <w:gridSpan w:val="2"/>
          </w:tcPr>
          <w:p w:rsidR="00570C91" w:rsidRPr="00E5458A" w:rsidRDefault="00570C91" w:rsidP="00E5458A">
            <w:pPr>
              <w:tabs>
                <w:tab w:val="left" w:pos="1530"/>
              </w:tabs>
            </w:pPr>
            <w:r w:rsidRPr="00E5458A">
              <w:rPr>
                <w:b/>
              </w:rPr>
              <w:t>Dátum poslednej zmeny:</w:t>
            </w:r>
            <w:r w:rsidRPr="00E5458A">
              <w:t xml:space="preserve"> </w:t>
            </w:r>
            <w:r w:rsidRPr="00E5458A">
              <w:rPr>
                <w:i/>
              </w:rPr>
              <w:t>31.12.2020</w:t>
            </w:r>
          </w:p>
        </w:tc>
      </w:tr>
      <w:tr w:rsidR="00570C91" w:rsidRPr="00E5458A" w:rsidTr="00E14EC3">
        <w:tc>
          <w:tcPr>
            <w:tcW w:w="9322" w:type="dxa"/>
            <w:gridSpan w:val="2"/>
          </w:tcPr>
          <w:p w:rsidR="00570C91" w:rsidRPr="00E5458A" w:rsidRDefault="00570C91" w:rsidP="00E5458A">
            <w:pPr>
              <w:tabs>
                <w:tab w:val="left" w:pos="1530"/>
              </w:tabs>
              <w:rPr>
                <w:i/>
              </w:rPr>
            </w:pPr>
            <w:r w:rsidRPr="00E5458A">
              <w:rPr>
                <w:b/>
              </w:rPr>
              <w:t>Schválil:</w:t>
            </w:r>
            <w:r w:rsidRPr="00E5458A">
              <w:t xml:space="preserve"> </w:t>
            </w:r>
            <w:r w:rsidRPr="00E5458A">
              <w:rPr>
                <w:i/>
              </w:rPr>
              <w:t>prof. MVDr. Alexandra Trbolová, PhD.</w:t>
            </w:r>
          </w:p>
        </w:tc>
      </w:tr>
    </w:tbl>
    <w:p w:rsidR="00570C91" w:rsidRPr="005161EA" w:rsidRDefault="00570C91" w:rsidP="00570C91">
      <w:pPr>
        <w:spacing w:after="0" w:line="240" w:lineRule="auto"/>
        <w:rPr>
          <w:rFonts w:ascii="Times New Roman" w:eastAsia="Times New Roman" w:hAnsi="Times New Roman" w:cs="Times New Roman"/>
          <w:sz w:val="24"/>
          <w:szCs w:val="24"/>
          <w:lang w:eastAsia="sk-SK"/>
        </w:rPr>
      </w:pPr>
    </w:p>
    <w:tbl>
      <w:tblPr>
        <w:tblStyle w:val="Mriekatabuky41"/>
        <w:tblW w:w="9322" w:type="dxa"/>
        <w:tblLook w:val="04A0"/>
      </w:tblPr>
      <w:tblGrid>
        <w:gridCol w:w="4110"/>
        <w:gridCol w:w="5212"/>
      </w:tblGrid>
      <w:tr w:rsidR="00570C91" w:rsidRPr="002E54E3" w:rsidTr="00E14EC3">
        <w:tc>
          <w:tcPr>
            <w:tcW w:w="9322" w:type="dxa"/>
            <w:gridSpan w:val="2"/>
          </w:tcPr>
          <w:p w:rsidR="00570C91" w:rsidRPr="00E5458A" w:rsidRDefault="00570C91" w:rsidP="00E5458A">
            <w:pPr>
              <w:rPr>
                <w:i/>
              </w:rPr>
            </w:pPr>
            <w:r w:rsidRPr="00E5458A">
              <w:rPr>
                <w:b/>
              </w:rPr>
              <w:t>Vysoká škola:</w:t>
            </w:r>
            <w:r w:rsidRPr="00E5458A">
              <w:t xml:space="preserve"> </w:t>
            </w:r>
            <w:r w:rsidRPr="00E5458A">
              <w:rPr>
                <w:i/>
              </w:rPr>
              <w:t>Univerzita veterinárskeho lekárstva a farmácie v Košiciach</w:t>
            </w:r>
          </w:p>
        </w:tc>
      </w:tr>
      <w:tr w:rsidR="00570C91" w:rsidRPr="002E54E3" w:rsidTr="00E14EC3">
        <w:tc>
          <w:tcPr>
            <w:tcW w:w="9322" w:type="dxa"/>
            <w:gridSpan w:val="2"/>
          </w:tcPr>
          <w:p w:rsidR="00570C91" w:rsidRPr="00E5458A" w:rsidRDefault="00570C91" w:rsidP="00E5458A">
            <w:pPr>
              <w:rPr>
                <w:i/>
              </w:rPr>
            </w:pPr>
            <w:r w:rsidRPr="00E5458A">
              <w:rPr>
                <w:b/>
              </w:rPr>
              <w:t>Fakulta:</w:t>
            </w:r>
            <w:r w:rsidRPr="00E5458A">
              <w:t xml:space="preserve"> </w:t>
            </w:r>
            <w:r w:rsidRPr="00E5458A">
              <w:rPr>
                <w:i/>
              </w:rPr>
              <w:t xml:space="preserve"> </w:t>
            </w:r>
          </w:p>
        </w:tc>
      </w:tr>
      <w:tr w:rsidR="00570C91" w:rsidRPr="002E54E3" w:rsidTr="00E14EC3">
        <w:tc>
          <w:tcPr>
            <w:tcW w:w="4110" w:type="dxa"/>
          </w:tcPr>
          <w:p w:rsidR="00570C91" w:rsidRPr="00E5458A" w:rsidRDefault="00570C91" w:rsidP="00E5458A">
            <w:r w:rsidRPr="00E5458A">
              <w:rPr>
                <w:b/>
              </w:rPr>
              <w:t>Kód predmetu:</w:t>
            </w:r>
            <w:r w:rsidRPr="00E5458A">
              <w:t xml:space="preserve"> </w:t>
            </w:r>
          </w:p>
          <w:p w:rsidR="00570C91" w:rsidRPr="00E5458A" w:rsidRDefault="00570C91" w:rsidP="00E5458A">
            <w:pPr>
              <w:rPr>
                <w:i/>
              </w:rPr>
            </w:pPr>
          </w:p>
        </w:tc>
        <w:tc>
          <w:tcPr>
            <w:tcW w:w="5212" w:type="dxa"/>
          </w:tcPr>
          <w:p w:rsidR="00570C91" w:rsidRPr="00E5458A" w:rsidRDefault="00570C91" w:rsidP="00E5458A">
            <w:pPr>
              <w:rPr>
                <w:b/>
              </w:rPr>
            </w:pPr>
            <w:r w:rsidRPr="00E5458A">
              <w:rPr>
                <w:b/>
              </w:rPr>
              <w:t xml:space="preserve">Názov predmetu: </w:t>
            </w:r>
          </w:p>
          <w:p w:rsidR="00570C91" w:rsidRPr="00E5458A" w:rsidRDefault="00570C91" w:rsidP="00E5458A">
            <w:pPr>
              <w:rPr>
                <w:b/>
              </w:rPr>
            </w:pPr>
            <w:r w:rsidRPr="00E5458A">
              <w:rPr>
                <w:b/>
              </w:rPr>
              <w:t>Welfare hendikepovaných, opustených  a zoo zvierat</w:t>
            </w:r>
          </w:p>
        </w:tc>
      </w:tr>
      <w:tr w:rsidR="00570C91" w:rsidRPr="002E54E3" w:rsidTr="00E5458A">
        <w:trPr>
          <w:trHeight w:val="907"/>
        </w:trPr>
        <w:tc>
          <w:tcPr>
            <w:tcW w:w="9322" w:type="dxa"/>
            <w:gridSpan w:val="2"/>
          </w:tcPr>
          <w:p w:rsidR="00570C91" w:rsidRPr="00E5458A" w:rsidRDefault="00570C91" w:rsidP="00E5458A">
            <w:r w:rsidRPr="00E5458A">
              <w:rPr>
                <w:b/>
              </w:rPr>
              <w:t>Druh, rozsah a metóda vzdelávacích činností:</w:t>
            </w:r>
            <w:r w:rsidRPr="00E5458A">
              <w:t xml:space="preserve"> </w:t>
            </w:r>
          </w:p>
          <w:p w:rsidR="00570C91" w:rsidRPr="00E5458A" w:rsidRDefault="00570C91" w:rsidP="00E5458A">
            <w:pPr>
              <w:rPr>
                <w:i/>
              </w:rPr>
            </w:pPr>
            <w:r w:rsidRPr="00E5458A">
              <w:rPr>
                <w:i/>
              </w:rPr>
              <w:t>Prednáška / Cvičenie</w:t>
            </w:r>
          </w:p>
          <w:p w:rsidR="00570C91" w:rsidRPr="00E5458A" w:rsidRDefault="00570C91" w:rsidP="00E5458A">
            <w:pPr>
              <w:jc w:val="both"/>
              <w:rPr>
                <w:i/>
              </w:rPr>
            </w:pPr>
            <w:r w:rsidRPr="00E5458A">
              <w:rPr>
                <w:i/>
              </w:rPr>
              <w:t xml:space="preserve">0 hodina prednášky / 2 hodiny cvičení týždenne </w:t>
            </w:r>
            <w:r w:rsidR="00E14EC3" w:rsidRPr="00E5458A">
              <w:rPr>
                <w:i/>
              </w:rPr>
              <w:t xml:space="preserve"> </w:t>
            </w:r>
          </w:p>
          <w:p w:rsidR="00570C91" w:rsidRPr="00E5458A" w:rsidRDefault="00570C91" w:rsidP="00E5458A">
            <w:r w:rsidRPr="00E5458A">
              <w:rPr>
                <w:i/>
              </w:rPr>
              <w:t>Prezenčná metóda</w:t>
            </w:r>
          </w:p>
        </w:tc>
      </w:tr>
      <w:tr w:rsidR="00570C91" w:rsidRPr="002E54E3" w:rsidTr="00E14EC3">
        <w:trPr>
          <w:trHeight w:val="286"/>
        </w:trPr>
        <w:tc>
          <w:tcPr>
            <w:tcW w:w="9322" w:type="dxa"/>
            <w:gridSpan w:val="2"/>
          </w:tcPr>
          <w:p w:rsidR="00570C91" w:rsidRPr="00E5458A" w:rsidRDefault="00570C91" w:rsidP="00E5458A">
            <w:r w:rsidRPr="00E5458A">
              <w:rPr>
                <w:b/>
              </w:rPr>
              <w:t>Počet kreditov:</w:t>
            </w:r>
            <w:r w:rsidRPr="00E5458A">
              <w:rPr>
                <w:i/>
              </w:rPr>
              <w:t xml:space="preserve"> 2</w:t>
            </w:r>
          </w:p>
        </w:tc>
      </w:tr>
      <w:tr w:rsidR="00570C91" w:rsidRPr="002E54E3" w:rsidTr="00E14EC3">
        <w:tc>
          <w:tcPr>
            <w:tcW w:w="9322" w:type="dxa"/>
            <w:gridSpan w:val="2"/>
          </w:tcPr>
          <w:p w:rsidR="00570C91" w:rsidRPr="00E5458A" w:rsidRDefault="00570C91" w:rsidP="00E5458A">
            <w:pPr>
              <w:rPr>
                <w:i/>
              </w:rPr>
            </w:pPr>
            <w:r w:rsidRPr="00E5458A">
              <w:rPr>
                <w:b/>
              </w:rPr>
              <w:t>Odporúčaný semester/trimester štúdia:</w:t>
            </w:r>
            <w:r w:rsidRPr="00E5458A">
              <w:t xml:space="preserve"> </w:t>
            </w:r>
            <w:r w:rsidRPr="00E5458A">
              <w:rPr>
                <w:i/>
              </w:rPr>
              <w:t xml:space="preserve">8. semester </w:t>
            </w:r>
          </w:p>
        </w:tc>
      </w:tr>
      <w:tr w:rsidR="00570C91" w:rsidRPr="002E54E3" w:rsidTr="00E14EC3">
        <w:tc>
          <w:tcPr>
            <w:tcW w:w="9322" w:type="dxa"/>
            <w:gridSpan w:val="2"/>
          </w:tcPr>
          <w:p w:rsidR="00570C91" w:rsidRPr="00E5458A" w:rsidRDefault="00570C91" w:rsidP="00E5458A">
            <w:r w:rsidRPr="00E5458A">
              <w:rPr>
                <w:b/>
              </w:rPr>
              <w:t>Stupeň štúdia:</w:t>
            </w:r>
            <w:r w:rsidRPr="00E5458A">
              <w:t xml:space="preserve"> </w:t>
            </w:r>
            <w:r w:rsidRPr="00E5458A">
              <w:rPr>
                <w:i/>
              </w:rPr>
              <w:t>1. stupeň</w:t>
            </w:r>
          </w:p>
        </w:tc>
      </w:tr>
      <w:tr w:rsidR="00570C91" w:rsidRPr="002E54E3" w:rsidTr="00E14EC3">
        <w:tc>
          <w:tcPr>
            <w:tcW w:w="9322" w:type="dxa"/>
            <w:gridSpan w:val="2"/>
          </w:tcPr>
          <w:p w:rsidR="00570C91" w:rsidRPr="00E5458A" w:rsidRDefault="00570C91" w:rsidP="00E5458A">
            <w:pPr>
              <w:rPr>
                <w:i/>
              </w:rPr>
            </w:pPr>
            <w:r w:rsidRPr="00E5458A">
              <w:rPr>
                <w:b/>
              </w:rPr>
              <w:t>Podmieňujúce predmety:</w:t>
            </w:r>
            <w:r w:rsidRPr="00E5458A">
              <w:t xml:space="preserve"> </w:t>
            </w:r>
            <w:r w:rsidRPr="00E5458A">
              <w:rPr>
                <w:i/>
              </w:rPr>
              <w:t>Anatómia, Fyziológia</w:t>
            </w:r>
          </w:p>
        </w:tc>
      </w:tr>
      <w:tr w:rsidR="00570C91" w:rsidRPr="002E54E3" w:rsidTr="00E14EC3">
        <w:tc>
          <w:tcPr>
            <w:tcW w:w="9322" w:type="dxa"/>
            <w:gridSpan w:val="2"/>
          </w:tcPr>
          <w:p w:rsidR="00570C91" w:rsidRPr="00E5458A" w:rsidRDefault="00570C91" w:rsidP="00E5458A">
            <w:pPr>
              <w:jc w:val="both"/>
            </w:pPr>
            <w:r w:rsidRPr="00E5458A">
              <w:rPr>
                <w:b/>
              </w:rPr>
              <w:t>Podmienky na absolvovanie predmetu:</w:t>
            </w:r>
            <w:r w:rsidRPr="00E5458A">
              <w:t xml:space="preserve"> </w:t>
            </w:r>
            <w:r w:rsidRPr="00E5458A">
              <w:rPr>
                <w:i/>
              </w:rPr>
              <w:t>Účasť na praktických cvičeniach s možnosťou náhrady 2 cvičení  a ospravedlnenej neúčasti 1 absencie. Kredity nebudú udelené študentovi, ktorý v zápočtovom teste v 13. týždni semestra nezíska viac ako 51 %.</w:t>
            </w:r>
          </w:p>
        </w:tc>
      </w:tr>
      <w:tr w:rsidR="00570C91" w:rsidRPr="002E54E3" w:rsidTr="00E14EC3">
        <w:tc>
          <w:tcPr>
            <w:tcW w:w="9322" w:type="dxa"/>
            <w:gridSpan w:val="2"/>
          </w:tcPr>
          <w:p w:rsidR="00570C91" w:rsidRPr="00E5458A" w:rsidRDefault="00570C91" w:rsidP="00E5458A">
            <w:pPr>
              <w:jc w:val="both"/>
            </w:pPr>
            <w:r w:rsidRPr="00E5458A">
              <w:rPr>
                <w:b/>
              </w:rPr>
              <w:t>Výsledky vzdelávania:</w:t>
            </w:r>
            <w:r w:rsidRPr="00E5458A">
              <w:rPr>
                <w:i/>
              </w:rPr>
              <w:t xml:space="preserve"> V osnovách praktických cvičení je zameranie na klinickú diagnostiku, etiopatogenézu, diagnostiku a diferenciálnu diagnostiku, terapiu a prevenciu chorôb infekčných, neinfekčných a parazitárnych chorôb hendikepovaných, opustených  a zoo zvierat a ich ďalší manažment s ohľadom na quo ad vitam a quo ad functionem. V rámci cvičení študenti nadobúdajú praktickú zručnosť v klinickej a laboratórnej diagnostike, hematológii, patologickej pitve, aplikácii medikamentov a preventívnych opatrení.</w:t>
            </w:r>
            <w:r w:rsidRPr="00E5458A">
              <w:t xml:space="preserve"> </w:t>
            </w:r>
          </w:p>
        </w:tc>
      </w:tr>
      <w:tr w:rsidR="00570C91" w:rsidRPr="002E54E3" w:rsidTr="00E14EC3">
        <w:tc>
          <w:tcPr>
            <w:tcW w:w="9322" w:type="dxa"/>
            <w:gridSpan w:val="2"/>
          </w:tcPr>
          <w:p w:rsidR="00570C91" w:rsidRPr="00E5458A" w:rsidRDefault="00570C91" w:rsidP="00E5458A">
            <w:pPr>
              <w:jc w:val="both"/>
            </w:pPr>
            <w:r w:rsidRPr="00E5458A">
              <w:rPr>
                <w:b/>
              </w:rPr>
              <w:t>Stručná osnova predmetu:</w:t>
            </w:r>
            <w:r w:rsidRPr="00E5458A">
              <w:t xml:space="preserve"> </w:t>
            </w:r>
            <w:r w:rsidRPr="00E5458A">
              <w:rPr>
                <w:i/>
              </w:rPr>
              <w:t>Osnovy predmetu zahŕňajú prehľad a zoologickú taxonómiu najčastejšie hendikepovaných, opustených a zoo zvierat, základné klinické a diagnostické úkony pri manipulácii, terapii a odchyte uvedených zvierat.</w:t>
            </w:r>
            <w:r w:rsidRPr="00E5458A">
              <w:t xml:space="preserve"> </w:t>
            </w:r>
          </w:p>
        </w:tc>
      </w:tr>
      <w:tr w:rsidR="00570C91" w:rsidRPr="002E54E3" w:rsidTr="00E14EC3">
        <w:tc>
          <w:tcPr>
            <w:tcW w:w="9322" w:type="dxa"/>
            <w:gridSpan w:val="2"/>
          </w:tcPr>
          <w:p w:rsidR="00570C91" w:rsidRPr="00E5458A" w:rsidRDefault="00570C91" w:rsidP="00E5458A">
            <w:pPr>
              <w:rPr>
                <w:i/>
              </w:rPr>
            </w:pPr>
            <w:r w:rsidRPr="00E5458A">
              <w:rPr>
                <w:b/>
              </w:rPr>
              <w:t>Odporúčaná literatúra:</w:t>
            </w:r>
          </w:p>
          <w:p w:rsidR="00570C91" w:rsidRPr="00E5458A" w:rsidRDefault="00570C91" w:rsidP="00E5458A">
            <w:pPr>
              <w:numPr>
                <w:ilvl w:val="0"/>
                <w:numId w:val="69"/>
              </w:numPr>
              <w:jc w:val="both"/>
              <w:rPr>
                <w:i/>
              </w:rPr>
            </w:pPr>
            <w:r w:rsidRPr="00E5458A">
              <w:rPr>
                <w:i/>
              </w:rPr>
              <w:t>Kaliste,E: The Welfare of Laboratory Animals, 2007, Springer, ISBN 978-1-4020-2270-8</w:t>
            </w:r>
          </w:p>
          <w:p w:rsidR="00570C91" w:rsidRPr="00E5458A" w:rsidRDefault="00570C91" w:rsidP="00E5458A">
            <w:pPr>
              <w:numPr>
                <w:ilvl w:val="0"/>
                <w:numId w:val="69"/>
              </w:numPr>
              <w:jc w:val="both"/>
              <w:rPr>
                <w:i/>
              </w:rPr>
            </w:pPr>
            <w:r w:rsidRPr="00E5458A">
              <w:rPr>
                <w:i/>
              </w:rPr>
              <w:t>Phillips, C. The Welfare of Animals, Springer, 2009, ISBN 978-1-4020-9219-0</w:t>
            </w:r>
          </w:p>
          <w:p w:rsidR="00570C91" w:rsidRPr="00E5458A" w:rsidRDefault="00570C91" w:rsidP="00E5458A">
            <w:pPr>
              <w:numPr>
                <w:ilvl w:val="0"/>
                <w:numId w:val="69"/>
              </w:numPr>
              <w:jc w:val="both"/>
              <w:rPr>
                <w:i/>
              </w:rPr>
            </w:pPr>
            <w:r w:rsidRPr="00E5458A">
              <w:rPr>
                <w:i/>
              </w:rPr>
              <w:t>Nick, Fox: Birds of Prey</w:t>
            </w:r>
          </w:p>
          <w:p w:rsidR="00570C91" w:rsidRPr="00E5458A" w:rsidRDefault="00570C91" w:rsidP="00E5458A">
            <w:pPr>
              <w:numPr>
                <w:ilvl w:val="0"/>
                <w:numId w:val="69"/>
              </w:numPr>
              <w:jc w:val="both"/>
            </w:pPr>
            <w:r w:rsidRPr="00E5458A">
              <w:rPr>
                <w:i/>
              </w:rPr>
              <w:lastRenderedPageBreak/>
              <w:t>Mullineaux, Best and Cooper: Wildlife Casualties, 2003, ISBN 0-905214-63-3</w:t>
            </w:r>
          </w:p>
        </w:tc>
      </w:tr>
      <w:tr w:rsidR="00570C91" w:rsidRPr="002E54E3" w:rsidTr="00E14EC3">
        <w:tc>
          <w:tcPr>
            <w:tcW w:w="9322" w:type="dxa"/>
            <w:gridSpan w:val="2"/>
          </w:tcPr>
          <w:p w:rsidR="00570C91" w:rsidRPr="00E5458A" w:rsidRDefault="00570C91" w:rsidP="00E5458A">
            <w:pPr>
              <w:rPr>
                <w:i/>
              </w:rPr>
            </w:pPr>
            <w:r w:rsidRPr="00E5458A">
              <w:rPr>
                <w:b/>
              </w:rPr>
              <w:lastRenderedPageBreak/>
              <w:t>Jazyk, ktorého znalosť je potrebná na absolvovanie predmetu:</w:t>
            </w:r>
            <w:r w:rsidRPr="00E5458A">
              <w:t xml:space="preserve"> </w:t>
            </w:r>
            <w:r w:rsidRPr="00E5458A">
              <w:rPr>
                <w:i/>
              </w:rPr>
              <w:t xml:space="preserve">slovenský jazyk </w:t>
            </w:r>
          </w:p>
        </w:tc>
      </w:tr>
      <w:tr w:rsidR="00570C91" w:rsidRPr="002E54E3" w:rsidTr="00E14EC3">
        <w:tc>
          <w:tcPr>
            <w:tcW w:w="9322" w:type="dxa"/>
            <w:gridSpan w:val="2"/>
          </w:tcPr>
          <w:p w:rsidR="00570C91" w:rsidRPr="00E5458A" w:rsidRDefault="00570C91" w:rsidP="00E5458A">
            <w:pPr>
              <w:rPr>
                <w:i/>
              </w:rPr>
            </w:pPr>
            <w:r w:rsidRPr="00E5458A">
              <w:rPr>
                <w:b/>
              </w:rPr>
              <w:t>Poznámky:</w:t>
            </w:r>
            <w:r w:rsidRPr="00E5458A">
              <w:t xml:space="preserve"> </w:t>
            </w:r>
          </w:p>
        </w:tc>
      </w:tr>
      <w:tr w:rsidR="00570C91" w:rsidRPr="002E54E3" w:rsidTr="00E14EC3">
        <w:tc>
          <w:tcPr>
            <w:tcW w:w="9322" w:type="dxa"/>
            <w:gridSpan w:val="2"/>
          </w:tcPr>
          <w:p w:rsidR="00570C91" w:rsidRPr="00E5458A" w:rsidRDefault="00570C91" w:rsidP="00E5458A">
            <w:pPr>
              <w:rPr>
                <w:b/>
              </w:rPr>
            </w:pPr>
            <w:r w:rsidRPr="00E5458A">
              <w:rPr>
                <w:b/>
              </w:rPr>
              <w:t>Hodnotenie predmetov</w:t>
            </w:r>
          </w:p>
          <w:tbl>
            <w:tblPr>
              <w:tblStyle w:val="Mriekatabuky41"/>
              <w:tblW w:w="0" w:type="auto"/>
              <w:tblLook w:val="04A0"/>
            </w:tblPr>
            <w:tblGrid>
              <w:gridCol w:w="1496"/>
              <w:gridCol w:w="1497"/>
              <w:gridCol w:w="1497"/>
              <w:gridCol w:w="1497"/>
              <w:gridCol w:w="1497"/>
              <w:gridCol w:w="1497"/>
            </w:tblGrid>
            <w:tr w:rsidR="00570C91" w:rsidRPr="00E5458A" w:rsidTr="00E14EC3">
              <w:tc>
                <w:tcPr>
                  <w:tcW w:w="1496"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A</w:t>
                  </w: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B</w:t>
                  </w: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C</w:t>
                  </w: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D</w:t>
                  </w: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E</w:t>
                  </w: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FX</w:t>
                  </w:r>
                </w:p>
              </w:tc>
            </w:tr>
            <w:tr w:rsidR="00570C91" w:rsidRPr="00E5458A" w:rsidTr="00E14EC3">
              <w:tc>
                <w:tcPr>
                  <w:tcW w:w="1496"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r>
          </w:tbl>
          <w:p w:rsidR="00570C91" w:rsidRPr="00E5458A" w:rsidRDefault="00570C91" w:rsidP="00E5458A">
            <w:pPr>
              <w:rPr>
                <w:i/>
              </w:rPr>
            </w:pPr>
          </w:p>
        </w:tc>
      </w:tr>
      <w:tr w:rsidR="00570C91" w:rsidRPr="002E54E3" w:rsidTr="00E14EC3">
        <w:tc>
          <w:tcPr>
            <w:tcW w:w="9322" w:type="dxa"/>
            <w:gridSpan w:val="2"/>
          </w:tcPr>
          <w:p w:rsidR="00570C91" w:rsidRPr="00E5458A" w:rsidRDefault="00570C91" w:rsidP="00E5458A">
            <w:pPr>
              <w:tabs>
                <w:tab w:val="left" w:pos="1530"/>
              </w:tabs>
            </w:pPr>
            <w:r w:rsidRPr="00E5458A">
              <w:rPr>
                <w:b/>
              </w:rPr>
              <w:t>Vyučujúci:</w:t>
            </w:r>
            <w:r w:rsidRPr="00E5458A">
              <w:t xml:space="preserve"> </w:t>
            </w:r>
          </w:p>
          <w:p w:rsidR="00570C91" w:rsidRPr="00E5458A" w:rsidRDefault="00570C91" w:rsidP="00E5458A">
            <w:pPr>
              <w:tabs>
                <w:tab w:val="left" w:pos="1530"/>
              </w:tabs>
              <w:rPr>
                <w:i/>
              </w:rPr>
            </w:pPr>
            <w:r w:rsidRPr="00E5458A">
              <w:rPr>
                <w:b/>
                <w:i/>
              </w:rPr>
              <w:t>Garant predmetu:</w:t>
            </w:r>
            <w:r w:rsidRPr="00E5458A">
              <w:rPr>
                <w:i/>
              </w:rPr>
              <w:t xml:space="preserve"> MVDr. Vladimír Vrabec</w:t>
            </w:r>
          </w:p>
          <w:p w:rsidR="00570C91" w:rsidRPr="00E5458A" w:rsidRDefault="00570C91" w:rsidP="00E5458A">
            <w:pPr>
              <w:tabs>
                <w:tab w:val="left" w:pos="1530"/>
              </w:tabs>
              <w:jc w:val="both"/>
            </w:pPr>
            <w:r w:rsidRPr="00E5458A">
              <w:rPr>
                <w:b/>
                <w:i/>
              </w:rPr>
              <w:t>Cvičiaci:</w:t>
            </w:r>
            <w:r w:rsidRPr="00E5458A">
              <w:rPr>
                <w:i/>
              </w:rPr>
              <w:t xml:space="preserve"> MVDr. Vladimír Vrabec, MVDr. Ladislav Molnár, PhD., MVDr. Peter Major, PhD., MVDr. Lucia Kottferová </w:t>
            </w:r>
          </w:p>
        </w:tc>
      </w:tr>
      <w:tr w:rsidR="00570C91" w:rsidRPr="002E54E3" w:rsidTr="00E14EC3">
        <w:tc>
          <w:tcPr>
            <w:tcW w:w="9322" w:type="dxa"/>
            <w:gridSpan w:val="2"/>
          </w:tcPr>
          <w:p w:rsidR="00570C91" w:rsidRPr="00E5458A" w:rsidRDefault="00570C91" w:rsidP="00E5458A">
            <w:pPr>
              <w:tabs>
                <w:tab w:val="left" w:pos="1530"/>
              </w:tabs>
            </w:pPr>
            <w:r w:rsidRPr="00E5458A">
              <w:rPr>
                <w:b/>
              </w:rPr>
              <w:t>Dátum poslednej zmeny:</w:t>
            </w:r>
            <w:r w:rsidRPr="00E5458A">
              <w:t xml:space="preserve"> </w:t>
            </w:r>
            <w:r w:rsidRPr="00E5458A">
              <w:rPr>
                <w:i/>
              </w:rPr>
              <w:t>31.12.2020</w:t>
            </w:r>
          </w:p>
        </w:tc>
      </w:tr>
      <w:tr w:rsidR="00570C91" w:rsidRPr="002E54E3" w:rsidTr="00E14EC3">
        <w:tc>
          <w:tcPr>
            <w:tcW w:w="9322" w:type="dxa"/>
            <w:gridSpan w:val="2"/>
          </w:tcPr>
          <w:p w:rsidR="00570C91" w:rsidRPr="00E5458A" w:rsidRDefault="00570C91" w:rsidP="00E5458A">
            <w:pPr>
              <w:tabs>
                <w:tab w:val="left" w:pos="1530"/>
              </w:tabs>
              <w:rPr>
                <w:i/>
              </w:rPr>
            </w:pPr>
            <w:r w:rsidRPr="00E5458A">
              <w:rPr>
                <w:b/>
              </w:rPr>
              <w:t>Schválil:</w:t>
            </w:r>
            <w:r w:rsidRPr="00E5458A">
              <w:t xml:space="preserve"> </w:t>
            </w:r>
            <w:r w:rsidRPr="00E5458A">
              <w:rPr>
                <w:i/>
              </w:rPr>
              <w:t>prof. MVDr. Alexandra Trbolová, PhD.</w:t>
            </w:r>
          </w:p>
        </w:tc>
      </w:tr>
    </w:tbl>
    <w:p w:rsidR="00570C91" w:rsidRPr="007B7738" w:rsidRDefault="00570C91" w:rsidP="00570C91">
      <w:pPr>
        <w:spacing w:after="0" w:line="240" w:lineRule="auto"/>
        <w:rPr>
          <w:rFonts w:ascii="Times New Roman" w:eastAsia="Times New Roman" w:hAnsi="Times New Roman" w:cs="Times New Roman"/>
          <w:sz w:val="24"/>
          <w:szCs w:val="24"/>
          <w:lang w:eastAsia="sk-SK"/>
        </w:rPr>
      </w:pPr>
    </w:p>
    <w:tbl>
      <w:tblPr>
        <w:tblStyle w:val="Mriekatabuky42"/>
        <w:tblW w:w="9322" w:type="dxa"/>
        <w:tblLook w:val="04A0"/>
      </w:tblPr>
      <w:tblGrid>
        <w:gridCol w:w="4110"/>
        <w:gridCol w:w="5212"/>
      </w:tblGrid>
      <w:tr w:rsidR="00570C91" w:rsidRPr="007B7738" w:rsidTr="00E14EC3">
        <w:tc>
          <w:tcPr>
            <w:tcW w:w="9322" w:type="dxa"/>
            <w:gridSpan w:val="2"/>
          </w:tcPr>
          <w:p w:rsidR="00570C91" w:rsidRPr="00E5458A" w:rsidRDefault="00570C91" w:rsidP="00E5458A">
            <w:pPr>
              <w:rPr>
                <w:i/>
              </w:rPr>
            </w:pPr>
            <w:r w:rsidRPr="00E5458A">
              <w:rPr>
                <w:b/>
              </w:rPr>
              <w:t>Vysoká škola:</w:t>
            </w:r>
            <w:r w:rsidRPr="00E5458A">
              <w:t xml:space="preserve"> </w:t>
            </w:r>
            <w:r w:rsidRPr="00E5458A">
              <w:rPr>
                <w:i/>
              </w:rPr>
              <w:t>Univerzita veterinárskeho lekárstva a farmácie v Košiciach</w:t>
            </w:r>
          </w:p>
        </w:tc>
      </w:tr>
      <w:tr w:rsidR="00570C91" w:rsidRPr="007B7738" w:rsidTr="00E14EC3">
        <w:tc>
          <w:tcPr>
            <w:tcW w:w="9322" w:type="dxa"/>
            <w:gridSpan w:val="2"/>
          </w:tcPr>
          <w:p w:rsidR="00570C91" w:rsidRPr="00E5458A" w:rsidRDefault="00570C91" w:rsidP="00E5458A">
            <w:pPr>
              <w:rPr>
                <w:i/>
              </w:rPr>
            </w:pPr>
            <w:r w:rsidRPr="00E5458A">
              <w:rPr>
                <w:b/>
              </w:rPr>
              <w:t>Fakulta:</w:t>
            </w:r>
            <w:r w:rsidRPr="00E5458A">
              <w:t xml:space="preserve"> </w:t>
            </w:r>
            <w:r w:rsidRPr="00E5458A">
              <w:rPr>
                <w:i/>
              </w:rPr>
              <w:t xml:space="preserve"> </w:t>
            </w:r>
          </w:p>
        </w:tc>
      </w:tr>
      <w:tr w:rsidR="00570C91" w:rsidRPr="007B7738" w:rsidTr="00E14EC3">
        <w:tc>
          <w:tcPr>
            <w:tcW w:w="4110" w:type="dxa"/>
          </w:tcPr>
          <w:p w:rsidR="00570C91" w:rsidRPr="00E5458A" w:rsidRDefault="00570C91" w:rsidP="00E5458A">
            <w:r w:rsidRPr="00E5458A">
              <w:rPr>
                <w:b/>
              </w:rPr>
              <w:t>Kód predmetu:</w:t>
            </w:r>
            <w:r w:rsidRPr="00E5458A">
              <w:t xml:space="preserve"> </w:t>
            </w:r>
          </w:p>
          <w:p w:rsidR="00570C91" w:rsidRPr="00E5458A" w:rsidRDefault="00570C91" w:rsidP="00E5458A">
            <w:pPr>
              <w:rPr>
                <w:i/>
              </w:rPr>
            </w:pPr>
          </w:p>
        </w:tc>
        <w:tc>
          <w:tcPr>
            <w:tcW w:w="5212" w:type="dxa"/>
          </w:tcPr>
          <w:p w:rsidR="00570C91" w:rsidRPr="00E5458A" w:rsidRDefault="00570C91" w:rsidP="00E5458A">
            <w:pPr>
              <w:rPr>
                <w:b/>
              </w:rPr>
            </w:pPr>
            <w:r w:rsidRPr="00E5458A">
              <w:rPr>
                <w:b/>
              </w:rPr>
              <w:t xml:space="preserve">Názov predmetu: </w:t>
            </w:r>
          </w:p>
          <w:p w:rsidR="00570C91" w:rsidRPr="00E5458A" w:rsidRDefault="00570C91" w:rsidP="00E5458A">
            <w:pPr>
              <w:rPr>
                <w:b/>
              </w:rPr>
            </w:pPr>
            <w:r w:rsidRPr="00E5458A">
              <w:rPr>
                <w:b/>
              </w:rPr>
              <w:t>Základy anglického jazyka</w:t>
            </w:r>
          </w:p>
        </w:tc>
      </w:tr>
      <w:tr w:rsidR="00570C91" w:rsidRPr="007B7738" w:rsidTr="00E14EC3">
        <w:trPr>
          <w:trHeight w:val="1110"/>
        </w:trPr>
        <w:tc>
          <w:tcPr>
            <w:tcW w:w="9322" w:type="dxa"/>
            <w:gridSpan w:val="2"/>
          </w:tcPr>
          <w:p w:rsidR="00570C91" w:rsidRPr="00E5458A" w:rsidRDefault="00570C91" w:rsidP="00E5458A">
            <w:r w:rsidRPr="00E5458A">
              <w:rPr>
                <w:b/>
              </w:rPr>
              <w:t>Druh, rozsah a metóda vzdelávacích činností:</w:t>
            </w:r>
            <w:r w:rsidRPr="00E5458A">
              <w:t xml:space="preserve"> </w:t>
            </w:r>
          </w:p>
          <w:p w:rsidR="00570C91" w:rsidRPr="00E5458A" w:rsidRDefault="00570C91" w:rsidP="00E5458A">
            <w:pPr>
              <w:rPr>
                <w:i/>
              </w:rPr>
            </w:pPr>
            <w:r w:rsidRPr="00E5458A">
              <w:rPr>
                <w:i/>
              </w:rPr>
              <w:t>Cvičenie</w:t>
            </w:r>
          </w:p>
          <w:p w:rsidR="00570C91" w:rsidRPr="00E5458A" w:rsidRDefault="00570C91" w:rsidP="00E5458A">
            <w:pPr>
              <w:rPr>
                <w:i/>
              </w:rPr>
            </w:pPr>
            <w:r w:rsidRPr="00E5458A">
              <w:rPr>
                <w:i/>
              </w:rPr>
              <w:t xml:space="preserve">2 hodiny cvičení týždenne  </w:t>
            </w:r>
          </w:p>
          <w:p w:rsidR="00570C91" w:rsidRPr="00E5458A" w:rsidRDefault="00570C91" w:rsidP="00E5458A">
            <w:r w:rsidRPr="00E5458A">
              <w:rPr>
                <w:i/>
              </w:rPr>
              <w:t>Prezenčná metóda</w:t>
            </w:r>
          </w:p>
        </w:tc>
      </w:tr>
      <w:tr w:rsidR="00570C91" w:rsidRPr="007B7738" w:rsidTr="00E14EC3">
        <w:trPr>
          <w:trHeight w:val="286"/>
        </w:trPr>
        <w:tc>
          <w:tcPr>
            <w:tcW w:w="9322" w:type="dxa"/>
            <w:gridSpan w:val="2"/>
          </w:tcPr>
          <w:p w:rsidR="00570C91" w:rsidRPr="00E5458A" w:rsidRDefault="00570C91" w:rsidP="00E5458A">
            <w:r w:rsidRPr="00E5458A">
              <w:rPr>
                <w:b/>
              </w:rPr>
              <w:t>Počet kreditov:</w:t>
            </w:r>
            <w:r w:rsidRPr="00E5458A">
              <w:rPr>
                <w:i/>
              </w:rPr>
              <w:t xml:space="preserve"> 2</w:t>
            </w:r>
          </w:p>
        </w:tc>
      </w:tr>
      <w:tr w:rsidR="00570C91" w:rsidRPr="007B7738" w:rsidTr="00E14EC3">
        <w:tc>
          <w:tcPr>
            <w:tcW w:w="9322" w:type="dxa"/>
            <w:gridSpan w:val="2"/>
          </w:tcPr>
          <w:p w:rsidR="00570C91" w:rsidRPr="00E5458A" w:rsidRDefault="00570C91" w:rsidP="00E5458A">
            <w:pPr>
              <w:rPr>
                <w:i/>
              </w:rPr>
            </w:pPr>
            <w:r w:rsidRPr="00E5458A">
              <w:rPr>
                <w:b/>
              </w:rPr>
              <w:t>Odporúčaný semester/trimester štúdia:</w:t>
            </w:r>
            <w:r w:rsidRPr="00E5458A">
              <w:t xml:space="preserve"> </w:t>
            </w:r>
            <w:r w:rsidRPr="00E5458A">
              <w:rPr>
                <w:i/>
              </w:rPr>
              <w:t xml:space="preserve">3. semester ZS  </w:t>
            </w:r>
          </w:p>
        </w:tc>
      </w:tr>
      <w:tr w:rsidR="00570C91" w:rsidRPr="007B7738" w:rsidTr="00E14EC3">
        <w:tc>
          <w:tcPr>
            <w:tcW w:w="9322" w:type="dxa"/>
            <w:gridSpan w:val="2"/>
          </w:tcPr>
          <w:p w:rsidR="00570C91" w:rsidRPr="00E5458A" w:rsidRDefault="00570C91" w:rsidP="00E5458A">
            <w:r w:rsidRPr="00E5458A">
              <w:rPr>
                <w:b/>
              </w:rPr>
              <w:t>Stupeň štúdia:</w:t>
            </w:r>
            <w:r w:rsidRPr="00E5458A">
              <w:t xml:space="preserve"> </w:t>
            </w:r>
            <w:r w:rsidRPr="00E5458A">
              <w:rPr>
                <w:i/>
              </w:rPr>
              <w:t>1. stupeň</w:t>
            </w:r>
          </w:p>
        </w:tc>
      </w:tr>
      <w:tr w:rsidR="00570C91" w:rsidRPr="007B7738" w:rsidTr="00E14EC3">
        <w:tc>
          <w:tcPr>
            <w:tcW w:w="9322" w:type="dxa"/>
            <w:gridSpan w:val="2"/>
          </w:tcPr>
          <w:p w:rsidR="00570C91" w:rsidRPr="00E5458A" w:rsidRDefault="00570C91" w:rsidP="00E5458A">
            <w:pPr>
              <w:rPr>
                <w:i/>
              </w:rPr>
            </w:pPr>
            <w:r w:rsidRPr="00E5458A">
              <w:rPr>
                <w:b/>
              </w:rPr>
              <w:t>Podmieňujúce predmety:</w:t>
            </w:r>
            <w:r w:rsidRPr="00E5458A">
              <w:t xml:space="preserve"> </w:t>
            </w:r>
            <w:r w:rsidRPr="00E5458A">
              <w:rPr>
                <w:i/>
              </w:rPr>
              <w:t>nie</w:t>
            </w:r>
          </w:p>
        </w:tc>
      </w:tr>
      <w:tr w:rsidR="00570C91" w:rsidRPr="007B7738" w:rsidTr="00E14EC3">
        <w:tc>
          <w:tcPr>
            <w:tcW w:w="9322" w:type="dxa"/>
            <w:gridSpan w:val="2"/>
          </w:tcPr>
          <w:p w:rsidR="00570C91" w:rsidRPr="00E5458A" w:rsidRDefault="00570C91" w:rsidP="00E5458A">
            <w:pPr>
              <w:jc w:val="both"/>
              <w:rPr>
                <w:highlight w:val="yellow"/>
              </w:rPr>
            </w:pPr>
            <w:r w:rsidRPr="00E5458A">
              <w:rPr>
                <w:b/>
              </w:rPr>
              <w:t>Podmienky na absolvovanie predmetu:</w:t>
            </w:r>
            <w:r w:rsidRPr="00E5458A">
              <w:t xml:space="preserve"> </w:t>
            </w:r>
          </w:p>
          <w:p w:rsidR="00570C91" w:rsidRPr="00E5458A" w:rsidRDefault="00570C91" w:rsidP="00E5458A">
            <w:pPr>
              <w:jc w:val="both"/>
              <w:rPr>
                <w:i/>
              </w:rPr>
            </w:pPr>
            <w:r w:rsidRPr="00E5458A">
              <w:rPr>
                <w:i/>
              </w:rPr>
              <w:t xml:space="preserve">Základnou podmienkou pre úspešné absolvovanie predmetu je splnenie úplného odborného programu výučby, ústna prezentácia a aktívna účasť. Študent môže mať maximálne tri absencie, z ktorých jednu si nemusí nahrádzať. Zvyšné dve si musí študent nahradiť. Ústna prezentácia: prezentácia ľubovoľnej témy týkajúcej sa zvierat, </w:t>
            </w:r>
            <w:r w:rsidRPr="00E5458A">
              <w:rPr>
                <w:i/>
                <w:lang w:val="en-GB"/>
              </w:rPr>
              <w:t>welfare</w:t>
            </w:r>
            <w:r w:rsidRPr="00E5458A">
              <w:rPr>
                <w:i/>
              </w:rPr>
              <w:t xml:space="preserve"> a zdravie zvierat, výživa zvierat a pod. V priebehu semestra budú jedna až dve písomné previerky, kde študent musí získať minimálne 51 % z celkového počtu bodov.</w:t>
            </w:r>
          </w:p>
        </w:tc>
      </w:tr>
      <w:tr w:rsidR="00570C91" w:rsidRPr="007B7738" w:rsidTr="00E14EC3">
        <w:tc>
          <w:tcPr>
            <w:tcW w:w="9322" w:type="dxa"/>
            <w:gridSpan w:val="2"/>
          </w:tcPr>
          <w:p w:rsidR="00570C91" w:rsidRPr="00E5458A" w:rsidRDefault="00570C91" w:rsidP="00E5458A">
            <w:pPr>
              <w:jc w:val="both"/>
              <w:rPr>
                <w:i/>
              </w:rPr>
            </w:pPr>
            <w:r w:rsidRPr="00E5458A">
              <w:rPr>
                <w:b/>
              </w:rPr>
              <w:t>Výsledky vzdelávania:</w:t>
            </w:r>
          </w:p>
          <w:p w:rsidR="00570C91" w:rsidRPr="00E5458A" w:rsidRDefault="00570C91" w:rsidP="00E5458A">
            <w:pPr>
              <w:jc w:val="both"/>
              <w:rPr>
                <w:i/>
              </w:rPr>
            </w:pPr>
            <w:r w:rsidRPr="00E5458A">
              <w:rPr>
                <w:i/>
              </w:rPr>
              <w:t>Študent ovláda hierarchiu vzdelávania na vysokej škole, je oboznámený s históriu svojej vysokej školy a vie rozlíšiť kvalifikáciu vysokoškolských pracovníkov.  Ovláda problematiku základného delenia mikroorganizmov, pozná základné rozdiely medzi baktériami, vírusmi a parazitmi. Dokáže pomenovať časti bunky a vie popísať funkciu jednotlivých organel, ktoré sa v bunke nachádzajú. Rozlišuje telové dutiny organizmu, pričom vie pomenovať i jednotlivé zastúpenie telových tekutí, ktoré sa nachádzajú v rôznych percentuálnych množstvách v organizme. Rozumie stavbe tela a vie vysvetliť aké sú rozdiely medzi hlavnými systémami organizmu. Ovláda hlavnú funkciu systémov a vie, ktoré orgány do konkrétneho systému patria. Je schopný popísať postup správneho zaobchádzania so zvieraťom v ambulancií pripraveného na lekárske vyšetrenie veterinárnym lekárom. Ovláda prípravné ošetrovateľské postupy a vie pomenovať základné nástroje, ktoré sú potrebné na operačnej sále. Vie pomenovať otvorené a zatvorené rany pacienta a ovláda základnú slovnú zásobu postupov prvej pomoci pri podozrení na zlomeninu.</w:t>
            </w:r>
          </w:p>
        </w:tc>
      </w:tr>
      <w:tr w:rsidR="00570C91" w:rsidRPr="007B7738" w:rsidTr="00E14EC3">
        <w:tc>
          <w:tcPr>
            <w:tcW w:w="9322" w:type="dxa"/>
            <w:gridSpan w:val="2"/>
          </w:tcPr>
          <w:p w:rsidR="00570C91" w:rsidRPr="00E5458A" w:rsidRDefault="00570C91" w:rsidP="00E5458A">
            <w:pPr>
              <w:jc w:val="both"/>
              <w:rPr>
                <w:highlight w:val="yellow"/>
              </w:rPr>
            </w:pPr>
            <w:r w:rsidRPr="00E5458A">
              <w:rPr>
                <w:b/>
              </w:rPr>
              <w:t>Stručná osnova predmetu:</w:t>
            </w:r>
            <w:r w:rsidRPr="00E5458A">
              <w:t xml:space="preserve"> </w:t>
            </w:r>
          </w:p>
          <w:p w:rsidR="00570C91" w:rsidRPr="00E5458A" w:rsidRDefault="00570C91" w:rsidP="00E5458A">
            <w:pPr>
              <w:jc w:val="both"/>
              <w:rPr>
                <w:i/>
              </w:rPr>
            </w:pPr>
            <w:r w:rsidRPr="00E5458A">
              <w:rPr>
                <w:i/>
              </w:rPr>
              <w:t xml:space="preserve">Sylabus praktických cvičení: </w:t>
            </w:r>
          </w:p>
          <w:p w:rsidR="00570C91" w:rsidRPr="00E5458A" w:rsidRDefault="00570C91" w:rsidP="00E5458A">
            <w:pPr>
              <w:numPr>
                <w:ilvl w:val="0"/>
                <w:numId w:val="70"/>
              </w:numPr>
              <w:jc w:val="both"/>
              <w:rPr>
                <w:i/>
              </w:rPr>
            </w:pPr>
            <w:r w:rsidRPr="00E5458A">
              <w:rPr>
                <w:i/>
              </w:rPr>
              <w:t>Štúdium na vysokej škole – štúdium na Univerzite veterinárskeho lekárstva a farmácie v Košiciach; vzdelávací systém II. a III. stupňa</w:t>
            </w:r>
          </w:p>
          <w:p w:rsidR="00570C91" w:rsidRPr="00E5458A" w:rsidRDefault="00570C91" w:rsidP="00E5458A">
            <w:pPr>
              <w:numPr>
                <w:ilvl w:val="0"/>
                <w:numId w:val="70"/>
              </w:numPr>
              <w:jc w:val="both"/>
              <w:rPr>
                <w:i/>
              </w:rPr>
            </w:pPr>
            <w:r w:rsidRPr="00E5458A">
              <w:rPr>
                <w:i/>
              </w:rPr>
              <w:t>Bunka, delenie buniek – prokaryotické a eukaryotické bunky a ich organely, mitóza vs meióza, fagocytóza, pinocytóza, exocytóza a endocytóza.</w:t>
            </w:r>
          </w:p>
          <w:p w:rsidR="00570C91" w:rsidRPr="00E5458A" w:rsidRDefault="00570C91" w:rsidP="00E5458A">
            <w:pPr>
              <w:numPr>
                <w:ilvl w:val="0"/>
                <w:numId w:val="70"/>
              </w:numPr>
              <w:jc w:val="both"/>
              <w:rPr>
                <w:i/>
              </w:rPr>
            </w:pPr>
            <w:r w:rsidRPr="00E5458A">
              <w:rPr>
                <w:i/>
              </w:rPr>
              <w:t>Organizácia tela a telové dutiny – endoderm, ektoderm, mezoderm; extracelulárna a intracelulárna tekutina.</w:t>
            </w:r>
          </w:p>
          <w:p w:rsidR="00570C91" w:rsidRPr="00E5458A" w:rsidRDefault="00570C91" w:rsidP="00E5458A">
            <w:pPr>
              <w:numPr>
                <w:ilvl w:val="0"/>
                <w:numId w:val="70"/>
              </w:numPr>
              <w:jc w:val="both"/>
              <w:rPr>
                <w:i/>
              </w:rPr>
            </w:pPr>
            <w:r w:rsidRPr="00E5458A">
              <w:rPr>
                <w:i/>
              </w:rPr>
              <w:t>Systémy tela - hlavné orgánové systémy organizmu a organové štruktúry</w:t>
            </w:r>
          </w:p>
          <w:p w:rsidR="00570C91" w:rsidRPr="00E5458A" w:rsidRDefault="00570C91" w:rsidP="00E5458A">
            <w:pPr>
              <w:numPr>
                <w:ilvl w:val="0"/>
                <w:numId w:val="70"/>
              </w:numPr>
              <w:jc w:val="both"/>
              <w:rPr>
                <w:i/>
              </w:rPr>
            </w:pPr>
            <w:r w:rsidRPr="00E5458A">
              <w:rPr>
                <w:i/>
              </w:rPr>
              <w:t>Baktérie – základné vlastnosti, skupiny baktérií, bakteriálne ochorenia</w:t>
            </w:r>
          </w:p>
          <w:p w:rsidR="00570C91" w:rsidRPr="00E5458A" w:rsidRDefault="00570C91" w:rsidP="00E5458A">
            <w:pPr>
              <w:numPr>
                <w:ilvl w:val="0"/>
                <w:numId w:val="70"/>
              </w:numPr>
              <w:jc w:val="both"/>
              <w:rPr>
                <w:i/>
              </w:rPr>
            </w:pPr>
            <w:r w:rsidRPr="00E5458A">
              <w:rPr>
                <w:i/>
              </w:rPr>
              <w:t>Vírusy - základné vlastnosti, multiplikácia vírusov, vírusové ochorenia</w:t>
            </w:r>
          </w:p>
          <w:p w:rsidR="00570C91" w:rsidRPr="00E5458A" w:rsidRDefault="00570C91" w:rsidP="00E5458A">
            <w:pPr>
              <w:numPr>
                <w:ilvl w:val="0"/>
                <w:numId w:val="70"/>
              </w:numPr>
              <w:jc w:val="both"/>
              <w:rPr>
                <w:i/>
              </w:rPr>
            </w:pPr>
            <w:r w:rsidRPr="00E5458A">
              <w:rPr>
                <w:i/>
              </w:rPr>
              <w:t xml:space="preserve">Parazity – skupiny parazitov, spôsob prenosu, parazitárne ochorenia </w:t>
            </w:r>
          </w:p>
          <w:p w:rsidR="00570C91" w:rsidRPr="00E5458A" w:rsidRDefault="00570C91" w:rsidP="00E5458A">
            <w:pPr>
              <w:numPr>
                <w:ilvl w:val="0"/>
                <w:numId w:val="70"/>
              </w:numPr>
              <w:jc w:val="both"/>
              <w:rPr>
                <w:i/>
              </w:rPr>
            </w:pPr>
            <w:r w:rsidRPr="00E5458A">
              <w:rPr>
                <w:i/>
              </w:rPr>
              <w:t>Správne zaobchádzanie so zvieraťom a jeho zadržiavanie</w:t>
            </w:r>
          </w:p>
          <w:p w:rsidR="00570C91" w:rsidRPr="00E5458A" w:rsidRDefault="00570C91" w:rsidP="00E5458A">
            <w:pPr>
              <w:numPr>
                <w:ilvl w:val="0"/>
                <w:numId w:val="70"/>
              </w:numPr>
              <w:jc w:val="both"/>
              <w:rPr>
                <w:i/>
              </w:rPr>
            </w:pPr>
            <w:r w:rsidRPr="00E5458A">
              <w:rPr>
                <w:i/>
              </w:rPr>
              <w:t>Lekárske ošetrovateľské postupy – príprava pacienta na všeobecné vyšetrenie</w:t>
            </w:r>
          </w:p>
          <w:p w:rsidR="00570C91" w:rsidRPr="00E5458A" w:rsidRDefault="00570C91" w:rsidP="00E5458A">
            <w:pPr>
              <w:numPr>
                <w:ilvl w:val="0"/>
                <w:numId w:val="70"/>
              </w:numPr>
              <w:jc w:val="both"/>
              <w:rPr>
                <w:i/>
              </w:rPr>
            </w:pPr>
            <w:r w:rsidRPr="00E5458A">
              <w:rPr>
                <w:i/>
              </w:rPr>
              <w:t>Operačná sála – sterilizácia, inštrumentalizácia</w:t>
            </w:r>
          </w:p>
          <w:p w:rsidR="00570C91" w:rsidRPr="00E5458A" w:rsidRDefault="00570C91" w:rsidP="00E5458A">
            <w:pPr>
              <w:numPr>
                <w:ilvl w:val="0"/>
                <w:numId w:val="70"/>
              </w:numPr>
              <w:jc w:val="both"/>
              <w:rPr>
                <w:i/>
              </w:rPr>
            </w:pPr>
            <w:r w:rsidRPr="00E5458A">
              <w:rPr>
                <w:i/>
              </w:rPr>
              <w:t>Starostlivosť o rany – otvorené a zatvorené rany</w:t>
            </w:r>
          </w:p>
          <w:p w:rsidR="00570C91" w:rsidRPr="00E5458A" w:rsidRDefault="00570C91" w:rsidP="00E5458A">
            <w:pPr>
              <w:numPr>
                <w:ilvl w:val="0"/>
                <w:numId w:val="70"/>
              </w:numPr>
              <w:jc w:val="both"/>
              <w:rPr>
                <w:i/>
              </w:rPr>
            </w:pPr>
            <w:r w:rsidRPr="00E5458A">
              <w:rPr>
                <w:i/>
              </w:rPr>
              <w:t xml:space="preserve">Postup prvej pomoci pri podozrení na zlomeninu </w:t>
            </w:r>
          </w:p>
          <w:p w:rsidR="00570C91" w:rsidRPr="00E5458A" w:rsidRDefault="00570C91" w:rsidP="00E5458A">
            <w:pPr>
              <w:numPr>
                <w:ilvl w:val="0"/>
                <w:numId w:val="70"/>
              </w:numPr>
              <w:jc w:val="both"/>
              <w:rPr>
                <w:i/>
              </w:rPr>
            </w:pPr>
            <w:r w:rsidRPr="00E5458A">
              <w:rPr>
                <w:i/>
              </w:rPr>
              <w:lastRenderedPageBreak/>
              <w:t>Prezentácia na voľne zvolenú tému</w:t>
            </w:r>
          </w:p>
        </w:tc>
      </w:tr>
      <w:tr w:rsidR="00570C91" w:rsidRPr="007B7738" w:rsidTr="00E14EC3">
        <w:tc>
          <w:tcPr>
            <w:tcW w:w="9322" w:type="dxa"/>
            <w:gridSpan w:val="2"/>
          </w:tcPr>
          <w:p w:rsidR="00570C91" w:rsidRPr="00E5458A" w:rsidRDefault="00570C91" w:rsidP="00E5458A">
            <w:pPr>
              <w:jc w:val="both"/>
              <w:rPr>
                <w:i/>
              </w:rPr>
            </w:pPr>
            <w:r w:rsidRPr="00E5458A">
              <w:rPr>
                <w:b/>
              </w:rPr>
              <w:lastRenderedPageBreak/>
              <w:t>Odporúčaná literatúra:</w:t>
            </w:r>
          </w:p>
          <w:p w:rsidR="00570C91" w:rsidRPr="00E5458A" w:rsidRDefault="00570C91" w:rsidP="00E5458A">
            <w:pPr>
              <w:jc w:val="both"/>
              <w:rPr>
                <w:rFonts w:eastAsia="Calibri"/>
                <w:i/>
                <w:lang w:val="en-GB"/>
              </w:rPr>
            </w:pPr>
            <w:r w:rsidRPr="00E5458A">
              <w:rPr>
                <w:rFonts w:eastAsia="Calibri"/>
                <w:i/>
                <w:caps/>
                <w:lang w:val="en-GB"/>
              </w:rPr>
              <w:t>Aspinall,</w:t>
            </w:r>
            <w:r w:rsidRPr="00E5458A">
              <w:rPr>
                <w:rFonts w:eastAsia="Calibri"/>
                <w:i/>
                <w:lang w:val="en-GB"/>
              </w:rPr>
              <w:t xml:space="preserve"> V.: Clinical procedures in Veterinary Nursing, Elsevier Limited, 2003</w:t>
            </w:r>
          </w:p>
          <w:p w:rsidR="00570C91" w:rsidRPr="00E5458A" w:rsidRDefault="00570C91" w:rsidP="00E5458A">
            <w:pPr>
              <w:jc w:val="both"/>
              <w:rPr>
                <w:rFonts w:eastAsia="Calibri"/>
                <w:i/>
              </w:rPr>
            </w:pPr>
            <w:r w:rsidRPr="00E5458A">
              <w:rPr>
                <w:rFonts w:eastAsia="Calibri"/>
                <w:i/>
                <w:caps/>
                <w:lang w:val="en-GB"/>
              </w:rPr>
              <w:t>Aspinall,</w:t>
            </w:r>
            <w:r w:rsidRPr="00E5458A">
              <w:rPr>
                <w:rFonts w:eastAsia="Calibri"/>
                <w:i/>
                <w:lang w:val="en-GB"/>
              </w:rPr>
              <w:t xml:space="preserve"> V. and CAPELLO, M.: Introduction to Veterinary Anatomy and Physiology Textbook, third edition, Elsevier London, 2015</w:t>
            </w:r>
          </w:p>
          <w:p w:rsidR="00570C91" w:rsidRPr="00E5458A" w:rsidRDefault="00570C91" w:rsidP="00E5458A">
            <w:pPr>
              <w:jc w:val="both"/>
              <w:rPr>
                <w:i/>
              </w:rPr>
            </w:pPr>
            <w:r w:rsidRPr="00E5458A">
              <w:rPr>
                <w:bCs/>
                <w:i/>
              </w:rPr>
              <w:t xml:space="preserve">BENSON, P., JEŽKOVÁ L., KELLY M.: </w:t>
            </w:r>
            <w:r w:rsidRPr="00E5458A">
              <w:rPr>
                <w:bCs/>
                <w:i/>
                <w:lang w:val="en-GB"/>
              </w:rPr>
              <w:t>Say it in English, SPN</w:t>
            </w:r>
            <w:r w:rsidRPr="00E5458A">
              <w:rPr>
                <w:bCs/>
                <w:i/>
              </w:rPr>
              <w:t>, 2005</w:t>
            </w:r>
          </w:p>
          <w:p w:rsidR="00570C91" w:rsidRPr="00E5458A" w:rsidRDefault="00570C91" w:rsidP="00E5458A">
            <w:pPr>
              <w:jc w:val="both"/>
              <w:rPr>
                <w:rFonts w:eastAsia="Calibri"/>
                <w:bCs/>
                <w:i/>
                <w:lang w:val="en-GB"/>
              </w:rPr>
            </w:pPr>
            <w:r w:rsidRPr="00E5458A">
              <w:rPr>
                <w:rFonts w:eastAsia="Calibri"/>
                <w:i/>
                <w:lang w:val="en-GB"/>
              </w:rPr>
              <w:t>COCHRAN, Ph.E..: Veterinary Anatomy and Physiology, Clinical Laboratory Manual, second edition, Delmar, Cengage Learning, New York USA, 2011</w:t>
            </w:r>
          </w:p>
          <w:p w:rsidR="00570C91" w:rsidRPr="00E5458A" w:rsidRDefault="00570C91" w:rsidP="00E5458A">
            <w:pPr>
              <w:jc w:val="both"/>
              <w:rPr>
                <w:rFonts w:eastAsia="Calibri"/>
                <w:i/>
              </w:rPr>
            </w:pPr>
            <w:r w:rsidRPr="00E5458A">
              <w:rPr>
                <w:rFonts w:eastAsia="Calibri"/>
                <w:bCs/>
                <w:i/>
                <w:lang w:val="en-GB"/>
              </w:rPr>
              <w:t xml:space="preserve">COLVILLE, Thomas and OIEN, Sharon A.: </w:t>
            </w:r>
            <w:r w:rsidRPr="00E5458A">
              <w:rPr>
                <w:rFonts w:eastAsia="Calibri"/>
                <w:i/>
                <w:lang w:val="en-GB"/>
              </w:rPr>
              <w:t xml:space="preserve">Clinical Veterinary Language, Elsevier </w:t>
            </w:r>
            <w:r w:rsidRPr="00E5458A">
              <w:rPr>
                <w:rFonts w:eastAsia="Calibri"/>
                <w:i/>
              </w:rPr>
              <w:t>St. Louis, Missouri</w:t>
            </w:r>
            <w:r w:rsidRPr="00E5458A">
              <w:rPr>
                <w:rFonts w:eastAsia="Calibri"/>
                <w:i/>
                <w:lang w:val="en-GB"/>
              </w:rPr>
              <w:t>, 2014</w:t>
            </w:r>
          </w:p>
          <w:p w:rsidR="00570C91" w:rsidRPr="00E5458A" w:rsidRDefault="00570C91" w:rsidP="00E5458A">
            <w:pPr>
              <w:jc w:val="both"/>
              <w:rPr>
                <w:i/>
              </w:rPr>
            </w:pPr>
            <w:r w:rsidRPr="00E5458A">
              <w:rPr>
                <w:i/>
              </w:rPr>
              <w:t xml:space="preserve">DŽUGANOVÁ, Božena; JUREČKOVÁ, Anna; POLÁČKOVÁ Gabriela: </w:t>
            </w:r>
            <w:r w:rsidRPr="00E5458A">
              <w:rPr>
                <w:i/>
                <w:lang w:val="en-GB"/>
              </w:rPr>
              <w:t>Textbook of Medical English,</w:t>
            </w:r>
            <w:r w:rsidRPr="00E5458A">
              <w:rPr>
                <w:i/>
              </w:rPr>
              <w:t xml:space="preserve"> Univerzita Komenského Bratislava, 1996</w:t>
            </w:r>
          </w:p>
          <w:p w:rsidR="00570C91" w:rsidRPr="00E5458A" w:rsidRDefault="00570C91" w:rsidP="00E5458A">
            <w:pPr>
              <w:jc w:val="both"/>
              <w:rPr>
                <w:i/>
                <w:lang w:val="en-GB"/>
              </w:rPr>
            </w:pPr>
            <w:r w:rsidRPr="00E5458A">
              <w:rPr>
                <w:i/>
                <w:lang w:val="en-GB"/>
              </w:rPr>
              <w:t xml:space="preserve">EVANS, Virginia; DOOLEY, Jenny; TRAN, Trang, M., M.D.; Medical, Express Publishing, 2011 </w:t>
            </w:r>
          </w:p>
          <w:p w:rsidR="00570C91" w:rsidRPr="00E5458A" w:rsidRDefault="00570C91" w:rsidP="00E5458A">
            <w:pPr>
              <w:jc w:val="both"/>
              <w:rPr>
                <w:i/>
              </w:rPr>
            </w:pPr>
            <w:r w:rsidRPr="00E5458A">
              <w:rPr>
                <w:i/>
              </w:rPr>
              <w:t>GRÉSEROVÁ, Gertrúda: Angličtina pre študentov UVL, UVL Košice, 1993</w:t>
            </w:r>
          </w:p>
          <w:p w:rsidR="00570C91" w:rsidRPr="00E5458A" w:rsidRDefault="00570C91" w:rsidP="00E5458A">
            <w:pPr>
              <w:jc w:val="both"/>
              <w:rPr>
                <w:i/>
                <w:lang w:val="en-GB"/>
              </w:rPr>
            </w:pPr>
            <w:r w:rsidRPr="00E5458A">
              <w:rPr>
                <w:i/>
              </w:rPr>
              <w:t xml:space="preserve">CHABNER, </w:t>
            </w:r>
            <w:r w:rsidRPr="00E5458A">
              <w:rPr>
                <w:i/>
                <w:lang w:val="en-GB"/>
              </w:rPr>
              <w:t xml:space="preserve">Davi-Ellen: Medical Terminology: A Short Course, Saunders, 2009 </w:t>
            </w:r>
          </w:p>
          <w:p w:rsidR="00570C91" w:rsidRPr="00E5458A" w:rsidRDefault="00570C91" w:rsidP="00E5458A">
            <w:pPr>
              <w:jc w:val="both"/>
              <w:rPr>
                <w:i/>
                <w:lang w:val="en-GB"/>
              </w:rPr>
            </w:pPr>
            <w:r w:rsidRPr="00E5458A">
              <w:rPr>
                <w:i/>
                <w:lang w:val="en-GB"/>
              </w:rPr>
              <w:t>Journal and Internet articles</w:t>
            </w:r>
          </w:p>
          <w:p w:rsidR="00570C91" w:rsidRPr="00E5458A" w:rsidRDefault="00570C91" w:rsidP="00E5458A">
            <w:pPr>
              <w:jc w:val="both"/>
              <w:rPr>
                <w:i/>
                <w:lang w:val="en-GB"/>
              </w:rPr>
            </w:pPr>
            <w:r w:rsidRPr="00E5458A">
              <w:rPr>
                <w:i/>
                <w:lang w:val="en-GB"/>
              </w:rPr>
              <w:t>MURPHY, Raymond: English Grammar in Use, Cambridge University Press, 2009</w:t>
            </w:r>
          </w:p>
          <w:p w:rsidR="00570C91" w:rsidRPr="00E5458A" w:rsidRDefault="00570C91" w:rsidP="00E5458A">
            <w:pPr>
              <w:jc w:val="both"/>
              <w:rPr>
                <w:i/>
                <w:lang w:val="en-GB"/>
              </w:rPr>
            </w:pPr>
            <w:r w:rsidRPr="00E5458A">
              <w:rPr>
                <w:i/>
                <w:lang w:val="en-GB"/>
              </w:rPr>
              <w:t>REDMAN, Stuart; English Vocabulary in Use, Cambridge University Press, 2000</w:t>
            </w:r>
          </w:p>
          <w:p w:rsidR="00570C91" w:rsidRPr="00E5458A" w:rsidRDefault="00570C91" w:rsidP="00E5458A">
            <w:pPr>
              <w:jc w:val="both"/>
              <w:rPr>
                <w:i/>
                <w:lang w:val="en-GB"/>
              </w:rPr>
            </w:pPr>
            <w:r w:rsidRPr="00E5458A">
              <w:rPr>
                <w:i/>
                <w:lang w:val="en-GB"/>
              </w:rPr>
              <w:t>WELLMAN, Guy: The Heinemann ELT English Word builder, Mac</w:t>
            </w:r>
            <w:r w:rsidR="00E5458A">
              <w:rPr>
                <w:i/>
                <w:lang w:val="en-GB"/>
              </w:rPr>
              <w:t>millan Publishers Limited, 1998</w:t>
            </w:r>
          </w:p>
        </w:tc>
      </w:tr>
      <w:tr w:rsidR="00570C91" w:rsidRPr="007B7738" w:rsidTr="00E14EC3">
        <w:tc>
          <w:tcPr>
            <w:tcW w:w="9322" w:type="dxa"/>
            <w:gridSpan w:val="2"/>
          </w:tcPr>
          <w:p w:rsidR="00570C91" w:rsidRPr="00E5458A" w:rsidRDefault="00570C91" w:rsidP="00E5458A">
            <w:pPr>
              <w:rPr>
                <w:i/>
              </w:rPr>
            </w:pPr>
            <w:r w:rsidRPr="00E5458A">
              <w:rPr>
                <w:b/>
              </w:rPr>
              <w:t>Jazyk, ktorého znalosť je potrebná na absolvovanie predmetu:</w:t>
            </w:r>
            <w:r w:rsidRPr="00E5458A">
              <w:t xml:space="preserve"> </w:t>
            </w:r>
            <w:r w:rsidRPr="00E5458A">
              <w:rPr>
                <w:i/>
              </w:rPr>
              <w:t xml:space="preserve">slovenský a anglický  jazyk </w:t>
            </w:r>
          </w:p>
        </w:tc>
      </w:tr>
      <w:tr w:rsidR="00570C91" w:rsidRPr="007B7738" w:rsidTr="00E14EC3">
        <w:tc>
          <w:tcPr>
            <w:tcW w:w="9322" w:type="dxa"/>
            <w:gridSpan w:val="2"/>
          </w:tcPr>
          <w:p w:rsidR="00570C91" w:rsidRPr="00E5458A" w:rsidRDefault="00570C91" w:rsidP="00E5458A">
            <w:pPr>
              <w:rPr>
                <w:i/>
              </w:rPr>
            </w:pPr>
            <w:r w:rsidRPr="00E5458A">
              <w:rPr>
                <w:b/>
              </w:rPr>
              <w:t>Poznámky:</w:t>
            </w:r>
            <w:r w:rsidRPr="00E5458A">
              <w:t xml:space="preserve"> </w:t>
            </w:r>
          </w:p>
        </w:tc>
      </w:tr>
      <w:tr w:rsidR="00570C91" w:rsidRPr="007B7738" w:rsidTr="00E14EC3">
        <w:tc>
          <w:tcPr>
            <w:tcW w:w="9322" w:type="dxa"/>
            <w:gridSpan w:val="2"/>
          </w:tcPr>
          <w:p w:rsidR="00570C91" w:rsidRPr="00E5458A" w:rsidRDefault="00570C91" w:rsidP="00E5458A">
            <w:pPr>
              <w:rPr>
                <w:b/>
              </w:rPr>
            </w:pPr>
            <w:r w:rsidRPr="00E5458A">
              <w:rPr>
                <w:b/>
              </w:rPr>
              <w:t>Hodnotenie predmetov</w:t>
            </w:r>
          </w:p>
          <w:tbl>
            <w:tblPr>
              <w:tblStyle w:val="Mriekatabuky42"/>
              <w:tblW w:w="0" w:type="auto"/>
              <w:tblLook w:val="04A0"/>
            </w:tblPr>
            <w:tblGrid>
              <w:gridCol w:w="1496"/>
              <w:gridCol w:w="1497"/>
              <w:gridCol w:w="1497"/>
              <w:gridCol w:w="1497"/>
              <w:gridCol w:w="1497"/>
              <w:gridCol w:w="1497"/>
            </w:tblGrid>
            <w:tr w:rsidR="00570C91" w:rsidRPr="00E5458A" w:rsidTr="00E14EC3">
              <w:tc>
                <w:tcPr>
                  <w:tcW w:w="1496"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A</w:t>
                  </w: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B</w:t>
                  </w: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C</w:t>
                  </w: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D</w:t>
                  </w: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E</w:t>
                  </w: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FX</w:t>
                  </w:r>
                </w:p>
              </w:tc>
            </w:tr>
            <w:tr w:rsidR="00570C91" w:rsidRPr="00E5458A" w:rsidTr="00E14EC3">
              <w:tc>
                <w:tcPr>
                  <w:tcW w:w="1496"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r>
          </w:tbl>
          <w:p w:rsidR="00570C91" w:rsidRPr="00E5458A" w:rsidRDefault="00570C91" w:rsidP="00E5458A">
            <w:pPr>
              <w:rPr>
                <w:i/>
              </w:rPr>
            </w:pPr>
          </w:p>
        </w:tc>
      </w:tr>
      <w:tr w:rsidR="00570C91" w:rsidRPr="007B7738" w:rsidTr="00E14EC3">
        <w:tc>
          <w:tcPr>
            <w:tcW w:w="9322" w:type="dxa"/>
            <w:gridSpan w:val="2"/>
          </w:tcPr>
          <w:p w:rsidR="00570C91" w:rsidRPr="00E5458A" w:rsidRDefault="00570C91" w:rsidP="00E5458A">
            <w:pPr>
              <w:tabs>
                <w:tab w:val="left" w:pos="1530"/>
              </w:tabs>
            </w:pPr>
            <w:r w:rsidRPr="00E5458A">
              <w:rPr>
                <w:b/>
              </w:rPr>
              <w:t>Vyučujúci:</w:t>
            </w:r>
            <w:r w:rsidRPr="00E5458A">
              <w:t xml:space="preserve"> </w:t>
            </w:r>
          </w:p>
          <w:p w:rsidR="00570C91" w:rsidRPr="00E5458A" w:rsidRDefault="00570C91" w:rsidP="00E5458A">
            <w:pPr>
              <w:tabs>
                <w:tab w:val="left" w:pos="1530"/>
              </w:tabs>
              <w:rPr>
                <w:i/>
              </w:rPr>
            </w:pPr>
            <w:r w:rsidRPr="00E5458A">
              <w:rPr>
                <w:b/>
                <w:i/>
              </w:rPr>
              <w:t>Garant predmetu:</w:t>
            </w:r>
            <w:r w:rsidRPr="00E5458A">
              <w:rPr>
                <w:i/>
              </w:rPr>
              <w:t xml:space="preserve"> Mgr. Monika Petrillová</w:t>
            </w:r>
          </w:p>
          <w:p w:rsidR="00570C91" w:rsidRPr="00E5458A" w:rsidRDefault="00570C91" w:rsidP="00E5458A">
            <w:pPr>
              <w:tabs>
                <w:tab w:val="left" w:pos="1530"/>
              </w:tabs>
            </w:pPr>
            <w:r w:rsidRPr="00E5458A">
              <w:rPr>
                <w:b/>
                <w:i/>
              </w:rPr>
              <w:t>Cvičiaci:</w:t>
            </w:r>
            <w:r w:rsidRPr="00E5458A">
              <w:rPr>
                <w:i/>
              </w:rPr>
              <w:t xml:space="preserve"> Mgr. Monika Petrillová, Mgr. Oľga Dvorská, Mgr. Andrea Eibenová</w:t>
            </w:r>
          </w:p>
        </w:tc>
      </w:tr>
      <w:tr w:rsidR="00570C91" w:rsidRPr="007B7738" w:rsidTr="00E14EC3">
        <w:tc>
          <w:tcPr>
            <w:tcW w:w="9322" w:type="dxa"/>
            <w:gridSpan w:val="2"/>
          </w:tcPr>
          <w:p w:rsidR="00570C91" w:rsidRPr="00E5458A" w:rsidRDefault="00570C91" w:rsidP="00E5458A">
            <w:pPr>
              <w:tabs>
                <w:tab w:val="left" w:pos="1530"/>
              </w:tabs>
            </w:pPr>
            <w:r w:rsidRPr="00E5458A">
              <w:rPr>
                <w:b/>
              </w:rPr>
              <w:t>Dátum poslednej zmeny:</w:t>
            </w:r>
            <w:r w:rsidRPr="00E5458A">
              <w:t xml:space="preserve"> </w:t>
            </w:r>
            <w:r w:rsidRPr="00E5458A">
              <w:rPr>
                <w:i/>
              </w:rPr>
              <w:t>31.12.2020</w:t>
            </w:r>
          </w:p>
        </w:tc>
      </w:tr>
      <w:tr w:rsidR="00570C91" w:rsidRPr="007B7738" w:rsidTr="00E14EC3">
        <w:tc>
          <w:tcPr>
            <w:tcW w:w="9322" w:type="dxa"/>
            <w:gridSpan w:val="2"/>
          </w:tcPr>
          <w:p w:rsidR="00570C91" w:rsidRPr="00E5458A" w:rsidRDefault="00570C91" w:rsidP="00E5458A">
            <w:pPr>
              <w:tabs>
                <w:tab w:val="left" w:pos="1530"/>
              </w:tabs>
              <w:rPr>
                <w:i/>
              </w:rPr>
            </w:pPr>
            <w:r w:rsidRPr="00E5458A">
              <w:rPr>
                <w:b/>
              </w:rPr>
              <w:t>Schválil:</w:t>
            </w:r>
            <w:r w:rsidRPr="00E5458A">
              <w:t xml:space="preserve"> </w:t>
            </w:r>
            <w:r w:rsidRPr="00E5458A">
              <w:rPr>
                <w:i/>
              </w:rPr>
              <w:t>prof. MVDr. Alexandra Trbolová, PhD.</w:t>
            </w:r>
          </w:p>
        </w:tc>
      </w:tr>
    </w:tbl>
    <w:p w:rsidR="00570C91" w:rsidRDefault="00570C91" w:rsidP="00570C91">
      <w:pPr>
        <w:spacing w:after="0" w:line="240" w:lineRule="auto"/>
        <w:jc w:val="both"/>
        <w:rPr>
          <w:rFonts w:ascii="Times New Roman" w:hAnsi="Times New Roman" w:cs="Times New Roman"/>
          <w:sz w:val="20"/>
          <w:szCs w:val="20"/>
        </w:rPr>
      </w:pPr>
    </w:p>
    <w:tbl>
      <w:tblPr>
        <w:tblStyle w:val="Mriekatabuky43"/>
        <w:tblW w:w="9322" w:type="dxa"/>
        <w:tblLook w:val="04A0"/>
      </w:tblPr>
      <w:tblGrid>
        <w:gridCol w:w="4110"/>
        <w:gridCol w:w="5212"/>
      </w:tblGrid>
      <w:tr w:rsidR="00570C91" w:rsidRPr="00E5458A" w:rsidTr="00E14EC3">
        <w:tc>
          <w:tcPr>
            <w:tcW w:w="9322" w:type="dxa"/>
            <w:gridSpan w:val="2"/>
          </w:tcPr>
          <w:p w:rsidR="00570C91" w:rsidRPr="00E5458A" w:rsidRDefault="00570C91" w:rsidP="00E5458A">
            <w:pPr>
              <w:rPr>
                <w:i/>
              </w:rPr>
            </w:pPr>
            <w:r w:rsidRPr="00E5458A">
              <w:rPr>
                <w:b/>
              </w:rPr>
              <w:t>Vysoká škola:</w:t>
            </w:r>
            <w:r w:rsidRPr="00E5458A">
              <w:t xml:space="preserve"> </w:t>
            </w:r>
            <w:r w:rsidRPr="00E5458A">
              <w:rPr>
                <w:i/>
              </w:rPr>
              <w:t>Univerzita veterinárskeho lekárstva a farmácie v Košiciach</w:t>
            </w:r>
          </w:p>
        </w:tc>
      </w:tr>
      <w:tr w:rsidR="00570C91" w:rsidRPr="00E5458A" w:rsidTr="00E14EC3">
        <w:tc>
          <w:tcPr>
            <w:tcW w:w="9322" w:type="dxa"/>
            <w:gridSpan w:val="2"/>
          </w:tcPr>
          <w:p w:rsidR="00570C91" w:rsidRPr="00E5458A" w:rsidRDefault="00570C91" w:rsidP="00E5458A">
            <w:pPr>
              <w:rPr>
                <w:i/>
              </w:rPr>
            </w:pPr>
            <w:r w:rsidRPr="00E5458A">
              <w:rPr>
                <w:b/>
              </w:rPr>
              <w:t>Fakulta:</w:t>
            </w:r>
            <w:r w:rsidRPr="00E5458A">
              <w:t xml:space="preserve"> </w:t>
            </w:r>
            <w:r w:rsidRPr="00E5458A">
              <w:rPr>
                <w:i/>
              </w:rPr>
              <w:t xml:space="preserve"> </w:t>
            </w:r>
          </w:p>
        </w:tc>
      </w:tr>
      <w:tr w:rsidR="00570C91" w:rsidRPr="00E5458A" w:rsidTr="00E14EC3">
        <w:tc>
          <w:tcPr>
            <w:tcW w:w="4110" w:type="dxa"/>
          </w:tcPr>
          <w:p w:rsidR="00570C91" w:rsidRPr="00E5458A" w:rsidRDefault="00570C91" w:rsidP="00E5458A">
            <w:r w:rsidRPr="00E5458A">
              <w:rPr>
                <w:b/>
              </w:rPr>
              <w:t>Kód predmetu:</w:t>
            </w:r>
            <w:r w:rsidRPr="00E5458A">
              <w:t xml:space="preserve"> </w:t>
            </w:r>
          </w:p>
          <w:p w:rsidR="00570C91" w:rsidRPr="00E5458A" w:rsidRDefault="00570C91" w:rsidP="00E5458A">
            <w:pPr>
              <w:rPr>
                <w:i/>
              </w:rPr>
            </w:pPr>
            <w:r w:rsidRPr="00E5458A">
              <w:rPr>
                <w:i/>
              </w:rPr>
              <w:t>KaBioaFyziol/ZBioG</w:t>
            </w:r>
          </w:p>
        </w:tc>
        <w:tc>
          <w:tcPr>
            <w:tcW w:w="5212" w:type="dxa"/>
          </w:tcPr>
          <w:p w:rsidR="00570C91" w:rsidRPr="00E5458A" w:rsidRDefault="00570C91" w:rsidP="00E5458A">
            <w:pPr>
              <w:rPr>
                <w:b/>
              </w:rPr>
            </w:pPr>
            <w:r w:rsidRPr="00E5458A">
              <w:rPr>
                <w:b/>
              </w:rPr>
              <w:t xml:space="preserve">Názov predmetu: </w:t>
            </w:r>
          </w:p>
          <w:p w:rsidR="00570C91" w:rsidRPr="00E5458A" w:rsidRDefault="00570C91" w:rsidP="00E5458A">
            <w:pPr>
              <w:rPr>
                <w:b/>
              </w:rPr>
            </w:pPr>
            <w:r w:rsidRPr="00E5458A">
              <w:rPr>
                <w:b/>
              </w:rPr>
              <w:t>Základy biológie a genetiky</w:t>
            </w:r>
          </w:p>
        </w:tc>
      </w:tr>
      <w:tr w:rsidR="00570C91" w:rsidRPr="00E5458A" w:rsidTr="00E5458A">
        <w:trPr>
          <w:trHeight w:val="861"/>
        </w:trPr>
        <w:tc>
          <w:tcPr>
            <w:tcW w:w="9322" w:type="dxa"/>
            <w:gridSpan w:val="2"/>
          </w:tcPr>
          <w:p w:rsidR="00570C91" w:rsidRPr="00E5458A" w:rsidRDefault="00570C91" w:rsidP="00E5458A">
            <w:r w:rsidRPr="00E5458A">
              <w:rPr>
                <w:b/>
              </w:rPr>
              <w:t>Druh, rozsah a metóda vzdelávacích činností:</w:t>
            </w:r>
            <w:r w:rsidRPr="00E5458A">
              <w:t xml:space="preserve"> </w:t>
            </w:r>
          </w:p>
          <w:p w:rsidR="00570C91" w:rsidRPr="00E5458A" w:rsidRDefault="00570C91" w:rsidP="00E5458A">
            <w:pPr>
              <w:rPr>
                <w:i/>
              </w:rPr>
            </w:pPr>
            <w:r w:rsidRPr="00E5458A">
              <w:rPr>
                <w:i/>
              </w:rPr>
              <w:t>Prednáška / Cvičenie</w:t>
            </w:r>
          </w:p>
          <w:p w:rsidR="00570C91" w:rsidRPr="00E5458A" w:rsidRDefault="00570C91" w:rsidP="00E5458A">
            <w:pPr>
              <w:jc w:val="both"/>
              <w:rPr>
                <w:i/>
              </w:rPr>
            </w:pPr>
            <w:r w:rsidRPr="00E5458A">
              <w:rPr>
                <w:i/>
              </w:rPr>
              <w:t xml:space="preserve">2 hodina prednášky / 2 hodiny cvičení týždenne </w:t>
            </w:r>
            <w:r w:rsidR="00E14EC3" w:rsidRPr="00E5458A">
              <w:rPr>
                <w:i/>
              </w:rPr>
              <w:t xml:space="preserve"> </w:t>
            </w:r>
          </w:p>
          <w:p w:rsidR="00570C91" w:rsidRPr="00E5458A" w:rsidRDefault="00570C91" w:rsidP="00E5458A">
            <w:r w:rsidRPr="00E5458A">
              <w:rPr>
                <w:i/>
              </w:rPr>
              <w:t>Prezenčná metóda</w:t>
            </w:r>
          </w:p>
        </w:tc>
      </w:tr>
      <w:tr w:rsidR="00570C91" w:rsidRPr="00E5458A" w:rsidTr="00E14EC3">
        <w:trPr>
          <w:trHeight w:val="286"/>
        </w:trPr>
        <w:tc>
          <w:tcPr>
            <w:tcW w:w="9322" w:type="dxa"/>
            <w:gridSpan w:val="2"/>
          </w:tcPr>
          <w:p w:rsidR="00570C91" w:rsidRPr="00E5458A" w:rsidRDefault="00570C91" w:rsidP="00E5458A">
            <w:r w:rsidRPr="00E5458A">
              <w:rPr>
                <w:b/>
              </w:rPr>
              <w:t>Počet kreditov:</w:t>
            </w:r>
            <w:r w:rsidRPr="00E5458A">
              <w:rPr>
                <w:i/>
              </w:rPr>
              <w:t xml:space="preserve"> 2</w:t>
            </w:r>
          </w:p>
        </w:tc>
      </w:tr>
      <w:tr w:rsidR="00570C91" w:rsidRPr="00E5458A" w:rsidTr="00E14EC3">
        <w:tc>
          <w:tcPr>
            <w:tcW w:w="9322" w:type="dxa"/>
            <w:gridSpan w:val="2"/>
          </w:tcPr>
          <w:p w:rsidR="00570C91" w:rsidRPr="00E5458A" w:rsidRDefault="00570C91" w:rsidP="00E5458A">
            <w:pPr>
              <w:rPr>
                <w:i/>
              </w:rPr>
            </w:pPr>
            <w:r w:rsidRPr="00E5458A">
              <w:rPr>
                <w:b/>
              </w:rPr>
              <w:t>Odporúčaný semester/trimester štúdia:</w:t>
            </w:r>
            <w:r w:rsidRPr="00E5458A">
              <w:t xml:space="preserve"> </w:t>
            </w:r>
            <w:r w:rsidRPr="00E5458A">
              <w:rPr>
                <w:i/>
              </w:rPr>
              <w:t xml:space="preserve">1. semester </w:t>
            </w:r>
          </w:p>
        </w:tc>
      </w:tr>
      <w:tr w:rsidR="00570C91" w:rsidRPr="00E5458A" w:rsidTr="00E14EC3">
        <w:tc>
          <w:tcPr>
            <w:tcW w:w="9322" w:type="dxa"/>
            <w:gridSpan w:val="2"/>
          </w:tcPr>
          <w:p w:rsidR="00570C91" w:rsidRPr="00E5458A" w:rsidRDefault="00570C91" w:rsidP="00E5458A">
            <w:r w:rsidRPr="00E5458A">
              <w:rPr>
                <w:b/>
              </w:rPr>
              <w:t>Stupeň štúdia:</w:t>
            </w:r>
            <w:r w:rsidRPr="00E5458A">
              <w:t xml:space="preserve"> </w:t>
            </w:r>
            <w:r w:rsidRPr="00E5458A">
              <w:rPr>
                <w:i/>
              </w:rPr>
              <w:t>1. stupeň</w:t>
            </w:r>
          </w:p>
        </w:tc>
      </w:tr>
      <w:tr w:rsidR="00570C91" w:rsidRPr="00E5458A" w:rsidTr="00E14EC3">
        <w:tc>
          <w:tcPr>
            <w:tcW w:w="9322" w:type="dxa"/>
            <w:gridSpan w:val="2"/>
          </w:tcPr>
          <w:p w:rsidR="00570C91" w:rsidRPr="00E5458A" w:rsidRDefault="00570C91" w:rsidP="00E5458A">
            <w:pPr>
              <w:rPr>
                <w:i/>
              </w:rPr>
            </w:pPr>
            <w:r w:rsidRPr="00E5458A">
              <w:rPr>
                <w:b/>
              </w:rPr>
              <w:t>Podmieňujúce predmety:</w:t>
            </w:r>
            <w:r w:rsidRPr="00E5458A">
              <w:t xml:space="preserve"> </w:t>
            </w:r>
            <w:r w:rsidRPr="00E5458A">
              <w:rPr>
                <w:i/>
              </w:rPr>
              <w:t>žiadne</w:t>
            </w:r>
          </w:p>
        </w:tc>
      </w:tr>
      <w:tr w:rsidR="00570C91" w:rsidRPr="00E5458A" w:rsidTr="00E14EC3">
        <w:tc>
          <w:tcPr>
            <w:tcW w:w="9322" w:type="dxa"/>
            <w:gridSpan w:val="2"/>
          </w:tcPr>
          <w:p w:rsidR="00570C91" w:rsidRPr="00E5458A" w:rsidRDefault="00570C91" w:rsidP="00E5458A">
            <w:pPr>
              <w:jc w:val="both"/>
            </w:pPr>
            <w:r w:rsidRPr="00E5458A">
              <w:rPr>
                <w:b/>
              </w:rPr>
              <w:t>Podmienky na absolvovanie predmetu:</w:t>
            </w:r>
            <w:r w:rsidRPr="00E5458A">
              <w:t xml:space="preserve"> </w:t>
            </w:r>
          </w:p>
          <w:p w:rsidR="00570C91" w:rsidRPr="00E5458A" w:rsidRDefault="00570C91" w:rsidP="00E5458A">
            <w:pPr>
              <w:jc w:val="both"/>
              <w:rPr>
                <w:i/>
              </w:rPr>
            </w:pPr>
            <w:r w:rsidRPr="00E5458A">
              <w:rPr>
                <w:i/>
              </w:rPr>
              <w:t>Aktívna účasť na cvičeniach. Jedno vymeškané cvičenie je uznané bez náhrady, ďalšie vymeškané cvičenia (maximálne dve) je potrebné nahradiť formou seminárnej práce.</w:t>
            </w:r>
          </w:p>
        </w:tc>
      </w:tr>
      <w:tr w:rsidR="00570C91" w:rsidRPr="00E5458A" w:rsidTr="00E14EC3">
        <w:tc>
          <w:tcPr>
            <w:tcW w:w="9322" w:type="dxa"/>
            <w:gridSpan w:val="2"/>
          </w:tcPr>
          <w:p w:rsidR="00570C91" w:rsidRPr="00E5458A" w:rsidRDefault="00570C91" w:rsidP="00E5458A">
            <w:pPr>
              <w:rPr>
                <w:i/>
              </w:rPr>
            </w:pPr>
            <w:r w:rsidRPr="00E5458A">
              <w:rPr>
                <w:b/>
              </w:rPr>
              <w:t>Výsledky vzdelávania:</w:t>
            </w:r>
          </w:p>
          <w:p w:rsidR="00570C91" w:rsidRPr="00E5458A" w:rsidRDefault="00570C91" w:rsidP="00E5458A">
            <w:pPr>
              <w:jc w:val="both"/>
              <w:rPr>
                <w:i/>
              </w:rPr>
            </w:pPr>
            <w:r w:rsidRPr="00E5458A">
              <w:rPr>
                <w:i/>
              </w:rPr>
              <w:t>Získanie základných poznatkov z bunkovej biológie. Osvojenie vedomostí o  zložení a funkcii bunky a jej štruktúr a organel a o bunkovom delení. Oboznámenie sa s najvýznamnejšími metódami molekulovej biológie a genetiky a s ich praktickou aplikáciou vo veterinárnej medicíne.</w:t>
            </w:r>
          </w:p>
        </w:tc>
      </w:tr>
      <w:tr w:rsidR="00570C91" w:rsidRPr="00E5458A" w:rsidTr="00E14EC3">
        <w:tc>
          <w:tcPr>
            <w:tcW w:w="9322" w:type="dxa"/>
            <w:gridSpan w:val="2"/>
          </w:tcPr>
          <w:p w:rsidR="00570C91" w:rsidRPr="00E5458A" w:rsidRDefault="00570C91" w:rsidP="00E5458A">
            <w:pPr>
              <w:jc w:val="both"/>
            </w:pPr>
            <w:r w:rsidRPr="00E5458A">
              <w:rPr>
                <w:b/>
              </w:rPr>
              <w:t>Stručná osnova predmetu:</w:t>
            </w:r>
            <w:r w:rsidRPr="00E5458A">
              <w:t xml:space="preserve"> </w:t>
            </w:r>
          </w:p>
          <w:p w:rsidR="00570C91" w:rsidRPr="00E5458A" w:rsidRDefault="00570C91" w:rsidP="00E5458A">
            <w:pPr>
              <w:jc w:val="both"/>
              <w:rPr>
                <w:i/>
              </w:rPr>
            </w:pPr>
            <w:r w:rsidRPr="00E5458A">
              <w:rPr>
                <w:i/>
              </w:rPr>
              <w:t>Predmet je zameraný na získanie základných poznatkov z bunkovej biológie a genetiky v nasledujúcich oblastiach:</w:t>
            </w:r>
          </w:p>
          <w:p w:rsidR="00570C91" w:rsidRPr="00E5458A" w:rsidRDefault="00570C91" w:rsidP="00E5458A">
            <w:pPr>
              <w:numPr>
                <w:ilvl w:val="0"/>
                <w:numId w:val="72"/>
              </w:numPr>
              <w:jc w:val="both"/>
              <w:rPr>
                <w:i/>
              </w:rPr>
            </w:pPr>
            <w:r w:rsidRPr="00E5458A">
              <w:rPr>
                <w:i/>
              </w:rPr>
              <w:t>Štruktúra a funkcia bunky</w:t>
            </w:r>
          </w:p>
          <w:p w:rsidR="00570C91" w:rsidRPr="00E5458A" w:rsidRDefault="00570C91" w:rsidP="00E5458A">
            <w:pPr>
              <w:numPr>
                <w:ilvl w:val="0"/>
                <w:numId w:val="72"/>
              </w:numPr>
              <w:jc w:val="both"/>
              <w:rPr>
                <w:i/>
              </w:rPr>
            </w:pPr>
            <w:r w:rsidRPr="00E5458A">
              <w:rPr>
                <w:i/>
              </w:rPr>
              <w:t>Bunkové organely, štruktúra a funkcia makromolekúl, bunkové delenie, fyziologické procesy v bunke</w:t>
            </w:r>
          </w:p>
          <w:p w:rsidR="00570C91" w:rsidRPr="00E5458A" w:rsidRDefault="00570C91" w:rsidP="00E5458A">
            <w:pPr>
              <w:numPr>
                <w:ilvl w:val="0"/>
                <w:numId w:val="72"/>
              </w:numPr>
              <w:jc w:val="both"/>
              <w:rPr>
                <w:i/>
              </w:rPr>
            </w:pPr>
            <w:r w:rsidRPr="00E5458A">
              <w:rPr>
                <w:i/>
              </w:rPr>
              <w:t>Realizácia a prenos informácie v bunke</w:t>
            </w:r>
          </w:p>
          <w:p w:rsidR="00570C91" w:rsidRPr="00E5458A" w:rsidRDefault="00570C91" w:rsidP="00E5458A">
            <w:pPr>
              <w:numPr>
                <w:ilvl w:val="0"/>
                <w:numId w:val="72"/>
              </w:numPr>
              <w:jc w:val="both"/>
              <w:rPr>
                <w:i/>
              </w:rPr>
            </w:pPr>
            <w:r w:rsidRPr="00E5458A">
              <w:rPr>
                <w:i/>
              </w:rPr>
              <w:t>Typy krvných skupín zvierat</w:t>
            </w:r>
          </w:p>
          <w:p w:rsidR="00570C91" w:rsidRPr="00E5458A" w:rsidRDefault="00570C91" w:rsidP="00E5458A">
            <w:pPr>
              <w:numPr>
                <w:ilvl w:val="0"/>
                <w:numId w:val="72"/>
              </w:numPr>
              <w:jc w:val="both"/>
              <w:rPr>
                <w:i/>
              </w:rPr>
            </w:pPr>
            <w:r w:rsidRPr="00E5458A">
              <w:rPr>
                <w:i/>
              </w:rPr>
              <w:t>Chromozómová podstata dedičnosti</w:t>
            </w:r>
          </w:p>
          <w:p w:rsidR="00570C91" w:rsidRPr="00E5458A" w:rsidRDefault="00570C91" w:rsidP="00E5458A">
            <w:pPr>
              <w:numPr>
                <w:ilvl w:val="0"/>
                <w:numId w:val="72"/>
              </w:numPr>
              <w:jc w:val="both"/>
            </w:pPr>
            <w:r w:rsidRPr="00E5458A">
              <w:rPr>
                <w:i/>
              </w:rPr>
              <w:t>Prehľad a príčiny dedičných ochorení zvierat, postupy na určenie genetickej etiológie ochorení a metódy prevencie</w:t>
            </w:r>
          </w:p>
        </w:tc>
      </w:tr>
      <w:tr w:rsidR="00570C91" w:rsidRPr="00E5458A" w:rsidTr="00E14EC3">
        <w:tc>
          <w:tcPr>
            <w:tcW w:w="9322" w:type="dxa"/>
            <w:gridSpan w:val="2"/>
          </w:tcPr>
          <w:p w:rsidR="00570C91" w:rsidRPr="00E5458A" w:rsidRDefault="00570C91" w:rsidP="00E5458A">
            <w:pPr>
              <w:jc w:val="both"/>
              <w:rPr>
                <w:i/>
              </w:rPr>
            </w:pPr>
            <w:r w:rsidRPr="00E5458A">
              <w:rPr>
                <w:b/>
              </w:rPr>
              <w:t>Odporúčaná literatúra:</w:t>
            </w:r>
            <w:r w:rsidRPr="00E5458A">
              <w:rPr>
                <w:i/>
              </w:rPr>
              <w:t xml:space="preserve"> </w:t>
            </w:r>
          </w:p>
          <w:p w:rsidR="00570C91" w:rsidRPr="00E5458A" w:rsidRDefault="00570C91" w:rsidP="00E5458A">
            <w:pPr>
              <w:numPr>
                <w:ilvl w:val="0"/>
                <w:numId w:val="71"/>
              </w:numPr>
              <w:ind w:left="599"/>
              <w:jc w:val="both"/>
              <w:rPr>
                <w:i/>
              </w:rPr>
            </w:pPr>
            <w:r w:rsidRPr="00E5458A">
              <w:rPr>
                <w:i/>
              </w:rPr>
              <w:t>Luptáková, L., Valenčáková, A., Špalková, M.: Základy biológie. UVLF Košice, 2019.</w:t>
            </w:r>
          </w:p>
          <w:p w:rsidR="00570C91" w:rsidRPr="00E5458A" w:rsidRDefault="00570C91" w:rsidP="00E5458A">
            <w:pPr>
              <w:numPr>
                <w:ilvl w:val="0"/>
                <w:numId w:val="71"/>
              </w:numPr>
              <w:ind w:left="599"/>
              <w:jc w:val="both"/>
              <w:rPr>
                <w:i/>
              </w:rPr>
            </w:pPr>
            <w:r w:rsidRPr="00E5458A">
              <w:rPr>
                <w:i/>
              </w:rPr>
              <w:t>Šiviková, K., Dianovský, J., Holečková, B.: Úvod do veterinárnej genetiky, UVLF v Košiciach, 2016.</w:t>
            </w:r>
          </w:p>
          <w:p w:rsidR="00570C91" w:rsidRPr="00E5458A" w:rsidRDefault="00570C91" w:rsidP="00E5458A">
            <w:pPr>
              <w:numPr>
                <w:ilvl w:val="0"/>
                <w:numId w:val="71"/>
              </w:numPr>
              <w:ind w:left="599"/>
              <w:jc w:val="both"/>
            </w:pPr>
            <w:r w:rsidRPr="00E5458A">
              <w:rPr>
                <w:i/>
              </w:rPr>
              <w:lastRenderedPageBreak/>
              <w:t>Holečková, B., Galdíková, M., Schwarzbacherová, V., Koleničová, S.: Praktické cvičenia z genetiky (pre študijný program VVL). UVLF v Košiciach, 2020.</w:t>
            </w:r>
          </w:p>
        </w:tc>
      </w:tr>
      <w:tr w:rsidR="00570C91" w:rsidRPr="00E5458A" w:rsidTr="00E14EC3">
        <w:tc>
          <w:tcPr>
            <w:tcW w:w="9322" w:type="dxa"/>
            <w:gridSpan w:val="2"/>
          </w:tcPr>
          <w:p w:rsidR="00570C91" w:rsidRPr="00E5458A" w:rsidRDefault="00570C91" w:rsidP="00E5458A">
            <w:pPr>
              <w:rPr>
                <w:i/>
              </w:rPr>
            </w:pPr>
            <w:r w:rsidRPr="00E5458A">
              <w:rPr>
                <w:b/>
              </w:rPr>
              <w:lastRenderedPageBreak/>
              <w:t>Jazyk, ktorého znalosť je potrebná na absolvovanie predmetu:</w:t>
            </w:r>
            <w:r w:rsidRPr="00E5458A">
              <w:t xml:space="preserve"> </w:t>
            </w:r>
            <w:r w:rsidRPr="00E5458A">
              <w:rPr>
                <w:i/>
              </w:rPr>
              <w:t xml:space="preserve">slovenský jazyk </w:t>
            </w:r>
          </w:p>
        </w:tc>
      </w:tr>
      <w:tr w:rsidR="00570C91" w:rsidRPr="00E5458A" w:rsidTr="00E14EC3">
        <w:tc>
          <w:tcPr>
            <w:tcW w:w="9322" w:type="dxa"/>
            <w:gridSpan w:val="2"/>
          </w:tcPr>
          <w:p w:rsidR="00570C91" w:rsidRPr="00E5458A" w:rsidRDefault="00570C91" w:rsidP="00E5458A">
            <w:pPr>
              <w:rPr>
                <w:i/>
              </w:rPr>
            </w:pPr>
            <w:r w:rsidRPr="00E5458A">
              <w:rPr>
                <w:b/>
              </w:rPr>
              <w:t>Poznámky:</w:t>
            </w:r>
            <w:r w:rsidRPr="00E5458A">
              <w:t xml:space="preserve"> </w:t>
            </w:r>
          </w:p>
        </w:tc>
      </w:tr>
      <w:tr w:rsidR="00570C91" w:rsidRPr="00E5458A" w:rsidTr="00E14EC3">
        <w:tc>
          <w:tcPr>
            <w:tcW w:w="9322" w:type="dxa"/>
            <w:gridSpan w:val="2"/>
          </w:tcPr>
          <w:p w:rsidR="00570C91" w:rsidRPr="00E5458A" w:rsidRDefault="00570C91" w:rsidP="00E5458A">
            <w:pPr>
              <w:rPr>
                <w:b/>
              </w:rPr>
            </w:pPr>
            <w:r w:rsidRPr="00E5458A">
              <w:rPr>
                <w:b/>
              </w:rPr>
              <w:t>Hodnotenie predmetov</w:t>
            </w:r>
          </w:p>
          <w:tbl>
            <w:tblPr>
              <w:tblStyle w:val="Mriekatabuky43"/>
              <w:tblW w:w="0" w:type="auto"/>
              <w:tblLook w:val="04A0"/>
            </w:tblPr>
            <w:tblGrid>
              <w:gridCol w:w="1496"/>
              <w:gridCol w:w="1497"/>
              <w:gridCol w:w="1497"/>
              <w:gridCol w:w="1497"/>
              <w:gridCol w:w="1497"/>
              <w:gridCol w:w="1497"/>
            </w:tblGrid>
            <w:tr w:rsidR="00570C91" w:rsidRPr="00E5458A" w:rsidTr="00E14EC3">
              <w:tc>
                <w:tcPr>
                  <w:tcW w:w="1496"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A</w:t>
                  </w: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B</w:t>
                  </w: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C</w:t>
                  </w: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D</w:t>
                  </w: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E</w:t>
                  </w: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FX</w:t>
                  </w:r>
                </w:p>
              </w:tc>
            </w:tr>
            <w:tr w:rsidR="00570C91" w:rsidRPr="00E5458A" w:rsidTr="00E14EC3">
              <w:tc>
                <w:tcPr>
                  <w:tcW w:w="1496"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r>
          </w:tbl>
          <w:p w:rsidR="00570C91" w:rsidRPr="00E5458A" w:rsidRDefault="00570C91" w:rsidP="00E5458A">
            <w:pPr>
              <w:rPr>
                <w:i/>
              </w:rPr>
            </w:pPr>
          </w:p>
        </w:tc>
      </w:tr>
      <w:tr w:rsidR="00570C91" w:rsidRPr="00E5458A" w:rsidTr="00E14EC3">
        <w:tc>
          <w:tcPr>
            <w:tcW w:w="9322" w:type="dxa"/>
            <w:gridSpan w:val="2"/>
          </w:tcPr>
          <w:p w:rsidR="00570C91" w:rsidRPr="00E5458A" w:rsidRDefault="00570C91" w:rsidP="00E5458A">
            <w:pPr>
              <w:tabs>
                <w:tab w:val="left" w:pos="1530"/>
              </w:tabs>
            </w:pPr>
            <w:r w:rsidRPr="00E5458A">
              <w:rPr>
                <w:b/>
              </w:rPr>
              <w:t>Vyučujúci:</w:t>
            </w:r>
            <w:r w:rsidRPr="00E5458A">
              <w:t xml:space="preserve"> </w:t>
            </w:r>
          </w:p>
          <w:p w:rsidR="00570C91" w:rsidRPr="00E5458A" w:rsidRDefault="00570C91" w:rsidP="00E5458A">
            <w:pPr>
              <w:tabs>
                <w:tab w:val="left" w:pos="1530"/>
              </w:tabs>
              <w:rPr>
                <w:i/>
              </w:rPr>
            </w:pPr>
            <w:r w:rsidRPr="00E5458A">
              <w:rPr>
                <w:b/>
                <w:i/>
              </w:rPr>
              <w:t>Garant predmetu:</w:t>
            </w:r>
            <w:r w:rsidRPr="00E5458A">
              <w:rPr>
                <w:i/>
              </w:rPr>
              <w:t xml:space="preserve"> MVDr. Martina Galdíková, PhD..</w:t>
            </w:r>
          </w:p>
          <w:p w:rsidR="00570C91" w:rsidRPr="00E5458A" w:rsidRDefault="00570C91" w:rsidP="00E5458A">
            <w:pPr>
              <w:tabs>
                <w:tab w:val="left" w:pos="1530"/>
              </w:tabs>
              <w:rPr>
                <w:i/>
                <w:highlight w:val="yellow"/>
              </w:rPr>
            </w:pPr>
            <w:r w:rsidRPr="00E5458A">
              <w:rPr>
                <w:b/>
                <w:i/>
              </w:rPr>
              <w:t>Prednášajúci:</w:t>
            </w:r>
            <w:r w:rsidRPr="00E5458A">
              <w:rPr>
                <w:i/>
              </w:rPr>
              <w:t xml:space="preserve"> MVDr. Martina Galdíková, PhD.,</w:t>
            </w:r>
            <w:r w:rsidRPr="00E5458A">
              <w:t xml:space="preserve"> </w:t>
            </w:r>
            <w:r w:rsidRPr="00E5458A">
              <w:rPr>
                <w:i/>
              </w:rPr>
              <w:t>RNDr. Jana Halušková, PhD.</w:t>
            </w:r>
          </w:p>
          <w:p w:rsidR="00570C91" w:rsidRPr="00E5458A" w:rsidRDefault="00570C91" w:rsidP="00E5458A">
            <w:pPr>
              <w:tabs>
                <w:tab w:val="left" w:pos="1530"/>
              </w:tabs>
            </w:pPr>
            <w:r w:rsidRPr="00E5458A">
              <w:rPr>
                <w:b/>
                <w:i/>
              </w:rPr>
              <w:t>Cvičiaci:</w:t>
            </w:r>
            <w:r w:rsidRPr="00E5458A">
              <w:rPr>
                <w:i/>
              </w:rPr>
              <w:t xml:space="preserve"> MVDr. Martina Galdíková, PhD.,</w:t>
            </w:r>
            <w:r w:rsidRPr="00E5458A">
              <w:t xml:space="preserve"> </w:t>
            </w:r>
            <w:r w:rsidRPr="00E5458A">
              <w:rPr>
                <w:i/>
              </w:rPr>
              <w:t>RNDr. Jana Halušková, PhD.</w:t>
            </w:r>
          </w:p>
        </w:tc>
      </w:tr>
      <w:tr w:rsidR="00570C91" w:rsidRPr="00E5458A" w:rsidTr="00E14EC3">
        <w:tc>
          <w:tcPr>
            <w:tcW w:w="9322" w:type="dxa"/>
            <w:gridSpan w:val="2"/>
          </w:tcPr>
          <w:p w:rsidR="00570C91" w:rsidRPr="00E5458A" w:rsidRDefault="00570C91" w:rsidP="00E5458A">
            <w:pPr>
              <w:tabs>
                <w:tab w:val="left" w:pos="1530"/>
              </w:tabs>
            </w:pPr>
            <w:r w:rsidRPr="00E5458A">
              <w:rPr>
                <w:b/>
              </w:rPr>
              <w:t>Dátum poslednej zmeny:</w:t>
            </w:r>
            <w:r w:rsidRPr="00E5458A">
              <w:t xml:space="preserve"> </w:t>
            </w:r>
            <w:r w:rsidRPr="00E5458A">
              <w:rPr>
                <w:i/>
              </w:rPr>
              <w:t>31.12.2020</w:t>
            </w:r>
          </w:p>
        </w:tc>
      </w:tr>
      <w:tr w:rsidR="00570C91" w:rsidRPr="00E5458A" w:rsidTr="00E14EC3">
        <w:tc>
          <w:tcPr>
            <w:tcW w:w="9322" w:type="dxa"/>
            <w:gridSpan w:val="2"/>
          </w:tcPr>
          <w:p w:rsidR="00570C91" w:rsidRPr="00E5458A" w:rsidRDefault="00570C91" w:rsidP="00E5458A">
            <w:pPr>
              <w:tabs>
                <w:tab w:val="left" w:pos="1530"/>
              </w:tabs>
              <w:rPr>
                <w:i/>
              </w:rPr>
            </w:pPr>
            <w:r w:rsidRPr="00E5458A">
              <w:rPr>
                <w:b/>
              </w:rPr>
              <w:t>Schválil:</w:t>
            </w:r>
            <w:r w:rsidRPr="00E5458A">
              <w:t xml:space="preserve"> </w:t>
            </w:r>
            <w:r w:rsidRPr="00E5458A">
              <w:rPr>
                <w:i/>
              </w:rPr>
              <w:t>prof. MVDr. Alexandra Trbolová, PhD.</w:t>
            </w:r>
          </w:p>
        </w:tc>
      </w:tr>
    </w:tbl>
    <w:p w:rsidR="00570C91" w:rsidRPr="005112CC" w:rsidRDefault="00570C91" w:rsidP="00570C91">
      <w:pPr>
        <w:spacing w:after="0" w:line="240" w:lineRule="auto"/>
        <w:rPr>
          <w:rFonts w:ascii="Times New Roman" w:eastAsia="Times New Roman" w:hAnsi="Times New Roman" w:cs="Times New Roman"/>
          <w:sz w:val="24"/>
          <w:szCs w:val="24"/>
          <w:lang w:eastAsia="sk-SK"/>
        </w:rPr>
      </w:pPr>
    </w:p>
    <w:tbl>
      <w:tblPr>
        <w:tblStyle w:val="Mriekatabuky44"/>
        <w:tblW w:w="9322" w:type="dxa"/>
        <w:tblLook w:val="04A0"/>
      </w:tblPr>
      <w:tblGrid>
        <w:gridCol w:w="4110"/>
        <w:gridCol w:w="5212"/>
      </w:tblGrid>
      <w:tr w:rsidR="00570C91" w:rsidRPr="00E5458A" w:rsidTr="00E14EC3">
        <w:tc>
          <w:tcPr>
            <w:tcW w:w="9322" w:type="dxa"/>
            <w:gridSpan w:val="2"/>
          </w:tcPr>
          <w:p w:rsidR="00570C91" w:rsidRPr="00E5458A" w:rsidRDefault="00570C91" w:rsidP="00E5458A">
            <w:pPr>
              <w:rPr>
                <w:i/>
              </w:rPr>
            </w:pPr>
            <w:r w:rsidRPr="00E5458A">
              <w:rPr>
                <w:b/>
              </w:rPr>
              <w:t>Vysoká škola:</w:t>
            </w:r>
            <w:r w:rsidRPr="00E5458A">
              <w:t xml:space="preserve"> </w:t>
            </w:r>
            <w:r w:rsidRPr="00E5458A">
              <w:rPr>
                <w:i/>
              </w:rPr>
              <w:t>Univerzita veterinárskeho lekárstva a farmácie v Košiciach</w:t>
            </w:r>
          </w:p>
        </w:tc>
      </w:tr>
      <w:tr w:rsidR="00570C91" w:rsidRPr="00E5458A" w:rsidTr="00E14EC3">
        <w:tc>
          <w:tcPr>
            <w:tcW w:w="9322" w:type="dxa"/>
            <w:gridSpan w:val="2"/>
          </w:tcPr>
          <w:p w:rsidR="00570C91" w:rsidRPr="00E5458A" w:rsidRDefault="00570C91" w:rsidP="00E5458A">
            <w:pPr>
              <w:rPr>
                <w:i/>
              </w:rPr>
            </w:pPr>
            <w:r w:rsidRPr="00E5458A">
              <w:rPr>
                <w:b/>
              </w:rPr>
              <w:t>Fakulta:</w:t>
            </w:r>
            <w:r w:rsidRPr="00E5458A">
              <w:t xml:space="preserve"> </w:t>
            </w:r>
            <w:r w:rsidRPr="00E5458A">
              <w:rPr>
                <w:i/>
              </w:rPr>
              <w:t xml:space="preserve"> </w:t>
            </w:r>
          </w:p>
        </w:tc>
      </w:tr>
      <w:tr w:rsidR="00570C91" w:rsidRPr="00E5458A" w:rsidTr="00E14EC3">
        <w:tc>
          <w:tcPr>
            <w:tcW w:w="4110" w:type="dxa"/>
          </w:tcPr>
          <w:p w:rsidR="00570C91" w:rsidRPr="00E5458A" w:rsidRDefault="00570C91" w:rsidP="00E5458A">
            <w:r w:rsidRPr="00E5458A">
              <w:rPr>
                <w:b/>
              </w:rPr>
              <w:t>Kód predmetu:</w:t>
            </w:r>
            <w:r w:rsidRPr="00E5458A">
              <w:t xml:space="preserve"> </w:t>
            </w:r>
          </w:p>
          <w:p w:rsidR="00570C91" w:rsidRPr="00E5458A" w:rsidRDefault="00570C91" w:rsidP="00E5458A">
            <w:pPr>
              <w:rPr>
                <w:i/>
              </w:rPr>
            </w:pPr>
          </w:p>
        </w:tc>
        <w:tc>
          <w:tcPr>
            <w:tcW w:w="5212" w:type="dxa"/>
          </w:tcPr>
          <w:p w:rsidR="00570C91" w:rsidRPr="00E5458A" w:rsidRDefault="00570C91" w:rsidP="00E5458A">
            <w:pPr>
              <w:rPr>
                <w:b/>
              </w:rPr>
            </w:pPr>
            <w:r w:rsidRPr="00E5458A">
              <w:rPr>
                <w:b/>
              </w:rPr>
              <w:t xml:space="preserve">Názov predmetu: </w:t>
            </w:r>
          </w:p>
          <w:p w:rsidR="00570C91" w:rsidRPr="00E5458A" w:rsidRDefault="00570C91" w:rsidP="00E5458A">
            <w:pPr>
              <w:rPr>
                <w:b/>
              </w:rPr>
            </w:pPr>
            <w:r w:rsidRPr="00E5458A">
              <w:rPr>
                <w:b/>
              </w:rPr>
              <w:t>Základy latinskej terminológie</w:t>
            </w:r>
          </w:p>
        </w:tc>
      </w:tr>
      <w:tr w:rsidR="00570C91" w:rsidRPr="00E5458A" w:rsidTr="00E5458A">
        <w:trPr>
          <w:trHeight w:val="855"/>
        </w:trPr>
        <w:tc>
          <w:tcPr>
            <w:tcW w:w="9322" w:type="dxa"/>
            <w:gridSpan w:val="2"/>
          </w:tcPr>
          <w:p w:rsidR="00570C91" w:rsidRPr="00E5458A" w:rsidRDefault="00570C91" w:rsidP="00E5458A">
            <w:r w:rsidRPr="00E5458A">
              <w:rPr>
                <w:b/>
              </w:rPr>
              <w:t>Druh, rozsah a metóda vzdelávacích činností:</w:t>
            </w:r>
            <w:r w:rsidRPr="00E5458A">
              <w:t xml:space="preserve"> </w:t>
            </w:r>
          </w:p>
          <w:p w:rsidR="00570C91" w:rsidRPr="00E5458A" w:rsidRDefault="00570C91" w:rsidP="00E5458A">
            <w:pPr>
              <w:rPr>
                <w:i/>
              </w:rPr>
            </w:pPr>
            <w:r w:rsidRPr="00E5458A">
              <w:rPr>
                <w:i/>
              </w:rPr>
              <w:t>Cvičenie</w:t>
            </w:r>
          </w:p>
          <w:p w:rsidR="00570C91" w:rsidRPr="00E5458A" w:rsidRDefault="00570C91" w:rsidP="00E5458A">
            <w:pPr>
              <w:rPr>
                <w:i/>
              </w:rPr>
            </w:pPr>
            <w:r w:rsidRPr="00E5458A">
              <w:rPr>
                <w:i/>
              </w:rPr>
              <w:t xml:space="preserve">2 hodiny cvičení týždenne </w:t>
            </w:r>
            <w:r w:rsidR="00E14EC3" w:rsidRPr="00E5458A">
              <w:rPr>
                <w:i/>
              </w:rPr>
              <w:t xml:space="preserve"> </w:t>
            </w:r>
          </w:p>
          <w:p w:rsidR="00570C91" w:rsidRPr="00E5458A" w:rsidRDefault="00570C91" w:rsidP="00E5458A">
            <w:r w:rsidRPr="00E5458A">
              <w:rPr>
                <w:i/>
              </w:rPr>
              <w:t>Prezenčná forma</w:t>
            </w:r>
          </w:p>
        </w:tc>
      </w:tr>
      <w:tr w:rsidR="00570C91" w:rsidRPr="00E5458A" w:rsidTr="00E14EC3">
        <w:trPr>
          <w:trHeight w:val="286"/>
        </w:trPr>
        <w:tc>
          <w:tcPr>
            <w:tcW w:w="9322" w:type="dxa"/>
            <w:gridSpan w:val="2"/>
          </w:tcPr>
          <w:p w:rsidR="00570C91" w:rsidRPr="00E5458A" w:rsidRDefault="00570C91" w:rsidP="00E5458A">
            <w:r w:rsidRPr="00E5458A">
              <w:rPr>
                <w:b/>
              </w:rPr>
              <w:t>Počet kreditov:</w:t>
            </w:r>
            <w:r w:rsidRPr="00E5458A">
              <w:rPr>
                <w:i/>
              </w:rPr>
              <w:t xml:space="preserve"> 2</w:t>
            </w:r>
          </w:p>
        </w:tc>
      </w:tr>
      <w:tr w:rsidR="00570C91" w:rsidRPr="00E5458A" w:rsidTr="00E14EC3">
        <w:tc>
          <w:tcPr>
            <w:tcW w:w="9322" w:type="dxa"/>
            <w:gridSpan w:val="2"/>
          </w:tcPr>
          <w:p w:rsidR="00570C91" w:rsidRPr="00E5458A" w:rsidRDefault="00570C91" w:rsidP="00E5458A">
            <w:pPr>
              <w:rPr>
                <w:i/>
              </w:rPr>
            </w:pPr>
            <w:r w:rsidRPr="00E5458A">
              <w:rPr>
                <w:b/>
              </w:rPr>
              <w:t>Odporúčaný semester/trimester štúdia:</w:t>
            </w:r>
            <w:r w:rsidRPr="00E5458A">
              <w:t xml:space="preserve"> </w:t>
            </w:r>
            <w:r w:rsidRPr="00E5458A">
              <w:rPr>
                <w:i/>
              </w:rPr>
              <w:t xml:space="preserve">1.semester </w:t>
            </w:r>
          </w:p>
        </w:tc>
      </w:tr>
      <w:tr w:rsidR="00570C91" w:rsidRPr="00E5458A" w:rsidTr="00E14EC3">
        <w:tc>
          <w:tcPr>
            <w:tcW w:w="9322" w:type="dxa"/>
            <w:gridSpan w:val="2"/>
          </w:tcPr>
          <w:p w:rsidR="00570C91" w:rsidRPr="00E5458A" w:rsidRDefault="00570C91" w:rsidP="00E5458A">
            <w:r w:rsidRPr="00E5458A">
              <w:rPr>
                <w:b/>
              </w:rPr>
              <w:t>Stupeň štúdia:</w:t>
            </w:r>
            <w:r w:rsidRPr="00E5458A">
              <w:t xml:space="preserve"> </w:t>
            </w:r>
            <w:r w:rsidRPr="00E5458A">
              <w:rPr>
                <w:i/>
              </w:rPr>
              <w:t>1.stupeň</w:t>
            </w:r>
          </w:p>
        </w:tc>
      </w:tr>
      <w:tr w:rsidR="00570C91" w:rsidRPr="00E5458A" w:rsidTr="00E14EC3">
        <w:tc>
          <w:tcPr>
            <w:tcW w:w="9322" w:type="dxa"/>
            <w:gridSpan w:val="2"/>
          </w:tcPr>
          <w:p w:rsidR="00570C91" w:rsidRPr="00E5458A" w:rsidRDefault="00570C91" w:rsidP="00E5458A">
            <w:pPr>
              <w:rPr>
                <w:i/>
              </w:rPr>
            </w:pPr>
            <w:r w:rsidRPr="00E5458A">
              <w:rPr>
                <w:b/>
              </w:rPr>
              <w:t>Podmieňujúce predmety:</w:t>
            </w:r>
            <w:r w:rsidRPr="00E5458A">
              <w:t xml:space="preserve"> </w:t>
            </w:r>
            <w:r w:rsidRPr="00E5458A">
              <w:rPr>
                <w:i/>
              </w:rPr>
              <w:t>žiadne</w:t>
            </w:r>
          </w:p>
        </w:tc>
      </w:tr>
      <w:tr w:rsidR="00570C91" w:rsidRPr="00E5458A" w:rsidTr="00E14EC3">
        <w:tc>
          <w:tcPr>
            <w:tcW w:w="9322" w:type="dxa"/>
            <w:gridSpan w:val="2"/>
          </w:tcPr>
          <w:p w:rsidR="00570C91" w:rsidRPr="00E5458A" w:rsidRDefault="00570C91" w:rsidP="00E5458A">
            <w:pPr>
              <w:jc w:val="both"/>
              <w:rPr>
                <w:i/>
              </w:rPr>
            </w:pPr>
            <w:r w:rsidRPr="00E5458A">
              <w:rPr>
                <w:b/>
              </w:rPr>
              <w:t>Podmienky na absolvovanie predmetu:</w:t>
            </w:r>
            <w:r w:rsidRPr="00E5458A">
              <w:t xml:space="preserve">  </w:t>
            </w:r>
            <w:r w:rsidRPr="00E5458A">
              <w:rPr>
                <w:i/>
              </w:rPr>
              <w:t>priebežná kontr</w:t>
            </w:r>
            <w:r w:rsidR="00E5458A">
              <w:rPr>
                <w:i/>
              </w:rPr>
              <w:t xml:space="preserve">ola počas semestra formou testu </w:t>
            </w:r>
            <w:r w:rsidRPr="00E5458A">
              <w:rPr>
                <w:i/>
              </w:rPr>
              <w:t xml:space="preserve">absolvovanie skúšky </w:t>
            </w:r>
          </w:p>
        </w:tc>
      </w:tr>
      <w:tr w:rsidR="00570C91" w:rsidRPr="00E5458A" w:rsidTr="00E14EC3">
        <w:tc>
          <w:tcPr>
            <w:tcW w:w="9322" w:type="dxa"/>
            <w:gridSpan w:val="2"/>
          </w:tcPr>
          <w:p w:rsidR="00570C91" w:rsidRPr="00E5458A" w:rsidRDefault="00570C91" w:rsidP="00E5458A">
            <w:pPr>
              <w:rPr>
                <w:i/>
              </w:rPr>
            </w:pPr>
            <w:r w:rsidRPr="00E5458A">
              <w:rPr>
                <w:b/>
              </w:rPr>
              <w:t xml:space="preserve">Výsledky vzdelávania: </w:t>
            </w:r>
            <w:r w:rsidRPr="00E5458A">
              <w:rPr>
                <w:i/>
              </w:rPr>
              <w:t>nadobudnutie  základných vedomostí z jazyka latinského z oblasti veterinárnej medicíny</w:t>
            </w:r>
          </w:p>
        </w:tc>
      </w:tr>
      <w:tr w:rsidR="00570C91" w:rsidRPr="00E5458A" w:rsidTr="00E14EC3">
        <w:tc>
          <w:tcPr>
            <w:tcW w:w="9322" w:type="dxa"/>
            <w:gridSpan w:val="2"/>
          </w:tcPr>
          <w:p w:rsidR="00E5458A" w:rsidRDefault="00570C91" w:rsidP="00E5458A">
            <w:r w:rsidRPr="00E5458A">
              <w:rPr>
                <w:b/>
              </w:rPr>
              <w:t>Stručná osnova predmetu:</w:t>
            </w:r>
            <w:r w:rsidRPr="00E5458A">
              <w:t xml:space="preserve"> </w:t>
            </w:r>
          </w:p>
          <w:p w:rsidR="00570C91" w:rsidRPr="00E5458A" w:rsidRDefault="00570C91" w:rsidP="00E5458A">
            <w:pPr>
              <w:rPr>
                <w:i/>
              </w:rPr>
            </w:pPr>
            <w:r w:rsidRPr="00E5458A">
              <w:rPr>
                <w:i/>
              </w:rPr>
              <w:t>1. Gramatický úvod – výslovnosť, gramatické štruktúry</w:t>
            </w:r>
          </w:p>
          <w:p w:rsidR="00570C91" w:rsidRPr="00E5458A" w:rsidRDefault="00570C91" w:rsidP="00E5458A">
            <w:pPr>
              <w:rPr>
                <w:i/>
              </w:rPr>
            </w:pPr>
            <w:r w:rsidRPr="00E5458A">
              <w:rPr>
                <w:i/>
              </w:rPr>
              <w:t>2. Latinské substantíva a ich rozdelenie</w:t>
            </w:r>
          </w:p>
          <w:p w:rsidR="00570C91" w:rsidRPr="00E5458A" w:rsidRDefault="00570C91" w:rsidP="00E5458A">
            <w:pPr>
              <w:rPr>
                <w:i/>
              </w:rPr>
            </w:pPr>
            <w:r w:rsidRPr="00E5458A">
              <w:rPr>
                <w:i/>
              </w:rPr>
              <w:t>3. Latinské adjektíva, ich rozdelenie</w:t>
            </w:r>
          </w:p>
          <w:p w:rsidR="00570C91" w:rsidRPr="00E5458A" w:rsidRDefault="00570C91" w:rsidP="00E5458A">
            <w:pPr>
              <w:rPr>
                <w:i/>
              </w:rPr>
            </w:pPr>
            <w:r w:rsidRPr="00E5458A">
              <w:rPr>
                <w:i/>
              </w:rPr>
              <w:t>4. Grécke deklinácie</w:t>
            </w:r>
          </w:p>
          <w:p w:rsidR="00570C91" w:rsidRPr="00E5458A" w:rsidRDefault="00570C91" w:rsidP="00E5458A">
            <w:pPr>
              <w:rPr>
                <w:i/>
              </w:rPr>
            </w:pPr>
            <w:r w:rsidRPr="00E5458A">
              <w:rPr>
                <w:i/>
              </w:rPr>
              <w:t>5. Tvorenie slov</w:t>
            </w:r>
          </w:p>
        </w:tc>
      </w:tr>
      <w:tr w:rsidR="00570C91" w:rsidRPr="00E5458A" w:rsidTr="00E14EC3">
        <w:tc>
          <w:tcPr>
            <w:tcW w:w="9322" w:type="dxa"/>
            <w:gridSpan w:val="2"/>
          </w:tcPr>
          <w:p w:rsidR="00570C91" w:rsidRPr="00E5458A" w:rsidRDefault="00570C91" w:rsidP="00E5458A">
            <w:pPr>
              <w:rPr>
                <w:i/>
              </w:rPr>
            </w:pPr>
            <w:r w:rsidRPr="00E5458A">
              <w:rPr>
                <w:b/>
              </w:rPr>
              <w:t>Odporúčaná literatúra:</w:t>
            </w:r>
            <w:r w:rsidRPr="00E5458A">
              <w:rPr>
                <w:i/>
              </w:rPr>
              <w:t xml:space="preserve"> </w:t>
            </w:r>
          </w:p>
          <w:p w:rsidR="00570C91" w:rsidRPr="00E5458A" w:rsidRDefault="00570C91" w:rsidP="00E5458A">
            <w:pPr>
              <w:numPr>
                <w:ilvl w:val="0"/>
                <w:numId w:val="73"/>
              </w:numPr>
            </w:pPr>
            <w:r w:rsidRPr="00E5458A">
              <w:rPr>
                <w:i/>
              </w:rPr>
              <w:t>Bartková V.: Základy latinskej terminológie (pre kynológov), UVLF, 2020</w:t>
            </w:r>
          </w:p>
        </w:tc>
      </w:tr>
      <w:tr w:rsidR="00570C91" w:rsidRPr="00E5458A" w:rsidTr="00E14EC3">
        <w:tc>
          <w:tcPr>
            <w:tcW w:w="9322" w:type="dxa"/>
            <w:gridSpan w:val="2"/>
          </w:tcPr>
          <w:p w:rsidR="00570C91" w:rsidRPr="00E5458A" w:rsidRDefault="00570C91" w:rsidP="00E5458A">
            <w:pPr>
              <w:rPr>
                <w:i/>
              </w:rPr>
            </w:pPr>
            <w:r w:rsidRPr="00E5458A">
              <w:rPr>
                <w:b/>
              </w:rPr>
              <w:t>Jazyk, ktorého znalosť je potrebná na absolvovanie predmetu:</w:t>
            </w:r>
            <w:r w:rsidRPr="00E5458A">
              <w:t xml:space="preserve"> </w:t>
            </w:r>
            <w:r w:rsidRPr="00E5458A">
              <w:rPr>
                <w:i/>
              </w:rPr>
              <w:t xml:space="preserve">slovenský jazyk </w:t>
            </w:r>
          </w:p>
        </w:tc>
      </w:tr>
      <w:tr w:rsidR="00570C91" w:rsidRPr="00E5458A" w:rsidTr="00E14EC3">
        <w:tc>
          <w:tcPr>
            <w:tcW w:w="9322" w:type="dxa"/>
            <w:gridSpan w:val="2"/>
          </w:tcPr>
          <w:p w:rsidR="00570C91" w:rsidRPr="00E5458A" w:rsidRDefault="00570C91" w:rsidP="00E5458A">
            <w:pPr>
              <w:rPr>
                <w:i/>
              </w:rPr>
            </w:pPr>
            <w:r w:rsidRPr="00E5458A">
              <w:rPr>
                <w:b/>
              </w:rPr>
              <w:t>Poznámky:</w:t>
            </w:r>
            <w:r w:rsidRPr="00E5458A">
              <w:t xml:space="preserve"> </w:t>
            </w:r>
          </w:p>
        </w:tc>
      </w:tr>
      <w:tr w:rsidR="00570C91" w:rsidRPr="00E5458A" w:rsidTr="00E14EC3">
        <w:tc>
          <w:tcPr>
            <w:tcW w:w="9322" w:type="dxa"/>
            <w:gridSpan w:val="2"/>
          </w:tcPr>
          <w:p w:rsidR="00570C91" w:rsidRPr="00E5458A" w:rsidRDefault="00570C91" w:rsidP="00E5458A">
            <w:pPr>
              <w:rPr>
                <w:b/>
              </w:rPr>
            </w:pPr>
            <w:r w:rsidRPr="00E5458A">
              <w:rPr>
                <w:b/>
              </w:rPr>
              <w:t>Hodnotenie predmetov</w:t>
            </w:r>
          </w:p>
          <w:tbl>
            <w:tblPr>
              <w:tblStyle w:val="Mriekatabuky44"/>
              <w:tblW w:w="0" w:type="auto"/>
              <w:tblLook w:val="04A0"/>
            </w:tblPr>
            <w:tblGrid>
              <w:gridCol w:w="1496"/>
              <w:gridCol w:w="1497"/>
              <w:gridCol w:w="1497"/>
              <w:gridCol w:w="1497"/>
              <w:gridCol w:w="1497"/>
              <w:gridCol w:w="1497"/>
            </w:tblGrid>
            <w:tr w:rsidR="00570C91" w:rsidRPr="00E5458A" w:rsidTr="00E14EC3">
              <w:tc>
                <w:tcPr>
                  <w:tcW w:w="1496"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A</w:t>
                  </w: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B</w:t>
                  </w: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C</w:t>
                  </w: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D</w:t>
                  </w: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E</w:t>
                  </w: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FX</w:t>
                  </w:r>
                </w:p>
              </w:tc>
            </w:tr>
            <w:tr w:rsidR="00570C91" w:rsidRPr="00E5458A" w:rsidTr="00E14EC3">
              <w:tc>
                <w:tcPr>
                  <w:tcW w:w="1496"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r>
          </w:tbl>
          <w:p w:rsidR="00570C91" w:rsidRPr="00E5458A" w:rsidRDefault="00570C91" w:rsidP="00E5458A">
            <w:pPr>
              <w:rPr>
                <w:i/>
              </w:rPr>
            </w:pPr>
          </w:p>
        </w:tc>
      </w:tr>
      <w:tr w:rsidR="00570C91" w:rsidRPr="00E5458A" w:rsidTr="00E14EC3">
        <w:tc>
          <w:tcPr>
            <w:tcW w:w="9322" w:type="dxa"/>
            <w:gridSpan w:val="2"/>
          </w:tcPr>
          <w:p w:rsidR="00570C91" w:rsidRPr="00E5458A" w:rsidRDefault="00570C91" w:rsidP="00E5458A">
            <w:pPr>
              <w:tabs>
                <w:tab w:val="left" w:pos="1530"/>
              </w:tabs>
            </w:pPr>
            <w:r w:rsidRPr="00E5458A">
              <w:rPr>
                <w:b/>
              </w:rPr>
              <w:t>Vyučujúci:</w:t>
            </w:r>
            <w:r w:rsidRPr="00E5458A">
              <w:t xml:space="preserve"> </w:t>
            </w:r>
          </w:p>
          <w:p w:rsidR="00570C91" w:rsidRPr="00E5458A" w:rsidRDefault="00570C91" w:rsidP="00E5458A">
            <w:pPr>
              <w:tabs>
                <w:tab w:val="left" w:pos="1530"/>
              </w:tabs>
              <w:rPr>
                <w:i/>
              </w:rPr>
            </w:pPr>
            <w:r w:rsidRPr="00E5458A">
              <w:rPr>
                <w:b/>
                <w:i/>
              </w:rPr>
              <w:t>Garant predmetu:</w:t>
            </w:r>
            <w:r w:rsidRPr="00E5458A">
              <w:rPr>
                <w:i/>
              </w:rPr>
              <w:t xml:space="preserve"> PhDr. Bartková Valéria</w:t>
            </w:r>
          </w:p>
          <w:p w:rsidR="00570C91" w:rsidRPr="00E5458A" w:rsidRDefault="00570C91" w:rsidP="00E5458A">
            <w:pPr>
              <w:tabs>
                <w:tab w:val="left" w:pos="1530"/>
              </w:tabs>
              <w:rPr>
                <w:i/>
              </w:rPr>
            </w:pPr>
            <w:r w:rsidRPr="00E5458A">
              <w:rPr>
                <w:b/>
                <w:i/>
              </w:rPr>
              <w:t>Cvičiaci:</w:t>
            </w:r>
            <w:r w:rsidR="00E5458A">
              <w:rPr>
                <w:i/>
              </w:rPr>
              <w:t xml:space="preserve">  PhDr. Bartková Valéria, </w:t>
            </w:r>
            <w:r w:rsidRPr="00E5458A">
              <w:rPr>
                <w:i/>
              </w:rPr>
              <w:t>Mgr. Zborovjan Martin, PhD.</w:t>
            </w:r>
          </w:p>
        </w:tc>
      </w:tr>
      <w:tr w:rsidR="00570C91" w:rsidRPr="00E5458A" w:rsidTr="00E14EC3">
        <w:tc>
          <w:tcPr>
            <w:tcW w:w="9322" w:type="dxa"/>
            <w:gridSpan w:val="2"/>
          </w:tcPr>
          <w:p w:rsidR="00570C91" w:rsidRPr="00E5458A" w:rsidRDefault="00570C91" w:rsidP="00E5458A">
            <w:pPr>
              <w:tabs>
                <w:tab w:val="left" w:pos="1530"/>
              </w:tabs>
            </w:pPr>
            <w:r w:rsidRPr="00E5458A">
              <w:rPr>
                <w:b/>
              </w:rPr>
              <w:t>Dátum poslednej zmeny:</w:t>
            </w:r>
            <w:r w:rsidRPr="00E5458A">
              <w:t xml:space="preserve"> </w:t>
            </w:r>
            <w:r w:rsidRPr="00E5458A">
              <w:rPr>
                <w:i/>
              </w:rPr>
              <w:t>31.12.2020</w:t>
            </w:r>
          </w:p>
        </w:tc>
      </w:tr>
      <w:tr w:rsidR="00570C91" w:rsidRPr="00E5458A" w:rsidTr="00E14EC3">
        <w:tc>
          <w:tcPr>
            <w:tcW w:w="9322" w:type="dxa"/>
            <w:gridSpan w:val="2"/>
          </w:tcPr>
          <w:p w:rsidR="00570C91" w:rsidRPr="00E5458A" w:rsidRDefault="00570C91" w:rsidP="00E5458A">
            <w:pPr>
              <w:tabs>
                <w:tab w:val="left" w:pos="1530"/>
              </w:tabs>
              <w:rPr>
                <w:i/>
              </w:rPr>
            </w:pPr>
            <w:r w:rsidRPr="00E5458A">
              <w:rPr>
                <w:b/>
              </w:rPr>
              <w:t>Schválil:</w:t>
            </w:r>
            <w:r w:rsidRPr="00E5458A">
              <w:t xml:space="preserve"> </w:t>
            </w:r>
            <w:r w:rsidRPr="00E5458A">
              <w:rPr>
                <w:i/>
              </w:rPr>
              <w:t>prof. MVDr. Alexandra Trbolová, PhD.</w:t>
            </w:r>
          </w:p>
        </w:tc>
      </w:tr>
    </w:tbl>
    <w:p w:rsidR="00570C91" w:rsidRPr="00AE6B5B" w:rsidRDefault="00570C91" w:rsidP="00570C91">
      <w:pPr>
        <w:spacing w:after="0" w:line="240" w:lineRule="auto"/>
        <w:jc w:val="both"/>
        <w:rPr>
          <w:rFonts w:ascii="Times New Roman" w:hAnsi="Times New Roman" w:cs="Times New Roman"/>
          <w:sz w:val="20"/>
          <w:szCs w:val="20"/>
        </w:rPr>
      </w:pPr>
    </w:p>
    <w:p w:rsidR="00570C91" w:rsidRPr="006D20D4" w:rsidRDefault="00570C91" w:rsidP="00570C91">
      <w:pPr>
        <w:spacing w:after="0" w:line="240" w:lineRule="auto"/>
        <w:jc w:val="both"/>
        <w:rPr>
          <w:rFonts w:ascii="Times New Roman" w:hAnsi="Times New Roman" w:cs="Times New Roman"/>
          <w:b/>
          <w:i/>
          <w:sz w:val="24"/>
          <w:szCs w:val="24"/>
        </w:rPr>
      </w:pPr>
      <w:r w:rsidRPr="006D20D4">
        <w:rPr>
          <w:rFonts w:ascii="Times New Roman" w:hAnsi="Times New Roman" w:cs="Times New Roman"/>
          <w:b/>
          <w:i/>
          <w:sz w:val="24"/>
          <w:szCs w:val="24"/>
        </w:rPr>
        <w:t>Výberové predmety</w:t>
      </w:r>
    </w:p>
    <w:p w:rsidR="00570C91" w:rsidRPr="006D20D4" w:rsidRDefault="00570C91" w:rsidP="00570C91">
      <w:pPr>
        <w:pStyle w:val="Odsekzoznamu"/>
        <w:numPr>
          <w:ilvl w:val="0"/>
          <w:numId w:val="16"/>
        </w:numPr>
        <w:autoSpaceDE w:val="0"/>
        <w:autoSpaceDN w:val="0"/>
        <w:spacing w:after="0" w:line="240" w:lineRule="auto"/>
        <w:jc w:val="both"/>
        <w:rPr>
          <w:rFonts w:ascii="Times New Roman" w:hAnsi="Times New Roman" w:cs="Times New Roman"/>
          <w:sz w:val="24"/>
          <w:szCs w:val="24"/>
        </w:rPr>
      </w:pPr>
      <w:r w:rsidRPr="006D20D4">
        <w:rPr>
          <w:rFonts w:ascii="Times New Roman" w:hAnsi="Times New Roman" w:cs="Times New Roman"/>
          <w:sz w:val="24"/>
          <w:szCs w:val="24"/>
        </w:rPr>
        <w:t>Jazdectvo</w:t>
      </w:r>
    </w:p>
    <w:p w:rsidR="00570C91" w:rsidRPr="006D20D4" w:rsidRDefault="00570C91" w:rsidP="00570C91">
      <w:pPr>
        <w:pStyle w:val="Odsekzoznamu"/>
        <w:numPr>
          <w:ilvl w:val="0"/>
          <w:numId w:val="16"/>
        </w:numPr>
        <w:autoSpaceDE w:val="0"/>
        <w:autoSpaceDN w:val="0"/>
        <w:spacing w:after="0" w:line="240" w:lineRule="auto"/>
        <w:jc w:val="both"/>
        <w:rPr>
          <w:rFonts w:ascii="Times New Roman" w:hAnsi="Times New Roman" w:cs="Times New Roman"/>
          <w:sz w:val="24"/>
          <w:szCs w:val="24"/>
        </w:rPr>
      </w:pPr>
      <w:r w:rsidRPr="006D20D4">
        <w:rPr>
          <w:rFonts w:ascii="Times New Roman" w:hAnsi="Times New Roman" w:cs="Times New Roman"/>
          <w:sz w:val="24"/>
          <w:szCs w:val="24"/>
        </w:rPr>
        <w:t>Práca s odbornou literatúrou</w:t>
      </w:r>
    </w:p>
    <w:p w:rsidR="00570C91" w:rsidRPr="006D20D4" w:rsidRDefault="00570C91" w:rsidP="00570C91">
      <w:pPr>
        <w:pStyle w:val="Odsekzoznamu"/>
        <w:numPr>
          <w:ilvl w:val="0"/>
          <w:numId w:val="16"/>
        </w:numPr>
        <w:autoSpaceDE w:val="0"/>
        <w:autoSpaceDN w:val="0"/>
        <w:spacing w:after="0" w:line="240" w:lineRule="auto"/>
        <w:jc w:val="both"/>
        <w:rPr>
          <w:rFonts w:ascii="Times New Roman" w:hAnsi="Times New Roman" w:cs="Times New Roman"/>
          <w:sz w:val="24"/>
          <w:szCs w:val="24"/>
        </w:rPr>
      </w:pPr>
      <w:r w:rsidRPr="006D20D4">
        <w:rPr>
          <w:rFonts w:ascii="Times New Roman" w:hAnsi="Times New Roman" w:cs="Times New Roman"/>
          <w:sz w:val="24"/>
          <w:szCs w:val="24"/>
        </w:rPr>
        <w:t>Telesná výchova</w:t>
      </w:r>
    </w:p>
    <w:p w:rsidR="00570C91" w:rsidRDefault="00570C91" w:rsidP="00570C91">
      <w:pPr>
        <w:autoSpaceDE w:val="0"/>
        <w:autoSpaceDN w:val="0"/>
        <w:spacing w:after="0" w:line="240" w:lineRule="auto"/>
        <w:jc w:val="both"/>
        <w:rPr>
          <w:rFonts w:ascii="Times New Roman" w:hAnsi="Times New Roman" w:cs="Times New Roman"/>
          <w:sz w:val="20"/>
          <w:szCs w:val="20"/>
        </w:rPr>
      </w:pPr>
    </w:p>
    <w:tbl>
      <w:tblPr>
        <w:tblStyle w:val="Mriekatabuky45"/>
        <w:tblW w:w="9322" w:type="dxa"/>
        <w:tblLook w:val="04A0"/>
      </w:tblPr>
      <w:tblGrid>
        <w:gridCol w:w="4110"/>
        <w:gridCol w:w="5212"/>
      </w:tblGrid>
      <w:tr w:rsidR="00570C91" w:rsidRPr="00E5458A" w:rsidTr="00E14EC3">
        <w:tc>
          <w:tcPr>
            <w:tcW w:w="9322" w:type="dxa"/>
            <w:gridSpan w:val="2"/>
          </w:tcPr>
          <w:p w:rsidR="00570C91" w:rsidRPr="00E5458A" w:rsidRDefault="00570C91" w:rsidP="00E5458A">
            <w:pPr>
              <w:rPr>
                <w:i/>
              </w:rPr>
            </w:pPr>
            <w:r w:rsidRPr="00E5458A">
              <w:rPr>
                <w:b/>
              </w:rPr>
              <w:t>Vysoká škola:</w:t>
            </w:r>
            <w:r w:rsidRPr="00E5458A">
              <w:t xml:space="preserve"> </w:t>
            </w:r>
            <w:r w:rsidRPr="00E5458A">
              <w:rPr>
                <w:i/>
              </w:rPr>
              <w:t>Univerzita veterinárskeho lekárstva a farmácie v Košiciach</w:t>
            </w:r>
          </w:p>
        </w:tc>
      </w:tr>
      <w:tr w:rsidR="00570C91" w:rsidRPr="00E5458A" w:rsidTr="00E14EC3">
        <w:tc>
          <w:tcPr>
            <w:tcW w:w="9322" w:type="dxa"/>
            <w:gridSpan w:val="2"/>
          </w:tcPr>
          <w:p w:rsidR="00570C91" w:rsidRPr="00E5458A" w:rsidRDefault="00570C91" w:rsidP="00E5458A">
            <w:pPr>
              <w:rPr>
                <w:i/>
              </w:rPr>
            </w:pPr>
            <w:r w:rsidRPr="00E5458A">
              <w:rPr>
                <w:b/>
              </w:rPr>
              <w:t>Fakulta:</w:t>
            </w:r>
            <w:r w:rsidRPr="00E5458A">
              <w:t xml:space="preserve"> </w:t>
            </w:r>
          </w:p>
        </w:tc>
      </w:tr>
      <w:tr w:rsidR="00570C91" w:rsidRPr="00E5458A" w:rsidTr="00E14EC3">
        <w:tc>
          <w:tcPr>
            <w:tcW w:w="4110" w:type="dxa"/>
          </w:tcPr>
          <w:p w:rsidR="00570C91" w:rsidRPr="00E5458A" w:rsidRDefault="00570C91" w:rsidP="00E5458A">
            <w:r w:rsidRPr="00E5458A">
              <w:rPr>
                <w:b/>
              </w:rPr>
              <w:t>Kód predmetu:</w:t>
            </w:r>
            <w:r w:rsidRPr="00E5458A">
              <w:t xml:space="preserve"> </w:t>
            </w:r>
          </w:p>
          <w:p w:rsidR="00570C91" w:rsidRPr="00E5458A" w:rsidRDefault="00570C91" w:rsidP="00E5458A">
            <w:pPr>
              <w:rPr>
                <w:i/>
              </w:rPr>
            </w:pPr>
          </w:p>
        </w:tc>
        <w:tc>
          <w:tcPr>
            <w:tcW w:w="5212" w:type="dxa"/>
          </w:tcPr>
          <w:p w:rsidR="00570C91" w:rsidRPr="00E5458A" w:rsidRDefault="00570C91" w:rsidP="00E5458A">
            <w:pPr>
              <w:rPr>
                <w:b/>
              </w:rPr>
            </w:pPr>
            <w:r w:rsidRPr="00E5458A">
              <w:rPr>
                <w:b/>
              </w:rPr>
              <w:t xml:space="preserve">Názov predmetu: </w:t>
            </w:r>
          </w:p>
          <w:p w:rsidR="00570C91" w:rsidRPr="00E5458A" w:rsidRDefault="00570C91" w:rsidP="00E5458A">
            <w:pPr>
              <w:rPr>
                <w:b/>
              </w:rPr>
            </w:pPr>
            <w:r w:rsidRPr="00E5458A">
              <w:rPr>
                <w:b/>
              </w:rPr>
              <w:t>Jazdectvo</w:t>
            </w:r>
          </w:p>
        </w:tc>
      </w:tr>
      <w:tr w:rsidR="00570C91" w:rsidRPr="00E5458A" w:rsidTr="00E14EC3">
        <w:trPr>
          <w:trHeight w:val="1110"/>
        </w:trPr>
        <w:tc>
          <w:tcPr>
            <w:tcW w:w="9322" w:type="dxa"/>
            <w:gridSpan w:val="2"/>
          </w:tcPr>
          <w:p w:rsidR="00570C91" w:rsidRPr="00E5458A" w:rsidRDefault="00570C91" w:rsidP="00E5458A">
            <w:r w:rsidRPr="00E5458A">
              <w:rPr>
                <w:b/>
              </w:rPr>
              <w:lastRenderedPageBreak/>
              <w:t>Druh, rozsah a metóda vzdelávacích činností:</w:t>
            </w:r>
            <w:r w:rsidRPr="00E5458A">
              <w:t xml:space="preserve"> </w:t>
            </w:r>
          </w:p>
          <w:p w:rsidR="00570C91" w:rsidRPr="00E5458A" w:rsidRDefault="00570C91" w:rsidP="00E5458A">
            <w:pPr>
              <w:rPr>
                <w:i/>
              </w:rPr>
            </w:pPr>
            <w:r w:rsidRPr="00E5458A">
              <w:rPr>
                <w:i/>
              </w:rPr>
              <w:t>Cvičenie</w:t>
            </w:r>
          </w:p>
          <w:p w:rsidR="00570C91" w:rsidRPr="00E5458A" w:rsidRDefault="00570C91" w:rsidP="00E5458A">
            <w:pPr>
              <w:rPr>
                <w:i/>
              </w:rPr>
            </w:pPr>
            <w:r w:rsidRPr="00E5458A">
              <w:rPr>
                <w:i/>
              </w:rPr>
              <w:t xml:space="preserve">2 hodiny cvičení týždenne </w:t>
            </w:r>
            <w:r w:rsidR="00E14EC3" w:rsidRPr="00E5458A">
              <w:rPr>
                <w:i/>
              </w:rPr>
              <w:t xml:space="preserve"> </w:t>
            </w:r>
          </w:p>
          <w:p w:rsidR="00570C91" w:rsidRPr="00E5458A" w:rsidRDefault="00570C91" w:rsidP="00E5458A">
            <w:r w:rsidRPr="00E5458A">
              <w:rPr>
                <w:i/>
              </w:rPr>
              <w:t>Prezenčná forma</w:t>
            </w:r>
          </w:p>
        </w:tc>
      </w:tr>
      <w:tr w:rsidR="00570C91" w:rsidRPr="00E5458A" w:rsidTr="00E14EC3">
        <w:trPr>
          <w:trHeight w:val="286"/>
        </w:trPr>
        <w:tc>
          <w:tcPr>
            <w:tcW w:w="9322" w:type="dxa"/>
            <w:gridSpan w:val="2"/>
          </w:tcPr>
          <w:p w:rsidR="00570C91" w:rsidRPr="00E5458A" w:rsidRDefault="00570C91" w:rsidP="00E5458A">
            <w:r w:rsidRPr="00E5458A">
              <w:rPr>
                <w:b/>
              </w:rPr>
              <w:t>Počet kreditov:</w:t>
            </w:r>
            <w:r w:rsidRPr="00E5458A">
              <w:rPr>
                <w:i/>
              </w:rPr>
              <w:t xml:space="preserve"> 1</w:t>
            </w:r>
          </w:p>
        </w:tc>
      </w:tr>
      <w:tr w:rsidR="00570C91" w:rsidRPr="00E5458A" w:rsidTr="00E14EC3">
        <w:tc>
          <w:tcPr>
            <w:tcW w:w="9322" w:type="dxa"/>
            <w:gridSpan w:val="2"/>
          </w:tcPr>
          <w:p w:rsidR="00570C91" w:rsidRPr="00E5458A" w:rsidRDefault="00570C91" w:rsidP="00E5458A">
            <w:pPr>
              <w:rPr>
                <w:i/>
              </w:rPr>
            </w:pPr>
            <w:r w:rsidRPr="00E5458A">
              <w:rPr>
                <w:b/>
              </w:rPr>
              <w:t>Odporúčaný semester/trimester štúdia:</w:t>
            </w:r>
            <w:r w:rsidRPr="00E5458A">
              <w:t xml:space="preserve"> </w:t>
            </w:r>
            <w:r w:rsidRPr="00E5458A">
              <w:rPr>
                <w:i/>
              </w:rPr>
              <w:t xml:space="preserve">2. semester </w:t>
            </w:r>
          </w:p>
        </w:tc>
      </w:tr>
      <w:tr w:rsidR="00570C91" w:rsidRPr="00E5458A" w:rsidTr="00E14EC3">
        <w:tc>
          <w:tcPr>
            <w:tcW w:w="9322" w:type="dxa"/>
            <w:gridSpan w:val="2"/>
          </w:tcPr>
          <w:p w:rsidR="00570C91" w:rsidRPr="00E5458A" w:rsidRDefault="00570C91" w:rsidP="00E5458A">
            <w:r w:rsidRPr="00E5458A">
              <w:rPr>
                <w:b/>
              </w:rPr>
              <w:t>Stupeň štúdia:</w:t>
            </w:r>
            <w:r w:rsidRPr="00E5458A">
              <w:t xml:space="preserve"> </w:t>
            </w:r>
            <w:r w:rsidRPr="00E5458A">
              <w:rPr>
                <w:i/>
              </w:rPr>
              <w:t>1.stupeň</w:t>
            </w:r>
          </w:p>
        </w:tc>
      </w:tr>
      <w:tr w:rsidR="00570C91" w:rsidRPr="00E5458A" w:rsidTr="00E14EC3">
        <w:tc>
          <w:tcPr>
            <w:tcW w:w="9322" w:type="dxa"/>
            <w:gridSpan w:val="2"/>
          </w:tcPr>
          <w:p w:rsidR="00570C91" w:rsidRPr="00E5458A" w:rsidRDefault="00570C91" w:rsidP="00E5458A">
            <w:pPr>
              <w:rPr>
                <w:i/>
              </w:rPr>
            </w:pPr>
            <w:r w:rsidRPr="00E5458A">
              <w:rPr>
                <w:b/>
              </w:rPr>
              <w:t>Podmieňujúce predmety:</w:t>
            </w:r>
            <w:r w:rsidRPr="00E5458A">
              <w:t xml:space="preserve"> </w:t>
            </w:r>
            <w:r w:rsidRPr="00E5458A">
              <w:rPr>
                <w:i/>
              </w:rPr>
              <w:t>žiadne</w:t>
            </w:r>
          </w:p>
        </w:tc>
      </w:tr>
      <w:tr w:rsidR="00570C91" w:rsidRPr="00E5458A" w:rsidTr="00E14EC3">
        <w:tc>
          <w:tcPr>
            <w:tcW w:w="9322" w:type="dxa"/>
            <w:gridSpan w:val="2"/>
          </w:tcPr>
          <w:p w:rsidR="00570C91" w:rsidRPr="00E5458A" w:rsidRDefault="00570C91" w:rsidP="00E5458A">
            <w:pPr>
              <w:jc w:val="both"/>
              <w:rPr>
                <w:i/>
              </w:rPr>
            </w:pPr>
            <w:r w:rsidRPr="00E5458A">
              <w:rPr>
                <w:b/>
              </w:rPr>
              <w:t>Podmienky na absolvovanie predmetu:</w:t>
            </w:r>
            <w:r w:rsidRPr="00E5458A">
              <w:t xml:space="preserve">  </w:t>
            </w:r>
            <w:r w:rsidRPr="00E5458A">
              <w:rPr>
                <w:i/>
              </w:rPr>
              <w:t>účasť na cvičeniach - 100 %</w:t>
            </w:r>
          </w:p>
        </w:tc>
      </w:tr>
      <w:tr w:rsidR="00570C91" w:rsidRPr="00E5458A" w:rsidTr="00E14EC3">
        <w:tc>
          <w:tcPr>
            <w:tcW w:w="9322" w:type="dxa"/>
            <w:gridSpan w:val="2"/>
          </w:tcPr>
          <w:p w:rsidR="00570C91" w:rsidRPr="00E5458A" w:rsidRDefault="00570C91" w:rsidP="00E5458A">
            <w:pPr>
              <w:jc w:val="both"/>
              <w:rPr>
                <w:i/>
              </w:rPr>
            </w:pPr>
            <w:r w:rsidRPr="00E5458A">
              <w:rPr>
                <w:b/>
              </w:rPr>
              <w:t xml:space="preserve">Výsledky vzdelávania: </w:t>
            </w:r>
            <w:r w:rsidRPr="00E5458A">
              <w:rPr>
                <w:i/>
              </w:rPr>
              <w:t>Výsledkom tohto študijného predmetu je eliminovať rešpekt voči zvieratám. Študent po zvládnutí techník, metód, postupov a zvládnutí praktických cvičení, získa návyky ako bezpečne a účelne manipulovať s koňmi.</w:t>
            </w:r>
          </w:p>
        </w:tc>
      </w:tr>
      <w:tr w:rsidR="00570C91" w:rsidRPr="00E5458A" w:rsidTr="00E14EC3">
        <w:tc>
          <w:tcPr>
            <w:tcW w:w="9322" w:type="dxa"/>
            <w:gridSpan w:val="2"/>
          </w:tcPr>
          <w:p w:rsidR="00570C91" w:rsidRPr="00E5458A" w:rsidRDefault="00570C91" w:rsidP="00E5458A">
            <w:pPr>
              <w:jc w:val="both"/>
            </w:pPr>
            <w:r w:rsidRPr="00E5458A">
              <w:rPr>
                <w:b/>
              </w:rPr>
              <w:t>Stručná osnova predmetu:</w:t>
            </w:r>
            <w:r w:rsidRPr="00E5458A">
              <w:t xml:space="preserve"> </w:t>
            </w:r>
          </w:p>
          <w:p w:rsidR="00570C91" w:rsidRPr="00E5458A" w:rsidRDefault="00570C91" w:rsidP="00E5458A">
            <w:pPr>
              <w:jc w:val="both"/>
              <w:rPr>
                <w:i/>
              </w:rPr>
            </w:pPr>
            <w:r w:rsidRPr="00E5458A">
              <w:rPr>
                <w:i/>
              </w:rPr>
              <w:t>Stručná osnova predmetu: Bezpečnosť pri práci s veľkými zvieratami, koňmi; manipulácia, fixácia, vodenie a predvádzanie koní; správny sed na koni; nácvik pomôcok v kroku; nácvik pomôcok v kluse; pravidlá jazdenia v jazdiarni; postroje; príprava na výcvik.</w:t>
            </w:r>
          </w:p>
          <w:p w:rsidR="00570C91" w:rsidRPr="00E5458A" w:rsidRDefault="00570C91" w:rsidP="00E5458A">
            <w:pPr>
              <w:jc w:val="both"/>
              <w:rPr>
                <w:i/>
              </w:rPr>
            </w:pPr>
          </w:p>
          <w:p w:rsidR="00570C91" w:rsidRPr="00E5458A" w:rsidRDefault="00570C91" w:rsidP="00E5458A">
            <w:pPr>
              <w:jc w:val="both"/>
              <w:rPr>
                <w:b/>
                <w:i/>
              </w:rPr>
            </w:pPr>
            <w:r w:rsidRPr="00E5458A">
              <w:rPr>
                <w:b/>
                <w:i/>
              </w:rPr>
              <w:t>Sylabus cvičení</w:t>
            </w:r>
          </w:p>
          <w:p w:rsidR="00570C91" w:rsidRPr="00E5458A" w:rsidRDefault="00570C91" w:rsidP="00E5458A">
            <w:pPr>
              <w:jc w:val="both"/>
              <w:rPr>
                <w:i/>
              </w:rPr>
            </w:pPr>
            <w:r w:rsidRPr="00E5458A">
              <w:rPr>
                <w:i/>
              </w:rPr>
              <w:t>1) Zásady bezpečnej manipulácie a práce s koňmi v maštali, zásady bezpečného správania sa pri výcviku na koni a na jazdiarni. Výstroj kona a jazdca, pomôcky pri výcviku a zásady ich používania. 2 hod.</w:t>
            </w:r>
          </w:p>
          <w:p w:rsidR="00570C91" w:rsidRPr="00E5458A" w:rsidRDefault="00570C91" w:rsidP="00E5458A">
            <w:pPr>
              <w:jc w:val="both"/>
              <w:rPr>
                <w:i/>
              </w:rPr>
            </w:pPr>
            <w:r w:rsidRPr="00E5458A">
              <w:rPr>
                <w:i/>
              </w:rPr>
              <w:t>2) Čistenie a ošetrovanie (resp. rehabilitácia) koní pred a po práci, zloženie sedla a uzdečky, zásady správneho sedlania a uzdenia. Sedlanie a uzdenie, nasadnutie na koňa a nacvičovanie správneho sedu na koni v kľude resp. v kroku na ruke. 2 hod.</w:t>
            </w:r>
          </w:p>
          <w:p w:rsidR="00570C91" w:rsidRPr="00E5458A" w:rsidRDefault="00570C91" w:rsidP="00E5458A">
            <w:pPr>
              <w:jc w:val="both"/>
              <w:rPr>
                <w:i/>
              </w:rPr>
            </w:pPr>
            <w:r w:rsidRPr="00E5458A">
              <w:rPr>
                <w:i/>
              </w:rPr>
              <w:t>3) Zoznámenie sa s koňmi v maštali, príprava koňa na jazdenie (čistenie, sedlanie, uzdenie),</w:t>
            </w:r>
          </w:p>
          <w:p w:rsidR="00570C91" w:rsidRPr="00E5458A" w:rsidRDefault="00570C91" w:rsidP="00E5458A">
            <w:pPr>
              <w:jc w:val="both"/>
              <w:rPr>
                <w:i/>
              </w:rPr>
            </w:pPr>
            <w:r w:rsidRPr="00E5458A">
              <w:rPr>
                <w:i/>
              </w:rPr>
              <w:t>nasadnutie na jazdiarni, úprava sedu na lonži v kroku. 2 hod.</w:t>
            </w:r>
          </w:p>
          <w:p w:rsidR="00570C91" w:rsidRPr="00E5458A" w:rsidRDefault="00570C91" w:rsidP="00E5458A">
            <w:pPr>
              <w:jc w:val="both"/>
              <w:rPr>
                <w:i/>
              </w:rPr>
            </w:pPr>
            <w:r w:rsidRPr="00E5458A">
              <w:rPr>
                <w:i/>
              </w:rPr>
              <w:t>4) Manipulácia s koňmi, fixácia, vodenie koní s jazdcom a predvádzanie koní na jazdiarni., nácvik správneho sedu, uvoľňovacie cvičenia jazdca na koni v stoji a kroku. 2 hod.</w:t>
            </w:r>
          </w:p>
          <w:p w:rsidR="00570C91" w:rsidRPr="00E5458A" w:rsidRDefault="00570C91" w:rsidP="00E5458A">
            <w:pPr>
              <w:jc w:val="both"/>
              <w:rPr>
                <w:i/>
              </w:rPr>
            </w:pPr>
            <w:r w:rsidRPr="00E5458A">
              <w:rPr>
                <w:i/>
              </w:rPr>
              <w:t>5) Príprava koní, praktické jazdenie na jazdiarni na lonži. Nácvik sedu na lonži, krok, klus, nácvik ľahkého a pracovného klusu so strmeňmi. 2 hod.</w:t>
            </w:r>
          </w:p>
          <w:p w:rsidR="00570C91" w:rsidRPr="00E5458A" w:rsidRDefault="00570C91" w:rsidP="00E5458A">
            <w:pPr>
              <w:jc w:val="both"/>
              <w:rPr>
                <w:i/>
              </w:rPr>
            </w:pPr>
            <w:r w:rsidRPr="00E5458A">
              <w:rPr>
                <w:i/>
              </w:rPr>
              <w:t>6) Príprava koní, praktické jazdenie na jazdiarni na lonži. Nácvik sedu na lonži, krok, klus, nácvik ľahkého sedu v kluse so strmeňmi. 2 hod.</w:t>
            </w:r>
          </w:p>
          <w:p w:rsidR="00570C91" w:rsidRPr="00E5458A" w:rsidRDefault="00570C91" w:rsidP="00E5458A">
            <w:pPr>
              <w:jc w:val="both"/>
              <w:rPr>
                <w:i/>
              </w:rPr>
            </w:pPr>
            <w:r w:rsidRPr="00E5458A">
              <w:rPr>
                <w:i/>
              </w:rPr>
              <w:t>7) Príprava koní, praktické jazdenie na jazdiarni na lonži. Nácvik sedu na lonži, krok, klus, nácvik pevného sedu v kluse bez strmeňov. 2 hod.</w:t>
            </w:r>
          </w:p>
          <w:p w:rsidR="00570C91" w:rsidRPr="00E5458A" w:rsidRDefault="00570C91" w:rsidP="00E5458A">
            <w:pPr>
              <w:jc w:val="both"/>
              <w:rPr>
                <w:i/>
              </w:rPr>
            </w:pPr>
            <w:r w:rsidRPr="00E5458A">
              <w:rPr>
                <w:i/>
              </w:rPr>
              <w:t>8) Príprava koní, praktické jazdenie na jazdiarni na lonži. Nácvik sedu na lonži, krok, klus, nácvik prechodov a zastavenia v kroku a kluse. 2 hod.</w:t>
            </w:r>
          </w:p>
          <w:p w:rsidR="00570C91" w:rsidRPr="00E5458A" w:rsidRDefault="00570C91" w:rsidP="00E5458A">
            <w:pPr>
              <w:jc w:val="both"/>
              <w:rPr>
                <w:i/>
              </w:rPr>
            </w:pPr>
            <w:r w:rsidRPr="00E5458A">
              <w:rPr>
                <w:i/>
              </w:rPr>
              <w:t>9) Príprava koní a praktické jazdenie na jazdiarni na lonži. Nácvik sedu na lonži, krok, klus, nácvik sedu pre nacválanie a cval na lonži. Samostatné jazdenie v kroku, nácvik pomôcok v kroku, pravidlá pre jazdenie v jazdiarni. 2 hod.</w:t>
            </w:r>
          </w:p>
          <w:p w:rsidR="00570C91" w:rsidRPr="00E5458A" w:rsidRDefault="00570C91" w:rsidP="00E5458A">
            <w:pPr>
              <w:jc w:val="both"/>
              <w:rPr>
                <w:i/>
              </w:rPr>
            </w:pPr>
            <w:r w:rsidRPr="00E5458A">
              <w:rPr>
                <w:i/>
              </w:rPr>
              <w:t>10) Príprava koní a samostatné jazdenie v kroku, nácvik pomôcok v kroku, pravidlá pre jazdenie v jazdiarni a jazdenie v rade za sebou po obvode jazdiarne, krok. 2 hod.</w:t>
            </w:r>
          </w:p>
          <w:p w:rsidR="00570C91" w:rsidRPr="00E5458A" w:rsidRDefault="00570C91" w:rsidP="00E5458A">
            <w:pPr>
              <w:jc w:val="both"/>
              <w:rPr>
                <w:i/>
              </w:rPr>
            </w:pPr>
            <w:r w:rsidRPr="00E5458A">
              <w:rPr>
                <w:i/>
              </w:rPr>
              <w:t>11) Príprava koní a samostatné jazdenie v kroku, nácvik pomôcok v kroku, pravidlá pre jazdenie v jazdiarni a jazdenie v rade za sebou po obvode jazdiarne, krok, klus Vodenie koňa v kroku a kluse od steny jazdiarne. Nácvik základných pomôcok v kluse. 2 hod.</w:t>
            </w:r>
          </w:p>
          <w:p w:rsidR="00570C91" w:rsidRPr="00E5458A" w:rsidRDefault="00570C91" w:rsidP="00E5458A">
            <w:pPr>
              <w:jc w:val="both"/>
              <w:rPr>
                <w:i/>
              </w:rPr>
            </w:pPr>
            <w:r w:rsidRPr="00E5458A">
              <w:rPr>
                <w:i/>
              </w:rPr>
              <w:t>12) Príprava koní a jazdenie v rade za sebou a proti sebe na jazdiarni, v kroku a kluse na povel, povelová terminológia. 2 hod.</w:t>
            </w:r>
          </w:p>
          <w:p w:rsidR="00570C91" w:rsidRPr="00E5458A" w:rsidRDefault="00570C91" w:rsidP="00E5458A">
            <w:pPr>
              <w:jc w:val="both"/>
              <w:rPr>
                <w:i/>
              </w:rPr>
            </w:pPr>
            <w:r w:rsidRPr="00E5458A">
              <w:rPr>
                <w:i/>
              </w:rPr>
              <w:t>13) Príprava koní a jazdenie v rade za sebou a proti sebe na jazdiarni, v kroku a kluse. 2 hod.</w:t>
            </w:r>
          </w:p>
        </w:tc>
      </w:tr>
      <w:tr w:rsidR="00570C91" w:rsidRPr="00E5458A" w:rsidTr="00E14EC3">
        <w:tc>
          <w:tcPr>
            <w:tcW w:w="9322" w:type="dxa"/>
            <w:gridSpan w:val="2"/>
          </w:tcPr>
          <w:p w:rsidR="00570C91" w:rsidRPr="00E5458A" w:rsidRDefault="00570C91" w:rsidP="00E5458A">
            <w:pPr>
              <w:rPr>
                <w:i/>
              </w:rPr>
            </w:pPr>
            <w:r w:rsidRPr="00E5458A">
              <w:rPr>
                <w:b/>
              </w:rPr>
              <w:t>Odporúčaná literatúra:</w:t>
            </w:r>
            <w:r w:rsidRPr="00E5458A">
              <w:rPr>
                <w:i/>
              </w:rPr>
              <w:t xml:space="preserve"> </w:t>
            </w:r>
          </w:p>
          <w:p w:rsidR="00570C91" w:rsidRPr="00E5458A" w:rsidRDefault="00570C91" w:rsidP="00E5458A">
            <w:r w:rsidRPr="00E5458A">
              <w:t>1) Flade J. E. a kol.: Chov a športové využitie koní, Príroda Bratislava, 1990</w:t>
            </w:r>
          </w:p>
          <w:p w:rsidR="00570C91" w:rsidRPr="00E5458A" w:rsidRDefault="00570C91" w:rsidP="00E5458A">
            <w:r w:rsidRPr="00E5458A">
              <w:t>2) Goščík Z.: Fyziologický základ tréningu koňa - atléta</w:t>
            </w:r>
          </w:p>
          <w:p w:rsidR="00570C91" w:rsidRPr="00E5458A" w:rsidRDefault="00570C91" w:rsidP="00E5458A">
            <w:r w:rsidRPr="00E5458A">
              <w:t>4) Paalman Anthony, Skokové ježdění, Brázda Praha, 1998</w:t>
            </w:r>
          </w:p>
          <w:p w:rsidR="00570C91" w:rsidRPr="00E5458A" w:rsidRDefault="00570C91" w:rsidP="00E5458A">
            <w:r w:rsidRPr="00E5458A">
              <w:t>5) Švehlová D, Lonžování, Montanex Ostrava-Mariánske hory, 2003</w:t>
            </w:r>
          </w:p>
          <w:p w:rsidR="00570C91" w:rsidRPr="00E5458A" w:rsidRDefault="00570C91" w:rsidP="00E5458A">
            <w:r w:rsidRPr="00E5458A">
              <w:t>6) Dušek J a kol., Chov koní v Československu, Brázda Praha, 1992</w:t>
            </w:r>
          </w:p>
          <w:p w:rsidR="00570C91" w:rsidRPr="00E5458A" w:rsidRDefault="00570C91" w:rsidP="00E5458A">
            <w:r w:rsidRPr="00E5458A">
              <w:t>7) Popluhár L.: Základy športového jazdenia na koni, Príroda, Bratislava 1981</w:t>
            </w:r>
          </w:p>
          <w:p w:rsidR="00570C91" w:rsidRPr="00E5458A" w:rsidRDefault="00570C91" w:rsidP="00E5458A">
            <w:r w:rsidRPr="00E5458A">
              <w:t>8) Dobeš J.: Jízda na koni 1997</w:t>
            </w:r>
          </w:p>
          <w:p w:rsidR="00570C91" w:rsidRPr="00E5458A" w:rsidRDefault="00570C91" w:rsidP="00E5458A">
            <w:r w:rsidRPr="00E5458A">
              <w:t>9) Bayley L.: Kôň a jeho reč, 2004</w:t>
            </w:r>
          </w:p>
          <w:p w:rsidR="00570C91" w:rsidRPr="00E5458A" w:rsidRDefault="00570C91" w:rsidP="00E5458A">
            <w:r w:rsidRPr="00E5458A">
              <w:t>10) Lesley Bayleyová: Kone práce ze země, 2006</w:t>
            </w:r>
          </w:p>
        </w:tc>
      </w:tr>
      <w:tr w:rsidR="00570C91" w:rsidRPr="00E5458A" w:rsidTr="00E14EC3">
        <w:tc>
          <w:tcPr>
            <w:tcW w:w="9322" w:type="dxa"/>
            <w:gridSpan w:val="2"/>
          </w:tcPr>
          <w:p w:rsidR="00570C91" w:rsidRPr="00E5458A" w:rsidRDefault="00570C91" w:rsidP="00E5458A">
            <w:pPr>
              <w:rPr>
                <w:i/>
              </w:rPr>
            </w:pPr>
            <w:r w:rsidRPr="00E5458A">
              <w:rPr>
                <w:b/>
              </w:rPr>
              <w:t>Jazyk, ktorého znalosť je potrebná na absolvovanie predmetu:</w:t>
            </w:r>
            <w:r w:rsidRPr="00E5458A">
              <w:t xml:space="preserve"> </w:t>
            </w:r>
            <w:r w:rsidRPr="00E5458A">
              <w:rPr>
                <w:i/>
              </w:rPr>
              <w:t xml:space="preserve">žiadny </w:t>
            </w:r>
          </w:p>
        </w:tc>
      </w:tr>
      <w:tr w:rsidR="00570C91" w:rsidRPr="00E5458A" w:rsidTr="00E14EC3">
        <w:tc>
          <w:tcPr>
            <w:tcW w:w="9322" w:type="dxa"/>
            <w:gridSpan w:val="2"/>
          </w:tcPr>
          <w:p w:rsidR="00570C91" w:rsidRPr="00E5458A" w:rsidRDefault="00570C91" w:rsidP="00E5458A">
            <w:pPr>
              <w:rPr>
                <w:i/>
              </w:rPr>
            </w:pPr>
            <w:r w:rsidRPr="00E5458A">
              <w:rPr>
                <w:b/>
              </w:rPr>
              <w:t>Poznámky:</w:t>
            </w:r>
            <w:r w:rsidRPr="00E5458A">
              <w:t xml:space="preserve"> </w:t>
            </w:r>
          </w:p>
        </w:tc>
      </w:tr>
      <w:tr w:rsidR="00570C91" w:rsidRPr="00E5458A" w:rsidTr="00E14EC3">
        <w:tc>
          <w:tcPr>
            <w:tcW w:w="9322" w:type="dxa"/>
            <w:gridSpan w:val="2"/>
          </w:tcPr>
          <w:p w:rsidR="00570C91" w:rsidRPr="00E5458A" w:rsidRDefault="00570C91" w:rsidP="00E5458A">
            <w:pPr>
              <w:rPr>
                <w:b/>
              </w:rPr>
            </w:pPr>
            <w:r w:rsidRPr="00E5458A">
              <w:rPr>
                <w:b/>
              </w:rPr>
              <w:t>Hodnotenie predmetov</w:t>
            </w:r>
          </w:p>
          <w:tbl>
            <w:tblPr>
              <w:tblStyle w:val="Mriekatabuky45"/>
              <w:tblW w:w="0" w:type="auto"/>
              <w:tblLook w:val="04A0"/>
            </w:tblPr>
            <w:tblGrid>
              <w:gridCol w:w="1496"/>
              <w:gridCol w:w="1497"/>
              <w:gridCol w:w="1497"/>
              <w:gridCol w:w="1497"/>
              <w:gridCol w:w="1497"/>
              <w:gridCol w:w="1497"/>
            </w:tblGrid>
            <w:tr w:rsidR="00570C91" w:rsidRPr="00E5458A" w:rsidTr="00E14EC3">
              <w:tc>
                <w:tcPr>
                  <w:tcW w:w="1496"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A</w:t>
                  </w: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B</w:t>
                  </w: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C</w:t>
                  </w: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D</w:t>
                  </w: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E</w:t>
                  </w: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FX</w:t>
                  </w:r>
                </w:p>
              </w:tc>
            </w:tr>
            <w:tr w:rsidR="00570C91" w:rsidRPr="00E5458A" w:rsidTr="00E14EC3">
              <w:tc>
                <w:tcPr>
                  <w:tcW w:w="1496"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r>
          </w:tbl>
          <w:p w:rsidR="00570C91" w:rsidRPr="00E5458A" w:rsidRDefault="00570C91" w:rsidP="00E5458A">
            <w:pPr>
              <w:rPr>
                <w:i/>
              </w:rPr>
            </w:pPr>
          </w:p>
        </w:tc>
      </w:tr>
      <w:tr w:rsidR="00570C91" w:rsidRPr="00E5458A" w:rsidTr="00E14EC3">
        <w:tc>
          <w:tcPr>
            <w:tcW w:w="9322" w:type="dxa"/>
            <w:gridSpan w:val="2"/>
          </w:tcPr>
          <w:p w:rsidR="00570C91" w:rsidRPr="00E5458A" w:rsidRDefault="00570C91" w:rsidP="00E5458A">
            <w:pPr>
              <w:tabs>
                <w:tab w:val="left" w:pos="1530"/>
              </w:tabs>
            </w:pPr>
            <w:r w:rsidRPr="00E5458A">
              <w:rPr>
                <w:b/>
              </w:rPr>
              <w:lastRenderedPageBreak/>
              <w:t>Vyučujúci:</w:t>
            </w:r>
            <w:r w:rsidRPr="00E5458A">
              <w:t xml:space="preserve"> </w:t>
            </w:r>
          </w:p>
          <w:p w:rsidR="00570C91" w:rsidRPr="00E5458A" w:rsidRDefault="00570C91" w:rsidP="00E5458A">
            <w:pPr>
              <w:tabs>
                <w:tab w:val="left" w:pos="1530"/>
              </w:tabs>
              <w:rPr>
                <w:i/>
              </w:rPr>
            </w:pPr>
            <w:r w:rsidRPr="00E5458A">
              <w:rPr>
                <w:b/>
                <w:i/>
              </w:rPr>
              <w:t>Garant predmetu:</w:t>
            </w:r>
            <w:r w:rsidRPr="00E5458A">
              <w:rPr>
                <w:i/>
              </w:rPr>
              <w:t xml:space="preserve"> MVDr. Marián Pavľák</w:t>
            </w:r>
          </w:p>
          <w:p w:rsidR="00570C91" w:rsidRPr="00E5458A" w:rsidRDefault="00570C91" w:rsidP="00E5458A">
            <w:pPr>
              <w:tabs>
                <w:tab w:val="left" w:pos="1530"/>
              </w:tabs>
            </w:pPr>
            <w:r w:rsidRPr="00E5458A">
              <w:rPr>
                <w:b/>
                <w:i/>
              </w:rPr>
              <w:t>Cvičiaci:</w:t>
            </w:r>
            <w:r w:rsidRPr="00E5458A">
              <w:rPr>
                <w:i/>
              </w:rPr>
              <w:t xml:space="preserve">  MVDr. Marián Pavľák, MVDr. Vladimír Hura, PhD.</w:t>
            </w:r>
          </w:p>
        </w:tc>
      </w:tr>
      <w:tr w:rsidR="00570C91" w:rsidRPr="00E5458A" w:rsidTr="00E14EC3">
        <w:tc>
          <w:tcPr>
            <w:tcW w:w="9322" w:type="dxa"/>
            <w:gridSpan w:val="2"/>
          </w:tcPr>
          <w:p w:rsidR="00570C91" w:rsidRPr="00E5458A" w:rsidRDefault="00570C91" w:rsidP="00E5458A">
            <w:pPr>
              <w:tabs>
                <w:tab w:val="left" w:pos="1530"/>
              </w:tabs>
            </w:pPr>
            <w:r w:rsidRPr="00E5458A">
              <w:rPr>
                <w:b/>
              </w:rPr>
              <w:t>Dátum poslednej zmeny:</w:t>
            </w:r>
            <w:r w:rsidRPr="00E5458A">
              <w:t xml:space="preserve"> </w:t>
            </w:r>
            <w:r w:rsidRPr="00E5458A">
              <w:rPr>
                <w:i/>
              </w:rPr>
              <w:t>31.12.2020</w:t>
            </w:r>
          </w:p>
        </w:tc>
      </w:tr>
      <w:tr w:rsidR="00570C91" w:rsidRPr="00E5458A" w:rsidTr="00E14EC3">
        <w:tc>
          <w:tcPr>
            <w:tcW w:w="9322" w:type="dxa"/>
            <w:gridSpan w:val="2"/>
          </w:tcPr>
          <w:p w:rsidR="00570C91" w:rsidRPr="00E5458A" w:rsidRDefault="00570C91" w:rsidP="00E5458A">
            <w:pPr>
              <w:tabs>
                <w:tab w:val="left" w:pos="1530"/>
              </w:tabs>
              <w:rPr>
                <w:i/>
              </w:rPr>
            </w:pPr>
            <w:r w:rsidRPr="00E5458A">
              <w:rPr>
                <w:b/>
              </w:rPr>
              <w:t>Schválil:</w:t>
            </w:r>
            <w:r w:rsidRPr="00E5458A">
              <w:t xml:space="preserve"> </w:t>
            </w:r>
            <w:r w:rsidRPr="00E5458A">
              <w:rPr>
                <w:i/>
              </w:rPr>
              <w:t>prof. MVDr. Alexandra Trbolová, PhD.</w:t>
            </w:r>
          </w:p>
        </w:tc>
      </w:tr>
    </w:tbl>
    <w:p w:rsidR="00570C91" w:rsidRPr="000B14BC" w:rsidRDefault="00570C91" w:rsidP="00570C91">
      <w:pPr>
        <w:spacing w:after="0" w:line="240" w:lineRule="auto"/>
        <w:rPr>
          <w:rFonts w:ascii="Times New Roman" w:eastAsia="Times New Roman" w:hAnsi="Times New Roman" w:cs="Times New Roman"/>
          <w:sz w:val="24"/>
          <w:szCs w:val="24"/>
          <w:lang w:eastAsia="sk-SK"/>
        </w:rPr>
      </w:pPr>
    </w:p>
    <w:tbl>
      <w:tblPr>
        <w:tblStyle w:val="Mriekatabuky46"/>
        <w:tblW w:w="9322" w:type="dxa"/>
        <w:tblLook w:val="04A0"/>
      </w:tblPr>
      <w:tblGrid>
        <w:gridCol w:w="4110"/>
        <w:gridCol w:w="5212"/>
      </w:tblGrid>
      <w:tr w:rsidR="00570C91" w:rsidRPr="00E5458A" w:rsidTr="00E14EC3">
        <w:tc>
          <w:tcPr>
            <w:tcW w:w="9322" w:type="dxa"/>
            <w:gridSpan w:val="2"/>
          </w:tcPr>
          <w:p w:rsidR="00570C91" w:rsidRPr="00E5458A" w:rsidRDefault="00570C91" w:rsidP="00E5458A">
            <w:pPr>
              <w:rPr>
                <w:i/>
              </w:rPr>
            </w:pPr>
            <w:r w:rsidRPr="00E5458A">
              <w:rPr>
                <w:b/>
              </w:rPr>
              <w:t>Vysoká škola:</w:t>
            </w:r>
            <w:r w:rsidRPr="00E5458A">
              <w:t xml:space="preserve"> </w:t>
            </w:r>
            <w:r w:rsidRPr="00E5458A">
              <w:rPr>
                <w:i/>
              </w:rPr>
              <w:t>Univerzita veterinárskeho lekárstva a farmácie v Košiciach</w:t>
            </w:r>
          </w:p>
        </w:tc>
      </w:tr>
      <w:tr w:rsidR="00570C91" w:rsidRPr="00E5458A" w:rsidTr="00E14EC3">
        <w:tc>
          <w:tcPr>
            <w:tcW w:w="9322" w:type="dxa"/>
            <w:gridSpan w:val="2"/>
          </w:tcPr>
          <w:p w:rsidR="00570C91" w:rsidRPr="00E5458A" w:rsidRDefault="00570C91" w:rsidP="00E5458A">
            <w:pPr>
              <w:rPr>
                <w:i/>
              </w:rPr>
            </w:pPr>
            <w:r w:rsidRPr="00E5458A">
              <w:rPr>
                <w:b/>
              </w:rPr>
              <w:t>Fakulta:</w:t>
            </w:r>
            <w:r w:rsidRPr="00E5458A">
              <w:t xml:space="preserve"> </w:t>
            </w:r>
            <w:r w:rsidRPr="00E5458A">
              <w:rPr>
                <w:i/>
              </w:rPr>
              <w:t xml:space="preserve"> </w:t>
            </w:r>
          </w:p>
        </w:tc>
      </w:tr>
      <w:tr w:rsidR="00570C91" w:rsidRPr="00E5458A" w:rsidTr="00E14EC3">
        <w:tc>
          <w:tcPr>
            <w:tcW w:w="4110" w:type="dxa"/>
          </w:tcPr>
          <w:p w:rsidR="00570C91" w:rsidRPr="00E5458A" w:rsidRDefault="00570C91" w:rsidP="00E5458A">
            <w:pPr>
              <w:rPr>
                <w:i/>
              </w:rPr>
            </w:pPr>
            <w:r w:rsidRPr="00E5458A">
              <w:rPr>
                <w:b/>
              </w:rPr>
              <w:t>Kód predmetu:</w:t>
            </w:r>
            <w:r w:rsidRPr="00E5458A">
              <w:t xml:space="preserve"> </w:t>
            </w:r>
          </w:p>
        </w:tc>
        <w:tc>
          <w:tcPr>
            <w:tcW w:w="5212" w:type="dxa"/>
          </w:tcPr>
          <w:p w:rsidR="00570C91" w:rsidRPr="00E5458A" w:rsidRDefault="00570C91" w:rsidP="00E5458A">
            <w:pPr>
              <w:rPr>
                <w:b/>
              </w:rPr>
            </w:pPr>
            <w:r w:rsidRPr="00E5458A">
              <w:rPr>
                <w:b/>
              </w:rPr>
              <w:t xml:space="preserve">Názov predmetu: </w:t>
            </w:r>
          </w:p>
          <w:p w:rsidR="00570C91" w:rsidRPr="00E5458A" w:rsidRDefault="00570C91" w:rsidP="00E5458A">
            <w:pPr>
              <w:rPr>
                <w:b/>
              </w:rPr>
            </w:pPr>
            <w:r w:rsidRPr="00E5458A">
              <w:rPr>
                <w:rFonts w:eastAsia="Calibri"/>
                <w:b/>
              </w:rPr>
              <w:t>Práca s odbornou literatúrou</w:t>
            </w:r>
          </w:p>
        </w:tc>
      </w:tr>
      <w:tr w:rsidR="00570C91" w:rsidRPr="00E5458A" w:rsidTr="00E14EC3">
        <w:trPr>
          <w:trHeight w:val="855"/>
        </w:trPr>
        <w:tc>
          <w:tcPr>
            <w:tcW w:w="9322" w:type="dxa"/>
            <w:gridSpan w:val="2"/>
          </w:tcPr>
          <w:p w:rsidR="00570C91" w:rsidRPr="00E5458A" w:rsidRDefault="00570C91" w:rsidP="00E5458A">
            <w:r w:rsidRPr="00E5458A">
              <w:rPr>
                <w:b/>
              </w:rPr>
              <w:t>Druh, rozsah a metóda vzdelávacích činností:</w:t>
            </w:r>
            <w:r w:rsidRPr="00E5458A">
              <w:t xml:space="preserve"> </w:t>
            </w:r>
          </w:p>
          <w:p w:rsidR="00570C91" w:rsidRPr="00E5458A" w:rsidRDefault="00570C91" w:rsidP="00E5458A">
            <w:pPr>
              <w:rPr>
                <w:i/>
              </w:rPr>
            </w:pPr>
            <w:r w:rsidRPr="00E5458A">
              <w:rPr>
                <w:i/>
              </w:rPr>
              <w:t xml:space="preserve">Prednáška / Cvičenie: </w:t>
            </w:r>
          </w:p>
          <w:p w:rsidR="00570C91" w:rsidRPr="00E5458A" w:rsidRDefault="00570C91" w:rsidP="00E5458A">
            <w:pPr>
              <w:rPr>
                <w:i/>
              </w:rPr>
            </w:pPr>
            <w:r w:rsidRPr="00E5458A">
              <w:rPr>
                <w:i/>
              </w:rPr>
              <w:t xml:space="preserve">2 hodiny cvičení týždenne </w:t>
            </w:r>
          </w:p>
          <w:p w:rsidR="00570C91" w:rsidRPr="00E5458A" w:rsidRDefault="00570C91" w:rsidP="00E5458A">
            <w:r w:rsidRPr="00E5458A">
              <w:rPr>
                <w:i/>
              </w:rPr>
              <w:t>Prezenčná metóda</w:t>
            </w:r>
          </w:p>
        </w:tc>
      </w:tr>
      <w:tr w:rsidR="00570C91" w:rsidRPr="00E5458A" w:rsidTr="00E14EC3">
        <w:trPr>
          <w:trHeight w:val="286"/>
        </w:trPr>
        <w:tc>
          <w:tcPr>
            <w:tcW w:w="9322" w:type="dxa"/>
            <w:gridSpan w:val="2"/>
          </w:tcPr>
          <w:p w:rsidR="00570C91" w:rsidRPr="00E5458A" w:rsidRDefault="00570C91" w:rsidP="00E5458A">
            <w:r w:rsidRPr="00E5458A">
              <w:rPr>
                <w:b/>
              </w:rPr>
              <w:t>Počet kreditov:</w:t>
            </w:r>
            <w:r w:rsidRPr="00E5458A">
              <w:rPr>
                <w:i/>
              </w:rPr>
              <w:t xml:space="preserve"> 1</w:t>
            </w:r>
          </w:p>
        </w:tc>
      </w:tr>
      <w:tr w:rsidR="00570C91" w:rsidRPr="00E5458A" w:rsidTr="00E14EC3">
        <w:tc>
          <w:tcPr>
            <w:tcW w:w="9322" w:type="dxa"/>
            <w:gridSpan w:val="2"/>
          </w:tcPr>
          <w:p w:rsidR="00570C91" w:rsidRPr="00E5458A" w:rsidRDefault="00570C91" w:rsidP="00E5458A">
            <w:pPr>
              <w:rPr>
                <w:i/>
              </w:rPr>
            </w:pPr>
            <w:r w:rsidRPr="00E5458A">
              <w:rPr>
                <w:b/>
              </w:rPr>
              <w:t>Odporúčaný semester/trimester štúdia:</w:t>
            </w:r>
            <w:r w:rsidRPr="00E5458A">
              <w:t xml:space="preserve"> </w:t>
            </w:r>
            <w:r w:rsidRPr="00E5458A">
              <w:rPr>
                <w:i/>
              </w:rPr>
              <w:t xml:space="preserve">4. semester </w:t>
            </w:r>
          </w:p>
        </w:tc>
      </w:tr>
      <w:tr w:rsidR="00570C91" w:rsidRPr="00E5458A" w:rsidTr="00E14EC3">
        <w:tc>
          <w:tcPr>
            <w:tcW w:w="9322" w:type="dxa"/>
            <w:gridSpan w:val="2"/>
          </w:tcPr>
          <w:p w:rsidR="00570C91" w:rsidRPr="00E5458A" w:rsidRDefault="00570C91" w:rsidP="00E5458A">
            <w:r w:rsidRPr="00E5458A">
              <w:rPr>
                <w:b/>
              </w:rPr>
              <w:t>Stupeň štúdia:</w:t>
            </w:r>
            <w:r w:rsidRPr="00E5458A">
              <w:t xml:space="preserve"> </w:t>
            </w:r>
            <w:r w:rsidRPr="00E5458A">
              <w:rPr>
                <w:i/>
              </w:rPr>
              <w:t>1. stupeň</w:t>
            </w:r>
          </w:p>
        </w:tc>
      </w:tr>
      <w:tr w:rsidR="00570C91" w:rsidRPr="00E5458A" w:rsidTr="00E14EC3">
        <w:tc>
          <w:tcPr>
            <w:tcW w:w="9322" w:type="dxa"/>
            <w:gridSpan w:val="2"/>
          </w:tcPr>
          <w:p w:rsidR="00570C91" w:rsidRPr="00E5458A" w:rsidRDefault="00570C91" w:rsidP="00E5458A">
            <w:pPr>
              <w:jc w:val="both"/>
              <w:rPr>
                <w:i/>
              </w:rPr>
            </w:pPr>
            <w:r w:rsidRPr="00E5458A">
              <w:rPr>
                <w:b/>
              </w:rPr>
              <w:t>Podmieňujúce predmety:</w:t>
            </w:r>
            <w:r w:rsidRPr="00E5458A">
              <w:t xml:space="preserve"> </w:t>
            </w:r>
            <w:r w:rsidRPr="00E5458A">
              <w:rPr>
                <w:i/>
              </w:rPr>
              <w:t>nie</w:t>
            </w:r>
          </w:p>
        </w:tc>
      </w:tr>
      <w:tr w:rsidR="00570C91" w:rsidRPr="00E5458A" w:rsidTr="00E14EC3">
        <w:tc>
          <w:tcPr>
            <w:tcW w:w="9322" w:type="dxa"/>
            <w:gridSpan w:val="2"/>
          </w:tcPr>
          <w:p w:rsidR="00570C91" w:rsidRPr="00E5458A" w:rsidRDefault="00570C91" w:rsidP="00E5458A">
            <w:pPr>
              <w:jc w:val="both"/>
              <w:rPr>
                <w:i/>
              </w:rPr>
            </w:pPr>
            <w:r w:rsidRPr="00E5458A">
              <w:rPr>
                <w:b/>
              </w:rPr>
              <w:t>Podmienky na absolvovanie predmetu:</w:t>
            </w:r>
            <w:r w:rsidRPr="00E5458A">
              <w:t xml:space="preserve"> </w:t>
            </w:r>
            <w:r w:rsidRPr="00E5458A">
              <w:rPr>
                <w:i/>
                <w:color w:val="000000"/>
              </w:rPr>
              <w:t xml:space="preserve">100 % aktívna účasť na cvičeniach., 100 % protokoly. </w:t>
            </w:r>
          </w:p>
        </w:tc>
      </w:tr>
      <w:tr w:rsidR="00570C91" w:rsidRPr="00E5458A" w:rsidTr="00E14EC3">
        <w:tc>
          <w:tcPr>
            <w:tcW w:w="9322" w:type="dxa"/>
            <w:gridSpan w:val="2"/>
          </w:tcPr>
          <w:p w:rsidR="00570C91" w:rsidRPr="00E5458A" w:rsidRDefault="00570C91" w:rsidP="00E5458A">
            <w:pPr>
              <w:jc w:val="both"/>
              <w:rPr>
                <w:i/>
              </w:rPr>
            </w:pPr>
            <w:r w:rsidRPr="00E5458A">
              <w:rPr>
                <w:b/>
              </w:rPr>
              <w:t>Výsledky vzdelávania:</w:t>
            </w:r>
            <w:r w:rsidRPr="00E5458A">
              <w:rPr>
                <w:i/>
              </w:rPr>
              <w:t xml:space="preserve"> </w:t>
            </w:r>
            <w:r w:rsidRPr="00E5458A">
              <w:rPr>
                <w:i/>
                <w:color w:val="000000"/>
              </w:rPr>
              <w:t>Výsledkom absolvovania predmetu je efektívne učenie, vyhľadávanie a   využitie získaných informačných zručností a technológii na úspešné absolvovanie štúdia. Absolvent predmetu pozná potrebu informácii, dokáže lokalizovať relevantné informačné zdroje, kriticky zhodnotí získané informácie so zámerom šíriť informácie iným v rôznych podobách. Príprava na budúce povolanie a celoživotné vzdelávanie.</w:t>
            </w:r>
          </w:p>
        </w:tc>
      </w:tr>
      <w:tr w:rsidR="00570C91" w:rsidRPr="00E5458A" w:rsidTr="00E14EC3">
        <w:tc>
          <w:tcPr>
            <w:tcW w:w="9322" w:type="dxa"/>
            <w:gridSpan w:val="2"/>
          </w:tcPr>
          <w:p w:rsidR="00570C91" w:rsidRPr="00E5458A" w:rsidRDefault="00570C91" w:rsidP="00E5458A">
            <w:pPr>
              <w:jc w:val="both"/>
              <w:rPr>
                <w:i/>
                <w:color w:val="000000"/>
              </w:rPr>
            </w:pPr>
            <w:r w:rsidRPr="00E5458A">
              <w:rPr>
                <w:b/>
              </w:rPr>
              <w:t>Stručná osnova predmetu:</w:t>
            </w:r>
            <w:r w:rsidRPr="00E5458A">
              <w:t xml:space="preserve"> </w:t>
            </w:r>
            <w:r w:rsidRPr="00E5458A">
              <w:rPr>
                <w:i/>
                <w:color w:val="000000"/>
              </w:rPr>
              <w:t xml:space="preserve">Teoretická časť: úvod do problematiky, základy akademickej etiky; knižnično-informačné systémy, študent – používateľ knižnično-informačných služieb; primárne a sekundárne informačné zdroje; medziknižničné služby; vznik a členenie databáz; základné princípy rešerše, rešeršná stratégia; scientometrické ukazovatele hodnotenia informácií. </w:t>
            </w:r>
          </w:p>
          <w:p w:rsidR="00570C91" w:rsidRPr="00E5458A" w:rsidRDefault="00570C91" w:rsidP="00E5458A">
            <w:pPr>
              <w:jc w:val="both"/>
              <w:rPr>
                <w:i/>
              </w:rPr>
            </w:pPr>
            <w:r w:rsidRPr="00E5458A">
              <w:rPr>
                <w:i/>
                <w:color w:val="000000"/>
              </w:rPr>
              <w:t>Praktická časť: primárne informačné zdroje, práca v online katalógoch; členenie databáz; sekundárne informačné pramene; rešeršná stratégia; vyhľadávanie v sieti internet, Google-scholar; vyhľadávanie v licencovaných databázach Scopus, WOS, Gale, Proquest, ScienceDirect, SpringerOpen;  vyhľadávanie v špecializovaných informačných zdrojoch CAB, European Pharmacopoea on line; federatívne vyhľadávanie v slovenských a svetových hypertextových informačných systémoch stientia.sk a World Wide Web; služba discovery (ExLibris Summon, Primo; vypracovanie protokolov: primárne zdroje; sekundárne zdroje; medziknižničné služby.</w:t>
            </w:r>
          </w:p>
        </w:tc>
      </w:tr>
      <w:tr w:rsidR="00570C91" w:rsidRPr="00E5458A" w:rsidTr="00E14EC3">
        <w:tc>
          <w:tcPr>
            <w:tcW w:w="9322" w:type="dxa"/>
            <w:gridSpan w:val="2"/>
          </w:tcPr>
          <w:p w:rsidR="00570C91" w:rsidRPr="00E5458A" w:rsidRDefault="00570C91" w:rsidP="00E5458A">
            <w:pPr>
              <w:rPr>
                <w:i/>
              </w:rPr>
            </w:pPr>
            <w:r w:rsidRPr="00E5458A">
              <w:rPr>
                <w:b/>
              </w:rPr>
              <w:t>Odporúčaná literatúra:</w:t>
            </w:r>
            <w:r w:rsidRPr="00E5458A">
              <w:rPr>
                <w:i/>
              </w:rPr>
              <w:t xml:space="preserve"> </w:t>
            </w:r>
          </w:p>
          <w:p w:rsidR="00570C91" w:rsidRPr="00E5458A" w:rsidRDefault="00570C91" w:rsidP="00E5458A">
            <w:pPr>
              <w:numPr>
                <w:ilvl w:val="0"/>
                <w:numId w:val="44"/>
              </w:numPr>
              <w:ind w:left="457" w:hanging="457"/>
              <w:jc w:val="both"/>
              <w:rPr>
                <w:i/>
                <w:color w:val="000000"/>
              </w:rPr>
            </w:pPr>
            <w:r w:rsidRPr="00E5458A">
              <w:rPr>
                <w:i/>
                <w:color w:val="000000"/>
              </w:rPr>
              <w:t>Bodnárová, L. - Legáth, J. a kol.: Základy vedeckej prípravy. Košice : UVL, 2009, 138 s.</w:t>
            </w:r>
          </w:p>
          <w:p w:rsidR="00570C91" w:rsidRPr="00E5458A" w:rsidRDefault="00570C91" w:rsidP="00E5458A">
            <w:pPr>
              <w:numPr>
                <w:ilvl w:val="0"/>
                <w:numId w:val="44"/>
              </w:numPr>
              <w:ind w:left="457" w:hanging="457"/>
              <w:jc w:val="both"/>
              <w:rPr>
                <w:i/>
                <w:color w:val="000000"/>
              </w:rPr>
            </w:pPr>
            <w:r w:rsidRPr="00E5458A">
              <w:rPr>
                <w:i/>
                <w:color w:val="000000"/>
              </w:rPr>
              <w:t xml:space="preserve">Meško, D. a kol.: Akadmická príručka. Martin: Osveta, 2005, - 496 s. </w:t>
            </w:r>
          </w:p>
          <w:p w:rsidR="00570C91" w:rsidRPr="00E5458A" w:rsidRDefault="00570C91" w:rsidP="00E5458A">
            <w:pPr>
              <w:numPr>
                <w:ilvl w:val="0"/>
                <w:numId w:val="44"/>
              </w:numPr>
              <w:ind w:left="457" w:hanging="457"/>
              <w:jc w:val="both"/>
            </w:pPr>
            <w:r w:rsidRPr="00E5458A">
              <w:rPr>
                <w:i/>
                <w:color w:val="000000"/>
              </w:rPr>
              <w:t>Zadák Z. a kol.: Metodologie předklinického a klinického výzkumu v metabolismu, výživě, imunologii a farmakologii. Praha : Galén, 2011, - 333s.</w:t>
            </w:r>
          </w:p>
          <w:p w:rsidR="00570C91" w:rsidRPr="00E5458A" w:rsidRDefault="00570C91" w:rsidP="00E5458A">
            <w:pPr>
              <w:numPr>
                <w:ilvl w:val="0"/>
                <w:numId w:val="44"/>
              </w:numPr>
              <w:ind w:left="457" w:hanging="457"/>
              <w:jc w:val="both"/>
            </w:pPr>
            <w:r w:rsidRPr="00E5458A">
              <w:rPr>
                <w:i/>
                <w:color w:val="000000"/>
              </w:rPr>
              <w:t>Horowitz, L.:Knowing where to look. Ohio: WDB, 1984, - 436 s</w:t>
            </w:r>
          </w:p>
        </w:tc>
      </w:tr>
      <w:tr w:rsidR="00570C91" w:rsidRPr="00E5458A" w:rsidTr="00E14EC3">
        <w:tc>
          <w:tcPr>
            <w:tcW w:w="9322" w:type="dxa"/>
            <w:gridSpan w:val="2"/>
          </w:tcPr>
          <w:p w:rsidR="00570C91" w:rsidRPr="00E5458A" w:rsidRDefault="00570C91" w:rsidP="00E5458A">
            <w:pPr>
              <w:rPr>
                <w:i/>
              </w:rPr>
            </w:pPr>
            <w:r w:rsidRPr="00E5458A">
              <w:rPr>
                <w:b/>
              </w:rPr>
              <w:t>Jazyk, ktorého znalosť je potrebná na absolvovanie predmetu:</w:t>
            </w:r>
            <w:r w:rsidRPr="00E5458A">
              <w:t xml:space="preserve"> </w:t>
            </w:r>
            <w:r w:rsidRPr="00E5458A">
              <w:rPr>
                <w:i/>
              </w:rPr>
              <w:t xml:space="preserve">slovenský jazyk </w:t>
            </w:r>
          </w:p>
        </w:tc>
      </w:tr>
      <w:tr w:rsidR="00570C91" w:rsidRPr="00E5458A" w:rsidTr="00E14EC3">
        <w:tc>
          <w:tcPr>
            <w:tcW w:w="9322" w:type="dxa"/>
            <w:gridSpan w:val="2"/>
          </w:tcPr>
          <w:p w:rsidR="00570C91" w:rsidRPr="00E5458A" w:rsidRDefault="00570C91" w:rsidP="00E5458A">
            <w:pPr>
              <w:rPr>
                <w:i/>
              </w:rPr>
            </w:pPr>
            <w:r w:rsidRPr="00E5458A">
              <w:rPr>
                <w:b/>
              </w:rPr>
              <w:t>Poznámky:</w:t>
            </w:r>
            <w:r w:rsidRPr="00E5458A">
              <w:t xml:space="preserve"> </w:t>
            </w:r>
          </w:p>
        </w:tc>
      </w:tr>
      <w:tr w:rsidR="00570C91" w:rsidRPr="00E5458A" w:rsidTr="00E14EC3">
        <w:tc>
          <w:tcPr>
            <w:tcW w:w="9322" w:type="dxa"/>
            <w:gridSpan w:val="2"/>
          </w:tcPr>
          <w:p w:rsidR="00570C91" w:rsidRPr="00E5458A" w:rsidRDefault="00570C91" w:rsidP="00E5458A">
            <w:pPr>
              <w:rPr>
                <w:b/>
              </w:rPr>
            </w:pPr>
            <w:r w:rsidRPr="00E5458A">
              <w:rPr>
                <w:b/>
              </w:rPr>
              <w:t>Hodnotenie predmetov</w:t>
            </w:r>
          </w:p>
          <w:tbl>
            <w:tblPr>
              <w:tblStyle w:val="Mriekatabuky46"/>
              <w:tblW w:w="0" w:type="auto"/>
              <w:tblLook w:val="04A0"/>
            </w:tblPr>
            <w:tblGrid>
              <w:gridCol w:w="1496"/>
              <w:gridCol w:w="1497"/>
              <w:gridCol w:w="1497"/>
              <w:gridCol w:w="1497"/>
              <w:gridCol w:w="1497"/>
              <w:gridCol w:w="1497"/>
            </w:tblGrid>
            <w:tr w:rsidR="00570C91" w:rsidRPr="00E5458A" w:rsidTr="00E14EC3">
              <w:tc>
                <w:tcPr>
                  <w:tcW w:w="1496"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A</w:t>
                  </w: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B</w:t>
                  </w: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C</w:t>
                  </w: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D</w:t>
                  </w: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E</w:t>
                  </w: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FX</w:t>
                  </w:r>
                </w:p>
              </w:tc>
            </w:tr>
            <w:tr w:rsidR="00570C91" w:rsidRPr="00E5458A" w:rsidTr="00E14EC3">
              <w:tc>
                <w:tcPr>
                  <w:tcW w:w="1496"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r>
          </w:tbl>
          <w:p w:rsidR="00570C91" w:rsidRPr="00E5458A" w:rsidRDefault="00570C91" w:rsidP="00E5458A">
            <w:pPr>
              <w:rPr>
                <w:i/>
              </w:rPr>
            </w:pPr>
          </w:p>
        </w:tc>
      </w:tr>
      <w:tr w:rsidR="00570C91" w:rsidRPr="00E5458A" w:rsidTr="00E14EC3">
        <w:tc>
          <w:tcPr>
            <w:tcW w:w="9322" w:type="dxa"/>
            <w:gridSpan w:val="2"/>
          </w:tcPr>
          <w:p w:rsidR="00570C91" w:rsidRPr="00E5458A" w:rsidRDefault="00570C91" w:rsidP="00E5458A">
            <w:pPr>
              <w:tabs>
                <w:tab w:val="left" w:pos="1530"/>
              </w:tabs>
            </w:pPr>
            <w:r w:rsidRPr="00E5458A">
              <w:rPr>
                <w:b/>
              </w:rPr>
              <w:t>Vyučujúci:</w:t>
            </w:r>
            <w:r w:rsidRPr="00E5458A">
              <w:t xml:space="preserve"> </w:t>
            </w:r>
          </w:p>
          <w:p w:rsidR="00570C91" w:rsidRPr="00E5458A" w:rsidRDefault="00570C91" w:rsidP="00E5458A">
            <w:pPr>
              <w:tabs>
                <w:tab w:val="left" w:pos="1530"/>
              </w:tabs>
              <w:rPr>
                <w:i/>
              </w:rPr>
            </w:pPr>
            <w:r w:rsidRPr="00E5458A">
              <w:rPr>
                <w:b/>
                <w:i/>
              </w:rPr>
              <w:t>Garant predmetu:</w:t>
            </w:r>
            <w:r w:rsidRPr="00E5458A">
              <w:rPr>
                <w:i/>
              </w:rPr>
              <w:t xml:space="preserve"> MVDr. Libuša Bodnárová</w:t>
            </w:r>
          </w:p>
          <w:p w:rsidR="00570C91" w:rsidRPr="00E5458A" w:rsidRDefault="00570C91" w:rsidP="00E5458A">
            <w:pPr>
              <w:tabs>
                <w:tab w:val="left" w:pos="1530"/>
              </w:tabs>
            </w:pPr>
            <w:r w:rsidRPr="00E5458A">
              <w:rPr>
                <w:b/>
                <w:i/>
              </w:rPr>
              <w:t>Cvičiaci:</w:t>
            </w:r>
            <w:r w:rsidRPr="00E5458A">
              <w:rPr>
                <w:i/>
              </w:rPr>
              <w:t xml:space="preserve"> MVDr. Libuša Bodnárová</w:t>
            </w:r>
          </w:p>
        </w:tc>
      </w:tr>
      <w:tr w:rsidR="00570C91" w:rsidRPr="00E5458A" w:rsidTr="00E14EC3">
        <w:tc>
          <w:tcPr>
            <w:tcW w:w="9322" w:type="dxa"/>
            <w:gridSpan w:val="2"/>
          </w:tcPr>
          <w:p w:rsidR="00570C91" w:rsidRPr="00E5458A" w:rsidRDefault="00570C91" w:rsidP="00E5458A">
            <w:pPr>
              <w:tabs>
                <w:tab w:val="left" w:pos="1530"/>
              </w:tabs>
            </w:pPr>
            <w:r w:rsidRPr="00E5458A">
              <w:rPr>
                <w:b/>
              </w:rPr>
              <w:t>Dátum poslednej zmeny:</w:t>
            </w:r>
            <w:r w:rsidRPr="00E5458A">
              <w:t xml:space="preserve"> </w:t>
            </w:r>
            <w:r w:rsidRPr="00E5458A">
              <w:rPr>
                <w:i/>
              </w:rPr>
              <w:t>31.12.2020</w:t>
            </w:r>
          </w:p>
        </w:tc>
      </w:tr>
      <w:tr w:rsidR="00570C91" w:rsidRPr="00E5458A" w:rsidTr="00E14EC3">
        <w:tc>
          <w:tcPr>
            <w:tcW w:w="9322" w:type="dxa"/>
            <w:gridSpan w:val="2"/>
          </w:tcPr>
          <w:p w:rsidR="00570C91" w:rsidRPr="00E5458A" w:rsidRDefault="00570C91" w:rsidP="00E5458A">
            <w:pPr>
              <w:tabs>
                <w:tab w:val="left" w:pos="1530"/>
              </w:tabs>
              <w:rPr>
                <w:i/>
              </w:rPr>
            </w:pPr>
            <w:r w:rsidRPr="00E5458A">
              <w:rPr>
                <w:b/>
              </w:rPr>
              <w:t>Schválil:</w:t>
            </w:r>
            <w:r w:rsidRPr="00E5458A">
              <w:t xml:space="preserve"> </w:t>
            </w:r>
            <w:r w:rsidRPr="00E5458A">
              <w:rPr>
                <w:i/>
              </w:rPr>
              <w:t>prof. MVDr. Alexandra Trbolová, PhD.</w:t>
            </w:r>
          </w:p>
        </w:tc>
      </w:tr>
    </w:tbl>
    <w:p w:rsidR="00570C91" w:rsidRDefault="00570C91" w:rsidP="00570C91">
      <w:pPr>
        <w:autoSpaceDE w:val="0"/>
        <w:autoSpaceDN w:val="0"/>
        <w:spacing w:after="0" w:line="240" w:lineRule="auto"/>
        <w:jc w:val="both"/>
        <w:rPr>
          <w:rFonts w:ascii="Times New Roman" w:hAnsi="Times New Roman" w:cs="Times New Roman"/>
          <w:sz w:val="20"/>
          <w:szCs w:val="20"/>
        </w:rPr>
      </w:pPr>
    </w:p>
    <w:tbl>
      <w:tblPr>
        <w:tblStyle w:val="Mriekatabuky47"/>
        <w:tblW w:w="9322" w:type="dxa"/>
        <w:tblLook w:val="04A0"/>
      </w:tblPr>
      <w:tblGrid>
        <w:gridCol w:w="4110"/>
        <w:gridCol w:w="5212"/>
      </w:tblGrid>
      <w:tr w:rsidR="00570C91" w:rsidRPr="007E5964" w:rsidTr="00E14EC3">
        <w:tc>
          <w:tcPr>
            <w:tcW w:w="9322" w:type="dxa"/>
            <w:gridSpan w:val="2"/>
          </w:tcPr>
          <w:p w:rsidR="00570C91" w:rsidRPr="00E5458A" w:rsidRDefault="00570C91" w:rsidP="00E5458A">
            <w:pPr>
              <w:rPr>
                <w:i/>
              </w:rPr>
            </w:pPr>
            <w:r w:rsidRPr="00E5458A">
              <w:rPr>
                <w:b/>
              </w:rPr>
              <w:t>Vysoká škola:</w:t>
            </w:r>
            <w:r w:rsidRPr="00E5458A">
              <w:t xml:space="preserve"> </w:t>
            </w:r>
            <w:r w:rsidRPr="00E5458A">
              <w:rPr>
                <w:i/>
              </w:rPr>
              <w:t>Univerzita veterinárskeho lekárstva a farmácie v Košiciach</w:t>
            </w:r>
          </w:p>
        </w:tc>
      </w:tr>
      <w:tr w:rsidR="00570C91" w:rsidRPr="007E5964" w:rsidTr="00E14EC3">
        <w:tc>
          <w:tcPr>
            <w:tcW w:w="9322" w:type="dxa"/>
            <w:gridSpan w:val="2"/>
          </w:tcPr>
          <w:p w:rsidR="00570C91" w:rsidRPr="00E5458A" w:rsidRDefault="00570C91" w:rsidP="00E5458A">
            <w:pPr>
              <w:rPr>
                <w:i/>
              </w:rPr>
            </w:pPr>
            <w:r w:rsidRPr="00E5458A">
              <w:rPr>
                <w:b/>
              </w:rPr>
              <w:t>Fakulta:</w:t>
            </w:r>
            <w:r w:rsidRPr="00E5458A">
              <w:t xml:space="preserve"> </w:t>
            </w:r>
            <w:r w:rsidRPr="00E5458A">
              <w:rPr>
                <w:i/>
              </w:rPr>
              <w:t xml:space="preserve"> </w:t>
            </w:r>
          </w:p>
        </w:tc>
      </w:tr>
      <w:tr w:rsidR="00570C91" w:rsidRPr="007E5964" w:rsidTr="00E14EC3">
        <w:tc>
          <w:tcPr>
            <w:tcW w:w="4110" w:type="dxa"/>
          </w:tcPr>
          <w:p w:rsidR="00570C91" w:rsidRPr="00E5458A" w:rsidRDefault="00570C91" w:rsidP="00E5458A">
            <w:r w:rsidRPr="00E5458A">
              <w:rPr>
                <w:b/>
              </w:rPr>
              <w:t>Kód predmetu:</w:t>
            </w:r>
            <w:r w:rsidRPr="00E5458A">
              <w:t xml:space="preserve"> </w:t>
            </w:r>
          </w:p>
          <w:p w:rsidR="00570C91" w:rsidRPr="00E5458A" w:rsidRDefault="00570C91" w:rsidP="00E5458A">
            <w:pPr>
              <w:rPr>
                <w:i/>
              </w:rPr>
            </w:pPr>
          </w:p>
        </w:tc>
        <w:tc>
          <w:tcPr>
            <w:tcW w:w="5212" w:type="dxa"/>
          </w:tcPr>
          <w:p w:rsidR="00570C91" w:rsidRPr="00E5458A" w:rsidRDefault="00570C91" w:rsidP="00E5458A">
            <w:pPr>
              <w:rPr>
                <w:b/>
              </w:rPr>
            </w:pPr>
            <w:r w:rsidRPr="00E5458A">
              <w:rPr>
                <w:b/>
              </w:rPr>
              <w:t xml:space="preserve">Názov predmetu: </w:t>
            </w:r>
          </w:p>
          <w:p w:rsidR="00570C91" w:rsidRPr="00E5458A" w:rsidRDefault="00570C91" w:rsidP="00E5458A">
            <w:pPr>
              <w:rPr>
                <w:b/>
              </w:rPr>
            </w:pPr>
            <w:r w:rsidRPr="00E5458A">
              <w:rPr>
                <w:b/>
              </w:rPr>
              <w:t>Telesná výchova</w:t>
            </w:r>
          </w:p>
        </w:tc>
      </w:tr>
      <w:tr w:rsidR="00570C91" w:rsidRPr="007E5964" w:rsidTr="00E5458A">
        <w:trPr>
          <w:trHeight w:val="752"/>
        </w:trPr>
        <w:tc>
          <w:tcPr>
            <w:tcW w:w="9322" w:type="dxa"/>
            <w:gridSpan w:val="2"/>
          </w:tcPr>
          <w:p w:rsidR="00570C91" w:rsidRPr="00E5458A" w:rsidRDefault="00570C91" w:rsidP="00E5458A">
            <w:r w:rsidRPr="00E5458A">
              <w:rPr>
                <w:b/>
              </w:rPr>
              <w:t>Druh, rozsah a metóda vzdelávacích činností:</w:t>
            </w:r>
            <w:r w:rsidRPr="00E5458A">
              <w:t xml:space="preserve"> </w:t>
            </w:r>
          </w:p>
          <w:p w:rsidR="00570C91" w:rsidRPr="00E5458A" w:rsidRDefault="00570C91" w:rsidP="00E5458A">
            <w:pPr>
              <w:rPr>
                <w:i/>
              </w:rPr>
            </w:pPr>
            <w:r w:rsidRPr="00E5458A">
              <w:rPr>
                <w:i/>
              </w:rPr>
              <w:t>Cvičenie</w:t>
            </w:r>
          </w:p>
          <w:p w:rsidR="00570C91" w:rsidRPr="00E5458A" w:rsidRDefault="00570C91" w:rsidP="00E5458A">
            <w:pPr>
              <w:rPr>
                <w:i/>
              </w:rPr>
            </w:pPr>
            <w:r w:rsidRPr="00E5458A">
              <w:rPr>
                <w:i/>
              </w:rPr>
              <w:t xml:space="preserve">2 hodiny cvičení týždenne </w:t>
            </w:r>
          </w:p>
          <w:p w:rsidR="00570C91" w:rsidRPr="00E5458A" w:rsidRDefault="00570C91" w:rsidP="00E5458A">
            <w:r w:rsidRPr="00E5458A">
              <w:rPr>
                <w:i/>
              </w:rPr>
              <w:t>Prezenčná forma</w:t>
            </w:r>
          </w:p>
        </w:tc>
      </w:tr>
      <w:tr w:rsidR="00570C91" w:rsidRPr="007E5964" w:rsidTr="00E14EC3">
        <w:trPr>
          <w:trHeight w:val="286"/>
        </w:trPr>
        <w:tc>
          <w:tcPr>
            <w:tcW w:w="9322" w:type="dxa"/>
            <w:gridSpan w:val="2"/>
          </w:tcPr>
          <w:p w:rsidR="00570C91" w:rsidRPr="00E5458A" w:rsidRDefault="00570C91" w:rsidP="00E5458A">
            <w:r w:rsidRPr="00E5458A">
              <w:rPr>
                <w:b/>
              </w:rPr>
              <w:t>Počet kreditov:</w:t>
            </w:r>
            <w:r w:rsidRPr="00E5458A">
              <w:rPr>
                <w:i/>
              </w:rPr>
              <w:t xml:space="preserve"> 1</w:t>
            </w:r>
          </w:p>
        </w:tc>
      </w:tr>
      <w:tr w:rsidR="00570C91" w:rsidRPr="007E5964" w:rsidTr="00E14EC3">
        <w:tc>
          <w:tcPr>
            <w:tcW w:w="9322" w:type="dxa"/>
            <w:gridSpan w:val="2"/>
          </w:tcPr>
          <w:p w:rsidR="00570C91" w:rsidRPr="00E5458A" w:rsidRDefault="00570C91" w:rsidP="00E5458A">
            <w:pPr>
              <w:rPr>
                <w:i/>
              </w:rPr>
            </w:pPr>
            <w:r w:rsidRPr="00E5458A">
              <w:rPr>
                <w:b/>
              </w:rPr>
              <w:t>Odporúčaný semester/trimester štúdia:</w:t>
            </w:r>
            <w:r w:rsidRPr="00E5458A">
              <w:t xml:space="preserve"> </w:t>
            </w:r>
            <w:r w:rsidRPr="00E5458A">
              <w:rPr>
                <w:i/>
              </w:rPr>
              <w:t xml:space="preserve">1. </w:t>
            </w:r>
            <w:r w:rsidR="00E5458A">
              <w:rPr>
                <w:i/>
              </w:rPr>
              <w:t xml:space="preserve">– 7. </w:t>
            </w:r>
            <w:r w:rsidRPr="00E5458A">
              <w:rPr>
                <w:i/>
              </w:rPr>
              <w:t xml:space="preserve">semester </w:t>
            </w:r>
          </w:p>
        </w:tc>
      </w:tr>
      <w:tr w:rsidR="00570C91" w:rsidRPr="007E5964" w:rsidTr="00E14EC3">
        <w:tc>
          <w:tcPr>
            <w:tcW w:w="9322" w:type="dxa"/>
            <w:gridSpan w:val="2"/>
          </w:tcPr>
          <w:p w:rsidR="00570C91" w:rsidRPr="00E5458A" w:rsidRDefault="00570C91" w:rsidP="00E5458A">
            <w:r w:rsidRPr="00E5458A">
              <w:rPr>
                <w:b/>
              </w:rPr>
              <w:lastRenderedPageBreak/>
              <w:t>Stupeň štúdia:</w:t>
            </w:r>
            <w:r w:rsidRPr="00E5458A">
              <w:t xml:space="preserve"> </w:t>
            </w:r>
            <w:r w:rsidRPr="00E5458A">
              <w:rPr>
                <w:i/>
              </w:rPr>
              <w:t>1.stupeň</w:t>
            </w:r>
          </w:p>
        </w:tc>
      </w:tr>
      <w:tr w:rsidR="00570C91" w:rsidRPr="007E5964" w:rsidTr="00E14EC3">
        <w:tc>
          <w:tcPr>
            <w:tcW w:w="9322" w:type="dxa"/>
            <w:gridSpan w:val="2"/>
          </w:tcPr>
          <w:p w:rsidR="00570C91" w:rsidRPr="00E5458A" w:rsidRDefault="00570C91" w:rsidP="00E5458A">
            <w:pPr>
              <w:rPr>
                <w:i/>
              </w:rPr>
            </w:pPr>
            <w:r w:rsidRPr="00E5458A">
              <w:rPr>
                <w:b/>
              </w:rPr>
              <w:t>Podmieňujúce predmety:</w:t>
            </w:r>
            <w:r w:rsidRPr="00E5458A">
              <w:t xml:space="preserve"> </w:t>
            </w:r>
            <w:r w:rsidRPr="00E5458A">
              <w:rPr>
                <w:i/>
              </w:rPr>
              <w:t>žiadne</w:t>
            </w:r>
          </w:p>
        </w:tc>
      </w:tr>
      <w:tr w:rsidR="00570C91" w:rsidRPr="007E5964" w:rsidTr="00E14EC3">
        <w:tc>
          <w:tcPr>
            <w:tcW w:w="9322" w:type="dxa"/>
            <w:gridSpan w:val="2"/>
          </w:tcPr>
          <w:p w:rsidR="00570C91" w:rsidRPr="00E5458A" w:rsidRDefault="00570C91" w:rsidP="00E5458A">
            <w:pPr>
              <w:jc w:val="both"/>
              <w:rPr>
                <w:i/>
              </w:rPr>
            </w:pPr>
            <w:r w:rsidRPr="00E5458A">
              <w:rPr>
                <w:b/>
              </w:rPr>
              <w:t>Podmienky na absolvovanie predmetu:</w:t>
            </w:r>
            <w:r w:rsidRPr="00E5458A">
              <w:t xml:space="preserve">  </w:t>
            </w:r>
            <w:r w:rsidRPr="00E5458A">
              <w:rPr>
                <w:i/>
              </w:rPr>
              <w:t>účasť na cvičeniach - 90 %</w:t>
            </w:r>
          </w:p>
        </w:tc>
      </w:tr>
      <w:tr w:rsidR="00570C91" w:rsidRPr="007E5964" w:rsidTr="00E14EC3">
        <w:tc>
          <w:tcPr>
            <w:tcW w:w="9322" w:type="dxa"/>
            <w:gridSpan w:val="2"/>
          </w:tcPr>
          <w:p w:rsidR="00570C91" w:rsidRPr="00E5458A" w:rsidRDefault="00570C91" w:rsidP="00E5458A">
            <w:pPr>
              <w:rPr>
                <w:i/>
              </w:rPr>
            </w:pPr>
            <w:r w:rsidRPr="00E5458A">
              <w:rPr>
                <w:b/>
              </w:rPr>
              <w:t xml:space="preserve">Výsledky vzdelávania: </w:t>
            </w:r>
            <w:r w:rsidRPr="00E5458A">
              <w:rPr>
                <w:i/>
              </w:rPr>
              <w:t>Zlepšovanie úrovne fyzickej zdatnosti, zvyšovanie úrovne zručnosti a vedomosti o športe.</w:t>
            </w:r>
          </w:p>
        </w:tc>
      </w:tr>
      <w:tr w:rsidR="00570C91" w:rsidRPr="007E5964" w:rsidTr="00E14EC3">
        <w:tc>
          <w:tcPr>
            <w:tcW w:w="9322" w:type="dxa"/>
            <w:gridSpan w:val="2"/>
          </w:tcPr>
          <w:p w:rsidR="00570C91" w:rsidRPr="00E5458A" w:rsidRDefault="00570C91" w:rsidP="00E5458A">
            <w:r w:rsidRPr="00E5458A">
              <w:rPr>
                <w:b/>
              </w:rPr>
              <w:t>Stručná osnova predmetu:</w:t>
            </w:r>
            <w:r w:rsidRPr="00E5458A">
              <w:t xml:space="preserve"> </w:t>
            </w:r>
          </w:p>
          <w:p w:rsidR="00570C91" w:rsidRPr="00E5458A" w:rsidRDefault="00570C91" w:rsidP="00E5458A">
            <w:pPr>
              <w:rPr>
                <w:i/>
              </w:rPr>
            </w:pPr>
            <w:r w:rsidRPr="00E5458A">
              <w:rPr>
                <w:i/>
              </w:rPr>
              <w:t>- testovanie východiskového stavu</w:t>
            </w:r>
          </w:p>
          <w:p w:rsidR="00570C91" w:rsidRPr="00E5458A" w:rsidRDefault="00570C91" w:rsidP="00E5458A">
            <w:pPr>
              <w:rPr>
                <w:i/>
              </w:rPr>
            </w:pPr>
            <w:r w:rsidRPr="00E5458A">
              <w:rPr>
                <w:i/>
              </w:rPr>
              <w:t>- zlepšovanie fyzickej úrovne</w:t>
            </w:r>
          </w:p>
          <w:p w:rsidR="00570C91" w:rsidRPr="00E5458A" w:rsidRDefault="00570C91" w:rsidP="00E5458A">
            <w:pPr>
              <w:rPr>
                <w:i/>
              </w:rPr>
            </w:pPr>
            <w:r w:rsidRPr="00E5458A">
              <w:rPr>
                <w:i/>
              </w:rPr>
              <w:t>- zvyšovanie úrovne individuálnych činností</w:t>
            </w:r>
          </w:p>
          <w:p w:rsidR="00570C91" w:rsidRPr="00E5458A" w:rsidRDefault="00570C91" w:rsidP="00E5458A">
            <w:pPr>
              <w:rPr>
                <w:i/>
              </w:rPr>
            </w:pPr>
            <w:r w:rsidRPr="00E5458A">
              <w:rPr>
                <w:i/>
              </w:rPr>
              <w:t>- metodika športu a pravidlá</w:t>
            </w:r>
          </w:p>
        </w:tc>
      </w:tr>
      <w:tr w:rsidR="00570C91" w:rsidRPr="007E5964" w:rsidTr="00E14EC3">
        <w:tc>
          <w:tcPr>
            <w:tcW w:w="9322" w:type="dxa"/>
            <w:gridSpan w:val="2"/>
          </w:tcPr>
          <w:p w:rsidR="00570C91" w:rsidRPr="00E5458A" w:rsidRDefault="00570C91" w:rsidP="00E5458A">
            <w:pPr>
              <w:rPr>
                <w:i/>
              </w:rPr>
            </w:pPr>
            <w:r w:rsidRPr="00E5458A">
              <w:rPr>
                <w:b/>
              </w:rPr>
              <w:t>Odporúčaná literatúra:</w:t>
            </w:r>
            <w:r w:rsidRPr="00E5458A">
              <w:rPr>
                <w:i/>
              </w:rPr>
              <w:t xml:space="preserve"> </w:t>
            </w:r>
          </w:p>
          <w:p w:rsidR="00570C91" w:rsidRPr="00E5458A" w:rsidRDefault="00570C91" w:rsidP="00E5458A"/>
        </w:tc>
      </w:tr>
      <w:tr w:rsidR="00570C91" w:rsidRPr="007E5964" w:rsidTr="00E14EC3">
        <w:tc>
          <w:tcPr>
            <w:tcW w:w="9322" w:type="dxa"/>
            <w:gridSpan w:val="2"/>
          </w:tcPr>
          <w:p w:rsidR="00570C91" w:rsidRPr="00E5458A" w:rsidRDefault="00570C91" w:rsidP="00E5458A">
            <w:pPr>
              <w:rPr>
                <w:i/>
              </w:rPr>
            </w:pPr>
            <w:r w:rsidRPr="00E5458A">
              <w:rPr>
                <w:b/>
              </w:rPr>
              <w:t>Jazyk, ktorého znalosť je potrebná na absolvovanie predmetu:</w:t>
            </w:r>
            <w:r w:rsidRPr="00E5458A">
              <w:t xml:space="preserve"> </w:t>
            </w:r>
            <w:r w:rsidRPr="00E5458A">
              <w:rPr>
                <w:i/>
              </w:rPr>
              <w:t xml:space="preserve">žiadny </w:t>
            </w:r>
          </w:p>
        </w:tc>
      </w:tr>
      <w:tr w:rsidR="00570C91" w:rsidRPr="007E5964" w:rsidTr="00E14EC3">
        <w:tc>
          <w:tcPr>
            <w:tcW w:w="9322" w:type="dxa"/>
            <w:gridSpan w:val="2"/>
          </w:tcPr>
          <w:p w:rsidR="00570C91" w:rsidRPr="00E5458A" w:rsidRDefault="00570C91" w:rsidP="00E5458A">
            <w:pPr>
              <w:rPr>
                <w:i/>
              </w:rPr>
            </w:pPr>
            <w:r w:rsidRPr="00E5458A">
              <w:rPr>
                <w:b/>
              </w:rPr>
              <w:t>Poznámky:</w:t>
            </w:r>
            <w:r w:rsidRPr="00E5458A">
              <w:t xml:space="preserve"> </w:t>
            </w:r>
          </w:p>
        </w:tc>
      </w:tr>
      <w:tr w:rsidR="00570C91" w:rsidRPr="007E5964" w:rsidTr="00E14EC3">
        <w:tc>
          <w:tcPr>
            <w:tcW w:w="9322" w:type="dxa"/>
            <w:gridSpan w:val="2"/>
          </w:tcPr>
          <w:p w:rsidR="00570C91" w:rsidRPr="00E5458A" w:rsidRDefault="00570C91" w:rsidP="00E5458A">
            <w:pPr>
              <w:rPr>
                <w:b/>
              </w:rPr>
            </w:pPr>
            <w:r w:rsidRPr="00E5458A">
              <w:rPr>
                <w:b/>
              </w:rPr>
              <w:t>Hodnotenie predmetov</w:t>
            </w:r>
          </w:p>
          <w:tbl>
            <w:tblPr>
              <w:tblStyle w:val="Mriekatabuky47"/>
              <w:tblW w:w="0" w:type="auto"/>
              <w:tblLook w:val="04A0"/>
            </w:tblPr>
            <w:tblGrid>
              <w:gridCol w:w="1496"/>
              <w:gridCol w:w="1497"/>
              <w:gridCol w:w="1497"/>
              <w:gridCol w:w="1497"/>
              <w:gridCol w:w="1497"/>
              <w:gridCol w:w="1497"/>
            </w:tblGrid>
            <w:tr w:rsidR="00570C91" w:rsidRPr="00E5458A" w:rsidTr="00E14EC3">
              <w:tc>
                <w:tcPr>
                  <w:tcW w:w="1496"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A</w:t>
                  </w: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B</w:t>
                  </w: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C</w:t>
                  </w: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D</w:t>
                  </w: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E</w:t>
                  </w: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r w:rsidRPr="00E5458A">
                    <w:t>FX</w:t>
                  </w:r>
                </w:p>
              </w:tc>
            </w:tr>
            <w:tr w:rsidR="00570C91" w:rsidRPr="00E5458A" w:rsidTr="00E14EC3">
              <w:tc>
                <w:tcPr>
                  <w:tcW w:w="1496"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c>
                <w:tcPr>
                  <w:tcW w:w="1497" w:type="dxa"/>
                  <w:tcBorders>
                    <w:top w:val="single" w:sz="4" w:space="0" w:color="auto"/>
                    <w:left w:val="single" w:sz="4" w:space="0" w:color="auto"/>
                    <w:bottom w:val="single" w:sz="4" w:space="0" w:color="auto"/>
                    <w:right w:val="single" w:sz="4" w:space="0" w:color="auto"/>
                  </w:tcBorders>
                </w:tcPr>
                <w:p w:rsidR="00570C91" w:rsidRPr="00E5458A" w:rsidRDefault="00570C91" w:rsidP="00E5458A">
                  <w:pPr>
                    <w:jc w:val="center"/>
                  </w:pPr>
                </w:p>
              </w:tc>
            </w:tr>
          </w:tbl>
          <w:p w:rsidR="00570C91" w:rsidRPr="00E5458A" w:rsidRDefault="00570C91" w:rsidP="00E5458A">
            <w:pPr>
              <w:rPr>
                <w:i/>
              </w:rPr>
            </w:pPr>
          </w:p>
        </w:tc>
      </w:tr>
      <w:tr w:rsidR="00570C91" w:rsidRPr="007E5964" w:rsidTr="00E14EC3">
        <w:tc>
          <w:tcPr>
            <w:tcW w:w="9322" w:type="dxa"/>
            <w:gridSpan w:val="2"/>
          </w:tcPr>
          <w:p w:rsidR="00570C91" w:rsidRPr="00E5458A" w:rsidRDefault="00570C91" w:rsidP="00E5458A">
            <w:pPr>
              <w:tabs>
                <w:tab w:val="left" w:pos="1530"/>
              </w:tabs>
            </w:pPr>
            <w:r w:rsidRPr="00E5458A">
              <w:rPr>
                <w:b/>
              </w:rPr>
              <w:t>Vyučujúci:</w:t>
            </w:r>
            <w:r w:rsidRPr="00E5458A">
              <w:t xml:space="preserve"> </w:t>
            </w:r>
          </w:p>
          <w:p w:rsidR="00570C91" w:rsidRPr="00E5458A" w:rsidRDefault="00570C91" w:rsidP="00E5458A">
            <w:pPr>
              <w:tabs>
                <w:tab w:val="left" w:pos="1530"/>
              </w:tabs>
              <w:rPr>
                <w:i/>
              </w:rPr>
            </w:pPr>
            <w:r w:rsidRPr="00E5458A">
              <w:rPr>
                <w:b/>
                <w:i/>
              </w:rPr>
              <w:t>Garant predmetu:</w:t>
            </w:r>
            <w:r w:rsidRPr="00E5458A">
              <w:rPr>
                <w:i/>
              </w:rPr>
              <w:t xml:space="preserve"> Mgr. Lukáš Varga</w:t>
            </w:r>
          </w:p>
          <w:p w:rsidR="00570C91" w:rsidRPr="00E5458A" w:rsidRDefault="00570C91" w:rsidP="00E5458A">
            <w:pPr>
              <w:tabs>
                <w:tab w:val="left" w:pos="1530"/>
              </w:tabs>
            </w:pPr>
            <w:r w:rsidRPr="00E5458A">
              <w:rPr>
                <w:b/>
                <w:i/>
              </w:rPr>
              <w:t>Cvičiaci:</w:t>
            </w:r>
            <w:r w:rsidRPr="00E5458A">
              <w:rPr>
                <w:i/>
              </w:rPr>
              <w:t xml:space="preserve">  Mgr. Lukáš Varga</w:t>
            </w:r>
          </w:p>
        </w:tc>
      </w:tr>
      <w:tr w:rsidR="00570C91" w:rsidRPr="007E5964" w:rsidTr="00E14EC3">
        <w:tc>
          <w:tcPr>
            <w:tcW w:w="9322" w:type="dxa"/>
            <w:gridSpan w:val="2"/>
          </w:tcPr>
          <w:p w:rsidR="00570C91" w:rsidRPr="00E5458A" w:rsidRDefault="00570C91" w:rsidP="00E5458A">
            <w:pPr>
              <w:tabs>
                <w:tab w:val="left" w:pos="1530"/>
              </w:tabs>
            </w:pPr>
            <w:r w:rsidRPr="00E5458A">
              <w:rPr>
                <w:b/>
              </w:rPr>
              <w:t>Dátum poslednej zmeny:</w:t>
            </w:r>
            <w:r w:rsidRPr="00E5458A">
              <w:t xml:space="preserve"> </w:t>
            </w:r>
            <w:r w:rsidRPr="00E5458A">
              <w:rPr>
                <w:i/>
              </w:rPr>
              <w:t>31.12.2020</w:t>
            </w:r>
          </w:p>
        </w:tc>
      </w:tr>
      <w:tr w:rsidR="00570C91" w:rsidRPr="007E5964" w:rsidTr="00E14EC3">
        <w:tc>
          <w:tcPr>
            <w:tcW w:w="9322" w:type="dxa"/>
            <w:gridSpan w:val="2"/>
          </w:tcPr>
          <w:p w:rsidR="00570C91" w:rsidRPr="00E5458A" w:rsidRDefault="00570C91" w:rsidP="00E5458A">
            <w:pPr>
              <w:tabs>
                <w:tab w:val="left" w:pos="1530"/>
              </w:tabs>
              <w:rPr>
                <w:i/>
              </w:rPr>
            </w:pPr>
            <w:r w:rsidRPr="00E5458A">
              <w:rPr>
                <w:b/>
              </w:rPr>
              <w:t>Schválil:</w:t>
            </w:r>
            <w:r w:rsidRPr="00E5458A">
              <w:t xml:space="preserve"> </w:t>
            </w:r>
            <w:r w:rsidRPr="00E5458A">
              <w:rPr>
                <w:i/>
              </w:rPr>
              <w:t>prof. MVDr. Alexandra Trbolová, PhD.</w:t>
            </w:r>
          </w:p>
        </w:tc>
      </w:tr>
    </w:tbl>
    <w:p w:rsidR="007E5964" w:rsidRPr="007E5964" w:rsidRDefault="007E5964" w:rsidP="007E5964">
      <w:pPr>
        <w:spacing w:after="0" w:line="240" w:lineRule="auto"/>
        <w:rPr>
          <w:rFonts w:ascii="Times New Roman" w:eastAsia="Times New Roman" w:hAnsi="Times New Roman" w:cs="Times New Roman"/>
          <w:sz w:val="24"/>
          <w:szCs w:val="24"/>
          <w:lang w:eastAsia="sk-SK"/>
        </w:rPr>
      </w:pPr>
    </w:p>
    <w:p w:rsidR="00FD0E18" w:rsidRPr="006F124D" w:rsidRDefault="009F667C" w:rsidP="006F124D">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6F124D">
        <w:rPr>
          <w:rFonts w:ascii="Times New Roman" w:hAnsi="Times New Roman" w:cs="Times New Roman"/>
          <w:iCs/>
          <w:color w:val="0D0D0D" w:themeColor="text1" w:themeTint="F2"/>
          <w:sz w:val="24"/>
          <w:szCs w:val="24"/>
        </w:rPr>
        <w:t>P</w:t>
      </w:r>
      <w:r w:rsidR="001D6EEC" w:rsidRPr="006F124D">
        <w:rPr>
          <w:rFonts w:ascii="Times New Roman" w:hAnsi="Times New Roman" w:cs="Times New Roman"/>
          <w:iCs/>
          <w:color w:val="0D0D0D" w:themeColor="text1" w:themeTint="F2"/>
          <w:sz w:val="24"/>
          <w:szCs w:val="24"/>
        </w:rPr>
        <w:t>odmienkou riadneho skončenia štúdia</w:t>
      </w:r>
      <w:r w:rsidRPr="006F124D">
        <w:rPr>
          <w:rFonts w:ascii="Times New Roman" w:hAnsi="Times New Roman" w:cs="Times New Roman"/>
          <w:iCs/>
          <w:color w:val="0D0D0D" w:themeColor="text1" w:themeTint="F2"/>
          <w:sz w:val="24"/>
          <w:szCs w:val="24"/>
        </w:rPr>
        <w:t xml:space="preserve"> je získanie </w:t>
      </w:r>
      <w:r w:rsidRPr="006F5940">
        <w:rPr>
          <w:rFonts w:ascii="Times New Roman" w:hAnsi="Times New Roman" w:cs="Times New Roman"/>
          <w:iCs/>
          <w:color w:val="0D0D0D" w:themeColor="text1" w:themeTint="F2"/>
          <w:sz w:val="24"/>
          <w:szCs w:val="24"/>
        </w:rPr>
        <w:t>1</w:t>
      </w:r>
      <w:r w:rsidR="00162604" w:rsidRPr="006F5940">
        <w:rPr>
          <w:rFonts w:ascii="Times New Roman" w:hAnsi="Times New Roman" w:cs="Times New Roman"/>
          <w:iCs/>
          <w:color w:val="0D0D0D" w:themeColor="text1" w:themeTint="F2"/>
          <w:sz w:val="24"/>
          <w:szCs w:val="24"/>
        </w:rPr>
        <w:t>8</w:t>
      </w:r>
      <w:r w:rsidRPr="006F5940">
        <w:rPr>
          <w:rFonts w:ascii="Times New Roman" w:hAnsi="Times New Roman" w:cs="Times New Roman"/>
          <w:iCs/>
          <w:color w:val="0D0D0D" w:themeColor="text1" w:themeTint="F2"/>
          <w:sz w:val="24"/>
          <w:szCs w:val="24"/>
        </w:rPr>
        <w:t>0 kreditov,</w:t>
      </w:r>
      <w:r w:rsidR="001D6EEC" w:rsidRPr="006F124D">
        <w:rPr>
          <w:rFonts w:ascii="Times New Roman" w:hAnsi="Times New Roman" w:cs="Times New Roman"/>
          <w:iCs/>
          <w:color w:val="0D0D0D" w:themeColor="text1" w:themeTint="F2"/>
          <w:sz w:val="24"/>
          <w:szCs w:val="24"/>
        </w:rPr>
        <w:t xml:space="preserve"> </w:t>
      </w:r>
      <w:r w:rsidRPr="006F124D">
        <w:rPr>
          <w:rFonts w:ascii="Times New Roman" w:hAnsi="Times New Roman" w:cs="Times New Roman"/>
          <w:iCs/>
          <w:color w:val="0D0D0D" w:themeColor="text1" w:themeTint="F2"/>
          <w:sz w:val="24"/>
          <w:szCs w:val="24"/>
        </w:rPr>
        <w:t xml:space="preserve">v nich sú aj kredity za prípravu a obhájenie </w:t>
      </w:r>
      <w:r w:rsidR="00162604" w:rsidRPr="006F124D">
        <w:rPr>
          <w:rFonts w:ascii="Times New Roman" w:hAnsi="Times New Roman" w:cs="Times New Roman"/>
          <w:iCs/>
          <w:color w:val="0D0D0D" w:themeColor="text1" w:themeTint="F2"/>
          <w:sz w:val="24"/>
          <w:szCs w:val="24"/>
        </w:rPr>
        <w:t>bakalárskej</w:t>
      </w:r>
      <w:r w:rsidRPr="006F124D">
        <w:rPr>
          <w:rFonts w:ascii="Times New Roman" w:hAnsi="Times New Roman" w:cs="Times New Roman"/>
          <w:iCs/>
          <w:color w:val="0D0D0D" w:themeColor="text1" w:themeTint="F2"/>
          <w:sz w:val="24"/>
          <w:szCs w:val="24"/>
        </w:rPr>
        <w:t xml:space="preserve"> práce a za absolvovanie odbornej praxe v predpísanom rozsahu.</w:t>
      </w:r>
      <w:r w:rsidR="001D6EEC" w:rsidRPr="006F124D">
        <w:rPr>
          <w:rFonts w:ascii="Times New Roman" w:hAnsi="Times New Roman" w:cs="Times New Roman"/>
          <w:iCs/>
          <w:color w:val="0D0D0D" w:themeColor="text1" w:themeTint="F2"/>
          <w:sz w:val="24"/>
          <w:szCs w:val="24"/>
        </w:rPr>
        <w:t xml:space="preserve"> </w:t>
      </w:r>
      <w:r w:rsidR="0031666F" w:rsidRPr="006F124D">
        <w:rPr>
          <w:rFonts w:ascii="Times New Roman" w:hAnsi="Times New Roman" w:cs="Times New Roman"/>
          <w:iCs/>
          <w:color w:val="0D0D0D" w:themeColor="text1" w:themeTint="F2"/>
          <w:sz w:val="24"/>
          <w:szCs w:val="24"/>
        </w:rPr>
        <w:t xml:space="preserve">Ďalšie podmienky, </w:t>
      </w:r>
      <w:r w:rsidR="001D6EEC" w:rsidRPr="006F124D">
        <w:rPr>
          <w:rFonts w:ascii="Times New Roman" w:hAnsi="Times New Roman" w:cs="Times New Roman"/>
          <w:iCs/>
          <w:color w:val="0D0D0D" w:themeColor="text1" w:themeTint="F2"/>
          <w:sz w:val="24"/>
          <w:szCs w:val="24"/>
        </w:rPr>
        <w:t>ktoré musí študent splniť v priebehu štúdia študijného programu a na jeho riadne skončenie</w:t>
      </w:r>
      <w:r w:rsidR="005F5D1B" w:rsidRPr="006F124D">
        <w:rPr>
          <w:rFonts w:ascii="Times New Roman" w:hAnsi="Times New Roman" w:cs="Times New Roman"/>
          <w:iCs/>
          <w:color w:val="0D0D0D" w:themeColor="text1" w:themeTint="F2"/>
          <w:sz w:val="24"/>
          <w:szCs w:val="24"/>
        </w:rPr>
        <w:t>,</w:t>
      </w:r>
      <w:r w:rsidR="00F646F3" w:rsidRPr="006F124D">
        <w:rPr>
          <w:rFonts w:ascii="Times New Roman" w:hAnsi="Times New Roman" w:cs="Times New Roman"/>
          <w:iCs/>
          <w:color w:val="0D0D0D" w:themeColor="text1" w:themeTint="F2"/>
          <w:sz w:val="24"/>
          <w:szCs w:val="24"/>
        </w:rPr>
        <w:t xml:space="preserve"> vrátane</w:t>
      </w:r>
      <w:r w:rsidR="00002480" w:rsidRPr="006F124D">
        <w:rPr>
          <w:rFonts w:ascii="Times New Roman" w:hAnsi="Times New Roman" w:cs="Times New Roman"/>
          <w:iCs/>
          <w:color w:val="0D0D0D" w:themeColor="text1" w:themeTint="F2"/>
          <w:sz w:val="24"/>
          <w:szCs w:val="24"/>
        </w:rPr>
        <w:t xml:space="preserve"> </w:t>
      </w:r>
      <w:r w:rsidR="00F646F3" w:rsidRPr="006F124D">
        <w:rPr>
          <w:rFonts w:ascii="Times New Roman" w:hAnsi="Times New Roman" w:cs="Times New Roman"/>
          <w:iCs/>
          <w:color w:val="0D0D0D" w:themeColor="text1" w:themeTint="F2"/>
          <w:sz w:val="24"/>
          <w:szCs w:val="24"/>
        </w:rPr>
        <w:t>podmienok</w:t>
      </w:r>
      <w:r w:rsidR="00002480" w:rsidRPr="006F124D">
        <w:rPr>
          <w:rFonts w:ascii="Times New Roman" w:hAnsi="Times New Roman" w:cs="Times New Roman"/>
          <w:iCs/>
          <w:color w:val="0D0D0D" w:themeColor="text1" w:themeTint="F2"/>
          <w:sz w:val="24"/>
          <w:szCs w:val="24"/>
        </w:rPr>
        <w:t xml:space="preserve"> </w:t>
      </w:r>
      <w:r w:rsidR="005F5D1B" w:rsidRPr="006F124D">
        <w:rPr>
          <w:rFonts w:ascii="Times New Roman" w:hAnsi="Times New Roman" w:cs="Times New Roman"/>
          <w:iCs/>
          <w:color w:val="0D0D0D" w:themeColor="text1" w:themeTint="F2"/>
          <w:sz w:val="24"/>
          <w:szCs w:val="24"/>
        </w:rPr>
        <w:t>š</w:t>
      </w:r>
      <w:r w:rsidR="001D6EEC" w:rsidRPr="006F124D">
        <w:rPr>
          <w:rFonts w:ascii="Times New Roman" w:hAnsi="Times New Roman" w:cs="Times New Roman"/>
          <w:iCs/>
          <w:color w:val="0D0D0D" w:themeColor="text1" w:themeTint="F2"/>
          <w:sz w:val="24"/>
          <w:szCs w:val="24"/>
        </w:rPr>
        <w:t>tátnych skúšok</w:t>
      </w:r>
      <w:r w:rsidR="00E52176" w:rsidRPr="006F124D">
        <w:rPr>
          <w:rFonts w:ascii="Times New Roman" w:hAnsi="Times New Roman" w:cs="Times New Roman"/>
          <w:iCs/>
          <w:color w:val="0D0D0D" w:themeColor="text1" w:themeTint="F2"/>
          <w:sz w:val="24"/>
          <w:szCs w:val="24"/>
        </w:rPr>
        <w:t xml:space="preserve">, </w:t>
      </w:r>
      <w:r w:rsidR="00002480" w:rsidRPr="006F124D">
        <w:rPr>
          <w:rFonts w:ascii="Times New Roman" w:hAnsi="Times New Roman" w:cs="Times New Roman"/>
          <w:iCs/>
          <w:color w:val="0D0D0D" w:themeColor="text1" w:themeTint="F2"/>
          <w:sz w:val="24"/>
          <w:szCs w:val="24"/>
        </w:rPr>
        <w:t xml:space="preserve">pravidiel na </w:t>
      </w:r>
      <w:r w:rsidR="005D3722" w:rsidRPr="006F124D">
        <w:rPr>
          <w:rFonts w:ascii="Times New Roman" w:hAnsi="Times New Roman" w:cs="Times New Roman"/>
          <w:iCs/>
          <w:color w:val="0D0D0D" w:themeColor="text1" w:themeTint="F2"/>
          <w:sz w:val="24"/>
          <w:szCs w:val="24"/>
        </w:rPr>
        <w:t>opakovani</w:t>
      </w:r>
      <w:r w:rsidR="00002480" w:rsidRPr="006F124D">
        <w:rPr>
          <w:rFonts w:ascii="Times New Roman" w:hAnsi="Times New Roman" w:cs="Times New Roman"/>
          <w:iCs/>
          <w:color w:val="0D0D0D" w:themeColor="text1" w:themeTint="F2"/>
          <w:sz w:val="24"/>
          <w:szCs w:val="24"/>
        </w:rPr>
        <w:t>e</w:t>
      </w:r>
      <w:r w:rsidR="005D3722" w:rsidRPr="006F124D">
        <w:rPr>
          <w:rFonts w:ascii="Times New Roman" w:hAnsi="Times New Roman" w:cs="Times New Roman"/>
          <w:iCs/>
          <w:color w:val="0D0D0D" w:themeColor="text1" w:themeTint="F2"/>
          <w:sz w:val="24"/>
          <w:szCs w:val="24"/>
        </w:rPr>
        <w:t xml:space="preserve"> štúdia</w:t>
      </w:r>
      <w:r w:rsidR="00E52176" w:rsidRPr="006F124D">
        <w:rPr>
          <w:rFonts w:ascii="Times New Roman" w:hAnsi="Times New Roman" w:cs="Times New Roman"/>
          <w:iCs/>
          <w:color w:val="0D0D0D" w:themeColor="text1" w:themeTint="F2"/>
          <w:sz w:val="24"/>
          <w:szCs w:val="24"/>
        </w:rPr>
        <w:t xml:space="preserve"> a pravidiel na predĺženie, prerušenie štúdia</w:t>
      </w:r>
      <w:r w:rsidR="0031666F" w:rsidRPr="006F124D">
        <w:rPr>
          <w:rFonts w:ascii="Times New Roman" w:hAnsi="Times New Roman" w:cs="Times New Roman"/>
          <w:iCs/>
          <w:color w:val="0D0D0D" w:themeColor="text1" w:themeTint="F2"/>
          <w:sz w:val="24"/>
          <w:szCs w:val="24"/>
        </w:rPr>
        <w:t xml:space="preserve"> sú uvedené v čl. 9, 15, 16, 17, 21, 22 a 29 vnútorného predpisu Študijný poriadok UVLF v Košiciach, časť A.</w:t>
      </w:r>
    </w:p>
    <w:p w:rsidR="00104D2A" w:rsidRPr="006F124D" w:rsidRDefault="0031666F" w:rsidP="006F124D">
      <w:pPr>
        <w:autoSpaceDE w:val="0"/>
        <w:autoSpaceDN w:val="0"/>
        <w:adjustRightInd w:val="0"/>
        <w:spacing w:after="0" w:line="240" w:lineRule="auto"/>
        <w:jc w:val="both"/>
        <w:rPr>
          <w:rFonts w:ascii="Times New Roman" w:hAnsi="Times New Roman" w:cs="Times New Roman"/>
          <w:sz w:val="24"/>
          <w:szCs w:val="24"/>
        </w:rPr>
      </w:pPr>
      <w:r w:rsidRPr="006F124D">
        <w:rPr>
          <w:rFonts w:ascii="Times New Roman" w:hAnsi="Times New Roman" w:cs="Times New Roman"/>
          <w:iCs/>
          <w:sz w:val="24"/>
          <w:szCs w:val="24"/>
        </w:rPr>
        <w:t xml:space="preserve">UVLF v Košiciach v </w:t>
      </w:r>
      <w:r w:rsidR="00892052" w:rsidRPr="006F124D">
        <w:rPr>
          <w:rFonts w:ascii="Times New Roman" w:hAnsi="Times New Roman" w:cs="Times New Roman"/>
          <w:iCs/>
          <w:sz w:val="24"/>
          <w:szCs w:val="24"/>
        </w:rPr>
        <w:t>študijn</w:t>
      </w:r>
      <w:r w:rsidRPr="006F124D">
        <w:rPr>
          <w:rFonts w:ascii="Times New Roman" w:hAnsi="Times New Roman" w:cs="Times New Roman"/>
          <w:iCs/>
          <w:sz w:val="24"/>
          <w:szCs w:val="24"/>
        </w:rPr>
        <w:t>om</w:t>
      </w:r>
      <w:r w:rsidR="00892052" w:rsidRPr="006F124D">
        <w:rPr>
          <w:rFonts w:ascii="Times New Roman" w:hAnsi="Times New Roman" w:cs="Times New Roman"/>
          <w:iCs/>
          <w:sz w:val="24"/>
          <w:szCs w:val="24"/>
        </w:rPr>
        <w:t xml:space="preserve"> plán</w:t>
      </w:r>
      <w:r w:rsidRPr="006F124D">
        <w:rPr>
          <w:rFonts w:ascii="Times New Roman" w:hAnsi="Times New Roman" w:cs="Times New Roman"/>
          <w:iCs/>
          <w:sz w:val="24"/>
          <w:szCs w:val="24"/>
        </w:rPr>
        <w:t xml:space="preserve">e pre </w:t>
      </w:r>
      <w:r w:rsidR="00EE5E58">
        <w:rPr>
          <w:rFonts w:ascii="Times New Roman" w:hAnsi="Times New Roman" w:cs="Times New Roman"/>
          <w:iCs/>
          <w:sz w:val="24"/>
          <w:szCs w:val="24"/>
        </w:rPr>
        <w:t>extern</w:t>
      </w:r>
      <w:r w:rsidRPr="006F124D">
        <w:rPr>
          <w:rFonts w:ascii="Times New Roman" w:hAnsi="Times New Roman" w:cs="Times New Roman"/>
          <w:iCs/>
          <w:sz w:val="24"/>
          <w:szCs w:val="24"/>
        </w:rPr>
        <w:t>ú formu štúdia má</w:t>
      </w:r>
      <w:r w:rsidR="00892052" w:rsidRPr="006F124D">
        <w:rPr>
          <w:rFonts w:ascii="Times New Roman" w:hAnsi="Times New Roman" w:cs="Times New Roman"/>
          <w:iCs/>
          <w:sz w:val="24"/>
          <w:szCs w:val="24"/>
        </w:rPr>
        <w:t xml:space="preserve"> </w:t>
      </w:r>
      <w:r w:rsidRPr="006F124D">
        <w:rPr>
          <w:rFonts w:ascii="Times New Roman" w:hAnsi="Times New Roman" w:cs="Times New Roman"/>
          <w:iCs/>
          <w:sz w:val="24"/>
          <w:szCs w:val="24"/>
        </w:rPr>
        <w:t>uvedené</w:t>
      </w:r>
      <w:r w:rsidR="006F124D" w:rsidRPr="006F124D">
        <w:rPr>
          <w:rFonts w:ascii="Times New Roman" w:hAnsi="Times New Roman" w:cs="Times New Roman"/>
          <w:iCs/>
          <w:sz w:val="24"/>
          <w:szCs w:val="24"/>
        </w:rPr>
        <w:t xml:space="preserve"> podmienky </w:t>
      </w:r>
      <w:r w:rsidR="00365287" w:rsidRPr="006F124D">
        <w:rPr>
          <w:rFonts w:ascii="Times New Roman" w:hAnsi="Times New Roman" w:cs="Times New Roman"/>
          <w:iCs/>
          <w:sz w:val="24"/>
          <w:szCs w:val="24"/>
        </w:rPr>
        <w:t>absolvovania</w:t>
      </w:r>
      <w:r w:rsidR="00854880" w:rsidRPr="006F124D">
        <w:rPr>
          <w:rFonts w:ascii="Times New Roman" w:hAnsi="Times New Roman" w:cs="Times New Roman"/>
          <w:iCs/>
          <w:sz w:val="24"/>
          <w:szCs w:val="24"/>
        </w:rPr>
        <w:t xml:space="preserve"> jednotlivých čast</w:t>
      </w:r>
      <w:r w:rsidR="00945BD5" w:rsidRPr="006F124D">
        <w:rPr>
          <w:rFonts w:ascii="Times New Roman" w:hAnsi="Times New Roman" w:cs="Times New Roman"/>
          <w:iCs/>
          <w:sz w:val="24"/>
          <w:szCs w:val="24"/>
        </w:rPr>
        <w:t>í</w:t>
      </w:r>
      <w:r w:rsidR="00854880" w:rsidRPr="006F124D">
        <w:rPr>
          <w:rFonts w:ascii="Times New Roman" w:hAnsi="Times New Roman" w:cs="Times New Roman"/>
          <w:iCs/>
          <w:sz w:val="24"/>
          <w:szCs w:val="24"/>
        </w:rPr>
        <w:t xml:space="preserve"> študijného programu a postup študenta v študijnom programe</w:t>
      </w:r>
      <w:r w:rsidR="00F624EB" w:rsidRPr="006F124D">
        <w:rPr>
          <w:rFonts w:ascii="Times New Roman" w:hAnsi="Times New Roman" w:cs="Times New Roman"/>
          <w:iCs/>
          <w:sz w:val="24"/>
          <w:szCs w:val="24"/>
        </w:rPr>
        <w:t xml:space="preserve"> v štruktúre: </w:t>
      </w:r>
    </w:p>
    <w:p w:rsidR="00F624EB" w:rsidRPr="000A773C" w:rsidRDefault="00B35623" w:rsidP="00FC3A76">
      <w:pPr>
        <w:pStyle w:val="Odsekzoznamu"/>
        <w:numPr>
          <w:ilvl w:val="0"/>
          <w:numId w:val="10"/>
        </w:numPr>
        <w:autoSpaceDE w:val="0"/>
        <w:autoSpaceDN w:val="0"/>
        <w:adjustRightInd w:val="0"/>
        <w:spacing w:after="0" w:line="240" w:lineRule="auto"/>
        <w:jc w:val="both"/>
        <w:rPr>
          <w:rFonts w:ascii="Times New Roman" w:hAnsi="Times New Roman" w:cs="Times New Roman"/>
          <w:bCs/>
          <w:iCs/>
          <w:color w:val="000000" w:themeColor="text1"/>
          <w:sz w:val="24"/>
          <w:szCs w:val="24"/>
          <w:lang w:eastAsia="sk-SK"/>
        </w:rPr>
      </w:pPr>
      <w:r w:rsidRPr="000A773C">
        <w:rPr>
          <w:rFonts w:ascii="Times New Roman" w:hAnsi="Times New Roman" w:cs="Times New Roman"/>
          <w:bCs/>
          <w:iCs/>
          <w:color w:val="000000" w:themeColor="text1"/>
          <w:sz w:val="24"/>
          <w:szCs w:val="24"/>
          <w:lang w:eastAsia="sk-SK"/>
        </w:rPr>
        <w:t>p</w:t>
      </w:r>
      <w:r w:rsidR="00F624EB" w:rsidRPr="000A773C">
        <w:rPr>
          <w:rFonts w:ascii="Times New Roman" w:hAnsi="Times New Roman" w:cs="Times New Roman"/>
          <w:bCs/>
          <w:iCs/>
          <w:color w:val="000000" w:themeColor="text1"/>
          <w:sz w:val="24"/>
          <w:szCs w:val="24"/>
          <w:lang w:eastAsia="sk-SK"/>
        </w:rPr>
        <w:t xml:space="preserve">očet kreditov </w:t>
      </w:r>
      <w:r w:rsidR="00807F32" w:rsidRPr="000A773C">
        <w:rPr>
          <w:rFonts w:ascii="Times New Roman" w:hAnsi="Times New Roman" w:cs="Times New Roman"/>
          <w:bCs/>
          <w:iCs/>
          <w:color w:val="000000" w:themeColor="text1"/>
          <w:sz w:val="24"/>
          <w:szCs w:val="24"/>
          <w:lang w:eastAsia="sk-SK"/>
        </w:rPr>
        <w:t xml:space="preserve">za povinné predmety </w:t>
      </w:r>
      <w:r w:rsidR="00F624EB" w:rsidRPr="000A773C">
        <w:rPr>
          <w:rFonts w:ascii="Times New Roman" w:hAnsi="Times New Roman" w:cs="Times New Roman"/>
          <w:bCs/>
          <w:iCs/>
          <w:color w:val="000000" w:themeColor="text1"/>
          <w:sz w:val="24"/>
          <w:szCs w:val="24"/>
          <w:lang w:eastAsia="sk-SK"/>
        </w:rPr>
        <w:t>potrebných na riadne ukončenie časti štúdia</w:t>
      </w:r>
      <w:r w:rsidR="00D4358F" w:rsidRPr="000A773C">
        <w:rPr>
          <w:rFonts w:ascii="Times New Roman" w:hAnsi="Times New Roman" w:cs="Times New Roman"/>
          <w:bCs/>
          <w:iCs/>
          <w:color w:val="000000" w:themeColor="text1"/>
          <w:sz w:val="24"/>
          <w:szCs w:val="24"/>
          <w:lang w:eastAsia="sk-SK"/>
        </w:rPr>
        <w:t>,</w:t>
      </w:r>
    </w:p>
    <w:p w:rsidR="00F624EB" w:rsidRPr="000A773C" w:rsidRDefault="00B35623" w:rsidP="00FC3A76">
      <w:pPr>
        <w:pStyle w:val="Odsekzoznamu"/>
        <w:numPr>
          <w:ilvl w:val="0"/>
          <w:numId w:val="10"/>
        </w:numPr>
        <w:autoSpaceDE w:val="0"/>
        <w:autoSpaceDN w:val="0"/>
        <w:adjustRightInd w:val="0"/>
        <w:spacing w:after="0" w:line="240" w:lineRule="auto"/>
        <w:jc w:val="both"/>
        <w:rPr>
          <w:rFonts w:ascii="Times New Roman" w:hAnsi="Times New Roman" w:cs="Times New Roman"/>
          <w:bCs/>
          <w:iCs/>
          <w:color w:val="000000" w:themeColor="text1"/>
          <w:sz w:val="24"/>
          <w:szCs w:val="24"/>
          <w:lang w:eastAsia="sk-SK"/>
        </w:rPr>
      </w:pPr>
      <w:r w:rsidRPr="000A773C">
        <w:rPr>
          <w:rFonts w:ascii="Times New Roman" w:hAnsi="Times New Roman" w:cs="Times New Roman"/>
          <w:bCs/>
          <w:iCs/>
          <w:color w:val="000000" w:themeColor="text1"/>
          <w:sz w:val="24"/>
          <w:szCs w:val="24"/>
          <w:lang w:eastAsia="sk-SK"/>
        </w:rPr>
        <w:t>p</w:t>
      </w:r>
      <w:r w:rsidR="00F624EB" w:rsidRPr="000A773C">
        <w:rPr>
          <w:rFonts w:ascii="Times New Roman" w:hAnsi="Times New Roman" w:cs="Times New Roman"/>
          <w:bCs/>
          <w:iCs/>
          <w:color w:val="000000" w:themeColor="text1"/>
          <w:sz w:val="24"/>
          <w:szCs w:val="24"/>
          <w:lang w:eastAsia="sk-SK"/>
        </w:rPr>
        <w:t xml:space="preserve">očet kreditov </w:t>
      </w:r>
      <w:r w:rsidR="00592347" w:rsidRPr="000A773C">
        <w:rPr>
          <w:rFonts w:ascii="Times New Roman" w:hAnsi="Times New Roman" w:cs="Times New Roman"/>
          <w:bCs/>
          <w:iCs/>
          <w:color w:val="000000" w:themeColor="text1"/>
          <w:sz w:val="24"/>
          <w:szCs w:val="24"/>
          <w:lang w:eastAsia="sk-SK"/>
        </w:rPr>
        <w:t xml:space="preserve">za povinne voliteľné predmety </w:t>
      </w:r>
      <w:r w:rsidR="00F624EB" w:rsidRPr="000A773C">
        <w:rPr>
          <w:rFonts w:ascii="Times New Roman" w:hAnsi="Times New Roman" w:cs="Times New Roman"/>
          <w:bCs/>
          <w:iCs/>
          <w:color w:val="000000" w:themeColor="text1"/>
          <w:sz w:val="24"/>
          <w:szCs w:val="24"/>
          <w:lang w:eastAsia="sk-SK"/>
        </w:rPr>
        <w:t>potrebných na riadne časti štúdia</w:t>
      </w:r>
      <w:r w:rsidR="00D4358F" w:rsidRPr="000A773C">
        <w:rPr>
          <w:rFonts w:ascii="Times New Roman" w:hAnsi="Times New Roman" w:cs="Times New Roman"/>
          <w:bCs/>
          <w:iCs/>
          <w:color w:val="000000" w:themeColor="text1"/>
          <w:sz w:val="24"/>
          <w:szCs w:val="24"/>
          <w:lang w:eastAsia="sk-SK"/>
        </w:rPr>
        <w:t>,</w:t>
      </w:r>
    </w:p>
    <w:p w:rsidR="00BE4510" w:rsidRPr="000A773C" w:rsidRDefault="00B35623" w:rsidP="00FC3A76">
      <w:pPr>
        <w:pStyle w:val="Odsekzoznamu"/>
        <w:numPr>
          <w:ilvl w:val="0"/>
          <w:numId w:val="10"/>
        </w:numPr>
        <w:autoSpaceDE w:val="0"/>
        <w:autoSpaceDN w:val="0"/>
        <w:adjustRightInd w:val="0"/>
        <w:spacing w:after="0" w:line="240" w:lineRule="auto"/>
        <w:jc w:val="both"/>
        <w:rPr>
          <w:rFonts w:ascii="Times New Roman" w:hAnsi="Times New Roman" w:cs="Times New Roman"/>
          <w:bCs/>
          <w:iCs/>
          <w:color w:val="000000" w:themeColor="text1"/>
          <w:sz w:val="24"/>
          <w:szCs w:val="24"/>
          <w:lang w:eastAsia="sk-SK"/>
        </w:rPr>
      </w:pPr>
      <w:r w:rsidRPr="000A773C">
        <w:rPr>
          <w:rFonts w:ascii="Times New Roman" w:hAnsi="Times New Roman" w:cs="Times New Roman"/>
          <w:bCs/>
          <w:iCs/>
          <w:color w:val="000000" w:themeColor="text1"/>
          <w:sz w:val="24"/>
          <w:szCs w:val="24"/>
          <w:lang w:eastAsia="sk-SK"/>
        </w:rPr>
        <w:t>p</w:t>
      </w:r>
      <w:r w:rsidR="00BE4510" w:rsidRPr="000A773C">
        <w:rPr>
          <w:rFonts w:ascii="Times New Roman" w:hAnsi="Times New Roman" w:cs="Times New Roman"/>
          <w:bCs/>
          <w:iCs/>
          <w:color w:val="000000" w:themeColor="text1"/>
          <w:sz w:val="24"/>
          <w:szCs w:val="24"/>
          <w:lang w:eastAsia="sk-SK"/>
        </w:rPr>
        <w:t>očet kreditov za výberové predmety potrebných na riadne časti štúdia</w:t>
      </w:r>
      <w:r w:rsidR="00D4358F" w:rsidRPr="000A773C">
        <w:rPr>
          <w:rFonts w:ascii="Times New Roman" w:hAnsi="Times New Roman" w:cs="Times New Roman"/>
          <w:bCs/>
          <w:iCs/>
          <w:color w:val="000000" w:themeColor="text1"/>
          <w:sz w:val="24"/>
          <w:szCs w:val="24"/>
          <w:lang w:eastAsia="sk-SK"/>
        </w:rPr>
        <w:t>,</w:t>
      </w:r>
      <w:r w:rsidR="00BE4510" w:rsidRPr="000A773C">
        <w:rPr>
          <w:rFonts w:ascii="Times New Roman" w:hAnsi="Times New Roman" w:cs="Times New Roman"/>
          <w:bCs/>
          <w:iCs/>
          <w:color w:val="000000" w:themeColor="text1"/>
          <w:sz w:val="24"/>
          <w:szCs w:val="24"/>
          <w:lang w:eastAsia="sk-SK"/>
        </w:rPr>
        <w:t xml:space="preserve"> </w:t>
      </w:r>
    </w:p>
    <w:p w:rsidR="00F624EB" w:rsidRPr="000A773C" w:rsidRDefault="00B35623" w:rsidP="00FC3A76">
      <w:pPr>
        <w:pStyle w:val="Odsekzoznamu"/>
        <w:numPr>
          <w:ilvl w:val="0"/>
          <w:numId w:val="10"/>
        </w:numPr>
        <w:autoSpaceDE w:val="0"/>
        <w:autoSpaceDN w:val="0"/>
        <w:adjustRightInd w:val="0"/>
        <w:spacing w:after="0" w:line="240" w:lineRule="auto"/>
        <w:jc w:val="both"/>
        <w:rPr>
          <w:rFonts w:ascii="Times New Roman" w:hAnsi="Times New Roman" w:cs="Times New Roman"/>
          <w:bCs/>
          <w:iCs/>
          <w:color w:val="000000" w:themeColor="text1"/>
          <w:sz w:val="24"/>
          <w:szCs w:val="24"/>
          <w:lang w:eastAsia="sk-SK"/>
        </w:rPr>
      </w:pPr>
      <w:r w:rsidRPr="000A773C">
        <w:rPr>
          <w:rFonts w:ascii="Times New Roman" w:hAnsi="Times New Roman" w:cs="Times New Roman"/>
          <w:bCs/>
          <w:iCs/>
          <w:color w:val="000000" w:themeColor="text1"/>
          <w:sz w:val="24"/>
          <w:szCs w:val="24"/>
          <w:lang w:eastAsia="sk-SK"/>
        </w:rPr>
        <w:t>p</w:t>
      </w:r>
      <w:r w:rsidR="00F624EB" w:rsidRPr="000A773C">
        <w:rPr>
          <w:rFonts w:ascii="Times New Roman" w:hAnsi="Times New Roman" w:cs="Times New Roman"/>
          <w:bCs/>
          <w:iCs/>
          <w:color w:val="000000" w:themeColor="text1"/>
          <w:sz w:val="24"/>
          <w:szCs w:val="24"/>
          <w:lang w:eastAsia="sk-SK"/>
        </w:rPr>
        <w:t xml:space="preserve">očet kreditov </w:t>
      </w:r>
      <w:r w:rsidR="00BE4510" w:rsidRPr="000A773C">
        <w:rPr>
          <w:rFonts w:ascii="Times New Roman" w:hAnsi="Times New Roman" w:cs="Times New Roman"/>
          <w:bCs/>
          <w:iCs/>
          <w:color w:val="000000" w:themeColor="text1"/>
          <w:sz w:val="24"/>
          <w:szCs w:val="24"/>
          <w:lang w:eastAsia="sk-SK"/>
        </w:rPr>
        <w:t xml:space="preserve">za záverečnú prácu a obhajobu záverečnej práce </w:t>
      </w:r>
      <w:r w:rsidR="00F624EB" w:rsidRPr="000A773C">
        <w:rPr>
          <w:rFonts w:ascii="Times New Roman" w:hAnsi="Times New Roman" w:cs="Times New Roman"/>
          <w:bCs/>
          <w:iCs/>
          <w:color w:val="000000" w:themeColor="text1"/>
          <w:sz w:val="24"/>
          <w:szCs w:val="24"/>
          <w:lang w:eastAsia="sk-SK"/>
        </w:rPr>
        <w:t>potrebných na riadne skončenie štúdia</w:t>
      </w:r>
      <w:r w:rsidR="00D4358F" w:rsidRPr="000A773C">
        <w:rPr>
          <w:rFonts w:ascii="Times New Roman" w:hAnsi="Times New Roman" w:cs="Times New Roman"/>
          <w:bCs/>
          <w:iCs/>
          <w:color w:val="000000" w:themeColor="text1"/>
          <w:sz w:val="24"/>
          <w:szCs w:val="24"/>
          <w:lang w:eastAsia="sk-SK"/>
        </w:rPr>
        <w:t>,</w:t>
      </w:r>
      <w:r w:rsidR="00F624EB" w:rsidRPr="000A773C">
        <w:rPr>
          <w:rFonts w:ascii="Times New Roman" w:hAnsi="Times New Roman" w:cs="Times New Roman"/>
          <w:bCs/>
          <w:iCs/>
          <w:color w:val="000000" w:themeColor="text1"/>
          <w:sz w:val="24"/>
          <w:szCs w:val="24"/>
          <w:lang w:eastAsia="sk-SK"/>
        </w:rPr>
        <w:t xml:space="preserve"> </w:t>
      </w:r>
    </w:p>
    <w:p w:rsidR="00F624EB" w:rsidRPr="000A773C" w:rsidRDefault="00B35623" w:rsidP="00FC3A76">
      <w:pPr>
        <w:pStyle w:val="Odsekzoznamu"/>
        <w:numPr>
          <w:ilvl w:val="0"/>
          <w:numId w:val="10"/>
        </w:numPr>
        <w:autoSpaceDE w:val="0"/>
        <w:autoSpaceDN w:val="0"/>
        <w:adjustRightInd w:val="0"/>
        <w:spacing w:after="0" w:line="240" w:lineRule="auto"/>
        <w:jc w:val="both"/>
        <w:rPr>
          <w:rFonts w:ascii="Times New Roman" w:hAnsi="Times New Roman" w:cs="Times New Roman"/>
          <w:iCs/>
          <w:color w:val="000000" w:themeColor="text1"/>
          <w:sz w:val="24"/>
          <w:szCs w:val="24"/>
        </w:rPr>
      </w:pPr>
      <w:r w:rsidRPr="000A773C">
        <w:rPr>
          <w:rFonts w:ascii="Times New Roman" w:hAnsi="Times New Roman" w:cs="Times New Roman"/>
          <w:bCs/>
          <w:iCs/>
          <w:color w:val="000000" w:themeColor="text1"/>
          <w:sz w:val="24"/>
          <w:szCs w:val="24"/>
          <w:lang w:eastAsia="sk-SK"/>
        </w:rPr>
        <w:t>p</w:t>
      </w:r>
      <w:r w:rsidR="003127FA" w:rsidRPr="000A773C">
        <w:rPr>
          <w:rFonts w:ascii="Times New Roman" w:hAnsi="Times New Roman" w:cs="Times New Roman"/>
          <w:bCs/>
          <w:iCs/>
          <w:color w:val="000000" w:themeColor="text1"/>
          <w:sz w:val="24"/>
          <w:szCs w:val="24"/>
          <w:lang w:eastAsia="sk-SK"/>
        </w:rPr>
        <w:t xml:space="preserve">očet kreditov </w:t>
      </w:r>
      <w:r w:rsidR="00093CEB" w:rsidRPr="000A773C">
        <w:rPr>
          <w:rFonts w:ascii="Times New Roman" w:hAnsi="Times New Roman" w:cs="Times New Roman"/>
          <w:bCs/>
          <w:iCs/>
          <w:color w:val="000000" w:themeColor="text1"/>
          <w:sz w:val="24"/>
          <w:szCs w:val="24"/>
          <w:lang w:eastAsia="sk-SK"/>
        </w:rPr>
        <w:t xml:space="preserve">za odbornú prax </w:t>
      </w:r>
      <w:r w:rsidR="003127FA" w:rsidRPr="000A773C">
        <w:rPr>
          <w:rFonts w:ascii="Times New Roman" w:hAnsi="Times New Roman" w:cs="Times New Roman"/>
          <w:bCs/>
          <w:iCs/>
          <w:color w:val="000000" w:themeColor="text1"/>
          <w:sz w:val="24"/>
          <w:szCs w:val="24"/>
          <w:lang w:eastAsia="sk-SK"/>
        </w:rPr>
        <w:t>potrebných na riadne ukončenie časti štúdia</w:t>
      </w:r>
      <w:r w:rsidR="00D4358F" w:rsidRPr="000A773C">
        <w:rPr>
          <w:rFonts w:ascii="Times New Roman" w:hAnsi="Times New Roman" w:cs="Times New Roman"/>
          <w:bCs/>
          <w:iCs/>
          <w:color w:val="000000" w:themeColor="text1"/>
          <w:sz w:val="24"/>
          <w:szCs w:val="24"/>
          <w:lang w:eastAsia="sk-SK"/>
        </w:rPr>
        <w:t xml:space="preserve">. </w:t>
      </w:r>
    </w:p>
    <w:p w:rsidR="00A17AC4" w:rsidRPr="006F124D" w:rsidRDefault="0031666F" w:rsidP="006F124D">
      <w:pPr>
        <w:autoSpaceDE w:val="0"/>
        <w:autoSpaceDN w:val="0"/>
        <w:adjustRightInd w:val="0"/>
        <w:spacing w:after="0" w:line="240" w:lineRule="auto"/>
        <w:jc w:val="both"/>
        <w:rPr>
          <w:rFonts w:ascii="Times New Roman" w:hAnsi="Times New Roman" w:cs="Times New Roman"/>
          <w:iCs/>
          <w:sz w:val="24"/>
          <w:szCs w:val="24"/>
        </w:rPr>
      </w:pPr>
      <w:r w:rsidRPr="006F124D">
        <w:rPr>
          <w:rFonts w:ascii="Times New Roman" w:hAnsi="Times New Roman" w:cs="Times New Roman"/>
          <w:iCs/>
          <w:sz w:val="24"/>
          <w:szCs w:val="24"/>
        </w:rPr>
        <w:t>UVLF v Košiciach má</w:t>
      </w:r>
      <w:r w:rsidR="00A17AC4" w:rsidRPr="006F124D">
        <w:rPr>
          <w:rFonts w:ascii="Times New Roman" w:hAnsi="Times New Roman" w:cs="Times New Roman"/>
          <w:iCs/>
          <w:sz w:val="24"/>
          <w:szCs w:val="24"/>
        </w:rPr>
        <w:t xml:space="preserve"> popí</w:t>
      </w:r>
      <w:r w:rsidRPr="006F124D">
        <w:rPr>
          <w:rFonts w:ascii="Times New Roman" w:hAnsi="Times New Roman" w:cs="Times New Roman"/>
          <w:iCs/>
          <w:sz w:val="24"/>
          <w:szCs w:val="24"/>
        </w:rPr>
        <w:t>sané</w:t>
      </w:r>
      <w:r w:rsidR="00A17AC4" w:rsidRPr="006F124D">
        <w:rPr>
          <w:rFonts w:ascii="Times New Roman" w:hAnsi="Times New Roman" w:cs="Times New Roman"/>
          <w:iCs/>
          <w:sz w:val="24"/>
          <w:szCs w:val="24"/>
        </w:rPr>
        <w:t xml:space="preserve"> pravidlá pre overovanie výstupov vzdelávania a</w:t>
      </w:r>
      <w:r w:rsidR="00713472" w:rsidRPr="006F124D">
        <w:rPr>
          <w:rFonts w:ascii="Times New Roman" w:hAnsi="Times New Roman" w:cs="Times New Roman"/>
          <w:iCs/>
          <w:sz w:val="24"/>
          <w:szCs w:val="24"/>
        </w:rPr>
        <w:t> </w:t>
      </w:r>
      <w:r w:rsidR="00A17AC4" w:rsidRPr="006F124D">
        <w:rPr>
          <w:rFonts w:ascii="Times New Roman" w:hAnsi="Times New Roman" w:cs="Times New Roman"/>
          <w:iCs/>
          <w:sz w:val="24"/>
          <w:szCs w:val="24"/>
        </w:rPr>
        <w:t>hodnotenie</w:t>
      </w:r>
      <w:r w:rsidR="00713472" w:rsidRPr="006F124D">
        <w:rPr>
          <w:rFonts w:ascii="Times New Roman" w:hAnsi="Times New Roman" w:cs="Times New Roman"/>
          <w:iCs/>
          <w:sz w:val="24"/>
          <w:szCs w:val="24"/>
        </w:rPr>
        <w:t xml:space="preserve"> študentov</w:t>
      </w:r>
      <w:r w:rsidR="00A17AC4" w:rsidRPr="006F124D">
        <w:rPr>
          <w:rFonts w:ascii="Times New Roman" w:hAnsi="Times New Roman" w:cs="Times New Roman"/>
          <w:iCs/>
          <w:sz w:val="24"/>
          <w:szCs w:val="24"/>
        </w:rPr>
        <w:t xml:space="preserve"> a možnosti opravných postupov voči tomuto hodnoteniu</w:t>
      </w:r>
      <w:r w:rsidRPr="006F124D">
        <w:rPr>
          <w:rFonts w:ascii="Times New Roman" w:hAnsi="Times New Roman" w:cs="Times New Roman"/>
          <w:iCs/>
          <w:sz w:val="24"/>
          <w:szCs w:val="24"/>
        </w:rPr>
        <w:t xml:space="preserve"> v čl. 20, 21 a 28 </w:t>
      </w:r>
      <w:r w:rsidRPr="006F124D">
        <w:rPr>
          <w:rFonts w:ascii="Times New Roman" w:hAnsi="Times New Roman" w:cs="Times New Roman"/>
          <w:iCs/>
          <w:color w:val="0D0D0D" w:themeColor="text1" w:themeTint="F2"/>
          <w:sz w:val="24"/>
          <w:szCs w:val="24"/>
        </w:rPr>
        <w:t>vnútorného predpisu Študijný poriadok UVLF v Košiciach, časť A.</w:t>
      </w:r>
      <w:r w:rsidR="00A17AC4" w:rsidRPr="006F124D">
        <w:rPr>
          <w:rFonts w:ascii="Times New Roman" w:hAnsi="Times New Roman" w:cs="Times New Roman"/>
          <w:iCs/>
          <w:sz w:val="24"/>
          <w:szCs w:val="24"/>
        </w:rPr>
        <w:t xml:space="preserve"> </w:t>
      </w:r>
    </w:p>
    <w:p w:rsidR="005D3722" w:rsidRPr="006F124D" w:rsidRDefault="008178D0" w:rsidP="006F124D">
      <w:pPr>
        <w:autoSpaceDE w:val="0"/>
        <w:autoSpaceDN w:val="0"/>
        <w:adjustRightInd w:val="0"/>
        <w:spacing w:after="0" w:line="240" w:lineRule="auto"/>
        <w:jc w:val="both"/>
        <w:rPr>
          <w:rFonts w:ascii="Times New Roman" w:hAnsi="Times New Roman" w:cs="Times New Roman"/>
          <w:iCs/>
          <w:sz w:val="24"/>
          <w:szCs w:val="24"/>
        </w:rPr>
      </w:pPr>
      <w:r w:rsidRPr="006F124D">
        <w:rPr>
          <w:rFonts w:ascii="Times New Roman" w:hAnsi="Times New Roman" w:cs="Times New Roman"/>
          <w:iCs/>
          <w:sz w:val="24"/>
          <w:szCs w:val="24"/>
        </w:rPr>
        <w:t>UVLF v Košiciach má upravené p</w:t>
      </w:r>
      <w:r w:rsidR="005D3722" w:rsidRPr="006F124D">
        <w:rPr>
          <w:rFonts w:ascii="Times New Roman" w:hAnsi="Times New Roman" w:cs="Times New Roman"/>
          <w:iCs/>
          <w:sz w:val="24"/>
          <w:szCs w:val="24"/>
        </w:rPr>
        <w:t>odmienky uznávania štúdia, alebo časti štúdia</w:t>
      </w:r>
      <w:r w:rsidRPr="006F124D">
        <w:rPr>
          <w:rFonts w:ascii="Times New Roman" w:hAnsi="Times New Roman" w:cs="Times New Roman"/>
          <w:iCs/>
          <w:sz w:val="24"/>
          <w:szCs w:val="24"/>
        </w:rPr>
        <w:t xml:space="preserve"> v čl. 22, 37 a 41 </w:t>
      </w:r>
      <w:r w:rsidRPr="006F124D">
        <w:rPr>
          <w:rFonts w:ascii="Times New Roman" w:hAnsi="Times New Roman" w:cs="Times New Roman"/>
          <w:iCs/>
          <w:color w:val="0D0D0D" w:themeColor="text1" w:themeTint="F2"/>
          <w:sz w:val="24"/>
          <w:szCs w:val="24"/>
        </w:rPr>
        <w:t>vnútorného predpisu Študijný poriadok UVLF v Košiciach, časť A.</w:t>
      </w:r>
      <w:r w:rsidRPr="006F124D">
        <w:rPr>
          <w:rFonts w:ascii="Times New Roman" w:hAnsi="Times New Roman" w:cs="Times New Roman"/>
          <w:iCs/>
          <w:sz w:val="24"/>
          <w:szCs w:val="24"/>
        </w:rPr>
        <w:t xml:space="preserve"> </w:t>
      </w:r>
      <w:r w:rsidR="005D3722" w:rsidRPr="006F124D">
        <w:rPr>
          <w:rFonts w:ascii="Times New Roman" w:hAnsi="Times New Roman" w:cs="Times New Roman"/>
          <w:iCs/>
          <w:sz w:val="24"/>
          <w:szCs w:val="24"/>
        </w:rPr>
        <w:t xml:space="preserve"> </w:t>
      </w:r>
    </w:p>
    <w:p w:rsidR="007E30C7" w:rsidRPr="006F124D" w:rsidRDefault="008178D0" w:rsidP="006F124D">
      <w:pPr>
        <w:autoSpaceDE w:val="0"/>
        <w:autoSpaceDN w:val="0"/>
        <w:adjustRightInd w:val="0"/>
        <w:spacing w:after="0" w:line="240" w:lineRule="auto"/>
        <w:jc w:val="both"/>
        <w:rPr>
          <w:rFonts w:ascii="Times New Roman" w:hAnsi="Times New Roman" w:cs="Times New Roman"/>
          <w:iCs/>
          <w:sz w:val="24"/>
          <w:szCs w:val="24"/>
        </w:rPr>
      </w:pPr>
      <w:r w:rsidRPr="006F124D">
        <w:rPr>
          <w:rFonts w:ascii="Times New Roman" w:hAnsi="Times New Roman" w:cs="Times New Roman"/>
          <w:iCs/>
          <w:color w:val="0D0D0D" w:themeColor="text1" w:themeTint="F2"/>
          <w:sz w:val="24"/>
          <w:szCs w:val="24"/>
        </w:rPr>
        <w:t xml:space="preserve">UVLF v Košiciach po akreditácii študijného programu </w:t>
      </w:r>
      <w:r w:rsidR="00546DD3" w:rsidRPr="006F124D">
        <w:rPr>
          <w:rFonts w:ascii="Times New Roman" w:hAnsi="Times New Roman" w:cs="Times New Roman"/>
          <w:iCs/>
          <w:color w:val="0D0D0D" w:themeColor="text1" w:themeTint="F2"/>
          <w:sz w:val="24"/>
          <w:szCs w:val="24"/>
        </w:rPr>
        <w:t>veterinárna sestra</w:t>
      </w:r>
      <w:r w:rsidRPr="006F124D">
        <w:rPr>
          <w:rFonts w:ascii="Times New Roman" w:hAnsi="Times New Roman" w:cs="Times New Roman"/>
          <w:iCs/>
          <w:color w:val="0D0D0D" w:themeColor="text1" w:themeTint="F2"/>
          <w:sz w:val="24"/>
          <w:szCs w:val="24"/>
        </w:rPr>
        <w:t xml:space="preserve"> </w:t>
      </w:r>
      <w:r w:rsidR="00A17AC4" w:rsidRPr="006F124D">
        <w:rPr>
          <w:rFonts w:ascii="Times New Roman" w:hAnsi="Times New Roman" w:cs="Times New Roman"/>
          <w:iCs/>
          <w:sz w:val="24"/>
          <w:szCs w:val="24"/>
        </w:rPr>
        <w:t>uvedie t</w:t>
      </w:r>
      <w:r w:rsidR="00DA55AF" w:rsidRPr="006F124D">
        <w:rPr>
          <w:rFonts w:ascii="Times New Roman" w:hAnsi="Times New Roman" w:cs="Times New Roman"/>
          <w:iCs/>
          <w:sz w:val="24"/>
          <w:szCs w:val="24"/>
        </w:rPr>
        <w:t xml:space="preserve">émy </w:t>
      </w:r>
      <w:r w:rsidR="0057099A" w:rsidRPr="006F124D">
        <w:rPr>
          <w:rFonts w:ascii="Times New Roman" w:hAnsi="Times New Roman" w:cs="Times New Roman"/>
          <w:iCs/>
          <w:sz w:val="24"/>
          <w:szCs w:val="24"/>
        </w:rPr>
        <w:t>záverečných prác študijného programu (alebo odkaz na zoznam)</w:t>
      </w:r>
      <w:r w:rsidR="002E54B1" w:rsidRPr="006F124D">
        <w:rPr>
          <w:rFonts w:ascii="Times New Roman" w:hAnsi="Times New Roman" w:cs="Times New Roman"/>
          <w:iCs/>
          <w:sz w:val="24"/>
          <w:szCs w:val="24"/>
        </w:rPr>
        <w:t xml:space="preserve">. </w:t>
      </w:r>
    </w:p>
    <w:p w:rsidR="00A4496E" w:rsidRPr="006F124D" w:rsidRDefault="008178D0" w:rsidP="006F124D">
      <w:pPr>
        <w:autoSpaceDE w:val="0"/>
        <w:autoSpaceDN w:val="0"/>
        <w:adjustRightInd w:val="0"/>
        <w:spacing w:after="0" w:line="240" w:lineRule="auto"/>
        <w:jc w:val="both"/>
        <w:rPr>
          <w:rFonts w:ascii="Times New Roman" w:hAnsi="Times New Roman" w:cs="Times New Roman"/>
          <w:iCs/>
          <w:sz w:val="24"/>
          <w:szCs w:val="24"/>
        </w:rPr>
      </w:pPr>
      <w:r w:rsidRPr="006F124D">
        <w:rPr>
          <w:rFonts w:ascii="Times New Roman" w:hAnsi="Times New Roman" w:cs="Times New Roman"/>
          <w:iCs/>
          <w:color w:val="0D0D0D" w:themeColor="text1" w:themeTint="F2"/>
          <w:sz w:val="24"/>
          <w:szCs w:val="24"/>
        </w:rPr>
        <w:t xml:space="preserve">UVLF v Košiciach </w:t>
      </w:r>
      <w:r w:rsidR="002C239E" w:rsidRPr="006F124D">
        <w:rPr>
          <w:rFonts w:ascii="Times New Roman" w:hAnsi="Times New Roman" w:cs="Times New Roman"/>
          <w:iCs/>
          <w:sz w:val="24"/>
          <w:szCs w:val="24"/>
        </w:rPr>
        <w:t>má popísané</w:t>
      </w:r>
      <w:r w:rsidR="001F3EAE" w:rsidRPr="006F124D">
        <w:rPr>
          <w:rFonts w:ascii="Times New Roman" w:hAnsi="Times New Roman" w:cs="Times New Roman"/>
          <w:iCs/>
          <w:sz w:val="24"/>
          <w:szCs w:val="24"/>
        </w:rPr>
        <w:t>:</w:t>
      </w:r>
    </w:p>
    <w:p w:rsidR="00A4496E" w:rsidRPr="000A773C" w:rsidRDefault="00A17AC4" w:rsidP="00FC3A76">
      <w:pPr>
        <w:pStyle w:val="Odsekzoznamu"/>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pravidl</w:t>
      </w:r>
      <w:r w:rsidR="003E67EF" w:rsidRPr="000A773C">
        <w:rPr>
          <w:rFonts w:ascii="Times New Roman" w:hAnsi="Times New Roman" w:cs="Times New Roman"/>
          <w:iCs/>
          <w:sz w:val="24"/>
          <w:szCs w:val="24"/>
        </w:rPr>
        <w:t>á</w:t>
      </w:r>
      <w:r w:rsidRPr="000A773C">
        <w:rPr>
          <w:rFonts w:ascii="Times New Roman" w:hAnsi="Times New Roman" w:cs="Times New Roman"/>
          <w:iCs/>
          <w:sz w:val="24"/>
          <w:szCs w:val="24"/>
        </w:rPr>
        <w:t xml:space="preserve"> pri zadávaní, spracovaní, oponovaní, obhajobe a hodnotení záverečných prác</w:t>
      </w:r>
      <w:r w:rsidR="002C239E" w:rsidRPr="000A773C">
        <w:rPr>
          <w:rFonts w:ascii="Times New Roman" w:hAnsi="Times New Roman" w:cs="Times New Roman"/>
          <w:iCs/>
          <w:color w:val="0D0D0D" w:themeColor="text1" w:themeTint="F2"/>
          <w:sz w:val="24"/>
          <w:szCs w:val="24"/>
        </w:rPr>
        <w:t xml:space="preserve"> v čl. 28 vnútorného predpisu Študijný poriadok UVLF v Košiciach, časť A</w:t>
      </w:r>
      <w:r w:rsidR="00A4496E" w:rsidRPr="000A773C">
        <w:rPr>
          <w:rFonts w:ascii="Times New Roman" w:hAnsi="Times New Roman" w:cs="Times New Roman"/>
          <w:iCs/>
          <w:sz w:val="24"/>
          <w:szCs w:val="24"/>
        </w:rPr>
        <w:t xml:space="preserve">, </w:t>
      </w:r>
    </w:p>
    <w:p w:rsidR="00A4496E" w:rsidRPr="000A773C" w:rsidRDefault="00BA1D31" w:rsidP="00FC3A76">
      <w:pPr>
        <w:pStyle w:val="Odsekzoznamu"/>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 xml:space="preserve">možnosti a postupy </w:t>
      </w:r>
      <w:r w:rsidR="00A4496E" w:rsidRPr="000A773C">
        <w:rPr>
          <w:rFonts w:ascii="Times New Roman" w:hAnsi="Times New Roman" w:cs="Times New Roman"/>
          <w:iCs/>
          <w:sz w:val="24"/>
          <w:szCs w:val="24"/>
        </w:rPr>
        <w:t>účasti na mobilitách</w:t>
      </w:r>
      <w:r w:rsidRPr="000A773C">
        <w:rPr>
          <w:rFonts w:ascii="Times New Roman" w:hAnsi="Times New Roman" w:cs="Times New Roman"/>
          <w:iCs/>
          <w:sz w:val="24"/>
          <w:szCs w:val="24"/>
        </w:rPr>
        <w:t xml:space="preserve"> štud</w:t>
      </w:r>
      <w:r w:rsidR="009B1989" w:rsidRPr="000A773C">
        <w:rPr>
          <w:rFonts w:ascii="Times New Roman" w:hAnsi="Times New Roman" w:cs="Times New Roman"/>
          <w:iCs/>
          <w:sz w:val="24"/>
          <w:szCs w:val="24"/>
        </w:rPr>
        <w:t>e</w:t>
      </w:r>
      <w:r w:rsidRPr="000A773C">
        <w:rPr>
          <w:rFonts w:ascii="Times New Roman" w:hAnsi="Times New Roman" w:cs="Times New Roman"/>
          <w:iCs/>
          <w:sz w:val="24"/>
          <w:szCs w:val="24"/>
        </w:rPr>
        <w:t>ntov</w:t>
      </w:r>
      <w:r w:rsidR="002C239E" w:rsidRPr="000A773C">
        <w:rPr>
          <w:rFonts w:ascii="Times New Roman" w:hAnsi="Times New Roman" w:cs="Times New Roman"/>
          <w:iCs/>
          <w:sz w:val="24"/>
          <w:szCs w:val="24"/>
        </w:rPr>
        <w:t xml:space="preserve"> v čl. 41 </w:t>
      </w:r>
      <w:r w:rsidR="002C239E" w:rsidRPr="000A773C">
        <w:rPr>
          <w:rFonts w:ascii="Times New Roman" w:hAnsi="Times New Roman" w:cs="Times New Roman"/>
          <w:iCs/>
          <w:color w:val="0D0D0D" w:themeColor="text1" w:themeTint="F2"/>
          <w:sz w:val="24"/>
          <w:szCs w:val="24"/>
        </w:rPr>
        <w:t>vnútorného predpisu Študijný poriadok UVLF v Košiciach, časť A</w:t>
      </w:r>
      <w:r w:rsidR="00A4496E" w:rsidRPr="000A773C">
        <w:rPr>
          <w:rFonts w:ascii="Times New Roman" w:hAnsi="Times New Roman" w:cs="Times New Roman"/>
          <w:iCs/>
          <w:sz w:val="24"/>
          <w:szCs w:val="24"/>
        </w:rPr>
        <w:t xml:space="preserve">, </w:t>
      </w:r>
    </w:p>
    <w:p w:rsidR="002C239E" w:rsidRPr="000A773C" w:rsidRDefault="00A17AC4" w:rsidP="00FC3A76">
      <w:pPr>
        <w:pStyle w:val="Odsekzoznamu"/>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pravidl</w:t>
      </w:r>
      <w:r w:rsidR="003E67EF" w:rsidRPr="000A773C">
        <w:rPr>
          <w:rFonts w:ascii="Times New Roman" w:hAnsi="Times New Roman" w:cs="Times New Roman"/>
          <w:iCs/>
          <w:sz w:val="24"/>
          <w:szCs w:val="24"/>
        </w:rPr>
        <w:t>á</w:t>
      </w:r>
      <w:r w:rsidRPr="000A773C">
        <w:rPr>
          <w:rFonts w:ascii="Times New Roman" w:hAnsi="Times New Roman" w:cs="Times New Roman"/>
          <w:iCs/>
          <w:sz w:val="24"/>
          <w:szCs w:val="24"/>
        </w:rPr>
        <w:t xml:space="preserve"> dodržiavania </w:t>
      </w:r>
      <w:r w:rsidR="001A0122" w:rsidRPr="000A773C">
        <w:rPr>
          <w:rFonts w:ascii="Times New Roman" w:hAnsi="Times New Roman" w:cs="Times New Roman"/>
          <w:iCs/>
          <w:sz w:val="24"/>
          <w:szCs w:val="24"/>
        </w:rPr>
        <w:t>akademickej etiky</w:t>
      </w:r>
      <w:r w:rsidR="00CE4F66" w:rsidRPr="000A773C">
        <w:rPr>
          <w:rFonts w:ascii="Times New Roman" w:hAnsi="Times New Roman" w:cs="Times New Roman"/>
          <w:iCs/>
          <w:sz w:val="24"/>
          <w:szCs w:val="24"/>
        </w:rPr>
        <w:t xml:space="preserve"> a</w:t>
      </w:r>
      <w:r w:rsidR="00AD069D" w:rsidRPr="000A773C">
        <w:rPr>
          <w:rFonts w:ascii="Times New Roman" w:hAnsi="Times New Roman" w:cs="Times New Roman"/>
          <w:iCs/>
          <w:sz w:val="24"/>
          <w:szCs w:val="24"/>
        </w:rPr>
        <w:t> vyvodzovania dôsledkov</w:t>
      </w:r>
      <w:r w:rsidR="002C239E" w:rsidRPr="000A773C">
        <w:rPr>
          <w:rFonts w:ascii="Times New Roman" w:hAnsi="Times New Roman" w:cs="Times New Roman"/>
          <w:iCs/>
          <w:sz w:val="24"/>
          <w:szCs w:val="24"/>
        </w:rPr>
        <w:t xml:space="preserve"> vo vnútornom predpise Disciplinárny poriadok pre študentov</w:t>
      </w:r>
    </w:p>
    <w:p w:rsidR="00A17AC4" w:rsidRPr="000A773C" w:rsidRDefault="002C239E" w:rsidP="00FC3A76">
      <w:pPr>
        <w:pStyle w:val="Odsekzoznamu"/>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Univerzity veterinárskeho lekárstva a farmácie v Košiciach, vo vnútornom predpise Etický kódex zamestnanca UVLF a vo vnútornom predpise Etický kódex študenta UVLF</w:t>
      </w:r>
      <w:r w:rsidR="00B269DC" w:rsidRPr="000A773C">
        <w:rPr>
          <w:rFonts w:ascii="Times New Roman" w:hAnsi="Times New Roman" w:cs="Times New Roman"/>
          <w:iCs/>
          <w:sz w:val="24"/>
          <w:szCs w:val="24"/>
        </w:rPr>
        <w:t>,</w:t>
      </w:r>
      <w:r w:rsidR="00CE4F66" w:rsidRPr="000A773C">
        <w:rPr>
          <w:rFonts w:ascii="Times New Roman" w:hAnsi="Times New Roman" w:cs="Times New Roman"/>
          <w:iCs/>
          <w:sz w:val="24"/>
          <w:szCs w:val="24"/>
        </w:rPr>
        <w:t xml:space="preserve"> </w:t>
      </w:r>
    </w:p>
    <w:p w:rsidR="00BA1D31" w:rsidRPr="000A773C" w:rsidRDefault="00BA1D31" w:rsidP="00FC3A76">
      <w:pPr>
        <w:pStyle w:val="Odsekzoznamu"/>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lastRenderedPageBreak/>
        <w:t>postupy aplikovateľné pre študentov so špeciálnymi potrebami</w:t>
      </w:r>
      <w:r w:rsidR="002C239E" w:rsidRPr="000A773C">
        <w:rPr>
          <w:rFonts w:ascii="Times New Roman" w:hAnsi="Times New Roman" w:cs="Times New Roman"/>
          <w:iCs/>
          <w:sz w:val="24"/>
          <w:szCs w:val="24"/>
        </w:rPr>
        <w:t xml:space="preserve"> v čl. 2, ods. 6; čl. 3, ods. 5 a čl. 7, ods. 6</w:t>
      </w:r>
      <w:r w:rsidR="00B269DC" w:rsidRPr="000A773C">
        <w:rPr>
          <w:rFonts w:ascii="Times New Roman" w:hAnsi="Times New Roman" w:cs="Times New Roman"/>
          <w:iCs/>
          <w:sz w:val="24"/>
          <w:szCs w:val="24"/>
        </w:rPr>
        <w:t>,</w:t>
      </w:r>
      <w:r w:rsidRPr="000A773C">
        <w:rPr>
          <w:rFonts w:ascii="Times New Roman" w:hAnsi="Times New Roman" w:cs="Times New Roman"/>
          <w:iCs/>
          <w:sz w:val="24"/>
          <w:szCs w:val="24"/>
        </w:rPr>
        <w:t xml:space="preserve"> </w:t>
      </w:r>
    </w:p>
    <w:p w:rsidR="00352820" w:rsidRDefault="001A0122" w:rsidP="00FC3A76">
      <w:pPr>
        <w:pStyle w:val="Odsekzoznamu"/>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postupy podávania po</w:t>
      </w:r>
      <w:r w:rsidR="00093B72" w:rsidRPr="000A773C">
        <w:rPr>
          <w:rFonts w:ascii="Times New Roman" w:hAnsi="Times New Roman" w:cs="Times New Roman"/>
          <w:iCs/>
          <w:sz w:val="24"/>
          <w:szCs w:val="24"/>
        </w:rPr>
        <w:t>dnetov</w:t>
      </w:r>
      <w:r w:rsidR="00553613" w:rsidRPr="000A773C">
        <w:rPr>
          <w:rFonts w:ascii="Times New Roman" w:hAnsi="Times New Roman" w:cs="Times New Roman"/>
          <w:iCs/>
          <w:sz w:val="24"/>
          <w:szCs w:val="24"/>
        </w:rPr>
        <w:t xml:space="preserve"> a</w:t>
      </w:r>
      <w:r w:rsidR="00490701" w:rsidRPr="000A773C">
        <w:rPr>
          <w:rFonts w:ascii="Times New Roman" w:hAnsi="Times New Roman" w:cs="Times New Roman"/>
          <w:iCs/>
          <w:sz w:val="24"/>
          <w:szCs w:val="24"/>
        </w:rPr>
        <w:t> </w:t>
      </w:r>
      <w:r w:rsidR="00553613" w:rsidRPr="000A773C">
        <w:rPr>
          <w:rFonts w:ascii="Times New Roman" w:hAnsi="Times New Roman" w:cs="Times New Roman"/>
          <w:iCs/>
          <w:sz w:val="24"/>
          <w:szCs w:val="24"/>
        </w:rPr>
        <w:t>odvolaní</w:t>
      </w:r>
      <w:r w:rsidRPr="000A773C">
        <w:rPr>
          <w:rFonts w:ascii="Times New Roman" w:hAnsi="Times New Roman" w:cs="Times New Roman"/>
          <w:iCs/>
          <w:sz w:val="24"/>
          <w:szCs w:val="24"/>
        </w:rPr>
        <w:t xml:space="preserve"> </w:t>
      </w:r>
      <w:r w:rsidR="00BC7FF6" w:rsidRPr="000A773C">
        <w:rPr>
          <w:rFonts w:ascii="Times New Roman" w:hAnsi="Times New Roman" w:cs="Times New Roman"/>
          <w:iCs/>
          <w:sz w:val="24"/>
          <w:szCs w:val="24"/>
        </w:rPr>
        <w:t>z</w:t>
      </w:r>
      <w:r w:rsidRPr="000A773C">
        <w:rPr>
          <w:rFonts w:ascii="Times New Roman" w:hAnsi="Times New Roman" w:cs="Times New Roman"/>
          <w:iCs/>
          <w:sz w:val="24"/>
          <w:szCs w:val="24"/>
        </w:rPr>
        <w:t>o strany študenta</w:t>
      </w:r>
      <w:r w:rsidR="006A52A2" w:rsidRPr="000A773C">
        <w:rPr>
          <w:rFonts w:ascii="Times New Roman" w:hAnsi="Times New Roman" w:cs="Times New Roman"/>
          <w:iCs/>
          <w:sz w:val="24"/>
          <w:szCs w:val="24"/>
        </w:rPr>
        <w:t xml:space="preserve"> podáva okrem Študijného poriadku UVLF v Košiciach najmä vnútorný predpis </w:t>
      </w:r>
      <w:r w:rsidR="00352820" w:rsidRPr="00352820">
        <w:rPr>
          <w:rFonts w:ascii="Times New Roman" w:hAnsi="Times New Roman" w:cs="Times New Roman"/>
          <w:iCs/>
          <w:sz w:val="24"/>
          <w:szCs w:val="24"/>
        </w:rPr>
        <w:t>Smernica o vybavovaní sťažností na UVLF v</w:t>
      </w:r>
      <w:r w:rsidR="00352820">
        <w:rPr>
          <w:rFonts w:ascii="Times New Roman" w:hAnsi="Times New Roman" w:cs="Times New Roman"/>
          <w:iCs/>
          <w:sz w:val="24"/>
          <w:szCs w:val="24"/>
        </w:rPr>
        <w:t> </w:t>
      </w:r>
      <w:r w:rsidR="00352820" w:rsidRPr="00352820">
        <w:rPr>
          <w:rFonts w:ascii="Times New Roman" w:hAnsi="Times New Roman" w:cs="Times New Roman"/>
          <w:iCs/>
          <w:sz w:val="24"/>
          <w:szCs w:val="24"/>
        </w:rPr>
        <w:t>Košiciach</w:t>
      </w:r>
      <w:r w:rsidRPr="00CE43B5">
        <w:rPr>
          <w:rFonts w:ascii="Times New Roman" w:hAnsi="Times New Roman" w:cs="Times New Roman"/>
          <w:iCs/>
          <w:sz w:val="24"/>
          <w:szCs w:val="24"/>
        </w:rPr>
        <w:t>.</w:t>
      </w:r>
    </w:p>
    <w:p w:rsidR="0057099A" w:rsidRPr="00CE43B5" w:rsidRDefault="001A0122" w:rsidP="00352820">
      <w:pPr>
        <w:pStyle w:val="Odsekzoznamu"/>
        <w:autoSpaceDE w:val="0"/>
        <w:autoSpaceDN w:val="0"/>
        <w:adjustRightInd w:val="0"/>
        <w:spacing w:after="0" w:line="240" w:lineRule="auto"/>
        <w:jc w:val="both"/>
        <w:rPr>
          <w:rFonts w:ascii="Times New Roman" w:hAnsi="Times New Roman" w:cs="Times New Roman"/>
          <w:iCs/>
          <w:sz w:val="24"/>
          <w:szCs w:val="24"/>
        </w:rPr>
      </w:pPr>
      <w:r w:rsidRPr="00CE43B5">
        <w:rPr>
          <w:rFonts w:ascii="Times New Roman" w:hAnsi="Times New Roman" w:cs="Times New Roman"/>
          <w:iCs/>
          <w:sz w:val="24"/>
          <w:szCs w:val="24"/>
        </w:rPr>
        <w:t xml:space="preserve"> </w:t>
      </w:r>
    </w:p>
    <w:p w:rsidR="00D9058C" w:rsidRPr="00F37D67" w:rsidRDefault="00FA6611" w:rsidP="00FC3A76">
      <w:pPr>
        <w:pStyle w:val="Odsekzoznamu"/>
        <w:numPr>
          <w:ilvl w:val="0"/>
          <w:numId w:val="1"/>
        </w:numPr>
        <w:autoSpaceDE w:val="0"/>
        <w:autoSpaceDN w:val="0"/>
        <w:adjustRightInd w:val="0"/>
        <w:spacing w:after="0" w:line="240" w:lineRule="auto"/>
        <w:jc w:val="both"/>
        <w:rPr>
          <w:rFonts w:ascii="Times New Roman" w:hAnsi="Times New Roman" w:cs="Times New Roman"/>
          <w:b/>
          <w:bCs/>
          <w:sz w:val="24"/>
          <w:szCs w:val="24"/>
        </w:rPr>
      </w:pPr>
      <w:r w:rsidRPr="00F37D67">
        <w:rPr>
          <w:rFonts w:ascii="Times New Roman" w:hAnsi="Times New Roman" w:cs="Times New Roman"/>
          <w:b/>
          <w:bCs/>
          <w:sz w:val="24"/>
          <w:szCs w:val="24"/>
        </w:rPr>
        <w:t>I</w:t>
      </w:r>
      <w:r w:rsidR="007E30C7" w:rsidRPr="00F37D67">
        <w:rPr>
          <w:rFonts w:ascii="Times New Roman" w:hAnsi="Times New Roman" w:cs="Times New Roman"/>
          <w:b/>
          <w:bCs/>
          <w:sz w:val="24"/>
          <w:szCs w:val="24"/>
        </w:rPr>
        <w:t>nformačn</w:t>
      </w:r>
      <w:r w:rsidRPr="00F37D67">
        <w:rPr>
          <w:rFonts w:ascii="Times New Roman" w:hAnsi="Times New Roman" w:cs="Times New Roman"/>
          <w:b/>
          <w:bCs/>
          <w:sz w:val="24"/>
          <w:szCs w:val="24"/>
        </w:rPr>
        <w:t>é</w:t>
      </w:r>
      <w:r w:rsidR="007E30C7" w:rsidRPr="00F37D67">
        <w:rPr>
          <w:rFonts w:ascii="Times New Roman" w:hAnsi="Times New Roman" w:cs="Times New Roman"/>
          <w:b/>
          <w:bCs/>
          <w:sz w:val="24"/>
          <w:szCs w:val="24"/>
        </w:rPr>
        <w:t xml:space="preserve"> list</w:t>
      </w:r>
      <w:r w:rsidRPr="00F37D67">
        <w:rPr>
          <w:rFonts w:ascii="Times New Roman" w:hAnsi="Times New Roman" w:cs="Times New Roman"/>
          <w:b/>
          <w:bCs/>
          <w:sz w:val="24"/>
          <w:szCs w:val="24"/>
        </w:rPr>
        <w:t xml:space="preserve">y </w:t>
      </w:r>
      <w:r w:rsidR="007E30C7" w:rsidRPr="00F37D67">
        <w:rPr>
          <w:rFonts w:ascii="Times New Roman" w:hAnsi="Times New Roman" w:cs="Times New Roman"/>
          <w:b/>
          <w:bCs/>
          <w:sz w:val="24"/>
          <w:szCs w:val="24"/>
        </w:rPr>
        <w:t>predmetov</w:t>
      </w:r>
      <w:r w:rsidRPr="00F37D67">
        <w:rPr>
          <w:rFonts w:ascii="Times New Roman" w:hAnsi="Times New Roman" w:cs="Times New Roman"/>
          <w:b/>
          <w:bCs/>
          <w:sz w:val="24"/>
          <w:szCs w:val="24"/>
        </w:rPr>
        <w:t xml:space="preserve"> študijného programu</w:t>
      </w:r>
      <w:r w:rsidR="00E05E8F" w:rsidRPr="00F37D67">
        <w:rPr>
          <w:rFonts w:ascii="Times New Roman" w:hAnsi="Times New Roman" w:cs="Times New Roman"/>
          <w:b/>
          <w:bCs/>
          <w:sz w:val="24"/>
          <w:szCs w:val="24"/>
        </w:rPr>
        <w:t xml:space="preserve"> </w:t>
      </w:r>
    </w:p>
    <w:p w:rsidR="00AC0BAB" w:rsidRPr="00CE43B5" w:rsidRDefault="006A52A2" w:rsidP="00B6329C">
      <w:pPr>
        <w:autoSpaceDE w:val="0"/>
        <w:autoSpaceDN w:val="0"/>
        <w:adjustRightInd w:val="0"/>
        <w:spacing w:after="0" w:line="240" w:lineRule="auto"/>
        <w:ind w:firstLine="360"/>
        <w:rPr>
          <w:rFonts w:ascii="Times New Roman" w:hAnsi="Times New Roman" w:cs="Times New Roman"/>
          <w:iCs/>
          <w:sz w:val="24"/>
          <w:szCs w:val="24"/>
        </w:rPr>
      </w:pPr>
      <w:r w:rsidRPr="00CE43B5">
        <w:rPr>
          <w:rFonts w:ascii="Times New Roman" w:hAnsi="Times New Roman" w:cs="Times New Roman"/>
          <w:iCs/>
          <w:sz w:val="24"/>
          <w:szCs w:val="24"/>
        </w:rPr>
        <w:t>Sú vypracované v</w:t>
      </w:r>
      <w:r w:rsidR="00E05E8F" w:rsidRPr="00CE43B5">
        <w:rPr>
          <w:rFonts w:ascii="Times New Roman" w:hAnsi="Times New Roman" w:cs="Times New Roman"/>
          <w:iCs/>
          <w:sz w:val="24"/>
          <w:szCs w:val="24"/>
        </w:rPr>
        <w:t xml:space="preserve"> štruktúre </w:t>
      </w:r>
      <w:r w:rsidR="00AC0BAB" w:rsidRPr="00CE43B5">
        <w:rPr>
          <w:rFonts w:ascii="Times New Roman" w:hAnsi="Times New Roman" w:cs="Times New Roman"/>
          <w:iCs/>
          <w:sz w:val="24"/>
          <w:szCs w:val="24"/>
        </w:rPr>
        <w:t xml:space="preserve">podľa </w:t>
      </w:r>
      <w:r w:rsidR="009F2F8B" w:rsidRPr="00CE43B5">
        <w:rPr>
          <w:rFonts w:ascii="Times New Roman" w:hAnsi="Times New Roman" w:cs="Times New Roman"/>
          <w:iCs/>
          <w:sz w:val="24"/>
          <w:szCs w:val="24"/>
        </w:rPr>
        <w:t>v</w:t>
      </w:r>
      <w:r w:rsidR="00AC0BAB" w:rsidRPr="00CE43B5">
        <w:rPr>
          <w:rFonts w:ascii="Times New Roman" w:hAnsi="Times New Roman" w:cs="Times New Roman"/>
          <w:iCs/>
          <w:sz w:val="24"/>
          <w:szCs w:val="24"/>
        </w:rPr>
        <w:t>yhlášky č. 614/2002 Z. z.</w:t>
      </w:r>
    </w:p>
    <w:p w:rsidR="007C1C0C" w:rsidRPr="00F37D67" w:rsidRDefault="007C1C0C" w:rsidP="007C1C0C">
      <w:pPr>
        <w:autoSpaceDE w:val="0"/>
        <w:autoSpaceDN w:val="0"/>
        <w:adjustRightInd w:val="0"/>
        <w:spacing w:after="0" w:line="240" w:lineRule="auto"/>
        <w:rPr>
          <w:rFonts w:ascii="Times New Roman" w:hAnsi="Times New Roman" w:cs="Times New Roman"/>
          <w:b/>
          <w:bCs/>
          <w:sz w:val="24"/>
          <w:szCs w:val="24"/>
        </w:rPr>
      </w:pPr>
    </w:p>
    <w:p w:rsidR="003C34BA" w:rsidRPr="00F37D67" w:rsidRDefault="003C34BA" w:rsidP="00FC3A76">
      <w:pPr>
        <w:pStyle w:val="Odsekzoznamu"/>
        <w:numPr>
          <w:ilvl w:val="0"/>
          <w:numId w:val="1"/>
        </w:numPr>
        <w:autoSpaceDE w:val="0"/>
        <w:autoSpaceDN w:val="0"/>
        <w:adjustRightInd w:val="0"/>
        <w:spacing w:after="0" w:line="240" w:lineRule="auto"/>
        <w:jc w:val="both"/>
        <w:rPr>
          <w:rFonts w:ascii="Times New Roman" w:hAnsi="Times New Roman" w:cs="Times New Roman"/>
          <w:b/>
          <w:bCs/>
          <w:sz w:val="24"/>
          <w:szCs w:val="24"/>
        </w:rPr>
      </w:pPr>
      <w:r w:rsidRPr="00F37D67">
        <w:rPr>
          <w:rFonts w:ascii="Times New Roman" w:hAnsi="Times New Roman" w:cs="Times New Roman"/>
          <w:b/>
          <w:bCs/>
          <w:sz w:val="24"/>
          <w:szCs w:val="24"/>
        </w:rPr>
        <w:t xml:space="preserve">Aktuálny </w:t>
      </w:r>
      <w:r w:rsidR="00572B80" w:rsidRPr="00F37D67">
        <w:rPr>
          <w:rFonts w:ascii="Times New Roman" w:hAnsi="Times New Roman" w:cs="Times New Roman"/>
          <w:b/>
          <w:bCs/>
          <w:sz w:val="24"/>
          <w:szCs w:val="24"/>
        </w:rPr>
        <w:t>harmonogram akademického roka a</w:t>
      </w:r>
      <w:r w:rsidR="00253EEA" w:rsidRPr="00F37D67">
        <w:rPr>
          <w:rFonts w:ascii="Times New Roman" w:hAnsi="Times New Roman" w:cs="Times New Roman"/>
          <w:b/>
          <w:bCs/>
          <w:sz w:val="24"/>
          <w:szCs w:val="24"/>
        </w:rPr>
        <w:t xml:space="preserve"> aktuálny </w:t>
      </w:r>
      <w:r w:rsidRPr="00F37D67">
        <w:rPr>
          <w:rFonts w:ascii="Times New Roman" w:hAnsi="Times New Roman" w:cs="Times New Roman"/>
          <w:b/>
          <w:bCs/>
          <w:sz w:val="24"/>
          <w:szCs w:val="24"/>
        </w:rPr>
        <w:t>rozvrh</w:t>
      </w:r>
      <w:r w:rsidR="0088160F" w:rsidRPr="00F37D67">
        <w:rPr>
          <w:rFonts w:ascii="Times New Roman" w:hAnsi="Times New Roman" w:cs="Times New Roman"/>
          <w:b/>
          <w:bCs/>
          <w:sz w:val="24"/>
          <w:szCs w:val="24"/>
        </w:rPr>
        <w:t xml:space="preserve"> </w:t>
      </w:r>
      <w:r w:rsidR="006A52A2" w:rsidRPr="00F37D67">
        <w:rPr>
          <w:rFonts w:ascii="Times New Roman" w:hAnsi="Times New Roman" w:cs="Times New Roman"/>
          <w:sz w:val="24"/>
          <w:szCs w:val="24"/>
        </w:rPr>
        <w:t xml:space="preserve">nie sú v súčasnosti k dispozícii, keďže študijný program </w:t>
      </w:r>
      <w:r w:rsidR="00546DD3">
        <w:rPr>
          <w:rFonts w:ascii="Times New Roman" w:hAnsi="Times New Roman" w:cs="Times New Roman"/>
          <w:sz w:val="24"/>
          <w:szCs w:val="24"/>
        </w:rPr>
        <w:t>veterinárna sestra</w:t>
      </w:r>
      <w:r w:rsidR="006A52A2" w:rsidRPr="00F37D67">
        <w:rPr>
          <w:rFonts w:ascii="Times New Roman" w:hAnsi="Times New Roman" w:cs="Times New Roman"/>
          <w:sz w:val="24"/>
          <w:szCs w:val="24"/>
        </w:rPr>
        <w:t xml:space="preserve"> je v štádiu pred jeho akreditáciou Slovenskou akreditačnou agentúrou pre vysoké školstvo.</w:t>
      </w:r>
      <w:r w:rsidR="0088160F" w:rsidRPr="00F37D67">
        <w:rPr>
          <w:rFonts w:ascii="Times New Roman" w:hAnsi="Times New Roman" w:cs="Times New Roman"/>
          <w:sz w:val="24"/>
          <w:szCs w:val="24"/>
        </w:rPr>
        <w:t xml:space="preserve"> </w:t>
      </w:r>
    </w:p>
    <w:p w:rsidR="003C34BA" w:rsidRPr="00F37D67" w:rsidRDefault="003C34BA" w:rsidP="003C34BA">
      <w:pPr>
        <w:pStyle w:val="Odsekzoznamu"/>
        <w:autoSpaceDE w:val="0"/>
        <w:autoSpaceDN w:val="0"/>
        <w:adjustRightInd w:val="0"/>
        <w:spacing w:after="0" w:line="240" w:lineRule="auto"/>
        <w:ind w:left="360"/>
        <w:rPr>
          <w:rFonts w:ascii="Times New Roman" w:hAnsi="Times New Roman" w:cs="Times New Roman"/>
          <w:b/>
          <w:bCs/>
          <w:sz w:val="24"/>
          <w:szCs w:val="24"/>
        </w:rPr>
      </w:pPr>
    </w:p>
    <w:p w:rsidR="00FA6611" w:rsidRPr="00F37D67" w:rsidRDefault="00FA6611" w:rsidP="00FC3A76">
      <w:pPr>
        <w:pStyle w:val="Odsekzoznamu"/>
        <w:numPr>
          <w:ilvl w:val="0"/>
          <w:numId w:val="1"/>
        </w:numPr>
        <w:autoSpaceDE w:val="0"/>
        <w:autoSpaceDN w:val="0"/>
        <w:adjustRightInd w:val="0"/>
        <w:spacing w:after="0" w:line="240" w:lineRule="auto"/>
        <w:rPr>
          <w:rFonts w:ascii="Times New Roman" w:hAnsi="Times New Roman" w:cs="Times New Roman"/>
          <w:b/>
          <w:bCs/>
          <w:sz w:val="24"/>
          <w:szCs w:val="24"/>
        </w:rPr>
      </w:pPr>
      <w:r w:rsidRPr="00F37D67">
        <w:rPr>
          <w:rFonts w:ascii="Times New Roman" w:hAnsi="Times New Roman" w:cs="Times New Roman"/>
          <w:b/>
          <w:bCs/>
          <w:sz w:val="24"/>
          <w:szCs w:val="24"/>
        </w:rPr>
        <w:t xml:space="preserve">Personálne zabezpečenie študijného programu </w:t>
      </w:r>
    </w:p>
    <w:p w:rsidR="00431DCB" w:rsidRPr="00F37D67" w:rsidRDefault="00431DCB" w:rsidP="001877EC">
      <w:pPr>
        <w:pStyle w:val="Odsekzoznamu"/>
        <w:numPr>
          <w:ilvl w:val="0"/>
          <w:numId w:val="4"/>
        </w:numPr>
        <w:jc w:val="both"/>
        <w:rPr>
          <w:rFonts w:ascii="Times New Roman" w:hAnsi="Times New Roman" w:cs="Times New Roman"/>
          <w:sz w:val="24"/>
          <w:szCs w:val="24"/>
        </w:rPr>
      </w:pPr>
      <w:r w:rsidRPr="00F37D67">
        <w:rPr>
          <w:rFonts w:ascii="Times New Roman" w:hAnsi="Times New Roman" w:cs="Times New Roman"/>
          <w:sz w:val="24"/>
          <w:szCs w:val="24"/>
        </w:rPr>
        <w:t xml:space="preserve">Osoba zodpovedná za uskutočňovanie, rozvoj a kvalitu študijného programu </w:t>
      </w:r>
      <w:r w:rsidR="006A52A2" w:rsidRPr="00F37D67">
        <w:rPr>
          <w:rFonts w:ascii="Times New Roman" w:hAnsi="Times New Roman" w:cs="Times New Roman"/>
          <w:sz w:val="24"/>
          <w:szCs w:val="24"/>
        </w:rPr>
        <w:t xml:space="preserve">je prof. MVDr. </w:t>
      </w:r>
      <w:r w:rsidR="00546DD3">
        <w:rPr>
          <w:rFonts w:ascii="Times New Roman" w:hAnsi="Times New Roman" w:cs="Times New Roman"/>
          <w:sz w:val="24"/>
          <w:szCs w:val="24"/>
        </w:rPr>
        <w:t>Alexandra Trbolová</w:t>
      </w:r>
      <w:r w:rsidR="006A52A2" w:rsidRPr="00F37D67">
        <w:rPr>
          <w:rFonts w:ascii="Times New Roman" w:hAnsi="Times New Roman" w:cs="Times New Roman"/>
          <w:sz w:val="24"/>
          <w:szCs w:val="24"/>
        </w:rPr>
        <w:t xml:space="preserve">, PhD., ktorá je na funkčnom mieste profesora; pracovne zaradená na </w:t>
      </w:r>
      <w:r w:rsidR="00546DD3">
        <w:rPr>
          <w:rFonts w:ascii="Times New Roman" w:hAnsi="Times New Roman" w:cs="Times New Roman"/>
          <w:sz w:val="24"/>
          <w:szCs w:val="24"/>
        </w:rPr>
        <w:t>Klinike malých zvierat v Univerzitnej veterinárnej nemocnici</w:t>
      </w:r>
      <w:r w:rsidR="00CE43B5">
        <w:rPr>
          <w:rFonts w:ascii="Times New Roman" w:hAnsi="Times New Roman" w:cs="Times New Roman"/>
          <w:sz w:val="24"/>
          <w:szCs w:val="24"/>
        </w:rPr>
        <w:t xml:space="preserve">; e-mail </w:t>
      </w:r>
      <w:hyperlink r:id="rId17" w:history="1">
        <w:r w:rsidR="001877EC" w:rsidRPr="006F124D">
          <w:rPr>
            <w:rStyle w:val="Hypertextovprepojenie"/>
            <w:rFonts w:ascii="Times New Roman" w:hAnsi="Times New Roman" w:cs="Times New Roman"/>
            <w:sz w:val="24"/>
            <w:szCs w:val="24"/>
            <w:u w:val="none"/>
          </w:rPr>
          <w:t>alexandra.trbolova@uvlf.sk</w:t>
        </w:r>
      </w:hyperlink>
      <w:r w:rsidR="006A52A2" w:rsidRPr="006F124D">
        <w:rPr>
          <w:rFonts w:ascii="Times New Roman" w:hAnsi="Times New Roman" w:cs="Times New Roman"/>
          <w:sz w:val="24"/>
          <w:szCs w:val="24"/>
        </w:rPr>
        <w:t>;</w:t>
      </w:r>
      <w:r w:rsidR="006A52A2" w:rsidRPr="00F37D67">
        <w:rPr>
          <w:rFonts w:ascii="Times New Roman" w:hAnsi="Times New Roman" w:cs="Times New Roman"/>
          <w:sz w:val="24"/>
          <w:szCs w:val="24"/>
        </w:rPr>
        <w:t xml:space="preserve"> mobil </w:t>
      </w:r>
      <w:r w:rsidR="001877EC">
        <w:rPr>
          <w:rFonts w:ascii="Times New Roman" w:hAnsi="Times New Roman" w:cs="Times New Roman"/>
          <w:sz w:val="24"/>
          <w:szCs w:val="24"/>
        </w:rPr>
        <w:t>0</w:t>
      </w:r>
      <w:r w:rsidR="001877EC" w:rsidRPr="001877EC">
        <w:rPr>
          <w:rFonts w:ascii="Times New Roman" w:hAnsi="Times New Roman" w:cs="Times New Roman"/>
          <w:sz w:val="24"/>
          <w:szCs w:val="24"/>
        </w:rPr>
        <w:t>915984659</w:t>
      </w:r>
      <w:r w:rsidRPr="00F37D67">
        <w:rPr>
          <w:rFonts w:ascii="Times New Roman" w:hAnsi="Times New Roman" w:cs="Times New Roman"/>
          <w:sz w:val="24"/>
          <w:szCs w:val="24"/>
        </w:rPr>
        <w:t>.</w:t>
      </w:r>
    </w:p>
    <w:p w:rsidR="00FA6611" w:rsidRPr="00F37D67" w:rsidRDefault="00FA6611" w:rsidP="00FC3A76">
      <w:pPr>
        <w:pStyle w:val="Odsekzoznamu"/>
        <w:numPr>
          <w:ilvl w:val="0"/>
          <w:numId w:val="4"/>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Zoznam osôb zabezpečujúcich profilové predmety študijného programu</w:t>
      </w:r>
      <w:r w:rsidR="006A52A2" w:rsidRPr="00F37D67">
        <w:rPr>
          <w:rFonts w:ascii="Times New Roman" w:hAnsi="Times New Roman" w:cs="Times New Roman"/>
          <w:sz w:val="24"/>
          <w:szCs w:val="24"/>
        </w:rPr>
        <w:t>:</w:t>
      </w:r>
    </w:p>
    <w:p w:rsidR="006A52A2" w:rsidRPr="00F37D67" w:rsidRDefault="003C7D8C" w:rsidP="00B7626A">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3C7D8C">
        <w:rPr>
          <w:rFonts w:ascii="Times New Roman" w:hAnsi="Times New Roman" w:cs="Times New Roman"/>
          <w:sz w:val="24"/>
          <w:szCs w:val="24"/>
        </w:rPr>
        <w:t>doc. MVDr. Mária Fialkovičová, PhD.</w:t>
      </w:r>
      <w:r w:rsidR="006A52A2" w:rsidRPr="00F37D67">
        <w:rPr>
          <w:rFonts w:ascii="Times New Roman" w:hAnsi="Times New Roman" w:cs="Times New Roman"/>
          <w:sz w:val="24"/>
          <w:szCs w:val="24"/>
        </w:rPr>
        <w:t xml:space="preserve">; </w:t>
      </w:r>
      <w:r>
        <w:rPr>
          <w:rFonts w:ascii="Times New Roman" w:hAnsi="Times New Roman" w:cs="Times New Roman"/>
          <w:sz w:val="24"/>
          <w:szCs w:val="24"/>
        </w:rPr>
        <w:t>Klinika malých zvierat</w:t>
      </w:r>
      <w:r w:rsidR="00CE43B5">
        <w:rPr>
          <w:rFonts w:ascii="Times New Roman" w:hAnsi="Times New Roman" w:cs="Times New Roman"/>
          <w:sz w:val="24"/>
          <w:szCs w:val="24"/>
        </w:rPr>
        <w:t>,</w:t>
      </w:r>
    </w:p>
    <w:p w:rsidR="006A52A2" w:rsidRPr="00F37D67" w:rsidRDefault="003C7D8C" w:rsidP="00B7626A">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3C7D8C">
        <w:rPr>
          <w:rFonts w:ascii="Times New Roman" w:hAnsi="Times New Roman" w:cs="Times New Roman"/>
          <w:sz w:val="24"/>
          <w:szCs w:val="24"/>
        </w:rPr>
        <w:t>prof. MVDr. Alica Kočišová, PhD.</w:t>
      </w:r>
      <w:r w:rsidR="006A52A2" w:rsidRPr="00F37D67">
        <w:rPr>
          <w:rFonts w:ascii="Times New Roman" w:hAnsi="Times New Roman" w:cs="Times New Roman"/>
          <w:sz w:val="24"/>
          <w:szCs w:val="24"/>
        </w:rPr>
        <w:t xml:space="preserve">; </w:t>
      </w:r>
      <w:r>
        <w:rPr>
          <w:rFonts w:ascii="Times New Roman" w:hAnsi="Times New Roman" w:cs="Times New Roman"/>
          <w:sz w:val="24"/>
          <w:szCs w:val="24"/>
        </w:rPr>
        <w:t>K</w:t>
      </w:r>
      <w:r w:rsidRPr="003C7D8C">
        <w:rPr>
          <w:rFonts w:ascii="Times New Roman" w:hAnsi="Times New Roman" w:cs="Times New Roman"/>
          <w:sz w:val="24"/>
          <w:szCs w:val="24"/>
        </w:rPr>
        <w:t>atedra epizootológie, parazitológie a ochrany spoločného zdravia</w:t>
      </w:r>
      <w:r w:rsidR="00CE43B5">
        <w:rPr>
          <w:rFonts w:ascii="Times New Roman" w:hAnsi="Times New Roman" w:cs="Times New Roman"/>
          <w:sz w:val="24"/>
          <w:szCs w:val="24"/>
        </w:rPr>
        <w:t>,</w:t>
      </w:r>
      <w:r w:rsidR="006A52A2" w:rsidRPr="00F37D67">
        <w:rPr>
          <w:rFonts w:ascii="Times New Roman" w:hAnsi="Times New Roman" w:cs="Times New Roman"/>
          <w:sz w:val="24"/>
          <w:szCs w:val="24"/>
        </w:rPr>
        <w:t xml:space="preserve"> </w:t>
      </w:r>
    </w:p>
    <w:p w:rsidR="00B7626A" w:rsidRPr="00F37D67" w:rsidRDefault="003C7D8C" w:rsidP="00B7626A">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3C7D8C">
        <w:rPr>
          <w:rFonts w:ascii="Times New Roman" w:hAnsi="Times New Roman" w:cs="Times New Roman"/>
          <w:sz w:val="24"/>
          <w:szCs w:val="24"/>
        </w:rPr>
        <w:t>doc. MVDr. Martin Levkut, PhD.</w:t>
      </w:r>
      <w:r w:rsidR="006A52A2" w:rsidRPr="00F37D67">
        <w:rPr>
          <w:rFonts w:ascii="Times New Roman" w:hAnsi="Times New Roman" w:cs="Times New Roman"/>
          <w:sz w:val="24"/>
          <w:szCs w:val="24"/>
        </w:rPr>
        <w:t xml:space="preserve">, </w:t>
      </w:r>
      <w:r w:rsidR="00B7626A" w:rsidRPr="00F37D67">
        <w:rPr>
          <w:rFonts w:ascii="Times New Roman" w:hAnsi="Times New Roman" w:cs="Times New Roman"/>
          <w:sz w:val="24"/>
          <w:szCs w:val="24"/>
        </w:rPr>
        <w:t xml:space="preserve">Katedra </w:t>
      </w:r>
      <w:r w:rsidRPr="003C7D8C">
        <w:rPr>
          <w:rFonts w:ascii="Times New Roman" w:hAnsi="Times New Roman" w:cs="Times New Roman"/>
          <w:sz w:val="24"/>
          <w:szCs w:val="24"/>
        </w:rPr>
        <w:t>morfologických disciplín</w:t>
      </w:r>
      <w:r w:rsidR="00CE43B5">
        <w:rPr>
          <w:rFonts w:ascii="Times New Roman" w:hAnsi="Times New Roman" w:cs="Times New Roman"/>
          <w:sz w:val="24"/>
          <w:szCs w:val="24"/>
        </w:rPr>
        <w:t>,</w:t>
      </w:r>
    </w:p>
    <w:p w:rsidR="006A52A2" w:rsidRPr="00F37D67" w:rsidRDefault="00E3421B" w:rsidP="00B7626A">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E3421B">
        <w:rPr>
          <w:rFonts w:ascii="Times New Roman" w:hAnsi="Times New Roman" w:cs="Times New Roman"/>
          <w:sz w:val="24"/>
          <w:szCs w:val="24"/>
        </w:rPr>
        <w:t>doc. MVDr. Ján Bílek, PhD.</w:t>
      </w:r>
      <w:r w:rsidR="00B7626A" w:rsidRPr="00F37D67">
        <w:rPr>
          <w:rFonts w:ascii="Times New Roman" w:hAnsi="Times New Roman" w:cs="Times New Roman"/>
          <w:sz w:val="24"/>
          <w:szCs w:val="24"/>
        </w:rPr>
        <w:t xml:space="preserve">; </w:t>
      </w:r>
      <w:r w:rsidR="00256B8C">
        <w:rPr>
          <w:rFonts w:ascii="Times New Roman" w:hAnsi="Times New Roman" w:cs="Times New Roman"/>
          <w:sz w:val="24"/>
          <w:szCs w:val="24"/>
        </w:rPr>
        <w:t>Klinika koní</w:t>
      </w:r>
      <w:r w:rsidR="00CE43B5">
        <w:rPr>
          <w:rFonts w:ascii="Times New Roman" w:hAnsi="Times New Roman" w:cs="Times New Roman"/>
          <w:sz w:val="24"/>
          <w:szCs w:val="24"/>
        </w:rPr>
        <w:t>.</w:t>
      </w:r>
    </w:p>
    <w:p w:rsidR="00874FE1" w:rsidRPr="00F37D67" w:rsidRDefault="00B7626A" w:rsidP="00FC3A76">
      <w:pPr>
        <w:pStyle w:val="Odsekzoznamu"/>
        <w:numPr>
          <w:ilvl w:val="0"/>
          <w:numId w:val="4"/>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V</w:t>
      </w:r>
      <w:r w:rsidR="00874FE1" w:rsidRPr="00F37D67">
        <w:rPr>
          <w:rFonts w:ascii="Times New Roman" w:hAnsi="Times New Roman" w:cs="Times New Roman"/>
          <w:sz w:val="24"/>
          <w:szCs w:val="24"/>
        </w:rPr>
        <w:t>edecko</w:t>
      </w:r>
      <w:r w:rsidR="00803771" w:rsidRPr="00F37D67">
        <w:rPr>
          <w:rFonts w:ascii="Times New Roman" w:hAnsi="Times New Roman" w:cs="Times New Roman"/>
          <w:sz w:val="24"/>
          <w:szCs w:val="24"/>
        </w:rPr>
        <w:t>-</w:t>
      </w:r>
      <w:r w:rsidR="00874FE1" w:rsidRPr="00F37D67">
        <w:rPr>
          <w:rFonts w:ascii="Times New Roman" w:hAnsi="Times New Roman" w:cs="Times New Roman"/>
          <w:sz w:val="24"/>
          <w:szCs w:val="24"/>
        </w:rPr>
        <w:t>pedagogické charakteristiky osôb zabezpečujúcich profilové predmety študijného programu</w:t>
      </w:r>
      <w:r w:rsidRPr="00F37D67">
        <w:rPr>
          <w:rFonts w:ascii="Times New Roman" w:hAnsi="Times New Roman" w:cs="Times New Roman"/>
          <w:sz w:val="24"/>
          <w:szCs w:val="24"/>
        </w:rPr>
        <w:t xml:space="preserve"> sú uvedené vo vlastnej žiadosti o akreditáciu študijného programu a budú uvedené aj na webovom sídle univerzity</w:t>
      </w:r>
      <w:r w:rsidR="00874FE1" w:rsidRPr="00F37D67">
        <w:rPr>
          <w:rFonts w:ascii="Times New Roman" w:hAnsi="Times New Roman" w:cs="Times New Roman"/>
          <w:sz w:val="24"/>
          <w:szCs w:val="24"/>
        </w:rPr>
        <w:t xml:space="preserve">. </w:t>
      </w:r>
    </w:p>
    <w:p w:rsidR="00A537D3" w:rsidRDefault="00A537D3" w:rsidP="00FC3A76">
      <w:pPr>
        <w:pStyle w:val="Odsekzoznamu"/>
        <w:numPr>
          <w:ilvl w:val="0"/>
          <w:numId w:val="4"/>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 xml:space="preserve">Zoznam učiteľov študijného programu </w:t>
      </w:r>
      <w:r w:rsidR="00431DCB" w:rsidRPr="00F37D67">
        <w:rPr>
          <w:rFonts w:ascii="Times New Roman" w:hAnsi="Times New Roman" w:cs="Times New Roman"/>
          <w:sz w:val="24"/>
          <w:szCs w:val="24"/>
        </w:rPr>
        <w:t xml:space="preserve">s priradením k predmetu </w:t>
      </w:r>
      <w:r w:rsidR="00026F87" w:rsidRPr="00F37D67">
        <w:rPr>
          <w:rFonts w:ascii="Times New Roman" w:hAnsi="Times New Roman" w:cs="Times New Roman"/>
          <w:sz w:val="24"/>
          <w:szCs w:val="24"/>
        </w:rPr>
        <w:t>a </w:t>
      </w:r>
      <w:r w:rsidR="00F43F51" w:rsidRPr="00F37D67">
        <w:rPr>
          <w:rFonts w:ascii="Times New Roman" w:hAnsi="Times New Roman" w:cs="Times New Roman"/>
          <w:sz w:val="24"/>
          <w:szCs w:val="24"/>
        </w:rPr>
        <w:t>prepojen</w:t>
      </w:r>
      <w:r w:rsidR="00026F87" w:rsidRPr="00F37D67">
        <w:rPr>
          <w:rFonts w:ascii="Times New Roman" w:hAnsi="Times New Roman" w:cs="Times New Roman"/>
          <w:sz w:val="24"/>
          <w:szCs w:val="24"/>
        </w:rPr>
        <w:t xml:space="preserve">ím </w:t>
      </w:r>
      <w:r w:rsidR="00F43F51" w:rsidRPr="00F37D67">
        <w:rPr>
          <w:rFonts w:ascii="Times New Roman" w:hAnsi="Times New Roman" w:cs="Times New Roman"/>
          <w:sz w:val="24"/>
          <w:szCs w:val="24"/>
        </w:rPr>
        <w:t xml:space="preserve">na centrálny register </w:t>
      </w:r>
      <w:r w:rsidR="00026F87" w:rsidRPr="00F37D67">
        <w:rPr>
          <w:rFonts w:ascii="Times New Roman" w:hAnsi="Times New Roman" w:cs="Times New Roman"/>
          <w:sz w:val="24"/>
          <w:szCs w:val="24"/>
        </w:rPr>
        <w:t>zamestnancov</w:t>
      </w:r>
      <w:r w:rsidR="00F43F51" w:rsidRPr="00F37D67">
        <w:rPr>
          <w:rFonts w:ascii="Times New Roman" w:hAnsi="Times New Roman" w:cs="Times New Roman"/>
          <w:sz w:val="24"/>
          <w:szCs w:val="24"/>
        </w:rPr>
        <w:t xml:space="preserve"> vysokých škôl</w:t>
      </w:r>
      <w:r w:rsidR="00692ED7" w:rsidRPr="00F37D67">
        <w:rPr>
          <w:rFonts w:ascii="Times New Roman" w:hAnsi="Times New Roman" w:cs="Times New Roman"/>
          <w:sz w:val="24"/>
          <w:szCs w:val="24"/>
        </w:rPr>
        <w:t xml:space="preserve">, </w:t>
      </w:r>
      <w:r w:rsidR="00026F87" w:rsidRPr="00F37D67">
        <w:rPr>
          <w:rFonts w:ascii="Times New Roman" w:hAnsi="Times New Roman" w:cs="Times New Roman"/>
          <w:sz w:val="24"/>
          <w:szCs w:val="24"/>
        </w:rPr>
        <w:t xml:space="preserve"> s</w:t>
      </w:r>
      <w:r w:rsidR="00AF3EA2" w:rsidRPr="00F37D67">
        <w:rPr>
          <w:rFonts w:ascii="Times New Roman" w:hAnsi="Times New Roman" w:cs="Times New Roman"/>
          <w:sz w:val="24"/>
          <w:szCs w:val="24"/>
        </w:rPr>
        <w:t xml:space="preserve"> uvedením </w:t>
      </w:r>
      <w:r w:rsidR="00026F87" w:rsidRPr="00F37D67">
        <w:rPr>
          <w:rFonts w:ascii="Times New Roman" w:hAnsi="Times New Roman" w:cs="Times New Roman"/>
          <w:sz w:val="24"/>
          <w:szCs w:val="24"/>
        </w:rPr>
        <w:t>kontakt</w:t>
      </w:r>
      <w:r w:rsidR="00B7626A" w:rsidRPr="00F37D67">
        <w:rPr>
          <w:rFonts w:ascii="Times New Roman" w:hAnsi="Times New Roman" w:cs="Times New Roman"/>
          <w:sz w:val="24"/>
          <w:szCs w:val="24"/>
        </w:rPr>
        <w:t>ov:</w:t>
      </w:r>
    </w:p>
    <w:p w:rsidR="00CE43B5" w:rsidRDefault="00CE43B5" w:rsidP="00CE43B5">
      <w:pPr>
        <w:pStyle w:val="Odsekzoznamu"/>
        <w:autoSpaceDE w:val="0"/>
        <w:autoSpaceDN w:val="0"/>
        <w:adjustRightInd w:val="0"/>
        <w:spacing w:after="0" w:line="240" w:lineRule="auto"/>
        <w:ind w:left="360"/>
        <w:jc w:val="both"/>
        <w:rPr>
          <w:rFonts w:ascii="Times New Roman" w:hAnsi="Times New Roman" w:cs="Times New Roman"/>
          <w:sz w:val="24"/>
          <w:szCs w:val="24"/>
        </w:rPr>
      </w:pPr>
    </w:p>
    <w:tbl>
      <w:tblPr>
        <w:tblStyle w:val="Mriekatabuky52"/>
        <w:tblW w:w="9129" w:type="dxa"/>
        <w:tblLayout w:type="fixed"/>
        <w:tblLook w:val="04A0"/>
      </w:tblPr>
      <w:tblGrid>
        <w:gridCol w:w="1555"/>
        <w:gridCol w:w="1984"/>
        <w:gridCol w:w="1843"/>
        <w:gridCol w:w="1559"/>
        <w:gridCol w:w="2188"/>
      </w:tblGrid>
      <w:tr w:rsidR="00332BB3" w:rsidRPr="00332BB3" w:rsidTr="00694A67">
        <w:tc>
          <w:tcPr>
            <w:tcW w:w="1555" w:type="dxa"/>
          </w:tcPr>
          <w:p w:rsidR="00332BB3" w:rsidRPr="00332BB3" w:rsidRDefault="00332BB3" w:rsidP="00332BB3">
            <w:pPr>
              <w:autoSpaceDE w:val="0"/>
              <w:autoSpaceDN w:val="0"/>
              <w:adjustRightInd w:val="0"/>
              <w:contextualSpacing/>
              <w:jc w:val="center"/>
              <w:rPr>
                <w:rFonts w:ascii="Times New Roman" w:eastAsia="Calibri" w:hAnsi="Times New Roman" w:cs="Times New Roman"/>
                <w:b/>
                <w:i/>
                <w:sz w:val="20"/>
                <w:szCs w:val="20"/>
              </w:rPr>
            </w:pPr>
            <w:r w:rsidRPr="00332BB3">
              <w:rPr>
                <w:rFonts w:ascii="Times New Roman" w:eastAsia="Calibri" w:hAnsi="Times New Roman" w:cs="Times New Roman"/>
                <w:b/>
                <w:i/>
                <w:sz w:val="20"/>
                <w:szCs w:val="20"/>
              </w:rPr>
              <w:t>Učiteľ</w:t>
            </w:r>
          </w:p>
        </w:tc>
        <w:tc>
          <w:tcPr>
            <w:tcW w:w="1984" w:type="dxa"/>
          </w:tcPr>
          <w:p w:rsidR="00332BB3" w:rsidRPr="00332BB3" w:rsidRDefault="00332BB3" w:rsidP="00332BB3">
            <w:pPr>
              <w:autoSpaceDE w:val="0"/>
              <w:autoSpaceDN w:val="0"/>
              <w:adjustRightInd w:val="0"/>
              <w:contextualSpacing/>
              <w:jc w:val="center"/>
              <w:rPr>
                <w:rFonts w:ascii="Times New Roman" w:eastAsia="Calibri" w:hAnsi="Times New Roman" w:cs="Times New Roman"/>
                <w:b/>
                <w:i/>
                <w:sz w:val="20"/>
                <w:szCs w:val="20"/>
              </w:rPr>
            </w:pPr>
            <w:r w:rsidRPr="00332BB3">
              <w:rPr>
                <w:rFonts w:ascii="Times New Roman" w:eastAsia="Calibri" w:hAnsi="Times New Roman" w:cs="Times New Roman"/>
                <w:b/>
                <w:i/>
                <w:sz w:val="20"/>
                <w:szCs w:val="20"/>
              </w:rPr>
              <w:t>predmet/y</w:t>
            </w:r>
          </w:p>
        </w:tc>
        <w:tc>
          <w:tcPr>
            <w:tcW w:w="1843" w:type="dxa"/>
          </w:tcPr>
          <w:p w:rsidR="00332BB3" w:rsidRPr="00332BB3" w:rsidRDefault="00332BB3" w:rsidP="00332BB3">
            <w:pPr>
              <w:autoSpaceDE w:val="0"/>
              <w:autoSpaceDN w:val="0"/>
              <w:adjustRightInd w:val="0"/>
              <w:contextualSpacing/>
              <w:jc w:val="center"/>
              <w:rPr>
                <w:rFonts w:ascii="Times New Roman" w:eastAsia="Calibri" w:hAnsi="Times New Roman" w:cs="Times New Roman"/>
                <w:b/>
                <w:i/>
                <w:sz w:val="20"/>
                <w:szCs w:val="20"/>
              </w:rPr>
            </w:pPr>
            <w:r w:rsidRPr="00332BB3">
              <w:rPr>
                <w:rFonts w:ascii="Times New Roman" w:eastAsia="Calibri" w:hAnsi="Times New Roman" w:cs="Times New Roman"/>
                <w:b/>
                <w:i/>
                <w:sz w:val="20"/>
                <w:szCs w:val="20"/>
              </w:rPr>
              <w:t>e-mail</w:t>
            </w:r>
          </w:p>
        </w:tc>
        <w:tc>
          <w:tcPr>
            <w:tcW w:w="1559" w:type="dxa"/>
          </w:tcPr>
          <w:p w:rsidR="00332BB3" w:rsidRPr="00332BB3" w:rsidRDefault="00332BB3" w:rsidP="00332BB3">
            <w:pPr>
              <w:autoSpaceDE w:val="0"/>
              <w:autoSpaceDN w:val="0"/>
              <w:adjustRightInd w:val="0"/>
              <w:contextualSpacing/>
              <w:jc w:val="center"/>
              <w:rPr>
                <w:rFonts w:ascii="Times New Roman" w:eastAsia="Calibri" w:hAnsi="Times New Roman" w:cs="Times New Roman"/>
                <w:b/>
                <w:i/>
                <w:sz w:val="20"/>
                <w:szCs w:val="20"/>
              </w:rPr>
            </w:pPr>
            <w:r w:rsidRPr="00332BB3">
              <w:rPr>
                <w:rFonts w:ascii="Times New Roman" w:eastAsia="Calibri" w:hAnsi="Times New Roman" w:cs="Times New Roman"/>
                <w:b/>
                <w:i/>
                <w:sz w:val="20"/>
                <w:szCs w:val="20"/>
              </w:rPr>
              <w:t>mobil</w:t>
            </w:r>
          </w:p>
        </w:tc>
        <w:tc>
          <w:tcPr>
            <w:tcW w:w="2188" w:type="dxa"/>
          </w:tcPr>
          <w:p w:rsidR="00332BB3" w:rsidRPr="00332BB3" w:rsidRDefault="00332BB3" w:rsidP="00332BB3">
            <w:pPr>
              <w:autoSpaceDE w:val="0"/>
              <w:autoSpaceDN w:val="0"/>
              <w:adjustRightInd w:val="0"/>
              <w:contextualSpacing/>
              <w:jc w:val="center"/>
              <w:rPr>
                <w:rFonts w:ascii="Times New Roman" w:eastAsia="Calibri" w:hAnsi="Times New Roman" w:cs="Times New Roman"/>
                <w:b/>
                <w:i/>
                <w:sz w:val="20"/>
                <w:szCs w:val="20"/>
              </w:rPr>
            </w:pPr>
            <w:r w:rsidRPr="00332BB3">
              <w:rPr>
                <w:rFonts w:ascii="Times New Roman" w:eastAsia="Calibri" w:hAnsi="Times New Roman" w:cs="Times New Roman"/>
                <w:b/>
                <w:i/>
                <w:sz w:val="20"/>
                <w:szCs w:val="20"/>
              </w:rPr>
              <w:t>CRZ</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RNDr. Eva Barbušinová,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Kynológia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eva.barbusinova@uvlf.sk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+421905392173</w:t>
            </w:r>
          </w:p>
        </w:tc>
        <w:tc>
          <w:tcPr>
            <w:tcW w:w="2188" w:type="dxa"/>
          </w:tcPr>
          <w:p w:rsidR="00332BB3" w:rsidRPr="00332BB3" w:rsidRDefault="000709B4" w:rsidP="00332BB3">
            <w:pPr>
              <w:rPr>
                <w:rFonts w:ascii="Times New Roman" w:eastAsia="Calibri" w:hAnsi="Times New Roman" w:cs="Times New Roman"/>
                <w:sz w:val="20"/>
                <w:szCs w:val="20"/>
              </w:rPr>
            </w:pPr>
            <w:r w:rsidRPr="000709B4">
              <w:rPr>
                <w:rFonts w:ascii="Times New Roman" w:eastAsia="Calibri" w:hAnsi="Times New Roman" w:cs="Times New Roman"/>
                <w:sz w:val="20"/>
                <w:szCs w:val="20"/>
              </w:rPr>
              <w:t>https://www.portalvs.sk/regzam/detail/20445</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Adriana Iglódyová,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Kynológia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adriana.iglodyova@uvlf.sk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+421907529871</w:t>
            </w: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https://www.portalvs.sk/regzam/detail/23895</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PhDr. Bartková Valéria</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Základy latinskej terminológie</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valeria.bartkova@uvlf.sk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+421915984742</w:t>
            </w:r>
          </w:p>
        </w:tc>
        <w:tc>
          <w:tcPr>
            <w:tcW w:w="2188" w:type="dxa"/>
          </w:tcPr>
          <w:p w:rsidR="00332BB3" w:rsidRPr="00332BB3" w:rsidRDefault="000709B4" w:rsidP="00332BB3">
            <w:pPr>
              <w:rPr>
                <w:rFonts w:ascii="Times New Roman" w:eastAsia="Calibri" w:hAnsi="Times New Roman" w:cs="Times New Roman"/>
                <w:sz w:val="20"/>
                <w:szCs w:val="20"/>
              </w:rPr>
            </w:pPr>
            <w:r w:rsidRPr="000709B4">
              <w:rPr>
                <w:rFonts w:ascii="Times New Roman" w:eastAsia="Calibri" w:hAnsi="Times New Roman" w:cs="Times New Roman"/>
                <w:sz w:val="20"/>
                <w:szCs w:val="20"/>
              </w:rPr>
              <w:t>https://www.portalvs.sk/regzam/detail/5994</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Mgr. Zborovjan Martin,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Základy latinskej terminológie</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martin.zborovjan@uvlf.sk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+421907796745</w:t>
            </w:r>
          </w:p>
        </w:tc>
        <w:tc>
          <w:tcPr>
            <w:tcW w:w="2188" w:type="dxa"/>
          </w:tcPr>
          <w:p w:rsidR="00332BB3" w:rsidRPr="00332BB3" w:rsidRDefault="000709B4" w:rsidP="00332BB3">
            <w:pPr>
              <w:rPr>
                <w:rFonts w:ascii="Times New Roman" w:eastAsia="Calibri" w:hAnsi="Times New Roman" w:cs="Times New Roman"/>
                <w:sz w:val="20"/>
                <w:szCs w:val="20"/>
              </w:rPr>
            </w:pPr>
            <w:r w:rsidRPr="000709B4">
              <w:rPr>
                <w:rFonts w:ascii="Times New Roman" w:eastAsia="Calibri" w:hAnsi="Times New Roman" w:cs="Times New Roman"/>
                <w:sz w:val="20"/>
                <w:szCs w:val="20"/>
              </w:rPr>
              <w:t>https://www.portalvs.sk/regzam/detail/23887</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doc. MVDr. Mária  Fialkovičová, PhD. </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Starostlivosť o hospitalizovaného pacienta, Klinické stáže Klinika malých zvierat, Ambulantná starostlivosť o pacienta, </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maria.fialkovicova@uvlf.sk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+421915986681</w:t>
            </w:r>
          </w:p>
        </w:tc>
        <w:tc>
          <w:tcPr>
            <w:tcW w:w="2188" w:type="dxa"/>
          </w:tcPr>
          <w:p w:rsidR="00332BB3" w:rsidRPr="00332BB3" w:rsidRDefault="000709B4" w:rsidP="00332BB3">
            <w:pPr>
              <w:rPr>
                <w:rFonts w:ascii="Times New Roman" w:eastAsia="Calibri" w:hAnsi="Times New Roman" w:cs="Times New Roman"/>
                <w:sz w:val="20"/>
                <w:szCs w:val="20"/>
              </w:rPr>
            </w:pPr>
            <w:r w:rsidRPr="000709B4">
              <w:rPr>
                <w:rFonts w:ascii="Times New Roman" w:eastAsia="Calibri" w:hAnsi="Times New Roman" w:cs="Times New Roman"/>
                <w:sz w:val="20"/>
                <w:szCs w:val="20"/>
              </w:rPr>
              <w:t>https://www.portalvs.sk/regzam/detail/6018</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Prof. MVDr. Miroslav Svoboda,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Starostlivosť o hospitalizovaného pacienta, Ambulantná starostlivosť o pacienta, Intenzívna starostlivosť o akútneho pacienta, </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miroslav.svoboda@uvlf.sk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+420727936079</w:t>
            </w:r>
          </w:p>
        </w:tc>
        <w:tc>
          <w:tcPr>
            <w:tcW w:w="2188" w:type="dxa"/>
          </w:tcPr>
          <w:p w:rsidR="00332BB3" w:rsidRPr="00332BB3" w:rsidRDefault="000709B4" w:rsidP="00332BB3">
            <w:pPr>
              <w:rPr>
                <w:rFonts w:ascii="Times New Roman" w:eastAsia="Calibri" w:hAnsi="Times New Roman" w:cs="Times New Roman"/>
                <w:sz w:val="20"/>
                <w:szCs w:val="20"/>
              </w:rPr>
            </w:pPr>
            <w:r w:rsidRPr="000709B4">
              <w:rPr>
                <w:rFonts w:ascii="Times New Roman" w:eastAsia="Calibri" w:hAnsi="Times New Roman" w:cs="Times New Roman"/>
                <w:sz w:val="20"/>
                <w:szCs w:val="20"/>
              </w:rPr>
              <w:t>https://www.portalvs.sk/regzam/detail/27234</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doc. MVDr. Ján Bílek,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Starostlivosť o hospitalizovaného </w:t>
            </w:r>
            <w:r w:rsidRPr="00332BB3">
              <w:rPr>
                <w:rFonts w:ascii="Times New Roman" w:eastAsia="Calibri" w:hAnsi="Times New Roman" w:cs="Times New Roman"/>
                <w:sz w:val="20"/>
                <w:szCs w:val="20"/>
              </w:rPr>
              <w:lastRenderedPageBreak/>
              <w:t xml:space="preserve">pacienta, Rádiológia a zobrazovacia diagnostika, Klinické stáže klinika koní, Poúrazová a pooperačná rehabilitácia a fyzioterapia, Starostlivosť o juvenilného a geriatrického pacienta, Ambulantná starostlivosť o pacienta,  Intenzívna starostlivosť o akútneho pacienta, </w:t>
            </w:r>
          </w:p>
          <w:p w:rsidR="00332BB3" w:rsidRPr="00332BB3" w:rsidRDefault="00332BB3" w:rsidP="00332BB3">
            <w:pPr>
              <w:rPr>
                <w:rFonts w:ascii="Times New Roman" w:eastAsia="Calibri" w:hAnsi="Times New Roman" w:cs="Times New Roman"/>
                <w:sz w:val="20"/>
                <w:szCs w:val="20"/>
              </w:rPr>
            </w:pP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jan.bilek@uvlf.sk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+421917554664</w:t>
            </w:r>
          </w:p>
        </w:tc>
        <w:tc>
          <w:tcPr>
            <w:tcW w:w="2188" w:type="dxa"/>
          </w:tcPr>
          <w:p w:rsidR="00332BB3" w:rsidRPr="00332BB3" w:rsidRDefault="000709B4" w:rsidP="00332BB3">
            <w:pPr>
              <w:rPr>
                <w:rFonts w:ascii="Times New Roman" w:eastAsia="Calibri" w:hAnsi="Times New Roman" w:cs="Times New Roman"/>
                <w:sz w:val="20"/>
                <w:szCs w:val="20"/>
              </w:rPr>
            </w:pPr>
            <w:r w:rsidRPr="000709B4">
              <w:rPr>
                <w:rFonts w:ascii="Times New Roman" w:eastAsia="Calibri" w:hAnsi="Times New Roman" w:cs="Times New Roman"/>
                <w:sz w:val="20"/>
                <w:szCs w:val="20"/>
              </w:rPr>
              <w:t>https://www.portalvs.sk/regzam/detail/6075</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prof. MVDr. Igor Valocký,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Starostlivosť o hospitalizovaného pacienta, Rádiológia a zobrazovacia diagnostika, </w:t>
            </w:r>
          </w:p>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Starostlivosť o juvenilného a geriatrického pacienta, Ambulantná starostlivosť o pacienta, Intenzívna starostlivosť o akútneho pacienta, </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igor.valocky@uvlf.sk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+421915984677</w:t>
            </w:r>
          </w:p>
        </w:tc>
        <w:tc>
          <w:tcPr>
            <w:tcW w:w="2188" w:type="dxa"/>
          </w:tcPr>
          <w:p w:rsidR="00332BB3" w:rsidRPr="00332BB3" w:rsidRDefault="000709B4" w:rsidP="00332BB3">
            <w:pPr>
              <w:rPr>
                <w:rFonts w:ascii="Times New Roman" w:eastAsia="Calibri" w:hAnsi="Times New Roman" w:cs="Times New Roman"/>
                <w:sz w:val="20"/>
                <w:szCs w:val="20"/>
              </w:rPr>
            </w:pPr>
            <w:r w:rsidRPr="000709B4">
              <w:rPr>
                <w:rFonts w:ascii="Times New Roman" w:eastAsia="Calibri" w:hAnsi="Times New Roman" w:cs="Times New Roman"/>
                <w:sz w:val="20"/>
                <w:szCs w:val="20"/>
              </w:rPr>
              <w:t>https://www.portalvs.sk/regzam/detail/6025</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prof. MVDr. František Novotný</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Starostlivosť o hospitalizovaného pacienta, Starostlivosť o juvenilného a geriatrického pacienta, Ambulantná starostlivosť o pacienta, Intenzívna starostlivosť o akútneho pacienta, </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frantisek.novotny@uvlf.sk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+421915984693</w:t>
            </w:r>
          </w:p>
        </w:tc>
        <w:tc>
          <w:tcPr>
            <w:tcW w:w="2188" w:type="dxa"/>
          </w:tcPr>
          <w:p w:rsidR="00332BB3" w:rsidRPr="00332BB3" w:rsidRDefault="000709B4" w:rsidP="00332BB3">
            <w:pPr>
              <w:rPr>
                <w:rFonts w:ascii="Times New Roman" w:eastAsia="Calibri" w:hAnsi="Times New Roman" w:cs="Times New Roman"/>
                <w:sz w:val="20"/>
                <w:szCs w:val="20"/>
              </w:rPr>
            </w:pPr>
            <w:r w:rsidRPr="000709B4">
              <w:rPr>
                <w:rFonts w:ascii="Times New Roman" w:eastAsia="Calibri" w:hAnsi="Times New Roman" w:cs="Times New Roman"/>
                <w:sz w:val="20"/>
                <w:szCs w:val="20"/>
              </w:rPr>
              <w:t>https://www.portalvs.sk/regzam/detail/6003</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Darina Baranová,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Starostlivosť o hospitalizovaného pacienta, </w:t>
            </w:r>
          </w:p>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Klinické stáže Klinika malých zvierat, Ambulantná starostlivosť o pacienta, Intenzívna starostlivosť o akútneho pacienta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darina.baranova@uvlf.sk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+421915986683</w:t>
            </w:r>
          </w:p>
        </w:tc>
        <w:tc>
          <w:tcPr>
            <w:tcW w:w="2188" w:type="dxa"/>
          </w:tcPr>
          <w:p w:rsidR="00332BB3" w:rsidRPr="00332BB3" w:rsidRDefault="000709B4" w:rsidP="00332BB3">
            <w:pPr>
              <w:rPr>
                <w:rFonts w:ascii="Times New Roman" w:eastAsia="Calibri" w:hAnsi="Times New Roman" w:cs="Times New Roman"/>
                <w:sz w:val="20"/>
                <w:szCs w:val="20"/>
              </w:rPr>
            </w:pPr>
            <w:r w:rsidRPr="000709B4">
              <w:rPr>
                <w:rFonts w:ascii="Times New Roman" w:eastAsia="Calibri" w:hAnsi="Times New Roman" w:cs="Times New Roman"/>
                <w:sz w:val="20"/>
                <w:szCs w:val="20"/>
              </w:rPr>
              <w:t>https://www.portalvs.sk/regzam/detail/5992</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Martina Karasová</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Starostlivosť o hospitalizovaného pacienta, </w:t>
            </w:r>
          </w:p>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Klinické stáže Klinika malých zvierat, Intenzívna starostlivosť o akútneho pacienta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martina.karasova@uvlf.sk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+421915742533</w:t>
            </w:r>
          </w:p>
        </w:tc>
        <w:tc>
          <w:tcPr>
            <w:tcW w:w="2188" w:type="dxa"/>
          </w:tcPr>
          <w:p w:rsidR="00332BB3" w:rsidRPr="00332BB3" w:rsidRDefault="000709B4" w:rsidP="00332BB3">
            <w:pPr>
              <w:rPr>
                <w:rFonts w:ascii="Times New Roman" w:eastAsia="Calibri" w:hAnsi="Times New Roman" w:cs="Times New Roman"/>
                <w:sz w:val="20"/>
                <w:szCs w:val="20"/>
              </w:rPr>
            </w:pPr>
            <w:r w:rsidRPr="000709B4">
              <w:rPr>
                <w:rFonts w:ascii="Times New Roman" w:eastAsia="Calibri" w:hAnsi="Times New Roman" w:cs="Times New Roman"/>
                <w:sz w:val="20"/>
                <w:szCs w:val="20"/>
              </w:rPr>
              <w:t>https://www.portalvs.sk/regzam/detail/23898</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MVDr. Branislav Lukáč </w:t>
            </w:r>
            <w:r w:rsidRPr="00332BB3">
              <w:rPr>
                <w:rFonts w:ascii="Times New Roman" w:eastAsia="Calibri" w:hAnsi="Times New Roman" w:cs="Times New Roman"/>
                <w:sz w:val="20"/>
                <w:szCs w:val="20"/>
              </w:rPr>
              <w:lastRenderedPageBreak/>
              <w:t>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 xml:space="preserve">Starostlivosť o hospitalizovaného </w:t>
            </w:r>
            <w:r w:rsidRPr="00332BB3">
              <w:rPr>
                <w:rFonts w:ascii="Times New Roman" w:eastAsia="Calibri" w:hAnsi="Times New Roman" w:cs="Times New Roman"/>
                <w:sz w:val="20"/>
                <w:szCs w:val="20"/>
              </w:rPr>
              <w:lastRenderedPageBreak/>
              <w:t>pacienta, Klinické stáže Klinika malých zvierat, Ambulantná starostlivosť o pacienta,  Intenzívna starostlivosť o akútneho pacienta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branislav.lukac@uvlf.sk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+421915984576</w:t>
            </w:r>
          </w:p>
        </w:tc>
        <w:tc>
          <w:tcPr>
            <w:tcW w:w="2188" w:type="dxa"/>
          </w:tcPr>
          <w:p w:rsidR="00332BB3" w:rsidRPr="00332BB3" w:rsidRDefault="00D12CEB" w:rsidP="00332BB3">
            <w:pPr>
              <w:rPr>
                <w:rFonts w:ascii="Times New Roman" w:eastAsia="Calibri" w:hAnsi="Times New Roman" w:cs="Times New Roman"/>
                <w:sz w:val="20"/>
                <w:szCs w:val="20"/>
              </w:rPr>
            </w:pPr>
            <w:r w:rsidRPr="00D12CEB">
              <w:rPr>
                <w:rFonts w:ascii="Times New Roman" w:eastAsia="Calibri" w:hAnsi="Times New Roman" w:cs="Times New Roman"/>
                <w:sz w:val="20"/>
                <w:szCs w:val="20"/>
              </w:rPr>
              <w:t>https://www.portalvs.sk/regzam/detail/25967</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MVDr. Jana Gálová,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Starostlivosť o hospitalizovaného pacienta, Klinické stáže Klinika malých zvierat, Ambulantná starostlivosť o pacienta, Intenzívna starostlivosť o akútneho pacienta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jana.galova@uvlf.sk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+421915986680</w:t>
            </w:r>
          </w:p>
        </w:tc>
        <w:tc>
          <w:tcPr>
            <w:tcW w:w="2188" w:type="dxa"/>
          </w:tcPr>
          <w:p w:rsidR="00332BB3" w:rsidRPr="00332BB3" w:rsidRDefault="00D12CEB" w:rsidP="00332BB3">
            <w:pPr>
              <w:rPr>
                <w:rFonts w:ascii="Times New Roman" w:eastAsia="Calibri" w:hAnsi="Times New Roman" w:cs="Times New Roman"/>
                <w:sz w:val="20"/>
                <w:szCs w:val="20"/>
              </w:rPr>
            </w:pPr>
            <w:r w:rsidRPr="00D12CEB">
              <w:rPr>
                <w:rFonts w:ascii="Times New Roman" w:eastAsia="Calibri" w:hAnsi="Times New Roman" w:cs="Times New Roman"/>
                <w:sz w:val="20"/>
                <w:szCs w:val="20"/>
              </w:rPr>
              <w:t>https://www.portalvs.sk/regzam/detail/6097</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Aladár Maďari,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Starostlivosť o hospitalizovaného pacienta, </w:t>
            </w:r>
          </w:p>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Klinické stáže Klinika malých zvierat, Ambulantná starostlivosť o pacienta, Intenzívna starostlivosť o akútneho pacienta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aladar.madari@uvlf.sk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+421905998342</w:t>
            </w: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https://www.portalvs.sk/regzam/detail/19429</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Tatiana Weissová,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Princípy a prax základného veterinárneho ošetrovateľstva, Starostlivosť o hospitalizovaného pacienta, Klinické stáže Klinika malých zvierat, Ambulantná starostlivosť o pacienta, Princípy a prax základného veterinárneho ošetrovateľstva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tatiana.weissova@uvlf.sk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+421915986679</w:t>
            </w:r>
          </w:p>
        </w:tc>
        <w:tc>
          <w:tcPr>
            <w:tcW w:w="2188" w:type="dxa"/>
          </w:tcPr>
          <w:p w:rsidR="00332BB3" w:rsidRPr="00332BB3" w:rsidRDefault="00D12CEB" w:rsidP="00332BB3">
            <w:pPr>
              <w:rPr>
                <w:rFonts w:ascii="Times New Roman" w:eastAsia="Calibri" w:hAnsi="Times New Roman" w:cs="Times New Roman"/>
                <w:sz w:val="20"/>
                <w:szCs w:val="20"/>
              </w:rPr>
            </w:pPr>
            <w:r w:rsidRPr="00D12CEB">
              <w:rPr>
                <w:rFonts w:ascii="Times New Roman" w:eastAsia="Calibri" w:hAnsi="Times New Roman" w:cs="Times New Roman"/>
                <w:sz w:val="20"/>
                <w:szCs w:val="20"/>
              </w:rPr>
              <w:t>https://www.portalvs.sk/regzam/detail/6057</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Pro. MVDr. Alexandra Trbolová,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Klinické stáže Klinika malých zvierat, Anestézia a analgézia, Intenzívna starostlivosť o akútneho pacienta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alexandra.trbolova@uvlf.sk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+421915984659</w:t>
            </w:r>
          </w:p>
        </w:tc>
        <w:tc>
          <w:tcPr>
            <w:tcW w:w="2188" w:type="dxa"/>
          </w:tcPr>
          <w:p w:rsidR="00332BB3" w:rsidRPr="00332BB3" w:rsidRDefault="00D12CEB" w:rsidP="00332BB3">
            <w:pPr>
              <w:rPr>
                <w:rFonts w:ascii="Times New Roman" w:eastAsia="Calibri" w:hAnsi="Times New Roman" w:cs="Times New Roman"/>
                <w:sz w:val="20"/>
                <w:szCs w:val="20"/>
              </w:rPr>
            </w:pPr>
            <w:r w:rsidRPr="00D12CEB">
              <w:rPr>
                <w:rFonts w:ascii="Times New Roman" w:eastAsia="Calibri" w:hAnsi="Times New Roman" w:cs="Times New Roman"/>
                <w:sz w:val="20"/>
                <w:szCs w:val="20"/>
              </w:rPr>
              <w:t>https://www.portalvs.sk/regzam/detail/6048</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Zuzana Vikartovská,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Starostlivosť o hospitalizovaného pacienta, </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zuzana.vikartovska@uvlf.sk</w:t>
            </w:r>
          </w:p>
        </w:tc>
        <w:tc>
          <w:tcPr>
            <w:tcW w:w="1559" w:type="dxa"/>
          </w:tcPr>
          <w:p w:rsidR="00332BB3" w:rsidRPr="00332BB3" w:rsidRDefault="00332BB3" w:rsidP="00332BB3">
            <w:pPr>
              <w:rPr>
                <w:rFonts w:ascii="Times New Roman" w:eastAsia="Calibri" w:hAnsi="Times New Roman" w:cs="Times New Roman"/>
                <w:sz w:val="20"/>
                <w:szCs w:val="20"/>
              </w:rPr>
            </w:pPr>
          </w:p>
        </w:tc>
        <w:tc>
          <w:tcPr>
            <w:tcW w:w="2188" w:type="dxa"/>
          </w:tcPr>
          <w:p w:rsidR="00332BB3" w:rsidRPr="00332BB3" w:rsidRDefault="00332BB3" w:rsidP="00332BB3">
            <w:pPr>
              <w:rPr>
                <w:rFonts w:ascii="Times New Roman" w:eastAsia="Calibri" w:hAnsi="Times New Roman" w:cs="Times New Roman"/>
                <w:sz w:val="20"/>
                <w:szCs w:val="20"/>
              </w:rPr>
            </w:pP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Michaela Karamanová,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Starostlivosť o hospitalizovaného pacienta, Ambulantná starostlivosť o pacienta, Intenzívna starostlivosť o akútneho pacienta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michaela.karamanova@uvlf.sk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+421918390214</w:t>
            </w: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https://www.portalvs.sk/regzam/detail/25948</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Zuzana Vilhanová,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Starostlivosť o hospitalizovaného pacienta, Ambulantná starostlivosť </w:t>
            </w:r>
            <w:r w:rsidRPr="00332BB3">
              <w:rPr>
                <w:rFonts w:ascii="Times New Roman" w:eastAsia="Calibri" w:hAnsi="Times New Roman" w:cs="Times New Roman"/>
                <w:sz w:val="20"/>
                <w:szCs w:val="20"/>
              </w:rPr>
              <w:lastRenderedPageBreak/>
              <w:t>o pacienta, Intenzívna starostlivosť o akútneho pacienta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zuzana.vilhanova@uvlf.sk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+421940527996</w:t>
            </w:r>
          </w:p>
        </w:tc>
        <w:tc>
          <w:tcPr>
            <w:tcW w:w="2188" w:type="dxa"/>
          </w:tcPr>
          <w:p w:rsidR="00332BB3" w:rsidRPr="00332BB3" w:rsidRDefault="00D12CEB" w:rsidP="00332BB3">
            <w:pPr>
              <w:rPr>
                <w:rFonts w:ascii="Times New Roman" w:eastAsia="Calibri" w:hAnsi="Times New Roman" w:cs="Times New Roman"/>
                <w:sz w:val="20"/>
                <w:szCs w:val="20"/>
              </w:rPr>
            </w:pPr>
            <w:r w:rsidRPr="00D12CEB">
              <w:rPr>
                <w:rFonts w:ascii="Times New Roman" w:eastAsia="Calibri" w:hAnsi="Times New Roman" w:cs="Times New Roman"/>
                <w:sz w:val="20"/>
                <w:szCs w:val="20"/>
              </w:rPr>
              <w:t>https://www.portalvs.sk/regzam/detail/31722</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MVDr. Mária Figurová,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Rádiológia a zobrazovacia diagnostika, </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maria.figurova@uvlf.sk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+421917115295</w:t>
            </w: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https://www.portalvs.sk/regzam/detail/17751</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Marián Hluchý,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Rádiológia a zobrazovacia diagnostika, Klinické stáže Klinika malých zvierat, </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marian.hluchy@uvlf.sk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+421915984662</w:t>
            </w: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https://www.portalvs.sk/regzam/detail/6050</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Zdeňek Žert, CSc.</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Rádiológia a zobrazovacia diagnostika, Ambulantná starostlivosť o pacienta, Intenzívna starostlivosť o akútneho pacienta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zdenek.zert@uvlf.sk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+421905258273</w:t>
            </w:r>
          </w:p>
        </w:tc>
        <w:tc>
          <w:tcPr>
            <w:tcW w:w="2188" w:type="dxa"/>
          </w:tcPr>
          <w:p w:rsidR="00332BB3" w:rsidRPr="00332BB3" w:rsidRDefault="00D12CEB" w:rsidP="00332BB3">
            <w:pPr>
              <w:rPr>
                <w:rFonts w:ascii="Times New Roman" w:eastAsia="Calibri" w:hAnsi="Times New Roman" w:cs="Times New Roman"/>
                <w:sz w:val="20"/>
                <w:szCs w:val="20"/>
              </w:rPr>
            </w:pPr>
            <w:r w:rsidRPr="00D12CEB">
              <w:rPr>
                <w:rFonts w:ascii="Times New Roman" w:eastAsia="Calibri" w:hAnsi="Times New Roman" w:cs="Times New Roman"/>
                <w:sz w:val="20"/>
                <w:szCs w:val="20"/>
              </w:rPr>
              <w:t>https://www.portalvs.sk/regzam/detail/26627</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Oliver Merva</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Rádiológia a zobrazovacia diagnostika, </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oliver.merva@uvlf.sk</w:t>
            </w:r>
          </w:p>
        </w:tc>
        <w:tc>
          <w:tcPr>
            <w:tcW w:w="1559" w:type="dxa"/>
          </w:tcPr>
          <w:p w:rsidR="00332BB3" w:rsidRPr="00332BB3" w:rsidRDefault="00332BB3" w:rsidP="00332BB3">
            <w:pPr>
              <w:rPr>
                <w:rFonts w:ascii="Times New Roman" w:eastAsia="Calibri" w:hAnsi="Times New Roman" w:cs="Times New Roman"/>
                <w:sz w:val="20"/>
                <w:szCs w:val="20"/>
              </w:rPr>
            </w:pPr>
          </w:p>
        </w:tc>
        <w:tc>
          <w:tcPr>
            <w:tcW w:w="2188" w:type="dxa"/>
          </w:tcPr>
          <w:p w:rsidR="00332BB3" w:rsidRPr="00332BB3" w:rsidRDefault="00332BB3" w:rsidP="00332BB3">
            <w:pPr>
              <w:rPr>
                <w:rFonts w:ascii="Times New Roman" w:eastAsia="Calibri" w:hAnsi="Times New Roman" w:cs="Times New Roman"/>
                <w:sz w:val="20"/>
                <w:szCs w:val="20"/>
              </w:rPr>
            </w:pP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Mária Kuricová,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Poúrazová a pooperačná rehabilitácia a fyzioterapia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maria.kuricova@uvlf.sk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+421915742532</w:t>
            </w: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https://www.portalvs.sk/regzam/detail/23882</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Tomáš Lipták,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Poúrazová a pooperačná rehabilitácia a fyzioterapia, Klinické stáže Klinika malých zvierat, Anestézia a analgézia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tomas.liptak@uvlf.sk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+421917171069</w:t>
            </w: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https://www.portalvs.sk/regzam/detail/24578</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Libuša Bodnárová</w:t>
            </w:r>
          </w:p>
        </w:tc>
        <w:tc>
          <w:tcPr>
            <w:tcW w:w="1984" w:type="dxa"/>
          </w:tcPr>
          <w:p w:rsidR="00332BB3" w:rsidRPr="00332BB3" w:rsidRDefault="00E17ED2" w:rsidP="00E17ED2">
            <w:pPr>
              <w:rPr>
                <w:rFonts w:ascii="Times New Roman" w:eastAsia="Calibri" w:hAnsi="Times New Roman" w:cs="Times New Roman"/>
                <w:sz w:val="20"/>
                <w:szCs w:val="20"/>
              </w:rPr>
            </w:pPr>
            <w:r>
              <w:rPr>
                <w:rFonts w:ascii="Times New Roman" w:eastAsia="Calibri" w:hAnsi="Times New Roman" w:cs="Times New Roman"/>
                <w:sz w:val="20"/>
                <w:szCs w:val="20"/>
              </w:rPr>
              <w:t>Práca s odbornou literatúrou</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libusa.bodnarova@uvlf.sk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+421915986672</w:t>
            </w:r>
          </w:p>
        </w:tc>
        <w:tc>
          <w:tcPr>
            <w:tcW w:w="2188" w:type="dxa"/>
          </w:tcPr>
          <w:p w:rsidR="00332BB3" w:rsidRPr="00332BB3" w:rsidRDefault="00332BB3" w:rsidP="00332BB3">
            <w:pPr>
              <w:rPr>
                <w:rFonts w:ascii="Times New Roman" w:eastAsia="Calibri" w:hAnsi="Times New Roman" w:cs="Times New Roman"/>
                <w:sz w:val="20"/>
                <w:szCs w:val="20"/>
              </w:rPr>
            </w:pP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doc. MVDr. Marcel Falis,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Toxikologia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marcel.falis@uvlf.sk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+421915984682</w:t>
            </w:r>
          </w:p>
        </w:tc>
        <w:tc>
          <w:tcPr>
            <w:tcW w:w="2188" w:type="dxa"/>
          </w:tcPr>
          <w:p w:rsidR="00332BB3" w:rsidRPr="00332BB3" w:rsidRDefault="00D12CEB" w:rsidP="00332BB3">
            <w:pPr>
              <w:rPr>
                <w:rFonts w:ascii="Times New Roman" w:eastAsia="Calibri" w:hAnsi="Times New Roman" w:cs="Times New Roman"/>
                <w:sz w:val="20"/>
                <w:szCs w:val="20"/>
              </w:rPr>
            </w:pPr>
            <w:r w:rsidRPr="00D12CEB">
              <w:rPr>
                <w:rFonts w:ascii="Times New Roman" w:eastAsia="Calibri" w:hAnsi="Times New Roman" w:cs="Times New Roman"/>
                <w:sz w:val="20"/>
                <w:szCs w:val="20"/>
              </w:rPr>
              <w:t>https://www.portalvs.sk/regzam/detail/6078</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Vladimír Petrovič,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Toxikologia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vladimir.petrovic@uvlf.sk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+421907816486</w:t>
            </w:r>
          </w:p>
        </w:tc>
        <w:tc>
          <w:tcPr>
            <w:tcW w:w="2188" w:type="dxa"/>
          </w:tcPr>
          <w:p w:rsidR="00332BB3" w:rsidRPr="00332BB3" w:rsidRDefault="00D12CEB" w:rsidP="00332BB3">
            <w:pPr>
              <w:rPr>
                <w:rFonts w:ascii="Times New Roman" w:eastAsia="Calibri" w:hAnsi="Times New Roman" w:cs="Times New Roman"/>
                <w:sz w:val="20"/>
                <w:szCs w:val="20"/>
              </w:rPr>
            </w:pPr>
            <w:r w:rsidRPr="00D12CEB">
              <w:rPr>
                <w:rFonts w:ascii="Times New Roman" w:eastAsia="Calibri" w:hAnsi="Times New Roman" w:cs="Times New Roman"/>
                <w:sz w:val="20"/>
                <w:szCs w:val="20"/>
              </w:rPr>
              <w:t>https://www.portalvs.sk/regzam/detail/6122</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Martina Galdíková,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Základy biológie a genetiky</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martina.galdikova@uvlf.sk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+421905642375</w:t>
            </w:r>
          </w:p>
        </w:tc>
        <w:tc>
          <w:tcPr>
            <w:tcW w:w="2188" w:type="dxa"/>
          </w:tcPr>
          <w:p w:rsidR="00332BB3" w:rsidRPr="00332BB3" w:rsidRDefault="00D12CEB" w:rsidP="00332BB3">
            <w:pPr>
              <w:rPr>
                <w:rFonts w:ascii="Times New Roman" w:eastAsia="Calibri" w:hAnsi="Times New Roman" w:cs="Times New Roman"/>
                <w:sz w:val="20"/>
                <w:szCs w:val="20"/>
              </w:rPr>
            </w:pPr>
            <w:r w:rsidRPr="00D12CEB">
              <w:rPr>
                <w:rFonts w:ascii="Times New Roman" w:eastAsia="Calibri" w:hAnsi="Times New Roman" w:cs="Times New Roman"/>
                <w:sz w:val="20"/>
                <w:szCs w:val="20"/>
              </w:rPr>
              <w:t>https://www.portalvs.sk/regzam/detail/6149</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RNDr. Jana Halušková,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Základy biológie a genetiky</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jana.haluskova@uvlf.sk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+421915739848</w:t>
            </w:r>
          </w:p>
        </w:tc>
        <w:tc>
          <w:tcPr>
            <w:tcW w:w="2188" w:type="dxa"/>
          </w:tcPr>
          <w:p w:rsidR="00332BB3" w:rsidRPr="00332BB3" w:rsidRDefault="00D12CEB" w:rsidP="00332BB3">
            <w:pPr>
              <w:rPr>
                <w:rFonts w:ascii="Times New Roman" w:eastAsia="Calibri" w:hAnsi="Times New Roman" w:cs="Times New Roman"/>
                <w:sz w:val="20"/>
                <w:szCs w:val="20"/>
              </w:rPr>
            </w:pPr>
            <w:r w:rsidRPr="00D12CEB">
              <w:rPr>
                <w:rFonts w:ascii="Times New Roman" w:eastAsia="Calibri" w:hAnsi="Times New Roman" w:cs="Times New Roman"/>
                <w:sz w:val="20"/>
                <w:szCs w:val="20"/>
              </w:rPr>
              <w:t>https://www.portalvs.sk/regzam/detail/15110</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Gabriela Gregová,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Hygiena chovu spoločenských zvierat a welfare</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gabriela.gregova@uvlf.sk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+421917171102</w:t>
            </w:r>
          </w:p>
        </w:tc>
        <w:tc>
          <w:tcPr>
            <w:tcW w:w="2188" w:type="dxa"/>
          </w:tcPr>
          <w:p w:rsidR="00332BB3" w:rsidRPr="00332BB3" w:rsidRDefault="00D12CEB" w:rsidP="00332BB3">
            <w:pPr>
              <w:rPr>
                <w:rFonts w:ascii="Times New Roman" w:eastAsia="Calibri" w:hAnsi="Times New Roman" w:cs="Times New Roman"/>
                <w:sz w:val="20"/>
                <w:szCs w:val="20"/>
              </w:rPr>
            </w:pPr>
            <w:r w:rsidRPr="00D12CEB">
              <w:rPr>
                <w:rFonts w:ascii="Times New Roman" w:eastAsia="Calibri" w:hAnsi="Times New Roman" w:cs="Times New Roman"/>
                <w:sz w:val="20"/>
                <w:szCs w:val="20"/>
              </w:rPr>
              <w:t>https://www.portalvs.sk/regzam/detail/6132</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Ján Kachnič,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Hygiena chovu spoločenských zvierat a welfare</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jan.kachnic@uvlf.sk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+421917171103</w:t>
            </w: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https://www.portalvs.sk/regzam/detail/21881</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Tatiana Szabóová,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Hygiena chovu spoločenských zvierat a welfare</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tatiana.szaboova@uvlf.sk</w:t>
            </w:r>
          </w:p>
        </w:tc>
        <w:tc>
          <w:tcPr>
            <w:tcW w:w="1559" w:type="dxa"/>
          </w:tcPr>
          <w:p w:rsidR="00332BB3" w:rsidRPr="00332BB3" w:rsidRDefault="00332BB3" w:rsidP="00332BB3">
            <w:pPr>
              <w:rPr>
                <w:rFonts w:ascii="Times New Roman" w:eastAsia="Calibri" w:hAnsi="Times New Roman" w:cs="Times New Roman"/>
                <w:sz w:val="20"/>
                <w:szCs w:val="20"/>
              </w:rPr>
            </w:pPr>
          </w:p>
        </w:tc>
        <w:tc>
          <w:tcPr>
            <w:tcW w:w="2188" w:type="dxa"/>
          </w:tcPr>
          <w:p w:rsidR="00332BB3" w:rsidRPr="00332BB3" w:rsidRDefault="00332BB3" w:rsidP="00332BB3">
            <w:pPr>
              <w:rPr>
                <w:rFonts w:ascii="Times New Roman" w:eastAsia="Calibri" w:hAnsi="Times New Roman" w:cs="Times New Roman"/>
                <w:sz w:val="20"/>
                <w:szCs w:val="20"/>
              </w:rPr>
            </w:pP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Ľubica Horňáková,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Starostlivosť o juvenilného a geriatrického pacienta, Klinické stáže Klinika malých zvierat, </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lubica.hornakova@uvlf.sk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+421917171104</w:t>
            </w:r>
          </w:p>
        </w:tc>
        <w:tc>
          <w:tcPr>
            <w:tcW w:w="2188" w:type="dxa"/>
          </w:tcPr>
          <w:p w:rsidR="00332BB3" w:rsidRPr="00332BB3" w:rsidRDefault="00A91543" w:rsidP="00332BB3">
            <w:pPr>
              <w:rPr>
                <w:rFonts w:ascii="Times New Roman" w:eastAsia="Calibri" w:hAnsi="Times New Roman" w:cs="Times New Roman"/>
                <w:sz w:val="20"/>
                <w:szCs w:val="20"/>
              </w:rPr>
            </w:pPr>
            <w:r w:rsidRPr="00A91543">
              <w:rPr>
                <w:rFonts w:ascii="Times New Roman" w:eastAsia="Calibri" w:hAnsi="Times New Roman" w:cs="Times New Roman"/>
                <w:sz w:val="20"/>
                <w:szCs w:val="20"/>
              </w:rPr>
              <w:t>https://www.portalvs.sk/regzam/detail/6074</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MVDr. Alexandra Valenčáková,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Starostlivosť o juvenilného a geriatrického pacienta, Klinické stáže Klinika malých zvierat, Základy laboratórnej diagnostiky</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avalencakova@uvlf.sk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+421905495674</w:t>
            </w:r>
          </w:p>
        </w:tc>
        <w:tc>
          <w:tcPr>
            <w:tcW w:w="2188" w:type="dxa"/>
          </w:tcPr>
          <w:p w:rsidR="00332BB3" w:rsidRPr="00332BB3" w:rsidRDefault="00A91543" w:rsidP="00332BB3">
            <w:pPr>
              <w:rPr>
                <w:rFonts w:ascii="Times New Roman" w:eastAsia="Calibri" w:hAnsi="Times New Roman" w:cs="Times New Roman"/>
                <w:sz w:val="20"/>
                <w:szCs w:val="20"/>
              </w:rPr>
            </w:pPr>
            <w:r w:rsidRPr="00A91543">
              <w:rPr>
                <w:rFonts w:ascii="Times New Roman" w:eastAsia="Calibri" w:hAnsi="Times New Roman" w:cs="Times New Roman"/>
                <w:sz w:val="20"/>
                <w:szCs w:val="20"/>
              </w:rPr>
              <w:t>https://www.portalvs.sk/regzam/detail/19427</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prof. MVDr. Alica Kočišová,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Parazitárne a infekčné choroby spoločenských zvierat, </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alica.kocisova@uvlf.sk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+421915984641</w:t>
            </w:r>
          </w:p>
        </w:tc>
        <w:tc>
          <w:tcPr>
            <w:tcW w:w="2188" w:type="dxa"/>
          </w:tcPr>
          <w:p w:rsidR="00332BB3" w:rsidRPr="00332BB3" w:rsidRDefault="00A91543" w:rsidP="00332BB3">
            <w:pPr>
              <w:rPr>
                <w:rFonts w:ascii="Times New Roman" w:eastAsia="Calibri" w:hAnsi="Times New Roman" w:cs="Times New Roman"/>
                <w:sz w:val="20"/>
                <w:szCs w:val="20"/>
              </w:rPr>
            </w:pPr>
            <w:r w:rsidRPr="00A91543">
              <w:rPr>
                <w:rFonts w:ascii="Times New Roman" w:eastAsia="Calibri" w:hAnsi="Times New Roman" w:cs="Times New Roman"/>
                <w:sz w:val="20"/>
                <w:szCs w:val="20"/>
              </w:rPr>
              <w:t>https://www.portalvs.sk/regzam/detail/6024</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doc. MVDr. Anna Jacková,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Parazitárne a infekčné choroby spoločenských zvierat, </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anna.jackova@uvlf.sk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+421915984648</w:t>
            </w:r>
          </w:p>
        </w:tc>
        <w:tc>
          <w:tcPr>
            <w:tcW w:w="2188" w:type="dxa"/>
          </w:tcPr>
          <w:p w:rsidR="00332BB3" w:rsidRPr="00332BB3" w:rsidRDefault="00A91543" w:rsidP="00332BB3">
            <w:pPr>
              <w:rPr>
                <w:rFonts w:ascii="Times New Roman" w:eastAsia="Calibri" w:hAnsi="Times New Roman" w:cs="Times New Roman"/>
                <w:sz w:val="20"/>
                <w:szCs w:val="20"/>
              </w:rPr>
            </w:pPr>
            <w:r w:rsidRPr="00A91543">
              <w:rPr>
                <w:rFonts w:ascii="Times New Roman" w:eastAsia="Calibri" w:hAnsi="Times New Roman" w:cs="Times New Roman"/>
                <w:sz w:val="20"/>
                <w:szCs w:val="20"/>
              </w:rPr>
              <w:t>https://www.portalvs.sk/regzam/detail/6087</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prof. MVDr. Mária Levkutová,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Parazitárne a infekčné choroby spoločenských zvierat, </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maria.levkutova@uvlf.sk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+421915984652</w:t>
            </w:r>
          </w:p>
        </w:tc>
        <w:tc>
          <w:tcPr>
            <w:tcW w:w="2188" w:type="dxa"/>
          </w:tcPr>
          <w:p w:rsidR="00332BB3" w:rsidRPr="00332BB3" w:rsidRDefault="00A91543" w:rsidP="00332BB3">
            <w:pPr>
              <w:rPr>
                <w:rFonts w:ascii="Times New Roman" w:eastAsia="Calibri" w:hAnsi="Times New Roman" w:cs="Times New Roman"/>
                <w:sz w:val="20"/>
                <w:szCs w:val="20"/>
              </w:rPr>
            </w:pPr>
            <w:r w:rsidRPr="00A91543">
              <w:rPr>
                <w:rFonts w:ascii="Times New Roman" w:eastAsia="Calibri" w:hAnsi="Times New Roman" w:cs="Times New Roman"/>
                <w:sz w:val="20"/>
                <w:szCs w:val="20"/>
              </w:rPr>
              <w:t>https://www.portalvs.sk/regzam/detail/6027</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Dr.h.c. prof. MVDr. Jana Mojžišová,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Parazitárne a infekčné choroby spoločenských zvierat, </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jana.mojzisova@uvlf.sk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+421552981112</w:t>
            </w:r>
          </w:p>
        </w:tc>
        <w:tc>
          <w:tcPr>
            <w:tcW w:w="2188" w:type="dxa"/>
          </w:tcPr>
          <w:p w:rsidR="00332BB3" w:rsidRPr="00332BB3" w:rsidRDefault="00332BB3" w:rsidP="00332BB3">
            <w:pPr>
              <w:rPr>
                <w:rFonts w:ascii="Times New Roman" w:eastAsia="Calibri" w:hAnsi="Times New Roman" w:cs="Times New Roman"/>
                <w:sz w:val="20"/>
                <w:szCs w:val="20"/>
              </w:rPr>
            </w:pP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prof. MVDr. Anna Ondrejková,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Parazitárne a infekčné choroby spoločenských zvierat, </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anna.ondrejkova@uvlf.sk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+421915984647</w:t>
            </w:r>
          </w:p>
        </w:tc>
        <w:tc>
          <w:tcPr>
            <w:tcW w:w="2188" w:type="dxa"/>
          </w:tcPr>
          <w:p w:rsidR="00332BB3" w:rsidRPr="00332BB3" w:rsidRDefault="00332BB3" w:rsidP="00332BB3">
            <w:pPr>
              <w:rPr>
                <w:rFonts w:ascii="Times New Roman" w:eastAsia="Calibri" w:hAnsi="Times New Roman" w:cs="Times New Roman"/>
                <w:sz w:val="20"/>
                <w:szCs w:val="20"/>
              </w:rPr>
            </w:pP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Miloš Halán,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Parazitárne a infekčné choroby spoločenských zvierat</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milos.halan@uvlf.sk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+421915984667</w:t>
            </w: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https://www.portalvs.sk/regzam/detail/6124</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Karol Račka</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Parazitárne a infekčné choroby spoločenských zvierat</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karol.racka@uvlf.sk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+421918728848</w:t>
            </w: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https://www.portalvs.sk/regzam/detail/29320</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Gabriela Štrkolcová,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Parazitárne a infekčné choroby spoločenských zvierat, Základy mikrobiológie, parazitológie a imunológie</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gabriela.strkolcova@uvlf.sk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+421907798819</w:t>
            </w:r>
          </w:p>
        </w:tc>
        <w:tc>
          <w:tcPr>
            <w:tcW w:w="2188" w:type="dxa"/>
          </w:tcPr>
          <w:p w:rsidR="00332BB3" w:rsidRPr="00332BB3" w:rsidRDefault="00A91543" w:rsidP="00332BB3">
            <w:pPr>
              <w:rPr>
                <w:rFonts w:ascii="Times New Roman" w:eastAsia="Calibri" w:hAnsi="Times New Roman" w:cs="Times New Roman"/>
                <w:sz w:val="20"/>
                <w:szCs w:val="20"/>
              </w:rPr>
            </w:pPr>
            <w:r w:rsidRPr="00A91543">
              <w:rPr>
                <w:rFonts w:ascii="Times New Roman" w:eastAsia="Calibri" w:hAnsi="Times New Roman" w:cs="Times New Roman"/>
                <w:sz w:val="20"/>
                <w:szCs w:val="20"/>
              </w:rPr>
              <w:t>https://www.portalvs.sk/regzam/detail/6013</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Milan Čížek,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Parazitárne a infekčné choroby spoločenských zvierat</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milan.cizek@uvlf.sk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+421918897334</w:t>
            </w:r>
          </w:p>
        </w:tc>
        <w:tc>
          <w:tcPr>
            <w:tcW w:w="2188" w:type="dxa"/>
          </w:tcPr>
          <w:p w:rsidR="00332BB3" w:rsidRPr="00332BB3" w:rsidRDefault="00A91543" w:rsidP="00332BB3">
            <w:pPr>
              <w:rPr>
                <w:rFonts w:ascii="Times New Roman" w:eastAsia="Calibri" w:hAnsi="Times New Roman" w:cs="Times New Roman"/>
                <w:sz w:val="20"/>
                <w:szCs w:val="20"/>
              </w:rPr>
            </w:pPr>
            <w:r w:rsidRPr="00A91543">
              <w:rPr>
                <w:rFonts w:ascii="Times New Roman" w:eastAsia="Calibri" w:hAnsi="Times New Roman" w:cs="Times New Roman"/>
                <w:sz w:val="20"/>
                <w:szCs w:val="20"/>
              </w:rPr>
              <w:t>https://www.portalvs.sk/regzam/detail/6006</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Monika Drážovská,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Parazitárne a infekčné choroby spoločenských zvierat, Preventívna veterinárna medicína spoločenských zvierat</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monika.drazovska@uvlf.sk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+421905201743</w:t>
            </w: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https://www.portalvs.sk/regzam/detail/26626</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Ľuboš Korytár,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Parazitárne a infekčné choroby spoločenských zvierat, Preventívna veterinárna medicína spoločenských zvierat</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lubos.korytar@uvlf.sk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+421907816472</w:t>
            </w: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https://www.portalvs.sk/regzam/detail/20446</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MVDr. René </w:t>
            </w:r>
            <w:r w:rsidRPr="00332BB3">
              <w:rPr>
                <w:rFonts w:ascii="Times New Roman" w:eastAsia="Calibri" w:hAnsi="Times New Roman" w:cs="Times New Roman"/>
                <w:sz w:val="20"/>
                <w:szCs w:val="20"/>
              </w:rPr>
              <w:lastRenderedPageBreak/>
              <w:t>Mandelík,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 xml:space="preserve">Parazitárne a </w:t>
            </w:r>
            <w:r w:rsidRPr="00332BB3">
              <w:rPr>
                <w:rFonts w:ascii="Times New Roman" w:eastAsia="Calibri" w:hAnsi="Times New Roman" w:cs="Times New Roman"/>
                <w:sz w:val="20"/>
                <w:szCs w:val="20"/>
              </w:rPr>
              <w:lastRenderedPageBreak/>
              <w:t>infekčné choroby spoločenských zvierat, Preventívna veterinárna medicína spoločenských zvierat</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rene.mandelik@uvl</w:t>
            </w:r>
            <w:r w:rsidRPr="00332BB3">
              <w:rPr>
                <w:rFonts w:ascii="Times New Roman" w:eastAsia="Calibri" w:hAnsi="Times New Roman" w:cs="Times New Roman"/>
                <w:sz w:val="20"/>
                <w:szCs w:val="20"/>
              </w:rPr>
              <w:lastRenderedPageBreak/>
              <w:t>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+421915986908</w:t>
            </w: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w:t>
            </w:r>
            <w:r w:rsidRPr="00332BB3">
              <w:rPr>
                <w:rFonts w:ascii="Times New Roman" w:eastAsia="Calibri" w:hAnsi="Times New Roman" w:cs="Times New Roman"/>
                <w:sz w:val="20"/>
                <w:szCs w:val="20"/>
              </w:rPr>
              <w:lastRenderedPageBreak/>
              <w:t>regzam/detail/6153</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MVDr. Marián Prokeš,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Parazitárne a infekčné choroby spoločenských zvierat, Preventívna veterinárna medicína spoločenských zvierat</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marian.prokes@uvlf.sk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+421905568677</w:t>
            </w: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https://www.portalvs.sk/regzam/detail/6118</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RNDr. Slavomíra Šalamúnová,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Parazitárne a infekčné choroby spoločenských zvierat</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slavomira.salamunova@uvlf.sk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+421907796763</w:t>
            </w:r>
          </w:p>
        </w:tc>
        <w:tc>
          <w:tcPr>
            <w:tcW w:w="2188" w:type="dxa"/>
          </w:tcPr>
          <w:p w:rsidR="00332BB3" w:rsidRPr="00332BB3" w:rsidRDefault="00332BB3" w:rsidP="00332BB3">
            <w:pPr>
              <w:rPr>
                <w:rFonts w:ascii="Times New Roman" w:eastAsia="Calibri" w:hAnsi="Times New Roman" w:cs="Times New Roman"/>
                <w:sz w:val="20"/>
                <w:szCs w:val="20"/>
              </w:rPr>
            </w:pP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doc. MVDr. Peter Korim, CSc.</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Ekonomika a manažment v praxi</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peter.korim@uvlf.sk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+421915984609</w:t>
            </w:r>
          </w:p>
        </w:tc>
        <w:tc>
          <w:tcPr>
            <w:tcW w:w="2188" w:type="dxa"/>
          </w:tcPr>
          <w:p w:rsidR="00332BB3" w:rsidRPr="00332BB3" w:rsidRDefault="00A91543" w:rsidP="00332BB3">
            <w:pPr>
              <w:rPr>
                <w:rFonts w:ascii="Times New Roman" w:eastAsia="Calibri" w:hAnsi="Times New Roman" w:cs="Times New Roman"/>
                <w:sz w:val="20"/>
                <w:szCs w:val="20"/>
              </w:rPr>
            </w:pPr>
            <w:r w:rsidRPr="00A91543">
              <w:rPr>
                <w:rFonts w:ascii="Times New Roman" w:eastAsia="Calibri" w:hAnsi="Times New Roman" w:cs="Times New Roman"/>
                <w:sz w:val="20"/>
                <w:szCs w:val="20"/>
              </w:rPr>
              <w:t>https://www.portalvs.sk/regzam/detail/6043</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Ing. MVDr. Jana Korimová,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Ekonomika a manažment v praxi</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jana.korimova@uvlf.sk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+421915370636</w:t>
            </w: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https://www.portalvs.sk/regzam/detail/6067</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doc. MVDr. Zuzana Kostecká,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Klinická biochémia a hematológia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zuzana.kostecka@uvlf.sk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+421915984621</w:t>
            </w:r>
          </w:p>
        </w:tc>
        <w:tc>
          <w:tcPr>
            <w:tcW w:w="2188" w:type="dxa"/>
          </w:tcPr>
          <w:p w:rsidR="00332BB3" w:rsidRPr="00332BB3" w:rsidRDefault="00A91543" w:rsidP="00332BB3">
            <w:pPr>
              <w:rPr>
                <w:rFonts w:ascii="Times New Roman" w:eastAsia="Calibri" w:hAnsi="Times New Roman" w:cs="Times New Roman"/>
                <w:sz w:val="20"/>
                <w:szCs w:val="20"/>
              </w:rPr>
            </w:pPr>
            <w:r w:rsidRPr="00A91543">
              <w:rPr>
                <w:rFonts w:ascii="Times New Roman" w:eastAsia="Calibri" w:hAnsi="Times New Roman" w:cs="Times New Roman"/>
                <w:sz w:val="20"/>
                <w:szCs w:val="20"/>
              </w:rPr>
              <w:t>https://www.portalvs.sk/regzam/detail/6058</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Jana Šimková,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Klinická biochémia a hematológia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jana.simkova@uvlf.sk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+421915984618</w:t>
            </w:r>
          </w:p>
        </w:tc>
        <w:tc>
          <w:tcPr>
            <w:tcW w:w="2188" w:type="dxa"/>
          </w:tcPr>
          <w:p w:rsidR="00332BB3" w:rsidRPr="00332BB3" w:rsidRDefault="00A91543" w:rsidP="00332BB3">
            <w:pPr>
              <w:rPr>
                <w:rFonts w:ascii="Times New Roman" w:eastAsia="Calibri" w:hAnsi="Times New Roman" w:cs="Times New Roman"/>
                <w:sz w:val="20"/>
                <w:szCs w:val="20"/>
              </w:rPr>
            </w:pPr>
            <w:r w:rsidRPr="00A91543">
              <w:rPr>
                <w:rFonts w:ascii="Times New Roman" w:eastAsia="Calibri" w:hAnsi="Times New Roman" w:cs="Times New Roman"/>
                <w:sz w:val="20"/>
                <w:szCs w:val="20"/>
              </w:rPr>
              <w:t>https://www.portalvs.sk/regzam/detail/6104</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prof. MVDr. Jana Kottferová,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Etológia a poruchy správania sa zvierat</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jana.kottferova@uvlf.sk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+421915984670</w:t>
            </w: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https://www.portalvs.sk/regzam/detail/6055</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Lýdia Mesarčová,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Etológia a poruchy správania sa zvierat</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lydia.mesarcova@uvlf.sk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0944288806</w:t>
            </w: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https://www.portalvs.sk/regzam/detail/25074</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Lenka Skurková,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Etológia a poruchy správania sa zvierat</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lenka.skurkova@uvlf.sk</w:t>
            </w:r>
          </w:p>
        </w:tc>
        <w:tc>
          <w:tcPr>
            <w:tcW w:w="1559" w:type="dxa"/>
          </w:tcPr>
          <w:p w:rsidR="00332BB3" w:rsidRPr="00332BB3" w:rsidRDefault="00332BB3" w:rsidP="00332BB3">
            <w:pPr>
              <w:rPr>
                <w:rFonts w:ascii="Times New Roman" w:eastAsia="Calibri" w:hAnsi="Times New Roman" w:cs="Times New Roman"/>
                <w:sz w:val="20"/>
                <w:szCs w:val="20"/>
              </w:rPr>
            </w:pP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https://www.portalvs.sk/regzam/detail/26620</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Lenka Lešková,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Etológia a poruchy správania sa zvierat</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lenka.leskova@uvlf.sk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0902416598</w:t>
            </w: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https://www.portalvs.sk/regzam/detail/22619</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doc. MVDr. Igor Capík,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Klinické stáže Klinika malých zvierat, </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igor.capik@uvlf.sk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+421915984661</w:t>
            </w:r>
          </w:p>
        </w:tc>
        <w:tc>
          <w:tcPr>
            <w:tcW w:w="2188" w:type="dxa"/>
          </w:tcPr>
          <w:p w:rsidR="00332BB3" w:rsidRPr="00332BB3" w:rsidRDefault="00A91543" w:rsidP="00332BB3">
            <w:pPr>
              <w:rPr>
                <w:rFonts w:ascii="Times New Roman" w:eastAsia="Calibri" w:hAnsi="Times New Roman" w:cs="Times New Roman"/>
                <w:sz w:val="20"/>
                <w:szCs w:val="20"/>
              </w:rPr>
            </w:pPr>
            <w:r w:rsidRPr="00A91543">
              <w:rPr>
                <w:rFonts w:ascii="Times New Roman" w:eastAsia="Calibri" w:hAnsi="Times New Roman" w:cs="Times New Roman"/>
                <w:sz w:val="20"/>
                <w:szCs w:val="20"/>
              </w:rPr>
              <w:t>https://www.portalvs.sk/regzam/detail/6035</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Jana Farbáková,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Klinické stáže Klinika malých zvierat, Ambulantná starostlivosť o pacienta, </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jana.farbakova@uvlf.sk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+421905423144</w:t>
            </w:r>
          </w:p>
        </w:tc>
        <w:tc>
          <w:tcPr>
            <w:tcW w:w="2188" w:type="dxa"/>
          </w:tcPr>
          <w:p w:rsidR="00332BB3" w:rsidRPr="00332BB3" w:rsidRDefault="00332BB3" w:rsidP="00332BB3">
            <w:pPr>
              <w:rPr>
                <w:rFonts w:ascii="Times New Roman" w:eastAsia="Calibri" w:hAnsi="Times New Roman" w:cs="Times New Roman"/>
                <w:sz w:val="20"/>
                <w:szCs w:val="20"/>
              </w:rPr>
            </w:pP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doc. MVDr. Slavomír Horňák,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Klinické stáže Klinika malých zvierat, Anestézia a analgézia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slavomir.hornak@uvlf.sk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+421915984665</w:t>
            </w:r>
          </w:p>
        </w:tc>
        <w:tc>
          <w:tcPr>
            <w:tcW w:w="2188" w:type="dxa"/>
          </w:tcPr>
          <w:p w:rsidR="00332BB3" w:rsidRPr="00332BB3" w:rsidRDefault="00A91543" w:rsidP="00332BB3">
            <w:pPr>
              <w:rPr>
                <w:rFonts w:ascii="Times New Roman" w:eastAsia="Calibri" w:hAnsi="Times New Roman" w:cs="Times New Roman"/>
                <w:sz w:val="20"/>
                <w:szCs w:val="20"/>
              </w:rPr>
            </w:pPr>
            <w:r w:rsidRPr="00A91543">
              <w:rPr>
                <w:rFonts w:ascii="Times New Roman" w:eastAsia="Calibri" w:hAnsi="Times New Roman" w:cs="Times New Roman"/>
                <w:sz w:val="20"/>
                <w:szCs w:val="20"/>
              </w:rPr>
              <w:t>https://www.portalvs.sk/regzam/detail/6063</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Martin Kožár, PhD.</w:t>
            </w:r>
          </w:p>
        </w:tc>
        <w:tc>
          <w:tcPr>
            <w:tcW w:w="1984" w:type="dxa"/>
          </w:tcPr>
          <w:p w:rsidR="00332BB3" w:rsidRPr="00332BB3" w:rsidRDefault="00332BB3" w:rsidP="00C120F9">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Klinické stáže Klinika malých zvierat, Anestézia a analgézia, Odborná prax - </w:t>
            </w:r>
            <w:r w:rsidR="00C120F9">
              <w:rPr>
                <w:rFonts w:ascii="Times New Roman" w:eastAsia="Calibri" w:hAnsi="Times New Roman" w:cs="Times New Roman"/>
                <w:sz w:val="20"/>
                <w:szCs w:val="20"/>
              </w:rPr>
              <w:t>s</w:t>
            </w:r>
            <w:r w:rsidRPr="00332BB3">
              <w:rPr>
                <w:rFonts w:ascii="Times New Roman" w:eastAsia="Calibri" w:hAnsi="Times New Roman" w:cs="Times New Roman"/>
                <w:sz w:val="20"/>
                <w:szCs w:val="20"/>
              </w:rPr>
              <w:t>úkromní veterinárni lekári</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martin.kozar@uvlf.sk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+421918798127</w:t>
            </w:r>
          </w:p>
        </w:tc>
        <w:tc>
          <w:tcPr>
            <w:tcW w:w="2188" w:type="dxa"/>
          </w:tcPr>
          <w:p w:rsidR="00332BB3" w:rsidRPr="00332BB3" w:rsidRDefault="00A91543" w:rsidP="00332BB3">
            <w:pPr>
              <w:rPr>
                <w:rFonts w:ascii="Times New Roman" w:eastAsia="Calibri" w:hAnsi="Times New Roman" w:cs="Times New Roman"/>
                <w:sz w:val="20"/>
                <w:szCs w:val="20"/>
              </w:rPr>
            </w:pPr>
            <w:r w:rsidRPr="00A91543">
              <w:rPr>
                <w:rFonts w:ascii="Times New Roman" w:eastAsia="Calibri" w:hAnsi="Times New Roman" w:cs="Times New Roman"/>
                <w:sz w:val="20"/>
                <w:szCs w:val="20"/>
              </w:rPr>
              <w:t>https://www.portalvs.sk/regzam/detail/20441</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MVDr. Lucia Novotná Jurkuľáková </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Klinické stáže Klinika malých zvierat</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lucia.jurkulakova@uvlf.sk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+421905423138</w:t>
            </w:r>
          </w:p>
        </w:tc>
        <w:tc>
          <w:tcPr>
            <w:tcW w:w="2188" w:type="dxa"/>
          </w:tcPr>
          <w:p w:rsidR="00332BB3" w:rsidRPr="00332BB3" w:rsidRDefault="00332BB3" w:rsidP="00332BB3">
            <w:pPr>
              <w:rPr>
                <w:rFonts w:ascii="Times New Roman" w:eastAsia="Calibri" w:hAnsi="Times New Roman" w:cs="Times New Roman"/>
                <w:sz w:val="20"/>
                <w:szCs w:val="20"/>
              </w:rPr>
            </w:pP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Zuzana Lacková,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Plemená a chov spoločenských zvierat</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zuzana.lackova@uvlf.sk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+421915984580</w:t>
            </w:r>
          </w:p>
        </w:tc>
        <w:tc>
          <w:tcPr>
            <w:tcW w:w="2188" w:type="dxa"/>
          </w:tcPr>
          <w:p w:rsidR="00332BB3" w:rsidRPr="00332BB3" w:rsidRDefault="00D13409" w:rsidP="00332BB3">
            <w:pPr>
              <w:rPr>
                <w:rFonts w:ascii="Times New Roman" w:eastAsia="Calibri" w:hAnsi="Times New Roman" w:cs="Times New Roman"/>
                <w:sz w:val="20"/>
                <w:szCs w:val="20"/>
              </w:rPr>
            </w:pPr>
            <w:r w:rsidRPr="00D13409">
              <w:rPr>
                <w:rFonts w:ascii="Times New Roman" w:eastAsia="Calibri" w:hAnsi="Times New Roman" w:cs="Times New Roman"/>
                <w:sz w:val="20"/>
                <w:szCs w:val="20"/>
              </w:rPr>
              <w:t>https://www.portalvs.sk/regzam/detail/23896</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MVDr. František Zigo,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Plemená a chov spoločenských zvierat</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frantisek.zigo@uvlf.sk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+421908862948</w:t>
            </w:r>
          </w:p>
        </w:tc>
        <w:tc>
          <w:tcPr>
            <w:tcW w:w="2188" w:type="dxa"/>
          </w:tcPr>
          <w:p w:rsidR="00332BB3" w:rsidRPr="00332BB3" w:rsidRDefault="00D13409" w:rsidP="00332BB3">
            <w:pPr>
              <w:rPr>
                <w:rFonts w:ascii="Times New Roman" w:eastAsia="Calibri" w:hAnsi="Times New Roman" w:cs="Times New Roman"/>
                <w:sz w:val="20"/>
                <w:szCs w:val="20"/>
              </w:rPr>
            </w:pPr>
            <w:r w:rsidRPr="00D13409">
              <w:rPr>
                <w:rFonts w:ascii="Times New Roman" w:eastAsia="Calibri" w:hAnsi="Times New Roman" w:cs="Times New Roman"/>
                <w:sz w:val="20"/>
                <w:szCs w:val="20"/>
              </w:rPr>
              <w:t>https://www.portalvs.sk/regzam/detail/20442</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Zuzana Farkašová,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Plemená a chov spoločenských zvierat</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zuzana.farkasova@uvlf.sk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+421905201646</w:t>
            </w:r>
          </w:p>
        </w:tc>
        <w:tc>
          <w:tcPr>
            <w:tcW w:w="2188" w:type="dxa"/>
          </w:tcPr>
          <w:p w:rsidR="00332BB3" w:rsidRPr="00332BB3" w:rsidRDefault="00D13409" w:rsidP="00332BB3">
            <w:pPr>
              <w:rPr>
                <w:rFonts w:ascii="Times New Roman" w:eastAsia="Calibri" w:hAnsi="Times New Roman" w:cs="Times New Roman"/>
                <w:sz w:val="20"/>
                <w:szCs w:val="20"/>
              </w:rPr>
            </w:pPr>
            <w:r w:rsidRPr="00D13409">
              <w:rPr>
                <w:rFonts w:ascii="Times New Roman" w:eastAsia="Calibri" w:hAnsi="Times New Roman" w:cs="Times New Roman"/>
                <w:sz w:val="20"/>
                <w:szCs w:val="20"/>
              </w:rPr>
              <w:t>https://www.portalvs.sk/regzam/detail/6142</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Prof. Zuzana Ševčíková,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Patologická anatómia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zuzana.sevcikova@uvlf.sk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+421915984707</w:t>
            </w:r>
          </w:p>
        </w:tc>
        <w:tc>
          <w:tcPr>
            <w:tcW w:w="2188" w:type="dxa"/>
          </w:tcPr>
          <w:p w:rsidR="00332BB3" w:rsidRPr="00332BB3" w:rsidRDefault="00D13409" w:rsidP="00332BB3">
            <w:pPr>
              <w:rPr>
                <w:rFonts w:ascii="Times New Roman" w:eastAsia="Calibri" w:hAnsi="Times New Roman" w:cs="Times New Roman"/>
                <w:sz w:val="20"/>
                <w:szCs w:val="20"/>
              </w:rPr>
            </w:pPr>
            <w:r w:rsidRPr="00D13409">
              <w:rPr>
                <w:rFonts w:ascii="Times New Roman" w:eastAsia="Calibri" w:hAnsi="Times New Roman" w:cs="Times New Roman"/>
                <w:sz w:val="20"/>
                <w:szCs w:val="20"/>
              </w:rPr>
              <w:t>https://www.portalvs.sk/regzam/detail/6009</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Prof. Róbert Herich,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Patologická anatómia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robert.herich@uvlf.sk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+421915984709</w:t>
            </w:r>
          </w:p>
        </w:tc>
        <w:tc>
          <w:tcPr>
            <w:tcW w:w="2188" w:type="dxa"/>
          </w:tcPr>
          <w:p w:rsidR="00332BB3" w:rsidRPr="00332BB3" w:rsidRDefault="00D13409" w:rsidP="00332BB3">
            <w:pPr>
              <w:rPr>
                <w:rFonts w:ascii="Times New Roman" w:eastAsia="Calibri" w:hAnsi="Times New Roman" w:cs="Times New Roman"/>
                <w:sz w:val="20"/>
                <w:szCs w:val="20"/>
              </w:rPr>
            </w:pPr>
            <w:r w:rsidRPr="00D13409">
              <w:rPr>
                <w:rFonts w:ascii="Times New Roman" w:eastAsia="Calibri" w:hAnsi="Times New Roman" w:cs="Times New Roman"/>
                <w:sz w:val="20"/>
                <w:szCs w:val="20"/>
              </w:rPr>
              <w:t>https://www.portalvs.sk/regzam/detail/6077</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Doc. MVDr. Viera Revajová,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Patologická anatómia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viera.revajova@uvlf.sk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+421915984708</w:t>
            </w:r>
          </w:p>
        </w:tc>
        <w:tc>
          <w:tcPr>
            <w:tcW w:w="2188" w:type="dxa"/>
          </w:tcPr>
          <w:p w:rsidR="00332BB3" w:rsidRPr="00332BB3" w:rsidRDefault="00D13409" w:rsidP="00332BB3">
            <w:pPr>
              <w:rPr>
                <w:rFonts w:ascii="Times New Roman" w:eastAsia="Calibri" w:hAnsi="Times New Roman" w:cs="Times New Roman"/>
                <w:sz w:val="20"/>
                <w:szCs w:val="20"/>
              </w:rPr>
            </w:pPr>
            <w:r w:rsidRPr="00D13409">
              <w:rPr>
                <w:rFonts w:ascii="Times New Roman" w:eastAsia="Calibri" w:hAnsi="Times New Roman" w:cs="Times New Roman"/>
                <w:sz w:val="20"/>
                <w:szCs w:val="20"/>
              </w:rPr>
              <w:t>https://www.portalvs.sk/regzam/detail/6011</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Doc. MVDr. Martin Levkut,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Patologická anatómia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martin.levkut@uvlf.sk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+421905472877</w:t>
            </w:r>
          </w:p>
        </w:tc>
        <w:tc>
          <w:tcPr>
            <w:tcW w:w="2188" w:type="dxa"/>
          </w:tcPr>
          <w:p w:rsidR="00332BB3" w:rsidRPr="00332BB3" w:rsidRDefault="00E52C17" w:rsidP="00332BB3">
            <w:pPr>
              <w:rPr>
                <w:rFonts w:ascii="Times New Roman" w:eastAsia="Calibri" w:hAnsi="Times New Roman" w:cs="Times New Roman"/>
                <w:sz w:val="20"/>
                <w:szCs w:val="20"/>
              </w:rPr>
            </w:pPr>
            <w:r w:rsidRPr="00E52C17">
              <w:rPr>
                <w:rFonts w:ascii="Times New Roman" w:eastAsia="Calibri" w:hAnsi="Times New Roman" w:cs="Times New Roman"/>
                <w:sz w:val="20"/>
                <w:szCs w:val="20"/>
              </w:rPr>
              <w:t>https://www.portalvs.sk/regzam/detail/17786</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Viera Karaffová,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Patologická anatómia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viera.karaffova@uvlf.sk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+421905871840</w:t>
            </w:r>
          </w:p>
        </w:tc>
        <w:tc>
          <w:tcPr>
            <w:tcW w:w="2188" w:type="dxa"/>
          </w:tcPr>
          <w:p w:rsidR="00332BB3" w:rsidRPr="00332BB3" w:rsidRDefault="00E52C17" w:rsidP="00332BB3">
            <w:pPr>
              <w:rPr>
                <w:rFonts w:ascii="Times New Roman" w:eastAsia="Calibri" w:hAnsi="Times New Roman" w:cs="Times New Roman"/>
                <w:sz w:val="20"/>
                <w:szCs w:val="20"/>
              </w:rPr>
            </w:pPr>
            <w:r w:rsidRPr="00E52C17">
              <w:rPr>
                <w:rFonts w:ascii="Times New Roman" w:eastAsia="Calibri" w:hAnsi="Times New Roman" w:cs="Times New Roman"/>
                <w:sz w:val="20"/>
                <w:szCs w:val="20"/>
              </w:rPr>
              <w:t>https://www.portalvs.sk/regzam/detail/17790</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Róbert Link,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Propedeutika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robert.link@uvlf.sk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+421915986696</w:t>
            </w:r>
          </w:p>
        </w:tc>
        <w:tc>
          <w:tcPr>
            <w:tcW w:w="2188" w:type="dxa"/>
          </w:tcPr>
          <w:p w:rsidR="00332BB3" w:rsidRPr="00332BB3" w:rsidRDefault="00E52C17" w:rsidP="00332BB3">
            <w:pPr>
              <w:rPr>
                <w:rFonts w:ascii="Times New Roman" w:eastAsia="Calibri" w:hAnsi="Times New Roman" w:cs="Times New Roman"/>
                <w:sz w:val="20"/>
                <w:szCs w:val="20"/>
              </w:rPr>
            </w:pPr>
            <w:r w:rsidRPr="00E52C17">
              <w:rPr>
                <w:rFonts w:ascii="Times New Roman" w:eastAsia="Calibri" w:hAnsi="Times New Roman" w:cs="Times New Roman"/>
                <w:sz w:val="20"/>
                <w:szCs w:val="20"/>
              </w:rPr>
              <w:t>https://www.portalvs.sk/regzam/detail/6052</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Petronela Kyzeková</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Propedeutika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petronela.kyzekova@uvlf.sk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+421915986747</w:t>
            </w:r>
          </w:p>
        </w:tc>
        <w:tc>
          <w:tcPr>
            <w:tcW w:w="2188" w:type="dxa"/>
          </w:tcPr>
          <w:p w:rsidR="00332BB3" w:rsidRPr="00332BB3" w:rsidRDefault="001E3989" w:rsidP="00332BB3">
            <w:pPr>
              <w:rPr>
                <w:rFonts w:ascii="Times New Roman" w:eastAsia="Calibri" w:hAnsi="Times New Roman" w:cs="Times New Roman"/>
                <w:sz w:val="20"/>
                <w:szCs w:val="20"/>
              </w:rPr>
            </w:pPr>
            <w:r w:rsidRPr="001E3989">
              <w:rPr>
                <w:rFonts w:ascii="Times New Roman" w:eastAsia="Calibri" w:hAnsi="Times New Roman" w:cs="Times New Roman"/>
                <w:sz w:val="20"/>
                <w:szCs w:val="20"/>
              </w:rPr>
              <w:t>https://www.portalvs.sk/regzam/detail/31705</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doc. MVDr. Lenka Luptáková,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Základy laboratórnej diagnostiky</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lenka.luptakova@uvlf.sk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+421918919686</w:t>
            </w:r>
          </w:p>
        </w:tc>
        <w:tc>
          <w:tcPr>
            <w:tcW w:w="2188" w:type="dxa"/>
          </w:tcPr>
          <w:p w:rsidR="00332BB3" w:rsidRPr="00332BB3" w:rsidRDefault="001E3989" w:rsidP="00332BB3">
            <w:pPr>
              <w:rPr>
                <w:rFonts w:ascii="Times New Roman" w:eastAsia="Calibri" w:hAnsi="Times New Roman" w:cs="Times New Roman"/>
                <w:sz w:val="20"/>
                <w:szCs w:val="20"/>
              </w:rPr>
            </w:pPr>
            <w:r w:rsidRPr="001E3989">
              <w:rPr>
                <w:rFonts w:ascii="Times New Roman" w:eastAsia="Calibri" w:hAnsi="Times New Roman" w:cs="Times New Roman"/>
                <w:sz w:val="20"/>
                <w:szCs w:val="20"/>
              </w:rPr>
              <w:t>https://www.portalvs.sk/regzam/detail/6111</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doc. MVDr. Katarína Beňová,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Základy laboratórnej diagnostiky</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katarina.benova@uvlf.sk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+421915984681</w:t>
            </w:r>
          </w:p>
        </w:tc>
        <w:tc>
          <w:tcPr>
            <w:tcW w:w="2188" w:type="dxa"/>
          </w:tcPr>
          <w:p w:rsidR="00332BB3" w:rsidRPr="00332BB3" w:rsidRDefault="001E3989" w:rsidP="00332BB3">
            <w:pPr>
              <w:rPr>
                <w:rFonts w:ascii="Times New Roman" w:eastAsia="Calibri" w:hAnsi="Times New Roman" w:cs="Times New Roman"/>
                <w:sz w:val="20"/>
                <w:szCs w:val="20"/>
              </w:rPr>
            </w:pPr>
            <w:r w:rsidRPr="001E3989">
              <w:rPr>
                <w:rFonts w:ascii="Times New Roman" w:eastAsia="Calibri" w:hAnsi="Times New Roman" w:cs="Times New Roman"/>
                <w:sz w:val="20"/>
                <w:szCs w:val="20"/>
              </w:rPr>
              <w:t>https://www.portalvs.sk/regzam/detail/6028</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Michaela Špalková,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Základy laboratórnej diagnostiky</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michaela.spalkova@uvlf.sk</w:t>
            </w:r>
          </w:p>
        </w:tc>
        <w:tc>
          <w:tcPr>
            <w:tcW w:w="1559" w:type="dxa"/>
          </w:tcPr>
          <w:p w:rsidR="00332BB3" w:rsidRPr="00332BB3" w:rsidRDefault="00332BB3" w:rsidP="00332BB3">
            <w:pPr>
              <w:rPr>
                <w:rFonts w:ascii="Times New Roman" w:eastAsia="Calibri" w:hAnsi="Times New Roman" w:cs="Times New Roman"/>
                <w:sz w:val="20"/>
                <w:szCs w:val="20"/>
              </w:rPr>
            </w:pPr>
          </w:p>
        </w:tc>
        <w:tc>
          <w:tcPr>
            <w:tcW w:w="2188" w:type="dxa"/>
          </w:tcPr>
          <w:p w:rsidR="00332BB3" w:rsidRPr="00332BB3" w:rsidRDefault="001E3989" w:rsidP="00332BB3">
            <w:pPr>
              <w:rPr>
                <w:rFonts w:ascii="Times New Roman" w:eastAsia="Calibri" w:hAnsi="Times New Roman" w:cs="Times New Roman"/>
                <w:sz w:val="20"/>
                <w:szCs w:val="20"/>
              </w:rPr>
            </w:pPr>
            <w:r w:rsidRPr="001E3989">
              <w:rPr>
                <w:rFonts w:ascii="Times New Roman" w:eastAsia="Calibri" w:hAnsi="Times New Roman" w:cs="Times New Roman"/>
                <w:sz w:val="20"/>
                <w:szCs w:val="20"/>
              </w:rPr>
              <w:t>https://www.portalvs.sk/regzam/detail/25949</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Richard Galajda,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Základy laboratórnej diagnostiky</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richard.galajda@uvlf.sk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+421917477963</w:t>
            </w:r>
          </w:p>
        </w:tc>
        <w:tc>
          <w:tcPr>
            <w:tcW w:w="2188" w:type="dxa"/>
          </w:tcPr>
          <w:p w:rsidR="00332BB3" w:rsidRPr="00332BB3" w:rsidRDefault="001E3989" w:rsidP="00332BB3">
            <w:pPr>
              <w:rPr>
                <w:rFonts w:ascii="Times New Roman" w:eastAsia="Calibri" w:hAnsi="Times New Roman" w:cs="Times New Roman"/>
                <w:sz w:val="20"/>
                <w:szCs w:val="20"/>
              </w:rPr>
            </w:pPr>
            <w:r w:rsidRPr="001E3989">
              <w:rPr>
                <w:rFonts w:ascii="Times New Roman" w:eastAsia="Calibri" w:hAnsi="Times New Roman" w:cs="Times New Roman"/>
                <w:sz w:val="20"/>
                <w:szCs w:val="20"/>
              </w:rPr>
              <w:t>https://www.portalvs.sk/regzam/detail/31709</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Ladislav Molnár,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Ambulantná starostlivosť o pacienta, Ambulantná starostlivosť o pacienta, Chov a choroby plazov, Klinické stáže Klinika vtákov, exotických a voľne žijúcich zvierat, Chov a choroby exotických vtákov, Welfare hendikepovaných, opustených  a zoo zvierat</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ladislav.molnar@uvlf.sk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+421908477082</w:t>
            </w: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https://www.portalvs.sk/regzam/detail/6136</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Peter Major,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Ambulantná starostlivosť o pacienta, Chov a choroby plazov, Klinické stáže Klinika vtákov, exotických a voľne žijúcich zvierat, Chov a choroby exotických vtákov, Welfare hendikepovaných, </w:t>
            </w:r>
            <w:r w:rsidRPr="00332BB3">
              <w:rPr>
                <w:rFonts w:ascii="Times New Roman" w:eastAsia="Calibri" w:hAnsi="Times New Roman" w:cs="Times New Roman"/>
                <w:sz w:val="20"/>
                <w:szCs w:val="20"/>
              </w:rPr>
              <w:lastRenderedPageBreak/>
              <w:t>opustených  a zoo zvierat</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peter.major@uvlf.sk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+421915986676</w:t>
            </w: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https://www.portalvs.sk/regzam/detail/19918</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MVDr. Lucia Kottferová</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Ambulantná starostlivosť o pacienta, Chov a choroby plazov, Klinické stáže Klinika vtákov, exotických a voľne žijúcich zvierat, Chov a choroby exotických vtákov, Welfare hendikepovaných, opustených  a zoo zvierat</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lucia.kottferova@uvlf.sk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0908 047799</w:t>
            </w:r>
          </w:p>
        </w:tc>
        <w:tc>
          <w:tcPr>
            <w:tcW w:w="2188" w:type="dxa"/>
          </w:tcPr>
          <w:p w:rsidR="00332BB3" w:rsidRPr="00332BB3" w:rsidRDefault="001E3989" w:rsidP="00332BB3">
            <w:pPr>
              <w:rPr>
                <w:rFonts w:ascii="Times New Roman" w:eastAsia="Calibri" w:hAnsi="Times New Roman" w:cs="Times New Roman"/>
                <w:sz w:val="20"/>
                <w:szCs w:val="20"/>
              </w:rPr>
            </w:pPr>
            <w:r w:rsidRPr="001E3989">
              <w:rPr>
                <w:rFonts w:ascii="Times New Roman" w:eastAsia="Calibri" w:hAnsi="Times New Roman" w:cs="Times New Roman"/>
                <w:sz w:val="20"/>
                <w:szCs w:val="20"/>
              </w:rPr>
              <w:t>https://www.portalvs.sk/regzam/detail/31708</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Vladimír Vrabec</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Ambulantná starostlivosť o pacienta, Chov a choroby plazov, Klinické stáže Klinika vtákov, exotických a voľne žijúcich zvierat, Chov a choroby exotických vtákov, Welfare hendikepovaných, opustených  a zoo zvierat</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vladimir.vrabec@uvlf.sk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+421917637797</w:t>
            </w: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https://www.portalvs.sk/regzam/detail/6053</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Eva Styková,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Ambulantná starostlivosť o pacienta, Intenzívna starostlivosť o akútneho pacienta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eva.stykova@uvlf.sk</w:t>
            </w:r>
          </w:p>
        </w:tc>
        <w:tc>
          <w:tcPr>
            <w:tcW w:w="1559" w:type="dxa"/>
          </w:tcPr>
          <w:p w:rsidR="00332BB3" w:rsidRPr="00332BB3" w:rsidRDefault="00332BB3" w:rsidP="00332BB3">
            <w:pPr>
              <w:rPr>
                <w:rFonts w:ascii="Times New Roman" w:eastAsia="Calibri" w:hAnsi="Times New Roman" w:cs="Times New Roman"/>
                <w:sz w:val="20"/>
                <w:szCs w:val="20"/>
              </w:rPr>
            </w:pPr>
          </w:p>
        </w:tc>
        <w:tc>
          <w:tcPr>
            <w:tcW w:w="2188" w:type="dxa"/>
          </w:tcPr>
          <w:p w:rsidR="00332BB3" w:rsidRPr="00332BB3" w:rsidRDefault="001E3989" w:rsidP="00332BB3">
            <w:pPr>
              <w:rPr>
                <w:rFonts w:ascii="Times New Roman" w:eastAsia="Calibri" w:hAnsi="Times New Roman" w:cs="Times New Roman"/>
                <w:sz w:val="20"/>
                <w:szCs w:val="20"/>
              </w:rPr>
            </w:pPr>
            <w:r w:rsidRPr="001E3989">
              <w:rPr>
                <w:rFonts w:ascii="Times New Roman" w:eastAsia="Calibri" w:hAnsi="Times New Roman" w:cs="Times New Roman"/>
                <w:sz w:val="20"/>
                <w:szCs w:val="20"/>
              </w:rPr>
              <w:t>https://www.portalvs.sk/regzam/detail/6130</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Boris Vojtek,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Preventívna veterinárna medicína spoločenských zvierat</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boris.vojtek@uvlf.sk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+421917171064</w:t>
            </w: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https://www.portalvs.sk/regzam/detail/17788</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Andrej Marcin, CSc.</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Priemyselné krmivá a diéty</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andrej.marcin@uvlf.sk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+421908610382</w:t>
            </w:r>
          </w:p>
        </w:tc>
        <w:tc>
          <w:tcPr>
            <w:tcW w:w="2188" w:type="dxa"/>
          </w:tcPr>
          <w:p w:rsidR="00332BB3" w:rsidRPr="00332BB3" w:rsidRDefault="0040422A" w:rsidP="00332BB3">
            <w:pPr>
              <w:rPr>
                <w:rFonts w:ascii="Times New Roman" w:eastAsia="Calibri" w:hAnsi="Times New Roman" w:cs="Times New Roman"/>
                <w:sz w:val="20"/>
                <w:szCs w:val="20"/>
              </w:rPr>
            </w:pPr>
            <w:r w:rsidRPr="0040422A">
              <w:rPr>
                <w:rFonts w:ascii="Times New Roman" w:eastAsia="Calibri" w:hAnsi="Times New Roman" w:cs="Times New Roman"/>
                <w:sz w:val="20"/>
                <w:szCs w:val="20"/>
              </w:rPr>
              <w:t>https://www.portalvs.sk/regzam/detail/6166</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Doc. MVDr. Pavel Naď,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Priemyselné krmivá a diéty</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pavel.nad@uvlf.sk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+421907923235</w:t>
            </w:r>
          </w:p>
        </w:tc>
        <w:tc>
          <w:tcPr>
            <w:tcW w:w="2188" w:type="dxa"/>
          </w:tcPr>
          <w:p w:rsidR="00332BB3" w:rsidRPr="00332BB3" w:rsidRDefault="0040422A" w:rsidP="00332BB3">
            <w:pPr>
              <w:rPr>
                <w:rFonts w:ascii="Times New Roman" w:eastAsia="Calibri" w:hAnsi="Times New Roman" w:cs="Times New Roman"/>
                <w:sz w:val="20"/>
                <w:szCs w:val="20"/>
              </w:rPr>
            </w:pPr>
            <w:r w:rsidRPr="0040422A">
              <w:rPr>
                <w:rFonts w:ascii="Times New Roman" w:eastAsia="Calibri" w:hAnsi="Times New Roman" w:cs="Times New Roman"/>
                <w:sz w:val="20"/>
                <w:szCs w:val="20"/>
              </w:rPr>
              <w:t>https://www.portalvs.sk/regzam/detail/6083</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Alena Hreško Šamudovská,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Priemyselné krmivá a diéty</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alena.samudovska@uvlf.sk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+421908803032</w:t>
            </w:r>
          </w:p>
        </w:tc>
        <w:tc>
          <w:tcPr>
            <w:tcW w:w="2188" w:type="dxa"/>
          </w:tcPr>
          <w:p w:rsidR="00332BB3" w:rsidRPr="00332BB3" w:rsidRDefault="00332BB3" w:rsidP="00332BB3">
            <w:pPr>
              <w:rPr>
                <w:rFonts w:ascii="Times New Roman" w:eastAsia="Calibri" w:hAnsi="Times New Roman" w:cs="Times New Roman"/>
                <w:sz w:val="20"/>
                <w:szCs w:val="20"/>
              </w:rPr>
            </w:pP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Dana Marcinčáková,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Základy farmakológie</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dana.marcincakova@uvlf.sk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+421917355747</w:t>
            </w:r>
          </w:p>
        </w:tc>
        <w:tc>
          <w:tcPr>
            <w:tcW w:w="2188" w:type="dxa"/>
          </w:tcPr>
          <w:p w:rsidR="00332BB3" w:rsidRPr="00332BB3" w:rsidRDefault="0040422A" w:rsidP="00332BB3">
            <w:pPr>
              <w:rPr>
                <w:rFonts w:ascii="Times New Roman" w:eastAsia="Calibri" w:hAnsi="Times New Roman" w:cs="Times New Roman"/>
                <w:sz w:val="20"/>
                <w:szCs w:val="20"/>
              </w:rPr>
            </w:pPr>
            <w:r w:rsidRPr="0040422A">
              <w:rPr>
                <w:rFonts w:ascii="Times New Roman" w:eastAsia="Calibri" w:hAnsi="Times New Roman" w:cs="Times New Roman"/>
                <w:sz w:val="20"/>
                <w:szCs w:val="20"/>
              </w:rPr>
              <w:t>https://www.portalvs.sk/regzam/detail/6098</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doc. MVDr. Elena Marettová,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Anatómia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elena.marettova@uvlf.sk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+421915984687</w:t>
            </w:r>
          </w:p>
        </w:tc>
        <w:tc>
          <w:tcPr>
            <w:tcW w:w="2188" w:type="dxa"/>
          </w:tcPr>
          <w:p w:rsidR="00332BB3" w:rsidRPr="00332BB3" w:rsidRDefault="0040422A" w:rsidP="00332BB3">
            <w:pPr>
              <w:rPr>
                <w:rFonts w:ascii="Times New Roman" w:eastAsia="Calibri" w:hAnsi="Times New Roman" w:cs="Times New Roman"/>
                <w:sz w:val="20"/>
                <w:szCs w:val="20"/>
              </w:rPr>
            </w:pPr>
            <w:r w:rsidRPr="0040422A">
              <w:rPr>
                <w:rFonts w:ascii="Times New Roman" w:eastAsia="Calibri" w:hAnsi="Times New Roman" w:cs="Times New Roman"/>
                <w:sz w:val="20"/>
                <w:szCs w:val="20"/>
              </w:rPr>
              <w:t>https://www.portalvs.sk/regzam/detail/2941</w:t>
            </w:r>
          </w:p>
        </w:tc>
      </w:tr>
      <w:tr w:rsidR="00332BB3" w:rsidRPr="00332BB3" w:rsidTr="00694A67">
        <w:tc>
          <w:tcPr>
            <w:tcW w:w="1555" w:type="dxa"/>
          </w:tcPr>
          <w:p w:rsidR="00332BB3" w:rsidRPr="00332BB3" w:rsidRDefault="00332BB3" w:rsidP="0040422A">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K</w:t>
            </w:r>
            <w:r w:rsidR="0040422A">
              <w:rPr>
                <w:rFonts w:ascii="Times New Roman" w:eastAsia="Calibri" w:hAnsi="Times New Roman" w:cs="Times New Roman"/>
                <w:sz w:val="20"/>
                <w:szCs w:val="20"/>
              </w:rPr>
              <w:t>atarína</w:t>
            </w:r>
            <w:r w:rsidRPr="00332BB3">
              <w:rPr>
                <w:rFonts w:ascii="Times New Roman" w:eastAsia="Calibri" w:hAnsi="Times New Roman" w:cs="Times New Roman"/>
                <w:sz w:val="20"/>
                <w:szCs w:val="20"/>
              </w:rPr>
              <w:t xml:space="preserve"> Vdoviaková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Anatómia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katarina.vdoviakova@uvlf.sk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+421915984649</w:t>
            </w:r>
          </w:p>
        </w:tc>
        <w:tc>
          <w:tcPr>
            <w:tcW w:w="2188" w:type="dxa"/>
          </w:tcPr>
          <w:p w:rsidR="00332BB3" w:rsidRPr="00332BB3" w:rsidRDefault="0040422A" w:rsidP="00332BB3">
            <w:pPr>
              <w:rPr>
                <w:rFonts w:ascii="Times New Roman" w:eastAsia="Calibri" w:hAnsi="Times New Roman" w:cs="Times New Roman"/>
                <w:sz w:val="20"/>
                <w:szCs w:val="20"/>
              </w:rPr>
            </w:pPr>
            <w:r w:rsidRPr="0040422A">
              <w:rPr>
                <w:rFonts w:ascii="Times New Roman" w:eastAsia="Calibri" w:hAnsi="Times New Roman" w:cs="Times New Roman"/>
                <w:sz w:val="20"/>
                <w:szCs w:val="20"/>
              </w:rPr>
              <w:t>https://www.portalvs.sk/regzam/detail/6113</w:t>
            </w:r>
          </w:p>
        </w:tc>
      </w:tr>
      <w:tr w:rsidR="00332BB3" w:rsidRPr="00332BB3" w:rsidTr="00694A67">
        <w:tc>
          <w:tcPr>
            <w:tcW w:w="1555" w:type="dxa"/>
          </w:tcPr>
          <w:p w:rsidR="00332BB3" w:rsidRPr="00332BB3" w:rsidRDefault="00332BB3" w:rsidP="00FE1BC5">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V</w:t>
            </w:r>
            <w:r w:rsidR="00FE1BC5">
              <w:rPr>
                <w:rFonts w:ascii="Times New Roman" w:eastAsia="Calibri" w:hAnsi="Times New Roman" w:cs="Times New Roman"/>
                <w:sz w:val="20"/>
                <w:szCs w:val="20"/>
              </w:rPr>
              <w:t>eronika</w:t>
            </w:r>
            <w:r w:rsidRPr="00332BB3">
              <w:rPr>
                <w:rFonts w:ascii="Times New Roman" w:eastAsia="Calibri" w:hAnsi="Times New Roman" w:cs="Times New Roman"/>
                <w:sz w:val="20"/>
                <w:szCs w:val="20"/>
              </w:rPr>
              <w:t xml:space="preserve"> Šimaiová,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Anatómia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v</w:t>
            </w:r>
            <w:r w:rsidR="00FE1BC5">
              <w:rPr>
                <w:rFonts w:ascii="Times New Roman" w:eastAsia="Calibri" w:hAnsi="Times New Roman" w:cs="Times New Roman"/>
                <w:sz w:val="20"/>
                <w:szCs w:val="20"/>
              </w:rPr>
              <w:t>eronika</w:t>
            </w:r>
            <w:r w:rsidRPr="00332BB3">
              <w:rPr>
                <w:rFonts w:ascii="Times New Roman" w:eastAsia="Calibri" w:hAnsi="Times New Roman" w:cs="Times New Roman"/>
                <w:sz w:val="20"/>
                <w:szCs w:val="20"/>
              </w:rPr>
              <w:t>.simajova@uvlf.sk</w:t>
            </w:r>
          </w:p>
        </w:tc>
        <w:tc>
          <w:tcPr>
            <w:tcW w:w="1559" w:type="dxa"/>
          </w:tcPr>
          <w:p w:rsidR="00332BB3" w:rsidRPr="00332BB3" w:rsidRDefault="00332BB3" w:rsidP="00332BB3">
            <w:pPr>
              <w:rPr>
                <w:rFonts w:ascii="Times New Roman" w:eastAsia="Calibri" w:hAnsi="Times New Roman" w:cs="Times New Roman"/>
                <w:sz w:val="20"/>
                <w:szCs w:val="20"/>
              </w:rPr>
            </w:pPr>
          </w:p>
        </w:tc>
        <w:tc>
          <w:tcPr>
            <w:tcW w:w="2188" w:type="dxa"/>
          </w:tcPr>
          <w:p w:rsidR="00332BB3" w:rsidRPr="00332BB3" w:rsidRDefault="00FE1BC5" w:rsidP="00332BB3">
            <w:pPr>
              <w:rPr>
                <w:rFonts w:ascii="Times New Roman" w:eastAsia="Calibri" w:hAnsi="Times New Roman" w:cs="Times New Roman"/>
                <w:sz w:val="20"/>
                <w:szCs w:val="20"/>
              </w:rPr>
            </w:pPr>
            <w:r w:rsidRPr="00FE1BC5">
              <w:rPr>
                <w:rFonts w:ascii="Times New Roman" w:eastAsia="Calibri" w:hAnsi="Times New Roman" w:cs="Times New Roman"/>
                <w:sz w:val="20"/>
                <w:szCs w:val="20"/>
              </w:rPr>
              <w:t>https://www.portalvs.sk/regzam/detail/30139</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Tomáš Mihok,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Výživa zvierat, dietetika a kŕmenie</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tomas.mihok@uvlf.sk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+421918919687</w:t>
            </w:r>
          </w:p>
        </w:tc>
        <w:tc>
          <w:tcPr>
            <w:tcW w:w="2188" w:type="dxa"/>
          </w:tcPr>
          <w:p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https://www.portalvs.sk/regzam/detail/6129</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Marián Pavľák</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Jazdectvo</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marian.pavlak@uvlf.sk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+421915986914</w:t>
            </w:r>
          </w:p>
        </w:tc>
        <w:tc>
          <w:tcPr>
            <w:tcW w:w="2188" w:type="dxa"/>
          </w:tcPr>
          <w:p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https://www.portalvs.sk/regzam/detail/6073</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MVDr. Vladimír Hura,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Jazdectvo, Intenzívna starostlivosť o akútneho pacienta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vladimir.hura@uvlf.sk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+421915984717</w:t>
            </w: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https://www.portalvs.sk/regzam/detail/6002</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Mgr. Monika Petrillová</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Základy anglického jazyka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monika.petrillova@uvlf.sk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+421915984744</w:t>
            </w:r>
          </w:p>
        </w:tc>
        <w:tc>
          <w:tcPr>
            <w:tcW w:w="2188" w:type="dxa"/>
          </w:tcPr>
          <w:p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https://www.portalvs.sk/regzam/detail/17796</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Mgr. Oľga Dvorská</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Základy anglického jazyka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olga.dvorska@uvlf.sk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+421915984014</w:t>
            </w:r>
          </w:p>
        </w:tc>
        <w:tc>
          <w:tcPr>
            <w:tcW w:w="2188" w:type="dxa"/>
          </w:tcPr>
          <w:p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https://www.portalvs.sk/regzam/detail/6044</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Mgr. Andrea Eibenová</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Základy anglického jazyka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andrea.eibenova@uvlf.sk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+421915984743</w:t>
            </w:r>
          </w:p>
        </w:tc>
        <w:tc>
          <w:tcPr>
            <w:tcW w:w="2188" w:type="dxa"/>
          </w:tcPr>
          <w:p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https://www.portalvs.sk/regzam/detail/6037</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Edina Sesztáková,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Klinické stáže Klinika vtákov, exotických a voľne žijúcich zvierat, Chov a choroby exotických vtákov</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edina.sesztakova@uvlf.sk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+421915986684</w:t>
            </w:r>
          </w:p>
        </w:tc>
        <w:tc>
          <w:tcPr>
            <w:tcW w:w="2188" w:type="dxa"/>
          </w:tcPr>
          <w:p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https://www.portalvs.sk/regzam/detail/6054</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prof. MVDr. Zita Faixová,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Patologická fyziológia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zita.faixova@uvlf.sk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+421915984704</w:t>
            </w:r>
          </w:p>
        </w:tc>
        <w:tc>
          <w:tcPr>
            <w:tcW w:w="2188" w:type="dxa"/>
          </w:tcPr>
          <w:p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https://www.portalvs.sk/regzam/detail/6015</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Renáta Szabóová,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Patologická fyziológia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renata.szaboova@uvlf.sk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+421915742540</w:t>
            </w:r>
          </w:p>
        </w:tc>
        <w:tc>
          <w:tcPr>
            <w:tcW w:w="2188" w:type="dxa"/>
          </w:tcPr>
          <w:p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https://www.portalvs.sk/regzam/detail/19922</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Zuzana Maková,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Patologická fyziológia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zuzana.makova@uvlf.sk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+421915984711</w:t>
            </w:r>
          </w:p>
        </w:tc>
        <w:tc>
          <w:tcPr>
            <w:tcW w:w="2188" w:type="dxa"/>
          </w:tcPr>
          <w:p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https://www.portalvs.sk/regzam/detail/6060</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Elena Piešová,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Patologická fyziológia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elena.piesova@uvlf.sk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+421915984715</w:t>
            </w:r>
          </w:p>
        </w:tc>
        <w:tc>
          <w:tcPr>
            <w:tcW w:w="2188" w:type="dxa"/>
          </w:tcPr>
          <w:p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https://www.portalvs.sk/regzam/detail/5984</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Ing. Ladislav Takáč,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Informačné technológie v ambulancii</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ladislav.takac@uvlf.sk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+421918967941</w:t>
            </w:r>
          </w:p>
        </w:tc>
        <w:tc>
          <w:tcPr>
            <w:tcW w:w="2188" w:type="dxa"/>
          </w:tcPr>
          <w:p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https://www.portalvs.sk/regzam/detail/2887</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Jana Takáčová,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Informačné technológie v ambulancii</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jana.takacova@uvlf.sk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+421905726719</w:t>
            </w:r>
          </w:p>
        </w:tc>
        <w:tc>
          <w:tcPr>
            <w:tcW w:w="2188" w:type="dxa"/>
          </w:tcPr>
          <w:p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https://www.portalvs.sk/regzam/detail/19428</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doc. MVDr. Daniela Takáčová,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Legislatíva vo veterinárnej praxi</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daniela.takacova@uvlf.sk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+421915984608</w:t>
            </w: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https://www.portalvs.sk/regzam/detail/6038</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prof. MVDr. Ľudmila Tkáčiková,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Základy mikrobiológie, parazitológie a imunológie</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ludmila.tkacikova@uvlf.sk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+421915984603</w:t>
            </w:r>
          </w:p>
        </w:tc>
        <w:tc>
          <w:tcPr>
            <w:tcW w:w="2188" w:type="dxa"/>
          </w:tcPr>
          <w:p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https://www.portalvs.sk/regzam/detail/5991</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Vanda Hajdučková,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Základy mikrobiológie, parazitológie a imunológie</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vanda.hajduckova@uvlf.sk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+421915984749</w:t>
            </w:r>
          </w:p>
        </w:tc>
        <w:tc>
          <w:tcPr>
            <w:tcW w:w="2188" w:type="dxa"/>
          </w:tcPr>
          <w:p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https://www.portalvs.sk/regzam/detail/29748</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Martin Tomko,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Profesijná komunikácia a psychológia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martin.tomko@uvlf.sk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+421918413553</w:t>
            </w:r>
          </w:p>
        </w:tc>
        <w:tc>
          <w:tcPr>
            <w:tcW w:w="2188" w:type="dxa"/>
          </w:tcPr>
          <w:p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https://www.portalvs.sk/regzam/detail/20448</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Agnieszka Balicka,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Anestézia a analgézia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agnieszka.a.balicka@gmail.com</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0944406248</w:t>
            </w:r>
          </w:p>
        </w:tc>
        <w:tc>
          <w:tcPr>
            <w:tcW w:w="2188" w:type="dxa"/>
          </w:tcPr>
          <w:p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https://www.portalvs.sk/regzam/detail/31729</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Mgr. Lukáš Varga</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Telesná výchova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lukas.varga@uvlf.sk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+421915984746</w:t>
            </w: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https://www.portalvs.sk/regzam/detail/31728</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doc. MVDr. Radoslava Vlčková,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Fyziológia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radoslava.vlckova@uvlf.sk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+421905568676</w:t>
            </w:r>
          </w:p>
        </w:tc>
        <w:tc>
          <w:tcPr>
            <w:tcW w:w="2188" w:type="dxa"/>
          </w:tcPr>
          <w:p w:rsidR="00332BB3" w:rsidRPr="00332BB3" w:rsidRDefault="00332BB3" w:rsidP="00332BB3">
            <w:pPr>
              <w:rPr>
                <w:rFonts w:ascii="Times New Roman" w:eastAsia="Calibri" w:hAnsi="Times New Roman" w:cs="Times New Roman"/>
                <w:sz w:val="20"/>
                <w:szCs w:val="20"/>
              </w:rPr>
            </w:pP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doc. MVDr. Drahomíra Sopková,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Fyziológia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drahomira.sopkova@uvlf.sk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+421915984767</w:t>
            </w:r>
          </w:p>
        </w:tc>
        <w:tc>
          <w:tcPr>
            <w:tcW w:w="2188" w:type="dxa"/>
          </w:tcPr>
          <w:p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https://www.portalvs.sk/regzam/detail/6022</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Silvia Ondrašovičová,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Fyziológia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silvia.ondrasovicova@uvlf.sk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+421915984702</w:t>
            </w:r>
          </w:p>
        </w:tc>
        <w:tc>
          <w:tcPr>
            <w:tcW w:w="2188" w:type="dxa"/>
          </w:tcPr>
          <w:p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https://www.portalvs.sk/regzam/detail/6145</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Vladimír Petrilla,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Fyziológia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vladimir.petrilla@uvlf.sk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+421907778025</w:t>
            </w:r>
          </w:p>
        </w:tc>
        <w:tc>
          <w:tcPr>
            <w:tcW w:w="2188" w:type="dxa"/>
          </w:tcPr>
          <w:p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https://www.portalvs.sk/regzam/detail/23878</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MVDr. Zuzana </w:t>
            </w:r>
            <w:r w:rsidRPr="00332BB3">
              <w:rPr>
                <w:rFonts w:ascii="Times New Roman" w:eastAsia="Calibri" w:hAnsi="Times New Roman" w:cs="Times New Roman"/>
                <w:sz w:val="20"/>
                <w:szCs w:val="20"/>
              </w:rPr>
              <w:lastRenderedPageBreak/>
              <w:t>Andrejčáková,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Fyziológia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zuzana.andrejcakov</w:t>
            </w:r>
            <w:r w:rsidRPr="00332BB3">
              <w:rPr>
                <w:rFonts w:ascii="Times New Roman" w:eastAsia="Calibri" w:hAnsi="Times New Roman" w:cs="Times New Roman"/>
                <w:sz w:val="20"/>
                <w:szCs w:val="20"/>
              </w:rPr>
              <w:lastRenderedPageBreak/>
              <w:t>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+421915984773</w:t>
            </w:r>
          </w:p>
        </w:tc>
        <w:tc>
          <w:tcPr>
            <w:tcW w:w="2188" w:type="dxa"/>
          </w:tcPr>
          <w:p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w:t>
            </w:r>
            <w:r w:rsidRPr="00807F27">
              <w:rPr>
                <w:rFonts w:ascii="Times New Roman" w:eastAsia="Calibri" w:hAnsi="Times New Roman" w:cs="Times New Roman"/>
                <w:sz w:val="20"/>
                <w:szCs w:val="20"/>
              </w:rPr>
              <w:lastRenderedPageBreak/>
              <w:t>regzam/detail/23885</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MVDr. Marcel Kovalík, PhD., DipECVD, MRCVS, EBVS.</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Princípy a prax základného veterinárneho ošetrovateľstva, Ambulantná starostlivosť o pacienta, Princípy a prax základného veterinárneho ošetrovateľstva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Kovalik@anima.sk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0907774470</w:t>
            </w:r>
          </w:p>
        </w:tc>
        <w:tc>
          <w:tcPr>
            <w:tcW w:w="2188" w:type="dxa"/>
          </w:tcPr>
          <w:p w:rsidR="00332BB3" w:rsidRPr="00332BB3" w:rsidRDefault="00332BB3" w:rsidP="00332BB3">
            <w:pPr>
              <w:rPr>
                <w:rFonts w:ascii="Times New Roman" w:eastAsia="Calibri" w:hAnsi="Times New Roman" w:cs="Times New Roman"/>
                <w:sz w:val="20"/>
                <w:szCs w:val="20"/>
              </w:rPr>
            </w:pPr>
          </w:p>
        </w:tc>
      </w:tr>
    </w:tbl>
    <w:p w:rsidR="00332BB3" w:rsidRDefault="00332BB3" w:rsidP="00CE43B5">
      <w:pPr>
        <w:pStyle w:val="Odsekzoznamu"/>
        <w:autoSpaceDE w:val="0"/>
        <w:autoSpaceDN w:val="0"/>
        <w:adjustRightInd w:val="0"/>
        <w:spacing w:after="0" w:line="240" w:lineRule="auto"/>
        <w:ind w:left="360"/>
        <w:jc w:val="both"/>
        <w:rPr>
          <w:rFonts w:ascii="Times New Roman" w:hAnsi="Times New Roman" w:cs="Times New Roman"/>
          <w:sz w:val="24"/>
          <w:szCs w:val="24"/>
        </w:rPr>
      </w:pPr>
    </w:p>
    <w:p w:rsidR="00332BB3" w:rsidRPr="00F37D67" w:rsidRDefault="00332BB3" w:rsidP="00CE43B5">
      <w:pPr>
        <w:pStyle w:val="Odsekzoznamu"/>
        <w:autoSpaceDE w:val="0"/>
        <w:autoSpaceDN w:val="0"/>
        <w:adjustRightInd w:val="0"/>
        <w:spacing w:after="0" w:line="240" w:lineRule="auto"/>
        <w:ind w:left="360"/>
        <w:jc w:val="both"/>
        <w:rPr>
          <w:rFonts w:ascii="Times New Roman" w:hAnsi="Times New Roman" w:cs="Times New Roman"/>
          <w:sz w:val="24"/>
          <w:szCs w:val="24"/>
        </w:rPr>
      </w:pPr>
    </w:p>
    <w:p w:rsidR="00431DCB" w:rsidRPr="00F37D67" w:rsidRDefault="00431DCB" w:rsidP="00FC3A76">
      <w:pPr>
        <w:pStyle w:val="Odsekzoznamu"/>
        <w:numPr>
          <w:ilvl w:val="0"/>
          <w:numId w:val="4"/>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 xml:space="preserve">Zoznam školiteľov záverečných prác s priradením k témam (s </w:t>
      </w:r>
      <w:r w:rsidR="00AF3EA2" w:rsidRPr="00F37D67">
        <w:rPr>
          <w:rFonts w:ascii="Times New Roman" w:hAnsi="Times New Roman" w:cs="Times New Roman"/>
          <w:sz w:val="24"/>
          <w:szCs w:val="24"/>
        </w:rPr>
        <w:t xml:space="preserve">uvedením </w:t>
      </w:r>
      <w:r w:rsidRPr="00F37D67">
        <w:rPr>
          <w:rFonts w:ascii="Times New Roman" w:hAnsi="Times New Roman" w:cs="Times New Roman"/>
          <w:sz w:val="24"/>
          <w:szCs w:val="24"/>
        </w:rPr>
        <w:t>kontakt</w:t>
      </w:r>
      <w:r w:rsidR="00AF3EA2" w:rsidRPr="00F37D67">
        <w:rPr>
          <w:rFonts w:ascii="Times New Roman" w:hAnsi="Times New Roman" w:cs="Times New Roman"/>
          <w:sz w:val="24"/>
          <w:szCs w:val="24"/>
        </w:rPr>
        <w:t>ov</w:t>
      </w:r>
      <w:r w:rsidR="003E25A1" w:rsidRPr="00F37D67">
        <w:rPr>
          <w:rFonts w:ascii="Times New Roman" w:hAnsi="Times New Roman" w:cs="Times New Roman"/>
          <w:sz w:val="24"/>
          <w:szCs w:val="24"/>
        </w:rPr>
        <w:t xml:space="preserve">) – vedúcimi </w:t>
      </w:r>
      <w:r w:rsidR="007F1ECF">
        <w:rPr>
          <w:rFonts w:ascii="Times New Roman" w:hAnsi="Times New Roman" w:cs="Times New Roman"/>
          <w:sz w:val="24"/>
          <w:szCs w:val="24"/>
        </w:rPr>
        <w:t>bakalárskych</w:t>
      </w:r>
      <w:r w:rsidR="003E25A1" w:rsidRPr="00F37D67">
        <w:rPr>
          <w:rFonts w:ascii="Times New Roman" w:hAnsi="Times New Roman" w:cs="Times New Roman"/>
          <w:sz w:val="24"/>
          <w:szCs w:val="24"/>
        </w:rPr>
        <w:t xml:space="preserve"> prác môžu byť všetci pedagógovia, ktorí sa zúčastňujú výučby jednotlivých predmetov, s výnimkou učiteľov telesnej výchovy.</w:t>
      </w:r>
    </w:p>
    <w:p w:rsidR="00FA6611" w:rsidRPr="00F37D67" w:rsidRDefault="00431DCB" w:rsidP="00FC3A76">
      <w:pPr>
        <w:pStyle w:val="Odsekzoznamu"/>
        <w:numPr>
          <w:ilvl w:val="0"/>
          <w:numId w:val="4"/>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 xml:space="preserve">Odkaz na </w:t>
      </w:r>
      <w:r w:rsidR="00800AD6" w:rsidRPr="00F37D67">
        <w:rPr>
          <w:rFonts w:ascii="Times New Roman" w:hAnsi="Times New Roman" w:cs="Times New Roman"/>
          <w:sz w:val="24"/>
          <w:szCs w:val="24"/>
        </w:rPr>
        <w:t>v</w:t>
      </w:r>
      <w:r w:rsidR="003E25A1" w:rsidRPr="00F37D67">
        <w:rPr>
          <w:rFonts w:ascii="Times New Roman" w:hAnsi="Times New Roman" w:cs="Times New Roman"/>
          <w:sz w:val="24"/>
          <w:szCs w:val="24"/>
        </w:rPr>
        <w:t>edecko</w:t>
      </w:r>
      <w:r w:rsidR="00803771" w:rsidRPr="00F37D67">
        <w:rPr>
          <w:rFonts w:ascii="Times New Roman" w:hAnsi="Times New Roman" w:cs="Times New Roman"/>
          <w:sz w:val="24"/>
          <w:szCs w:val="24"/>
        </w:rPr>
        <w:t>-</w:t>
      </w:r>
      <w:r w:rsidRPr="00F37D67">
        <w:rPr>
          <w:rFonts w:ascii="Times New Roman" w:hAnsi="Times New Roman" w:cs="Times New Roman"/>
          <w:sz w:val="24"/>
          <w:szCs w:val="24"/>
        </w:rPr>
        <w:t>pedagogické charakteristi</w:t>
      </w:r>
      <w:r w:rsidR="003E25A1" w:rsidRPr="00F37D67">
        <w:rPr>
          <w:rFonts w:ascii="Times New Roman" w:hAnsi="Times New Roman" w:cs="Times New Roman"/>
          <w:sz w:val="24"/>
          <w:szCs w:val="24"/>
        </w:rPr>
        <w:t xml:space="preserve">ky školiteľov záverečných prác – vedecko-pedagogické charakteristiky učiteľov predmetov a potenciálnych vedúcich </w:t>
      </w:r>
      <w:r w:rsidR="007F1ECF">
        <w:rPr>
          <w:rFonts w:ascii="Times New Roman" w:hAnsi="Times New Roman" w:cs="Times New Roman"/>
          <w:sz w:val="24"/>
          <w:szCs w:val="24"/>
        </w:rPr>
        <w:t>bakalárskych</w:t>
      </w:r>
      <w:r w:rsidR="003E25A1" w:rsidRPr="00F37D67">
        <w:rPr>
          <w:rFonts w:ascii="Times New Roman" w:hAnsi="Times New Roman" w:cs="Times New Roman"/>
          <w:sz w:val="24"/>
          <w:szCs w:val="24"/>
        </w:rPr>
        <w:t xml:space="preserve"> prác v študijnom programe </w:t>
      </w:r>
      <w:r w:rsidR="007F1ECF">
        <w:rPr>
          <w:rFonts w:ascii="Times New Roman" w:hAnsi="Times New Roman" w:cs="Times New Roman"/>
          <w:sz w:val="24"/>
          <w:szCs w:val="24"/>
        </w:rPr>
        <w:t>veterinárna sestra</w:t>
      </w:r>
      <w:r w:rsidR="003E25A1" w:rsidRPr="00F37D67">
        <w:rPr>
          <w:rFonts w:ascii="Times New Roman" w:hAnsi="Times New Roman" w:cs="Times New Roman"/>
          <w:sz w:val="24"/>
          <w:szCs w:val="24"/>
        </w:rPr>
        <w:t xml:space="preserve"> budú k dispozícii na webovom sídle univerzity.</w:t>
      </w:r>
    </w:p>
    <w:p w:rsidR="009572B9" w:rsidRPr="00F37D67" w:rsidRDefault="009572B9" w:rsidP="00FC3A76">
      <w:pPr>
        <w:pStyle w:val="Odsekzoznamu"/>
        <w:numPr>
          <w:ilvl w:val="0"/>
          <w:numId w:val="4"/>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Zástupcovia študentov, ktor</w:t>
      </w:r>
      <w:r w:rsidR="00A0091E" w:rsidRPr="00F37D67">
        <w:rPr>
          <w:rFonts w:ascii="Times New Roman" w:hAnsi="Times New Roman" w:cs="Times New Roman"/>
          <w:sz w:val="24"/>
          <w:szCs w:val="24"/>
        </w:rPr>
        <w:t>í</w:t>
      </w:r>
      <w:r w:rsidRPr="00F37D67">
        <w:rPr>
          <w:rFonts w:ascii="Times New Roman" w:hAnsi="Times New Roman" w:cs="Times New Roman"/>
          <w:sz w:val="24"/>
          <w:szCs w:val="24"/>
        </w:rPr>
        <w:t xml:space="preserve"> zastupujú záujmy študent</w:t>
      </w:r>
      <w:r w:rsidR="00AF3EA2" w:rsidRPr="00F37D67">
        <w:rPr>
          <w:rFonts w:ascii="Times New Roman" w:hAnsi="Times New Roman" w:cs="Times New Roman"/>
          <w:sz w:val="24"/>
          <w:szCs w:val="24"/>
        </w:rPr>
        <w:t>ov</w:t>
      </w:r>
      <w:r w:rsidRPr="00F37D67">
        <w:rPr>
          <w:rFonts w:ascii="Times New Roman" w:hAnsi="Times New Roman" w:cs="Times New Roman"/>
          <w:sz w:val="24"/>
          <w:szCs w:val="24"/>
        </w:rPr>
        <w:t xml:space="preserve"> študij</w:t>
      </w:r>
      <w:r w:rsidR="003E25A1" w:rsidRPr="00F37D67">
        <w:rPr>
          <w:rFonts w:ascii="Times New Roman" w:hAnsi="Times New Roman" w:cs="Times New Roman"/>
          <w:sz w:val="24"/>
          <w:szCs w:val="24"/>
        </w:rPr>
        <w:t xml:space="preserve">ného programu (meno a kontakt) – členom komisie pre prípravu študijného programu </w:t>
      </w:r>
      <w:r w:rsidR="007F1ECF">
        <w:rPr>
          <w:rFonts w:ascii="Times New Roman" w:hAnsi="Times New Roman" w:cs="Times New Roman"/>
          <w:sz w:val="24"/>
          <w:szCs w:val="24"/>
        </w:rPr>
        <w:t>veterinárna sestra</w:t>
      </w:r>
      <w:r w:rsidR="003E25A1" w:rsidRPr="00F37D67">
        <w:rPr>
          <w:rFonts w:ascii="Times New Roman" w:hAnsi="Times New Roman" w:cs="Times New Roman"/>
          <w:sz w:val="24"/>
          <w:szCs w:val="24"/>
        </w:rPr>
        <w:t xml:space="preserve"> bol študent študijného programu všeobecné veterinárske lekárstvo </w:t>
      </w:r>
      <w:r w:rsidR="007F1ECF">
        <w:rPr>
          <w:rFonts w:ascii="Times New Roman" w:hAnsi="Times New Roman" w:cs="Times New Roman"/>
          <w:sz w:val="24"/>
          <w:szCs w:val="24"/>
        </w:rPr>
        <w:t>Dávid Orčík</w:t>
      </w:r>
      <w:r w:rsidR="003E25A1" w:rsidRPr="00F37D67">
        <w:rPr>
          <w:rFonts w:ascii="Times New Roman" w:hAnsi="Times New Roman" w:cs="Times New Roman"/>
          <w:sz w:val="24"/>
          <w:szCs w:val="24"/>
        </w:rPr>
        <w:t xml:space="preserve">; e-mail </w:t>
      </w:r>
      <w:r w:rsidR="007F1ECF">
        <w:rPr>
          <w:rFonts w:ascii="Times New Roman" w:hAnsi="Times New Roman" w:cs="Times New Roman"/>
          <w:sz w:val="24"/>
          <w:szCs w:val="24"/>
        </w:rPr>
        <w:t>david</w:t>
      </w:r>
      <w:r w:rsidR="003E25A1" w:rsidRPr="00F37D67">
        <w:rPr>
          <w:rFonts w:ascii="Times New Roman" w:hAnsi="Times New Roman" w:cs="Times New Roman"/>
          <w:sz w:val="24"/>
          <w:szCs w:val="24"/>
        </w:rPr>
        <w:t>.</w:t>
      </w:r>
      <w:r w:rsidR="007F1ECF">
        <w:rPr>
          <w:rFonts w:ascii="Times New Roman" w:hAnsi="Times New Roman" w:cs="Times New Roman"/>
          <w:sz w:val="24"/>
          <w:szCs w:val="24"/>
        </w:rPr>
        <w:t>orcik</w:t>
      </w:r>
      <w:r w:rsidR="003E25A1" w:rsidRPr="00F37D67">
        <w:rPr>
          <w:rFonts w:ascii="Times New Roman" w:hAnsi="Times New Roman" w:cs="Times New Roman"/>
          <w:sz w:val="24"/>
          <w:szCs w:val="24"/>
        </w:rPr>
        <w:t>@student.uvlf.sk.</w:t>
      </w:r>
    </w:p>
    <w:p w:rsidR="00431DCB" w:rsidRPr="00F37D67" w:rsidRDefault="00431DCB" w:rsidP="00FC3A76">
      <w:pPr>
        <w:pStyle w:val="Odsekzoznamu"/>
        <w:numPr>
          <w:ilvl w:val="0"/>
          <w:numId w:val="4"/>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Študijný poradca študijného programu (s </w:t>
      </w:r>
      <w:r w:rsidR="00172A82" w:rsidRPr="00F37D67">
        <w:rPr>
          <w:rFonts w:ascii="Times New Roman" w:hAnsi="Times New Roman" w:cs="Times New Roman"/>
          <w:sz w:val="24"/>
          <w:szCs w:val="24"/>
        </w:rPr>
        <w:t xml:space="preserve">uvedením </w:t>
      </w:r>
      <w:r w:rsidRPr="00F37D67">
        <w:rPr>
          <w:rFonts w:ascii="Times New Roman" w:hAnsi="Times New Roman" w:cs="Times New Roman"/>
          <w:sz w:val="24"/>
          <w:szCs w:val="24"/>
        </w:rPr>
        <w:t>kontakt</w:t>
      </w:r>
      <w:r w:rsidR="00172A82" w:rsidRPr="00F37D67">
        <w:rPr>
          <w:rFonts w:ascii="Times New Roman" w:hAnsi="Times New Roman" w:cs="Times New Roman"/>
          <w:sz w:val="24"/>
          <w:szCs w:val="24"/>
        </w:rPr>
        <w:t>u</w:t>
      </w:r>
      <w:r w:rsidR="00C37141" w:rsidRPr="00F37D67">
        <w:rPr>
          <w:rFonts w:ascii="Times New Roman" w:hAnsi="Times New Roman" w:cs="Times New Roman"/>
          <w:sz w:val="24"/>
          <w:szCs w:val="24"/>
        </w:rPr>
        <w:t xml:space="preserve"> a</w:t>
      </w:r>
      <w:r w:rsidR="007C2EFB" w:rsidRPr="00F37D67">
        <w:rPr>
          <w:rFonts w:ascii="Times New Roman" w:hAnsi="Times New Roman" w:cs="Times New Roman"/>
          <w:sz w:val="24"/>
          <w:szCs w:val="24"/>
        </w:rPr>
        <w:t xml:space="preserve"> s </w:t>
      </w:r>
      <w:r w:rsidR="00C37141" w:rsidRPr="00F37D67">
        <w:rPr>
          <w:rFonts w:ascii="Times New Roman" w:hAnsi="Times New Roman" w:cs="Times New Roman"/>
          <w:sz w:val="24"/>
          <w:szCs w:val="24"/>
        </w:rPr>
        <w:t>informáciou o</w:t>
      </w:r>
      <w:r w:rsidR="005F6835" w:rsidRPr="00F37D67">
        <w:rPr>
          <w:rFonts w:ascii="Times New Roman" w:hAnsi="Times New Roman" w:cs="Times New Roman"/>
          <w:sz w:val="24"/>
          <w:szCs w:val="24"/>
        </w:rPr>
        <w:t> prístupe k</w:t>
      </w:r>
      <w:r w:rsidR="007E3D44" w:rsidRPr="00F37D67">
        <w:rPr>
          <w:rFonts w:ascii="Times New Roman" w:hAnsi="Times New Roman" w:cs="Times New Roman"/>
          <w:sz w:val="24"/>
          <w:szCs w:val="24"/>
        </w:rPr>
        <w:t xml:space="preserve"> poradenstvu </w:t>
      </w:r>
      <w:r w:rsidR="005F6835" w:rsidRPr="00F37D67">
        <w:rPr>
          <w:rFonts w:ascii="Times New Roman" w:hAnsi="Times New Roman" w:cs="Times New Roman"/>
          <w:sz w:val="24"/>
          <w:szCs w:val="24"/>
        </w:rPr>
        <w:t xml:space="preserve">a o </w:t>
      </w:r>
      <w:r w:rsidR="00C37141" w:rsidRPr="00F37D67">
        <w:rPr>
          <w:rFonts w:ascii="Times New Roman" w:hAnsi="Times New Roman" w:cs="Times New Roman"/>
          <w:sz w:val="24"/>
          <w:szCs w:val="24"/>
        </w:rPr>
        <w:t>rozvrhu konzultáci</w:t>
      </w:r>
      <w:r w:rsidR="007C2EFB" w:rsidRPr="00F37D67">
        <w:rPr>
          <w:rFonts w:ascii="Times New Roman" w:hAnsi="Times New Roman" w:cs="Times New Roman"/>
          <w:sz w:val="24"/>
          <w:szCs w:val="24"/>
        </w:rPr>
        <w:t>í</w:t>
      </w:r>
      <w:r w:rsidR="003E25A1" w:rsidRPr="00F37D67">
        <w:rPr>
          <w:rFonts w:ascii="Times New Roman" w:hAnsi="Times New Roman" w:cs="Times New Roman"/>
          <w:sz w:val="24"/>
          <w:szCs w:val="24"/>
        </w:rPr>
        <w:t xml:space="preserve">) – do doby akreditácie študijného programu </w:t>
      </w:r>
      <w:r w:rsidR="007F1ECF">
        <w:rPr>
          <w:rFonts w:ascii="Times New Roman" w:hAnsi="Times New Roman" w:cs="Times New Roman"/>
          <w:sz w:val="24"/>
          <w:szCs w:val="24"/>
        </w:rPr>
        <w:t>veterinárna sestra</w:t>
      </w:r>
      <w:r w:rsidR="003E25A1" w:rsidRPr="00F37D67">
        <w:rPr>
          <w:rFonts w:ascii="Times New Roman" w:hAnsi="Times New Roman" w:cs="Times New Roman"/>
          <w:sz w:val="24"/>
          <w:szCs w:val="24"/>
        </w:rPr>
        <w:t xml:space="preserve"> tento nemá študijného poradcu, ten bude určený po úspešnej akreditácii.</w:t>
      </w:r>
      <w:r w:rsidRPr="00F37D67">
        <w:rPr>
          <w:rFonts w:ascii="Times New Roman" w:hAnsi="Times New Roman" w:cs="Times New Roman"/>
          <w:sz w:val="24"/>
          <w:szCs w:val="24"/>
        </w:rPr>
        <w:t xml:space="preserve">  </w:t>
      </w:r>
    </w:p>
    <w:p w:rsidR="00E430FB" w:rsidRPr="00F37D67" w:rsidRDefault="00431DCB" w:rsidP="00FC3A76">
      <w:pPr>
        <w:pStyle w:val="Odsekzoznamu"/>
        <w:numPr>
          <w:ilvl w:val="0"/>
          <w:numId w:val="4"/>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 xml:space="preserve">Iný podporný personál </w:t>
      </w:r>
      <w:r w:rsidR="00F43F51" w:rsidRPr="00F37D67">
        <w:rPr>
          <w:rFonts w:ascii="Times New Roman" w:hAnsi="Times New Roman" w:cs="Times New Roman"/>
          <w:sz w:val="24"/>
          <w:szCs w:val="24"/>
        </w:rPr>
        <w:t xml:space="preserve">študijného programu </w:t>
      </w:r>
      <w:r w:rsidRPr="00F37D67">
        <w:rPr>
          <w:rFonts w:ascii="Times New Roman" w:hAnsi="Times New Roman" w:cs="Times New Roman"/>
          <w:sz w:val="24"/>
          <w:szCs w:val="24"/>
        </w:rPr>
        <w:t>– priradený študijný referent, kariérn</w:t>
      </w:r>
      <w:r w:rsidR="00F43F51" w:rsidRPr="00F37D67">
        <w:rPr>
          <w:rFonts w:ascii="Times New Roman" w:hAnsi="Times New Roman" w:cs="Times New Roman"/>
          <w:sz w:val="24"/>
          <w:szCs w:val="24"/>
        </w:rPr>
        <w:t xml:space="preserve">y </w:t>
      </w:r>
      <w:r w:rsidRPr="00F37D67">
        <w:rPr>
          <w:rFonts w:ascii="Times New Roman" w:hAnsi="Times New Roman" w:cs="Times New Roman"/>
          <w:sz w:val="24"/>
          <w:szCs w:val="24"/>
        </w:rPr>
        <w:t>porad</w:t>
      </w:r>
      <w:r w:rsidR="00F43F51" w:rsidRPr="00F37D67">
        <w:rPr>
          <w:rFonts w:ascii="Times New Roman" w:hAnsi="Times New Roman" w:cs="Times New Roman"/>
          <w:sz w:val="24"/>
          <w:szCs w:val="24"/>
        </w:rPr>
        <w:t>ca</w:t>
      </w:r>
      <w:r w:rsidR="00CE43B5">
        <w:rPr>
          <w:rFonts w:ascii="Times New Roman" w:hAnsi="Times New Roman" w:cs="Times New Roman"/>
          <w:sz w:val="24"/>
          <w:szCs w:val="24"/>
        </w:rPr>
        <w:t xml:space="preserve"> </w:t>
      </w:r>
      <w:r w:rsidR="003E25A1" w:rsidRPr="00F37D67">
        <w:rPr>
          <w:rFonts w:ascii="Times New Roman" w:hAnsi="Times New Roman" w:cs="Times New Roman"/>
          <w:sz w:val="24"/>
          <w:szCs w:val="24"/>
        </w:rPr>
        <w:t>– po akreditácii bude ako priradený poradný personál pôsobiť Ing. Renáta Božíková, e-mail renata.bozikova@uvlf.sk</w:t>
      </w:r>
      <w:r w:rsidR="00811355" w:rsidRPr="00F37D67">
        <w:rPr>
          <w:rFonts w:ascii="Times New Roman" w:hAnsi="Times New Roman" w:cs="Times New Roman"/>
          <w:sz w:val="24"/>
          <w:szCs w:val="24"/>
        </w:rPr>
        <w:t xml:space="preserve">. </w:t>
      </w:r>
    </w:p>
    <w:p w:rsidR="005B4151" w:rsidRPr="00F37D67" w:rsidRDefault="005B4151" w:rsidP="00E430FB">
      <w:pPr>
        <w:autoSpaceDE w:val="0"/>
        <w:autoSpaceDN w:val="0"/>
        <w:adjustRightInd w:val="0"/>
        <w:spacing w:after="0" w:line="240" w:lineRule="auto"/>
        <w:rPr>
          <w:rFonts w:ascii="Times New Roman" w:hAnsi="Times New Roman" w:cs="Times New Roman"/>
          <w:b/>
          <w:bCs/>
          <w:sz w:val="24"/>
          <w:szCs w:val="24"/>
        </w:rPr>
      </w:pPr>
    </w:p>
    <w:p w:rsidR="0085194C" w:rsidRPr="00F37D67" w:rsidRDefault="00E430FB" w:rsidP="00FC3A76">
      <w:pPr>
        <w:pStyle w:val="Odsekzoznamu"/>
        <w:numPr>
          <w:ilvl w:val="0"/>
          <w:numId w:val="1"/>
        </w:numPr>
        <w:autoSpaceDE w:val="0"/>
        <w:autoSpaceDN w:val="0"/>
        <w:adjustRightInd w:val="0"/>
        <w:spacing w:after="0" w:line="240" w:lineRule="auto"/>
        <w:rPr>
          <w:rFonts w:ascii="Times New Roman" w:hAnsi="Times New Roman" w:cs="Times New Roman"/>
          <w:b/>
          <w:bCs/>
          <w:sz w:val="24"/>
          <w:szCs w:val="24"/>
        </w:rPr>
      </w:pPr>
      <w:r w:rsidRPr="00F37D67">
        <w:rPr>
          <w:rFonts w:ascii="Times New Roman" w:hAnsi="Times New Roman" w:cs="Times New Roman"/>
          <w:b/>
          <w:bCs/>
          <w:sz w:val="24"/>
          <w:szCs w:val="24"/>
        </w:rPr>
        <w:t xml:space="preserve">Priestorové, materiálne </w:t>
      </w:r>
      <w:r w:rsidR="0085194C" w:rsidRPr="00F37D67">
        <w:rPr>
          <w:rFonts w:ascii="Times New Roman" w:hAnsi="Times New Roman" w:cs="Times New Roman"/>
          <w:b/>
          <w:bCs/>
          <w:sz w:val="24"/>
          <w:szCs w:val="24"/>
        </w:rPr>
        <w:t>a technické zabezpečenie študijného programu</w:t>
      </w:r>
      <w:r w:rsidR="005D3722" w:rsidRPr="00F37D67">
        <w:rPr>
          <w:rFonts w:ascii="Times New Roman" w:hAnsi="Times New Roman" w:cs="Times New Roman"/>
          <w:b/>
          <w:bCs/>
          <w:sz w:val="24"/>
          <w:szCs w:val="24"/>
        </w:rPr>
        <w:t xml:space="preserve"> a podpora</w:t>
      </w:r>
    </w:p>
    <w:p w:rsidR="00102EB0" w:rsidRDefault="0085194C" w:rsidP="00FC3A76">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 xml:space="preserve">Zoznam a charakteristika učební </w:t>
      </w:r>
      <w:r w:rsidR="00000145" w:rsidRPr="00F37D67">
        <w:rPr>
          <w:rFonts w:ascii="Times New Roman" w:hAnsi="Times New Roman" w:cs="Times New Roman"/>
          <w:sz w:val="24"/>
          <w:szCs w:val="24"/>
        </w:rPr>
        <w:t xml:space="preserve">študijného programu </w:t>
      </w:r>
      <w:r w:rsidR="00583FD4" w:rsidRPr="00F37D67">
        <w:rPr>
          <w:rFonts w:ascii="Times New Roman" w:hAnsi="Times New Roman" w:cs="Times New Roman"/>
          <w:sz w:val="24"/>
          <w:szCs w:val="24"/>
        </w:rPr>
        <w:t xml:space="preserve">a ich technického vybavenia </w:t>
      </w:r>
      <w:r w:rsidRPr="00F37D67">
        <w:rPr>
          <w:rFonts w:ascii="Times New Roman" w:hAnsi="Times New Roman" w:cs="Times New Roman"/>
          <w:sz w:val="24"/>
          <w:szCs w:val="24"/>
        </w:rPr>
        <w:t>s priradením k výstupom vzdelávania</w:t>
      </w:r>
      <w:r w:rsidR="00B86EE3" w:rsidRPr="00F37D67">
        <w:rPr>
          <w:rFonts w:ascii="Times New Roman" w:hAnsi="Times New Roman" w:cs="Times New Roman"/>
          <w:sz w:val="24"/>
          <w:szCs w:val="24"/>
        </w:rPr>
        <w:t xml:space="preserve"> a</w:t>
      </w:r>
      <w:r w:rsidR="00102EB0">
        <w:rPr>
          <w:rFonts w:ascii="Times New Roman" w:hAnsi="Times New Roman" w:cs="Times New Roman"/>
          <w:sz w:val="24"/>
          <w:szCs w:val="24"/>
        </w:rPr>
        <w:t> </w:t>
      </w:r>
      <w:r w:rsidR="00B86EE3" w:rsidRPr="00F37D67">
        <w:rPr>
          <w:rFonts w:ascii="Times New Roman" w:hAnsi="Times New Roman" w:cs="Times New Roman"/>
          <w:sz w:val="24"/>
          <w:szCs w:val="24"/>
        </w:rPr>
        <w:t>predmet</w:t>
      </w:r>
      <w:r w:rsidR="00102EB0">
        <w:rPr>
          <w:rFonts w:ascii="Times New Roman" w:hAnsi="Times New Roman" w:cs="Times New Roman"/>
          <w:sz w:val="24"/>
          <w:szCs w:val="24"/>
        </w:rPr>
        <w:t>u:</w:t>
      </w:r>
    </w:p>
    <w:p w:rsidR="004560A1" w:rsidRDefault="004560A1" w:rsidP="004560A1">
      <w:pPr>
        <w:pStyle w:val="Odsekzoznamu"/>
        <w:autoSpaceDE w:val="0"/>
        <w:autoSpaceDN w:val="0"/>
        <w:adjustRightInd w:val="0"/>
        <w:spacing w:after="0" w:line="240" w:lineRule="auto"/>
        <w:ind w:left="360"/>
        <w:jc w:val="both"/>
        <w:rPr>
          <w:rFonts w:ascii="Times New Roman" w:hAnsi="Times New Roman" w:cs="Times New Roman"/>
          <w:sz w:val="24"/>
          <w:szCs w:val="24"/>
        </w:rPr>
      </w:pPr>
    </w:p>
    <w:tbl>
      <w:tblPr>
        <w:tblStyle w:val="Mriekatabuky53"/>
        <w:tblW w:w="0" w:type="auto"/>
        <w:tblLook w:val="04A0"/>
      </w:tblPr>
      <w:tblGrid>
        <w:gridCol w:w="3304"/>
        <w:gridCol w:w="3354"/>
        <w:gridCol w:w="2402"/>
      </w:tblGrid>
      <w:tr w:rsidR="004560A1" w:rsidRPr="006F124D" w:rsidTr="00D626F5">
        <w:tc>
          <w:tcPr>
            <w:tcW w:w="3304" w:type="dxa"/>
          </w:tcPr>
          <w:p w:rsidR="004560A1" w:rsidRPr="006F124D" w:rsidRDefault="004560A1" w:rsidP="00D626F5">
            <w:pPr>
              <w:autoSpaceDE w:val="0"/>
              <w:autoSpaceDN w:val="0"/>
              <w:adjustRightInd w:val="0"/>
              <w:contextualSpacing/>
              <w:jc w:val="center"/>
              <w:rPr>
                <w:rFonts w:ascii="Times New Roman" w:eastAsia="Calibri" w:hAnsi="Times New Roman" w:cs="Times New Roman"/>
                <w:b/>
                <w:sz w:val="20"/>
                <w:szCs w:val="20"/>
              </w:rPr>
            </w:pPr>
            <w:r w:rsidRPr="006F124D">
              <w:rPr>
                <w:rFonts w:ascii="Times New Roman" w:eastAsia="Calibri" w:hAnsi="Times New Roman" w:cs="Times New Roman"/>
                <w:b/>
                <w:sz w:val="20"/>
                <w:szCs w:val="20"/>
              </w:rPr>
              <w:t>Predmet</w:t>
            </w:r>
          </w:p>
        </w:tc>
        <w:tc>
          <w:tcPr>
            <w:tcW w:w="3354" w:type="dxa"/>
          </w:tcPr>
          <w:p w:rsidR="004560A1" w:rsidRPr="006F124D" w:rsidRDefault="004560A1" w:rsidP="00D626F5">
            <w:pPr>
              <w:autoSpaceDE w:val="0"/>
              <w:autoSpaceDN w:val="0"/>
              <w:adjustRightInd w:val="0"/>
              <w:contextualSpacing/>
              <w:jc w:val="center"/>
              <w:rPr>
                <w:rFonts w:ascii="Times New Roman" w:eastAsia="Calibri" w:hAnsi="Times New Roman" w:cs="Times New Roman"/>
                <w:b/>
                <w:sz w:val="20"/>
                <w:szCs w:val="20"/>
              </w:rPr>
            </w:pPr>
            <w:r w:rsidRPr="006F124D">
              <w:rPr>
                <w:rFonts w:ascii="Times New Roman" w:eastAsia="Calibri" w:hAnsi="Times New Roman" w:cs="Times New Roman"/>
                <w:b/>
                <w:sz w:val="20"/>
                <w:szCs w:val="20"/>
              </w:rPr>
              <w:t>Charakteristika materiálneho a technického vybavenia</w:t>
            </w:r>
          </w:p>
        </w:tc>
        <w:tc>
          <w:tcPr>
            <w:tcW w:w="2402" w:type="dxa"/>
          </w:tcPr>
          <w:p w:rsidR="004560A1" w:rsidRPr="006F124D" w:rsidRDefault="004560A1" w:rsidP="00D626F5">
            <w:pPr>
              <w:autoSpaceDE w:val="0"/>
              <w:autoSpaceDN w:val="0"/>
              <w:adjustRightInd w:val="0"/>
              <w:contextualSpacing/>
              <w:jc w:val="center"/>
              <w:rPr>
                <w:rFonts w:ascii="Times New Roman" w:eastAsia="Calibri" w:hAnsi="Times New Roman" w:cs="Times New Roman"/>
                <w:b/>
                <w:sz w:val="20"/>
                <w:szCs w:val="20"/>
              </w:rPr>
            </w:pPr>
            <w:r w:rsidRPr="006F124D">
              <w:rPr>
                <w:rFonts w:ascii="Times New Roman" w:eastAsia="Calibri" w:hAnsi="Times New Roman" w:cs="Times New Roman"/>
                <w:b/>
                <w:sz w:val="20"/>
                <w:szCs w:val="20"/>
              </w:rPr>
              <w:t>Číslo pavilónu a označenie miestnosti</w:t>
            </w:r>
          </w:p>
        </w:tc>
      </w:tr>
      <w:tr w:rsidR="004560A1" w:rsidRPr="006F124D" w:rsidTr="00D626F5">
        <w:tc>
          <w:tcPr>
            <w:tcW w:w="3304" w:type="dxa"/>
          </w:tcPr>
          <w:p w:rsidR="004560A1" w:rsidRPr="006F124D" w:rsidRDefault="004560A1" w:rsidP="00D626F5">
            <w:pPr>
              <w:rPr>
                <w:rFonts w:ascii="Times New Roman" w:eastAsia="Calibri" w:hAnsi="Times New Roman" w:cs="Times New Roman"/>
                <w:sz w:val="20"/>
                <w:szCs w:val="20"/>
              </w:rPr>
            </w:pPr>
            <w:r w:rsidRPr="006F124D">
              <w:rPr>
                <w:rFonts w:ascii="Times New Roman" w:eastAsia="Calibri" w:hAnsi="Times New Roman" w:cs="Times New Roman"/>
                <w:sz w:val="20"/>
                <w:szCs w:val="20"/>
              </w:rPr>
              <w:t>Ambulantná starostlivosť o pacienta</w:t>
            </w:r>
          </w:p>
        </w:tc>
        <w:tc>
          <w:tcPr>
            <w:tcW w:w="3354" w:type="dxa"/>
          </w:tcPr>
          <w:p w:rsidR="004560A1" w:rsidRDefault="004560A1" w:rsidP="00D626F5">
            <w:pPr>
              <w:rPr>
                <w:rFonts w:ascii="Times New Roman" w:eastAsia="Calibri" w:hAnsi="Times New Roman" w:cs="Times New Roman"/>
                <w:sz w:val="20"/>
                <w:szCs w:val="20"/>
              </w:rPr>
            </w:pPr>
            <w:r>
              <w:rPr>
                <w:rFonts w:ascii="Times New Roman" w:eastAsia="Calibri" w:hAnsi="Times New Roman" w:cs="Times New Roman"/>
                <w:sz w:val="20"/>
                <w:szCs w:val="20"/>
              </w:rPr>
              <w:t>A</w:t>
            </w:r>
            <w:r w:rsidRPr="00E07859">
              <w:rPr>
                <w:rFonts w:ascii="Times New Roman" w:eastAsia="Calibri" w:hAnsi="Times New Roman" w:cs="Times New Roman"/>
                <w:sz w:val="20"/>
                <w:szCs w:val="20"/>
              </w:rPr>
              <w:t>mbulancie pre</w:t>
            </w:r>
            <w:r>
              <w:rPr>
                <w:rFonts w:ascii="Times New Roman" w:eastAsia="Calibri" w:hAnsi="Times New Roman" w:cs="Times New Roman"/>
                <w:sz w:val="20"/>
                <w:szCs w:val="20"/>
              </w:rPr>
              <w:t xml:space="preserve"> stomatológiu, očné, onkológiu, traumatológiu, ortopédiu, RTG a USG, endoskopia, internú medicínu</w:t>
            </w:r>
          </w:p>
          <w:p w:rsidR="004560A1" w:rsidRPr="006F124D" w:rsidRDefault="004560A1" w:rsidP="00D626F5">
            <w:pPr>
              <w:rPr>
                <w:rFonts w:ascii="Times New Roman" w:eastAsia="Calibri" w:hAnsi="Times New Roman" w:cs="Times New Roman"/>
                <w:sz w:val="20"/>
                <w:szCs w:val="20"/>
              </w:rPr>
            </w:pPr>
            <w:r>
              <w:rPr>
                <w:rFonts w:ascii="Times New Roman" w:eastAsia="Calibri" w:hAnsi="Times New Roman" w:cs="Times New Roman"/>
                <w:sz w:val="20"/>
                <w:szCs w:val="20"/>
              </w:rPr>
              <w:t>Cvičebne vybavené dataprojektormi a počítačmi</w:t>
            </w:r>
          </w:p>
        </w:tc>
        <w:tc>
          <w:tcPr>
            <w:tcW w:w="2402" w:type="dxa"/>
          </w:tcPr>
          <w:p w:rsidR="004560A1"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26</w:t>
            </w:r>
          </w:p>
          <w:p w:rsidR="004560A1" w:rsidRDefault="004560A1" w:rsidP="00D626F5">
            <w:pPr>
              <w:jc w:val="center"/>
              <w:rPr>
                <w:rFonts w:ascii="Times New Roman" w:eastAsia="Calibri" w:hAnsi="Times New Roman" w:cs="Times New Roman"/>
                <w:sz w:val="20"/>
                <w:szCs w:val="20"/>
              </w:rPr>
            </w:pPr>
            <w:r>
              <w:rPr>
                <w:rFonts w:ascii="Times New Roman" w:eastAsia="Calibri" w:hAnsi="Times New Roman" w:cs="Times New Roman"/>
                <w:sz w:val="20"/>
                <w:szCs w:val="20"/>
              </w:rPr>
              <w:t>Ambulancie 3-4</w:t>
            </w:r>
          </w:p>
          <w:p w:rsidR="004560A1" w:rsidRDefault="004560A1" w:rsidP="00D626F5">
            <w:pPr>
              <w:jc w:val="center"/>
              <w:rPr>
                <w:rFonts w:ascii="Times New Roman" w:eastAsia="Calibri" w:hAnsi="Times New Roman" w:cs="Times New Roman"/>
                <w:sz w:val="20"/>
                <w:szCs w:val="20"/>
              </w:rPr>
            </w:pPr>
            <w:r>
              <w:rPr>
                <w:rFonts w:ascii="Times New Roman" w:eastAsia="Calibri" w:hAnsi="Times New Roman" w:cs="Times New Roman"/>
                <w:sz w:val="20"/>
                <w:szCs w:val="20"/>
              </w:rPr>
              <w:t>Seminárna miestnosť 4</w:t>
            </w:r>
          </w:p>
          <w:p w:rsidR="004560A1" w:rsidRPr="006F124D" w:rsidRDefault="004560A1" w:rsidP="00D626F5">
            <w:pPr>
              <w:jc w:val="center"/>
              <w:rPr>
                <w:rFonts w:ascii="Times New Roman" w:eastAsia="Calibri" w:hAnsi="Times New Roman" w:cs="Times New Roman"/>
                <w:sz w:val="20"/>
                <w:szCs w:val="20"/>
              </w:rPr>
            </w:pPr>
            <w:r>
              <w:rPr>
                <w:rFonts w:ascii="Times New Roman" w:eastAsia="Calibri" w:hAnsi="Times New Roman" w:cs="Times New Roman"/>
                <w:sz w:val="20"/>
                <w:szCs w:val="20"/>
              </w:rPr>
              <w:t>Cvičebňa 1 a 2</w:t>
            </w:r>
          </w:p>
          <w:p w:rsidR="004560A1"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40</w:t>
            </w:r>
          </w:p>
          <w:p w:rsidR="004560A1" w:rsidRDefault="004560A1" w:rsidP="00D626F5">
            <w:pPr>
              <w:jc w:val="center"/>
              <w:rPr>
                <w:rFonts w:ascii="Times New Roman" w:eastAsia="Calibri" w:hAnsi="Times New Roman" w:cs="Times New Roman"/>
                <w:sz w:val="20"/>
                <w:szCs w:val="20"/>
              </w:rPr>
            </w:pPr>
            <w:r>
              <w:rPr>
                <w:rFonts w:ascii="Times New Roman" w:eastAsia="Calibri" w:hAnsi="Times New Roman" w:cs="Times New Roman"/>
                <w:sz w:val="20"/>
                <w:szCs w:val="20"/>
              </w:rPr>
              <w:t>Ambulancie 222-226 a 1-2 RTG a USG 217-219B</w:t>
            </w:r>
          </w:p>
          <w:p w:rsidR="004560A1" w:rsidRPr="006F124D" w:rsidRDefault="004560A1" w:rsidP="00D626F5">
            <w:pPr>
              <w:jc w:val="center"/>
              <w:rPr>
                <w:rFonts w:ascii="Times New Roman" w:eastAsia="Calibri" w:hAnsi="Times New Roman" w:cs="Times New Roman"/>
                <w:sz w:val="20"/>
                <w:szCs w:val="20"/>
              </w:rPr>
            </w:pPr>
            <w:r>
              <w:rPr>
                <w:rFonts w:ascii="Times New Roman" w:eastAsia="Calibri" w:hAnsi="Times New Roman" w:cs="Times New Roman"/>
                <w:sz w:val="20"/>
                <w:szCs w:val="20"/>
              </w:rPr>
              <w:t>Cvičebne 40/A-40/C</w:t>
            </w:r>
          </w:p>
          <w:p w:rsidR="004560A1" w:rsidRPr="006F124D"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17</w:t>
            </w:r>
          </w:p>
        </w:tc>
      </w:tr>
      <w:tr w:rsidR="004560A1" w:rsidRPr="006F124D" w:rsidTr="00D626F5">
        <w:tc>
          <w:tcPr>
            <w:tcW w:w="3304" w:type="dxa"/>
          </w:tcPr>
          <w:p w:rsidR="004560A1" w:rsidRPr="006F124D" w:rsidRDefault="004560A1" w:rsidP="00D626F5">
            <w:pPr>
              <w:rPr>
                <w:rFonts w:ascii="Times New Roman" w:eastAsia="Calibri" w:hAnsi="Times New Roman" w:cs="Times New Roman"/>
                <w:sz w:val="20"/>
                <w:szCs w:val="20"/>
              </w:rPr>
            </w:pPr>
            <w:r w:rsidRPr="006F124D">
              <w:rPr>
                <w:rFonts w:ascii="Times New Roman" w:eastAsia="Calibri" w:hAnsi="Times New Roman" w:cs="Times New Roman"/>
                <w:sz w:val="20"/>
                <w:szCs w:val="20"/>
              </w:rPr>
              <w:t xml:space="preserve">Anatómia </w:t>
            </w:r>
          </w:p>
        </w:tc>
        <w:tc>
          <w:tcPr>
            <w:tcW w:w="3354" w:type="dxa"/>
          </w:tcPr>
          <w:p w:rsidR="004560A1" w:rsidRPr="006F124D" w:rsidRDefault="004560A1" w:rsidP="00D626F5">
            <w:pPr>
              <w:rPr>
                <w:rFonts w:ascii="Times New Roman" w:eastAsia="Calibri" w:hAnsi="Times New Roman" w:cs="Times New Roman"/>
                <w:sz w:val="20"/>
                <w:szCs w:val="20"/>
              </w:rPr>
            </w:pPr>
          </w:p>
        </w:tc>
        <w:tc>
          <w:tcPr>
            <w:tcW w:w="2402" w:type="dxa"/>
          </w:tcPr>
          <w:p w:rsidR="004560A1" w:rsidRPr="006F124D"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34</w:t>
            </w:r>
          </w:p>
        </w:tc>
      </w:tr>
      <w:tr w:rsidR="004560A1" w:rsidRPr="006F124D" w:rsidTr="00D626F5">
        <w:tc>
          <w:tcPr>
            <w:tcW w:w="3304" w:type="dxa"/>
          </w:tcPr>
          <w:p w:rsidR="004560A1" w:rsidRPr="006F124D" w:rsidRDefault="004560A1" w:rsidP="00D626F5">
            <w:pPr>
              <w:rPr>
                <w:rFonts w:ascii="Times New Roman" w:eastAsia="Calibri" w:hAnsi="Times New Roman" w:cs="Times New Roman"/>
                <w:sz w:val="20"/>
                <w:szCs w:val="20"/>
              </w:rPr>
            </w:pPr>
            <w:r w:rsidRPr="006F124D">
              <w:rPr>
                <w:rFonts w:ascii="Times New Roman" w:eastAsia="Calibri" w:hAnsi="Times New Roman" w:cs="Times New Roman"/>
                <w:sz w:val="20"/>
                <w:szCs w:val="20"/>
              </w:rPr>
              <w:t>Anestézia a analgézia</w:t>
            </w:r>
          </w:p>
        </w:tc>
        <w:tc>
          <w:tcPr>
            <w:tcW w:w="3354" w:type="dxa"/>
          </w:tcPr>
          <w:p w:rsidR="004560A1" w:rsidRPr="006F124D" w:rsidRDefault="004560A1" w:rsidP="00D626F5">
            <w:pPr>
              <w:rPr>
                <w:rFonts w:ascii="Times New Roman" w:eastAsia="Calibri" w:hAnsi="Times New Roman" w:cs="Times New Roman"/>
                <w:sz w:val="20"/>
                <w:szCs w:val="20"/>
              </w:rPr>
            </w:pPr>
            <w:r w:rsidRPr="009F1C60">
              <w:rPr>
                <w:rFonts w:ascii="Times New Roman" w:eastAsia="Calibri" w:hAnsi="Times New Roman" w:cs="Times New Roman"/>
                <w:sz w:val="20"/>
                <w:szCs w:val="20"/>
              </w:rPr>
              <w:t>Cvičebne vybavené dataprojektormi</w:t>
            </w:r>
            <w:r>
              <w:rPr>
                <w:rFonts w:ascii="Times New Roman" w:eastAsia="Calibri" w:hAnsi="Times New Roman" w:cs="Times New Roman"/>
                <w:sz w:val="20"/>
                <w:szCs w:val="20"/>
              </w:rPr>
              <w:t xml:space="preserve"> a počítačmi, operačné sály (OS)</w:t>
            </w:r>
          </w:p>
        </w:tc>
        <w:tc>
          <w:tcPr>
            <w:tcW w:w="2402" w:type="dxa"/>
          </w:tcPr>
          <w:p w:rsidR="004560A1"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40</w:t>
            </w:r>
          </w:p>
          <w:p w:rsidR="004560A1" w:rsidRPr="006F124D" w:rsidRDefault="004560A1" w:rsidP="00D626F5">
            <w:pPr>
              <w:jc w:val="center"/>
              <w:rPr>
                <w:rFonts w:ascii="Times New Roman" w:eastAsia="Calibri" w:hAnsi="Times New Roman" w:cs="Times New Roman"/>
                <w:sz w:val="20"/>
                <w:szCs w:val="20"/>
              </w:rPr>
            </w:pPr>
            <w:r w:rsidRPr="009F1C60">
              <w:rPr>
                <w:rFonts w:ascii="Times New Roman" w:eastAsia="Calibri" w:hAnsi="Times New Roman" w:cs="Times New Roman"/>
                <w:sz w:val="20"/>
                <w:szCs w:val="20"/>
              </w:rPr>
              <w:t>Cvičebne 40/A-40/C</w:t>
            </w:r>
            <w:r>
              <w:rPr>
                <w:rFonts w:ascii="Times New Roman" w:eastAsia="Calibri" w:hAnsi="Times New Roman" w:cs="Times New Roman"/>
                <w:sz w:val="20"/>
                <w:szCs w:val="20"/>
              </w:rPr>
              <w:t xml:space="preserve">, OS pre urgenciu 230, OS pre pôrodnicu 156 </w:t>
            </w:r>
          </w:p>
          <w:p w:rsidR="004560A1" w:rsidRPr="006F124D"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17</w:t>
            </w:r>
          </w:p>
        </w:tc>
      </w:tr>
      <w:tr w:rsidR="004560A1" w:rsidRPr="006F124D" w:rsidTr="00D626F5">
        <w:tc>
          <w:tcPr>
            <w:tcW w:w="3304" w:type="dxa"/>
          </w:tcPr>
          <w:p w:rsidR="004560A1" w:rsidRPr="006F124D" w:rsidRDefault="004560A1" w:rsidP="00D626F5">
            <w:pPr>
              <w:rPr>
                <w:rFonts w:ascii="Times New Roman" w:eastAsia="Calibri" w:hAnsi="Times New Roman" w:cs="Times New Roman"/>
                <w:sz w:val="20"/>
                <w:szCs w:val="20"/>
              </w:rPr>
            </w:pPr>
            <w:r w:rsidRPr="006F124D">
              <w:rPr>
                <w:rFonts w:ascii="Times New Roman" w:eastAsia="Calibri" w:hAnsi="Times New Roman" w:cs="Times New Roman"/>
                <w:sz w:val="20"/>
                <w:szCs w:val="20"/>
              </w:rPr>
              <w:t>Ekonomika a manažment v praxi</w:t>
            </w:r>
          </w:p>
        </w:tc>
        <w:tc>
          <w:tcPr>
            <w:tcW w:w="3354" w:type="dxa"/>
          </w:tcPr>
          <w:p w:rsidR="004560A1" w:rsidRPr="006F124D" w:rsidRDefault="004560A1" w:rsidP="00D626F5">
            <w:pPr>
              <w:rPr>
                <w:rFonts w:ascii="Times New Roman" w:eastAsia="Calibri" w:hAnsi="Times New Roman" w:cs="Times New Roman"/>
                <w:sz w:val="20"/>
                <w:szCs w:val="20"/>
              </w:rPr>
            </w:pPr>
            <w:r w:rsidRPr="006F124D">
              <w:rPr>
                <w:rFonts w:ascii="Times New Roman" w:eastAsia="Calibri" w:hAnsi="Times New Roman" w:cs="Times New Roman"/>
                <w:sz w:val="20"/>
                <w:szCs w:val="20"/>
              </w:rPr>
              <w:t>Cvičebňa vybavená dataprojektorom a počítačmi</w:t>
            </w:r>
          </w:p>
        </w:tc>
        <w:tc>
          <w:tcPr>
            <w:tcW w:w="2402" w:type="dxa"/>
          </w:tcPr>
          <w:p w:rsidR="004560A1" w:rsidRPr="006F124D"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P5</w:t>
            </w:r>
          </w:p>
          <w:p w:rsidR="004560A1" w:rsidRPr="006F124D"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cvičebňa2</w:t>
            </w:r>
          </w:p>
        </w:tc>
      </w:tr>
      <w:tr w:rsidR="004560A1" w:rsidRPr="006F124D" w:rsidTr="00D626F5">
        <w:tc>
          <w:tcPr>
            <w:tcW w:w="3304" w:type="dxa"/>
          </w:tcPr>
          <w:p w:rsidR="004560A1" w:rsidRPr="006F124D" w:rsidRDefault="004560A1" w:rsidP="00D626F5">
            <w:pPr>
              <w:rPr>
                <w:rFonts w:ascii="Times New Roman" w:eastAsia="Calibri" w:hAnsi="Times New Roman" w:cs="Times New Roman"/>
                <w:sz w:val="20"/>
                <w:szCs w:val="20"/>
              </w:rPr>
            </w:pPr>
            <w:r w:rsidRPr="006F124D">
              <w:rPr>
                <w:rFonts w:ascii="Times New Roman" w:eastAsia="Calibri" w:hAnsi="Times New Roman" w:cs="Times New Roman"/>
                <w:sz w:val="20"/>
                <w:szCs w:val="20"/>
              </w:rPr>
              <w:t>Etológia a poruchy správania sa zvierat</w:t>
            </w:r>
          </w:p>
        </w:tc>
        <w:tc>
          <w:tcPr>
            <w:tcW w:w="3354" w:type="dxa"/>
          </w:tcPr>
          <w:p w:rsidR="004560A1" w:rsidRPr="006F124D" w:rsidRDefault="004560A1" w:rsidP="00D626F5">
            <w:pPr>
              <w:rPr>
                <w:rFonts w:ascii="Times New Roman" w:eastAsia="Calibri" w:hAnsi="Times New Roman" w:cs="Times New Roman"/>
                <w:sz w:val="20"/>
                <w:szCs w:val="20"/>
              </w:rPr>
            </w:pPr>
            <w:r w:rsidRPr="00862F1E">
              <w:rPr>
                <w:rFonts w:ascii="Times New Roman" w:eastAsia="Calibri" w:hAnsi="Times New Roman" w:cs="Times New Roman"/>
                <w:sz w:val="20"/>
                <w:szCs w:val="20"/>
              </w:rPr>
              <w:t>Cvičebňa vybavená dataprojektorom a počítačmi</w:t>
            </w:r>
          </w:p>
        </w:tc>
        <w:tc>
          <w:tcPr>
            <w:tcW w:w="2402" w:type="dxa"/>
          </w:tcPr>
          <w:p w:rsidR="004560A1" w:rsidRPr="006F124D"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32</w:t>
            </w:r>
          </w:p>
        </w:tc>
      </w:tr>
      <w:tr w:rsidR="004560A1" w:rsidRPr="006F124D" w:rsidTr="00D626F5">
        <w:tc>
          <w:tcPr>
            <w:tcW w:w="3304" w:type="dxa"/>
          </w:tcPr>
          <w:p w:rsidR="004560A1" w:rsidRPr="006F124D" w:rsidRDefault="004560A1" w:rsidP="00D626F5">
            <w:pPr>
              <w:rPr>
                <w:rFonts w:ascii="Times New Roman" w:eastAsia="Calibri" w:hAnsi="Times New Roman" w:cs="Times New Roman"/>
                <w:sz w:val="20"/>
                <w:szCs w:val="20"/>
              </w:rPr>
            </w:pPr>
            <w:r w:rsidRPr="006F124D">
              <w:rPr>
                <w:rFonts w:ascii="Times New Roman" w:eastAsia="Calibri" w:hAnsi="Times New Roman" w:cs="Times New Roman"/>
                <w:sz w:val="20"/>
                <w:szCs w:val="20"/>
              </w:rPr>
              <w:lastRenderedPageBreak/>
              <w:t>Fyziológia</w:t>
            </w:r>
          </w:p>
        </w:tc>
        <w:tc>
          <w:tcPr>
            <w:tcW w:w="3354" w:type="dxa"/>
          </w:tcPr>
          <w:p w:rsidR="004560A1" w:rsidRPr="006F124D" w:rsidRDefault="004560A1" w:rsidP="00D626F5">
            <w:pPr>
              <w:rPr>
                <w:rFonts w:ascii="Times New Roman" w:eastAsia="Calibri" w:hAnsi="Times New Roman" w:cs="Times New Roman"/>
                <w:sz w:val="20"/>
                <w:szCs w:val="20"/>
              </w:rPr>
            </w:pPr>
            <w:r w:rsidRPr="00862F1E">
              <w:rPr>
                <w:rFonts w:ascii="Times New Roman" w:eastAsia="Calibri" w:hAnsi="Times New Roman" w:cs="Times New Roman"/>
                <w:sz w:val="20"/>
                <w:szCs w:val="20"/>
              </w:rPr>
              <w:t>Cvičebňa vybavená dataprojektorom a počítačmi</w:t>
            </w:r>
          </w:p>
        </w:tc>
        <w:tc>
          <w:tcPr>
            <w:tcW w:w="2402" w:type="dxa"/>
          </w:tcPr>
          <w:p w:rsidR="004560A1" w:rsidRPr="006F124D"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8</w:t>
            </w:r>
          </w:p>
        </w:tc>
      </w:tr>
      <w:tr w:rsidR="004560A1" w:rsidRPr="006F124D" w:rsidTr="00D626F5">
        <w:tc>
          <w:tcPr>
            <w:tcW w:w="3304" w:type="dxa"/>
          </w:tcPr>
          <w:p w:rsidR="004560A1" w:rsidRPr="006F124D" w:rsidRDefault="004560A1" w:rsidP="00D626F5">
            <w:pPr>
              <w:rPr>
                <w:rFonts w:ascii="Times New Roman" w:eastAsia="Calibri" w:hAnsi="Times New Roman" w:cs="Times New Roman"/>
                <w:sz w:val="20"/>
                <w:szCs w:val="20"/>
              </w:rPr>
            </w:pPr>
            <w:r w:rsidRPr="006F124D">
              <w:rPr>
                <w:rFonts w:ascii="Times New Roman" w:eastAsia="Calibri" w:hAnsi="Times New Roman" w:cs="Times New Roman"/>
                <w:sz w:val="20"/>
                <w:szCs w:val="20"/>
              </w:rPr>
              <w:t>Hygiena chovu spoločenských zvierat a welfare</w:t>
            </w:r>
          </w:p>
        </w:tc>
        <w:tc>
          <w:tcPr>
            <w:tcW w:w="3354" w:type="dxa"/>
          </w:tcPr>
          <w:p w:rsidR="004560A1" w:rsidRPr="006F124D" w:rsidRDefault="004560A1" w:rsidP="00D626F5">
            <w:pPr>
              <w:rPr>
                <w:rFonts w:ascii="Times New Roman" w:eastAsia="Calibri" w:hAnsi="Times New Roman" w:cs="Times New Roman"/>
                <w:sz w:val="20"/>
                <w:szCs w:val="20"/>
              </w:rPr>
            </w:pPr>
            <w:r w:rsidRPr="00862F1E">
              <w:rPr>
                <w:rFonts w:ascii="Times New Roman" w:eastAsia="Calibri" w:hAnsi="Times New Roman" w:cs="Times New Roman"/>
                <w:sz w:val="20"/>
                <w:szCs w:val="20"/>
              </w:rPr>
              <w:t>Cvičebňa vybavená dataprojektorom a počítačmi</w:t>
            </w:r>
          </w:p>
        </w:tc>
        <w:tc>
          <w:tcPr>
            <w:tcW w:w="2402" w:type="dxa"/>
          </w:tcPr>
          <w:p w:rsidR="004560A1" w:rsidRPr="006F124D"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3</w:t>
            </w:r>
          </w:p>
        </w:tc>
      </w:tr>
      <w:tr w:rsidR="004560A1" w:rsidRPr="006F124D" w:rsidTr="00D626F5">
        <w:tc>
          <w:tcPr>
            <w:tcW w:w="3304" w:type="dxa"/>
          </w:tcPr>
          <w:p w:rsidR="004560A1" w:rsidRPr="006F124D" w:rsidRDefault="004560A1" w:rsidP="00D626F5">
            <w:pPr>
              <w:rPr>
                <w:rFonts w:ascii="Times New Roman" w:eastAsia="Calibri" w:hAnsi="Times New Roman" w:cs="Times New Roman"/>
                <w:sz w:val="20"/>
                <w:szCs w:val="20"/>
              </w:rPr>
            </w:pPr>
            <w:r w:rsidRPr="006F124D">
              <w:rPr>
                <w:rFonts w:ascii="Times New Roman" w:eastAsia="Calibri" w:hAnsi="Times New Roman" w:cs="Times New Roman"/>
                <w:sz w:val="20"/>
                <w:szCs w:val="20"/>
              </w:rPr>
              <w:t>Chov a choroby exotických vtákov</w:t>
            </w:r>
          </w:p>
        </w:tc>
        <w:tc>
          <w:tcPr>
            <w:tcW w:w="3354" w:type="dxa"/>
          </w:tcPr>
          <w:p w:rsidR="004560A1" w:rsidRPr="006F124D" w:rsidRDefault="004560A1" w:rsidP="00D626F5">
            <w:pPr>
              <w:rPr>
                <w:rFonts w:ascii="Times New Roman" w:eastAsia="Calibri" w:hAnsi="Times New Roman" w:cs="Times New Roman"/>
                <w:sz w:val="20"/>
                <w:szCs w:val="20"/>
              </w:rPr>
            </w:pPr>
            <w:r w:rsidRPr="009F1C60">
              <w:rPr>
                <w:rFonts w:ascii="Times New Roman" w:eastAsia="Calibri" w:hAnsi="Times New Roman" w:cs="Times New Roman"/>
                <w:sz w:val="20"/>
                <w:szCs w:val="20"/>
              </w:rPr>
              <w:t>Cvičebňa vybavená dataprojektorom a</w:t>
            </w:r>
            <w:r>
              <w:rPr>
                <w:rFonts w:ascii="Times New Roman" w:eastAsia="Calibri" w:hAnsi="Times New Roman" w:cs="Times New Roman"/>
                <w:sz w:val="20"/>
                <w:szCs w:val="20"/>
              </w:rPr>
              <w:t> </w:t>
            </w:r>
            <w:r w:rsidRPr="009F1C60">
              <w:rPr>
                <w:rFonts w:ascii="Times New Roman" w:eastAsia="Calibri" w:hAnsi="Times New Roman" w:cs="Times New Roman"/>
                <w:sz w:val="20"/>
                <w:szCs w:val="20"/>
              </w:rPr>
              <w:t>počítač</w:t>
            </w:r>
            <w:r>
              <w:rPr>
                <w:rFonts w:ascii="Times New Roman" w:eastAsia="Calibri" w:hAnsi="Times New Roman" w:cs="Times New Roman"/>
                <w:sz w:val="20"/>
                <w:szCs w:val="20"/>
              </w:rPr>
              <w:t>o</w:t>
            </w:r>
            <w:r w:rsidRPr="009F1C60">
              <w:rPr>
                <w:rFonts w:ascii="Times New Roman" w:eastAsia="Calibri" w:hAnsi="Times New Roman" w:cs="Times New Roman"/>
                <w:sz w:val="20"/>
                <w:szCs w:val="20"/>
              </w:rPr>
              <w:t>m</w:t>
            </w:r>
            <w:r>
              <w:rPr>
                <w:rFonts w:ascii="Times New Roman" w:eastAsia="Calibri" w:hAnsi="Times New Roman" w:cs="Times New Roman"/>
                <w:sz w:val="20"/>
                <w:szCs w:val="20"/>
              </w:rPr>
              <w:t>, ambulancia a seminárna miestnosť</w:t>
            </w:r>
          </w:p>
        </w:tc>
        <w:tc>
          <w:tcPr>
            <w:tcW w:w="2402" w:type="dxa"/>
          </w:tcPr>
          <w:p w:rsidR="004560A1"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26</w:t>
            </w:r>
          </w:p>
          <w:p w:rsidR="004560A1" w:rsidRDefault="004560A1" w:rsidP="00D626F5">
            <w:pPr>
              <w:jc w:val="center"/>
              <w:rPr>
                <w:rFonts w:ascii="Times New Roman" w:eastAsia="Calibri" w:hAnsi="Times New Roman" w:cs="Times New Roman"/>
                <w:sz w:val="20"/>
                <w:szCs w:val="20"/>
              </w:rPr>
            </w:pPr>
            <w:r>
              <w:rPr>
                <w:rFonts w:ascii="Times New Roman" w:eastAsia="Calibri" w:hAnsi="Times New Roman" w:cs="Times New Roman"/>
                <w:sz w:val="20"/>
                <w:szCs w:val="20"/>
              </w:rPr>
              <w:t>Cvičebňa 1</w:t>
            </w:r>
          </w:p>
          <w:p w:rsidR="004560A1" w:rsidRPr="006F124D" w:rsidRDefault="004560A1" w:rsidP="00D626F5">
            <w:pPr>
              <w:jc w:val="center"/>
              <w:rPr>
                <w:rFonts w:ascii="Times New Roman" w:eastAsia="Calibri" w:hAnsi="Times New Roman" w:cs="Times New Roman"/>
                <w:sz w:val="20"/>
                <w:szCs w:val="20"/>
              </w:rPr>
            </w:pPr>
            <w:r>
              <w:rPr>
                <w:rFonts w:ascii="Times New Roman" w:eastAsia="Calibri" w:hAnsi="Times New Roman" w:cs="Times New Roman"/>
                <w:sz w:val="20"/>
                <w:szCs w:val="20"/>
              </w:rPr>
              <w:t>Ambulancia 3-4 a SM 4</w:t>
            </w:r>
          </w:p>
        </w:tc>
      </w:tr>
      <w:tr w:rsidR="004560A1" w:rsidRPr="006F124D" w:rsidTr="00D626F5">
        <w:tc>
          <w:tcPr>
            <w:tcW w:w="3304" w:type="dxa"/>
          </w:tcPr>
          <w:p w:rsidR="004560A1" w:rsidRPr="006F124D" w:rsidRDefault="004560A1" w:rsidP="00D626F5">
            <w:pPr>
              <w:rPr>
                <w:rFonts w:ascii="Times New Roman" w:eastAsia="Calibri" w:hAnsi="Times New Roman" w:cs="Times New Roman"/>
                <w:sz w:val="20"/>
                <w:szCs w:val="20"/>
              </w:rPr>
            </w:pPr>
            <w:r w:rsidRPr="006F124D">
              <w:rPr>
                <w:rFonts w:ascii="Times New Roman" w:eastAsia="Calibri" w:hAnsi="Times New Roman" w:cs="Times New Roman"/>
                <w:sz w:val="20"/>
                <w:szCs w:val="20"/>
              </w:rPr>
              <w:t>Chov a choroby plazov</w:t>
            </w:r>
          </w:p>
        </w:tc>
        <w:tc>
          <w:tcPr>
            <w:tcW w:w="3354" w:type="dxa"/>
          </w:tcPr>
          <w:p w:rsidR="004560A1" w:rsidRPr="006F124D" w:rsidRDefault="004560A1" w:rsidP="00D626F5">
            <w:pPr>
              <w:rPr>
                <w:rFonts w:ascii="Times New Roman" w:eastAsia="Calibri" w:hAnsi="Times New Roman" w:cs="Times New Roman"/>
                <w:sz w:val="20"/>
                <w:szCs w:val="20"/>
              </w:rPr>
            </w:pPr>
            <w:r w:rsidRPr="009F1C60">
              <w:rPr>
                <w:rFonts w:ascii="Times New Roman" w:eastAsia="Calibri" w:hAnsi="Times New Roman" w:cs="Times New Roman"/>
                <w:sz w:val="20"/>
                <w:szCs w:val="20"/>
              </w:rPr>
              <w:t>Cvičebňa vybavená dataprojektorom a</w:t>
            </w:r>
            <w:r>
              <w:rPr>
                <w:rFonts w:ascii="Times New Roman" w:eastAsia="Calibri" w:hAnsi="Times New Roman" w:cs="Times New Roman"/>
                <w:sz w:val="20"/>
                <w:szCs w:val="20"/>
              </w:rPr>
              <w:t> </w:t>
            </w:r>
            <w:r w:rsidRPr="009F1C60">
              <w:rPr>
                <w:rFonts w:ascii="Times New Roman" w:eastAsia="Calibri" w:hAnsi="Times New Roman" w:cs="Times New Roman"/>
                <w:sz w:val="20"/>
                <w:szCs w:val="20"/>
              </w:rPr>
              <w:t>počítač</w:t>
            </w:r>
            <w:r>
              <w:rPr>
                <w:rFonts w:ascii="Times New Roman" w:eastAsia="Calibri" w:hAnsi="Times New Roman" w:cs="Times New Roman"/>
                <w:sz w:val="20"/>
                <w:szCs w:val="20"/>
              </w:rPr>
              <w:t>o</w:t>
            </w:r>
            <w:r w:rsidRPr="009F1C60">
              <w:rPr>
                <w:rFonts w:ascii="Times New Roman" w:eastAsia="Calibri" w:hAnsi="Times New Roman" w:cs="Times New Roman"/>
                <w:sz w:val="20"/>
                <w:szCs w:val="20"/>
              </w:rPr>
              <w:t>m</w:t>
            </w:r>
            <w:r>
              <w:rPr>
                <w:rFonts w:ascii="Times New Roman" w:eastAsia="Calibri" w:hAnsi="Times New Roman" w:cs="Times New Roman"/>
                <w:sz w:val="20"/>
                <w:szCs w:val="20"/>
              </w:rPr>
              <w:t xml:space="preserve">, </w:t>
            </w:r>
            <w:r w:rsidRPr="001C1EEC">
              <w:rPr>
                <w:rFonts w:ascii="Times New Roman" w:eastAsia="Calibri" w:hAnsi="Times New Roman" w:cs="Times New Roman"/>
                <w:sz w:val="20"/>
                <w:szCs w:val="20"/>
              </w:rPr>
              <w:t>ambulancia a</w:t>
            </w:r>
            <w:r>
              <w:rPr>
                <w:rFonts w:ascii="Times New Roman" w:eastAsia="Calibri" w:hAnsi="Times New Roman" w:cs="Times New Roman"/>
                <w:sz w:val="20"/>
                <w:szCs w:val="20"/>
              </w:rPr>
              <w:t xml:space="preserve"> miestnosť pre teráriá, </w:t>
            </w:r>
          </w:p>
        </w:tc>
        <w:tc>
          <w:tcPr>
            <w:tcW w:w="2402" w:type="dxa"/>
          </w:tcPr>
          <w:p w:rsidR="004560A1"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26</w:t>
            </w:r>
          </w:p>
          <w:p w:rsidR="004560A1" w:rsidRPr="001C1EEC" w:rsidRDefault="004560A1" w:rsidP="00D626F5">
            <w:pPr>
              <w:jc w:val="center"/>
              <w:rPr>
                <w:rFonts w:ascii="Times New Roman" w:eastAsia="Calibri" w:hAnsi="Times New Roman" w:cs="Times New Roman"/>
                <w:sz w:val="20"/>
                <w:szCs w:val="20"/>
              </w:rPr>
            </w:pPr>
            <w:r w:rsidRPr="001C1EEC">
              <w:rPr>
                <w:rFonts w:ascii="Times New Roman" w:eastAsia="Calibri" w:hAnsi="Times New Roman" w:cs="Times New Roman"/>
                <w:sz w:val="20"/>
                <w:szCs w:val="20"/>
              </w:rPr>
              <w:t>Cvičebňa 1</w:t>
            </w:r>
          </w:p>
          <w:p w:rsidR="004560A1" w:rsidRDefault="004560A1" w:rsidP="00D626F5">
            <w:pPr>
              <w:jc w:val="center"/>
              <w:rPr>
                <w:rFonts w:ascii="Times New Roman" w:eastAsia="Calibri" w:hAnsi="Times New Roman" w:cs="Times New Roman"/>
                <w:sz w:val="20"/>
                <w:szCs w:val="20"/>
              </w:rPr>
            </w:pPr>
            <w:r w:rsidRPr="001C1EEC">
              <w:rPr>
                <w:rFonts w:ascii="Times New Roman" w:eastAsia="Calibri" w:hAnsi="Times New Roman" w:cs="Times New Roman"/>
                <w:sz w:val="20"/>
                <w:szCs w:val="20"/>
              </w:rPr>
              <w:t>Ambulancia</w:t>
            </w:r>
            <w:r>
              <w:rPr>
                <w:rFonts w:ascii="Times New Roman" w:eastAsia="Calibri" w:hAnsi="Times New Roman" w:cs="Times New Roman"/>
                <w:sz w:val="20"/>
                <w:szCs w:val="20"/>
              </w:rPr>
              <w:t xml:space="preserve"> 3-</w:t>
            </w:r>
            <w:r w:rsidRPr="001C1EEC">
              <w:rPr>
                <w:rFonts w:ascii="Times New Roman" w:eastAsia="Calibri" w:hAnsi="Times New Roman" w:cs="Times New Roman"/>
                <w:sz w:val="20"/>
                <w:szCs w:val="20"/>
              </w:rPr>
              <w:t>4 a SM 4</w:t>
            </w:r>
          </w:p>
          <w:p w:rsidR="004560A1" w:rsidRPr="006F124D" w:rsidRDefault="004560A1" w:rsidP="00D626F5">
            <w:pPr>
              <w:jc w:val="center"/>
              <w:rPr>
                <w:rFonts w:ascii="Times New Roman" w:eastAsia="Calibri" w:hAnsi="Times New Roman" w:cs="Times New Roman"/>
                <w:sz w:val="20"/>
                <w:szCs w:val="20"/>
              </w:rPr>
            </w:pPr>
            <w:r>
              <w:rPr>
                <w:rFonts w:ascii="Times New Roman" w:eastAsia="Calibri" w:hAnsi="Times New Roman" w:cs="Times New Roman"/>
                <w:sz w:val="20"/>
                <w:szCs w:val="20"/>
              </w:rPr>
              <w:t>Aqua Tera Klub UVLF</w:t>
            </w:r>
          </w:p>
        </w:tc>
      </w:tr>
      <w:tr w:rsidR="004560A1" w:rsidRPr="006F124D" w:rsidTr="00D626F5">
        <w:tc>
          <w:tcPr>
            <w:tcW w:w="3304" w:type="dxa"/>
          </w:tcPr>
          <w:p w:rsidR="004560A1" w:rsidRPr="006F124D" w:rsidRDefault="004560A1" w:rsidP="00D626F5">
            <w:pPr>
              <w:rPr>
                <w:rFonts w:ascii="Times New Roman" w:eastAsia="Calibri" w:hAnsi="Times New Roman" w:cs="Times New Roman"/>
                <w:sz w:val="20"/>
                <w:szCs w:val="20"/>
              </w:rPr>
            </w:pPr>
            <w:r w:rsidRPr="006F124D">
              <w:rPr>
                <w:rFonts w:ascii="Times New Roman" w:eastAsia="Calibri" w:hAnsi="Times New Roman" w:cs="Times New Roman"/>
                <w:sz w:val="20"/>
                <w:szCs w:val="20"/>
              </w:rPr>
              <w:t>Informačné technológie v ambulancii</w:t>
            </w:r>
          </w:p>
        </w:tc>
        <w:tc>
          <w:tcPr>
            <w:tcW w:w="3354" w:type="dxa"/>
          </w:tcPr>
          <w:p w:rsidR="004560A1" w:rsidRPr="006F124D" w:rsidRDefault="004560A1" w:rsidP="00D626F5">
            <w:pPr>
              <w:rPr>
                <w:rFonts w:ascii="Times New Roman" w:eastAsia="Calibri" w:hAnsi="Times New Roman" w:cs="Times New Roman"/>
                <w:sz w:val="20"/>
                <w:szCs w:val="20"/>
              </w:rPr>
            </w:pPr>
          </w:p>
        </w:tc>
        <w:tc>
          <w:tcPr>
            <w:tcW w:w="2402" w:type="dxa"/>
          </w:tcPr>
          <w:p w:rsidR="004560A1" w:rsidRPr="006F124D"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5</w:t>
            </w:r>
          </w:p>
        </w:tc>
      </w:tr>
      <w:tr w:rsidR="004560A1" w:rsidRPr="006F124D" w:rsidTr="00D626F5">
        <w:tc>
          <w:tcPr>
            <w:tcW w:w="3304" w:type="dxa"/>
          </w:tcPr>
          <w:p w:rsidR="004560A1" w:rsidRPr="006F124D" w:rsidRDefault="004560A1" w:rsidP="00D626F5">
            <w:pPr>
              <w:rPr>
                <w:rFonts w:ascii="Times New Roman" w:eastAsia="Calibri" w:hAnsi="Times New Roman" w:cs="Times New Roman"/>
                <w:sz w:val="20"/>
                <w:szCs w:val="20"/>
              </w:rPr>
            </w:pPr>
            <w:r w:rsidRPr="006F124D">
              <w:rPr>
                <w:rFonts w:ascii="Times New Roman" w:eastAsia="Calibri" w:hAnsi="Times New Roman" w:cs="Times New Roman"/>
                <w:sz w:val="20"/>
                <w:szCs w:val="20"/>
              </w:rPr>
              <w:t>Intenzívna starostlivosť o akútneho pacienta</w:t>
            </w:r>
          </w:p>
        </w:tc>
        <w:tc>
          <w:tcPr>
            <w:tcW w:w="3354" w:type="dxa"/>
          </w:tcPr>
          <w:p w:rsidR="004560A1" w:rsidRPr="006F124D" w:rsidRDefault="004560A1" w:rsidP="00D626F5">
            <w:pPr>
              <w:rPr>
                <w:rFonts w:ascii="Times New Roman" w:eastAsia="Calibri" w:hAnsi="Times New Roman" w:cs="Times New Roman"/>
                <w:sz w:val="20"/>
                <w:szCs w:val="20"/>
              </w:rPr>
            </w:pPr>
            <w:r w:rsidRPr="009F1C60">
              <w:rPr>
                <w:rFonts w:ascii="Times New Roman" w:eastAsia="Calibri" w:hAnsi="Times New Roman" w:cs="Times New Roman"/>
                <w:sz w:val="20"/>
                <w:szCs w:val="20"/>
              </w:rPr>
              <w:t>Cvičeb</w:t>
            </w:r>
            <w:r>
              <w:rPr>
                <w:rFonts w:ascii="Times New Roman" w:eastAsia="Calibri" w:hAnsi="Times New Roman" w:cs="Times New Roman"/>
                <w:sz w:val="20"/>
                <w:szCs w:val="20"/>
              </w:rPr>
              <w:t>ne</w:t>
            </w:r>
            <w:r w:rsidRPr="009F1C60">
              <w:rPr>
                <w:rFonts w:ascii="Times New Roman" w:eastAsia="Calibri" w:hAnsi="Times New Roman" w:cs="Times New Roman"/>
                <w:sz w:val="20"/>
                <w:szCs w:val="20"/>
              </w:rPr>
              <w:t xml:space="preserve"> vybaven</w:t>
            </w:r>
            <w:r>
              <w:rPr>
                <w:rFonts w:ascii="Times New Roman" w:eastAsia="Calibri" w:hAnsi="Times New Roman" w:cs="Times New Roman"/>
                <w:sz w:val="20"/>
                <w:szCs w:val="20"/>
              </w:rPr>
              <w:t>é dataprojektor</w:t>
            </w:r>
            <w:r w:rsidRPr="009F1C60">
              <w:rPr>
                <w:rFonts w:ascii="Times New Roman" w:eastAsia="Calibri" w:hAnsi="Times New Roman" w:cs="Times New Roman"/>
                <w:sz w:val="20"/>
                <w:szCs w:val="20"/>
              </w:rPr>
              <w:t>m</w:t>
            </w:r>
            <w:r>
              <w:rPr>
                <w:rFonts w:ascii="Times New Roman" w:eastAsia="Calibri" w:hAnsi="Times New Roman" w:cs="Times New Roman"/>
                <w:sz w:val="20"/>
                <w:szCs w:val="20"/>
              </w:rPr>
              <w:t>i</w:t>
            </w:r>
            <w:r w:rsidRPr="009F1C60">
              <w:rPr>
                <w:rFonts w:ascii="Times New Roman" w:eastAsia="Calibri" w:hAnsi="Times New Roman" w:cs="Times New Roman"/>
                <w:sz w:val="20"/>
                <w:szCs w:val="20"/>
              </w:rPr>
              <w:t xml:space="preserve"> a</w:t>
            </w:r>
            <w:r>
              <w:rPr>
                <w:rFonts w:ascii="Times New Roman" w:eastAsia="Calibri" w:hAnsi="Times New Roman" w:cs="Times New Roman"/>
                <w:sz w:val="20"/>
                <w:szCs w:val="20"/>
              </w:rPr>
              <w:t> </w:t>
            </w:r>
            <w:r w:rsidRPr="009F1C60">
              <w:rPr>
                <w:rFonts w:ascii="Times New Roman" w:eastAsia="Calibri" w:hAnsi="Times New Roman" w:cs="Times New Roman"/>
                <w:sz w:val="20"/>
                <w:szCs w:val="20"/>
              </w:rPr>
              <w:t>počítačmi</w:t>
            </w:r>
            <w:r>
              <w:rPr>
                <w:rFonts w:ascii="Times New Roman" w:eastAsia="Calibri" w:hAnsi="Times New Roman" w:cs="Times New Roman"/>
                <w:sz w:val="20"/>
                <w:szCs w:val="20"/>
              </w:rPr>
              <w:t>, ambulancie kliník</w:t>
            </w:r>
          </w:p>
        </w:tc>
        <w:tc>
          <w:tcPr>
            <w:tcW w:w="2402" w:type="dxa"/>
          </w:tcPr>
          <w:p w:rsidR="004560A1"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26</w:t>
            </w:r>
          </w:p>
          <w:p w:rsidR="004560A1" w:rsidRPr="006F124D" w:rsidRDefault="004560A1" w:rsidP="00D626F5">
            <w:pPr>
              <w:jc w:val="center"/>
              <w:rPr>
                <w:rFonts w:ascii="Times New Roman" w:eastAsia="Calibri" w:hAnsi="Times New Roman" w:cs="Times New Roman"/>
                <w:sz w:val="20"/>
                <w:szCs w:val="20"/>
              </w:rPr>
            </w:pPr>
            <w:r>
              <w:rPr>
                <w:rFonts w:ascii="Times New Roman" w:eastAsia="Calibri" w:hAnsi="Times New Roman" w:cs="Times New Roman"/>
                <w:sz w:val="20"/>
                <w:szCs w:val="20"/>
              </w:rPr>
              <w:t>Cvičebňa 1, Ambulancia 3</w:t>
            </w:r>
          </w:p>
          <w:p w:rsidR="004560A1"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40</w:t>
            </w:r>
          </w:p>
          <w:p w:rsidR="004560A1" w:rsidRPr="006F124D" w:rsidRDefault="004560A1" w:rsidP="00D626F5">
            <w:pPr>
              <w:jc w:val="center"/>
              <w:rPr>
                <w:rFonts w:ascii="Times New Roman" w:eastAsia="Calibri" w:hAnsi="Times New Roman" w:cs="Times New Roman"/>
                <w:sz w:val="20"/>
                <w:szCs w:val="20"/>
              </w:rPr>
            </w:pPr>
            <w:r>
              <w:rPr>
                <w:rFonts w:ascii="Times New Roman" w:eastAsia="Calibri" w:hAnsi="Times New Roman" w:cs="Times New Roman"/>
                <w:sz w:val="20"/>
                <w:szCs w:val="20"/>
              </w:rPr>
              <w:t>Cvičebňa 40/A, Jednotka intenzívnej starostlivosti 4, Ambulancie 222-226</w:t>
            </w:r>
          </w:p>
          <w:p w:rsidR="004560A1" w:rsidRPr="006F124D"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17</w:t>
            </w:r>
          </w:p>
        </w:tc>
      </w:tr>
      <w:tr w:rsidR="004560A1" w:rsidRPr="006F124D" w:rsidTr="00D626F5">
        <w:tc>
          <w:tcPr>
            <w:tcW w:w="3304" w:type="dxa"/>
          </w:tcPr>
          <w:p w:rsidR="004560A1" w:rsidRPr="006F124D" w:rsidRDefault="004560A1" w:rsidP="00D626F5">
            <w:pPr>
              <w:rPr>
                <w:rFonts w:ascii="Times New Roman" w:eastAsia="Calibri" w:hAnsi="Times New Roman" w:cs="Times New Roman"/>
                <w:sz w:val="20"/>
                <w:szCs w:val="20"/>
              </w:rPr>
            </w:pPr>
            <w:r w:rsidRPr="006F124D">
              <w:rPr>
                <w:rFonts w:ascii="Times New Roman" w:eastAsia="Calibri" w:hAnsi="Times New Roman" w:cs="Times New Roman"/>
                <w:sz w:val="20"/>
                <w:szCs w:val="20"/>
              </w:rPr>
              <w:t>Jazdectvo</w:t>
            </w:r>
          </w:p>
        </w:tc>
        <w:tc>
          <w:tcPr>
            <w:tcW w:w="3354" w:type="dxa"/>
          </w:tcPr>
          <w:p w:rsidR="004560A1" w:rsidRPr="006F124D" w:rsidRDefault="004560A1" w:rsidP="00D626F5">
            <w:pPr>
              <w:rPr>
                <w:rFonts w:ascii="Times New Roman" w:eastAsia="Calibri" w:hAnsi="Times New Roman" w:cs="Times New Roman"/>
                <w:sz w:val="20"/>
                <w:szCs w:val="20"/>
              </w:rPr>
            </w:pPr>
          </w:p>
        </w:tc>
        <w:tc>
          <w:tcPr>
            <w:tcW w:w="2402" w:type="dxa"/>
          </w:tcPr>
          <w:p w:rsidR="004560A1" w:rsidRPr="006F124D"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Jazdecký areál UVLF</w:t>
            </w:r>
          </w:p>
        </w:tc>
      </w:tr>
      <w:tr w:rsidR="004560A1" w:rsidRPr="006F124D" w:rsidTr="00D626F5">
        <w:tc>
          <w:tcPr>
            <w:tcW w:w="3304" w:type="dxa"/>
          </w:tcPr>
          <w:p w:rsidR="004560A1" w:rsidRPr="006F124D" w:rsidRDefault="004560A1" w:rsidP="00D626F5">
            <w:pPr>
              <w:rPr>
                <w:rFonts w:ascii="Times New Roman" w:eastAsia="Calibri" w:hAnsi="Times New Roman" w:cs="Times New Roman"/>
                <w:sz w:val="20"/>
                <w:szCs w:val="20"/>
              </w:rPr>
            </w:pPr>
            <w:r w:rsidRPr="006F124D">
              <w:rPr>
                <w:rFonts w:ascii="Times New Roman" w:eastAsia="Calibri" w:hAnsi="Times New Roman" w:cs="Times New Roman"/>
                <w:sz w:val="20"/>
                <w:szCs w:val="20"/>
              </w:rPr>
              <w:t>Klinická biochémia a hematológia</w:t>
            </w:r>
          </w:p>
        </w:tc>
        <w:tc>
          <w:tcPr>
            <w:tcW w:w="3354" w:type="dxa"/>
          </w:tcPr>
          <w:p w:rsidR="004560A1" w:rsidRPr="006F124D" w:rsidRDefault="004560A1" w:rsidP="00D626F5">
            <w:pPr>
              <w:rPr>
                <w:rFonts w:ascii="Times New Roman" w:eastAsia="Calibri" w:hAnsi="Times New Roman" w:cs="Times New Roman"/>
                <w:sz w:val="20"/>
                <w:szCs w:val="20"/>
              </w:rPr>
            </w:pPr>
            <w:r w:rsidRPr="009F1C60">
              <w:rPr>
                <w:rFonts w:ascii="Times New Roman" w:eastAsia="Calibri" w:hAnsi="Times New Roman" w:cs="Times New Roman"/>
                <w:sz w:val="20"/>
                <w:szCs w:val="20"/>
              </w:rPr>
              <w:t>Biochemické a hematologické laboratórium</w:t>
            </w:r>
            <w:r>
              <w:rPr>
                <w:rFonts w:ascii="Times New Roman" w:eastAsia="Calibri" w:hAnsi="Times New Roman" w:cs="Times New Roman"/>
                <w:sz w:val="20"/>
                <w:szCs w:val="20"/>
              </w:rPr>
              <w:t xml:space="preserve">, </w:t>
            </w:r>
            <w:r w:rsidRPr="009F1C60">
              <w:rPr>
                <w:rFonts w:ascii="Times New Roman" w:eastAsia="Calibri" w:hAnsi="Times New Roman" w:cs="Times New Roman"/>
                <w:sz w:val="20"/>
                <w:szCs w:val="20"/>
              </w:rPr>
              <w:t>Cvičebňa vybavená dataprojektorom a počítač</w:t>
            </w:r>
            <w:r>
              <w:rPr>
                <w:rFonts w:ascii="Times New Roman" w:eastAsia="Calibri" w:hAnsi="Times New Roman" w:cs="Times New Roman"/>
                <w:sz w:val="20"/>
                <w:szCs w:val="20"/>
              </w:rPr>
              <w:t>o</w:t>
            </w:r>
            <w:r w:rsidRPr="009F1C60">
              <w:rPr>
                <w:rFonts w:ascii="Times New Roman" w:eastAsia="Calibri" w:hAnsi="Times New Roman" w:cs="Times New Roman"/>
                <w:sz w:val="20"/>
                <w:szCs w:val="20"/>
              </w:rPr>
              <w:t>m</w:t>
            </w:r>
          </w:p>
        </w:tc>
        <w:tc>
          <w:tcPr>
            <w:tcW w:w="2402" w:type="dxa"/>
          </w:tcPr>
          <w:p w:rsidR="004560A1"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35</w:t>
            </w:r>
          </w:p>
          <w:p w:rsidR="004560A1" w:rsidRDefault="004560A1" w:rsidP="00D626F5">
            <w:pPr>
              <w:jc w:val="center"/>
              <w:rPr>
                <w:rFonts w:ascii="Times New Roman" w:eastAsia="Calibri" w:hAnsi="Times New Roman" w:cs="Times New Roman"/>
                <w:sz w:val="20"/>
                <w:szCs w:val="20"/>
              </w:rPr>
            </w:pPr>
            <w:r>
              <w:rPr>
                <w:rFonts w:ascii="Times New Roman" w:eastAsia="Calibri" w:hAnsi="Times New Roman" w:cs="Times New Roman"/>
                <w:sz w:val="20"/>
                <w:szCs w:val="20"/>
              </w:rPr>
              <w:t>P 26</w:t>
            </w:r>
          </w:p>
          <w:p w:rsidR="004560A1" w:rsidRPr="006F124D" w:rsidRDefault="004560A1" w:rsidP="00D626F5">
            <w:pPr>
              <w:jc w:val="center"/>
              <w:rPr>
                <w:rFonts w:ascii="Times New Roman" w:eastAsia="Calibri" w:hAnsi="Times New Roman" w:cs="Times New Roman"/>
                <w:sz w:val="20"/>
                <w:szCs w:val="20"/>
              </w:rPr>
            </w:pPr>
            <w:r w:rsidRPr="009F1C60">
              <w:rPr>
                <w:rFonts w:ascii="Times New Roman" w:eastAsia="Calibri" w:hAnsi="Times New Roman" w:cs="Times New Roman"/>
                <w:sz w:val="20"/>
                <w:szCs w:val="20"/>
              </w:rPr>
              <w:t>Laboratórium 1 a 2</w:t>
            </w:r>
          </w:p>
        </w:tc>
      </w:tr>
      <w:tr w:rsidR="004560A1" w:rsidRPr="006F124D" w:rsidTr="00D626F5">
        <w:tc>
          <w:tcPr>
            <w:tcW w:w="3304" w:type="dxa"/>
          </w:tcPr>
          <w:p w:rsidR="004560A1" w:rsidRPr="006F124D" w:rsidRDefault="004560A1" w:rsidP="00D626F5">
            <w:pPr>
              <w:rPr>
                <w:rFonts w:ascii="Times New Roman" w:eastAsia="Calibri" w:hAnsi="Times New Roman" w:cs="Times New Roman"/>
                <w:sz w:val="20"/>
                <w:szCs w:val="20"/>
              </w:rPr>
            </w:pPr>
            <w:r w:rsidRPr="006F124D">
              <w:rPr>
                <w:rFonts w:ascii="Times New Roman" w:eastAsia="Calibri" w:hAnsi="Times New Roman" w:cs="Times New Roman"/>
                <w:sz w:val="20"/>
                <w:szCs w:val="20"/>
              </w:rPr>
              <w:t>Klinická stáž na Klinike koní</w:t>
            </w:r>
          </w:p>
        </w:tc>
        <w:tc>
          <w:tcPr>
            <w:tcW w:w="3354" w:type="dxa"/>
          </w:tcPr>
          <w:p w:rsidR="004560A1" w:rsidRPr="006F124D" w:rsidRDefault="004560A1" w:rsidP="00D626F5">
            <w:pPr>
              <w:rPr>
                <w:rFonts w:ascii="Times New Roman" w:eastAsia="Calibri" w:hAnsi="Times New Roman" w:cs="Times New Roman"/>
                <w:sz w:val="20"/>
                <w:szCs w:val="20"/>
              </w:rPr>
            </w:pPr>
            <w:r>
              <w:rPr>
                <w:rFonts w:ascii="Times New Roman" w:eastAsia="Calibri" w:hAnsi="Times New Roman" w:cs="Times New Roman"/>
                <w:sz w:val="20"/>
                <w:szCs w:val="20"/>
              </w:rPr>
              <w:t xml:space="preserve">Ambulancie </w:t>
            </w:r>
          </w:p>
        </w:tc>
        <w:tc>
          <w:tcPr>
            <w:tcW w:w="2402" w:type="dxa"/>
          </w:tcPr>
          <w:p w:rsidR="004560A1" w:rsidRPr="006F124D"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18</w:t>
            </w:r>
          </w:p>
        </w:tc>
      </w:tr>
      <w:tr w:rsidR="004560A1" w:rsidRPr="006F124D" w:rsidTr="00D626F5">
        <w:tc>
          <w:tcPr>
            <w:tcW w:w="3304" w:type="dxa"/>
          </w:tcPr>
          <w:p w:rsidR="004560A1" w:rsidRPr="006F124D" w:rsidRDefault="004560A1" w:rsidP="00D626F5">
            <w:pPr>
              <w:rPr>
                <w:rFonts w:ascii="Times New Roman" w:eastAsia="Calibri" w:hAnsi="Times New Roman" w:cs="Times New Roman"/>
                <w:sz w:val="20"/>
                <w:szCs w:val="20"/>
              </w:rPr>
            </w:pPr>
            <w:r w:rsidRPr="006F124D">
              <w:rPr>
                <w:rFonts w:ascii="Times New Roman" w:eastAsia="Calibri" w:hAnsi="Times New Roman" w:cs="Times New Roman"/>
                <w:sz w:val="20"/>
                <w:szCs w:val="20"/>
              </w:rPr>
              <w:t>Klinická stáž na Klinike MZ</w:t>
            </w:r>
          </w:p>
        </w:tc>
        <w:tc>
          <w:tcPr>
            <w:tcW w:w="3354" w:type="dxa"/>
          </w:tcPr>
          <w:p w:rsidR="004560A1" w:rsidRPr="006F124D" w:rsidRDefault="004560A1" w:rsidP="00D626F5">
            <w:pPr>
              <w:rPr>
                <w:rFonts w:ascii="Times New Roman" w:eastAsia="Calibri" w:hAnsi="Times New Roman" w:cs="Times New Roman"/>
                <w:sz w:val="20"/>
                <w:szCs w:val="20"/>
              </w:rPr>
            </w:pPr>
            <w:r>
              <w:rPr>
                <w:rFonts w:ascii="Times New Roman" w:eastAsia="Calibri" w:hAnsi="Times New Roman" w:cs="Times New Roman"/>
                <w:sz w:val="20"/>
                <w:szCs w:val="20"/>
              </w:rPr>
              <w:t>Ambulancie</w:t>
            </w:r>
          </w:p>
        </w:tc>
        <w:tc>
          <w:tcPr>
            <w:tcW w:w="2402" w:type="dxa"/>
          </w:tcPr>
          <w:p w:rsidR="004560A1"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40</w:t>
            </w:r>
          </w:p>
          <w:p w:rsidR="004560A1" w:rsidRPr="006F124D" w:rsidRDefault="004560A1" w:rsidP="00D626F5">
            <w:pPr>
              <w:jc w:val="center"/>
              <w:rPr>
                <w:rFonts w:ascii="Times New Roman" w:eastAsia="Calibri" w:hAnsi="Times New Roman" w:cs="Times New Roman"/>
                <w:sz w:val="20"/>
                <w:szCs w:val="20"/>
              </w:rPr>
            </w:pPr>
            <w:r>
              <w:rPr>
                <w:rFonts w:ascii="Times New Roman" w:eastAsia="Calibri" w:hAnsi="Times New Roman" w:cs="Times New Roman"/>
                <w:sz w:val="20"/>
                <w:szCs w:val="20"/>
              </w:rPr>
              <w:t>Ambulancie 222-226</w:t>
            </w:r>
          </w:p>
        </w:tc>
      </w:tr>
      <w:tr w:rsidR="004560A1" w:rsidRPr="006F124D" w:rsidTr="00D626F5">
        <w:tc>
          <w:tcPr>
            <w:tcW w:w="3304" w:type="dxa"/>
          </w:tcPr>
          <w:p w:rsidR="004560A1" w:rsidRPr="006F124D" w:rsidRDefault="004560A1" w:rsidP="00D626F5">
            <w:pPr>
              <w:rPr>
                <w:rFonts w:ascii="Times New Roman" w:eastAsia="Calibri" w:hAnsi="Times New Roman" w:cs="Times New Roman"/>
                <w:sz w:val="20"/>
                <w:szCs w:val="20"/>
              </w:rPr>
            </w:pPr>
            <w:r w:rsidRPr="006F124D">
              <w:rPr>
                <w:rFonts w:ascii="Times New Roman" w:eastAsia="Calibri" w:hAnsi="Times New Roman" w:cs="Times New Roman"/>
                <w:sz w:val="20"/>
                <w:szCs w:val="20"/>
              </w:rPr>
              <w:t>Klinická stáž na Klinike VEVŽZ</w:t>
            </w:r>
          </w:p>
        </w:tc>
        <w:tc>
          <w:tcPr>
            <w:tcW w:w="3354" w:type="dxa"/>
          </w:tcPr>
          <w:p w:rsidR="004560A1" w:rsidRPr="006F124D" w:rsidRDefault="004560A1" w:rsidP="00D626F5">
            <w:pPr>
              <w:rPr>
                <w:rFonts w:ascii="Times New Roman" w:eastAsia="Calibri" w:hAnsi="Times New Roman" w:cs="Times New Roman"/>
                <w:sz w:val="20"/>
                <w:szCs w:val="20"/>
              </w:rPr>
            </w:pPr>
            <w:r>
              <w:rPr>
                <w:rFonts w:ascii="Times New Roman" w:eastAsia="Calibri" w:hAnsi="Times New Roman" w:cs="Times New Roman"/>
                <w:sz w:val="20"/>
                <w:szCs w:val="20"/>
              </w:rPr>
              <w:t>Ambulancie</w:t>
            </w:r>
          </w:p>
        </w:tc>
        <w:tc>
          <w:tcPr>
            <w:tcW w:w="2402" w:type="dxa"/>
          </w:tcPr>
          <w:p w:rsidR="004560A1"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26</w:t>
            </w:r>
          </w:p>
          <w:p w:rsidR="004560A1" w:rsidRPr="006F124D" w:rsidRDefault="004560A1" w:rsidP="00D626F5">
            <w:pPr>
              <w:jc w:val="center"/>
              <w:rPr>
                <w:rFonts w:ascii="Times New Roman" w:eastAsia="Calibri" w:hAnsi="Times New Roman" w:cs="Times New Roman"/>
                <w:sz w:val="20"/>
                <w:szCs w:val="20"/>
              </w:rPr>
            </w:pPr>
            <w:r>
              <w:rPr>
                <w:rFonts w:ascii="Times New Roman" w:eastAsia="Calibri" w:hAnsi="Times New Roman" w:cs="Times New Roman"/>
                <w:sz w:val="20"/>
                <w:szCs w:val="20"/>
              </w:rPr>
              <w:t>Ambulancie 3-4</w:t>
            </w:r>
          </w:p>
        </w:tc>
      </w:tr>
      <w:tr w:rsidR="004560A1" w:rsidRPr="006F124D" w:rsidTr="00D626F5">
        <w:tc>
          <w:tcPr>
            <w:tcW w:w="3304" w:type="dxa"/>
          </w:tcPr>
          <w:p w:rsidR="004560A1" w:rsidRPr="006F124D" w:rsidRDefault="004560A1" w:rsidP="00D626F5">
            <w:pPr>
              <w:rPr>
                <w:rFonts w:ascii="Times New Roman" w:eastAsia="Calibri" w:hAnsi="Times New Roman" w:cs="Times New Roman"/>
                <w:sz w:val="20"/>
                <w:szCs w:val="20"/>
              </w:rPr>
            </w:pPr>
            <w:r w:rsidRPr="006F124D">
              <w:rPr>
                <w:rFonts w:ascii="Times New Roman" w:eastAsia="Calibri" w:hAnsi="Times New Roman" w:cs="Times New Roman"/>
                <w:sz w:val="20"/>
                <w:szCs w:val="20"/>
              </w:rPr>
              <w:t>Kynológia</w:t>
            </w:r>
          </w:p>
        </w:tc>
        <w:tc>
          <w:tcPr>
            <w:tcW w:w="3354" w:type="dxa"/>
          </w:tcPr>
          <w:p w:rsidR="004560A1" w:rsidRPr="006F124D" w:rsidRDefault="004560A1" w:rsidP="00D626F5">
            <w:pPr>
              <w:rPr>
                <w:rFonts w:ascii="Times New Roman" w:eastAsia="Calibri" w:hAnsi="Times New Roman" w:cs="Times New Roman"/>
                <w:sz w:val="20"/>
                <w:szCs w:val="20"/>
              </w:rPr>
            </w:pPr>
            <w:r w:rsidRPr="00862F1E">
              <w:rPr>
                <w:rFonts w:ascii="Times New Roman" w:eastAsia="Calibri" w:hAnsi="Times New Roman" w:cs="Times New Roman"/>
                <w:sz w:val="20"/>
                <w:szCs w:val="20"/>
              </w:rPr>
              <w:t>Cvičebňa vybavená dataprojektorom a počítač</w:t>
            </w:r>
            <w:r>
              <w:rPr>
                <w:rFonts w:ascii="Times New Roman" w:eastAsia="Calibri" w:hAnsi="Times New Roman" w:cs="Times New Roman"/>
                <w:sz w:val="20"/>
                <w:szCs w:val="20"/>
              </w:rPr>
              <w:t>o</w:t>
            </w:r>
            <w:r w:rsidRPr="00862F1E">
              <w:rPr>
                <w:rFonts w:ascii="Times New Roman" w:eastAsia="Calibri" w:hAnsi="Times New Roman" w:cs="Times New Roman"/>
                <w:sz w:val="20"/>
                <w:szCs w:val="20"/>
              </w:rPr>
              <w:t>m</w:t>
            </w:r>
          </w:p>
        </w:tc>
        <w:tc>
          <w:tcPr>
            <w:tcW w:w="2402" w:type="dxa"/>
          </w:tcPr>
          <w:p w:rsidR="004560A1" w:rsidRPr="006F124D"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2</w:t>
            </w:r>
          </w:p>
        </w:tc>
      </w:tr>
      <w:tr w:rsidR="004560A1" w:rsidRPr="006F124D" w:rsidTr="00D626F5">
        <w:tc>
          <w:tcPr>
            <w:tcW w:w="3304" w:type="dxa"/>
          </w:tcPr>
          <w:p w:rsidR="004560A1" w:rsidRPr="006F124D" w:rsidRDefault="004560A1" w:rsidP="00D626F5">
            <w:pPr>
              <w:rPr>
                <w:rFonts w:ascii="Times New Roman" w:eastAsia="Calibri" w:hAnsi="Times New Roman" w:cs="Times New Roman"/>
                <w:sz w:val="20"/>
                <w:szCs w:val="20"/>
              </w:rPr>
            </w:pPr>
            <w:r w:rsidRPr="006F124D">
              <w:rPr>
                <w:rFonts w:ascii="Times New Roman" w:eastAsia="Calibri" w:hAnsi="Times New Roman" w:cs="Times New Roman"/>
                <w:sz w:val="20"/>
                <w:szCs w:val="20"/>
              </w:rPr>
              <w:t>Legislatíva vo veterinárnej praxi</w:t>
            </w:r>
          </w:p>
        </w:tc>
        <w:tc>
          <w:tcPr>
            <w:tcW w:w="3354" w:type="dxa"/>
          </w:tcPr>
          <w:p w:rsidR="004560A1" w:rsidRPr="006F124D" w:rsidRDefault="004560A1" w:rsidP="00D626F5">
            <w:pPr>
              <w:rPr>
                <w:rFonts w:ascii="Times New Roman" w:eastAsia="Calibri" w:hAnsi="Times New Roman" w:cs="Times New Roman"/>
                <w:sz w:val="20"/>
                <w:szCs w:val="20"/>
              </w:rPr>
            </w:pPr>
            <w:r w:rsidRPr="006F124D">
              <w:rPr>
                <w:rFonts w:ascii="Times New Roman" w:eastAsia="Calibri" w:hAnsi="Times New Roman" w:cs="Times New Roman"/>
                <w:sz w:val="20"/>
                <w:szCs w:val="20"/>
              </w:rPr>
              <w:t>Cvičebňa vybavená dataprojektorom a počítačmi</w:t>
            </w:r>
          </w:p>
        </w:tc>
        <w:tc>
          <w:tcPr>
            <w:tcW w:w="2402" w:type="dxa"/>
          </w:tcPr>
          <w:p w:rsidR="004560A1" w:rsidRPr="006F124D"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P5</w:t>
            </w:r>
          </w:p>
          <w:p w:rsidR="004560A1" w:rsidRPr="006F124D"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cvičebňa2</w:t>
            </w:r>
          </w:p>
        </w:tc>
      </w:tr>
      <w:tr w:rsidR="004560A1" w:rsidRPr="006F124D" w:rsidTr="00D626F5">
        <w:tc>
          <w:tcPr>
            <w:tcW w:w="3304" w:type="dxa"/>
          </w:tcPr>
          <w:p w:rsidR="004560A1" w:rsidRPr="006F124D" w:rsidRDefault="004560A1" w:rsidP="00D626F5">
            <w:pPr>
              <w:rPr>
                <w:rFonts w:ascii="Times New Roman" w:eastAsia="Calibri" w:hAnsi="Times New Roman" w:cs="Times New Roman"/>
                <w:sz w:val="20"/>
                <w:szCs w:val="20"/>
              </w:rPr>
            </w:pPr>
            <w:r w:rsidRPr="006F124D">
              <w:rPr>
                <w:rFonts w:ascii="Times New Roman" w:eastAsia="Calibri" w:hAnsi="Times New Roman" w:cs="Times New Roman"/>
                <w:sz w:val="20"/>
                <w:szCs w:val="20"/>
              </w:rPr>
              <w:t xml:space="preserve">Odborná prax - </w:t>
            </w:r>
            <w:r>
              <w:rPr>
                <w:rFonts w:ascii="Times New Roman" w:eastAsia="Calibri" w:hAnsi="Times New Roman" w:cs="Times New Roman"/>
                <w:sz w:val="20"/>
                <w:szCs w:val="20"/>
              </w:rPr>
              <w:t>s</w:t>
            </w:r>
            <w:r w:rsidRPr="006F124D">
              <w:rPr>
                <w:rFonts w:ascii="Times New Roman" w:eastAsia="Calibri" w:hAnsi="Times New Roman" w:cs="Times New Roman"/>
                <w:sz w:val="20"/>
                <w:szCs w:val="20"/>
              </w:rPr>
              <w:t>úkromn</w:t>
            </w:r>
            <w:r>
              <w:rPr>
                <w:rFonts w:ascii="Times New Roman" w:eastAsia="Calibri" w:hAnsi="Times New Roman" w:cs="Times New Roman"/>
                <w:sz w:val="20"/>
                <w:szCs w:val="20"/>
              </w:rPr>
              <w:t>í</w:t>
            </w:r>
            <w:r w:rsidRPr="006F124D">
              <w:rPr>
                <w:rFonts w:ascii="Times New Roman" w:eastAsia="Calibri" w:hAnsi="Times New Roman" w:cs="Times New Roman"/>
                <w:sz w:val="20"/>
                <w:szCs w:val="20"/>
              </w:rPr>
              <w:t xml:space="preserve"> veterinárni lekári</w:t>
            </w:r>
          </w:p>
        </w:tc>
        <w:tc>
          <w:tcPr>
            <w:tcW w:w="3354" w:type="dxa"/>
          </w:tcPr>
          <w:p w:rsidR="004560A1" w:rsidRPr="006F124D" w:rsidRDefault="004560A1" w:rsidP="00D626F5">
            <w:pPr>
              <w:rPr>
                <w:rFonts w:ascii="Times New Roman" w:eastAsia="Calibri" w:hAnsi="Times New Roman" w:cs="Times New Roman"/>
                <w:sz w:val="20"/>
                <w:szCs w:val="20"/>
              </w:rPr>
            </w:pPr>
          </w:p>
        </w:tc>
        <w:tc>
          <w:tcPr>
            <w:tcW w:w="2402" w:type="dxa"/>
          </w:tcPr>
          <w:p w:rsidR="004560A1" w:rsidRPr="006F124D" w:rsidRDefault="004560A1" w:rsidP="00D626F5">
            <w:pPr>
              <w:jc w:val="center"/>
              <w:rPr>
                <w:rFonts w:ascii="Times New Roman" w:eastAsia="Calibri" w:hAnsi="Times New Roman" w:cs="Times New Roman"/>
                <w:sz w:val="20"/>
                <w:szCs w:val="20"/>
              </w:rPr>
            </w:pPr>
          </w:p>
        </w:tc>
      </w:tr>
      <w:tr w:rsidR="004560A1" w:rsidRPr="006F124D" w:rsidTr="00D626F5">
        <w:tc>
          <w:tcPr>
            <w:tcW w:w="3304" w:type="dxa"/>
          </w:tcPr>
          <w:p w:rsidR="004560A1" w:rsidRPr="006F124D" w:rsidRDefault="004560A1" w:rsidP="00D626F5">
            <w:pPr>
              <w:rPr>
                <w:rFonts w:ascii="Times New Roman" w:eastAsia="Calibri" w:hAnsi="Times New Roman" w:cs="Times New Roman"/>
                <w:sz w:val="20"/>
                <w:szCs w:val="20"/>
              </w:rPr>
            </w:pPr>
            <w:r w:rsidRPr="006F124D">
              <w:rPr>
                <w:rFonts w:ascii="Times New Roman" w:eastAsia="Calibri" w:hAnsi="Times New Roman" w:cs="Times New Roman"/>
                <w:sz w:val="20"/>
                <w:szCs w:val="20"/>
              </w:rPr>
              <w:t>Parazitárne a infekčné choroby spoločenských zvierat</w:t>
            </w:r>
          </w:p>
        </w:tc>
        <w:tc>
          <w:tcPr>
            <w:tcW w:w="3354" w:type="dxa"/>
          </w:tcPr>
          <w:p w:rsidR="004560A1" w:rsidRPr="006F124D" w:rsidRDefault="004560A1" w:rsidP="00D626F5">
            <w:pPr>
              <w:rPr>
                <w:rFonts w:ascii="Times New Roman" w:eastAsia="Calibri" w:hAnsi="Times New Roman" w:cs="Times New Roman"/>
                <w:sz w:val="20"/>
                <w:szCs w:val="20"/>
              </w:rPr>
            </w:pPr>
            <w:r w:rsidRPr="00862F1E">
              <w:rPr>
                <w:rFonts w:ascii="Times New Roman" w:eastAsia="Calibri" w:hAnsi="Times New Roman" w:cs="Times New Roman"/>
                <w:sz w:val="20"/>
                <w:szCs w:val="20"/>
              </w:rPr>
              <w:t>Cvičeb</w:t>
            </w:r>
            <w:r>
              <w:rPr>
                <w:rFonts w:ascii="Times New Roman" w:eastAsia="Calibri" w:hAnsi="Times New Roman" w:cs="Times New Roman"/>
                <w:sz w:val="20"/>
                <w:szCs w:val="20"/>
              </w:rPr>
              <w:t>ne</w:t>
            </w:r>
            <w:r w:rsidRPr="00862F1E">
              <w:rPr>
                <w:rFonts w:ascii="Times New Roman" w:eastAsia="Calibri" w:hAnsi="Times New Roman" w:cs="Times New Roman"/>
                <w:sz w:val="20"/>
                <w:szCs w:val="20"/>
              </w:rPr>
              <w:t xml:space="preserve"> vybaven</w:t>
            </w:r>
            <w:r>
              <w:rPr>
                <w:rFonts w:ascii="Times New Roman" w:eastAsia="Calibri" w:hAnsi="Times New Roman" w:cs="Times New Roman"/>
                <w:sz w:val="20"/>
                <w:szCs w:val="20"/>
              </w:rPr>
              <w:t>é</w:t>
            </w:r>
            <w:r w:rsidRPr="00862F1E">
              <w:rPr>
                <w:rFonts w:ascii="Times New Roman" w:eastAsia="Calibri" w:hAnsi="Times New Roman" w:cs="Times New Roman"/>
                <w:sz w:val="20"/>
                <w:szCs w:val="20"/>
              </w:rPr>
              <w:t xml:space="preserve"> dataprojektorm</w:t>
            </w:r>
            <w:r>
              <w:rPr>
                <w:rFonts w:ascii="Times New Roman" w:eastAsia="Calibri" w:hAnsi="Times New Roman" w:cs="Times New Roman"/>
                <w:sz w:val="20"/>
                <w:szCs w:val="20"/>
              </w:rPr>
              <w:t>i</w:t>
            </w:r>
            <w:r w:rsidRPr="00862F1E">
              <w:rPr>
                <w:rFonts w:ascii="Times New Roman" w:eastAsia="Calibri" w:hAnsi="Times New Roman" w:cs="Times New Roman"/>
                <w:sz w:val="20"/>
                <w:szCs w:val="20"/>
              </w:rPr>
              <w:t xml:space="preserve"> a počítačmi</w:t>
            </w:r>
          </w:p>
        </w:tc>
        <w:tc>
          <w:tcPr>
            <w:tcW w:w="2402" w:type="dxa"/>
          </w:tcPr>
          <w:p w:rsidR="004560A1" w:rsidRPr="006F124D"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1</w:t>
            </w:r>
          </w:p>
          <w:p w:rsidR="004560A1" w:rsidRPr="006F124D"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2</w:t>
            </w:r>
          </w:p>
        </w:tc>
      </w:tr>
      <w:tr w:rsidR="004560A1" w:rsidRPr="006F124D" w:rsidTr="00D626F5">
        <w:tc>
          <w:tcPr>
            <w:tcW w:w="3304" w:type="dxa"/>
          </w:tcPr>
          <w:p w:rsidR="004560A1" w:rsidRPr="006F124D" w:rsidRDefault="004560A1" w:rsidP="00D626F5">
            <w:pPr>
              <w:rPr>
                <w:rFonts w:ascii="Times New Roman" w:eastAsia="Calibri" w:hAnsi="Times New Roman" w:cs="Times New Roman"/>
                <w:sz w:val="20"/>
                <w:szCs w:val="20"/>
              </w:rPr>
            </w:pPr>
            <w:r w:rsidRPr="006F124D">
              <w:rPr>
                <w:rFonts w:ascii="Times New Roman" w:eastAsia="Calibri" w:hAnsi="Times New Roman" w:cs="Times New Roman"/>
                <w:sz w:val="20"/>
                <w:szCs w:val="20"/>
              </w:rPr>
              <w:t>Patologická anatómia</w:t>
            </w:r>
          </w:p>
        </w:tc>
        <w:tc>
          <w:tcPr>
            <w:tcW w:w="3354" w:type="dxa"/>
          </w:tcPr>
          <w:p w:rsidR="004560A1" w:rsidRPr="006F124D" w:rsidRDefault="004560A1" w:rsidP="00D626F5">
            <w:pPr>
              <w:rPr>
                <w:rFonts w:ascii="Times New Roman" w:eastAsia="Calibri" w:hAnsi="Times New Roman" w:cs="Times New Roman"/>
                <w:sz w:val="20"/>
                <w:szCs w:val="20"/>
              </w:rPr>
            </w:pPr>
            <w:r w:rsidRPr="00862F1E">
              <w:rPr>
                <w:rFonts w:ascii="Times New Roman" w:eastAsia="Calibri" w:hAnsi="Times New Roman" w:cs="Times New Roman"/>
                <w:sz w:val="20"/>
                <w:szCs w:val="20"/>
              </w:rPr>
              <w:t>Cvičebňa vybavená dataprojektorom a</w:t>
            </w:r>
            <w:r>
              <w:rPr>
                <w:rFonts w:ascii="Times New Roman" w:eastAsia="Calibri" w:hAnsi="Times New Roman" w:cs="Times New Roman"/>
                <w:sz w:val="20"/>
                <w:szCs w:val="20"/>
              </w:rPr>
              <w:t> </w:t>
            </w:r>
            <w:r w:rsidRPr="00862F1E">
              <w:rPr>
                <w:rFonts w:ascii="Times New Roman" w:eastAsia="Calibri" w:hAnsi="Times New Roman" w:cs="Times New Roman"/>
                <w:sz w:val="20"/>
                <w:szCs w:val="20"/>
              </w:rPr>
              <w:t>počítačom</w:t>
            </w:r>
            <w:r>
              <w:rPr>
                <w:rFonts w:ascii="Times New Roman" w:eastAsia="Calibri" w:hAnsi="Times New Roman" w:cs="Times New Roman"/>
                <w:sz w:val="20"/>
                <w:szCs w:val="20"/>
              </w:rPr>
              <w:t>, pitevná miestnosť</w:t>
            </w:r>
          </w:p>
        </w:tc>
        <w:tc>
          <w:tcPr>
            <w:tcW w:w="2402" w:type="dxa"/>
          </w:tcPr>
          <w:p w:rsidR="004560A1" w:rsidRPr="006F124D"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34</w:t>
            </w:r>
          </w:p>
        </w:tc>
      </w:tr>
      <w:tr w:rsidR="004560A1" w:rsidRPr="006F124D" w:rsidTr="00D626F5">
        <w:tc>
          <w:tcPr>
            <w:tcW w:w="3304" w:type="dxa"/>
          </w:tcPr>
          <w:p w:rsidR="004560A1" w:rsidRPr="006F124D" w:rsidRDefault="004560A1" w:rsidP="00D626F5">
            <w:pPr>
              <w:rPr>
                <w:rFonts w:ascii="Times New Roman" w:eastAsia="Calibri" w:hAnsi="Times New Roman" w:cs="Times New Roman"/>
                <w:sz w:val="20"/>
                <w:szCs w:val="20"/>
              </w:rPr>
            </w:pPr>
            <w:r w:rsidRPr="006F124D">
              <w:rPr>
                <w:rFonts w:ascii="Times New Roman" w:eastAsia="Calibri" w:hAnsi="Times New Roman" w:cs="Times New Roman"/>
                <w:sz w:val="20"/>
                <w:szCs w:val="20"/>
              </w:rPr>
              <w:t>Patologická fyziológia</w:t>
            </w:r>
          </w:p>
        </w:tc>
        <w:tc>
          <w:tcPr>
            <w:tcW w:w="3354" w:type="dxa"/>
          </w:tcPr>
          <w:p w:rsidR="004560A1" w:rsidRPr="006F124D" w:rsidRDefault="004560A1" w:rsidP="00D626F5">
            <w:pPr>
              <w:rPr>
                <w:rFonts w:ascii="Times New Roman" w:eastAsia="Calibri" w:hAnsi="Times New Roman" w:cs="Times New Roman"/>
                <w:sz w:val="20"/>
                <w:szCs w:val="20"/>
              </w:rPr>
            </w:pPr>
            <w:r w:rsidRPr="00862F1E">
              <w:rPr>
                <w:rFonts w:ascii="Times New Roman" w:eastAsia="Calibri" w:hAnsi="Times New Roman" w:cs="Times New Roman"/>
                <w:sz w:val="20"/>
                <w:szCs w:val="20"/>
              </w:rPr>
              <w:t>Cvičebňa vybavená dataprojektorom a počítačom</w:t>
            </w:r>
          </w:p>
        </w:tc>
        <w:tc>
          <w:tcPr>
            <w:tcW w:w="2402" w:type="dxa"/>
          </w:tcPr>
          <w:p w:rsidR="004560A1" w:rsidRPr="006F124D"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34</w:t>
            </w:r>
          </w:p>
        </w:tc>
      </w:tr>
      <w:tr w:rsidR="004560A1" w:rsidRPr="006F124D" w:rsidTr="00D626F5">
        <w:tc>
          <w:tcPr>
            <w:tcW w:w="3304" w:type="dxa"/>
          </w:tcPr>
          <w:p w:rsidR="004560A1" w:rsidRPr="006F124D" w:rsidRDefault="004560A1" w:rsidP="00D626F5">
            <w:pPr>
              <w:rPr>
                <w:rFonts w:ascii="Times New Roman" w:eastAsia="Calibri" w:hAnsi="Times New Roman" w:cs="Times New Roman"/>
                <w:sz w:val="20"/>
                <w:szCs w:val="20"/>
              </w:rPr>
            </w:pPr>
            <w:r w:rsidRPr="006F124D">
              <w:rPr>
                <w:rFonts w:ascii="Times New Roman" w:eastAsia="Calibri" w:hAnsi="Times New Roman" w:cs="Times New Roman"/>
                <w:sz w:val="20"/>
                <w:szCs w:val="20"/>
              </w:rPr>
              <w:t>Plemená a chov spoločenských zvierat</w:t>
            </w:r>
          </w:p>
        </w:tc>
        <w:tc>
          <w:tcPr>
            <w:tcW w:w="3354" w:type="dxa"/>
          </w:tcPr>
          <w:p w:rsidR="004560A1" w:rsidRPr="006F124D" w:rsidRDefault="004560A1" w:rsidP="00D626F5">
            <w:pPr>
              <w:rPr>
                <w:rFonts w:ascii="Times New Roman" w:eastAsia="Calibri" w:hAnsi="Times New Roman" w:cs="Times New Roman"/>
                <w:sz w:val="20"/>
                <w:szCs w:val="20"/>
              </w:rPr>
            </w:pPr>
            <w:r w:rsidRPr="00862F1E">
              <w:rPr>
                <w:rFonts w:ascii="Times New Roman" w:eastAsia="Calibri" w:hAnsi="Times New Roman" w:cs="Times New Roman"/>
                <w:sz w:val="20"/>
                <w:szCs w:val="20"/>
              </w:rPr>
              <w:t>Cvičebňa vybavená dataprojektorom a počítačom</w:t>
            </w:r>
          </w:p>
        </w:tc>
        <w:tc>
          <w:tcPr>
            <w:tcW w:w="2402" w:type="dxa"/>
          </w:tcPr>
          <w:p w:rsidR="004560A1" w:rsidRPr="006F124D"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8</w:t>
            </w:r>
          </w:p>
        </w:tc>
      </w:tr>
      <w:tr w:rsidR="004560A1" w:rsidRPr="006F124D" w:rsidTr="00D626F5">
        <w:tc>
          <w:tcPr>
            <w:tcW w:w="3304" w:type="dxa"/>
          </w:tcPr>
          <w:p w:rsidR="004560A1" w:rsidRPr="006F124D" w:rsidRDefault="004560A1" w:rsidP="00D626F5">
            <w:pPr>
              <w:rPr>
                <w:rFonts w:ascii="Times New Roman" w:eastAsia="Calibri" w:hAnsi="Times New Roman" w:cs="Times New Roman"/>
                <w:sz w:val="20"/>
                <w:szCs w:val="20"/>
              </w:rPr>
            </w:pPr>
            <w:r w:rsidRPr="006F124D">
              <w:rPr>
                <w:rFonts w:ascii="Times New Roman" w:eastAsia="Calibri" w:hAnsi="Times New Roman" w:cs="Times New Roman"/>
                <w:sz w:val="20"/>
                <w:szCs w:val="20"/>
              </w:rPr>
              <w:t xml:space="preserve">Poúrazová a pooperačná rehabilitácia a fyzioterapia  </w:t>
            </w:r>
          </w:p>
        </w:tc>
        <w:tc>
          <w:tcPr>
            <w:tcW w:w="3354" w:type="dxa"/>
          </w:tcPr>
          <w:p w:rsidR="004560A1" w:rsidRPr="006F124D" w:rsidRDefault="004560A1" w:rsidP="00D626F5">
            <w:pPr>
              <w:rPr>
                <w:rFonts w:ascii="Times New Roman" w:eastAsia="Calibri" w:hAnsi="Times New Roman" w:cs="Times New Roman"/>
                <w:sz w:val="20"/>
                <w:szCs w:val="20"/>
              </w:rPr>
            </w:pPr>
            <w:r w:rsidRPr="009F1C60">
              <w:rPr>
                <w:rFonts w:ascii="Times New Roman" w:eastAsia="Calibri" w:hAnsi="Times New Roman" w:cs="Times New Roman"/>
                <w:sz w:val="20"/>
                <w:szCs w:val="20"/>
              </w:rPr>
              <w:t>Cvičebne vybavené dataprojektormi a počítačmi</w:t>
            </w:r>
          </w:p>
        </w:tc>
        <w:tc>
          <w:tcPr>
            <w:tcW w:w="2402" w:type="dxa"/>
          </w:tcPr>
          <w:p w:rsidR="004560A1"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26</w:t>
            </w:r>
          </w:p>
          <w:p w:rsidR="004560A1" w:rsidRPr="006F124D" w:rsidRDefault="004560A1" w:rsidP="00D626F5">
            <w:pPr>
              <w:jc w:val="center"/>
              <w:rPr>
                <w:rFonts w:ascii="Times New Roman" w:eastAsia="Calibri" w:hAnsi="Times New Roman" w:cs="Times New Roman"/>
                <w:sz w:val="20"/>
                <w:szCs w:val="20"/>
              </w:rPr>
            </w:pPr>
            <w:r>
              <w:rPr>
                <w:rFonts w:ascii="Times New Roman" w:eastAsia="Calibri" w:hAnsi="Times New Roman" w:cs="Times New Roman"/>
                <w:sz w:val="20"/>
                <w:szCs w:val="20"/>
              </w:rPr>
              <w:t>Seminárna miestnosť 4, Ambulancia 3, Externá voliéra</w:t>
            </w:r>
          </w:p>
          <w:p w:rsidR="004560A1"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40</w:t>
            </w:r>
          </w:p>
          <w:p w:rsidR="004560A1" w:rsidRPr="006F124D" w:rsidRDefault="004560A1" w:rsidP="00D626F5">
            <w:pPr>
              <w:jc w:val="center"/>
              <w:rPr>
                <w:rFonts w:ascii="Times New Roman" w:eastAsia="Calibri" w:hAnsi="Times New Roman" w:cs="Times New Roman"/>
                <w:sz w:val="20"/>
                <w:szCs w:val="20"/>
              </w:rPr>
            </w:pPr>
            <w:r w:rsidRPr="009F1C60">
              <w:rPr>
                <w:rFonts w:ascii="Times New Roman" w:eastAsia="Calibri" w:hAnsi="Times New Roman" w:cs="Times New Roman"/>
                <w:sz w:val="20"/>
                <w:szCs w:val="20"/>
              </w:rPr>
              <w:t>Cvičebne 40/A-40/C</w:t>
            </w:r>
          </w:p>
          <w:p w:rsidR="004560A1" w:rsidRPr="006F124D"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17</w:t>
            </w:r>
          </w:p>
        </w:tc>
      </w:tr>
      <w:tr w:rsidR="004560A1" w:rsidRPr="006F124D" w:rsidTr="00D626F5">
        <w:tc>
          <w:tcPr>
            <w:tcW w:w="3304" w:type="dxa"/>
          </w:tcPr>
          <w:p w:rsidR="004560A1" w:rsidRPr="006F124D" w:rsidRDefault="004560A1" w:rsidP="00D626F5">
            <w:pPr>
              <w:rPr>
                <w:rFonts w:ascii="Times New Roman" w:eastAsia="Calibri" w:hAnsi="Times New Roman" w:cs="Times New Roman"/>
                <w:sz w:val="20"/>
                <w:szCs w:val="20"/>
              </w:rPr>
            </w:pPr>
            <w:r w:rsidRPr="006F124D">
              <w:rPr>
                <w:rFonts w:ascii="Times New Roman" w:eastAsia="Calibri" w:hAnsi="Times New Roman" w:cs="Times New Roman"/>
                <w:sz w:val="20"/>
                <w:szCs w:val="20"/>
              </w:rPr>
              <w:t>Práca s odbornou literatúrou</w:t>
            </w:r>
          </w:p>
        </w:tc>
        <w:tc>
          <w:tcPr>
            <w:tcW w:w="3354" w:type="dxa"/>
          </w:tcPr>
          <w:p w:rsidR="004560A1" w:rsidRPr="006F124D" w:rsidRDefault="004560A1" w:rsidP="00D626F5">
            <w:pPr>
              <w:rPr>
                <w:rFonts w:ascii="Times New Roman" w:eastAsia="Calibri" w:hAnsi="Times New Roman" w:cs="Times New Roman"/>
                <w:sz w:val="20"/>
                <w:szCs w:val="20"/>
              </w:rPr>
            </w:pPr>
            <w:r w:rsidRPr="009C3A2D">
              <w:rPr>
                <w:rFonts w:ascii="Times New Roman" w:eastAsia="Calibri" w:hAnsi="Times New Roman" w:cs="Times New Roman"/>
                <w:sz w:val="20"/>
                <w:szCs w:val="20"/>
              </w:rPr>
              <w:t>Cvičebňa vybavená dataprojektorom a počítačom</w:t>
            </w:r>
          </w:p>
        </w:tc>
        <w:tc>
          <w:tcPr>
            <w:tcW w:w="2402" w:type="dxa"/>
          </w:tcPr>
          <w:p w:rsidR="004560A1"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7</w:t>
            </w:r>
          </w:p>
          <w:p w:rsidR="004560A1" w:rsidRPr="006F124D" w:rsidRDefault="004560A1" w:rsidP="00D626F5">
            <w:pPr>
              <w:jc w:val="center"/>
              <w:rPr>
                <w:rFonts w:ascii="Times New Roman" w:eastAsia="Calibri" w:hAnsi="Times New Roman" w:cs="Times New Roman"/>
                <w:sz w:val="20"/>
                <w:szCs w:val="20"/>
              </w:rPr>
            </w:pPr>
            <w:r>
              <w:rPr>
                <w:rFonts w:ascii="Times New Roman" w:eastAsia="Calibri" w:hAnsi="Times New Roman" w:cs="Times New Roman"/>
                <w:sz w:val="20"/>
                <w:szCs w:val="20"/>
              </w:rPr>
              <w:t>UVIK</w:t>
            </w:r>
          </w:p>
        </w:tc>
      </w:tr>
      <w:tr w:rsidR="004560A1" w:rsidRPr="006F124D" w:rsidTr="00D626F5">
        <w:tc>
          <w:tcPr>
            <w:tcW w:w="3304" w:type="dxa"/>
          </w:tcPr>
          <w:p w:rsidR="004560A1" w:rsidRPr="006F124D" w:rsidRDefault="004560A1" w:rsidP="00D626F5">
            <w:pPr>
              <w:rPr>
                <w:rFonts w:ascii="Times New Roman" w:eastAsia="Calibri" w:hAnsi="Times New Roman" w:cs="Times New Roman"/>
                <w:sz w:val="20"/>
                <w:szCs w:val="20"/>
              </w:rPr>
            </w:pPr>
            <w:r w:rsidRPr="006F124D">
              <w:rPr>
                <w:rFonts w:ascii="Times New Roman" w:eastAsia="Calibri" w:hAnsi="Times New Roman" w:cs="Times New Roman"/>
                <w:sz w:val="20"/>
                <w:szCs w:val="20"/>
              </w:rPr>
              <w:t>Preventívna veterinárna medicína spoločenských zvierat</w:t>
            </w:r>
          </w:p>
        </w:tc>
        <w:tc>
          <w:tcPr>
            <w:tcW w:w="3354" w:type="dxa"/>
          </w:tcPr>
          <w:p w:rsidR="004560A1" w:rsidRPr="006F124D" w:rsidRDefault="004560A1" w:rsidP="00D626F5">
            <w:pPr>
              <w:rPr>
                <w:rFonts w:ascii="Times New Roman" w:eastAsia="Calibri" w:hAnsi="Times New Roman" w:cs="Times New Roman"/>
                <w:sz w:val="20"/>
                <w:szCs w:val="20"/>
              </w:rPr>
            </w:pPr>
          </w:p>
        </w:tc>
        <w:tc>
          <w:tcPr>
            <w:tcW w:w="2402" w:type="dxa"/>
          </w:tcPr>
          <w:p w:rsidR="004560A1" w:rsidRPr="006F124D"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1</w:t>
            </w:r>
          </w:p>
          <w:p w:rsidR="004560A1" w:rsidRPr="006F124D"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33</w:t>
            </w:r>
          </w:p>
        </w:tc>
      </w:tr>
      <w:tr w:rsidR="004560A1" w:rsidRPr="006F124D" w:rsidTr="00D626F5">
        <w:tc>
          <w:tcPr>
            <w:tcW w:w="3304" w:type="dxa"/>
          </w:tcPr>
          <w:p w:rsidR="004560A1" w:rsidRPr="006F124D" w:rsidRDefault="004560A1" w:rsidP="00D626F5">
            <w:pPr>
              <w:rPr>
                <w:rFonts w:ascii="Times New Roman" w:eastAsia="Calibri" w:hAnsi="Times New Roman" w:cs="Times New Roman"/>
                <w:sz w:val="20"/>
                <w:szCs w:val="20"/>
              </w:rPr>
            </w:pPr>
            <w:r w:rsidRPr="006F124D">
              <w:rPr>
                <w:rFonts w:ascii="Times New Roman" w:eastAsia="Calibri" w:hAnsi="Times New Roman" w:cs="Times New Roman"/>
                <w:sz w:val="20"/>
                <w:szCs w:val="20"/>
              </w:rPr>
              <w:t>Priemyselné krmivá a diéty</w:t>
            </w:r>
          </w:p>
        </w:tc>
        <w:tc>
          <w:tcPr>
            <w:tcW w:w="3354" w:type="dxa"/>
          </w:tcPr>
          <w:p w:rsidR="004560A1" w:rsidRPr="006F124D" w:rsidRDefault="004560A1" w:rsidP="00D626F5">
            <w:pPr>
              <w:rPr>
                <w:rFonts w:ascii="Times New Roman" w:eastAsia="Calibri" w:hAnsi="Times New Roman" w:cs="Times New Roman"/>
                <w:sz w:val="20"/>
                <w:szCs w:val="20"/>
              </w:rPr>
            </w:pPr>
            <w:r w:rsidRPr="009C3A2D">
              <w:rPr>
                <w:rFonts w:ascii="Times New Roman" w:eastAsia="Calibri" w:hAnsi="Times New Roman" w:cs="Times New Roman"/>
                <w:sz w:val="20"/>
                <w:szCs w:val="20"/>
              </w:rPr>
              <w:t>Cvičebňa vybavená dataprojektorom a počítačom</w:t>
            </w:r>
          </w:p>
        </w:tc>
        <w:tc>
          <w:tcPr>
            <w:tcW w:w="2402" w:type="dxa"/>
          </w:tcPr>
          <w:p w:rsidR="004560A1" w:rsidRPr="006F124D"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12</w:t>
            </w:r>
          </w:p>
        </w:tc>
      </w:tr>
      <w:tr w:rsidR="004560A1" w:rsidRPr="006F124D" w:rsidTr="00D626F5">
        <w:tc>
          <w:tcPr>
            <w:tcW w:w="3304" w:type="dxa"/>
          </w:tcPr>
          <w:p w:rsidR="004560A1" w:rsidRPr="006F124D" w:rsidRDefault="004560A1" w:rsidP="00D626F5">
            <w:pPr>
              <w:rPr>
                <w:rFonts w:ascii="Times New Roman" w:eastAsia="Calibri" w:hAnsi="Times New Roman" w:cs="Times New Roman"/>
                <w:sz w:val="20"/>
                <w:szCs w:val="20"/>
              </w:rPr>
            </w:pPr>
            <w:r w:rsidRPr="006F124D">
              <w:rPr>
                <w:rFonts w:ascii="Times New Roman" w:eastAsia="Calibri" w:hAnsi="Times New Roman" w:cs="Times New Roman"/>
                <w:sz w:val="20"/>
                <w:szCs w:val="20"/>
              </w:rPr>
              <w:t>Princípy a prax základného veterinárneho ošetrovateľstva</w:t>
            </w:r>
          </w:p>
        </w:tc>
        <w:tc>
          <w:tcPr>
            <w:tcW w:w="3354" w:type="dxa"/>
          </w:tcPr>
          <w:p w:rsidR="004560A1" w:rsidRPr="006F124D" w:rsidRDefault="004560A1" w:rsidP="00D626F5">
            <w:pPr>
              <w:rPr>
                <w:rFonts w:ascii="Times New Roman" w:eastAsia="Calibri" w:hAnsi="Times New Roman" w:cs="Times New Roman"/>
                <w:sz w:val="20"/>
                <w:szCs w:val="20"/>
              </w:rPr>
            </w:pPr>
            <w:r w:rsidRPr="009C3A2D">
              <w:rPr>
                <w:rFonts w:ascii="Times New Roman" w:eastAsia="Calibri" w:hAnsi="Times New Roman" w:cs="Times New Roman"/>
                <w:sz w:val="20"/>
                <w:szCs w:val="20"/>
              </w:rPr>
              <w:t>Cvičebňa vybavená dataprojektorom a počítačom</w:t>
            </w:r>
          </w:p>
        </w:tc>
        <w:tc>
          <w:tcPr>
            <w:tcW w:w="2402" w:type="dxa"/>
          </w:tcPr>
          <w:p w:rsidR="004560A1"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40</w:t>
            </w:r>
          </w:p>
          <w:p w:rsidR="004560A1" w:rsidRPr="006F124D" w:rsidRDefault="004560A1" w:rsidP="00D626F5">
            <w:pPr>
              <w:jc w:val="center"/>
              <w:rPr>
                <w:rFonts w:ascii="Times New Roman" w:eastAsia="Calibri" w:hAnsi="Times New Roman" w:cs="Times New Roman"/>
                <w:sz w:val="20"/>
                <w:szCs w:val="20"/>
              </w:rPr>
            </w:pPr>
            <w:r>
              <w:rPr>
                <w:rFonts w:ascii="Times New Roman" w:eastAsia="Calibri" w:hAnsi="Times New Roman" w:cs="Times New Roman"/>
                <w:sz w:val="20"/>
                <w:szCs w:val="20"/>
              </w:rPr>
              <w:t>Cvičebňa 1</w:t>
            </w:r>
          </w:p>
        </w:tc>
      </w:tr>
      <w:tr w:rsidR="004560A1" w:rsidRPr="006F124D" w:rsidTr="00D626F5">
        <w:tc>
          <w:tcPr>
            <w:tcW w:w="3304" w:type="dxa"/>
          </w:tcPr>
          <w:p w:rsidR="004560A1" w:rsidRPr="006F124D" w:rsidRDefault="004560A1" w:rsidP="00D626F5">
            <w:pPr>
              <w:rPr>
                <w:rFonts w:ascii="Times New Roman" w:eastAsia="Calibri" w:hAnsi="Times New Roman" w:cs="Times New Roman"/>
                <w:sz w:val="20"/>
                <w:szCs w:val="20"/>
              </w:rPr>
            </w:pPr>
            <w:r w:rsidRPr="006F124D">
              <w:rPr>
                <w:rFonts w:ascii="Times New Roman" w:eastAsia="Calibri" w:hAnsi="Times New Roman" w:cs="Times New Roman"/>
                <w:sz w:val="20"/>
                <w:szCs w:val="20"/>
              </w:rPr>
              <w:t>Príprava záverečnej práce</w:t>
            </w:r>
          </w:p>
        </w:tc>
        <w:tc>
          <w:tcPr>
            <w:tcW w:w="3354" w:type="dxa"/>
          </w:tcPr>
          <w:p w:rsidR="004560A1" w:rsidRPr="006F124D" w:rsidRDefault="004560A1" w:rsidP="00D626F5">
            <w:pPr>
              <w:rPr>
                <w:rFonts w:ascii="Times New Roman" w:eastAsia="Calibri" w:hAnsi="Times New Roman" w:cs="Times New Roman"/>
                <w:sz w:val="20"/>
                <w:szCs w:val="20"/>
              </w:rPr>
            </w:pPr>
            <w:r w:rsidRPr="006F124D">
              <w:rPr>
                <w:rFonts w:ascii="Times New Roman" w:eastAsia="Calibri" w:hAnsi="Times New Roman" w:cs="Times New Roman"/>
                <w:sz w:val="20"/>
                <w:szCs w:val="20"/>
              </w:rPr>
              <w:t>Vybavenie podľa témy bakalárskej práce a s ňou súvisiacich potrieb na materiálne a technické vybavenie</w:t>
            </w:r>
          </w:p>
        </w:tc>
        <w:tc>
          <w:tcPr>
            <w:tcW w:w="2402" w:type="dxa"/>
          </w:tcPr>
          <w:p w:rsidR="004560A1" w:rsidRPr="006F124D" w:rsidRDefault="004560A1" w:rsidP="00D626F5">
            <w:pPr>
              <w:jc w:val="center"/>
              <w:rPr>
                <w:rFonts w:ascii="Times New Roman" w:eastAsia="Calibri" w:hAnsi="Times New Roman" w:cs="Times New Roman"/>
                <w:sz w:val="20"/>
                <w:szCs w:val="20"/>
              </w:rPr>
            </w:pPr>
          </w:p>
        </w:tc>
      </w:tr>
      <w:tr w:rsidR="004560A1" w:rsidRPr="006F124D" w:rsidTr="00D626F5">
        <w:tc>
          <w:tcPr>
            <w:tcW w:w="3304" w:type="dxa"/>
          </w:tcPr>
          <w:p w:rsidR="004560A1" w:rsidRPr="006F124D" w:rsidRDefault="004560A1" w:rsidP="00D626F5">
            <w:pPr>
              <w:rPr>
                <w:rFonts w:ascii="Times New Roman" w:eastAsia="Calibri" w:hAnsi="Times New Roman" w:cs="Times New Roman"/>
                <w:sz w:val="20"/>
                <w:szCs w:val="20"/>
              </w:rPr>
            </w:pPr>
            <w:r w:rsidRPr="006F124D">
              <w:rPr>
                <w:rFonts w:ascii="Times New Roman" w:eastAsia="Calibri" w:hAnsi="Times New Roman" w:cs="Times New Roman"/>
                <w:sz w:val="20"/>
                <w:szCs w:val="20"/>
              </w:rPr>
              <w:t>Profesijná komunikácia a psychológia</w:t>
            </w:r>
          </w:p>
        </w:tc>
        <w:tc>
          <w:tcPr>
            <w:tcW w:w="3354" w:type="dxa"/>
          </w:tcPr>
          <w:p w:rsidR="004560A1" w:rsidRPr="006F124D" w:rsidRDefault="004560A1" w:rsidP="00D626F5">
            <w:pPr>
              <w:rPr>
                <w:rFonts w:ascii="Times New Roman" w:eastAsia="Calibri" w:hAnsi="Times New Roman" w:cs="Times New Roman"/>
                <w:sz w:val="20"/>
                <w:szCs w:val="20"/>
              </w:rPr>
            </w:pPr>
            <w:r w:rsidRPr="006F124D">
              <w:rPr>
                <w:rFonts w:ascii="Times New Roman" w:eastAsia="Calibri" w:hAnsi="Times New Roman" w:cs="Times New Roman"/>
                <w:sz w:val="20"/>
                <w:szCs w:val="20"/>
              </w:rPr>
              <w:t>Cvičebňa vybavená dataprojektorom a počítačmi</w:t>
            </w:r>
          </w:p>
        </w:tc>
        <w:tc>
          <w:tcPr>
            <w:tcW w:w="2402" w:type="dxa"/>
          </w:tcPr>
          <w:p w:rsidR="004560A1" w:rsidRPr="006F124D"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P32</w:t>
            </w:r>
          </w:p>
          <w:p w:rsidR="004560A1"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 xml:space="preserve">P5 </w:t>
            </w:r>
          </w:p>
          <w:p w:rsidR="004560A1" w:rsidRPr="006F124D"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lastRenderedPageBreak/>
              <w:t>cvičebňa2</w:t>
            </w:r>
          </w:p>
        </w:tc>
      </w:tr>
      <w:tr w:rsidR="004560A1" w:rsidRPr="006F124D" w:rsidTr="00D626F5">
        <w:tc>
          <w:tcPr>
            <w:tcW w:w="3304" w:type="dxa"/>
          </w:tcPr>
          <w:p w:rsidR="004560A1" w:rsidRPr="006F124D" w:rsidRDefault="004560A1" w:rsidP="00D626F5">
            <w:pPr>
              <w:rPr>
                <w:rFonts w:ascii="Times New Roman" w:eastAsia="Calibri" w:hAnsi="Times New Roman" w:cs="Times New Roman"/>
                <w:sz w:val="20"/>
                <w:szCs w:val="20"/>
              </w:rPr>
            </w:pPr>
            <w:r w:rsidRPr="006F124D">
              <w:rPr>
                <w:rFonts w:ascii="Times New Roman" w:eastAsia="Calibri" w:hAnsi="Times New Roman" w:cs="Times New Roman"/>
                <w:sz w:val="20"/>
                <w:szCs w:val="20"/>
              </w:rPr>
              <w:lastRenderedPageBreak/>
              <w:t>Propedeutika</w:t>
            </w:r>
          </w:p>
        </w:tc>
        <w:tc>
          <w:tcPr>
            <w:tcW w:w="3354" w:type="dxa"/>
          </w:tcPr>
          <w:p w:rsidR="004560A1" w:rsidRPr="006F124D" w:rsidRDefault="004560A1" w:rsidP="00D626F5">
            <w:pPr>
              <w:rPr>
                <w:rFonts w:ascii="Times New Roman" w:eastAsia="Calibri" w:hAnsi="Times New Roman" w:cs="Times New Roman"/>
                <w:sz w:val="20"/>
                <w:szCs w:val="20"/>
              </w:rPr>
            </w:pPr>
            <w:r w:rsidRPr="009C3A2D">
              <w:rPr>
                <w:rFonts w:ascii="Times New Roman" w:eastAsia="Calibri" w:hAnsi="Times New Roman" w:cs="Times New Roman"/>
                <w:sz w:val="20"/>
                <w:szCs w:val="20"/>
              </w:rPr>
              <w:t>Cvičebňa vybavená dataprojektorom a</w:t>
            </w:r>
            <w:r>
              <w:rPr>
                <w:rFonts w:ascii="Times New Roman" w:eastAsia="Calibri" w:hAnsi="Times New Roman" w:cs="Times New Roman"/>
                <w:sz w:val="20"/>
                <w:szCs w:val="20"/>
              </w:rPr>
              <w:t> </w:t>
            </w:r>
            <w:r w:rsidRPr="009C3A2D">
              <w:rPr>
                <w:rFonts w:ascii="Times New Roman" w:eastAsia="Calibri" w:hAnsi="Times New Roman" w:cs="Times New Roman"/>
                <w:sz w:val="20"/>
                <w:szCs w:val="20"/>
              </w:rPr>
              <w:t>počítačom</w:t>
            </w:r>
            <w:r>
              <w:rPr>
                <w:rFonts w:ascii="Times New Roman" w:eastAsia="Calibri" w:hAnsi="Times New Roman" w:cs="Times New Roman"/>
                <w:sz w:val="20"/>
                <w:szCs w:val="20"/>
              </w:rPr>
              <w:t>, výuková klinika</w:t>
            </w:r>
          </w:p>
        </w:tc>
        <w:tc>
          <w:tcPr>
            <w:tcW w:w="2402" w:type="dxa"/>
          </w:tcPr>
          <w:p w:rsidR="004560A1"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17</w:t>
            </w:r>
          </w:p>
          <w:p w:rsidR="004560A1" w:rsidRPr="006F124D" w:rsidRDefault="004560A1" w:rsidP="00D626F5">
            <w:pPr>
              <w:jc w:val="center"/>
              <w:rPr>
                <w:rFonts w:ascii="Times New Roman" w:eastAsia="Calibri" w:hAnsi="Times New Roman" w:cs="Times New Roman"/>
                <w:sz w:val="20"/>
                <w:szCs w:val="20"/>
              </w:rPr>
            </w:pPr>
            <w:r w:rsidRPr="009C3A2D">
              <w:rPr>
                <w:rFonts w:ascii="Times New Roman" w:eastAsia="Calibri" w:hAnsi="Times New Roman" w:cs="Times New Roman"/>
                <w:sz w:val="20"/>
                <w:szCs w:val="20"/>
              </w:rPr>
              <w:t>Centrum klinických zručností</w:t>
            </w:r>
          </w:p>
        </w:tc>
      </w:tr>
      <w:tr w:rsidR="004560A1" w:rsidRPr="006F124D" w:rsidTr="00D626F5">
        <w:tc>
          <w:tcPr>
            <w:tcW w:w="3304" w:type="dxa"/>
          </w:tcPr>
          <w:p w:rsidR="004560A1" w:rsidRPr="006F124D" w:rsidRDefault="004560A1" w:rsidP="00D626F5">
            <w:pPr>
              <w:rPr>
                <w:rFonts w:ascii="Times New Roman" w:eastAsia="Calibri" w:hAnsi="Times New Roman" w:cs="Times New Roman"/>
                <w:sz w:val="20"/>
                <w:szCs w:val="20"/>
              </w:rPr>
            </w:pPr>
            <w:r w:rsidRPr="006F124D">
              <w:rPr>
                <w:rFonts w:ascii="Times New Roman" w:eastAsia="Calibri" w:hAnsi="Times New Roman" w:cs="Times New Roman"/>
                <w:sz w:val="20"/>
                <w:szCs w:val="20"/>
              </w:rPr>
              <w:t>Rádiológia a zobrazovacia diagnostika</w:t>
            </w:r>
          </w:p>
        </w:tc>
        <w:tc>
          <w:tcPr>
            <w:tcW w:w="3354" w:type="dxa"/>
          </w:tcPr>
          <w:p w:rsidR="004560A1" w:rsidRDefault="004560A1" w:rsidP="00D626F5">
            <w:pPr>
              <w:rPr>
                <w:rFonts w:ascii="Times New Roman" w:eastAsia="Calibri" w:hAnsi="Times New Roman" w:cs="Times New Roman"/>
                <w:sz w:val="20"/>
                <w:szCs w:val="20"/>
              </w:rPr>
            </w:pPr>
            <w:r w:rsidRPr="000459CD">
              <w:rPr>
                <w:rFonts w:ascii="Times New Roman" w:eastAsia="Calibri" w:hAnsi="Times New Roman" w:cs="Times New Roman"/>
                <w:sz w:val="20"/>
                <w:szCs w:val="20"/>
              </w:rPr>
              <w:t>Cvičebňa vybavená dataprojektorom a</w:t>
            </w:r>
            <w:r>
              <w:rPr>
                <w:rFonts w:ascii="Times New Roman" w:eastAsia="Calibri" w:hAnsi="Times New Roman" w:cs="Times New Roman"/>
                <w:sz w:val="20"/>
                <w:szCs w:val="20"/>
              </w:rPr>
              <w:t> </w:t>
            </w:r>
            <w:r w:rsidRPr="000459CD">
              <w:rPr>
                <w:rFonts w:ascii="Times New Roman" w:eastAsia="Calibri" w:hAnsi="Times New Roman" w:cs="Times New Roman"/>
                <w:sz w:val="20"/>
                <w:szCs w:val="20"/>
              </w:rPr>
              <w:t>počítač</w:t>
            </w:r>
            <w:r>
              <w:rPr>
                <w:rFonts w:ascii="Times New Roman" w:eastAsia="Calibri" w:hAnsi="Times New Roman" w:cs="Times New Roman"/>
                <w:sz w:val="20"/>
                <w:szCs w:val="20"/>
              </w:rPr>
              <w:t>o</w:t>
            </w:r>
            <w:r w:rsidRPr="000459CD">
              <w:rPr>
                <w:rFonts w:ascii="Times New Roman" w:eastAsia="Calibri" w:hAnsi="Times New Roman" w:cs="Times New Roman"/>
                <w:sz w:val="20"/>
                <w:szCs w:val="20"/>
              </w:rPr>
              <w:t>m</w:t>
            </w:r>
            <w:r>
              <w:rPr>
                <w:rFonts w:ascii="Times New Roman" w:eastAsia="Calibri" w:hAnsi="Times New Roman" w:cs="Times New Roman"/>
                <w:sz w:val="20"/>
                <w:szCs w:val="20"/>
              </w:rPr>
              <w:t>, pracovisko RTG a USG</w:t>
            </w:r>
          </w:p>
          <w:p w:rsidR="004560A1" w:rsidRPr="006F124D" w:rsidRDefault="004560A1" w:rsidP="00D626F5">
            <w:pPr>
              <w:rPr>
                <w:rFonts w:ascii="Times New Roman" w:eastAsia="Calibri" w:hAnsi="Times New Roman" w:cs="Times New Roman"/>
                <w:sz w:val="20"/>
                <w:szCs w:val="20"/>
              </w:rPr>
            </w:pPr>
          </w:p>
        </w:tc>
        <w:tc>
          <w:tcPr>
            <w:tcW w:w="2402" w:type="dxa"/>
          </w:tcPr>
          <w:p w:rsidR="004560A1"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40</w:t>
            </w:r>
          </w:p>
          <w:p w:rsidR="004560A1" w:rsidRDefault="004560A1" w:rsidP="00D626F5">
            <w:pPr>
              <w:jc w:val="center"/>
              <w:rPr>
                <w:rFonts w:ascii="Times New Roman" w:eastAsia="Calibri" w:hAnsi="Times New Roman" w:cs="Times New Roman"/>
                <w:sz w:val="20"/>
                <w:szCs w:val="20"/>
              </w:rPr>
            </w:pPr>
            <w:r>
              <w:rPr>
                <w:rFonts w:ascii="Times New Roman" w:eastAsia="Calibri" w:hAnsi="Times New Roman" w:cs="Times New Roman"/>
                <w:sz w:val="20"/>
                <w:szCs w:val="20"/>
              </w:rPr>
              <w:t>Cvičebňa 40/A</w:t>
            </w:r>
          </w:p>
          <w:p w:rsidR="004560A1" w:rsidRPr="006F124D" w:rsidRDefault="004560A1" w:rsidP="00D626F5">
            <w:pPr>
              <w:jc w:val="center"/>
              <w:rPr>
                <w:rFonts w:ascii="Times New Roman" w:eastAsia="Calibri" w:hAnsi="Times New Roman" w:cs="Times New Roman"/>
                <w:sz w:val="20"/>
                <w:szCs w:val="20"/>
              </w:rPr>
            </w:pPr>
            <w:r>
              <w:rPr>
                <w:rFonts w:ascii="Times New Roman" w:eastAsia="Calibri" w:hAnsi="Times New Roman" w:cs="Times New Roman"/>
                <w:sz w:val="20"/>
                <w:szCs w:val="20"/>
              </w:rPr>
              <w:t>Pracovisko 217, 218 a 219B</w:t>
            </w:r>
          </w:p>
        </w:tc>
      </w:tr>
      <w:tr w:rsidR="004560A1" w:rsidRPr="006F124D" w:rsidTr="00D626F5">
        <w:tc>
          <w:tcPr>
            <w:tcW w:w="3304" w:type="dxa"/>
          </w:tcPr>
          <w:p w:rsidR="004560A1" w:rsidRPr="006F124D" w:rsidRDefault="004560A1" w:rsidP="00D626F5">
            <w:pPr>
              <w:rPr>
                <w:rFonts w:ascii="Times New Roman" w:eastAsia="Calibri" w:hAnsi="Times New Roman" w:cs="Times New Roman"/>
                <w:sz w:val="20"/>
                <w:szCs w:val="20"/>
              </w:rPr>
            </w:pPr>
            <w:r w:rsidRPr="006F124D">
              <w:rPr>
                <w:rFonts w:ascii="Times New Roman" w:eastAsia="Calibri" w:hAnsi="Times New Roman" w:cs="Times New Roman"/>
                <w:sz w:val="20"/>
                <w:szCs w:val="20"/>
              </w:rPr>
              <w:t>Starostlivosť o hospitalizovaného pacienta</w:t>
            </w:r>
          </w:p>
        </w:tc>
        <w:tc>
          <w:tcPr>
            <w:tcW w:w="3354" w:type="dxa"/>
          </w:tcPr>
          <w:p w:rsidR="004560A1" w:rsidRPr="0061642F" w:rsidRDefault="004560A1" w:rsidP="00D626F5">
            <w:pPr>
              <w:rPr>
                <w:rFonts w:ascii="Times New Roman" w:eastAsia="Calibri" w:hAnsi="Times New Roman" w:cs="Times New Roman"/>
                <w:sz w:val="20"/>
                <w:szCs w:val="20"/>
              </w:rPr>
            </w:pPr>
            <w:r w:rsidRPr="0061642F">
              <w:rPr>
                <w:rFonts w:ascii="Times New Roman" w:eastAsia="Calibri" w:hAnsi="Times New Roman" w:cs="Times New Roman"/>
                <w:sz w:val="20"/>
                <w:szCs w:val="20"/>
              </w:rPr>
              <w:t xml:space="preserve">Cvičebňa vybavená dataprojektorom a počítačmi, </w:t>
            </w:r>
            <w:r>
              <w:rPr>
                <w:rFonts w:ascii="Times New Roman" w:eastAsia="Calibri" w:hAnsi="Times New Roman" w:cs="Times New Roman"/>
                <w:sz w:val="20"/>
                <w:szCs w:val="20"/>
              </w:rPr>
              <w:t>hospitalizačné miestnosti pre pacientov</w:t>
            </w:r>
          </w:p>
          <w:p w:rsidR="004560A1" w:rsidRPr="006F124D" w:rsidRDefault="004560A1" w:rsidP="00D626F5">
            <w:pPr>
              <w:rPr>
                <w:rFonts w:ascii="Times New Roman" w:eastAsia="Calibri" w:hAnsi="Times New Roman" w:cs="Times New Roman"/>
                <w:sz w:val="20"/>
                <w:szCs w:val="20"/>
              </w:rPr>
            </w:pPr>
          </w:p>
        </w:tc>
        <w:tc>
          <w:tcPr>
            <w:tcW w:w="2402" w:type="dxa"/>
          </w:tcPr>
          <w:p w:rsidR="004560A1"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26</w:t>
            </w:r>
          </w:p>
          <w:p w:rsidR="004560A1" w:rsidRDefault="004560A1" w:rsidP="00D626F5">
            <w:pPr>
              <w:jc w:val="center"/>
              <w:rPr>
                <w:rFonts w:ascii="Times New Roman" w:eastAsia="Calibri" w:hAnsi="Times New Roman" w:cs="Times New Roman"/>
                <w:sz w:val="20"/>
                <w:szCs w:val="20"/>
              </w:rPr>
            </w:pPr>
            <w:r>
              <w:rPr>
                <w:rFonts w:ascii="Times New Roman" w:eastAsia="Calibri" w:hAnsi="Times New Roman" w:cs="Times New Roman"/>
                <w:sz w:val="20"/>
                <w:szCs w:val="20"/>
              </w:rPr>
              <w:t>Jednotka intenzívnej starostlivosti 4</w:t>
            </w:r>
          </w:p>
          <w:p w:rsidR="004560A1" w:rsidRPr="006F124D" w:rsidRDefault="004560A1" w:rsidP="00D626F5">
            <w:pPr>
              <w:jc w:val="center"/>
              <w:rPr>
                <w:rFonts w:ascii="Times New Roman" w:eastAsia="Calibri" w:hAnsi="Times New Roman" w:cs="Times New Roman"/>
                <w:sz w:val="20"/>
                <w:szCs w:val="20"/>
              </w:rPr>
            </w:pPr>
            <w:r>
              <w:rPr>
                <w:rFonts w:ascii="Times New Roman" w:eastAsia="Calibri" w:hAnsi="Times New Roman" w:cs="Times New Roman"/>
                <w:sz w:val="20"/>
                <w:szCs w:val="20"/>
              </w:rPr>
              <w:t>Cvičebňa 1 a Externá voliéra</w:t>
            </w:r>
          </w:p>
          <w:p w:rsidR="004560A1"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40</w:t>
            </w:r>
          </w:p>
          <w:p w:rsidR="004560A1" w:rsidRDefault="004560A1" w:rsidP="00D626F5">
            <w:pPr>
              <w:jc w:val="center"/>
              <w:rPr>
                <w:rFonts w:ascii="Times New Roman" w:eastAsia="Calibri" w:hAnsi="Times New Roman" w:cs="Times New Roman"/>
                <w:sz w:val="20"/>
                <w:szCs w:val="20"/>
              </w:rPr>
            </w:pPr>
            <w:r>
              <w:rPr>
                <w:rFonts w:ascii="Times New Roman" w:eastAsia="Calibri" w:hAnsi="Times New Roman" w:cs="Times New Roman"/>
                <w:sz w:val="20"/>
                <w:szCs w:val="20"/>
              </w:rPr>
              <w:t>Jednotka hospitalizovaných pacientov</w:t>
            </w:r>
          </w:p>
          <w:p w:rsidR="004560A1" w:rsidRPr="006F124D" w:rsidRDefault="004560A1" w:rsidP="00D626F5">
            <w:pPr>
              <w:jc w:val="center"/>
              <w:rPr>
                <w:rFonts w:ascii="Times New Roman" w:eastAsia="Calibri" w:hAnsi="Times New Roman" w:cs="Times New Roman"/>
                <w:sz w:val="20"/>
                <w:szCs w:val="20"/>
              </w:rPr>
            </w:pPr>
            <w:r>
              <w:rPr>
                <w:rFonts w:ascii="Times New Roman" w:eastAsia="Calibri" w:hAnsi="Times New Roman" w:cs="Times New Roman"/>
                <w:sz w:val="20"/>
                <w:szCs w:val="20"/>
              </w:rPr>
              <w:t>Cvičebňa 1</w:t>
            </w:r>
          </w:p>
          <w:p w:rsidR="004560A1" w:rsidRPr="006F124D"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17</w:t>
            </w:r>
          </w:p>
        </w:tc>
      </w:tr>
      <w:tr w:rsidR="004560A1" w:rsidRPr="006F124D" w:rsidTr="00D626F5">
        <w:tc>
          <w:tcPr>
            <w:tcW w:w="3304" w:type="dxa"/>
          </w:tcPr>
          <w:p w:rsidR="004560A1" w:rsidRPr="006F124D" w:rsidRDefault="004560A1" w:rsidP="00D626F5">
            <w:pPr>
              <w:rPr>
                <w:rFonts w:ascii="Times New Roman" w:eastAsia="Calibri" w:hAnsi="Times New Roman" w:cs="Times New Roman"/>
                <w:sz w:val="20"/>
                <w:szCs w:val="20"/>
              </w:rPr>
            </w:pPr>
            <w:r w:rsidRPr="006F124D">
              <w:rPr>
                <w:rFonts w:ascii="Times New Roman" w:eastAsia="Calibri" w:hAnsi="Times New Roman" w:cs="Times New Roman"/>
                <w:sz w:val="20"/>
                <w:szCs w:val="20"/>
              </w:rPr>
              <w:t>Starostlivosť o juvenilného a geriatrického pacienta</w:t>
            </w:r>
          </w:p>
        </w:tc>
        <w:tc>
          <w:tcPr>
            <w:tcW w:w="3354" w:type="dxa"/>
          </w:tcPr>
          <w:p w:rsidR="004560A1" w:rsidRPr="006F124D" w:rsidRDefault="004560A1" w:rsidP="00D626F5">
            <w:pPr>
              <w:rPr>
                <w:rFonts w:ascii="Times New Roman" w:eastAsia="Calibri" w:hAnsi="Times New Roman" w:cs="Times New Roman"/>
                <w:sz w:val="20"/>
                <w:szCs w:val="20"/>
              </w:rPr>
            </w:pPr>
            <w:r w:rsidRPr="008C41B6">
              <w:rPr>
                <w:rFonts w:ascii="Times New Roman" w:eastAsia="Calibri" w:hAnsi="Times New Roman" w:cs="Times New Roman"/>
                <w:sz w:val="20"/>
                <w:szCs w:val="20"/>
              </w:rPr>
              <w:t>Cvičebňa vybavená dataprojektorom a</w:t>
            </w:r>
            <w:r>
              <w:rPr>
                <w:rFonts w:ascii="Times New Roman" w:eastAsia="Calibri" w:hAnsi="Times New Roman" w:cs="Times New Roman"/>
                <w:sz w:val="20"/>
                <w:szCs w:val="20"/>
              </w:rPr>
              <w:t> </w:t>
            </w:r>
            <w:r w:rsidRPr="008C41B6">
              <w:rPr>
                <w:rFonts w:ascii="Times New Roman" w:eastAsia="Calibri" w:hAnsi="Times New Roman" w:cs="Times New Roman"/>
                <w:sz w:val="20"/>
                <w:szCs w:val="20"/>
              </w:rPr>
              <w:t>počítačom</w:t>
            </w:r>
            <w:r>
              <w:rPr>
                <w:rFonts w:ascii="Times New Roman" w:eastAsia="Calibri" w:hAnsi="Times New Roman" w:cs="Times New Roman"/>
                <w:sz w:val="20"/>
                <w:szCs w:val="20"/>
              </w:rPr>
              <w:t xml:space="preserve">, </w:t>
            </w:r>
          </w:p>
        </w:tc>
        <w:tc>
          <w:tcPr>
            <w:tcW w:w="2402" w:type="dxa"/>
          </w:tcPr>
          <w:p w:rsidR="004560A1"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26</w:t>
            </w:r>
          </w:p>
          <w:p w:rsidR="004560A1" w:rsidRPr="006F124D" w:rsidRDefault="004560A1" w:rsidP="00D626F5">
            <w:pPr>
              <w:jc w:val="center"/>
              <w:rPr>
                <w:rFonts w:ascii="Times New Roman" w:eastAsia="Calibri" w:hAnsi="Times New Roman" w:cs="Times New Roman"/>
                <w:sz w:val="20"/>
                <w:szCs w:val="20"/>
              </w:rPr>
            </w:pPr>
            <w:r>
              <w:rPr>
                <w:rFonts w:ascii="Times New Roman" w:eastAsia="Calibri" w:hAnsi="Times New Roman" w:cs="Times New Roman"/>
                <w:sz w:val="20"/>
                <w:szCs w:val="20"/>
              </w:rPr>
              <w:t>Seminárna miestnosť 4</w:t>
            </w:r>
          </w:p>
          <w:p w:rsidR="004560A1"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40</w:t>
            </w:r>
          </w:p>
          <w:p w:rsidR="004560A1" w:rsidRPr="006F124D" w:rsidRDefault="004560A1" w:rsidP="00D626F5">
            <w:pPr>
              <w:jc w:val="center"/>
              <w:rPr>
                <w:rFonts w:ascii="Times New Roman" w:eastAsia="Calibri" w:hAnsi="Times New Roman" w:cs="Times New Roman"/>
                <w:sz w:val="20"/>
                <w:szCs w:val="20"/>
              </w:rPr>
            </w:pPr>
            <w:r>
              <w:rPr>
                <w:rFonts w:ascii="Times New Roman" w:eastAsia="Calibri" w:hAnsi="Times New Roman" w:cs="Times New Roman"/>
                <w:sz w:val="20"/>
                <w:szCs w:val="20"/>
              </w:rPr>
              <w:t>Cvičebňa 40/C</w:t>
            </w:r>
          </w:p>
          <w:p w:rsidR="004560A1" w:rsidRPr="006F124D"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17</w:t>
            </w:r>
          </w:p>
        </w:tc>
      </w:tr>
      <w:tr w:rsidR="004560A1" w:rsidRPr="006F124D" w:rsidTr="00D626F5">
        <w:tc>
          <w:tcPr>
            <w:tcW w:w="3304" w:type="dxa"/>
          </w:tcPr>
          <w:p w:rsidR="004560A1" w:rsidRPr="006F124D" w:rsidRDefault="004560A1" w:rsidP="00D626F5">
            <w:pPr>
              <w:rPr>
                <w:rFonts w:ascii="Times New Roman" w:eastAsia="Calibri" w:hAnsi="Times New Roman" w:cs="Times New Roman"/>
                <w:sz w:val="20"/>
                <w:szCs w:val="20"/>
              </w:rPr>
            </w:pPr>
            <w:r w:rsidRPr="006F124D">
              <w:rPr>
                <w:rFonts w:ascii="Times New Roman" w:eastAsia="Calibri" w:hAnsi="Times New Roman" w:cs="Times New Roman"/>
                <w:sz w:val="20"/>
                <w:szCs w:val="20"/>
              </w:rPr>
              <w:t>Telesná výchova</w:t>
            </w:r>
          </w:p>
        </w:tc>
        <w:tc>
          <w:tcPr>
            <w:tcW w:w="3354" w:type="dxa"/>
          </w:tcPr>
          <w:p w:rsidR="004560A1" w:rsidRPr="006F124D" w:rsidRDefault="004560A1" w:rsidP="00D626F5">
            <w:pPr>
              <w:rPr>
                <w:rFonts w:ascii="Times New Roman" w:eastAsia="Calibri" w:hAnsi="Times New Roman" w:cs="Times New Roman"/>
                <w:sz w:val="20"/>
                <w:szCs w:val="20"/>
              </w:rPr>
            </w:pPr>
            <w:r w:rsidRPr="006F124D">
              <w:rPr>
                <w:rFonts w:ascii="Times New Roman" w:eastAsia="Calibri" w:hAnsi="Times New Roman" w:cs="Times New Roman"/>
                <w:sz w:val="20"/>
                <w:szCs w:val="20"/>
              </w:rPr>
              <w:t>Materiálne a technické vybavenie telocvične umožňuje športové aktivity študentov v rôznych loptových hrách, taktiež rôzne formy posilňovania fyzickej kondície a formovanie telesných proporcií</w:t>
            </w:r>
          </w:p>
        </w:tc>
        <w:tc>
          <w:tcPr>
            <w:tcW w:w="2402" w:type="dxa"/>
          </w:tcPr>
          <w:p w:rsidR="004560A1" w:rsidRPr="006F124D"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Telocvičňa UVLF</w:t>
            </w:r>
          </w:p>
        </w:tc>
      </w:tr>
      <w:tr w:rsidR="004560A1" w:rsidRPr="006F124D" w:rsidTr="00D626F5">
        <w:tc>
          <w:tcPr>
            <w:tcW w:w="3304" w:type="dxa"/>
          </w:tcPr>
          <w:p w:rsidR="004560A1" w:rsidRPr="006F124D" w:rsidRDefault="004560A1" w:rsidP="00D626F5">
            <w:pPr>
              <w:rPr>
                <w:rFonts w:ascii="Times New Roman" w:eastAsia="Calibri" w:hAnsi="Times New Roman" w:cs="Times New Roman"/>
                <w:sz w:val="20"/>
                <w:szCs w:val="20"/>
              </w:rPr>
            </w:pPr>
            <w:r w:rsidRPr="006F124D">
              <w:rPr>
                <w:rFonts w:ascii="Times New Roman" w:eastAsia="Calibri" w:hAnsi="Times New Roman" w:cs="Times New Roman"/>
                <w:sz w:val="20"/>
                <w:szCs w:val="20"/>
              </w:rPr>
              <w:t>Toxikológia</w:t>
            </w:r>
          </w:p>
        </w:tc>
        <w:tc>
          <w:tcPr>
            <w:tcW w:w="3354" w:type="dxa"/>
          </w:tcPr>
          <w:p w:rsidR="004560A1" w:rsidRPr="006F124D" w:rsidRDefault="004560A1" w:rsidP="00D626F5">
            <w:pPr>
              <w:rPr>
                <w:rFonts w:ascii="Times New Roman" w:eastAsia="Calibri" w:hAnsi="Times New Roman" w:cs="Times New Roman"/>
                <w:sz w:val="20"/>
                <w:szCs w:val="20"/>
              </w:rPr>
            </w:pPr>
          </w:p>
        </w:tc>
        <w:tc>
          <w:tcPr>
            <w:tcW w:w="2402" w:type="dxa"/>
          </w:tcPr>
          <w:p w:rsidR="004560A1" w:rsidRPr="006F124D"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36</w:t>
            </w:r>
          </w:p>
        </w:tc>
      </w:tr>
      <w:tr w:rsidR="004560A1" w:rsidRPr="006F124D" w:rsidTr="00D626F5">
        <w:tc>
          <w:tcPr>
            <w:tcW w:w="3304" w:type="dxa"/>
          </w:tcPr>
          <w:p w:rsidR="004560A1" w:rsidRPr="006F124D" w:rsidRDefault="004560A1" w:rsidP="00D626F5">
            <w:pPr>
              <w:rPr>
                <w:rFonts w:ascii="Times New Roman" w:eastAsia="Calibri" w:hAnsi="Times New Roman" w:cs="Times New Roman"/>
                <w:sz w:val="20"/>
                <w:szCs w:val="20"/>
              </w:rPr>
            </w:pPr>
            <w:r w:rsidRPr="006F124D">
              <w:rPr>
                <w:rFonts w:ascii="Times New Roman" w:eastAsia="Calibri" w:hAnsi="Times New Roman" w:cs="Times New Roman"/>
                <w:sz w:val="20"/>
                <w:szCs w:val="20"/>
              </w:rPr>
              <w:t>Výživa zvierat, dietetika a kŕmenie</w:t>
            </w:r>
          </w:p>
        </w:tc>
        <w:tc>
          <w:tcPr>
            <w:tcW w:w="3354" w:type="dxa"/>
          </w:tcPr>
          <w:p w:rsidR="004560A1" w:rsidRPr="006F124D" w:rsidRDefault="004560A1" w:rsidP="00D626F5">
            <w:pPr>
              <w:rPr>
                <w:rFonts w:ascii="Times New Roman" w:eastAsia="Calibri" w:hAnsi="Times New Roman" w:cs="Times New Roman"/>
                <w:sz w:val="20"/>
                <w:szCs w:val="20"/>
              </w:rPr>
            </w:pPr>
          </w:p>
        </w:tc>
        <w:tc>
          <w:tcPr>
            <w:tcW w:w="2402" w:type="dxa"/>
          </w:tcPr>
          <w:p w:rsidR="004560A1" w:rsidRPr="006F124D"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12</w:t>
            </w:r>
          </w:p>
        </w:tc>
      </w:tr>
      <w:tr w:rsidR="004560A1" w:rsidRPr="006F124D" w:rsidTr="00D626F5">
        <w:tc>
          <w:tcPr>
            <w:tcW w:w="3304" w:type="dxa"/>
          </w:tcPr>
          <w:p w:rsidR="004560A1" w:rsidRPr="006F124D" w:rsidRDefault="004560A1" w:rsidP="00D626F5">
            <w:pPr>
              <w:rPr>
                <w:rFonts w:ascii="Times New Roman" w:eastAsia="Calibri" w:hAnsi="Times New Roman" w:cs="Times New Roman"/>
                <w:sz w:val="20"/>
                <w:szCs w:val="20"/>
              </w:rPr>
            </w:pPr>
            <w:r w:rsidRPr="006F124D">
              <w:rPr>
                <w:rFonts w:ascii="Times New Roman" w:eastAsia="Calibri" w:hAnsi="Times New Roman" w:cs="Times New Roman"/>
                <w:sz w:val="20"/>
                <w:szCs w:val="20"/>
              </w:rPr>
              <w:t>Welfare hendikepovaných, opustených a ZOO zvierat</w:t>
            </w:r>
          </w:p>
        </w:tc>
        <w:tc>
          <w:tcPr>
            <w:tcW w:w="3354" w:type="dxa"/>
          </w:tcPr>
          <w:p w:rsidR="004560A1" w:rsidRPr="006F124D" w:rsidRDefault="004560A1" w:rsidP="00D626F5">
            <w:pPr>
              <w:rPr>
                <w:rFonts w:ascii="Times New Roman" w:eastAsia="Calibri" w:hAnsi="Times New Roman" w:cs="Times New Roman"/>
                <w:sz w:val="20"/>
                <w:szCs w:val="20"/>
              </w:rPr>
            </w:pPr>
          </w:p>
        </w:tc>
        <w:tc>
          <w:tcPr>
            <w:tcW w:w="2402" w:type="dxa"/>
          </w:tcPr>
          <w:p w:rsidR="004560A1" w:rsidRPr="006F124D"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32</w:t>
            </w:r>
          </w:p>
        </w:tc>
      </w:tr>
      <w:tr w:rsidR="004560A1" w:rsidRPr="006F124D" w:rsidTr="00D626F5">
        <w:tc>
          <w:tcPr>
            <w:tcW w:w="3304" w:type="dxa"/>
          </w:tcPr>
          <w:p w:rsidR="004560A1" w:rsidRPr="006F124D" w:rsidRDefault="004560A1" w:rsidP="00D626F5">
            <w:pPr>
              <w:rPr>
                <w:rFonts w:ascii="Times New Roman" w:eastAsia="Calibri" w:hAnsi="Times New Roman" w:cs="Times New Roman"/>
                <w:sz w:val="20"/>
                <w:szCs w:val="20"/>
              </w:rPr>
            </w:pPr>
            <w:r w:rsidRPr="006F124D">
              <w:rPr>
                <w:rFonts w:ascii="Times New Roman" w:eastAsia="Calibri" w:hAnsi="Times New Roman" w:cs="Times New Roman"/>
                <w:sz w:val="20"/>
                <w:szCs w:val="20"/>
              </w:rPr>
              <w:t>Základy anglického jazyka</w:t>
            </w:r>
          </w:p>
        </w:tc>
        <w:tc>
          <w:tcPr>
            <w:tcW w:w="3354" w:type="dxa"/>
          </w:tcPr>
          <w:p w:rsidR="004560A1" w:rsidRPr="006F124D" w:rsidRDefault="004560A1" w:rsidP="00D626F5">
            <w:pPr>
              <w:rPr>
                <w:rFonts w:ascii="Times New Roman" w:eastAsia="Calibri" w:hAnsi="Times New Roman" w:cs="Times New Roman"/>
                <w:sz w:val="20"/>
                <w:szCs w:val="20"/>
              </w:rPr>
            </w:pPr>
          </w:p>
        </w:tc>
        <w:tc>
          <w:tcPr>
            <w:tcW w:w="2402" w:type="dxa"/>
          </w:tcPr>
          <w:p w:rsidR="004560A1" w:rsidRPr="006F124D"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14</w:t>
            </w:r>
          </w:p>
        </w:tc>
      </w:tr>
      <w:tr w:rsidR="004560A1" w:rsidRPr="006F124D" w:rsidTr="00D626F5">
        <w:tc>
          <w:tcPr>
            <w:tcW w:w="3304" w:type="dxa"/>
          </w:tcPr>
          <w:p w:rsidR="004560A1" w:rsidRPr="006F124D" w:rsidRDefault="004560A1" w:rsidP="00D626F5">
            <w:pPr>
              <w:rPr>
                <w:rFonts w:ascii="Times New Roman" w:eastAsia="Calibri" w:hAnsi="Times New Roman" w:cs="Times New Roman"/>
                <w:sz w:val="20"/>
                <w:szCs w:val="20"/>
              </w:rPr>
            </w:pPr>
            <w:r w:rsidRPr="006F124D">
              <w:rPr>
                <w:rFonts w:ascii="Times New Roman" w:eastAsia="Calibri" w:hAnsi="Times New Roman" w:cs="Times New Roman"/>
                <w:sz w:val="20"/>
                <w:szCs w:val="20"/>
              </w:rPr>
              <w:t>Základy biológie a genetiky</w:t>
            </w:r>
          </w:p>
        </w:tc>
        <w:tc>
          <w:tcPr>
            <w:tcW w:w="3354" w:type="dxa"/>
          </w:tcPr>
          <w:p w:rsidR="004560A1" w:rsidRPr="006F124D" w:rsidRDefault="004560A1" w:rsidP="00D626F5">
            <w:pPr>
              <w:rPr>
                <w:rFonts w:ascii="Times New Roman" w:eastAsia="Calibri" w:hAnsi="Times New Roman" w:cs="Times New Roman"/>
                <w:sz w:val="20"/>
                <w:szCs w:val="20"/>
              </w:rPr>
            </w:pPr>
          </w:p>
        </w:tc>
        <w:tc>
          <w:tcPr>
            <w:tcW w:w="2402" w:type="dxa"/>
          </w:tcPr>
          <w:p w:rsidR="004560A1" w:rsidRPr="006F124D"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16</w:t>
            </w:r>
          </w:p>
        </w:tc>
      </w:tr>
      <w:tr w:rsidR="004560A1" w:rsidRPr="006F124D" w:rsidTr="00D626F5">
        <w:tc>
          <w:tcPr>
            <w:tcW w:w="3304" w:type="dxa"/>
          </w:tcPr>
          <w:p w:rsidR="004560A1" w:rsidRPr="006F124D" w:rsidRDefault="004560A1" w:rsidP="00D626F5">
            <w:pPr>
              <w:rPr>
                <w:rFonts w:ascii="Times New Roman" w:eastAsia="Calibri" w:hAnsi="Times New Roman" w:cs="Times New Roman"/>
                <w:sz w:val="20"/>
                <w:szCs w:val="20"/>
              </w:rPr>
            </w:pPr>
            <w:r w:rsidRPr="006F124D">
              <w:rPr>
                <w:rFonts w:ascii="Times New Roman" w:eastAsia="Calibri" w:hAnsi="Times New Roman" w:cs="Times New Roman"/>
                <w:sz w:val="20"/>
                <w:szCs w:val="20"/>
              </w:rPr>
              <w:t>Základy farmakológie</w:t>
            </w:r>
          </w:p>
        </w:tc>
        <w:tc>
          <w:tcPr>
            <w:tcW w:w="3354" w:type="dxa"/>
          </w:tcPr>
          <w:p w:rsidR="004560A1" w:rsidRPr="006F124D" w:rsidRDefault="004560A1" w:rsidP="00D626F5">
            <w:pPr>
              <w:rPr>
                <w:rFonts w:ascii="Times New Roman" w:eastAsia="Calibri" w:hAnsi="Times New Roman" w:cs="Times New Roman"/>
                <w:sz w:val="20"/>
                <w:szCs w:val="20"/>
              </w:rPr>
            </w:pPr>
          </w:p>
        </w:tc>
        <w:tc>
          <w:tcPr>
            <w:tcW w:w="2402" w:type="dxa"/>
          </w:tcPr>
          <w:p w:rsidR="004560A1" w:rsidRPr="006F124D"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4</w:t>
            </w:r>
          </w:p>
        </w:tc>
      </w:tr>
      <w:tr w:rsidR="004560A1" w:rsidRPr="006F124D" w:rsidTr="00D626F5">
        <w:tc>
          <w:tcPr>
            <w:tcW w:w="3304" w:type="dxa"/>
          </w:tcPr>
          <w:p w:rsidR="004560A1" w:rsidRPr="006F124D" w:rsidRDefault="004560A1" w:rsidP="00D626F5">
            <w:pPr>
              <w:rPr>
                <w:rFonts w:ascii="Times New Roman" w:eastAsia="Calibri" w:hAnsi="Times New Roman" w:cs="Times New Roman"/>
                <w:sz w:val="20"/>
                <w:szCs w:val="20"/>
              </w:rPr>
            </w:pPr>
            <w:r w:rsidRPr="006F124D">
              <w:rPr>
                <w:rFonts w:ascii="Times New Roman" w:eastAsia="Calibri" w:hAnsi="Times New Roman" w:cs="Times New Roman"/>
                <w:sz w:val="20"/>
                <w:szCs w:val="20"/>
              </w:rPr>
              <w:t>Základy laboratórnej diagnostiky</w:t>
            </w:r>
          </w:p>
        </w:tc>
        <w:tc>
          <w:tcPr>
            <w:tcW w:w="3354" w:type="dxa"/>
          </w:tcPr>
          <w:p w:rsidR="004560A1" w:rsidRPr="006F124D" w:rsidRDefault="004560A1" w:rsidP="00D626F5">
            <w:pPr>
              <w:rPr>
                <w:rFonts w:ascii="Times New Roman" w:eastAsia="Calibri" w:hAnsi="Times New Roman" w:cs="Times New Roman"/>
                <w:sz w:val="20"/>
                <w:szCs w:val="20"/>
              </w:rPr>
            </w:pPr>
            <w:r w:rsidRPr="008C41B6">
              <w:rPr>
                <w:rFonts w:ascii="Times New Roman" w:eastAsia="Calibri" w:hAnsi="Times New Roman" w:cs="Times New Roman"/>
                <w:sz w:val="20"/>
                <w:szCs w:val="20"/>
              </w:rPr>
              <w:t>Cvičebňa vybavená dataprojektorom a</w:t>
            </w:r>
            <w:r>
              <w:rPr>
                <w:rFonts w:ascii="Times New Roman" w:eastAsia="Calibri" w:hAnsi="Times New Roman" w:cs="Times New Roman"/>
                <w:sz w:val="20"/>
                <w:szCs w:val="20"/>
              </w:rPr>
              <w:t> </w:t>
            </w:r>
            <w:r w:rsidRPr="008C41B6">
              <w:rPr>
                <w:rFonts w:ascii="Times New Roman" w:eastAsia="Calibri" w:hAnsi="Times New Roman" w:cs="Times New Roman"/>
                <w:sz w:val="20"/>
                <w:szCs w:val="20"/>
              </w:rPr>
              <w:t>počítačom</w:t>
            </w:r>
            <w:r>
              <w:rPr>
                <w:rFonts w:ascii="Times New Roman" w:eastAsia="Calibri" w:hAnsi="Times New Roman" w:cs="Times New Roman"/>
                <w:sz w:val="20"/>
                <w:szCs w:val="20"/>
              </w:rPr>
              <w:t xml:space="preserve">, </w:t>
            </w:r>
            <w:r w:rsidRPr="008C41B6">
              <w:rPr>
                <w:rFonts w:ascii="Times New Roman" w:eastAsia="Calibri" w:hAnsi="Times New Roman" w:cs="Times New Roman"/>
                <w:sz w:val="20"/>
                <w:szCs w:val="20"/>
              </w:rPr>
              <w:t>Biochemické a hematologické laboratórium</w:t>
            </w:r>
          </w:p>
        </w:tc>
        <w:tc>
          <w:tcPr>
            <w:tcW w:w="2402" w:type="dxa"/>
          </w:tcPr>
          <w:p w:rsidR="004560A1"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8</w:t>
            </w:r>
          </w:p>
          <w:p w:rsidR="004560A1" w:rsidRDefault="004560A1" w:rsidP="00D626F5">
            <w:pPr>
              <w:jc w:val="center"/>
              <w:rPr>
                <w:rFonts w:ascii="Times New Roman" w:eastAsia="Calibri" w:hAnsi="Times New Roman" w:cs="Times New Roman"/>
                <w:sz w:val="20"/>
                <w:szCs w:val="20"/>
              </w:rPr>
            </w:pPr>
            <w:r>
              <w:rPr>
                <w:rFonts w:ascii="Times New Roman" w:eastAsia="Calibri" w:hAnsi="Times New Roman" w:cs="Times New Roman"/>
                <w:sz w:val="20"/>
                <w:szCs w:val="20"/>
              </w:rPr>
              <w:t>P 26</w:t>
            </w:r>
          </w:p>
          <w:p w:rsidR="004560A1" w:rsidRPr="006F124D" w:rsidRDefault="004560A1" w:rsidP="00D626F5">
            <w:pPr>
              <w:jc w:val="center"/>
              <w:rPr>
                <w:rFonts w:ascii="Times New Roman" w:eastAsia="Calibri" w:hAnsi="Times New Roman" w:cs="Times New Roman"/>
                <w:sz w:val="20"/>
                <w:szCs w:val="20"/>
              </w:rPr>
            </w:pPr>
            <w:r w:rsidRPr="008C41B6">
              <w:rPr>
                <w:rFonts w:ascii="Times New Roman" w:eastAsia="Calibri" w:hAnsi="Times New Roman" w:cs="Times New Roman"/>
                <w:sz w:val="20"/>
                <w:szCs w:val="20"/>
              </w:rPr>
              <w:t>Laboratórium 1 a 2</w:t>
            </w:r>
          </w:p>
        </w:tc>
      </w:tr>
      <w:tr w:rsidR="004560A1" w:rsidRPr="006F124D" w:rsidTr="00D626F5">
        <w:tc>
          <w:tcPr>
            <w:tcW w:w="3304" w:type="dxa"/>
          </w:tcPr>
          <w:p w:rsidR="004560A1" w:rsidRPr="006F124D" w:rsidRDefault="004560A1" w:rsidP="00D626F5">
            <w:pPr>
              <w:rPr>
                <w:rFonts w:ascii="Times New Roman" w:eastAsia="Calibri" w:hAnsi="Times New Roman" w:cs="Times New Roman"/>
                <w:sz w:val="20"/>
                <w:szCs w:val="20"/>
              </w:rPr>
            </w:pPr>
            <w:r w:rsidRPr="006F124D">
              <w:rPr>
                <w:rFonts w:ascii="Times New Roman" w:eastAsia="Calibri" w:hAnsi="Times New Roman" w:cs="Times New Roman"/>
                <w:sz w:val="20"/>
                <w:szCs w:val="20"/>
              </w:rPr>
              <w:t>Základy latinskej terminológie</w:t>
            </w:r>
          </w:p>
        </w:tc>
        <w:tc>
          <w:tcPr>
            <w:tcW w:w="3354" w:type="dxa"/>
          </w:tcPr>
          <w:p w:rsidR="004560A1" w:rsidRPr="006F124D" w:rsidRDefault="004560A1" w:rsidP="00D626F5">
            <w:pPr>
              <w:rPr>
                <w:rFonts w:ascii="Times New Roman" w:eastAsia="Calibri" w:hAnsi="Times New Roman" w:cs="Times New Roman"/>
                <w:sz w:val="20"/>
                <w:szCs w:val="20"/>
              </w:rPr>
            </w:pPr>
          </w:p>
        </w:tc>
        <w:tc>
          <w:tcPr>
            <w:tcW w:w="2402" w:type="dxa"/>
          </w:tcPr>
          <w:p w:rsidR="004560A1" w:rsidRPr="006F124D"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14</w:t>
            </w:r>
          </w:p>
        </w:tc>
      </w:tr>
      <w:tr w:rsidR="004560A1" w:rsidRPr="006F124D" w:rsidTr="00D626F5">
        <w:tc>
          <w:tcPr>
            <w:tcW w:w="3304" w:type="dxa"/>
          </w:tcPr>
          <w:p w:rsidR="004560A1" w:rsidRPr="006F124D" w:rsidRDefault="004560A1" w:rsidP="00D626F5">
            <w:pPr>
              <w:rPr>
                <w:rFonts w:ascii="Times New Roman" w:eastAsia="Calibri" w:hAnsi="Times New Roman" w:cs="Times New Roman"/>
                <w:sz w:val="20"/>
                <w:szCs w:val="20"/>
              </w:rPr>
            </w:pPr>
            <w:r w:rsidRPr="006F124D">
              <w:rPr>
                <w:rFonts w:ascii="Times New Roman" w:eastAsia="Calibri" w:hAnsi="Times New Roman" w:cs="Times New Roman"/>
                <w:sz w:val="20"/>
                <w:szCs w:val="20"/>
              </w:rPr>
              <w:t>Základy mikrobiológie, parazitológie a imunológie</w:t>
            </w:r>
            <w:r w:rsidRPr="006F124D">
              <w:rPr>
                <w:rFonts w:ascii="Times New Roman" w:eastAsia="Calibri" w:hAnsi="Times New Roman" w:cs="Times New Roman"/>
                <w:sz w:val="20"/>
                <w:szCs w:val="20"/>
              </w:rPr>
              <w:tab/>
            </w:r>
          </w:p>
        </w:tc>
        <w:tc>
          <w:tcPr>
            <w:tcW w:w="3354" w:type="dxa"/>
          </w:tcPr>
          <w:p w:rsidR="004560A1" w:rsidRPr="006F124D" w:rsidRDefault="004560A1" w:rsidP="00D626F5">
            <w:pPr>
              <w:rPr>
                <w:rFonts w:ascii="Times New Roman" w:eastAsia="Calibri" w:hAnsi="Times New Roman" w:cs="Times New Roman"/>
                <w:sz w:val="20"/>
                <w:szCs w:val="20"/>
              </w:rPr>
            </w:pPr>
          </w:p>
        </w:tc>
        <w:tc>
          <w:tcPr>
            <w:tcW w:w="2402" w:type="dxa"/>
          </w:tcPr>
          <w:p w:rsidR="004560A1" w:rsidRPr="006F124D"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2</w:t>
            </w:r>
          </w:p>
          <w:p w:rsidR="004560A1" w:rsidRPr="006F124D" w:rsidRDefault="004560A1" w:rsidP="00D626F5">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3</w:t>
            </w:r>
          </w:p>
        </w:tc>
      </w:tr>
    </w:tbl>
    <w:p w:rsidR="004560A1" w:rsidRDefault="004560A1" w:rsidP="004560A1">
      <w:pPr>
        <w:pStyle w:val="Odsekzoznamu"/>
        <w:autoSpaceDE w:val="0"/>
        <w:autoSpaceDN w:val="0"/>
        <w:adjustRightInd w:val="0"/>
        <w:spacing w:after="0" w:line="240" w:lineRule="auto"/>
        <w:ind w:left="360"/>
        <w:jc w:val="both"/>
        <w:rPr>
          <w:rFonts w:ascii="Times New Roman" w:hAnsi="Times New Roman" w:cs="Times New Roman"/>
          <w:sz w:val="24"/>
          <w:szCs w:val="24"/>
        </w:rPr>
      </w:pPr>
    </w:p>
    <w:p w:rsidR="0087361A" w:rsidRDefault="0087361A" w:rsidP="0087361A">
      <w:pPr>
        <w:autoSpaceDE w:val="0"/>
        <w:autoSpaceDN w:val="0"/>
        <w:adjustRightInd w:val="0"/>
        <w:spacing w:after="0" w:line="240" w:lineRule="auto"/>
        <w:jc w:val="both"/>
        <w:rPr>
          <w:rFonts w:ascii="Times New Roman" w:hAnsi="Times New Roman" w:cs="Times New Roman"/>
          <w:sz w:val="24"/>
          <w:szCs w:val="24"/>
        </w:rPr>
      </w:pPr>
    </w:p>
    <w:p w:rsidR="00D06BA1" w:rsidRDefault="00B86EE3" w:rsidP="00FC3A76">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 xml:space="preserve">Charakteristika informačného zabezpečenia študijného programu (prístup k študijnej literatúre podľa </w:t>
      </w:r>
      <w:r w:rsidR="0077579B" w:rsidRPr="00F37D67">
        <w:rPr>
          <w:rFonts w:ascii="Times New Roman" w:hAnsi="Times New Roman" w:cs="Times New Roman"/>
          <w:sz w:val="24"/>
          <w:szCs w:val="24"/>
        </w:rPr>
        <w:t>i</w:t>
      </w:r>
      <w:r w:rsidRPr="00F37D67">
        <w:rPr>
          <w:rFonts w:ascii="Times New Roman" w:hAnsi="Times New Roman" w:cs="Times New Roman"/>
          <w:sz w:val="24"/>
          <w:szCs w:val="24"/>
        </w:rPr>
        <w:t>nformačných listov</w:t>
      </w:r>
      <w:r w:rsidR="00507FBF" w:rsidRPr="00F37D67">
        <w:rPr>
          <w:rFonts w:ascii="Times New Roman" w:hAnsi="Times New Roman" w:cs="Times New Roman"/>
          <w:sz w:val="24"/>
          <w:szCs w:val="24"/>
        </w:rPr>
        <w:t xml:space="preserve"> predmetov</w:t>
      </w:r>
      <w:r w:rsidR="002E27BC" w:rsidRPr="00F37D67">
        <w:rPr>
          <w:rFonts w:ascii="Times New Roman" w:hAnsi="Times New Roman" w:cs="Times New Roman"/>
          <w:sz w:val="24"/>
          <w:szCs w:val="24"/>
        </w:rPr>
        <w:t>)</w:t>
      </w:r>
      <w:r w:rsidRPr="00F37D67">
        <w:rPr>
          <w:rFonts w:ascii="Times New Roman" w:hAnsi="Times New Roman" w:cs="Times New Roman"/>
          <w:sz w:val="24"/>
          <w:szCs w:val="24"/>
        </w:rPr>
        <w:t xml:space="preserve">, </w:t>
      </w:r>
      <w:r w:rsidR="00507FBF" w:rsidRPr="00F37D67">
        <w:rPr>
          <w:rFonts w:ascii="Times New Roman" w:hAnsi="Times New Roman" w:cs="Times New Roman"/>
          <w:sz w:val="24"/>
          <w:szCs w:val="24"/>
        </w:rPr>
        <w:t xml:space="preserve">prístup k </w:t>
      </w:r>
      <w:r w:rsidRPr="00F37D67">
        <w:rPr>
          <w:rFonts w:ascii="Times New Roman" w:hAnsi="Times New Roman" w:cs="Times New Roman"/>
          <w:sz w:val="24"/>
          <w:szCs w:val="24"/>
        </w:rPr>
        <w:t xml:space="preserve">informačným databázam </w:t>
      </w:r>
      <w:r w:rsidR="00D06BA1">
        <w:rPr>
          <w:rFonts w:ascii="Times New Roman" w:hAnsi="Times New Roman" w:cs="Times New Roman"/>
          <w:sz w:val="24"/>
          <w:szCs w:val="24"/>
        </w:rPr>
        <w:br/>
      </w:r>
      <w:r w:rsidRPr="00F37D67">
        <w:rPr>
          <w:rFonts w:ascii="Times New Roman" w:hAnsi="Times New Roman" w:cs="Times New Roman"/>
          <w:sz w:val="24"/>
          <w:szCs w:val="24"/>
        </w:rPr>
        <w:t>a ďalším informačným zdrojom, informačný</w:t>
      </w:r>
      <w:r w:rsidR="00D06BA1">
        <w:rPr>
          <w:rFonts w:ascii="Times New Roman" w:hAnsi="Times New Roman" w:cs="Times New Roman"/>
          <w:sz w:val="24"/>
          <w:szCs w:val="24"/>
        </w:rPr>
        <w:t>m technológiám a podobne):</w:t>
      </w:r>
    </w:p>
    <w:p w:rsidR="00B86EE3" w:rsidRPr="00F37D67" w:rsidRDefault="00D06BA1" w:rsidP="00D06BA1">
      <w:pPr>
        <w:pStyle w:val="Odsekzoznamu"/>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Všetky literárne zdroje pre štúdium uvedené v informačných listoch sú dostupné buď v printovej alebo elektronickej forme, študentom sú prístupné všetky informačné databázy, ktoré má univerzita zakúpené a licencované.</w:t>
      </w:r>
    </w:p>
    <w:p w:rsidR="00D06BA1" w:rsidRDefault="00F356F5" w:rsidP="00FC3A76">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Charakteristika a rozsah dištančného vzdelávania uplatňovaná v študijnom programe s priradením k predmetom.</w:t>
      </w:r>
      <w:r w:rsidR="005443FF" w:rsidRPr="00F37D67">
        <w:rPr>
          <w:rFonts w:ascii="Times New Roman" w:hAnsi="Times New Roman" w:cs="Times New Roman"/>
          <w:sz w:val="24"/>
          <w:szCs w:val="24"/>
        </w:rPr>
        <w:t xml:space="preserve"> Prístupy, manuály </w:t>
      </w:r>
      <w:r w:rsidR="00BC321D" w:rsidRPr="00F37D67">
        <w:rPr>
          <w:rFonts w:ascii="Times New Roman" w:hAnsi="Times New Roman" w:cs="Times New Roman"/>
          <w:sz w:val="24"/>
          <w:szCs w:val="24"/>
        </w:rPr>
        <w:t>e</w:t>
      </w:r>
      <w:r w:rsidR="005443FF" w:rsidRPr="00F37D67">
        <w:rPr>
          <w:rFonts w:ascii="Times New Roman" w:hAnsi="Times New Roman" w:cs="Times New Roman"/>
          <w:sz w:val="24"/>
          <w:szCs w:val="24"/>
        </w:rPr>
        <w:t>-learni</w:t>
      </w:r>
      <w:r w:rsidR="00BC321D" w:rsidRPr="00F37D67">
        <w:rPr>
          <w:rFonts w:ascii="Times New Roman" w:hAnsi="Times New Roman" w:cs="Times New Roman"/>
          <w:sz w:val="24"/>
          <w:szCs w:val="24"/>
        </w:rPr>
        <w:t>n</w:t>
      </w:r>
      <w:r w:rsidR="005443FF" w:rsidRPr="00F37D67">
        <w:rPr>
          <w:rFonts w:ascii="Times New Roman" w:hAnsi="Times New Roman" w:cs="Times New Roman"/>
          <w:sz w:val="24"/>
          <w:szCs w:val="24"/>
        </w:rPr>
        <w:t xml:space="preserve">gových portálov. </w:t>
      </w:r>
      <w:r w:rsidRPr="00F37D67">
        <w:rPr>
          <w:rFonts w:ascii="Times New Roman" w:hAnsi="Times New Roman" w:cs="Times New Roman"/>
          <w:sz w:val="24"/>
          <w:szCs w:val="24"/>
        </w:rPr>
        <w:t>Postupy pri prechode z prezenčného na dištančné vzdelávanie.</w:t>
      </w:r>
    </w:p>
    <w:p w:rsidR="00F356F5" w:rsidRPr="00F37D67" w:rsidRDefault="00D06BA1" w:rsidP="00D06BA1">
      <w:pPr>
        <w:pStyle w:val="Odsekzoznamu"/>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UVLF má pre všetky predmety zabezpečené aj dištančné vzdelávanie, ktoré je v súčasnosti zabezpečené cez platformy MOODLE a MSTeams. Každý študent má k dispozícii manuály buď v elektronickej forme, lebo formou videonávodu.</w:t>
      </w:r>
      <w:r w:rsidR="00F356F5" w:rsidRPr="00F37D67">
        <w:rPr>
          <w:rFonts w:ascii="Times New Roman" w:hAnsi="Times New Roman" w:cs="Times New Roman"/>
          <w:sz w:val="24"/>
          <w:szCs w:val="24"/>
        </w:rPr>
        <w:t xml:space="preserve"> </w:t>
      </w:r>
    </w:p>
    <w:p w:rsidR="00D06BA1" w:rsidRDefault="0085194C" w:rsidP="00FC3A76">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 xml:space="preserve">Partneri vysokej školy pri zabezpečovaní </w:t>
      </w:r>
      <w:r w:rsidR="00137788" w:rsidRPr="00F37D67">
        <w:rPr>
          <w:rFonts w:ascii="Times New Roman" w:hAnsi="Times New Roman" w:cs="Times New Roman"/>
          <w:sz w:val="24"/>
          <w:szCs w:val="24"/>
        </w:rPr>
        <w:t xml:space="preserve">vzdelávacích činností </w:t>
      </w:r>
      <w:r w:rsidRPr="00F37D67">
        <w:rPr>
          <w:rFonts w:ascii="Times New Roman" w:hAnsi="Times New Roman" w:cs="Times New Roman"/>
          <w:sz w:val="24"/>
          <w:szCs w:val="24"/>
        </w:rPr>
        <w:t>študijného programu a c</w:t>
      </w:r>
      <w:r w:rsidR="00D06BA1">
        <w:rPr>
          <w:rFonts w:ascii="Times New Roman" w:hAnsi="Times New Roman" w:cs="Times New Roman"/>
          <w:sz w:val="24"/>
          <w:szCs w:val="24"/>
        </w:rPr>
        <w:t>harakteristika ich participácie:</w:t>
      </w:r>
    </w:p>
    <w:p w:rsidR="0085194C" w:rsidRPr="00F37D67" w:rsidRDefault="00D06BA1" w:rsidP="00D06BA1">
      <w:pPr>
        <w:pStyle w:val="Odsekzoznamu"/>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Pri zabezpečovaní niektorých činností, najmä v oblasti praktického výkonu činností, ktoré majú vysoký celospoločenský význam</w:t>
      </w:r>
      <w:r w:rsidR="00B23966">
        <w:rPr>
          <w:rFonts w:ascii="Times New Roman" w:hAnsi="Times New Roman" w:cs="Times New Roman"/>
          <w:sz w:val="24"/>
          <w:szCs w:val="24"/>
        </w:rPr>
        <w:t xml:space="preserve"> sa počíta s participáciou zmluvných partnerov, medzi ktorými budú organizácie patriace pod riadenie Štátnej veterinárnej a potravinovej správy SR, ďalej súkromní veterinárni lekári, obce a mestá, zariadenia pre starostlivosť o opustené, uschované, liečené a hendikepované zvieratá. </w:t>
      </w:r>
    </w:p>
    <w:p w:rsidR="00B23966" w:rsidRDefault="006B54C1" w:rsidP="00FC3A76">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 xml:space="preserve">Charakteristika </w:t>
      </w:r>
      <w:r w:rsidR="0085194C" w:rsidRPr="00F37D67">
        <w:rPr>
          <w:rFonts w:ascii="Times New Roman" w:hAnsi="Times New Roman" w:cs="Times New Roman"/>
          <w:sz w:val="24"/>
          <w:szCs w:val="24"/>
        </w:rPr>
        <w:t>na možnost</w:t>
      </w:r>
      <w:r w:rsidR="00C007BE" w:rsidRPr="00F37D67">
        <w:rPr>
          <w:rFonts w:ascii="Times New Roman" w:hAnsi="Times New Roman" w:cs="Times New Roman"/>
          <w:sz w:val="24"/>
          <w:szCs w:val="24"/>
        </w:rPr>
        <w:t>í</w:t>
      </w:r>
      <w:r w:rsidR="0085194C" w:rsidRPr="00F37D67">
        <w:rPr>
          <w:rFonts w:ascii="Times New Roman" w:hAnsi="Times New Roman" w:cs="Times New Roman"/>
          <w:sz w:val="24"/>
          <w:szCs w:val="24"/>
        </w:rPr>
        <w:t xml:space="preserve"> sociálneho, športového, kultúrneho, duc</w:t>
      </w:r>
      <w:r w:rsidR="00B23966">
        <w:rPr>
          <w:rFonts w:ascii="Times New Roman" w:hAnsi="Times New Roman" w:cs="Times New Roman"/>
          <w:sz w:val="24"/>
          <w:szCs w:val="24"/>
        </w:rPr>
        <w:t>hovného a spoločenského vyžitia:</w:t>
      </w:r>
    </w:p>
    <w:p w:rsidR="0085194C" w:rsidRPr="00F37D67" w:rsidRDefault="00B23966" w:rsidP="00B23966">
      <w:pPr>
        <w:pStyle w:val="Odsekzoznamu"/>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UVLF v Košiciach poskytuje študentom v maximálne možnej miere podmienky pre ich vyžitie v uvedených oblastiach.</w:t>
      </w:r>
      <w:r w:rsidR="0085194C" w:rsidRPr="00F37D67">
        <w:rPr>
          <w:rFonts w:ascii="Times New Roman" w:hAnsi="Times New Roman" w:cs="Times New Roman"/>
          <w:sz w:val="24"/>
          <w:szCs w:val="24"/>
        </w:rPr>
        <w:t xml:space="preserve"> </w:t>
      </w:r>
    </w:p>
    <w:p w:rsidR="00B23966" w:rsidRDefault="008F0942" w:rsidP="00FC3A76">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 xml:space="preserve">Možnosti a podmienky </w:t>
      </w:r>
      <w:r w:rsidR="006B6C62" w:rsidRPr="00F37D67">
        <w:rPr>
          <w:rFonts w:ascii="Times New Roman" w:hAnsi="Times New Roman" w:cs="Times New Roman"/>
          <w:sz w:val="24"/>
          <w:szCs w:val="24"/>
        </w:rPr>
        <w:t>účasti</w:t>
      </w:r>
      <w:r w:rsidR="00556D56" w:rsidRPr="00F37D67">
        <w:rPr>
          <w:rFonts w:ascii="Times New Roman" w:hAnsi="Times New Roman" w:cs="Times New Roman"/>
          <w:sz w:val="24"/>
          <w:szCs w:val="24"/>
        </w:rPr>
        <w:t xml:space="preserve"> študentov študijného programu </w:t>
      </w:r>
      <w:r w:rsidR="006B6C62" w:rsidRPr="00F37D67">
        <w:rPr>
          <w:rFonts w:ascii="Times New Roman" w:hAnsi="Times New Roman" w:cs="Times New Roman"/>
          <w:sz w:val="24"/>
          <w:szCs w:val="24"/>
        </w:rPr>
        <w:t>na</w:t>
      </w:r>
      <w:r w:rsidR="00556D56" w:rsidRPr="00F37D67">
        <w:rPr>
          <w:rFonts w:ascii="Times New Roman" w:hAnsi="Times New Roman" w:cs="Times New Roman"/>
          <w:sz w:val="24"/>
          <w:szCs w:val="24"/>
        </w:rPr>
        <w:t> mobilitá</w:t>
      </w:r>
      <w:r w:rsidR="00BC0232" w:rsidRPr="00F37D67">
        <w:rPr>
          <w:rFonts w:ascii="Times New Roman" w:hAnsi="Times New Roman" w:cs="Times New Roman"/>
          <w:sz w:val="24"/>
          <w:szCs w:val="24"/>
        </w:rPr>
        <w:t>ch</w:t>
      </w:r>
      <w:r w:rsidR="00556D56" w:rsidRPr="00F37D67">
        <w:rPr>
          <w:rFonts w:ascii="Times New Roman" w:hAnsi="Times New Roman" w:cs="Times New Roman"/>
          <w:sz w:val="24"/>
          <w:szCs w:val="24"/>
        </w:rPr>
        <w:t xml:space="preserve"> a</w:t>
      </w:r>
      <w:r w:rsidR="001E60EB" w:rsidRPr="00F37D67">
        <w:rPr>
          <w:rFonts w:ascii="Times New Roman" w:hAnsi="Times New Roman" w:cs="Times New Roman"/>
          <w:sz w:val="24"/>
          <w:szCs w:val="24"/>
        </w:rPr>
        <w:t> </w:t>
      </w:r>
      <w:r w:rsidR="00556D56" w:rsidRPr="00F37D67">
        <w:rPr>
          <w:rFonts w:ascii="Times New Roman" w:hAnsi="Times New Roman" w:cs="Times New Roman"/>
          <w:sz w:val="24"/>
          <w:szCs w:val="24"/>
        </w:rPr>
        <w:t>stáža</w:t>
      </w:r>
      <w:r w:rsidR="00036941" w:rsidRPr="00F37D67">
        <w:rPr>
          <w:rFonts w:ascii="Times New Roman" w:hAnsi="Times New Roman" w:cs="Times New Roman"/>
          <w:sz w:val="24"/>
          <w:szCs w:val="24"/>
        </w:rPr>
        <w:t>ch</w:t>
      </w:r>
      <w:r w:rsidR="001E60EB" w:rsidRPr="00F37D67">
        <w:rPr>
          <w:rFonts w:ascii="Times New Roman" w:hAnsi="Times New Roman" w:cs="Times New Roman"/>
          <w:sz w:val="24"/>
          <w:szCs w:val="24"/>
        </w:rPr>
        <w:t xml:space="preserve"> </w:t>
      </w:r>
      <w:r w:rsidR="00B23966">
        <w:rPr>
          <w:rFonts w:ascii="Times New Roman" w:hAnsi="Times New Roman" w:cs="Times New Roman"/>
          <w:sz w:val="24"/>
          <w:szCs w:val="24"/>
        </w:rPr>
        <w:br/>
      </w:r>
      <w:r w:rsidR="001E60EB" w:rsidRPr="00F37D67">
        <w:rPr>
          <w:rFonts w:ascii="Times New Roman" w:hAnsi="Times New Roman" w:cs="Times New Roman"/>
          <w:sz w:val="24"/>
          <w:szCs w:val="24"/>
        </w:rPr>
        <w:t>(s uvedením kontaktov)</w:t>
      </w:r>
      <w:r w:rsidR="008F5165" w:rsidRPr="00F37D67">
        <w:rPr>
          <w:rFonts w:ascii="Times New Roman" w:hAnsi="Times New Roman" w:cs="Times New Roman"/>
          <w:sz w:val="24"/>
          <w:szCs w:val="24"/>
        </w:rPr>
        <w:t xml:space="preserve">, pokyny na prihlasovanie, pravidlá uznávania </w:t>
      </w:r>
      <w:r w:rsidR="009C6736" w:rsidRPr="00F37D67">
        <w:rPr>
          <w:rFonts w:ascii="Times New Roman" w:hAnsi="Times New Roman" w:cs="Times New Roman"/>
          <w:sz w:val="24"/>
          <w:szCs w:val="24"/>
        </w:rPr>
        <w:t xml:space="preserve">tohto </w:t>
      </w:r>
      <w:r w:rsidR="00B23966">
        <w:rPr>
          <w:rFonts w:ascii="Times New Roman" w:hAnsi="Times New Roman" w:cs="Times New Roman"/>
          <w:sz w:val="24"/>
          <w:szCs w:val="24"/>
        </w:rPr>
        <w:t>vzdelávania:</w:t>
      </w:r>
    </w:p>
    <w:p w:rsidR="005D3722" w:rsidRPr="00F37D67" w:rsidRDefault="00B616C4" w:rsidP="00B23966">
      <w:pPr>
        <w:pStyle w:val="Odsekzoznamu"/>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Študentom študijného programu </w:t>
      </w:r>
      <w:r w:rsidR="007F1ECF">
        <w:rPr>
          <w:rFonts w:ascii="Times New Roman" w:hAnsi="Times New Roman" w:cs="Times New Roman"/>
          <w:sz w:val="24"/>
          <w:szCs w:val="24"/>
        </w:rPr>
        <w:t>veterinárna sestra</w:t>
      </w:r>
      <w:r>
        <w:rPr>
          <w:rFonts w:ascii="Times New Roman" w:hAnsi="Times New Roman" w:cs="Times New Roman"/>
          <w:sz w:val="24"/>
          <w:szCs w:val="24"/>
        </w:rPr>
        <w:t xml:space="preserve"> je garantovaná možnosť účasti na mobilitách. Celú agendu obsahujúcu pokynov a podmienok prihlasovania sa na mobilitu, podmienky a pravidlá účasti ako aj pravidlá uznávania účasti na mobilitách ako časti študijného plánu zastrešuje prorektorka pre </w:t>
      </w:r>
      <w:r w:rsidRPr="00B616C4">
        <w:rPr>
          <w:rFonts w:ascii="Times New Roman" w:hAnsi="Times New Roman" w:cs="Times New Roman"/>
          <w:sz w:val="24"/>
          <w:szCs w:val="24"/>
        </w:rPr>
        <w:t xml:space="preserve">medzinárodné vzťahy </w:t>
      </w:r>
      <w:r>
        <w:rPr>
          <w:rFonts w:ascii="Times New Roman" w:hAnsi="Times New Roman" w:cs="Times New Roman"/>
          <w:sz w:val="24"/>
          <w:szCs w:val="24"/>
        </w:rPr>
        <w:br/>
      </w:r>
      <w:r w:rsidRPr="00B616C4">
        <w:rPr>
          <w:rFonts w:ascii="Times New Roman" w:hAnsi="Times New Roman" w:cs="Times New Roman"/>
          <w:sz w:val="24"/>
          <w:szCs w:val="24"/>
        </w:rPr>
        <w:t>a internacionalizáciu</w:t>
      </w:r>
      <w:r w:rsidR="008F5165" w:rsidRPr="00F37D67">
        <w:rPr>
          <w:rFonts w:ascii="Times New Roman" w:hAnsi="Times New Roman" w:cs="Times New Roman"/>
          <w:sz w:val="24"/>
          <w:szCs w:val="24"/>
        </w:rPr>
        <w:t xml:space="preserve"> </w:t>
      </w:r>
      <w:r>
        <w:rPr>
          <w:rFonts w:ascii="Times New Roman" w:hAnsi="Times New Roman" w:cs="Times New Roman"/>
          <w:sz w:val="24"/>
          <w:szCs w:val="24"/>
        </w:rPr>
        <w:t xml:space="preserve">a ňou riadený organizačný útvar, ktorým je </w:t>
      </w:r>
      <w:r w:rsidRPr="00B616C4">
        <w:rPr>
          <w:rFonts w:ascii="Times New Roman" w:hAnsi="Times New Roman" w:cs="Times New Roman"/>
          <w:sz w:val="24"/>
          <w:szCs w:val="24"/>
        </w:rPr>
        <w:t>Referát pre mobility</w:t>
      </w:r>
      <w:r>
        <w:rPr>
          <w:rFonts w:ascii="Times New Roman" w:hAnsi="Times New Roman" w:cs="Times New Roman"/>
          <w:sz w:val="24"/>
          <w:szCs w:val="24"/>
        </w:rPr>
        <w:t xml:space="preserve"> UVLF. Rámcovo </w:t>
      </w:r>
      <w:r w:rsidR="00FF5C59">
        <w:rPr>
          <w:rFonts w:ascii="Times New Roman" w:hAnsi="Times New Roman" w:cs="Times New Roman"/>
          <w:sz w:val="24"/>
          <w:szCs w:val="24"/>
        </w:rPr>
        <w:t>sú</w:t>
      </w:r>
      <w:r>
        <w:rPr>
          <w:rFonts w:ascii="Times New Roman" w:hAnsi="Times New Roman" w:cs="Times New Roman"/>
          <w:sz w:val="24"/>
          <w:szCs w:val="24"/>
        </w:rPr>
        <w:t xml:space="preserve"> účasť na mobilitách a ďalšie súvislosti</w:t>
      </w:r>
      <w:r w:rsidR="00FF5C59">
        <w:rPr>
          <w:rFonts w:ascii="Times New Roman" w:hAnsi="Times New Roman" w:cs="Times New Roman"/>
          <w:sz w:val="24"/>
          <w:szCs w:val="24"/>
        </w:rPr>
        <w:t xml:space="preserve"> upravené v čl. 41 vnútorného predpisu Študijný poriadok UVLF v Košiciach, časť A.</w:t>
      </w:r>
    </w:p>
    <w:p w:rsidR="00FA6611" w:rsidRPr="00F37D67" w:rsidRDefault="00FA6611" w:rsidP="007C1C0C">
      <w:pPr>
        <w:autoSpaceDE w:val="0"/>
        <w:autoSpaceDN w:val="0"/>
        <w:adjustRightInd w:val="0"/>
        <w:spacing w:after="0" w:line="240" w:lineRule="auto"/>
        <w:rPr>
          <w:rFonts w:ascii="Times New Roman" w:hAnsi="Times New Roman" w:cs="Times New Roman"/>
          <w:b/>
          <w:bCs/>
          <w:sz w:val="24"/>
          <w:szCs w:val="24"/>
        </w:rPr>
      </w:pPr>
    </w:p>
    <w:p w:rsidR="00200599" w:rsidRPr="00F37D67" w:rsidRDefault="00945BD5" w:rsidP="00FC3A76">
      <w:pPr>
        <w:pStyle w:val="Odsekzoznamu"/>
        <w:numPr>
          <w:ilvl w:val="0"/>
          <w:numId w:val="1"/>
        </w:numPr>
        <w:autoSpaceDE w:val="0"/>
        <w:autoSpaceDN w:val="0"/>
        <w:adjustRightInd w:val="0"/>
        <w:spacing w:after="0" w:line="240" w:lineRule="auto"/>
        <w:rPr>
          <w:rFonts w:ascii="Times New Roman" w:hAnsi="Times New Roman" w:cs="Times New Roman"/>
          <w:b/>
          <w:bCs/>
          <w:sz w:val="24"/>
          <w:szCs w:val="24"/>
        </w:rPr>
      </w:pPr>
      <w:r w:rsidRPr="00F37D67">
        <w:rPr>
          <w:rFonts w:ascii="Times New Roman" w:hAnsi="Times New Roman" w:cs="Times New Roman"/>
          <w:b/>
          <w:bCs/>
          <w:sz w:val="24"/>
          <w:szCs w:val="24"/>
        </w:rPr>
        <w:t xml:space="preserve">Požadované schopnosti a predpoklady uchádzača o štúdium študijného programu </w:t>
      </w:r>
    </w:p>
    <w:p w:rsidR="00B616C4" w:rsidRDefault="00200599" w:rsidP="00FC3A76">
      <w:pPr>
        <w:pStyle w:val="Odsekzoznamu"/>
        <w:numPr>
          <w:ilvl w:val="0"/>
          <w:numId w:val="7"/>
        </w:numPr>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Požadované schopnosti a predpoklady potrebné na prijatie na štúdium</w:t>
      </w:r>
      <w:r w:rsidR="00B616C4">
        <w:rPr>
          <w:rFonts w:ascii="Times New Roman" w:hAnsi="Times New Roman" w:cs="Times New Roman"/>
          <w:sz w:val="24"/>
          <w:szCs w:val="24"/>
        </w:rPr>
        <w:t>:</w:t>
      </w:r>
    </w:p>
    <w:p w:rsidR="00200599" w:rsidRPr="00FF5C59" w:rsidRDefault="00FF5C59" w:rsidP="00FF5C59">
      <w:pPr>
        <w:pStyle w:val="Odsekzoznamu"/>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Sú ustanovené v čl. 1 Študijný poriadok UVLF v Košiciach, časť A, II. Časť </w:t>
      </w:r>
      <w:r w:rsidRPr="00FF5C59">
        <w:rPr>
          <w:rFonts w:ascii="Times New Roman" w:hAnsi="Times New Roman" w:cs="Times New Roman"/>
          <w:sz w:val="24"/>
          <w:szCs w:val="24"/>
        </w:rPr>
        <w:t>Organizácia štúdia.</w:t>
      </w:r>
    </w:p>
    <w:p w:rsidR="00200599" w:rsidRDefault="00FF5C59" w:rsidP="00FC3A76">
      <w:pPr>
        <w:pStyle w:val="Odsekzoznamu"/>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Postupy prijímania na štúdium:</w:t>
      </w:r>
    </w:p>
    <w:p w:rsidR="00FF5C59" w:rsidRPr="00FF5C59" w:rsidRDefault="00FF5C59" w:rsidP="00FC3A76">
      <w:pPr>
        <w:pStyle w:val="Odsekzoznamu"/>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Sú ustanovené v čl. 3 Študijný poriadok UVLF v Košiciach, časť A, II. Časť </w:t>
      </w:r>
      <w:r w:rsidRPr="00FF5C59">
        <w:rPr>
          <w:rFonts w:ascii="Times New Roman" w:hAnsi="Times New Roman" w:cs="Times New Roman"/>
          <w:sz w:val="24"/>
          <w:szCs w:val="24"/>
        </w:rPr>
        <w:t>Organizácia štúdia.</w:t>
      </w:r>
    </w:p>
    <w:p w:rsidR="00200599" w:rsidRPr="00F37D67" w:rsidRDefault="00200599" w:rsidP="00FC3A76">
      <w:pPr>
        <w:pStyle w:val="Odsekzoznamu"/>
        <w:numPr>
          <w:ilvl w:val="0"/>
          <w:numId w:val="7"/>
        </w:numPr>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 xml:space="preserve">Výsledky prijímacieho konania za posledné </w:t>
      </w:r>
      <w:r w:rsidR="00FF5C59">
        <w:rPr>
          <w:rFonts w:ascii="Times New Roman" w:hAnsi="Times New Roman" w:cs="Times New Roman"/>
          <w:sz w:val="24"/>
          <w:szCs w:val="24"/>
        </w:rPr>
        <w:t>obdobie nie je možné dokumentovať, nakoľko sa jedná o novo kreovaný študijný program.</w:t>
      </w:r>
    </w:p>
    <w:p w:rsidR="00200599" w:rsidRPr="00F37D67" w:rsidRDefault="00200599" w:rsidP="00200599">
      <w:pPr>
        <w:autoSpaceDE w:val="0"/>
        <w:autoSpaceDN w:val="0"/>
        <w:adjustRightInd w:val="0"/>
        <w:spacing w:after="0" w:line="240" w:lineRule="auto"/>
        <w:rPr>
          <w:rFonts w:ascii="Times New Roman" w:hAnsi="Times New Roman" w:cs="Times New Roman"/>
          <w:sz w:val="24"/>
          <w:szCs w:val="24"/>
        </w:rPr>
      </w:pPr>
    </w:p>
    <w:p w:rsidR="00200599" w:rsidRPr="00F37D67" w:rsidRDefault="00200599" w:rsidP="00FC3A76">
      <w:pPr>
        <w:pStyle w:val="Odsekzoznamu"/>
        <w:numPr>
          <w:ilvl w:val="0"/>
          <w:numId w:val="1"/>
        </w:numPr>
        <w:autoSpaceDE w:val="0"/>
        <w:autoSpaceDN w:val="0"/>
        <w:adjustRightInd w:val="0"/>
        <w:spacing w:after="0" w:line="240" w:lineRule="auto"/>
        <w:rPr>
          <w:rFonts w:ascii="Times New Roman" w:hAnsi="Times New Roman" w:cs="Times New Roman"/>
          <w:b/>
          <w:bCs/>
          <w:sz w:val="24"/>
          <w:szCs w:val="24"/>
        </w:rPr>
      </w:pPr>
      <w:r w:rsidRPr="00F37D67">
        <w:rPr>
          <w:rFonts w:ascii="Times New Roman" w:hAnsi="Times New Roman" w:cs="Times New Roman"/>
          <w:b/>
          <w:bCs/>
          <w:sz w:val="24"/>
          <w:szCs w:val="24"/>
        </w:rPr>
        <w:t xml:space="preserve">Spätná väzba na kvalitu poskytovaného vzdelávania </w:t>
      </w:r>
    </w:p>
    <w:p w:rsidR="00FF5C59" w:rsidRDefault="00200599" w:rsidP="00FC3A76">
      <w:pPr>
        <w:pStyle w:val="Odsekzoznamu"/>
        <w:numPr>
          <w:ilvl w:val="0"/>
          <w:numId w:val="8"/>
        </w:numPr>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Postupy monitorovania a hodnotenia názorov študentov</w:t>
      </w:r>
      <w:r w:rsidR="00FF5C59">
        <w:rPr>
          <w:rFonts w:ascii="Times New Roman" w:hAnsi="Times New Roman" w:cs="Times New Roman"/>
          <w:sz w:val="24"/>
          <w:szCs w:val="24"/>
        </w:rPr>
        <w:t xml:space="preserve"> na kvalitu študijného programu:</w:t>
      </w:r>
    </w:p>
    <w:p w:rsidR="00200599" w:rsidRPr="00F37D67" w:rsidRDefault="00FF5C59" w:rsidP="00FF5C59">
      <w:pPr>
        <w:pStyle w:val="Odsekzoznamu"/>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Študenti UVLF v Košiciach majú zabezpečenú možnosť anonymného hodnotenia kvality výučby v prostredí Akademického informačného systému, kde hodnotia osobitne kvalitu konkrétneho predmetu a osobitne kvalitu pedagógov, ktorý ten-ktorý predmet zabezpečujú.</w:t>
      </w:r>
      <w:r w:rsidR="006C4189">
        <w:rPr>
          <w:rFonts w:ascii="Times New Roman" w:hAnsi="Times New Roman" w:cs="Times New Roman"/>
          <w:sz w:val="24"/>
          <w:szCs w:val="24"/>
        </w:rPr>
        <w:t xml:space="preserve"> Na hodnotenie majú dostatočný časový priestor, a vykonáva sa 2 x za akademický rok, po vykonaní skúšky z príslušného predmetu.</w:t>
      </w:r>
    </w:p>
    <w:p w:rsidR="006C4189" w:rsidRDefault="00200599" w:rsidP="00FC3A76">
      <w:pPr>
        <w:pStyle w:val="Odsekzoznamu"/>
        <w:numPr>
          <w:ilvl w:val="0"/>
          <w:numId w:val="8"/>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 xml:space="preserve">Výsledky spätnej väzby študentov </w:t>
      </w:r>
      <w:r w:rsidR="00DD4B38" w:rsidRPr="00F37D67">
        <w:rPr>
          <w:rFonts w:ascii="Times New Roman" w:hAnsi="Times New Roman" w:cs="Times New Roman"/>
          <w:sz w:val="24"/>
          <w:szCs w:val="24"/>
        </w:rPr>
        <w:t>a</w:t>
      </w:r>
      <w:r w:rsidR="00910044" w:rsidRPr="00F37D67">
        <w:rPr>
          <w:rFonts w:ascii="Times New Roman" w:hAnsi="Times New Roman" w:cs="Times New Roman"/>
          <w:sz w:val="24"/>
          <w:szCs w:val="24"/>
        </w:rPr>
        <w:t xml:space="preserve"> súvisiace opatrenia na zvyšovania </w:t>
      </w:r>
      <w:r w:rsidRPr="00F37D67">
        <w:rPr>
          <w:rFonts w:ascii="Times New Roman" w:hAnsi="Times New Roman" w:cs="Times New Roman"/>
          <w:sz w:val="24"/>
          <w:szCs w:val="24"/>
        </w:rPr>
        <w:t>kvalit</w:t>
      </w:r>
      <w:r w:rsidR="00910044" w:rsidRPr="00F37D67">
        <w:rPr>
          <w:rFonts w:ascii="Times New Roman" w:hAnsi="Times New Roman" w:cs="Times New Roman"/>
          <w:sz w:val="24"/>
          <w:szCs w:val="24"/>
        </w:rPr>
        <w:t>y</w:t>
      </w:r>
      <w:r w:rsidR="006C4189">
        <w:rPr>
          <w:rFonts w:ascii="Times New Roman" w:hAnsi="Times New Roman" w:cs="Times New Roman"/>
          <w:sz w:val="24"/>
          <w:szCs w:val="24"/>
        </w:rPr>
        <w:t xml:space="preserve"> študijného programu:</w:t>
      </w:r>
    </w:p>
    <w:p w:rsidR="00F43F51" w:rsidRPr="00F37D67" w:rsidRDefault="006C4189" w:rsidP="006C4189">
      <w:pPr>
        <w:pStyle w:val="Odsekzoznamu"/>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Aktuálne nie sú k dispozícii výsledky hodnotenia predmetu a pedagóga študijného programu </w:t>
      </w:r>
      <w:r w:rsidR="007F1ECF">
        <w:rPr>
          <w:rFonts w:ascii="Times New Roman" w:hAnsi="Times New Roman" w:cs="Times New Roman"/>
          <w:sz w:val="24"/>
          <w:szCs w:val="24"/>
        </w:rPr>
        <w:t>veterinárna sestra</w:t>
      </w:r>
      <w:r>
        <w:rPr>
          <w:rFonts w:ascii="Times New Roman" w:hAnsi="Times New Roman" w:cs="Times New Roman"/>
          <w:sz w:val="24"/>
          <w:szCs w:val="24"/>
        </w:rPr>
        <w:t>, nakoľko sa jedná o novo kreovaný študijný program. Všeobecný platí zásada, že výsledky spätnej väzby sú veľmi dôležité pre prijímanie záverov z hodnotení, ktoré sa implementujú do konkrétnych opatrení realizovaných s cieľom zvyšovania kvality študijného programu v celej jeho šírke a hĺbke.</w:t>
      </w:r>
      <w:r w:rsidR="00200599" w:rsidRPr="00F37D67">
        <w:rPr>
          <w:rFonts w:ascii="Times New Roman" w:hAnsi="Times New Roman" w:cs="Times New Roman"/>
          <w:sz w:val="24"/>
          <w:szCs w:val="24"/>
        </w:rPr>
        <w:t xml:space="preserve"> </w:t>
      </w:r>
    </w:p>
    <w:p w:rsidR="006F3648" w:rsidRDefault="00FF2726" w:rsidP="00FC3A76">
      <w:pPr>
        <w:pStyle w:val="Odsekzoznamu"/>
        <w:numPr>
          <w:ilvl w:val="0"/>
          <w:numId w:val="8"/>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 xml:space="preserve">Výsledky spätnej </w:t>
      </w:r>
      <w:r w:rsidR="00036941" w:rsidRPr="00F37D67">
        <w:rPr>
          <w:rFonts w:ascii="Times New Roman" w:hAnsi="Times New Roman" w:cs="Times New Roman"/>
          <w:sz w:val="24"/>
          <w:szCs w:val="24"/>
        </w:rPr>
        <w:t xml:space="preserve">väzby </w:t>
      </w:r>
      <w:r w:rsidRPr="00F37D67">
        <w:rPr>
          <w:rFonts w:ascii="Times New Roman" w:hAnsi="Times New Roman" w:cs="Times New Roman"/>
          <w:sz w:val="24"/>
          <w:szCs w:val="24"/>
        </w:rPr>
        <w:t>absolventov a súvisiace opatrenia na zvyšova</w:t>
      </w:r>
      <w:r w:rsidR="006C4189">
        <w:rPr>
          <w:rFonts w:ascii="Times New Roman" w:hAnsi="Times New Roman" w:cs="Times New Roman"/>
          <w:sz w:val="24"/>
          <w:szCs w:val="24"/>
        </w:rPr>
        <w:t>nia kvality študijného programu:</w:t>
      </w:r>
      <w:r w:rsidRPr="00F37D67">
        <w:rPr>
          <w:rFonts w:ascii="Times New Roman" w:hAnsi="Times New Roman" w:cs="Times New Roman"/>
          <w:sz w:val="24"/>
          <w:szCs w:val="24"/>
        </w:rPr>
        <w:t xml:space="preserve"> </w:t>
      </w:r>
    </w:p>
    <w:p w:rsidR="006C4189" w:rsidRDefault="006C4189" w:rsidP="006C4189">
      <w:pPr>
        <w:pStyle w:val="Odsekzoznamu"/>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Aktuálne nie sú k dispozícii výsledky </w:t>
      </w:r>
      <w:r w:rsidRPr="00F37D67">
        <w:rPr>
          <w:rFonts w:ascii="Times New Roman" w:hAnsi="Times New Roman" w:cs="Times New Roman"/>
          <w:sz w:val="24"/>
          <w:szCs w:val="24"/>
        </w:rPr>
        <w:t>spätnej väzby absolventov a súvisiace opatrenia na zvyšova</w:t>
      </w:r>
      <w:r>
        <w:rPr>
          <w:rFonts w:ascii="Times New Roman" w:hAnsi="Times New Roman" w:cs="Times New Roman"/>
          <w:sz w:val="24"/>
          <w:szCs w:val="24"/>
        </w:rPr>
        <w:t xml:space="preserve">nia kvality študijného programu </w:t>
      </w:r>
      <w:r w:rsidR="007F1ECF">
        <w:rPr>
          <w:rFonts w:ascii="Times New Roman" w:hAnsi="Times New Roman" w:cs="Times New Roman"/>
          <w:sz w:val="24"/>
          <w:szCs w:val="24"/>
        </w:rPr>
        <w:t>veterinárna sestra</w:t>
      </w:r>
      <w:r>
        <w:rPr>
          <w:rFonts w:ascii="Times New Roman" w:hAnsi="Times New Roman" w:cs="Times New Roman"/>
          <w:sz w:val="24"/>
          <w:szCs w:val="24"/>
        </w:rPr>
        <w:t>, nakoľko sa jedná o novo kreovaný študijný program.</w:t>
      </w:r>
    </w:p>
    <w:p w:rsidR="006C4189" w:rsidRPr="006C4189" w:rsidRDefault="006C4189" w:rsidP="006C4189">
      <w:pPr>
        <w:pStyle w:val="Odsekzoznamu"/>
        <w:autoSpaceDE w:val="0"/>
        <w:autoSpaceDN w:val="0"/>
        <w:adjustRightInd w:val="0"/>
        <w:spacing w:after="0" w:line="240" w:lineRule="auto"/>
        <w:ind w:left="360"/>
        <w:jc w:val="both"/>
        <w:rPr>
          <w:rFonts w:ascii="Times New Roman" w:hAnsi="Times New Roman" w:cs="Times New Roman"/>
          <w:sz w:val="24"/>
          <w:szCs w:val="24"/>
        </w:rPr>
      </w:pPr>
    </w:p>
    <w:p w:rsidR="006C4189" w:rsidRDefault="00B04F60" w:rsidP="00FC3A76">
      <w:pPr>
        <w:pStyle w:val="Odsekzoznamu"/>
        <w:numPr>
          <w:ilvl w:val="0"/>
          <w:numId w:val="1"/>
        </w:numPr>
        <w:spacing w:after="0" w:line="240" w:lineRule="auto"/>
        <w:jc w:val="both"/>
        <w:rPr>
          <w:rFonts w:ascii="Times New Roman" w:hAnsi="Times New Roman" w:cs="Times New Roman"/>
          <w:b/>
          <w:sz w:val="24"/>
          <w:szCs w:val="24"/>
        </w:rPr>
      </w:pPr>
      <w:r w:rsidRPr="00F37D67">
        <w:rPr>
          <w:rFonts w:ascii="Times New Roman" w:hAnsi="Times New Roman" w:cs="Times New Roman"/>
          <w:b/>
          <w:sz w:val="24"/>
          <w:szCs w:val="24"/>
        </w:rPr>
        <w:t xml:space="preserve">Odkazy na </w:t>
      </w:r>
      <w:r w:rsidR="006F3648" w:rsidRPr="00F37D67">
        <w:rPr>
          <w:rFonts w:ascii="Times New Roman" w:hAnsi="Times New Roman" w:cs="Times New Roman"/>
          <w:b/>
          <w:sz w:val="24"/>
          <w:szCs w:val="24"/>
        </w:rPr>
        <w:t xml:space="preserve">ďalšie </w:t>
      </w:r>
      <w:r w:rsidRPr="00F37D67">
        <w:rPr>
          <w:rFonts w:ascii="Times New Roman" w:hAnsi="Times New Roman" w:cs="Times New Roman"/>
          <w:b/>
          <w:sz w:val="24"/>
          <w:szCs w:val="24"/>
        </w:rPr>
        <w:t>relevantn</w:t>
      </w:r>
      <w:r w:rsidR="00EC50D8" w:rsidRPr="00F37D67">
        <w:rPr>
          <w:rFonts w:ascii="Times New Roman" w:hAnsi="Times New Roman" w:cs="Times New Roman"/>
          <w:b/>
          <w:sz w:val="24"/>
          <w:szCs w:val="24"/>
        </w:rPr>
        <w:t>é vnútorné predpisy</w:t>
      </w:r>
      <w:r w:rsidR="006F3648" w:rsidRPr="00F37D67">
        <w:rPr>
          <w:rFonts w:ascii="Times New Roman" w:hAnsi="Times New Roman" w:cs="Times New Roman"/>
          <w:b/>
          <w:sz w:val="24"/>
          <w:szCs w:val="24"/>
        </w:rPr>
        <w:t xml:space="preserve"> </w:t>
      </w:r>
      <w:r w:rsidR="006E5DE2" w:rsidRPr="00F37D67">
        <w:rPr>
          <w:rFonts w:ascii="Times New Roman" w:hAnsi="Times New Roman" w:cs="Times New Roman"/>
          <w:b/>
          <w:sz w:val="24"/>
          <w:szCs w:val="24"/>
        </w:rPr>
        <w:t xml:space="preserve">a informácie </w:t>
      </w:r>
      <w:r w:rsidR="006F3648" w:rsidRPr="00F37D67">
        <w:rPr>
          <w:rFonts w:ascii="Times New Roman" w:hAnsi="Times New Roman" w:cs="Times New Roman"/>
          <w:b/>
          <w:sz w:val="24"/>
          <w:szCs w:val="24"/>
        </w:rPr>
        <w:t>týkajúce sa štúdia alebo študenta študijného programu</w:t>
      </w:r>
      <w:r w:rsidR="006C4189">
        <w:rPr>
          <w:rFonts w:ascii="Times New Roman" w:hAnsi="Times New Roman" w:cs="Times New Roman"/>
          <w:b/>
          <w:sz w:val="24"/>
          <w:szCs w:val="24"/>
        </w:rPr>
        <w:t>:</w:t>
      </w:r>
    </w:p>
    <w:p w:rsidR="006C4189" w:rsidRPr="006C4189" w:rsidRDefault="005E4F09" w:rsidP="00FC3A76">
      <w:pPr>
        <w:pStyle w:val="Odsekzoznamu"/>
        <w:numPr>
          <w:ilvl w:val="0"/>
          <w:numId w:val="13"/>
        </w:numPr>
        <w:spacing w:after="0" w:line="240" w:lineRule="auto"/>
        <w:jc w:val="both"/>
        <w:rPr>
          <w:rFonts w:ascii="Times New Roman" w:hAnsi="Times New Roman" w:cs="Times New Roman"/>
          <w:b/>
          <w:sz w:val="24"/>
          <w:szCs w:val="24"/>
        </w:rPr>
      </w:pPr>
      <w:hyperlink r:id="rId18" w:history="1">
        <w:r w:rsidR="006C4189" w:rsidRPr="006C4189">
          <w:rPr>
            <w:rStyle w:val="Hypertextovprepojenie"/>
            <w:rFonts w:ascii="Times New Roman" w:hAnsi="Times New Roman" w:cs="Times New Roman"/>
            <w:sz w:val="24"/>
            <w:szCs w:val="24"/>
            <w:u w:val="none"/>
          </w:rPr>
          <w:t>https://www.uvlf.sk/document/informacie-o-studiu-na-uvlf-v-kosiciach-na-akademicky-rok-2020-2021.pdf</w:t>
        </w:r>
      </w:hyperlink>
      <w:r w:rsidR="006C4189" w:rsidRPr="006C4189">
        <w:rPr>
          <w:rFonts w:ascii="Times New Roman" w:hAnsi="Times New Roman" w:cs="Times New Roman"/>
          <w:sz w:val="24"/>
          <w:szCs w:val="24"/>
        </w:rPr>
        <w:t>,</w:t>
      </w:r>
    </w:p>
    <w:p w:rsidR="006C4189" w:rsidRPr="006C4189" w:rsidRDefault="005E4F09" w:rsidP="00FC3A76">
      <w:pPr>
        <w:pStyle w:val="Odsekzoznamu"/>
        <w:numPr>
          <w:ilvl w:val="0"/>
          <w:numId w:val="13"/>
        </w:numPr>
        <w:spacing w:after="0" w:line="240" w:lineRule="auto"/>
        <w:jc w:val="both"/>
        <w:rPr>
          <w:rFonts w:ascii="Times New Roman" w:hAnsi="Times New Roman" w:cs="Times New Roman"/>
          <w:sz w:val="24"/>
          <w:szCs w:val="24"/>
        </w:rPr>
      </w:pPr>
      <w:hyperlink r:id="rId19" w:history="1">
        <w:r w:rsidR="006C4189" w:rsidRPr="006C4189">
          <w:rPr>
            <w:rStyle w:val="Hypertextovprepojenie"/>
            <w:rFonts w:ascii="Times New Roman" w:hAnsi="Times New Roman" w:cs="Times New Roman"/>
            <w:sz w:val="24"/>
            <w:szCs w:val="24"/>
            <w:u w:val="none"/>
          </w:rPr>
          <w:t>https://www.uvlf.sk/document/vp-c-38-skolne-a-administrativne-poplatky-v-akademickom-roku-2019-2020-plati-od-1-9-2020.pdf</w:t>
        </w:r>
      </w:hyperlink>
      <w:r w:rsidR="006C4189" w:rsidRPr="006C4189">
        <w:rPr>
          <w:rFonts w:ascii="Times New Roman" w:hAnsi="Times New Roman" w:cs="Times New Roman"/>
          <w:sz w:val="24"/>
          <w:szCs w:val="24"/>
        </w:rPr>
        <w:t>,</w:t>
      </w:r>
    </w:p>
    <w:p w:rsidR="00F373A3" w:rsidRPr="00F37D67" w:rsidRDefault="00352820" w:rsidP="00FC3A76">
      <w:pPr>
        <w:pStyle w:val="Odsekzoznamu"/>
        <w:numPr>
          <w:ilvl w:val="0"/>
          <w:numId w:val="13"/>
        </w:numPr>
        <w:spacing w:after="0" w:line="240" w:lineRule="auto"/>
        <w:jc w:val="both"/>
        <w:rPr>
          <w:rFonts w:ascii="Times New Roman" w:hAnsi="Times New Roman" w:cs="Times New Roman"/>
          <w:b/>
          <w:sz w:val="24"/>
          <w:szCs w:val="24"/>
        </w:rPr>
      </w:pPr>
      <w:r w:rsidRPr="00352820">
        <w:rPr>
          <w:rFonts w:ascii="Times New Roman" w:hAnsi="Times New Roman" w:cs="Times New Roman"/>
          <w:sz w:val="24"/>
          <w:szCs w:val="24"/>
        </w:rPr>
        <w:t>https://www.uvlf.sk/document/vp-c-56-smernica-o-podpore-studentov-a-uchadzacov-o-studium-so-specifickymi-potrebami-na-uvlf-v-kosiciach.pdf</w:t>
      </w:r>
      <w:r w:rsidRPr="00352820">
        <w:rPr>
          <w:rFonts w:ascii="Times New Roman" w:hAnsi="Times New Roman" w:cs="Times New Roman"/>
          <w:bCs/>
          <w:sz w:val="24"/>
          <w:szCs w:val="24"/>
        </w:rPr>
        <w:t>.</w:t>
      </w:r>
      <w:r w:rsidR="00572B80" w:rsidRPr="00352820">
        <w:rPr>
          <w:rFonts w:ascii="Times New Roman" w:hAnsi="Times New Roman" w:cs="Times New Roman"/>
          <w:bCs/>
          <w:sz w:val="24"/>
          <w:szCs w:val="24"/>
        </w:rPr>
        <w:t xml:space="preserve"> </w:t>
      </w:r>
    </w:p>
    <w:p w:rsidR="00F373A3" w:rsidRPr="00F37D67" w:rsidRDefault="00F373A3" w:rsidP="00E55AA8">
      <w:pPr>
        <w:spacing w:after="0" w:line="240" w:lineRule="auto"/>
        <w:rPr>
          <w:rFonts w:ascii="Times New Roman" w:hAnsi="Times New Roman" w:cs="Times New Roman"/>
          <w:b/>
          <w:sz w:val="24"/>
          <w:szCs w:val="24"/>
        </w:rPr>
      </w:pPr>
    </w:p>
    <w:p w:rsidR="00F373A3" w:rsidRPr="00F37D67" w:rsidRDefault="00F373A3" w:rsidP="00E55AA8">
      <w:pPr>
        <w:spacing w:after="0" w:line="240" w:lineRule="auto"/>
        <w:rPr>
          <w:rFonts w:ascii="Times New Roman" w:hAnsi="Times New Roman" w:cs="Times New Roman"/>
          <w:b/>
          <w:sz w:val="24"/>
          <w:szCs w:val="24"/>
        </w:rPr>
      </w:pPr>
    </w:p>
    <w:p w:rsidR="00E55AA8" w:rsidRPr="00F37D67" w:rsidRDefault="00E55AA8" w:rsidP="00E55AA8">
      <w:pPr>
        <w:spacing w:after="0" w:line="240" w:lineRule="auto"/>
        <w:rPr>
          <w:rFonts w:ascii="Times New Roman" w:hAnsi="Times New Roman" w:cs="Times New Roman"/>
          <w:b/>
          <w:sz w:val="24"/>
          <w:szCs w:val="24"/>
        </w:rPr>
      </w:pPr>
    </w:p>
    <w:p w:rsidR="00451E1D" w:rsidRPr="00F37D67" w:rsidRDefault="00451E1D" w:rsidP="00451E1D">
      <w:pPr>
        <w:spacing w:after="240"/>
        <w:rPr>
          <w:rFonts w:ascii="Times New Roman" w:hAnsi="Times New Roman" w:cs="Times New Roman"/>
          <w:b/>
          <w:sz w:val="24"/>
          <w:szCs w:val="24"/>
        </w:rPr>
      </w:pPr>
    </w:p>
    <w:sectPr w:rsidR="00451E1D" w:rsidRPr="00F37D67" w:rsidSect="00447320">
      <w:footerReference w:type="default" r:id="rId2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6F5" w:rsidRDefault="000706F5" w:rsidP="00111AAB">
      <w:pPr>
        <w:spacing w:after="0" w:line="240" w:lineRule="auto"/>
      </w:pPr>
      <w:r>
        <w:separator/>
      </w:r>
    </w:p>
  </w:endnote>
  <w:endnote w:type="continuationSeparator" w:id="0">
    <w:p w:rsidR="000706F5" w:rsidRDefault="000706F5" w:rsidP="00111A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51032"/>
      <w:docPartObj>
        <w:docPartGallery w:val="Page Numbers (Bottom of Page)"/>
        <w:docPartUnique/>
      </w:docPartObj>
    </w:sdtPr>
    <w:sdtContent>
      <w:p w:rsidR="00E14EC3" w:rsidRDefault="005E4F09">
        <w:pPr>
          <w:pStyle w:val="Pta"/>
          <w:jc w:val="center"/>
        </w:pPr>
        <w:r>
          <w:fldChar w:fldCharType="begin"/>
        </w:r>
        <w:r w:rsidR="00E14EC3">
          <w:instrText>PAGE   \* MERGEFORMAT</w:instrText>
        </w:r>
        <w:r>
          <w:fldChar w:fldCharType="separate"/>
        </w:r>
        <w:r w:rsidR="00E750AF">
          <w:rPr>
            <w:noProof/>
          </w:rPr>
          <w:t>1</w:t>
        </w:r>
        <w:r>
          <w:fldChar w:fldCharType="end"/>
        </w:r>
      </w:p>
    </w:sdtContent>
  </w:sdt>
  <w:p w:rsidR="00E14EC3" w:rsidRPr="00FD0E18" w:rsidRDefault="00E14EC3">
    <w:pPr>
      <w:pStyle w:val="Pta"/>
      <w:rPr>
        <w:rFonts w:cstheme="minorHAnsi"/>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6F5" w:rsidRDefault="000706F5" w:rsidP="00111AAB">
      <w:pPr>
        <w:spacing w:after="0" w:line="240" w:lineRule="auto"/>
      </w:pPr>
      <w:r>
        <w:separator/>
      </w:r>
    </w:p>
  </w:footnote>
  <w:footnote w:type="continuationSeparator" w:id="0">
    <w:p w:rsidR="000706F5" w:rsidRDefault="000706F5" w:rsidP="00111A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51DB"/>
    <w:multiLevelType w:val="hybridMultilevel"/>
    <w:tmpl w:val="18F0F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39642F2"/>
    <w:multiLevelType w:val="hybridMultilevel"/>
    <w:tmpl w:val="92EA9090"/>
    <w:lvl w:ilvl="0" w:tplc="A49A5852">
      <w:start w:val="100"/>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04724966"/>
    <w:multiLevelType w:val="hybridMultilevel"/>
    <w:tmpl w:val="1A48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2F1F1E"/>
    <w:multiLevelType w:val="hybridMultilevel"/>
    <w:tmpl w:val="FC90BD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938474C"/>
    <w:multiLevelType w:val="hybridMultilevel"/>
    <w:tmpl w:val="7360C41E"/>
    <w:lvl w:ilvl="0" w:tplc="13DC2C30">
      <w:start w:val="1"/>
      <w:numFmt w:val="decimal"/>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CAA061D"/>
    <w:multiLevelType w:val="hybridMultilevel"/>
    <w:tmpl w:val="6C6030F2"/>
    <w:lvl w:ilvl="0" w:tplc="BA44533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DC5600C"/>
    <w:multiLevelType w:val="hybridMultilevel"/>
    <w:tmpl w:val="FFF02CB8"/>
    <w:lvl w:ilvl="0" w:tplc="D6E82D30">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EB7253C"/>
    <w:multiLevelType w:val="hybridMultilevel"/>
    <w:tmpl w:val="69C2CE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FA02FC"/>
    <w:multiLevelType w:val="multilevel"/>
    <w:tmpl w:val="95CA076C"/>
    <w:lvl w:ilvl="0">
      <w:start w:val="1"/>
      <w:numFmt w:val="decimal"/>
      <w:lvlText w:val="%1."/>
      <w:lvlJc w:val="left"/>
      <w:pPr>
        <w:tabs>
          <w:tab w:val="num" w:pos="720"/>
        </w:tabs>
        <w:ind w:left="720" w:hanging="360"/>
      </w:pPr>
      <w:rPr>
        <w:rFonts w:hint="default"/>
        <w:b w:val="0"/>
        <w:i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7F6150"/>
    <w:multiLevelType w:val="hybridMultilevel"/>
    <w:tmpl w:val="94CC053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11D25086"/>
    <w:multiLevelType w:val="hybridMultilevel"/>
    <w:tmpl w:val="F87EB966"/>
    <w:lvl w:ilvl="0" w:tplc="4944168A">
      <w:start w:val="100"/>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3">
    <w:nsid w:val="13820BDB"/>
    <w:multiLevelType w:val="hybridMultilevel"/>
    <w:tmpl w:val="0C7C60B0"/>
    <w:lvl w:ilvl="0" w:tplc="D1AADFB0">
      <w:start w:val="1"/>
      <w:numFmt w:val="decimal"/>
      <w:lvlText w:val="%1."/>
      <w:lvlJc w:val="left"/>
      <w:pPr>
        <w:ind w:left="720" w:hanging="360"/>
      </w:pPr>
      <w:rPr>
        <w:rFonts w:hint="default"/>
        <w:b w:val="0"/>
        <w:i/>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4EF5A7D"/>
    <w:multiLevelType w:val="hybridMultilevel"/>
    <w:tmpl w:val="5B320A2A"/>
    <w:lvl w:ilvl="0" w:tplc="C7E67238">
      <w:start w:val="1"/>
      <w:numFmt w:val="decimal"/>
      <w:lvlText w:val="%1."/>
      <w:lvlJc w:val="left"/>
      <w:pPr>
        <w:ind w:left="720" w:hanging="360"/>
      </w:pPr>
      <w:rPr>
        <w:rFonts w:hint="default"/>
        <w:i/>
        <w:color w:val="21212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68A6C9E"/>
    <w:multiLevelType w:val="hybridMultilevel"/>
    <w:tmpl w:val="1C623110"/>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8A100BD"/>
    <w:multiLevelType w:val="hybridMultilevel"/>
    <w:tmpl w:val="24146B3C"/>
    <w:lvl w:ilvl="0" w:tplc="FEC469D2">
      <w:start w:val="1"/>
      <w:numFmt w:val="decimal"/>
      <w:lvlText w:val="%1."/>
      <w:lvlJc w:val="left"/>
      <w:pPr>
        <w:ind w:left="360" w:hanging="360"/>
      </w:pPr>
      <w:rPr>
        <w:rFonts w:hint="default"/>
        <w:b/>
        <w:bCs/>
        <w:i w:val="0"/>
        <w:sz w:val="24"/>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1C8F5200"/>
    <w:multiLevelType w:val="hybridMultilevel"/>
    <w:tmpl w:val="32B230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1CF04CE1"/>
    <w:multiLevelType w:val="hybridMultilevel"/>
    <w:tmpl w:val="0BDEC0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1F8B453E"/>
    <w:multiLevelType w:val="multilevel"/>
    <w:tmpl w:val="95CA076C"/>
    <w:lvl w:ilvl="0">
      <w:start w:val="1"/>
      <w:numFmt w:val="decimal"/>
      <w:lvlText w:val="%1."/>
      <w:lvlJc w:val="left"/>
      <w:pPr>
        <w:tabs>
          <w:tab w:val="num" w:pos="720"/>
        </w:tabs>
        <w:ind w:left="720" w:hanging="360"/>
      </w:pPr>
      <w:rPr>
        <w:rFonts w:hint="default"/>
        <w:b w:val="0"/>
        <w:i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F8E3ABE"/>
    <w:multiLevelType w:val="hybridMultilevel"/>
    <w:tmpl w:val="F98E5270"/>
    <w:lvl w:ilvl="0" w:tplc="78FE3198">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25613227"/>
    <w:multiLevelType w:val="hybridMultilevel"/>
    <w:tmpl w:val="0ED2E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7482D93"/>
    <w:multiLevelType w:val="hybridMultilevel"/>
    <w:tmpl w:val="890E6B30"/>
    <w:lvl w:ilvl="0" w:tplc="C6D68C16">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29880AF8"/>
    <w:multiLevelType w:val="hybridMultilevel"/>
    <w:tmpl w:val="D6B8DEDA"/>
    <w:lvl w:ilvl="0" w:tplc="DEDC35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2B355063"/>
    <w:multiLevelType w:val="hybridMultilevel"/>
    <w:tmpl w:val="6ECCFB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2C6E40A4"/>
    <w:multiLevelType w:val="hybridMultilevel"/>
    <w:tmpl w:val="594C40BE"/>
    <w:lvl w:ilvl="0" w:tplc="E7786626">
      <w:start w:val="5"/>
      <w:numFmt w:val="bullet"/>
      <w:lvlText w:val="-"/>
      <w:lvlJc w:val="left"/>
      <w:pPr>
        <w:ind w:left="420" w:hanging="360"/>
      </w:pPr>
      <w:rPr>
        <w:rFonts w:ascii="Times New Roman" w:eastAsia="Times New Roman" w:hAnsi="Times New Roman" w:cs="Times New Roman" w:hint="default"/>
        <w:i w:val="0"/>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27">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2E413E74"/>
    <w:multiLevelType w:val="hybridMultilevel"/>
    <w:tmpl w:val="5AD658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2F701BDC"/>
    <w:multiLevelType w:val="hybridMultilevel"/>
    <w:tmpl w:val="0268B1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2FD54DA6"/>
    <w:multiLevelType w:val="hybridMultilevel"/>
    <w:tmpl w:val="F4E221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1251CE3"/>
    <w:multiLevelType w:val="hybridMultilevel"/>
    <w:tmpl w:val="5284E1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31303056"/>
    <w:multiLevelType w:val="hybridMultilevel"/>
    <w:tmpl w:val="E5708A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319429CD"/>
    <w:multiLevelType w:val="hybridMultilevel"/>
    <w:tmpl w:val="4808EA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352F7DF9"/>
    <w:multiLevelType w:val="hybridMultilevel"/>
    <w:tmpl w:val="092E98E4"/>
    <w:lvl w:ilvl="0" w:tplc="A46E9AA4">
      <w:start w:val="1"/>
      <w:numFmt w:val="lowerLetter"/>
      <w:lvlText w:val="%1)"/>
      <w:lvlJc w:val="left"/>
      <w:pPr>
        <w:ind w:left="360" w:hanging="360"/>
      </w:pPr>
      <w:rPr>
        <w:rFonts w:hint="default"/>
        <w:b w:val="0"/>
        <w:i w:val="0"/>
        <w:iCs/>
        <w:sz w:val="2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nsid w:val="35926C45"/>
    <w:multiLevelType w:val="hybridMultilevel"/>
    <w:tmpl w:val="E42047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370C1697"/>
    <w:multiLevelType w:val="hybridMultilevel"/>
    <w:tmpl w:val="86DAD4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38AB394C"/>
    <w:multiLevelType w:val="hybridMultilevel"/>
    <w:tmpl w:val="0D420E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3A417D03"/>
    <w:multiLevelType w:val="hybridMultilevel"/>
    <w:tmpl w:val="5DACF288"/>
    <w:lvl w:ilvl="0" w:tplc="13DAFBAA">
      <w:start w:val="1"/>
      <w:numFmt w:val="decimal"/>
      <w:lvlText w:val="%1)"/>
      <w:lvlJc w:val="left"/>
      <w:pPr>
        <w:ind w:left="1080" w:hanging="360"/>
      </w:pPr>
      <w:rPr>
        <w:rFonts w:cs="Times New Roman" w:hint="default"/>
        <w:color w:val="auto"/>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9">
    <w:nsid w:val="3B224A20"/>
    <w:multiLevelType w:val="hybridMultilevel"/>
    <w:tmpl w:val="739CAE1C"/>
    <w:lvl w:ilvl="0" w:tplc="041B000F">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3C1C4523"/>
    <w:multiLevelType w:val="hybridMultilevel"/>
    <w:tmpl w:val="793C97C8"/>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nsid w:val="3F3A517C"/>
    <w:multiLevelType w:val="hybridMultilevel"/>
    <w:tmpl w:val="51581D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42834D60"/>
    <w:multiLevelType w:val="hybridMultilevel"/>
    <w:tmpl w:val="61F687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nsid w:val="43A37773"/>
    <w:multiLevelType w:val="hybridMultilevel"/>
    <w:tmpl w:val="051667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nsid w:val="4ACF3E47"/>
    <w:multiLevelType w:val="hybridMultilevel"/>
    <w:tmpl w:val="ECDEA60E"/>
    <w:lvl w:ilvl="0" w:tplc="E45A0D94">
      <w:start w:val="1"/>
      <w:numFmt w:val="decimal"/>
      <w:lvlText w:val="%1."/>
      <w:lvlJc w:val="left"/>
      <w:pPr>
        <w:ind w:left="720" w:hanging="360"/>
      </w:pPr>
      <w:rPr>
        <w:rFonts w:hint="default"/>
        <w: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4B814DDF"/>
    <w:multiLevelType w:val="hybridMultilevel"/>
    <w:tmpl w:val="D28011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4EF3037E"/>
    <w:multiLevelType w:val="hybridMultilevel"/>
    <w:tmpl w:val="3F88D2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508827B1"/>
    <w:multiLevelType w:val="hybridMultilevel"/>
    <w:tmpl w:val="9FEA3B4A"/>
    <w:lvl w:ilvl="0" w:tplc="D4CC34A0">
      <w:start w:val="1"/>
      <w:numFmt w:val="decimal"/>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51">
    <w:nsid w:val="52B64E4F"/>
    <w:multiLevelType w:val="hybridMultilevel"/>
    <w:tmpl w:val="D9A40966"/>
    <w:lvl w:ilvl="0" w:tplc="947831C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53C45172"/>
    <w:multiLevelType w:val="hybridMultilevel"/>
    <w:tmpl w:val="0AF6E402"/>
    <w:lvl w:ilvl="0" w:tplc="26669016">
      <w:start w:val="1"/>
      <w:numFmt w:val="decimal"/>
      <w:lvlText w:val="%1."/>
      <w:lvlJc w:val="left"/>
      <w:pPr>
        <w:ind w:left="1080" w:hanging="360"/>
      </w:pPr>
      <w:rPr>
        <w:rFonts w:hint="default"/>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3">
    <w:nsid w:val="558222E0"/>
    <w:multiLevelType w:val="hybridMultilevel"/>
    <w:tmpl w:val="95CC35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5BEA7257"/>
    <w:multiLevelType w:val="hybridMultilevel"/>
    <w:tmpl w:val="8A488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5E633BB2"/>
    <w:multiLevelType w:val="hybridMultilevel"/>
    <w:tmpl w:val="1618FB9C"/>
    <w:lvl w:ilvl="0" w:tplc="3D7E6226">
      <w:start w:val="1"/>
      <w:numFmt w:val="decimal"/>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5F0B657B"/>
    <w:multiLevelType w:val="hybridMultilevel"/>
    <w:tmpl w:val="D1E831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60B302B0"/>
    <w:multiLevelType w:val="hybridMultilevel"/>
    <w:tmpl w:val="1C16F2E8"/>
    <w:lvl w:ilvl="0" w:tplc="041B000F">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60D34A41"/>
    <w:multiLevelType w:val="hybridMultilevel"/>
    <w:tmpl w:val="D91801A0"/>
    <w:lvl w:ilvl="0" w:tplc="39B0884E">
      <w:start w:val="1"/>
      <w:numFmt w:val="decimal"/>
      <w:lvlText w:val="%1."/>
      <w:lvlJc w:val="left"/>
      <w:pPr>
        <w:ind w:left="720" w:hanging="360"/>
      </w:pPr>
      <w:rPr>
        <w:rFonts w:hint="default"/>
        <w:b w:val="0"/>
        <w:i/>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nsid w:val="631034DC"/>
    <w:multiLevelType w:val="hybridMultilevel"/>
    <w:tmpl w:val="5FDA9322"/>
    <w:lvl w:ilvl="0" w:tplc="E7FC4C2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632D7A6D"/>
    <w:multiLevelType w:val="multilevel"/>
    <w:tmpl w:val="95CA076C"/>
    <w:lvl w:ilvl="0">
      <w:start w:val="1"/>
      <w:numFmt w:val="decimal"/>
      <w:lvlText w:val="%1."/>
      <w:lvlJc w:val="left"/>
      <w:pPr>
        <w:tabs>
          <w:tab w:val="num" w:pos="720"/>
        </w:tabs>
        <w:ind w:left="720" w:hanging="360"/>
      </w:pPr>
      <w:rPr>
        <w:rFonts w:hint="default"/>
        <w:b w:val="0"/>
        <w:i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A297132"/>
    <w:multiLevelType w:val="hybridMultilevel"/>
    <w:tmpl w:val="A0D24134"/>
    <w:lvl w:ilvl="0" w:tplc="A35A1C2A">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3">
    <w:nsid w:val="6DAC2274"/>
    <w:multiLevelType w:val="hybridMultilevel"/>
    <w:tmpl w:val="3CA638B8"/>
    <w:lvl w:ilvl="0" w:tplc="34843518">
      <w:numFmt w:val="bullet"/>
      <w:lvlText w:val="-"/>
      <w:lvlJc w:val="left"/>
      <w:pPr>
        <w:ind w:left="420" w:hanging="360"/>
      </w:pPr>
      <w:rPr>
        <w:rFonts w:ascii="Times New Roman" w:eastAsia="Times New Roman" w:hAnsi="Times New Roman" w:cs="Times New Roman" w:hint="default"/>
        <w:b/>
        <w:i w:val="0"/>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64">
    <w:nsid w:val="6E922C21"/>
    <w:multiLevelType w:val="hybridMultilevel"/>
    <w:tmpl w:val="E9FAC4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71732902"/>
    <w:multiLevelType w:val="hybridMultilevel"/>
    <w:tmpl w:val="50289D58"/>
    <w:lvl w:ilvl="0" w:tplc="B086B4F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nsid w:val="717F58DE"/>
    <w:multiLevelType w:val="multilevel"/>
    <w:tmpl w:val="95CA076C"/>
    <w:lvl w:ilvl="0">
      <w:start w:val="1"/>
      <w:numFmt w:val="decimal"/>
      <w:lvlText w:val="%1."/>
      <w:lvlJc w:val="left"/>
      <w:pPr>
        <w:tabs>
          <w:tab w:val="num" w:pos="720"/>
        </w:tabs>
        <w:ind w:left="720" w:hanging="360"/>
      </w:pPr>
      <w:rPr>
        <w:rFonts w:hint="default"/>
        <w:b w:val="0"/>
        <w:i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1D538FD"/>
    <w:multiLevelType w:val="hybridMultilevel"/>
    <w:tmpl w:val="E98C5A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nsid w:val="71EA71E7"/>
    <w:multiLevelType w:val="hybridMultilevel"/>
    <w:tmpl w:val="9F8C4F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nsid w:val="72B55B19"/>
    <w:multiLevelType w:val="hybridMultilevel"/>
    <w:tmpl w:val="68F2A0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nsid w:val="74692FE4"/>
    <w:multiLevelType w:val="multilevel"/>
    <w:tmpl w:val="95CA076C"/>
    <w:lvl w:ilvl="0">
      <w:start w:val="1"/>
      <w:numFmt w:val="decimal"/>
      <w:lvlText w:val="%1."/>
      <w:lvlJc w:val="left"/>
      <w:pPr>
        <w:tabs>
          <w:tab w:val="num" w:pos="720"/>
        </w:tabs>
        <w:ind w:left="720" w:hanging="360"/>
      </w:pPr>
      <w:rPr>
        <w:rFonts w:hint="default"/>
        <w:b w:val="0"/>
        <w:i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4D56FB6"/>
    <w:multiLevelType w:val="multilevel"/>
    <w:tmpl w:val="95CA076C"/>
    <w:lvl w:ilvl="0">
      <w:start w:val="1"/>
      <w:numFmt w:val="decimal"/>
      <w:lvlText w:val="%1."/>
      <w:lvlJc w:val="left"/>
      <w:pPr>
        <w:tabs>
          <w:tab w:val="num" w:pos="720"/>
        </w:tabs>
        <w:ind w:left="720" w:hanging="360"/>
      </w:pPr>
      <w:rPr>
        <w:rFonts w:hint="default"/>
        <w:b w:val="0"/>
        <w:i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7FC4216"/>
    <w:multiLevelType w:val="hybridMultilevel"/>
    <w:tmpl w:val="AC2ED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nsid w:val="786C14E2"/>
    <w:multiLevelType w:val="hybridMultilevel"/>
    <w:tmpl w:val="7E6A2E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nsid w:val="78CF75F9"/>
    <w:multiLevelType w:val="hybridMultilevel"/>
    <w:tmpl w:val="58726D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nsid w:val="792F6305"/>
    <w:multiLevelType w:val="hybridMultilevel"/>
    <w:tmpl w:val="3F282FD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6">
    <w:nsid w:val="7C94203D"/>
    <w:multiLevelType w:val="hybridMultilevel"/>
    <w:tmpl w:val="1E9825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nsid w:val="7D102589"/>
    <w:multiLevelType w:val="hybridMultilevel"/>
    <w:tmpl w:val="19BCC0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nsid w:val="7F4C5051"/>
    <w:multiLevelType w:val="hybridMultilevel"/>
    <w:tmpl w:val="D3DAF8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6"/>
  </w:num>
  <w:num w:numId="2">
    <w:abstractNumId w:val="59"/>
  </w:num>
  <w:num w:numId="3">
    <w:abstractNumId w:val="34"/>
  </w:num>
  <w:num w:numId="4">
    <w:abstractNumId w:val="44"/>
  </w:num>
  <w:num w:numId="5">
    <w:abstractNumId w:val="41"/>
  </w:num>
  <w:num w:numId="6">
    <w:abstractNumId w:val="62"/>
  </w:num>
  <w:num w:numId="7">
    <w:abstractNumId w:val="21"/>
  </w:num>
  <w:num w:numId="8">
    <w:abstractNumId w:val="46"/>
  </w:num>
  <w:num w:numId="9">
    <w:abstractNumId w:val="27"/>
  </w:num>
  <w:num w:numId="10">
    <w:abstractNumId w:val="8"/>
  </w:num>
  <w:num w:numId="11">
    <w:abstractNumId w:val="79"/>
  </w:num>
  <w:num w:numId="12">
    <w:abstractNumId w:val="1"/>
  </w:num>
  <w:num w:numId="13">
    <w:abstractNumId w:val="7"/>
  </w:num>
  <w:num w:numId="14">
    <w:abstractNumId w:val="25"/>
  </w:num>
  <w:num w:numId="15">
    <w:abstractNumId w:val="74"/>
  </w:num>
  <w:num w:numId="16">
    <w:abstractNumId w:val="49"/>
  </w:num>
  <w:num w:numId="17">
    <w:abstractNumId w:val="36"/>
  </w:num>
  <w:num w:numId="18">
    <w:abstractNumId w:val="26"/>
  </w:num>
  <w:num w:numId="19">
    <w:abstractNumId w:val="56"/>
  </w:num>
  <w:num w:numId="20">
    <w:abstractNumId w:val="43"/>
  </w:num>
  <w:num w:numId="21">
    <w:abstractNumId w:val="39"/>
  </w:num>
  <w:num w:numId="22">
    <w:abstractNumId w:val="40"/>
  </w:num>
  <w:num w:numId="23">
    <w:abstractNumId w:val="24"/>
  </w:num>
  <w:num w:numId="24">
    <w:abstractNumId w:val="15"/>
  </w:num>
  <w:num w:numId="25">
    <w:abstractNumId w:val="14"/>
  </w:num>
  <w:num w:numId="26">
    <w:abstractNumId w:val="35"/>
  </w:num>
  <w:num w:numId="27">
    <w:abstractNumId w:val="63"/>
  </w:num>
  <w:num w:numId="28">
    <w:abstractNumId w:val="4"/>
  </w:num>
  <w:num w:numId="29">
    <w:abstractNumId w:val="45"/>
  </w:num>
  <w:num w:numId="30">
    <w:abstractNumId w:val="57"/>
  </w:num>
  <w:num w:numId="31">
    <w:abstractNumId w:val="61"/>
  </w:num>
  <w:num w:numId="32">
    <w:abstractNumId w:val="66"/>
  </w:num>
  <w:num w:numId="33">
    <w:abstractNumId w:val="71"/>
  </w:num>
  <w:num w:numId="34">
    <w:abstractNumId w:val="65"/>
  </w:num>
  <w:num w:numId="35">
    <w:abstractNumId w:val="53"/>
  </w:num>
  <w:num w:numId="36">
    <w:abstractNumId w:val="68"/>
  </w:num>
  <w:num w:numId="37">
    <w:abstractNumId w:val="30"/>
  </w:num>
  <w:num w:numId="38">
    <w:abstractNumId w:val="42"/>
  </w:num>
  <w:num w:numId="39">
    <w:abstractNumId w:val="52"/>
  </w:num>
  <w:num w:numId="40">
    <w:abstractNumId w:val="69"/>
  </w:num>
  <w:num w:numId="41">
    <w:abstractNumId w:val="18"/>
  </w:num>
  <w:num w:numId="42">
    <w:abstractNumId w:val="17"/>
  </w:num>
  <w:num w:numId="43">
    <w:abstractNumId w:val="47"/>
  </w:num>
  <w:num w:numId="44">
    <w:abstractNumId w:val="31"/>
  </w:num>
  <w:num w:numId="45">
    <w:abstractNumId w:val="51"/>
  </w:num>
  <w:num w:numId="46">
    <w:abstractNumId w:val="75"/>
  </w:num>
  <w:num w:numId="47">
    <w:abstractNumId w:val="38"/>
  </w:num>
  <w:num w:numId="48">
    <w:abstractNumId w:val="50"/>
  </w:num>
  <w:num w:numId="49">
    <w:abstractNumId w:val="32"/>
  </w:num>
  <w:num w:numId="50">
    <w:abstractNumId w:val="33"/>
  </w:num>
  <w:num w:numId="51">
    <w:abstractNumId w:val="55"/>
  </w:num>
  <w:num w:numId="52">
    <w:abstractNumId w:val="77"/>
  </w:num>
  <w:num w:numId="53">
    <w:abstractNumId w:val="22"/>
  </w:num>
  <w:num w:numId="54">
    <w:abstractNumId w:val="54"/>
  </w:num>
  <w:num w:numId="55">
    <w:abstractNumId w:val="72"/>
  </w:num>
  <w:num w:numId="56">
    <w:abstractNumId w:val="29"/>
  </w:num>
  <w:num w:numId="57">
    <w:abstractNumId w:val="0"/>
  </w:num>
  <w:num w:numId="58">
    <w:abstractNumId w:val="60"/>
  </w:num>
  <w:num w:numId="59">
    <w:abstractNumId w:val="78"/>
  </w:num>
  <w:num w:numId="60">
    <w:abstractNumId w:val="9"/>
  </w:num>
  <w:num w:numId="61">
    <w:abstractNumId w:val="3"/>
  </w:num>
  <w:num w:numId="62">
    <w:abstractNumId w:val="23"/>
  </w:num>
  <w:num w:numId="63">
    <w:abstractNumId w:val="48"/>
  </w:num>
  <w:num w:numId="64">
    <w:abstractNumId w:val="28"/>
  </w:num>
  <w:num w:numId="65">
    <w:abstractNumId w:val="64"/>
  </w:num>
  <w:num w:numId="66">
    <w:abstractNumId w:val="6"/>
  </w:num>
  <w:num w:numId="67">
    <w:abstractNumId w:val="20"/>
  </w:num>
  <w:num w:numId="68">
    <w:abstractNumId w:val="73"/>
  </w:num>
  <w:num w:numId="69">
    <w:abstractNumId w:val="11"/>
  </w:num>
  <w:num w:numId="70">
    <w:abstractNumId w:val="76"/>
  </w:num>
  <w:num w:numId="71">
    <w:abstractNumId w:val="37"/>
  </w:num>
  <w:num w:numId="72">
    <w:abstractNumId w:val="67"/>
  </w:num>
  <w:num w:numId="73">
    <w:abstractNumId w:val="5"/>
  </w:num>
  <w:num w:numId="74">
    <w:abstractNumId w:val="2"/>
  </w:num>
  <w:num w:numId="75">
    <w:abstractNumId w:val="12"/>
  </w:num>
  <w:num w:numId="76">
    <w:abstractNumId w:val="13"/>
  </w:num>
  <w:num w:numId="77">
    <w:abstractNumId w:val="58"/>
  </w:num>
  <w:num w:numId="78">
    <w:abstractNumId w:val="70"/>
  </w:num>
  <w:num w:numId="79">
    <w:abstractNumId w:val="19"/>
  </w:num>
  <w:num w:numId="80">
    <w:abstractNumId w:val="10"/>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42521"/>
    <w:rsid w:val="00000145"/>
    <w:rsid w:val="000023F3"/>
    <w:rsid w:val="00002480"/>
    <w:rsid w:val="00004DD4"/>
    <w:rsid w:val="0001367B"/>
    <w:rsid w:val="0001437B"/>
    <w:rsid w:val="00017A79"/>
    <w:rsid w:val="00020C28"/>
    <w:rsid w:val="00024659"/>
    <w:rsid w:val="00024B6D"/>
    <w:rsid w:val="00026F87"/>
    <w:rsid w:val="00032C62"/>
    <w:rsid w:val="00035D50"/>
    <w:rsid w:val="00036941"/>
    <w:rsid w:val="00036AB3"/>
    <w:rsid w:val="0003774B"/>
    <w:rsid w:val="00040B71"/>
    <w:rsid w:val="000413DC"/>
    <w:rsid w:val="0004493F"/>
    <w:rsid w:val="00045186"/>
    <w:rsid w:val="00045FF0"/>
    <w:rsid w:val="0004736F"/>
    <w:rsid w:val="0005765C"/>
    <w:rsid w:val="00061307"/>
    <w:rsid w:val="00064287"/>
    <w:rsid w:val="000706F5"/>
    <w:rsid w:val="000709B4"/>
    <w:rsid w:val="0007213E"/>
    <w:rsid w:val="00073F5D"/>
    <w:rsid w:val="00074D96"/>
    <w:rsid w:val="00076931"/>
    <w:rsid w:val="00076C46"/>
    <w:rsid w:val="00080064"/>
    <w:rsid w:val="0008044D"/>
    <w:rsid w:val="00080896"/>
    <w:rsid w:val="000821D6"/>
    <w:rsid w:val="000844CE"/>
    <w:rsid w:val="00086051"/>
    <w:rsid w:val="00086A6A"/>
    <w:rsid w:val="0008708D"/>
    <w:rsid w:val="00087C75"/>
    <w:rsid w:val="000910C3"/>
    <w:rsid w:val="00093B72"/>
    <w:rsid w:val="00093CEB"/>
    <w:rsid w:val="00097269"/>
    <w:rsid w:val="000A1604"/>
    <w:rsid w:val="000A3F8E"/>
    <w:rsid w:val="000A5290"/>
    <w:rsid w:val="000A773C"/>
    <w:rsid w:val="000B00AB"/>
    <w:rsid w:val="000B14BC"/>
    <w:rsid w:val="000B4112"/>
    <w:rsid w:val="000B5815"/>
    <w:rsid w:val="000B7441"/>
    <w:rsid w:val="000C0CCD"/>
    <w:rsid w:val="000C3152"/>
    <w:rsid w:val="000C36B4"/>
    <w:rsid w:val="000C4EB8"/>
    <w:rsid w:val="000D01E1"/>
    <w:rsid w:val="000D28C6"/>
    <w:rsid w:val="000D4C98"/>
    <w:rsid w:val="000E152C"/>
    <w:rsid w:val="000F07AF"/>
    <w:rsid w:val="000F570C"/>
    <w:rsid w:val="00101C16"/>
    <w:rsid w:val="00102EB0"/>
    <w:rsid w:val="00104D2A"/>
    <w:rsid w:val="00111916"/>
    <w:rsid w:val="00111AAB"/>
    <w:rsid w:val="00114F93"/>
    <w:rsid w:val="00122C6E"/>
    <w:rsid w:val="0012441E"/>
    <w:rsid w:val="00125329"/>
    <w:rsid w:val="00137788"/>
    <w:rsid w:val="00140477"/>
    <w:rsid w:val="00141990"/>
    <w:rsid w:val="001425FC"/>
    <w:rsid w:val="001432E5"/>
    <w:rsid w:val="00144A39"/>
    <w:rsid w:val="00145282"/>
    <w:rsid w:val="00155CAF"/>
    <w:rsid w:val="00155FD3"/>
    <w:rsid w:val="00161A02"/>
    <w:rsid w:val="00162604"/>
    <w:rsid w:val="00163A27"/>
    <w:rsid w:val="001647A4"/>
    <w:rsid w:val="00165A89"/>
    <w:rsid w:val="001673C1"/>
    <w:rsid w:val="00171F53"/>
    <w:rsid w:val="00172A82"/>
    <w:rsid w:val="00173E1D"/>
    <w:rsid w:val="001759A8"/>
    <w:rsid w:val="00176E67"/>
    <w:rsid w:val="00182778"/>
    <w:rsid w:val="00182C56"/>
    <w:rsid w:val="00185AC2"/>
    <w:rsid w:val="0018676D"/>
    <w:rsid w:val="001877EC"/>
    <w:rsid w:val="001909DE"/>
    <w:rsid w:val="0019418E"/>
    <w:rsid w:val="0019522F"/>
    <w:rsid w:val="001A0122"/>
    <w:rsid w:val="001B1CC3"/>
    <w:rsid w:val="001B568C"/>
    <w:rsid w:val="001C1088"/>
    <w:rsid w:val="001C2232"/>
    <w:rsid w:val="001C347E"/>
    <w:rsid w:val="001C62E1"/>
    <w:rsid w:val="001C693F"/>
    <w:rsid w:val="001C7FC8"/>
    <w:rsid w:val="001D03D8"/>
    <w:rsid w:val="001D5529"/>
    <w:rsid w:val="001D6EEC"/>
    <w:rsid w:val="001D7B05"/>
    <w:rsid w:val="001E0DEA"/>
    <w:rsid w:val="001E1585"/>
    <w:rsid w:val="001E3989"/>
    <w:rsid w:val="001E4728"/>
    <w:rsid w:val="001E53F3"/>
    <w:rsid w:val="001E60EB"/>
    <w:rsid w:val="001E7761"/>
    <w:rsid w:val="001F3EAE"/>
    <w:rsid w:val="001F6E5A"/>
    <w:rsid w:val="00200599"/>
    <w:rsid w:val="002030B3"/>
    <w:rsid w:val="00210988"/>
    <w:rsid w:val="00211535"/>
    <w:rsid w:val="00211F85"/>
    <w:rsid w:val="00215DDB"/>
    <w:rsid w:val="0022128F"/>
    <w:rsid w:val="00230174"/>
    <w:rsid w:val="002341C4"/>
    <w:rsid w:val="002353D4"/>
    <w:rsid w:val="00242650"/>
    <w:rsid w:val="00243CD5"/>
    <w:rsid w:val="00245CA9"/>
    <w:rsid w:val="00253EEA"/>
    <w:rsid w:val="002541FE"/>
    <w:rsid w:val="00256887"/>
    <w:rsid w:val="00256B8C"/>
    <w:rsid w:val="00260945"/>
    <w:rsid w:val="00262077"/>
    <w:rsid w:val="00263356"/>
    <w:rsid w:val="00270659"/>
    <w:rsid w:val="00275A29"/>
    <w:rsid w:val="00275FEF"/>
    <w:rsid w:val="00276A42"/>
    <w:rsid w:val="002840C8"/>
    <w:rsid w:val="002926D2"/>
    <w:rsid w:val="00292917"/>
    <w:rsid w:val="002934EB"/>
    <w:rsid w:val="00295C8A"/>
    <w:rsid w:val="002B2792"/>
    <w:rsid w:val="002B2953"/>
    <w:rsid w:val="002B34F8"/>
    <w:rsid w:val="002B780B"/>
    <w:rsid w:val="002C239E"/>
    <w:rsid w:val="002C3B4D"/>
    <w:rsid w:val="002D33FC"/>
    <w:rsid w:val="002D4C87"/>
    <w:rsid w:val="002E09FC"/>
    <w:rsid w:val="002E27BC"/>
    <w:rsid w:val="002E3D36"/>
    <w:rsid w:val="002E4CCC"/>
    <w:rsid w:val="002E54B1"/>
    <w:rsid w:val="002E54E3"/>
    <w:rsid w:val="002E7394"/>
    <w:rsid w:val="002F3093"/>
    <w:rsid w:val="002F43F4"/>
    <w:rsid w:val="002F6FD3"/>
    <w:rsid w:val="003026C4"/>
    <w:rsid w:val="0030306E"/>
    <w:rsid w:val="00304029"/>
    <w:rsid w:val="00305B49"/>
    <w:rsid w:val="00311466"/>
    <w:rsid w:val="00312667"/>
    <w:rsid w:val="003127FA"/>
    <w:rsid w:val="003143B8"/>
    <w:rsid w:val="0031666F"/>
    <w:rsid w:val="003216FC"/>
    <w:rsid w:val="003230C7"/>
    <w:rsid w:val="00323802"/>
    <w:rsid w:val="00324062"/>
    <w:rsid w:val="0032767A"/>
    <w:rsid w:val="00331C33"/>
    <w:rsid w:val="00332BB3"/>
    <w:rsid w:val="00334A31"/>
    <w:rsid w:val="00344204"/>
    <w:rsid w:val="00352820"/>
    <w:rsid w:val="00352B50"/>
    <w:rsid w:val="00353C34"/>
    <w:rsid w:val="003557CA"/>
    <w:rsid w:val="003618DB"/>
    <w:rsid w:val="00365287"/>
    <w:rsid w:val="00370783"/>
    <w:rsid w:val="003733C6"/>
    <w:rsid w:val="00373526"/>
    <w:rsid w:val="00374846"/>
    <w:rsid w:val="003776B7"/>
    <w:rsid w:val="0038004B"/>
    <w:rsid w:val="00381D2B"/>
    <w:rsid w:val="0038454B"/>
    <w:rsid w:val="00386524"/>
    <w:rsid w:val="00387B0E"/>
    <w:rsid w:val="00387B1B"/>
    <w:rsid w:val="0039098D"/>
    <w:rsid w:val="003A02B2"/>
    <w:rsid w:val="003B542A"/>
    <w:rsid w:val="003B706C"/>
    <w:rsid w:val="003C34BA"/>
    <w:rsid w:val="003C4359"/>
    <w:rsid w:val="003C7830"/>
    <w:rsid w:val="003C7D8C"/>
    <w:rsid w:val="003D30EC"/>
    <w:rsid w:val="003D33F5"/>
    <w:rsid w:val="003D5258"/>
    <w:rsid w:val="003D637E"/>
    <w:rsid w:val="003D6D98"/>
    <w:rsid w:val="003E25A1"/>
    <w:rsid w:val="003E3145"/>
    <w:rsid w:val="003E37A0"/>
    <w:rsid w:val="003E42D6"/>
    <w:rsid w:val="003E67EF"/>
    <w:rsid w:val="003F02AA"/>
    <w:rsid w:val="003F2B57"/>
    <w:rsid w:val="003F3DBE"/>
    <w:rsid w:val="003F51C0"/>
    <w:rsid w:val="004012DC"/>
    <w:rsid w:val="004028EE"/>
    <w:rsid w:val="00402BE6"/>
    <w:rsid w:val="00402FE8"/>
    <w:rsid w:val="0040422A"/>
    <w:rsid w:val="004108F0"/>
    <w:rsid w:val="00410C49"/>
    <w:rsid w:val="00411886"/>
    <w:rsid w:val="00412491"/>
    <w:rsid w:val="00417AE1"/>
    <w:rsid w:val="00420F32"/>
    <w:rsid w:val="004227A9"/>
    <w:rsid w:val="004244CD"/>
    <w:rsid w:val="00424EBB"/>
    <w:rsid w:val="004263EA"/>
    <w:rsid w:val="00427B0D"/>
    <w:rsid w:val="00431DCB"/>
    <w:rsid w:val="0043329E"/>
    <w:rsid w:val="004338F4"/>
    <w:rsid w:val="0043666E"/>
    <w:rsid w:val="00441141"/>
    <w:rsid w:val="004412F7"/>
    <w:rsid w:val="00442F5C"/>
    <w:rsid w:val="004439B2"/>
    <w:rsid w:val="00443E51"/>
    <w:rsid w:val="0044502A"/>
    <w:rsid w:val="00447320"/>
    <w:rsid w:val="00447323"/>
    <w:rsid w:val="00450AEB"/>
    <w:rsid w:val="00450DD1"/>
    <w:rsid w:val="00451E1D"/>
    <w:rsid w:val="0045417A"/>
    <w:rsid w:val="004560A1"/>
    <w:rsid w:val="00457933"/>
    <w:rsid w:val="0046106F"/>
    <w:rsid w:val="0046747F"/>
    <w:rsid w:val="004721BA"/>
    <w:rsid w:val="004755DF"/>
    <w:rsid w:val="00476EED"/>
    <w:rsid w:val="00477229"/>
    <w:rsid w:val="00481C49"/>
    <w:rsid w:val="00483D23"/>
    <w:rsid w:val="00484BE8"/>
    <w:rsid w:val="004855F5"/>
    <w:rsid w:val="00485B26"/>
    <w:rsid w:val="0048758C"/>
    <w:rsid w:val="00490701"/>
    <w:rsid w:val="0049296F"/>
    <w:rsid w:val="004943EB"/>
    <w:rsid w:val="00494B38"/>
    <w:rsid w:val="00495197"/>
    <w:rsid w:val="004977E4"/>
    <w:rsid w:val="00497E63"/>
    <w:rsid w:val="004A13B6"/>
    <w:rsid w:val="004A4FA4"/>
    <w:rsid w:val="004A7ACA"/>
    <w:rsid w:val="004B1F98"/>
    <w:rsid w:val="004B3E57"/>
    <w:rsid w:val="004B5D11"/>
    <w:rsid w:val="004C38D1"/>
    <w:rsid w:val="004D3F71"/>
    <w:rsid w:val="004E3395"/>
    <w:rsid w:val="004E4333"/>
    <w:rsid w:val="004E451B"/>
    <w:rsid w:val="004E5CCF"/>
    <w:rsid w:val="004F2F9A"/>
    <w:rsid w:val="004F38AE"/>
    <w:rsid w:val="004F793B"/>
    <w:rsid w:val="00503BDA"/>
    <w:rsid w:val="00507FBF"/>
    <w:rsid w:val="005112CC"/>
    <w:rsid w:val="00511D48"/>
    <w:rsid w:val="00513B00"/>
    <w:rsid w:val="00514929"/>
    <w:rsid w:val="005161EA"/>
    <w:rsid w:val="005172CA"/>
    <w:rsid w:val="005215C1"/>
    <w:rsid w:val="00524A48"/>
    <w:rsid w:val="00524ACF"/>
    <w:rsid w:val="00524F6E"/>
    <w:rsid w:val="005258AC"/>
    <w:rsid w:val="00535388"/>
    <w:rsid w:val="00536CEC"/>
    <w:rsid w:val="005429D4"/>
    <w:rsid w:val="005443FF"/>
    <w:rsid w:val="0054575E"/>
    <w:rsid w:val="00546131"/>
    <w:rsid w:val="00546DD3"/>
    <w:rsid w:val="00550846"/>
    <w:rsid w:val="00553613"/>
    <w:rsid w:val="00556D56"/>
    <w:rsid w:val="00560A71"/>
    <w:rsid w:val="00561847"/>
    <w:rsid w:val="0057099A"/>
    <w:rsid w:val="00570C91"/>
    <w:rsid w:val="00572B80"/>
    <w:rsid w:val="00577733"/>
    <w:rsid w:val="005808D8"/>
    <w:rsid w:val="00583FD4"/>
    <w:rsid w:val="005867F5"/>
    <w:rsid w:val="0059229E"/>
    <w:rsid w:val="00592347"/>
    <w:rsid w:val="005A1A4E"/>
    <w:rsid w:val="005A240E"/>
    <w:rsid w:val="005A3545"/>
    <w:rsid w:val="005A7C2A"/>
    <w:rsid w:val="005B0BC7"/>
    <w:rsid w:val="005B3B4F"/>
    <w:rsid w:val="005B4151"/>
    <w:rsid w:val="005B55EE"/>
    <w:rsid w:val="005C074A"/>
    <w:rsid w:val="005C0943"/>
    <w:rsid w:val="005C1085"/>
    <w:rsid w:val="005C4A57"/>
    <w:rsid w:val="005D3722"/>
    <w:rsid w:val="005D3737"/>
    <w:rsid w:val="005D66AF"/>
    <w:rsid w:val="005E1A00"/>
    <w:rsid w:val="005E4F09"/>
    <w:rsid w:val="005E6123"/>
    <w:rsid w:val="005E6947"/>
    <w:rsid w:val="005F0079"/>
    <w:rsid w:val="005F5D1B"/>
    <w:rsid w:val="005F6160"/>
    <w:rsid w:val="005F6835"/>
    <w:rsid w:val="00602161"/>
    <w:rsid w:val="006022A0"/>
    <w:rsid w:val="00605098"/>
    <w:rsid w:val="00607B72"/>
    <w:rsid w:val="00607E6A"/>
    <w:rsid w:val="00611E25"/>
    <w:rsid w:val="00612657"/>
    <w:rsid w:val="00612C51"/>
    <w:rsid w:val="0061333F"/>
    <w:rsid w:val="00622D75"/>
    <w:rsid w:val="00625B05"/>
    <w:rsid w:val="006261C3"/>
    <w:rsid w:val="00631293"/>
    <w:rsid w:val="0063431D"/>
    <w:rsid w:val="00634709"/>
    <w:rsid w:val="006359C5"/>
    <w:rsid w:val="00636D21"/>
    <w:rsid w:val="00640EE7"/>
    <w:rsid w:val="00644F55"/>
    <w:rsid w:val="00652A6D"/>
    <w:rsid w:val="00653999"/>
    <w:rsid w:val="00657DDA"/>
    <w:rsid w:val="00662B17"/>
    <w:rsid w:val="0066601B"/>
    <w:rsid w:val="006709DD"/>
    <w:rsid w:val="00674A60"/>
    <w:rsid w:val="006776C4"/>
    <w:rsid w:val="00682E31"/>
    <w:rsid w:val="006855B9"/>
    <w:rsid w:val="006877D2"/>
    <w:rsid w:val="00691778"/>
    <w:rsid w:val="00692ED7"/>
    <w:rsid w:val="00694A67"/>
    <w:rsid w:val="006A1012"/>
    <w:rsid w:val="006A3512"/>
    <w:rsid w:val="006A52A2"/>
    <w:rsid w:val="006A5B49"/>
    <w:rsid w:val="006A710F"/>
    <w:rsid w:val="006B2D14"/>
    <w:rsid w:val="006B54C1"/>
    <w:rsid w:val="006B6C62"/>
    <w:rsid w:val="006B6E7F"/>
    <w:rsid w:val="006C4189"/>
    <w:rsid w:val="006C6CE3"/>
    <w:rsid w:val="006D020D"/>
    <w:rsid w:val="006D20D4"/>
    <w:rsid w:val="006D6BC4"/>
    <w:rsid w:val="006E2498"/>
    <w:rsid w:val="006E36A5"/>
    <w:rsid w:val="006E42F3"/>
    <w:rsid w:val="006E4CF4"/>
    <w:rsid w:val="006E5DE2"/>
    <w:rsid w:val="006F124D"/>
    <w:rsid w:val="006F288F"/>
    <w:rsid w:val="006F2CD1"/>
    <w:rsid w:val="006F3648"/>
    <w:rsid w:val="006F49B8"/>
    <w:rsid w:val="006F5607"/>
    <w:rsid w:val="006F5940"/>
    <w:rsid w:val="006F5CD9"/>
    <w:rsid w:val="00713472"/>
    <w:rsid w:val="00714819"/>
    <w:rsid w:val="007215CA"/>
    <w:rsid w:val="0072412E"/>
    <w:rsid w:val="00725BED"/>
    <w:rsid w:val="00735102"/>
    <w:rsid w:val="007353D6"/>
    <w:rsid w:val="007368C3"/>
    <w:rsid w:val="0073705A"/>
    <w:rsid w:val="00746915"/>
    <w:rsid w:val="0075428F"/>
    <w:rsid w:val="0075439E"/>
    <w:rsid w:val="00755535"/>
    <w:rsid w:val="00757733"/>
    <w:rsid w:val="00772C8C"/>
    <w:rsid w:val="007741F5"/>
    <w:rsid w:val="0077579B"/>
    <w:rsid w:val="00781623"/>
    <w:rsid w:val="00782A26"/>
    <w:rsid w:val="0078415E"/>
    <w:rsid w:val="007902AA"/>
    <w:rsid w:val="007955A0"/>
    <w:rsid w:val="007A4B49"/>
    <w:rsid w:val="007B4D05"/>
    <w:rsid w:val="007B6FA6"/>
    <w:rsid w:val="007B703F"/>
    <w:rsid w:val="007B70CF"/>
    <w:rsid w:val="007B7738"/>
    <w:rsid w:val="007C1C0C"/>
    <w:rsid w:val="007C2EFB"/>
    <w:rsid w:val="007D0F4F"/>
    <w:rsid w:val="007D3681"/>
    <w:rsid w:val="007D7E16"/>
    <w:rsid w:val="007E0461"/>
    <w:rsid w:val="007E17C5"/>
    <w:rsid w:val="007E30C7"/>
    <w:rsid w:val="007E3D44"/>
    <w:rsid w:val="007E3D6A"/>
    <w:rsid w:val="007E4BEC"/>
    <w:rsid w:val="007E5964"/>
    <w:rsid w:val="007F1ECF"/>
    <w:rsid w:val="007F2A1F"/>
    <w:rsid w:val="0080082E"/>
    <w:rsid w:val="00800AD6"/>
    <w:rsid w:val="00801661"/>
    <w:rsid w:val="00803771"/>
    <w:rsid w:val="00803E9C"/>
    <w:rsid w:val="00807F27"/>
    <w:rsid w:val="00807F32"/>
    <w:rsid w:val="00810B55"/>
    <w:rsid w:val="00811355"/>
    <w:rsid w:val="00815770"/>
    <w:rsid w:val="008178D0"/>
    <w:rsid w:val="00817A41"/>
    <w:rsid w:val="008221F2"/>
    <w:rsid w:val="00825F10"/>
    <w:rsid w:val="008262D1"/>
    <w:rsid w:val="00826F0C"/>
    <w:rsid w:val="0082733C"/>
    <w:rsid w:val="00830D50"/>
    <w:rsid w:val="00830F01"/>
    <w:rsid w:val="00834033"/>
    <w:rsid w:val="008344A6"/>
    <w:rsid w:val="00837DF2"/>
    <w:rsid w:val="0084136C"/>
    <w:rsid w:val="0085194C"/>
    <w:rsid w:val="00853CA3"/>
    <w:rsid w:val="00854880"/>
    <w:rsid w:val="00860C55"/>
    <w:rsid w:val="00862082"/>
    <w:rsid w:val="00862CAB"/>
    <w:rsid w:val="008667AF"/>
    <w:rsid w:val="0087299A"/>
    <w:rsid w:val="00872F02"/>
    <w:rsid w:val="0087361A"/>
    <w:rsid w:val="00874FE1"/>
    <w:rsid w:val="00877BAF"/>
    <w:rsid w:val="00880615"/>
    <w:rsid w:val="0088160F"/>
    <w:rsid w:val="00882F0E"/>
    <w:rsid w:val="008842BF"/>
    <w:rsid w:val="008854EC"/>
    <w:rsid w:val="008863B0"/>
    <w:rsid w:val="0089064D"/>
    <w:rsid w:val="00892052"/>
    <w:rsid w:val="008943E2"/>
    <w:rsid w:val="008949E5"/>
    <w:rsid w:val="00897EF5"/>
    <w:rsid w:val="008A082A"/>
    <w:rsid w:val="008A3A20"/>
    <w:rsid w:val="008A5A4F"/>
    <w:rsid w:val="008B039E"/>
    <w:rsid w:val="008B24C0"/>
    <w:rsid w:val="008B3930"/>
    <w:rsid w:val="008B434B"/>
    <w:rsid w:val="008B5BFA"/>
    <w:rsid w:val="008C3FE0"/>
    <w:rsid w:val="008C567A"/>
    <w:rsid w:val="008C5F93"/>
    <w:rsid w:val="008C6FCF"/>
    <w:rsid w:val="008D16A5"/>
    <w:rsid w:val="008D1AA1"/>
    <w:rsid w:val="008D25A1"/>
    <w:rsid w:val="008D37F7"/>
    <w:rsid w:val="008E5F7B"/>
    <w:rsid w:val="008F0647"/>
    <w:rsid w:val="008F0942"/>
    <w:rsid w:val="008F2E07"/>
    <w:rsid w:val="008F3183"/>
    <w:rsid w:val="008F5165"/>
    <w:rsid w:val="00902B33"/>
    <w:rsid w:val="00903A1B"/>
    <w:rsid w:val="00903BFA"/>
    <w:rsid w:val="00910044"/>
    <w:rsid w:val="0092278C"/>
    <w:rsid w:val="00925529"/>
    <w:rsid w:val="00930C75"/>
    <w:rsid w:val="00930D18"/>
    <w:rsid w:val="009347C5"/>
    <w:rsid w:val="00934D51"/>
    <w:rsid w:val="00940BC2"/>
    <w:rsid w:val="0094105F"/>
    <w:rsid w:val="009413A6"/>
    <w:rsid w:val="00941A55"/>
    <w:rsid w:val="00945BD5"/>
    <w:rsid w:val="0095122A"/>
    <w:rsid w:val="009572B9"/>
    <w:rsid w:val="009576DF"/>
    <w:rsid w:val="00957ABF"/>
    <w:rsid w:val="00957EDD"/>
    <w:rsid w:val="00957FA3"/>
    <w:rsid w:val="009618AD"/>
    <w:rsid w:val="00963149"/>
    <w:rsid w:val="009638AC"/>
    <w:rsid w:val="00966CE9"/>
    <w:rsid w:val="00971D73"/>
    <w:rsid w:val="00982FB1"/>
    <w:rsid w:val="00985B4C"/>
    <w:rsid w:val="009860B6"/>
    <w:rsid w:val="0098705B"/>
    <w:rsid w:val="00991059"/>
    <w:rsid w:val="009A2D95"/>
    <w:rsid w:val="009A5649"/>
    <w:rsid w:val="009A73C5"/>
    <w:rsid w:val="009B1167"/>
    <w:rsid w:val="009B1989"/>
    <w:rsid w:val="009C000B"/>
    <w:rsid w:val="009C29FD"/>
    <w:rsid w:val="009C499F"/>
    <w:rsid w:val="009C64AF"/>
    <w:rsid w:val="009C651D"/>
    <w:rsid w:val="009C6736"/>
    <w:rsid w:val="009E6313"/>
    <w:rsid w:val="009F2F8B"/>
    <w:rsid w:val="009F48C8"/>
    <w:rsid w:val="009F667C"/>
    <w:rsid w:val="00A0091E"/>
    <w:rsid w:val="00A158C2"/>
    <w:rsid w:val="00A15F2F"/>
    <w:rsid w:val="00A17AC4"/>
    <w:rsid w:val="00A21C58"/>
    <w:rsid w:val="00A2427A"/>
    <w:rsid w:val="00A25656"/>
    <w:rsid w:val="00A25745"/>
    <w:rsid w:val="00A379E4"/>
    <w:rsid w:val="00A4496E"/>
    <w:rsid w:val="00A44F7C"/>
    <w:rsid w:val="00A473B7"/>
    <w:rsid w:val="00A50D52"/>
    <w:rsid w:val="00A5358B"/>
    <w:rsid w:val="00A537D3"/>
    <w:rsid w:val="00A559E2"/>
    <w:rsid w:val="00A56FFB"/>
    <w:rsid w:val="00A60037"/>
    <w:rsid w:val="00A60517"/>
    <w:rsid w:val="00A61D6A"/>
    <w:rsid w:val="00A6428F"/>
    <w:rsid w:val="00A64681"/>
    <w:rsid w:val="00A649DB"/>
    <w:rsid w:val="00A7362D"/>
    <w:rsid w:val="00A75CFA"/>
    <w:rsid w:val="00A8061E"/>
    <w:rsid w:val="00A82B9E"/>
    <w:rsid w:val="00A82ED0"/>
    <w:rsid w:val="00A85240"/>
    <w:rsid w:val="00A91543"/>
    <w:rsid w:val="00AA4E8C"/>
    <w:rsid w:val="00AB1746"/>
    <w:rsid w:val="00AB1DE6"/>
    <w:rsid w:val="00AC0BAB"/>
    <w:rsid w:val="00AC1309"/>
    <w:rsid w:val="00AC16B5"/>
    <w:rsid w:val="00AC2218"/>
    <w:rsid w:val="00AC487F"/>
    <w:rsid w:val="00AC5527"/>
    <w:rsid w:val="00AD069D"/>
    <w:rsid w:val="00AD1489"/>
    <w:rsid w:val="00AD28BE"/>
    <w:rsid w:val="00AD3120"/>
    <w:rsid w:val="00AE6B5B"/>
    <w:rsid w:val="00AF04F1"/>
    <w:rsid w:val="00AF1C26"/>
    <w:rsid w:val="00AF36E5"/>
    <w:rsid w:val="00AF3B72"/>
    <w:rsid w:val="00AF3EA2"/>
    <w:rsid w:val="00AF47E9"/>
    <w:rsid w:val="00AF4E6B"/>
    <w:rsid w:val="00AF6CE0"/>
    <w:rsid w:val="00AF6F44"/>
    <w:rsid w:val="00B02748"/>
    <w:rsid w:val="00B0423A"/>
    <w:rsid w:val="00B04F60"/>
    <w:rsid w:val="00B10CCD"/>
    <w:rsid w:val="00B11E4F"/>
    <w:rsid w:val="00B12BAF"/>
    <w:rsid w:val="00B151E7"/>
    <w:rsid w:val="00B152E8"/>
    <w:rsid w:val="00B20938"/>
    <w:rsid w:val="00B219BD"/>
    <w:rsid w:val="00B2305A"/>
    <w:rsid w:val="00B23966"/>
    <w:rsid w:val="00B239CE"/>
    <w:rsid w:val="00B23FAB"/>
    <w:rsid w:val="00B25129"/>
    <w:rsid w:val="00B269DC"/>
    <w:rsid w:val="00B27D59"/>
    <w:rsid w:val="00B33340"/>
    <w:rsid w:val="00B35623"/>
    <w:rsid w:val="00B420EC"/>
    <w:rsid w:val="00B42521"/>
    <w:rsid w:val="00B55B32"/>
    <w:rsid w:val="00B616C4"/>
    <w:rsid w:val="00B61E2C"/>
    <w:rsid w:val="00B6329C"/>
    <w:rsid w:val="00B655C3"/>
    <w:rsid w:val="00B65AFD"/>
    <w:rsid w:val="00B669B6"/>
    <w:rsid w:val="00B719A6"/>
    <w:rsid w:val="00B7626A"/>
    <w:rsid w:val="00B77AD0"/>
    <w:rsid w:val="00B800D9"/>
    <w:rsid w:val="00B80FC4"/>
    <w:rsid w:val="00B82786"/>
    <w:rsid w:val="00B86EE3"/>
    <w:rsid w:val="00B87942"/>
    <w:rsid w:val="00B975DF"/>
    <w:rsid w:val="00BA1A2F"/>
    <w:rsid w:val="00BA1D31"/>
    <w:rsid w:val="00BA7B8A"/>
    <w:rsid w:val="00BB5E83"/>
    <w:rsid w:val="00BB6449"/>
    <w:rsid w:val="00BB6A3D"/>
    <w:rsid w:val="00BC0232"/>
    <w:rsid w:val="00BC1713"/>
    <w:rsid w:val="00BC321D"/>
    <w:rsid w:val="00BC7FF6"/>
    <w:rsid w:val="00BE1681"/>
    <w:rsid w:val="00BE4510"/>
    <w:rsid w:val="00BE76E0"/>
    <w:rsid w:val="00BF4539"/>
    <w:rsid w:val="00BF4D80"/>
    <w:rsid w:val="00BF5866"/>
    <w:rsid w:val="00C007BE"/>
    <w:rsid w:val="00C02195"/>
    <w:rsid w:val="00C07E4C"/>
    <w:rsid w:val="00C1019C"/>
    <w:rsid w:val="00C11908"/>
    <w:rsid w:val="00C120F9"/>
    <w:rsid w:val="00C13C27"/>
    <w:rsid w:val="00C30D95"/>
    <w:rsid w:val="00C32BA9"/>
    <w:rsid w:val="00C3591B"/>
    <w:rsid w:val="00C37141"/>
    <w:rsid w:val="00C46E7A"/>
    <w:rsid w:val="00C54DD0"/>
    <w:rsid w:val="00C62CCB"/>
    <w:rsid w:val="00C64A59"/>
    <w:rsid w:val="00C64BA5"/>
    <w:rsid w:val="00C67D23"/>
    <w:rsid w:val="00C7264A"/>
    <w:rsid w:val="00C75D6C"/>
    <w:rsid w:val="00C7600B"/>
    <w:rsid w:val="00C7699D"/>
    <w:rsid w:val="00C76F2D"/>
    <w:rsid w:val="00C77FC0"/>
    <w:rsid w:val="00C842AA"/>
    <w:rsid w:val="00C918B8"/>
    <w:rsid w:val="00CA460B"/>
    <w:rsid w:val="00CA6888"/>
    <w:rsid w:val="00CA7FBF"/>
    <w:rsid w:val="00CB4AB3"/>
    <w:rsid w:val="00CB68B9"/>
    <w:rsid w:val="00CC24D6"/>
    <w:rsid w:val="00CC4AB4"/>
    <w:rsid w:val="00CC6722"/>
    <w:rsid w:val="00CD4215"/>
    <w:rsid w:val="00CD754D"/>
    <w:rsid w:val="00CE2215"/>
    <w:rsid w:val="00CE313F"/>
    <w:rsid w:val="00CE3ED9"/>
    <w:rsid w:val="00CE43B5"/>
    <w:rsid w:val="00CE4F66"/>
    <w:rsid w:val="00CF00B0"/>
    <w:rsid w:val="00CF139F"/>
    <w:rsid w:val="00CF2514"/>
    <w:rsid w:val="00CF2C0C"/>
    <w:rsid w:val="00D06BA1"/>
    <w:rsid w:val="00D12CEB"/>
    <w:rsid w:val="00D13409"/>
    <w:rsid w:val="00D14632"/>
    <w:rsid w:val="00D200B7"/>
    <w:rsid w:val="00D22F9F"/>
    <w:rsid w:val="00D24B29"/>
    <w:rsid w:val="00D25E2F"/>
    <w:rsid w:val="00D26994"/>
    <w:rsid w:val="00D26EE9"/>
    <w:rsid w:val="00D272CD"/>
    <w:rsid w:val="00D27515"/>
    <w:rsid w:val="00D358AB"/>
    <w:rsid w:val="00D37792"/>
    <w:rsid w:val="00D4358F"/>
    <w:rsid w:val="00D43C84"/>
    <w:rsid w:val="00D4529A"/>
    <w:rsid w:val="00D50820"/>
    <w:rsid w:val="00D55264"/>
    <w:rsid w:val="00D618BB"/>
    <w:rsid w:val="00D63BB2"/>
    <w:rsid w:val="00D779F9"/>
    <w:rsid w:val="00D8257E"/>
    <w:rsid w:val="00D8310C"/>
    <w:rsid w:val="00D83FA4"/>
    <w:rsid w:val="00D84845"/>
    <w:rsid w:val="00D8659D"/>
    <w:rsid w:val="00D87902"/>
    <w:rsid w:val="00D87E00"/>
    <w:rsid w:val="00D9058C"/>
    <w:rsid w:val="00D97589"/>
    <w:rsid w:val="00D97BA5"/>
    <w:rsid w:val="00DA55AF"/>
    <w:rsid w:val="00DA6F1D"/>
    <w:rsid w:val="00DA796E"/>
    <w:rsid w:val="00DC12D5"/>
    <w:rsid w:val="00DC18D9"/>
    <w:rsid w:val="00DC4C3C"/>
    <w:rsid w:val="00DC60FA"/>
    <w:rsid w:val="00DC78A6"/>
    <w:rsid w:val="00DD0769"/>
    <w:rsid w:val="00DD2674"/>
    <w:rsid w:val="00DD4B38"/>
    <w:rsid w:val="00DD6185"/>
    <w:rsid w:val="00DE0354"/>
    <w:rsid w:val="00DE6DF3"/>
    <w:rsid w:val="00DE6F2A"/>
    <w:rsid w:val="00DF425B"/>
    <w:rsid w:val="00DF5E62"/>
    <w:rsid w:val="00DF6F79"/>
    <w:rsid w:val="00E007A8"/>
    <w:rsid w:val="00E00E00"/>
    <w:rsid w:val="00E01B21"/>
    <w:rsid w:val="00E024DD"/>
    <w:rsid w:val="00E03152"/>
    <w:rsid w:val="00E05E8F"/>
    <w:rsid w:val="00E070C1"/>
    <w:rsid w:val="00E14EC3"/>
    <w:rsid w:val="00E15F28"/>
    <w:rsid w:val="00E17ED2"/>
    <w:rsid w:val="00E24B7F"/>
    <w:rsid w:val="00E27512"/>
    <w:rsid w:val="00E3006C"/>
    <w:rsid w:val="00E32EA2"/>
    <w:rsid w:val="00E3421B"/>
    <w:rsid w:val="00E35076"/>
    <w:rsid w:val="00E410A6"/>
    <w:rsid w:val="00E41829"/>
    <w:rsid w:val="00E42502"/>
    <w:rsid w:val="00E430FB"/>
    <w:rsid w:val="00E44D74"/>
    <w:rsid w:val="00E44F44"/>
    <w:rsid w:val="00E52176"/>
    <w:rsid w:val="00E52C17"/>
    <w:rsid w:val="00E5458A"/>
    <w:rsid w:val="00E55AA8"/>
    <w:rsid w:val="00E55E03"/>
    <w:rsid w:val="00E65945"/>
    <w:rsid w:val="00E711AB"/>
    <w:rsid w:val="00E71EC2"/>
    <w:rsid w:val="00E73A28"/>
    <w:rsid w:val="00E750AF"/>
    <w:rsid w:val="00E765EE"/>
    <w:rsid w:val="00E927B3"/>
    <w:rsid w:val="00E93C18"/>
    <w:rsid w:val="00E93E28"/>
    <w:rsid w:val="00EA086A"/>
    <w:rsid w:val="00EA2192"/>
    <w:rsid w:val="00EA4721"/>
    <w:rsid w:val="00EA4D64"/>
    <w:rsid w:val="00EB6F6C"/>
    <w:rsid w:val="00EC3AD1"/>
    <w:rsid w:val="00EC50D8"/>
    <w:rsid w:val="00EC7726"/>
    <w:rsid w:val="00ED5EE9"/>
    <w:rsid w:val="00EE203F"/>
    <w:rsid w:val="00EE3608"/>
    <w:rsid w:val="00EE4741"/>
    <w:rsid w:val="00EE5E58"/>
    <w:rsid w:val="00EE7005"/>
    <w:rsid w:val="00EE7C4D"/>
    <w:rsid w:val="00EF47BB"/>
    <w:rsid w:val="00EF5424"/>
    <w:rsid w:val="00EF5EBE"/>
    <w:rsid w:val="00EF6B9C"/>
    <w:rsid w:val="00EF761A"/>
    <w:rsid w:val="00F040D3"/>
    <w:rsid w:val="00F052BC"/>
    <w:rsid w:val="00F0621A"/>
    <w:rsid w:val="00F072F9"/>
    <w:rsid w:val="00F1179C"/>
    <w:rsid w:val="00F127C8"/>
    <w:rsid w:val="00F12ED9"/>
    <w:rsid w:val="00F21AAF"/>
    <w:rsid w:val="00F22F6D"/>
    <w:rsid w:val="00F24512"/>
    <w:rsid w:val="00F2687B"/>
    <w:rsid w:val="00F31005"/>
    <w:rsid w:val="00F31273"/>
    <w:rsid w:val="00F3284B"/>
    <w:rsid w:val="00F356F5"/>
    <w:rsid w:val="00F35B66"/>
    <w:rsid w:val="00F373A3"/>
    <w:rsid w:val="00F37D67"/>
    <w:rsid w:val="00F43F51"/>
    <w:rsid w:val="00F46956"/>
    <w:rsid w:val="00F5027D"/>
    <w:rsid w:val="00F505F6"/>
    <w:rsid w:val="00F50DEE"/>
    <w:rsid w:val="00F52818"/>
    <w:rsid w:val="00F57B3A"/>
    <w:rsid w:val="00F57BFF"/>
    <w:rsid w:val="00F57ED9"/>
    <w:rsid w:val="00F624EB"/>
    <w:rsid w:val="00F62931"/>
    <w:rsid w:val="00F646F3"/>
    <w:rsid w:val="00F70B18"/>
    <w:rsid w:val="00F76B7B"/>
    <w:rsid w:val="00F80375"/>
    <w:rsid w:val="00F803A6"/>
    <w:rsid w:val="00F8214C"/>
    <w:rsid w:val="00F8429C"/>
    <w:rsid w:val="00F87712"/>
    <w:rsid w:val="00F90EC6"/>
    <w:rsid w:val="00F93193"/>
    <w:rsid w:val="00FA6611"/>
    <w:rsid w:val="00FB065D"/>
    <w:rsid w:val="00FB1A51"/>
    <w:rsid w:val="00FB391A"/>
    <w:rsid w:val="00FB3F68"/>
    <w:rsid w:val="00FB467F"/>
    <w:rsid w:val="00FB485A"/>
    <w:rsid w:val="00FC0303"/>
    <w:rsid w:val="00FC2670"/>
    <w:rsid w:val="00FC3A76"/>
    <w:rsid w:val="00FC5F65"/>
    <w:rsid w:val="00FD0E18"/>
    <w:rsid w:val="00FD2C50"/>
    <w:rsid w:val="00FD2D7A"/>
    <w:rsid w:val="00FE1BC5"/>
    <w:rsid w:val="00FE3012"/>
    <w:rsid w:val="00FE79DB"/>
    <w:rsid w:val="00FF18C0"/>
    <w:rsid w:val="00FF2726"/>
    <w:rsid w:val="00FF39FB"/>
    <w:rsid w:val="00FF5C5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E4F0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customStyle="1" w:styleId="Obyajntabuka21">
    <w:name w:val="Obyčajná tabuľka 21"/>
    <w:basedOn w:val="Normlnatabuka"/>
    <w:uiPriority w:val="42"/>
    <w:rsid w:val="00DC18D9"/>
    <w:pPr>
      <w:spacing w:after="0" w:line="240" w:lineRule="auto"/>
    </w:pPr>
    <w:rPr>
      <w:rFonts w:eastAsia="Times New Roman" w:cs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customStyle="1" w:styleId="TextkomentraChar">
    <w:name w:val="Text komentára Char"/>
    <w:basedOn w:val="Predvolenpsmoodseku"/>
    <w:link w:val="Textkomentra"/>
    <w:rsid w:val="00451E1D"/>
    <w:rPr>
      <w:sz w:val="20"/>
      <w:szCs w:val="20"/>
    </w:rPr>
  </w:style>
  <w:style w:type="paragraph" w:styleId="Zkladntext">
    <w:name w:val="Body Text"/>
    <w:basedOn w:val="Normlny"/>
    <w:link w:val="ZkladntextChar"/>
    <w:rsid w:val="00830F01"/>
    <w:pPr>
      <w:widowControl w:val="0"/>
      <w:spacing w:after="0" w:line="240" w:lineRule="auto"/>
    </w:pPr>
    <w:rPr>
      <w:rFonts w:ascii="Times New Roman" w:eastAsia="Times New Roman" w:hAnsi="Times New Roman" w:cs="Times New Roman"/>
      <w:snapToGrid w:val="0"/>
      <w:color w:val="000000"/>
      <w:sz w:val="24"/>
      <w:szCs w:val="20"/>
      <w:lang w:eastAsia="cs-CZ"/>
    </w:rPr>
  </w:style>
  <w:style w:type="character" w:customStyle="1" w:styleId="ZkladntextChar">
    <w:name w:val="Základný text Char"/>
    <w:basedOn w:val="Predvolenpsmoodseku"/>
    <w:link w:val="Zkladntext"/>
    <w:rsid w:val="00830F01"/>
    <w:rPr>
      <w:rFonts w:ascii="Times New Roman" w:eastAsia="Times New Roman" w:hAnsi="Times New Roman" w:cs="Times New Roman"/>
      <w:snapToGrid w:val="0"/>
      <w:color w:val="000000"/>
      <w:sz w:val="24"/>
      <w:szCs w:val="20"/>
      <w:lang w:eastAsia="cs-CZ"/>
    </w:rPr>
  </w:style>
  <w:style w:type="table" w:styleId="Mriekatabuky">
    <w:name w:val="Table Grid"/>
    <w:basedOn w:val="Normlnatabuka"/>
    <w:uiPriority w:val="39"/>
    <w:rsid w:val="00B76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uiPriority w:val="99"/>
    <w:rsid w:val="00AE6B5B"/>
  </w:style>
  <w:style w:type="paragraph" w:customStyle="1" w:styleId="Default">
    <w:name w:val="Default"/>
    <w:basedOn w:val="Normlny"/>
    <w:rsid w:val="00AE6B5B"/>
    <w:pPr>
      <w:autoSpaceDE w:val="0"/>
      <w:autoSpaceDN w:val="0"/>
      <w:spacing w:after="0" w:line="240" w:lineRule="auto"/>
    </w:pPr>
    <w:rPr>
      <w:rFonts w:ascii="Times New Roman" w:eastAsia="Times New Roman" w:hAnsi="Times New Roman" w:cs="Times New Roman"/>
      <w:color w:val="000000"/>
      <w:sz w:val="24"/>
      <w:szCs w:val="24"/>
      <w:lang w:eastAsia="sk-SK"/>
    </w:rPr>
  </w:style>
  <w:style w:type="character" w:customStyle="1" w:styleId="text-color-grey">
    <w:name w:val="text-color-grey"/>
    <w:rsid w:val="00AE6B5B"/>
  </w:style>
  <w:style w:type="character" w:styleId="Zvraznenie">
    <w:name w:val="Emphasis"/>
    <w:basedOn w:val="Predvolenpsmoodseku"/>
    <w:uiPriority w:val="20"/>
    <w:qFormat/>
    <w:rsid w:val="00AE6B5B"/>
    <w:rPr>
      <w:rFonts w:cs="Times New Roman"/>
      <w:i/>
    </w:rPr>
  </w:style>
  <w:style w:type="table" w:customStyle="1" w:styleId="Mriekatabuky1">
    <w:name w:val="Mriežka tabuľky1"/>
    <w:basedOn w:val="Normlnatabuka"/>
    <w:next w:val="Mriekatabuky"/>
    <w:uiPriority w:val="59"/>
    <w:rsid w:val="00F50DEE"/>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
    <w:name w:val="Mriežka tabuľky2"/>
    <w:basedOn w:val="Normlnatabuka"/>
    <w:next w:val="Mriekatabuky"/>
    <w:uiPriority w:val="59"/>
    <w:rsid w:val="00F50DEE"/>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
    <w:name w:val="Mriežka tabuľky3"/>
    <w:basedOn w:val="Normlnatabuka"/>
    <w:next w:val="Mriekatabuky"/>
    <w:uiPriority w:val="59"/>
    <w:rsid w:val="00F50DEE"/>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
    <w:name w:val="Mriežka tabuľky4"/>
    <w:basedOn w:val="Normlnatabuka"/>
    <w:next w:val="Mriekatabuky"/>
    <w:uiPriority w:val="59"/>
    <w:rsid w:val="00F50DEE"/>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
    <w:name w:val="Mriežka tabuľky5"/>
    <w:basedOn w:val="Normlnatabuka"/>
    <w:next w:val="Mriekatabuky"/>
    <w:uiPriority w:val="59"/>
    <w:rsid w:val="00F50DEE"/>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6">
    <w:name w:val="Mriežka tabuľky6"/>
    <w:basedOn w:val="Normlnatabuka"/>
    <w:next w:val="Mriekatabuky"/>
    <w:uiPriority w:val="59"/>
    <w:rsid w:val="006C6CE3"/>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7">
    <w:name w:val="Mriežka tabuľky7"/>
    <w:basedOn w:val="Normlnatabuka"/>
    <w:next w:val="Mriekatabuky"/>
    <w:uiPriority w:val="59"/>
    <w:rsid w:val="006C6CE3"/>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8">
    <w:name w:val="Mriežka tabuľky8"/>
    <w:basedOn w:val="Normlnatabuka"/>
    <w:next w:val="Mriekatabuky"/>
    <w:uiPriority w:val="59"/>
    <w:rsid w:val="004439B2"/>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9">
    <w:name w:val="Mriežka tabuľky9"/>
    <w:basedOn w:val="Normlnatabuka"/>
    <w:next w:val="Mriekatabuky"/>
    <w:uiPriority w:val="59"/>
    <w:rsid w:val="005B3B4F"/>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0">
    <w:name w:val="Mriežka tabuľky10"/>
    <w:basedOn w:val="Normlnatabuka"/>
    <w:next w:val="Mriekatabuky"/>
    <w:uiPriority w:val="59"/>
    <w:rsid w:val="0018676D"/>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
    <w:name w:val="Mriežka tabuľky11"/>
    <w:basedOn w:val="Normlnatabuka"/>
    <w:next w:val="Mriekatabuky"/>
    <w:uiPriority w:val="59"/>
    <w:rsid w:val="0018676D"/>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2">
    <w:name w:val="Mriežka tabuľky12"/>
    <w:basedOn w:val="Normlnatabuka"/>
    <w:next w:val="Mriekatabuky"/>
    <w:uiPriority w:val="59"/>
    <w:rsid w:val="002E3D36"/>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3">
    <w:name w:val="Mriežka tabuľky13"/>
    <w:basedOn w:val="Normlnatabuka"/>
    <w:next w:val="Mriekatabuky"/>
    <w:uiPriority w:val="59"/>
    <w:rsid w:val="007F2A1F"/>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4">
    <w:name w:val="Mriežka tabuľky14"/>
    <w:basedOn w:val="Normlnatabuka"/>
    <w:next w:val="Mriekatabuky"/>
    <w:uiPriority w:val="59"/>
    <w:rsid w:val="00E71EC2"/>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5">
    <w:name w:val="Mriežka tabuľky15"/>
    <w:basedOn w:val="Normlnatabuka"/>
    <w:next w:val="Mriekatabuky"/>
    <w:uiPriority w:val="59"/>
    <w:rsid w:val="00817A41"/>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6">
    <w:name w:val="Mriežka tabuľky16"/>
    <w:basedOn w:val="Normlnatabuka"/>
    <w:next w:val="Mriekatabuky"/>
    <w:uiPriority w:val="59"/>
    <w:rsid w:val="00A15F2F"/>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7">
    <w:name w:val="Mriežka tabuľky17"/>
    <w:basedOn w:val="Normlnatabuka"/>
    <w:next w:val="Mriekatabuky"/>
    <w:uiPriority w:val="59"/>
    <w:rsid w:val="00387B0E"/>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8">
    <w:name w:val="Mriežka tabuľky18"/>
    <w:basedOn w:val="Normlnatabuka"/>
    <w:next w:val="Mriekatabuky"/>
    <w:uiPriority w:val="59"/>
    <w:rsid w:val="00387B0E"/>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9">
    <w:name w:val="Mriežka tabuľky19"/>
    <w:basedOn w:val="Normlnatabuka"/>
    <w:next w:val="Mriekatabuky"/>
    <w:uiPriority w:val="59"/>
    <w:rsid w:val="000A1604"/>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0">
    <w:name w:val="Mriežka tabuľky20"/>
    <w:basedOn w:val="Normlnatabuka"/>
    <w:next w:val="Mriekatabuky"/>
    <w:uiPriority w:val="59"/>
    <w:rsid w:val="00EE7C4D"/>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1">
    <w:name w:val="Mriežka tabuľky21"/>
    <w:basedOn w:val="Normlnatabuka"/>
    <w:next w:val="Mriekatabuky"/>
    <w:uiPriority w:val="59"/>
    <w:rsid w:val="00E070C1"/>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2">
    <w:name w:val="Mriežka tabuľky22"/>
    <w:basedOn w:val="Normlnatabuka"/>
    <w:next w:val="Mriekatabuky"/>
    <w:uiPriority w:val="59"/>
    <w:rsid w:val="00E070C1"/>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3">
    <w:name w:val="Mriežka tabuľky23"/>
    <w:basedOn w:val="Normlnatabuka"/>
    <w:next w:val="Mriekatabuky"/>
    <w:uiPriority w:val="59"/>
    <w:rsid w:val="002F3093"/>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4">
    <w:name w:val="Mriežka tabuľky24"/>
    <w:basedOn w:val="Normlnatabuka"/>
    <w:next w:val="Mriekatabuky"/>
    <w:uiPriority w:val="59"/>
    <w:rsid w:val="00E765EE"/>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5">
    <w:name w:val="Mriežka tabuľky25"/>
    <w:basedOn w:val="Normlnatabuka"/>
    <w:next w:val="Mriekatabuky"/>
    <w:uiPriority w:val="59"/>
    <w:rsid w:val="00032C62"/>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6">
    <w:name w:val="Mriežka tabuľky26"/>
    <w:basedOn w:val="Normlnatabuka"/>
    <w:next w:val="Mriekatabuky"/>
    <w:uiPriority w:val="59"/>
    <w:rsid w:val="00B23FAB"/>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7">
    <w:name w:val="Mriežka tabuľky27"/>
    <w:basedOn w:val="Normlnatabuka"/>
    <w:next w:val="Mriekatabuky"/>
    <w:uiPriority w:val="59"/>
    <w:rsid w:val="00662B17"/>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8">
    <w:name w:val="Mriežka tabuľky28"/>
    <w:basedOn w:val="Normlnatabuka"/>
    <w:next w:val="Mriekatabuky"/>
    <w:uiPriority w:val="59"/>
    <w:rsid w:val="003A02B2"/>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9">
    <w:name w:val="Mriežka tabuľky29"/>
    <w:basedOn w:val="Normlnatabuka"/>
    <w:next w:val="Mriekatabuky"/>
    <w:uiPriority w:val="59"/>
    <w:rsid w:val="00546131"/>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0">
    <w:name w:val="Mriežka tabuľky30"/>
    <w:basedOn w:val="Normlnatabuka"/>
    <w:next w:val="Mriekatabuky"/>
    <w:uiPriority w:val="59"/>
    <w:rsid w:val="00546131"/>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1">
    <w:name w:val="Mriežka tabuľky31"/>
    <w:basedOn w:val="Normlnatabuka"/>
    <w:next w:val="Mriekatabuky"/>
    <w:uiPriority w:val="59"/>
    <w:rsid w:val="00B151E7"/>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2">
    <w:name w:val="Mriežka tabuľky32"/>
    <w:basedOn w:val="Normlnatabuka"/>
    <w:next w:val="Mriekatabuky"/>
    <w:uiPriority w:val="59"/>
    <w:rsid w:val="00B82786"/>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3">
    <w:name w:val="Mriežka tabuľky33"/>
    <w:basedOn w:val="Normlnatabuka"/>
    <w:next w:val="Mriekatabuky"/>
    <w:uiPriority w:val="59"/>
    <w:rsid w:val="006B2D14"/>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4">
    <w:name w:val="Mriežka tabuľky34"/>
    <w:basedOn w:val="Normlnatabuka"/>
    <w:next w:val="Mriekatabuky"/>
    <w:uiPriority w:val="59"/>
    <w:rsid w:val="006B2D14"/>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5">
    <w:name w:val="Mriežka tabuľky35"/>
    <w:basedOn w:val="Normlnatabuka"/>
    <w:next w:val="Mriekatabuky"/>
    <w:uiPriority w:val="59"/>
    <w:rsid w:val="00E01B21"/>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6">
    <w:name w:val="Mriežka tabuľky36"/>
    <w:basedOn w:val="Normlnatabuka"/>
    <w:next w:val="Mriekatabuky"/>
    <w:uiPriority w:val="59"/>
    <w:rsid w:val="00101C16"/>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7">
    <w:name w:val="Mriežka tabuľky37"/>
    <w:basedOn w:val="Normlnatabuka"/>
    <w:next w:val="Mriekatabuky"/>
    <w:uiPriority w:val="59"/>
    <w:rsid w:val="00BB5E83"/>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8">
    <w:name w:val="Mriežka tabuľky38"/>
    <w:basedOn w:val="Normlnatabuka"/>
    <w:next w:val="Mriekatabuky"/>
    <w:uiPriority w:val="59"/>
    <w:rsid w:val="00125329"/>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9">
    <w:name w:val="Mriežka tabuľky39"/>
    <w:basedOn w:val="Normlnatabuka"/>
    <w:next w:val="Mriekatabuky"/>
    <w:uiPriority w:val="59"/>
    <w:rsid w:val="00275FEF"/>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0">
    <w:name w:val="Mriežka tabuľky40"/>
    <w:basedOn w:val="Normlnatabuka"/>
    <w:next w:val="Mriekatabuky"/>
    <w:uiPriority w:val="59"/>
    <w:rsid w:val="005161EA"/>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1">
    <w:name w:val="Mriežka tabuľky41"/>
    <w:basedOn w:val="Normlnatabuka"/>
    <w:next w:val="Mriekatabuky"/>
    <w:uiPriority w:val="59"/>
    <w:rsid w:val="002E54E3"/>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2">
    <w:name w:val="Mriežka tabuľky42"/>
    <w:basedOn w:val="Normlnatabuka"/>
    <w:next w:val="Mriekatabuky"/>
    <w:uiPriority w:val="59"/>
    <w:rsid w:val="007B7738"/>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3">
    <w:name w:val="Mriežka tabuľky43"/>
    <w:basedOn w:val="Normlnatabuka"/>
    <w:next w:val="Mriekatabuky"/>
    <w:uiPriority w:val="59"/>
    <w:rsid w:val="00331C33"/>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4">
    <w:name w:val="Mriežka tabuľky44"/>
    <w:basedOn w:val="Normlnatabuka"/>
    <w:next w:val="Mriekatabuky"/>
    <w:uiPriority w:val="59"/>
    <w:rsid w:val="005112CC"/>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5">
    <w:name w:val="Mriežka tabuľky45"/>
    <w:basedOn w:val="Normlnatabuka"/>
    <w:next w:val="Mriekatabuky"/>
    <w:uiPriority w:val="59"/>
    <w:rsid w:val="006D20D4"/>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6">
    <w:name w:val="Mriežka tabuľky46"/>
    <w:basedOn w:val="Normlnatabuka"/>
    <w:next w:val="Mriekatabuky"/>
    <w:uiPriority w:val="59"/>
    <w:rsid w:val="000B14BC"/>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7">
    <w:name w:val="Mriežka tabuľky47"/>
    <w:basedOn w:val="Normlnatabuka"/>
    <w:next w:val="Mriekatabuky"/>
    <w:uiPriority w:val="59"/>
    <w:rsid w:val="007E5964"/>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8">
    <w:name w:val="Mriežka tabuľky48"/>
    <w:basedOn w:val="Normlnatabuka"/>
    <w:next w:val="Mriekatabuky"/>
    <w:uiPriority w:val="59"/>
    <w:rsid w:val="007E5964"/>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9">
    <w:name w:val="Mriežka tabuľky49"/>
    <w:basedOn w:val="Normlnatabuka"/>
    <w:next w:val="Mriekatabuky"/>
    <w:uiPriority w:val="59"/>
    <w:rsid w:val="00FC0303"/>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0">
    <w:name w:val="Mriežka tabuľky50"/>
    <w:basedOn w:val="Normlnatabuka"/>
    <w:next w:val="Mriekatabuky"/>
    <w:uiPriority w:val="59"/>
    <w:rsid w:val="007E3D6A"/>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1">
    <w:name w:val="Mriežka tabuľky51"/>
    <w:basedOn w:val="Normlnatabuka"/>
    <w:next w:val="Mriekatabuky"/>
    <w:uiPriority w:val="59"/>
    <w:rsid w:val="00140477"/>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2">
    <w:name w:val="Mriežka tabuľky52"/>
    <w:basedOn w:val="Normlnatabuka"/>
    <w:next w:val="Mriekatabuky"/>
    <w:uiPriority w:val="39"/>
    <w:rsid w:val="00332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3">
    <w:name w:val="Mriežka tabuľky53"/>
    <w:basedOn w:val="Normlnatabuka"/>
    <w:next w:val="Mriekatabuky"/>
    <w:uiPriority w:val="39"/>
    <w:rsid w:val="00873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4">
    <w:name w:val="Mriežka tabuľky54"/>
    <w:basedOn w:val="Normlnatabuka"/>
    <w:next w:val="Mriekatabuky"/>
    <w:uiPriority w:val="59"/>
    <w:rsid w:val="00570C91"/>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s/ref=dp_byline_sr_ebooks_1?ie=UTF8&amp;field-author=Nicola+Ackerman&amp;text=Nicola+Ackerman&amp;sort=relevancerank&amp;search-alias=digital-text" TargetMode="External"/><Relationship Id="rId13" Type="http://schemas.openxmlformats.org/officeDocument/2006/relationships/hyperlink" Target="https://www.vetnurseonline.co.uk/cms/wp-content/uploads/2014/06/ethics3notes.pdf" TargetMode="External"/><Relationship Id="rId18" Type="http://schemas.openxmlformats.org/officeDocument/2006/relationships/hyperlink" Target="https://www.uvlf.sk/document/informacie-o-studiu-na-uvlf-v-kosiciach-na-akademicky-rok-2020-2021.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cvs.org.uk/setting-standards/advice-and-guidance/code-of-professional-conduct-for-veterinary-nurses/pdf/" TargetMode="External"/><Relationship Id="rId17" Type="http://schemas.openxmlformats.org/officeDocument/2006/relationships/hyperlink" Target="mailto:alexandra.trbolova@uvlf.sk" TargetMode="External"/><Relationship Id="rId2" Type="http://schemas.openxmlformats.org/officeDocument/2006/relationships/numbering" Target="numbering.xml"/><Relationship Id="rId16" Type="http://schemas.openxmlformats.org/officeDocument/2006/relationships/hyperlink" Target="http://www.zsksr.s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uk/s/ref=dp_byline_sr_ebooks_2?ie=UTF8&amp;field-author=Victoria+Aspinall&amp;text=Victoria+Aspinall&amp;sort=relevancerank&amp;search-alias=digital-text" TargetMode="External"/><Relationship Id="rId5" Type="http://schemas.openxmlformats.org/officeDocument/2006/relationships/webSettings" Target="webSettings.xml"/><Relationship Id="rId15" Type="http://schemas.openxmlformats.org/officeDocument/2006/relationships/hyperlink" Target="http://www.unkk.sk" TargetMode="External"/><Relationship Id="rId10" Type="http://schemas.openxmlformats.org/officeDocument/2006/relationships/hyperlink" Target="https://www.amazon.co.uk/s/ref=dp_byline_sr_ebooks_1?ie=UTF8&amp;field-author=Nicola+Ackerman&amp;text=Nicola+Ackerman&amp;sort=relevancerank&amp;search-alias=digital-text" TargetMode="External"/><Relationship Id="rId19" Type="http://schemas.openxmlformats.org/officeDocument/2006/relationships/hyperlink" Target="https://www.uvlf.sk/document/vp-c-38-skolne-a-administrativne-poplatky-v-akademickom-roku-2019-2020-plati-od-1-9-2020.pdf" TargetMode="External"/><Relationship Id="rId4" Type="http://schemas.openxmlformats.org/officeDocument/2006/relationships/settings" Target="settings.xml"/><Relationship Id="rId9" Type="http://schemas.openxmlformats.org/officeDocument/2006/relationships/hyperlink" Target="https://www.amazon.co.uk/s/ref=dp_byline_sr_ebooks_2?ie=UTF8&amp;field-author=Victoria+Aspinall&amp;text=Victoria+Aspinall&amp;sort=relevancerank&amp;search-alias=digital-text" TargetMode="External"/><Relationship Id="rId14" Type="http://schemas.openxmlformats.org/officeDocument/2006/relationships/hyperlink" Target="https://skj.sk/dokumenty/dokumenty-skj/" TargetMode="External"/><Relationship Id="rId22"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86A0F-B438-4A1F-B794-F547A2F79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33936</Words>
  <Characters>193438</Characters>
  <Application>Microsoft Office Word</Application>
  <DocSecurity>0</DocSecurity>
  <Lines>1611</Lines>
  <Paragraphs>453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Džubáková</dc:creator>
  <cp:lastModifiedBy>Peter</cp:lastModifiedBy>
  <cp:revision>2</cp:revision>
  <cp:lastPrinted>2020-10-01T13:56:00Z</cp:lastPrinted>
  <dcterms:created xsi:type="dcterms:W3CDTF">2021-03-18T10:13:00Z</dcterms:created>
  <dcterms:modified xsi:type="dcterms:W3CDTF">2021-03-18T10:13:00Z</dcterms:modified>
</cp:coreProperties>
</file>