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3BF2C" w14:textId="211C3414" w:rsidR="00667D78" w:rsidRPr="006A17ED" w:rsidRDefault="00667D78" w:rsidP="00EF5E2D">
      <w:pPr>
        <w:rPr>
          <w:b/>
          <w:bCs/>
          <w:sz w:val="44"/>
          <w:szCs w:val="44"/>
        </w:rPr>
      </w:pPr>
    </w:p>
    <w:p w14:paraId="5206A93F" w14:textId="77777777" w:rsidR="00667D78" w:rsidRPr="006A17ED" w:rsidRDefault="00667D78" w:rsidP="00566ABA">
      <w:pPr>
        <w:rPr>
          <w:b/>
          <w:bCs/>
          <w:sz w:val="44"/>
          <w:szCs w:val="44"/>
        </w:rPr>
      </w:pPr>
    </w:p>
    <w:p w14:paraId="0E7A2DFA" w14:textId="6CEB90ED" w:rsidR="00566ABA" w:rsidRPr="006A17ED" w:rsidRDefault="00566ABA" w:rsidP="00566ABA">
      <w:pPr>
        <w:rPr>
          <w:b/>
          <w:bCs/>
          <w:sz w:val="44"/>
          <w:szCs w:val="44"/>
        </w:rPr>
      </w:pPr>
      <w:r w:rsidRPr="006A17ED">
        <w:rPr>
          <w:noProof/>
          <w:lang w:eastAsia="sk-SK"/>
        </w:rPr>
        <w:drawing>
          <wp:anchor distT="0" distB="0" distL="114300" distR="114300" simplePos="0" relativeHeight="251658240" behindDoc="1" locked="0" layoutInCell="1" allowOverlap="1" wp14:anchorId="0944B096" wp14:editId="3F1324B4">
            <wp:simplePos x="0" y="0"/>
            <wp:positionH relativeFrom="column">
              <wp:posOffset>0</wp:posOffset>
            </wp:positionH>
            <wp:positionV relativeFrom="paragraph">
              <wp:posOffset>45027</wp:posOffset>
            </wp:positionV>
            <wp:extent cx="2901315" cy="2699385"/>
            <wp:effectExtent l="0" t="0" r="0" b="571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01315" cy="2699385"/>
                    </a:xfrm>
                    <a:prstGeom prst="rect">
                      <a:avLst/>
                    </a:prstGeom>
                    <a:noFill/>
                    <a:ln>
                      <a:noFill/>
                    </a:ln>
                    <a:extLst>
                      <a:ext uri="{53640926-AAD7-44D8-BBD7-CCE9431645EC}">
                        <a14:shadowObscured xmlns:a14="http://schemas.microsoft.com/office/drawing/2010/main"/>
                      </a:ext>
                    </a:extLst>
                  </pic:spPr>
                </pic:pic>
              </a:graphicData>
            </a:graphic>
          </wp:anchor>
        </w:drawing>
      </w:r>
    </w:p>
    <w:p w14:paraId="7E6414B5" w14:textId="77777777" w:rsidR="00566ABA" w:rsidRPr="006A17ED" w:rsidRDefault="00566ABA" w:rsidP="00566ABA">
      <w:pPr>
        <w:rPr>
          <w:b/>
          <w:bCs/>
          <w:sz w:val="44"/>
          <w:szCs w:val="44"/>
        </w:rPr>
      </w:pPr>
    </w:p>
    <w:p w14:paraId="54AAACE4" w14:textId="77777777" w:rsidR="00566ABA" w:rsidRPr="006A17ED" w:rsidRDefault="00566ABA" w:rsidP="00566ABA">
      <w:pPr>
        <w:rPr>
          <w:b/>
          <w:bCs/>
          <w:sz w:val="44"/>
          <w:szCs w:val="44"/>
        </w:rPr>
      </w:pPr>
    </w:p>
    <w:p w14:paraId="13D143D3" w14:textId="32F74F51" w:rsidR="00566ABA" w:rsidRPr="006A17ED" w:rsidRDefault="00566ABA" w:rsidP="00566ABA">
      <w:pPr>
        <w:rPr>
          <w:b/>
          <w:bCs/>
          <w:sz w:val="44"/>
          <w:szCs w:val="44"/>
        </w:rPr>
      </w:pPr>
      <w:r w:rsidRPr="006A17ED">
        <w:rPr>
          <w:b/>
          <w:bCs/>
          <w:sz w:val="44"/>
          <w:szCs w:val="44"/>
        </w:rPr>
        <w:t>HUDOBNÁ INTERPRETÁCIA A TVORBA</w:t>
      </w:r>
    </w:p>
    <w:p w14:paraId="5D4A5945" w14:textId="77777777" w:rsidR="00566ABA" w:rsidRPr="006A17ED" w:rsidRDefault="00566ABA" w:rsidP="00566ABA">
      <w:pPr>
        <w:rPr>
          <w:b/>
          <w:bCs/>
          <w:sz w:val="24"/>
          <w:szCs w:val="24"/>
        </w:rPr>
      </w:pPr>
    </w:p>
    <w:p w14:paraId="5E23ACB9" w14:textId="7F2AEDB0" w:rsidR="00566ABA" w:rsidRPr="006A17ED" w:rsidRDefault="00E02205" w:rsidP="00566ABA">
      <w:pPr>
        <w:rPr>
          <w:b/>
          <w:bCs/>
          <w:sz w:val="24"/>
          <w:szCs w:val="24"/>
        </w:rPr>
      </w:pPr>
      <w:r w:rsidRPr="006A17ED">
        <w:rPr>
          <w:b/>
          <w:bCs/>
          <w:sz w:val="24"/>
          <w:szCs w:val="24"/>
        </w:rPr>
        <w:t>ŠTUDIJNÝ PROGRAM 2</w:t>
      </w:r>
      <w:r w:rsidR="00566ABA" w:rsidRPr="006A17ED">
        <w:rPr>
          <w:b/>
          <w:bCs/>
          <w:sz w:val="24"/>
          <w:szCs w:val="24"/>
        </w:rPr>
        <w:t>. STUPŇA V DENNEJ FORME</w:t>
      </w:r>
    </w:p>
    <w:p w14:paraId="577347AC" w14:textId="09903396" w:rsidR="00566ABA" w:rsidRPr="006A17ED" w:rsidRDefault="00566ABA" w:rsidP="00D067AC">
      <w:pPr>
        <w:rPr>
          <w:b/>
          <w:bCs/>
          <w:sz w:val="32"/>
          <w:szCs w:val="32"/>
        </w:rPr>
      </w:pPr>
      <w:r w:rsidRPr="006A17ED">
        <w:rPr>
          <w:b/>
          <w:bCs/>
          <w:sz w:val="32"/>
          <w:szCs w:val="32"/>
        </w:rPr>
        <w:t xml:space="preserve">OPIS ŠTUDIJNÉHO PROGRAMU </w:t>
      </w:r>
    </w:p>
    <w:p w14:paraId="7381B7ED" w14:textId="7C17B018" w:rsidR="00D067AC" w:rsidRPr="006A17ED" w:rsidRDefault="00D067AC">
      <w:pPr>
        <w:rPr>
          <w:b/>
          <w:bCs/>
          <w:sz w:val="24"/>
          <w:szCs w:val="24"/>
        </w:rPr>
      </w:pPr>
      <w:r w:rsidRPr="006A17ED">
        <w:rPr>
          <w:b/>
          <w:bCs/>
          <w:sz w:val="24"/>
          <w:szCs w:val="24"/>
        </w:rPr>
        <w:br w:type="page"/>
      </w:r>
    </w:p>
    <w:p w14:paraId="5418462F" w14:textId="747BCCCB" w:rsidR="0080120C" w:rsidRDefault="00F67F7A">
      <w:pPr>
        <w:pStyle w:val="Obsah1"/>
        <w:rPr>
          <w:rFonts w:eastAsiaTheme="minorEastAsia"/>
          <w:b w:val="0"/>
          <w:noProof/>
          <w:sz w:val="24"/>
          <w:szCs w:val="24"/>
          <w:lang w:eastAsia="en-GB"/>
        </w:rPr>
      </w:pPr>
      <w:r>
        <w:lastRenderedPageBreak/>
        <w:fldChar w:fldCharType="begin"/>
      </w:r>
      <w:r>
        <w:instrText xml:space="preserve"> TOC \o "1-3" \h \z \u </w:instrText>
      </w:r>
      <w:r>
        <w:fldChar w:fldCharType="separate"/>
      </w:r>
      <w:hyperlink w:anchor="_Toc64064977" w:history="1">
        <w:r w:rsidR="0080120C" w:rsidRPr="00CD6319">
          <w:rPr>
            <w:rStyle w:val="Hypertextovprepojenie"/>
            <w:noProof/>
          </w:rPr>
          <w:t>Základné údaje o vysokej škole</w:t>
        </w:r>
        <w:r w:rsidR="0080120C">
          <w:rPr>
            <w:noProof/>
            <w:webHidden/>
          </w:rPr>
          <w:tab/>
        </w:r>
        <w:r w:rsidR="0080120C">
          <w:rPr>
            <w:noProof/>
            <w:webHidden/>
          </w:rPr>
          <w:fldChar w:fldCharType="begin"/>
        </w:r>
        <w:r w:rsidR="0080120C">
          <w:rPr>
            <w:noProof/>
            <w:webHidden/>
          </w:rPr>
          <w:instrText xml:space="preserve"> PAGEREF _Toc64064977 \h </w:instrText>
        </w:r>
        <w:r w:rsidR="0080120C">
          <w:rPr>
            <w:noProof/>
            <w:webHidden/>
          </w:rPr>
        </w:r>
        <w:r w:rsidR="0080120C">
          <w:rPr>
            <w:noProof/>
            <w:webHidden/>
          </w:rPr>
          <w:fldChar w:fldCharType="separate"/>
        </w:r>
        <w:r w:rsidR="0080120C">
          <w:rPr>
            <w:noProof/>
            <w:webHidden/>
          </w:rPr>
          <w:t>4</w:t>
        </w:r>
        <w:r w:rsidR="0080120C">
          <w:rPr>
            <w:noProof/>
            <w:webHidden/>
          </w:rPr>
          <w:fldChar w:fldCharType="end"/>
        </w:r>
      </w:hyperlink>
    </w:p>
    <w:p w14:paraId="42494B92" w14:textId="0F438D7A" w:rsidR="0080120C" w:rsidRDefault="00E04A6C">
      <w:pPr>
        <w:pStyle w:val="Obsah1"/>
        <w:rPr>
          <w:rFonts w:eastAsiaTheme="minorEastAsia"/>
          <w:b w:val="0"/>
          <w:noProof/>
          <w:sz w:val="24"/>
          <w:szCs w:val="24"/>
          <w:lang w:eastAsia="en-GB"/>
        </w:rPr>
      </w:pPr>
      <w:hyperlink w:anchor="_Toc64064978" w:history="1">
        <w:r w:rsidR="0080120C" w:rsidRPr="00CD6319">
          <w:rPr>
            <w:rStyle w:val="Hypertextovprepojenie"/>
            <w:noProof/>
          </w:rPr>
          <w:t>1.</w:t>
        </w:r>
        <w:r w:rsidR="0080120C">
          <w:rPr>
            <w:rFonts w:eastAsiaTheme="minorEastAsia"/>
            <w:b w:val="0"/>
            <w:noProof/>
            <w:sz w:val="24"/>
            <w:szCs w:val="24"/>
            <w:lang w:eastAsia="en-GB"/>
          </w:rPr>
          <w:tab/>
        </w:r>
        <w:r w:rsidR="0080120C" w:rsidRPr="00CD6319">
          <w:rPr>
            <w:rStyle w:val="Hypertextovprepojenie"/>
            <w:noProof/>
          </w:rPr>
          <w:t>Základné údaje o študijnom programe</w:t>
        </w:r>
        <w:r w:rsidR="0080120C">
          <w:rPr>
            <w:noProof/>
            <w:webHidden/>
          </w:rPr>
          <w:tab/>
        </w:r>
        <w:r w:rsidR="0080120C">
          <w:rPr>
            <w:noProof/>
            <w:webHidden/>
          </w:rPr>
          <w:fldChar w:fldCharType="begin"/>
        </w:r>
        <w:r w:rsidR="0080120C">
          <w:rPr>
            <w:noProof/>
            <w:webHidden/>
          </w:rPr>
          <w:instrText xml:space="preserve"> PAGEREF _Toc64064978 \h </w:instrText>
        </w:r>
        <w:r w:rsidR="0080120C">
          <w:rPr>
            <w:noProof/>
            <w:webHidden/>
          </w:rPr>
        </w:r>
        <w:r w:rsidR="0080120C">
          <w:rPr>
            <w:noProof/>
            <w:webHidden/>
          </w:rPr>
          <w:fldChar w:fldCharType="separate"/>
        </w:r>
        <w:r w:rsidR="0080120C">
          <w:rPr>
            <w:noProof/>
            <w:webHidden/>
          </w:rPr>
          <w:t>5</w:t>
        </w:r>
        <w:r w:rsidR="0080120C">
          <w:rPr>
            <w:noProof/>
            <w:webHidden/>
          </w:rPr>
          <w:fldChar w:fldCharType="end"/>
        </w:r>
      </w:hyperlink>
    </w:p>
    <w:p w14:paraId="10E4F95B" w14:textId="04DD9A68" w:rsidR="0080120C" w:rsidRDefault="00E04A6C">
      <w:pPr>
        <w:pStyle w:val="Obsah2"/>
        <w:rPr>
          <w:rFonts w:eastAsiaTheme="minorEastAsia"/>
          <w:noProof/>
          <w:sz w:val="24"/>
          <w:szCs w:val="24"/>
          <w:lang w:eastAsia="en-GB"/>
        </w:rPr>
      </w:pPr>
      <w:hyperlink w:anchor="_Toc64064979" w:history="1">
        <w:r w:rsidR="0080120C" w:rsidRPr="00CD6319">
          <w:rPr>
            <w:rStyle w:val="Hypertextovprepojenie"/>
            <w:noProof/>
          </w:rPr>
          <w:t>Stručná charakteristika študijného programu</w:t>
        </w:r>
        <w:r w:rsidR="0080120C">
          <w:rPr>
            <w:noProof/>
            <w:webHidden/>
          </w:rPr>
          <w:tab/>
        </w:r>
        <w:r w:rsidR="0080120C">
          <w:rPr>
            <w:noProof/>
            <w:webHidden/>
          </w:rPr>
          <w:fldChar w:fldCharType="begin"/>
        </w:r>
        <w:r w:rsidR="0080120C">
          <w:rPr>
            <w:noProof/>
            <w:webHidden/>
          </w:rPr>
          <w:instrText xml:space="preserve"> PAGEREF _Toc64064979 \h </w:instrText>
        </w:r>
        <w:r w:rsidR="0080120C">
          <w:rPr>
            <w:noProof/>
            <w:webHidden/>
          </w:rPr>
        </w:r>
        <w:r w:rsidR="0080120C">
          <w:rPr>
            <w:noProof/>
            <w:webHidden/>
          </w:rPr>
          <w:fldChar w:fldCharType="separate"/>
        </w:r>
        <w:r w:rsidR="0080120C">
          <w:rPr>
            <w:noProof/>
            <w:webHidden/>
          </w:rPr>
          <w:t>6</w:t>
        </w:r>
        <w:r w:rsidR="0080120C">
          <w:rPr>
            <w:noProof/>
            <w:webHidden/>
          </w:rPr>
          <w:fldChar w:fldCharType="end"/>
        </w:r>
      </w:hyperlink>
    </w:p>
    <w:p w14:paraId="3B3EDF51" w14:textId="00595A8E" w:rsidR="0080120C" w:rsidRDefault="00E04A6C">
      <w:pPr>
        <w:pStyle w:val="Obsah1"/>
        <w:rPr>
          <w:rFonts w:eastAsiaTheme="minorEastAsia"/>
          <w:b w:val="0"/>
          <w:noProof/>
          <w:sz w:val="24"/>
          <w:szCs w:val="24"/>
          <w:lang w:eastAsia="en-GB"/>
        </w:rPr>
      </w:pPr>
      <w:hyperlink w:anchor="_Toc64064980" w:history="1">
        <w:r w:rsidR="0080120C" w:rsidRPr="00CD6319">
          <w:rPr>
            <w:rStyle w:val="Hypertextovprepojenie"/>
            <w:noProof/>
          </w:rPr>
          <w:t>2.</w:t>
        </w:r>
        <w:r w:rsidR="0080120C">
          <w:rPr>
            <w:rFonts w:eastAsiaTheme="minorEastAsia"/>
            <w:b w:val="0"/>
            <w:noProof/>
            <w:sz w:val="24"/>
            <w:szCs w:val="24"/>
            <w:lang w:eastAsia="en-GB"/>
          </w:rPr>
          <w:tab/>
        </w:r>
        <w:r w:rsidR="0080120C" w:rsidRPr="00CD6319">
          <w:rPr>
            <w:rStyle w:val="Hypertextovprepojenie"/>
            <w:noProof/>
          </w:rPr>
          <w:t>Profil absolventa a ciele vzdelávania</w:t>
        </w:r>
        <w:r w:rsidR="0080120C">
          <w:rPr>
            <w:noProof/>
            <w:webHidden/>
          </w:rPr>
          <w:tab/>
        </w:r>
        <w:r w:rsidR="0080120C">
          <w:rPr>
            <w:noProof/>
            <w:webHidden/>
          </w:rPr>
          <w:fldChar w:fldCharType="begin"/>
        </w:r>
        <w:r w:rsidR="0080120C">
          <w:rPr>
            <w:noProof/>
            <w:webHidden/>
          </w:rPr>
          <w:instrText xml:space="preserve"> PAGEREF _Toc64064980 \h </w:instrText>
        </w:r>
        <w:r w:rsidR="0080120C">
          <w:rPr>
            <w:noProof/>
            <w:webHidden/>
          </w:rPr>
        </w:r>
        <w:r w:rsidR="0080120C">
          <w:rPr>
            <w:noProof/>
            <w:webHidden/>
          </w:rPr>
          <w:fldChar w:fldCharType="separate"/>
        </w:r>
        <w:r w:rsidR="0080120C">
          <w:rPr>
            <w:noProof/>
            <w:webHidden/>
          </w:rPr>
          <w:t>7</w:t>
        </w:r>
        <w:r w:rsidR="0080120C">
          <w:rPr>
            <w:noProof/>
            <w:webHidden/>
          </w:rPr>
          <w:fldChar w:fldCharType="end"/>
        </w:r>
      </w:hyperlink>
    </w:p>
    <w:p w14:paraId="7609F64C" w14:textId="2F263F2C" w:rsidR="0080120C" w:rsidRDefault="00E04A6C">
      <w:pPr>
        <w:pStyle w:val="Obsah2"/>
        <w:rPr>
          <w:rFonts w:eastAsiaTheme="minorEastAsia"/>
          <w:noProof/>
          <w:sz w:val="24"/>
          <w:szCs w:val="24"/>
          <w:lang w:eastAsia="en-GB"/>
        </w:rPr>
      </w:pPr>
      <w:hyperlink w:anchor="_Toc64064981"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Ciele vzdelávania</w:t>
        </w:r>
        <w:r w:rsidR="0080120C">
          <w:rPr>
            <w:noProof/>
            <w:webHidden/>
          </w:rPr>
          <w:tab/>
        </w:r>
        <w:r w:rsidR="0080120C">
          <w:rPr>
            <w:noProof/>
            <w:webHidden/>
          </w:rPr>
          <w:fldChar w:fldCharType="begin"/>
        </w:r>
        <w:r w:rsidR="0080120C">
          <w:rPr>
            <w:noProof/>
            <w:webHidden/>
          </w:rPr>
          <w:instrText xml:space="preserve"> PAGEREF _Toc64064981 \h </w:instrText>
        </w:r>
        <w:r w:rsidR="0080120C">
          <w:rPr>
            <w:noProof/>
            <w:webHidden/>
          </w:rPr>
        </w:r>
        <w:r w:rsidR="0080120C">
          <w:rPr>
            <w:noProof/>
            <w:webHidden/>
          </w:rPr>
          <w:fldChar w:fldCharType="separate"/>
        </w:r>
        <w:r w:rsidR="0080120C">
          <w:rPr>
            <w:noProof/>
            <w:webHidden/>
          </w:rPr>
          <w:t>7</w:t>
        </w:r>
        <w:r w:rsidR="0080120C">
          <w:rPr>
            <w:noProof/>
            <w:webHidden/>
          </w:rPr>
          <w:fldChar w:fldCharType="end"/>
        </w:r>
      </w:hyperlink>
    </w:p>
    <w:p w14:paraId="773AB393" w14:textId="11195A4D" w:rsidR="0080120C" w:rsidRDefault="00E04A6C">
      <w:pPr>
        <w:pStyle w:val="Obsah3"/>
        <w:rPr>
          <w:rFonts w:eastAsiaTheme="minorEastAsia"/>
          <w:noProof/>
          <w:sz w:val="24"/>
          <w:szCs w:val="24"/>
          <w:lang w:eastAsia="en-GB"/>
        </w:rPr>
      </w:pPr>
      <w:hyperlink w:anchor="_Toc64064982" w:history="1">
        <w:r w:rsidR="0080120C" w:rsidRPr="00CD6319">
          <w:rPr>
            <w:rStyle w:val="Hypertextovprepojenie"/>
            <w:noProof/>
          </w:rPr>
          <w:t>(i)</w:t>
        </w:r>
        <w:r w:rsidR="0080120C">
          <w:rPr>
            <w:rFonts w:eastAsiaTheme="minorEastAsia"/>
            <w:noProof/>
            <w:sz w:val="24"/>
            <w:szCs w:val="24"/>
            <w:lang w:eastAsia="en-GB"/>
          </w:rPr>
          <w:tab/>
        </w:r>
        <w:r w:rsidR="0080120C" w:rsidRPr="00CD6319">
          <w:rPr>
            <w:rStyle w:val="Hypertextovprepojenie"/>
            <w:noProof/>
          </w:rPr>
          <w:t>Schopnosti absolventa študijného programu</w:t>
        </w:r>
        <w:r w:rsidR="0080120C">
          <w:rPr>
            <w:noProof/>
            <w:webHidden/>
          </w:rPr>
          <w:tab/>
        </w:r>
        <w:r w:rsidR="0080120C">
          <w:rPr>
            <w:noProof/>
            <w:webHidden/>
          </w:rPr>
          <w:fldChar w:fldCharType="begin"/>
        </w:r>
        <w:r w:rsidR="0080120C">
          <w:rPr>
            <w:noProof/>
            <w:webHidden/>
          </w:rPr>
          <w:instrText xml:space="preserve"> PAGEREF _Toc64064982 \h </w:instrText>
        </w:r>
        <w:r w:rsidR="0080120C">
          <w:rPr>
            <w:noProof/>
            <w:webHidden/>
          </w:rPr>
        </w:r>
        <w:r w:rsidR="0080120C">
          <w:rPr>
            <w:noProof/>
            <w:webHidden/>
          </w:rPr>
          <w:fldChar w:fldCharType="separate"/>
        </w:r>
        <w:r w:rsidR="0080120C">
          <w:rPr>
            <w:noProof/>
            <w:webHidden/>
          </w:rPr>
          <w:t>7</w:t>
        </w:r>
        <w:r w:rsidR="0080120C">
          <w:rPr>
            <w:noProof/>
            <w:webHidden/>
          </w:rPr>
          <w:fldChar w:fldCharType="end"/>
        </w:r>
      </w:hyperlink>
    </w:p>
    <w:p w14:paraId="2207F2E2" w14:textId="6E3DD83E" w:rsidR="0080120C" w:rsidRDefault="00E04A6C">
      <w:pPr>
        <w:pStyle w:val="Obsah3"/>
        <w:rPr>
          <w:rFonts w:eastAsiaTheme="minorEastAsia"/>
          <w:noProof/>
          <w:sz w:val="24"/>
          <w:szCs w:val="24"/>
          <w:lang w:eastAsia="en-GB"/>
        </w:rPr>
      </w:pPr>
      <w:hyperlink w:anchor="_Toc64064983" w:history="1">
        <w:r w:rsidR="0080120C" w:rsidRPr="00CD6319">
          <w:rPr>
            <w:rStyle w:val="Hypertextovprepojenie"/>
            <w:noProof/>
          </w:rPr>
          <w:t>(ii)</w:t>
        </w:r>
        <w:r w:rsidR="0080120C">
          <w:rPr>
            <w:rFonts w:eastAsiaTheme="minorEastAsia"/>
            <w:noProof/>
            <w:sz w:val="24"/>
            <w:szCs w:val="24"/>
            <w:lang w:eastAsia="en-GB"/>
          </w:rPr>
          <w:tab/>
        </w:r>
        <w:r w:rsidR="0080120C" w:rsidRPr="00CD6319">
          <w:rPr>
            <w:rStyle w:val="Hypertextovprepojenie"/>
            <w:noProof/>
          </w:rPr>
          <w:t>Profil absolventa v jednotlivých špecializáciách</w:t>
        </w:r>
        <w:r w:rsidR="0080120C">
          <w:rPr>
            <w:noProof/>
            <w:webHidden/>
          </w:rPr>
          <w:tab/>
        </w:r>
        <w:r w:rsidR="0080120C">
          <w:rPr>
            <w:noProof/>
            <w:webHidden/>
          </w:rPr>
          <w:fldChar w:fldCharType="begin"/>
        </w:r>
        <w:r w:rsidR="0080120C">
          <w:rPr>
            <w:noProof/>
            <w:webHidden/>
          </w:rPr>
          <w:instrText xml:space="preserve"> PAGEREF _Toc64064983 \h </w:instrText>
        </w:r>
        <w:r w:rsidR="0080120C">
          <w:rPr>
            <w:noProof/>
            <w:webHidden/>
          </w:rPr>
        </w:r>
        <w:r w:rsidR="0080120C">
          <w:rPr>
            <w:noProof/>
            <w:webHidden/>
          </w:rPr>
          <w:fldChar w:fldCharType="separate"/>
        </w:r>
        <w:r w:rsidR="0080120C">
          <w:rPr>
            <w:noProof/>
            <w:webHidden/>
          </w:rPr>
          <w:t>8</w:t>
        </w:r>
        <w:r w:rsidR="0080120C">
          <w:rPr>
            <w:noProof/>
            <w:webHidden/>
          </w:rPr>
          <w:fldChar w:fldCharType="end"/>
        </w:r>
      </w:hyperlink>
    </w:p>
    <w:p w14:paraId="25FD91E8" w14:textId="4941FACA" w:rsidR="0080120C" w:rsidRDefault="00E04A6C">
      <w:pPr>
        <w:pStyle w:val="Obsah3"/>
        <w:rPr>
          <w:rFonts w:eastAsiaTheme="minorEastAsia"/>
          <w:noProof/>
          <w:sz w:val="24"/>
          <w:szCs w:val="24"/>
          <w:lang w:eastAsia="en-GB"/>
        </w:rPr>
      </w:pPr>
      <w:hyperlink w:anchor="_Toc64064984" w:history="1">
        <w:r w:rsidR="0080120C" w:rsidRPr="00CD6319">
          <w:rPr>
            <w:rStyle w:val="Hypertextovprepojenie"/>
            <w:noProof/>
          </w:rPr>
          <w:t>(iii)</w:t>
        </w:r>
        <w:r w:rsidR="0080120C">
          <w:rPr>
            <w:rFonts w:eastAsiaTheme="minorEastAsia"/>
            <w:noProof/>
            <w:sz w:val="24"/>
            <w:szCs w:val="24"/>
            <w:lang w:eastAsia="en-GB"/>
          </w:rPr>
          <w:tab/>
        </w:r>
        <w:r w:rsidR="0080120C" w:rsidRPr="00CD6319">
          <w:rPr>
            <w:rStyle w:val="Hypertextovprepojenie"/>
            <w:noProof/>
          </w:rPr>
          <w:t>Absolvent každej špecializácie</w:t>
        </w:r>
        <w:r w:rsidR="0080120C">
          <w:rPr>
            <w:noProof/>
            <w:webHidden/>
          </w:rPr>
          <w:tab/>
        </w:r>
        <w:r w:rsidR="0080120C">
          <w:rPr>
            <w:noProof/>
            <w:webHidden/>
          </w:rPr>
          <w:fldChar w:fldCharType="begin"/>
        </w:r>
        <w:r w:rsidR="0080120C">
          <w:rPr>
            <w:noProof/>
            <w:webHidden/>
          </w:rPr>
          <w:instrText xml:space="preserve"> PAGEREF _Toc64064984 \h </w:instrText>
        </w:r>
        <w:r w:rsidR="0080120C">
          <w:rPr>
            <w:noProof/>
            <w:webHidden/>
          </w:rPr>
        </w:r>
        <w:r w:rsidR="0080120C">
          <w:rPr>
            <w:noProof/>
            <w:webHidden/>
          </w:rPr>
          <w:fldChar w:fldCharType="separate"/>
        </w:r>
        <w:r w:rsidR="0080120C">
          <w:rPr>
            <w:noProof/>
            <w:webHidden/>
          </w:rPr>
          <w:t>13</w:t>
        </w:r>
        <w:r w:rsidR="0080120C">
          <w:rPr>
            <w:noProof/>
            <w:webHidden/>
          </w:rPr>
          <w:fldChar w:fldCharType="end"/>
        </w:r>
      </w:hyperlink>
    </w:p>
    <w:p w14:paraId="0BD347E7" w14:textId="43BC79E6" w:rsidR="0080120C" w:rsidRDefault="00E04A6C">
      <w:pPr>
        <w:pStyle w:val="Obsah3"/>
        <w:rPr>
          <w:rFonts w:eastAsiaTheme="minorEastAsia"/>
          <w:noProof/>
          <w:sz w:val="24"/>
          <w:szCs w:val="24"/>
          <w:lang w:eastAsia="en-GB"/>
        </w:rPr>
      </w:pPr>
      <w:hyperlink w:anchor="_Toc64064985" w:history="1">
        <w:r w:rsidR="0080120C" w:rsidRPr="00CD6319">
          <w:rPr>
            <w:rStyle w:val="Hypertextovprepojenie"/>
            <w:noProof/>
          </w:rPr>
          <w:t>(iv)</w:t>
        </w:r>
        <w:r w:rsidR="0080120C">
          <w:rPr>
            <w:rFonts w:eastAsiaTheme="minorEastAsia"/>
            <w:noProof/>
            <w:sz w:val="24"/>
            <w:szCs w:val="24"/>
            <w:lang w:eastAsia="en-GB"/>
          </w:rPr>
          <w:tab/>
        </w:r>
        <w:r w:rsidR="0080120C" w:rsidRPr="00CD6319">
          <w:rPr>
            <w:rStyle w:val="Hypertextovprepojenie"/>
            <w:noProof/>
          </w:rPr>
          <w:t>Hlavné výstupy vzdelávania</w:t>
        </w:r>
        <w:r w:rsidR="0080120C">
          <w:rPr>
            <w:noProof/>
            <w:webHidden/>
          </w:rPr>
          <w:tab/>
        </w:r>
        <w:r w:rsidR="0080120C">
          <w:rPr>
            <w:noProof/>
            <w:webHidden/>
          </w:rPr>
          <w:fldChar w:fldCharType="begin"/>
        </w:r>
        <w:r w:rsidR="0080120C">
          <w:rPr>
            <w:noProof/>
            <w:webHidden/>
          </w:rPr>
          <w:instrText xml:space="preserve"> PAGEREF _Toc64064985 \h </w:instrText>
        </w:r>
        <w:r w:rsidR="0080120C">
          <w:rPr>
            <w:noProof/>
            <w:webHidden/>
          </w:rPr>
        </w:r>
        <w:r w:rsidR="0080120C">
          <w:rPr>
            <w:noProof/>
            <w:webHidden/>
          </w:rPr>
          <w:fldChar w:fldCharType="separate"/>
        </w:r>
        <w:r w:rsidR="0080120C">
          <w:rPr>
            <w:noProof/>
            <w:webHidden/>
          </w:rPr>
          <w:t>13</w:t>
        </w:r>
        <w:r w:rsidR="0080120C">
          <w:rPr>
            <w:noProof/>
            <w:webHidden/>
          </w:rPr>
          <w:fldChar w:fldCharType="end"/>
        </w:r>
      </w:hyperlink>
    </w:p>
    <w:p w14:paraId="437A1B7F" w14:textId="4FB2A663" w:rsidR="0080120C" w:rsidRDefault="00E04A6C">
      <w:pPr>
        <w:pStyle w:val="Obsah2"/>
        <w:rPr>
          <w:rFonts w:eastAsiaTheme="minorEastAsia"/>
          <w:noProof/>
          <w:sz w:val="24"/>
          <w:szCs w:val="24"/>
          <w:lang w:eastAsia="en-GB"/>
        </w:rPr>
      </w:pPr>
      <w:hyperlink w:anchor="_Toc64064986"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Uplatnenie absolventa v praxi</w:t>
        </w:r>
        <w:r w:rsidR="0080120C">
          <w:rPr>
            <w:noProof/>
            <w:webHidden/>
          </w:rPr>
          <w:tab/>
        </w:r>
        <w:r w:rsidR="0080120C">
          <w:rPr>
            <w:noProof/>
            <w:webHidden/>
          </w:rPr>
          <w:fldChar w:fldCharType="begin"/>
        </w:r>
        <w:r w:rsidR="0080120C">
          <w:rPr>
            <w:noProof/>
            <w:webHidden/>
          </w:rPr>
          <w:instrText xml:space="preserve"> PAGEREF _Toc64064986 \h </w:instrText>
        </w:r>
        <w:r w:rsidR="0080120C">
          <w:rPr>
            <w:noProof/>
            <w:webHidden/>
          </w:rPr>
        </w:r>
        <w:r w:rsidR="0080120C">
          <w:rPr>
            <w:noProof/>
            <w:webHidden/>
          </w:rPr>
          <w:fldChar w:fldCharType="separate"/>
        </w:r>
        <w:r w:rsidR="0080120C">
          <w:rPr>
            <w:noProof/>
            <w:webHidden/>
          </w:rPr>
          <w:t>14</w:t>
        </w:r>
        <w:r w:rsidR="0080120C">
          <w:rPr>
            <w:noProof/>
            <w:webHidden/>
          </w:rPr>
          <w:fldChar w:fldCharType="end"/>
        </w:r>
      </w:hyperlink>
    </w:p>
    <w:p w14:paraId="3E7DA1EA" w14:textId="13FDE044" w:rsidR="0080120C" w:rsidRDefault="00E04A6C">
      <w:pPr>
        <w:pStyle w:val="Obsah2"/>
        <w:rPr>
          <w:rFonts w:eastAsiaTheme="minorEastAsia"/>
          <w:noProof/>
          <w:sz w:val="24"/>
          <w:szCs w:val="24"/>
          <w:lang w:eastAsia="en-GB"/>
        </w:rPr>
      </w:pPr>
      <w:hyperlink w:anchor="_Toc64064987"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Relevantné externé zainteresované strany</w:t>
        </w:r>
        <w:r w:rsidR="0080120C">
          <w:rPr>
            <w:noProof/>
            <w:webHidden/>
          </w:rPr>
          <w:tab/>
        </w:r>
        <w:r w:rsidR="0080120C">
          <w:rPr>
            <w:noProof/>
            <w:webHidden/>
          </w:rPr>
          <w:fldChar w:fldCharType="begin"/>
        </w:r>
        <w:r w:rsidR="0080120C">
          <w:rPr>
            <w:noProof/>
            <w:webHidden/>
          </w:rPr>
          <w:instrText xml:space="preserve"> PAGEREF _Toc64064987 \h </w:instrText>
        </w:r>
        <w:r w:rsidR="0080120C">
          <w:rPr>
            <w:noProof/>
            <w:webHidden/>
          </w:rPr>
        </w:r>
        <w:r w:rsidR="0080120C">
          <w:rPr>
            <w:noProof/>
            <w:webHidden/>
          </w:rPr>
          <w:fldChar w:fldCharType="separate"/>
        </w:r>
        <w:r w:rsidR="0080120C">
          <w:rPr>
            <w:noProof/>
            <w:webHidden/>
          </w:rPr>
          <w:t>14</w:t>
        </w:r>
        <w:r w:rsidR="0080120C">
          <w:rPr>
            <w:noProof/>
            <w:webHidden/>
          </w:rPr>
          <w:fldChar w:fldCharType="end"/>
        </w:r>
      </w:hyperlink>
    </w:p>
    <w:p w14:paraId="74B9727C" w14:textId="2FD2D0BD" w:rsidR="0080120C" w:rsidRDefault="00E04A6C">
      <w:pPr>
        <w:pStyle w:val="Obsah1"/>
        <w:rPr>
          <w:rFonts w:eastAsiaTheme="minorEastAsia"/>
          <w:b w:val="0"/>
          <w:noProof/>
          <w:sz w:val="24"/>
          <w:szCs w:val="24"/>
          <w:lang w:eastAsia="en-GB"/>
        </w:rPr>
      </w:pPr>
      <w:hyperlink w:anchor="_Toc64064988" w:history="1">
        <w:r w:rsidR="0080120C" w:rsidRPr="00CD6319">
          <w:rPr>
            <w:rStyle w:val="Hypertextovprepojenie"/>
            <w:noProof/>
          </w:rPr>
          <w:t>3.</w:t>
        </w:r>
        <w:r w:rsidR="0080120C">
          <w:rPr>
            <w:rFonts w:eastAsiaTheme="minorEastAsia"/>
            <w:b w:val="0"/>
            <w:noProof/>
            <w:sz w:val="24"/>
            <w:szCs w:val="24"/>
            <w:lang w:eastAsia="en-GB"/>
          </w:rPr>
          <w:tab/>
        </w:r>
        <w:r w:rsidR="0080120C" w:rsidRPr="00CD6319">
          <w:rPr>
            <w:rStyle w:val="Hypertextovprepojenie"/>
            <w:noProof/>
          </w:rPr>
          <w:t>Uplatniteľnosť</w:t>
        </w:r>
        <w:r w:rsidR="0080120C">
          <w:rPr>
            <w:noProof/>
            <w:webHidden/>
          </w:rPr>
          <w:tab/>
        </w:r>
        <w:r w:rsidR="0080120C">
          <w:rPr>
            <w:noProof/>
            <w:webHidden/>
          </w:rPr>
          <w:fldChar w:fldCharType="begin"/>
        </w:r>
        <w:r w:rsidR="0080120C">
          <w:rPr>
            <w:noProof/>
            <w:webHidden/>
          </w:rPr>
          <w:instrText xml:space="preserve"> PAGEREF _Toc64064988 \h </w:instrText>
        </w:r>
        <w:r w:rsidR="0080120C">
          <w:rPr>
            <w:noProof/>
            <w:webHidden/>
          </w:rPr>
        </w:r>
        <w:r w:rsidR="0080120C">
          <w:rPr>
            <w:noProof/>
            <w:webHidden/>
          </w:rPr>
          <w:fldChar w:fldCharType="separate"/>
        </w:r>
        <w:r w:rsidR="0080120C">
          <w:rPr>
            <w:noProof/>
            <w:webHidden/>
          </w:rPr>
          <w:t>15</w:t>
        </w:r>
        <w:r w:rsidR="0080120C">
          <w:rPr>
            <w:noProof/>
            <w:webHidden/>
          </w:rPr>
          <w:fldChar w:fldCharType="end"/>
        </w:r>
      </w:hyperlink>
    </w:p>
    <w:p w14:paraId="0969EF25" w14:textId="0B7482BA" w:rsidR="0080120C" w:rsidRDefault="00E04A6C">
      <w:pPr>
        <w:pStyle w:val="Obsah2"/>
        <w:rPr>
          <w:rFonts w:eastAsiaTheme="minorEastAsia"/>
          <w:noProof/>
          <w:sz w:val="24"/>
          <w:szCs w:val="24"/>
          <w:lang w:eastAsia="en-GB"/>
        </w:rPr>
      </w:pPr>
      <w:hyperlink w:anchor="_Toc64064989" w:history="1">
        <w:r w:rsidR="0080120C" w:rsidRPr="00CD6319">
          <w:rPr>
            <w:rStyle w:val="Hypertextovprepojenie"/>
            <w:bCs/>
            <w:noProof/>
          </w:rPr>
          <w:t>A)</w:t>
        </w:r>
        <w:r w:rsidR="0080120C">
          <w:rPr>
            <w:rFonts w:eastAsiaTheme="minorEastAsia"/>
            <w:noProof/>
            <w:sz w:val="24"/>
            <w:szCs w:val="24"/>
            <w:lang w:eastAsia="en-GB"/>
          </w:rPr>
          <w:tab/>
        </w:r>
        <w:r w:rsidR="0080120C" w:rsidRPr="00CD6319">
          <w:rPr>
            <w:rStyle w:val="Hypertextovprepojenie"/>
            <w:noProof/>
          </w:rPr>
          <w:t>Hodnotenie uplatniteľnosti absolventov študijného programu</w:t>
        </w:r>
        <w:r w:rsidR="0080120C">
          <w:rPr>
            <w:noProof/>
            <w:webHidden/>
          </w:rPr>
          <w:tab/>
        </w:r>
        <w:r w:rsidR="0080120C">
          <w:rPr>
            <w:noProof/>
            <w:webHidden/>
          </w:rPr>
          <w:fldChar w:fldCharType="begin"/>
        </w:r>
        <w:r w:rsidR="0080120C">
          <w:rPr>
            <w:noProof/>
            <w:webHidden/>
          </w:rPr>
          <w:instrText xml:space="preserve"> PAGEREF _Toc64064989 \h </w:instrText>
        </w:r>
        <w:r w:rsidR="0080120C">
          <w:rPr>
            <w:noProof/>
            <w:webHidden/>
          </w:rPr>
        </w:r>
        <w:r w:rsidR="0080120C">
          <w:rPr>
            <w:noProof/>
            <w:webHidden/>
          </w:rPr>
          <w:fldChar w:fldCharType="separate"/>
        </w:r>
        <w:r w:rsidR="0080120C">
          <w:rPr>
            <w:noProof/>
            <w:webHidden/>
          </w:rPr>
          <w:t>15</w:t>
        </w:r>
        <w:r w:rsidR="0080120C">
          <w:rPr>
            <w:noProof/>
            <w:webHidden/>
          </w:rPr>
          <w:fldChar w:fldCharType="end"/>
        </w:r>
      </w:hyperlink>
    </w:p>
    <w:p w14:paraId="400807BA" w14:textId="2C4427D0" w:rsidR="0080120C" w:rsidRDefault="00E04A6C">
      <w:pPr>
        <w:pStyle w:val="Obsah2"/>
        <w:rPr>
          <w:rFonts w:eastAsiaTheme="minorEastAsia"/>
          <w:noProof/>
          <w:sz w:val="24"/>
          <w:szCs w:val="24"/>
          <w:lang w:eastAsia="en-GB"/>
        </w:rPr>
      </w:pPr>
      <w:hyperlink w:anchor="_Toc64064990" w:history="1">
        <w:r w:rsidR="0080120C" w:rsidRPr="00CD6319">
          <w:rPr>
            <w:rStyle w:val="Hypertextovprepojenie"/>
            <w:bCs/>
            <w:noProof/>
          </w:rPr>
          <w:t>B)</w:t>
        </w:r>
        <w:r w:rsidR="0080120C">
          <w:rPr>
            <w:rFonts w:eastAsiaTheme="minorEastAsia"/>
            <w:noProof/>
            <w:sz w:val="24"/>
            <w:szCs w:val="24"/>
            <w:lang w:eastAsia="en-GB"/>
          </w:rPr>
          <w:tab/>
        </w:r>
        <w:r w:rsidR="0080120C" w:rsidRPr="00CD6319">
          <w:rPr>
            <w:rStyle w:val="Hypertextovprepojenie"/>
            <w:noProof/>
          </w:rPr>
          <w:t>Úspešní absolventi študijného programu</w:t>
        </w:r>
        <w:r w:rsidR="0080120C">
          <w:rPr>
            <w:noProof/>
            <w:webHidden/>
          </w:rPr>
          <w:tab/>
        </w:r>
        <w:r w:rsidR="0080120C">
          <w:rPr>
            <w:noProof/>
            <w:webHidden/>
          </w:rPr>
          <w:fldChar w:fldCharType="begin"/>
        </w:r>
        <w:r w:rsidR="0080120C">
          <w:rPr>
            <w:noProof/>
            <w:webHidden/>
          </w:rPr>
          <w:instrText xml:space="preserve"> PAGEREF _Toc64064990 \h </w:instrText>
        </w:r>
        <w:r w:rsidR="0080120C">
          <w:rPr>
            <w:noProof/>
            <w:webHidden/>
          </w:rPr>
        </w:r>
        <w:r w:rsidR="0080120C">
          <w:rPr>
            <w:noProof/>
            <w:webHidden/>
          </w:rPr>
          <w:fldChar w:fldCharType="separate"/>
        </w:r>
        <w:r w:rsidR="0080120C">
          <w:rPr>
            <w:noProof/>
            <w:webHidden/>
          </w:rPr>
          <w:t>15</w:t>
        </w:r>
        <w:r w:rsidR="0080120C">
          <w:rPr>
            <w:noProof/>
            <w:webHidden/>
          </w:rPr>
          <w:fldChar w:fldCharType="end"/>
        </w:r>
      </w:hyperlink>
    </w:p>
    <w:p w14:paraId="0F1D47A2" w14:textId="640750E8" w:rsidR="0080120C" w:rsidRDefault="00E04A6C">
      <w:pPr>
        <w:pStyle w:val="Obsah2"/>
        <w:rPr>
          <w:rFonts w:eastAsiaTheme="minorEastAsia"/>
          <w:noProof/>
          <w:sz w:val="24"/>
          <w:szCs w:val="24"/>
          <w:lang w:eastAsia="en-GB"/>
        </w:rPr>
      </w:pPr>
      <w:hyperlink w:anchor="_Toc64064991"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Hodnotenie kvality študijného programu zamestnávateľmi</w:t>
        </w:r>
        <w:r w:rsidR="0080120C">
          <w:rPr>
            <w:noProof/>
            <w:webHidden/>
          </w:rPr>
          <w:tab/>
        </w:r>
        <w:r w:rsidR="0080120C">
          <w:rPr>
            <w:noProof/>
            <w:webHidden/>
          </w:rPr>
          <w:fldChar w:fldCharType="begin"/>
        </w:r>
        <w:r w:rsidR="0080120C">
          <w:rPr>
            <w:noProof/>
            <w:webHidden/>
          </w:rPr>
          <w:instrText xml:space="preserve"> PAGEREF _Toc64064991 \h </w:instrText>
        </w:r>
        <w:r w:rsidR="0080120C">
          <w:rPr>
            <w:noProof/>
            <w:webHidden/>
          </w:rPr>
        </w:r>
        <w:r w:rsidR="0080120C">
          <w:rPr>
            <w:noProof/>
            <w:webHidden/>
          </w:rPr>
          <w:fldChar w:fldCharType="separate"/>
        </w:r>
        <w:r w:rsidR="0080120C">
          <w:rPr>
            <w:noProof/>
            <w:webHidden/>
          </w:rPr>
          <w:t>16</w:t>
        </w:r>
        <w:r w:rsidR="0080120C">
          <w:rPr>
            <w:noProof/>
            <w:webHidden/>
          </w:rPr>
          <w:fldChar w:fldCharType="end"/>
        </w:r>
      </w:hyperlink>
    </w:p>
    <w:p w14:paraId="7151DC41" w14:textId="125CB36C" w:rsidR="0080120C" w:rsidRDefault="00E04A6C">
      <w:pPr>
        <w:pStyle w:val="Obsah1"/>
        <w:rPr>
          <w:rFonts w:eastAsiaTheme="minorEastAsia"/>
          <w:b w:val="0"/>
          <w:noProof/>
          <w:sz w:val="24"/>
          <w:szCs w:val="24"/>
          <w:lang w:eastAsia="en-GB"/>
        </w:rPr>
      </w:pPr>
      <w:hyperlink w:anchor="_Toc64064992" w:history="1">
        <w:r w:rsidR="0080120C" w:rsidRPr="00CD6319">
          <w:rPr>
            <w:rStyle w:val="Hypertextovprepojenie"/>
            <w:noProof/>
          </w:rPr>
          <w:t>4.</w:t>
        </w:r>
        <w:r w:rsidR="0080120C">
          <w:rPr>
            <w:rFonts w:eastAsiaTheme="minorEastAsia"/>
            <w:b w:val="0"/>
            <w:noProof/>
            <w:sz w:val="24"/>
            <w:szCs w:val="24"/>
            <w:lang w:eastAsia="en-GB"/>
          </w:rPr>
          <w:tab/>
        </w:r>
        <w:r w:rsidR="0080120C" w:rsidRPr="00CD6319">
          <w:rPr>
            <w:rStyle w:val="Hypertextovprepojenie"/>
            <w:noProof/>
          </w:rPr>
          <w:t>Štruktúra a obsah študijného programu</w:t>
        </w:r>
        <w:r w:rsidR="0080120C">
          <w:rPr>
            <w:noProof/>
            <w:webHidden/>
          </w:rPr>
          <w:tab/>
        </w:r>
        <w:r w:rsidR="0080120C">
          <w:rPr>
            <w:noProof/>
            <w:webHidden/>
          </w:rPr>
          <w:fldChar w:fldCharType="begin"/>
        </w:r>
        <w:r w:rsidR="0080120C">
          <w:rPr>
            <w:noProof/>
            <w:webHidden/>
          </w:rPr>
          <w:instrText xml:space="preserve"> PAGEREF _Toc64064992 \h </w:instrText>
        </w:r>
        <w:r w:rsidR="0080120C">
          <w:rPr>
            <w:noProof/>
            <w:webHidden/>
          </w:rPr>
        </w:r>
        <w:r w:rsidR="0080120C">
          <w:rPr>
            <w:noProof/>
            <w:webHidden/>
          </w:rPr>
          <w:fldChar w:fldCharType="separate"/>
        </w:r>
        <w:r w:rsidR="0080120C">
          <w:rPr>
            <w:noProof/>
            <w:webHidden/>
          </w:rPr>
          <w:t>18</w:t>
        </w:r>
        <w:r w:rsidR="0080120C">
          <w:rPr>
            <w:noProof/>
            <w:webHidden/>
          </w:rPr>
          <w:fldChar w:fldCharType="end"/>
        </w:r>
      </w:hyperlink>
    </w:p>
    <w:p w14:paraId="6C7B919D" w14:textId="41308EA0" w:rsidR="0080120C" w:rsidRDefault="00E04A6C">
      <w:pPr>
        <w:pStyle w:val="Obsah2"/>
        <w:rPr>
          <w:rFonts w:eastAsiaTheme="minorEastAsia"/>
          <w:noProof/>
          <w:sz w:val="24"/>
          <w:szCs w:val="24"/>
          <w:lang w:eastAsia="en-GB"/>
        </w:rPr>
      </w:pPr>
      <w:hyperlink w:anchor="_Toc64064993"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Pravidlá na utváranie študijných plánov</w:t>
        </w:r>
        <w:r w:rsidR="0080120C">
          <w:rPr>
            <w:noProof/>
            <w:webHidden/>
          </w:rPr>
          <w:tab/>
        </w:r>
        <w:r w:rsidR="0080120C">
          <w:rPr>
            <w:noProof/>
            <w:webHidden/>
          </w:rPr>
          <w:fldChar w:fldCharType="begin"/>
        </w:r>
        <w:r w:rsidR="0080120C">
          <w:rPr>
            <w:noProof/>
            <w:webHidden/>
          </w:rPr>
          <w:instrText xml:space="preserve"> PAGEREF _Toc64064993 \h </w:instrText>
        </w:r>
        <w:r w:rsidR="0080120C">
          <w:rPr>
            <w:noProof/>
            <w:webHidden/>
          </w:rPr>
        </w:r>
        <w:r w:rsidR="0080120C">
          <w:rPr>
            <w:noProof/>
            <w:webHidden/>
          </w:rPr>
          <w:fldChar w:fldCharType="separate"/>
        </w:r>
        <w:r w:rsidR="0080120C">
          <w:rPr>
            <w:noProof/>
            <w:webHidden/>
          </w:rPr>
          <w:t>18</w:t>
        </w:r>
        <w:r w:rsidR="0080120C">
          <w:rPr>
            <w:noProof/>
            <w:webHidden/>
          </w:rPr>
          <w:fldChar w:fldCharType="end"/>
        </w:r>
      </w:hyperlink>
    </w:p>
    <w:p w14:paraId="5B8E125E" w14:textId="7E2819DF" w:rsidR="0080120C" w:rsidRDefault="00E04A6C">
      <w:pPr>
        <w:pStyle w:val="Obsah2"/>
        <w:rPr>
          <w:rFonts w:eastAsiaTheme="minorEastAsia"/>
          <w:noProof/>
          <w:sz w:val="24"/>
          <w:szCs w:val="24"/>
          <w:lang w:eastAsia="en-GB"/>
        </w:rPr>
      </w:pPr>
      <w:hyperlink w:anchor="_Toc64064994"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Študijné plány v študijnom programe</w:t>
        </w:r>
        <w:r w:rsidR="0080120C">
          <w:rPr>
            <w:noProof/>
            <w:webHidden/>
          </w:rPr>
          <w:tab/>
        </w:r>
        <w:r w:rsidR="0080120C">
          <w:rPr>
            <w:noProof/>
            <w:webHidden/>
          </w:rPr>
          <w:fldChar w:fldCharType="begin"/>
        </w:r>
        <w:r w:rsidR="0080120C">
          <w:rPr>
            <w:noProof/>
            <w:webHidden/>
          </w:rPr>
          <w:instrText xml:space="preserve"> PAGEREF _Toc64064994 \h </w:instrText>
        </w:r>
        <w:r w:rsidR="0080120C">
          <w:rPr>
            <w:noProof/>
            <w:webHidden/>
          </w:rPr>
        </w:r>
        <w:r w:rsidR="0080120C">
          <w:rPr>
            <w:noProof/>
            <w:webHidden/>
          </w:rPr>
          <w:fldChar w:fldCharType="separate"/>
        </w:r>
        <w:r w:rsidR="0080120C">
          <w:rPr>
            <w:noProof/>
            <w:webHidden/>
          </w:rPr>
          <w:t>18</w:t>
        </w:r>
        <w:r w:rsidR="0080120C">
          <w:rPr>
            <w:noProof/>
            <w:webHidden/>
          </w:rPr>
          <w:fldChar w:fldCharType="end"/>
        </w:r>
      </w:hyperlink>
    </w:p>
    <w:p w14:paraId="7463945C" w14:textId="6E332333" w:rsidR="0080120C" w:rsidRDefault="00E04A6C">
      <w:pPr>
        <w:pStyle w:val="Obsah2"/>
        <w:rPr>
          <w:rFonts w:eastAsiaTheme="minorEastAsia"/>
          <w:noProof/>
          <w:sz w:val="24"/>
          <w:szCs w:val="24"/>
          <w:lang w:eastAsia="en-GB"/>
        </w:rPr>
      </w:pPr>
      <w:hyperlink w:anchor="_Toc64064995"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Špecializácie (cesty) študijného programu</w:t>
        </w:r>
        <w:r w:rsidR="0080120C">
          <w:rPr>
            <w:noProof/>
            <w:webHidden/>
          </w:rPr>
          <w:tab/>
        </w:r>
        <w:r w:rsidR="0080120C">
          <w:rPr>
            <w:noProof/>
            <w:webHidden/>
          </w:rPr>
          <w:fldChar w:fldCharType="begin"/>
        </w:r>
        <w:r w:rsidR="0080120C">
          <w:rPr>
            <w:noProof/>
            <w:webHidden/>
          </w:rPr>
          <w:instrText xml:space="preserve"> PAGEREF _Toc64064995 \h </w:instrText>
        </w:r>
        <w:r w:rsidR="0080120C">
          <w:rPr>
            <w:noProof/>
            <w:webHidden/>
          </w:rPr>
        </w:r>
        <w:r w:rsidR="0080120C">
          <w:rPr>
            <w:noProof/>
            <w:webHidden/>
          </w:rPr>
          <w:fldChar w:fldCharType="separate"/>
        </w:r>
        <w:r w:rsidR="0080120C">
          <w:rPr>
            <w:noProof/>
            <w:webHidden/>
          </w:rPr>
          <w:t>18</w:t>
        </w:r>
        <w:r w:rsidR="0080120C">
          <w:rPr>
            <w:noProof/>
            <w:webHidden/>
          </w:rPr>
          <w:fldChar w:fldCharType="end"/>
        </w:r>
      </w:hyperlink>
    </w:p>
    <w:p w14:paraId="2B3F8310" w14:textId="57568104" w:rsidR="0080120C" w:rsidRDefault="00E04A6C">
      <w:pPr>
        <w:pStyle w:val="Obsah2"/>
        <w:rPr>
          <w:rFonts w:eastAsiaTheme="minorEastAsia"/>
          <w:noProof/>
          <w:sz w:val="24"/>
          <w:szCs w:val="24"/>
          <w:lang w:eastAsia="en-GB"/>
        </w:rPr>
      </w:pPr>
      <w:hyperlink w:anchor="_Toc64064996" w:history="1">
        <w:r w:rsidR="0080120C" w:rsidRPr="00CD6319">
          <w:rPr>
            <w:rStyle w:val="Hypertextovprepojenie"/>
            <w:noProof/>
          </w:rPr>
          <w:t>D)</w:t>
        </w:r>
        <w:r w:rsidR="0080120C">
          <w:rPr>
            <w:rFonts w:eastAsiaTheme="minorEastAsia"/>
            <w:noProof/>
            <w:sz w:val="24"/>
            <w:szCs w:val="24"/>
            <w:lang w:eastAsia="en-GB"/>
          </w:rPr>
          <w:tab/>
        </w:r>
        <w:r w:rsidR="0080120C" w:rsidRPr="00CD6319">
          <w:rPr>
            <w:rStyle w:val="Hypertextovprepojenie"/>
            <w:noProof/>
          </w:rPr>
          <w:t>Počet kreditov</w:t>
        </w:r>
        <w:r w:rsidR="0080120C">
          <w:rPr>
            <w:noProof/>
            <w:webHidden/>
          </w:rPr>
          <w:tab/>
        </w:r>
        <w:r w:rsidR="0080120C">
          <w:rPr>
            <w:noProof/>
            <w:webHidden/>
          </w:rPr>
          <w:fldChar w:fldCharType="begin"/>
        </w:r>
        <w:r w:rsidR="0080120C">
          <w:rPr>
            <w:noProof/>
            <w:webHidden/>
          </w:rPr>
          <w:instrText xml:space="preserve"> PAGEREF _Toc64064996 \h </w:instrText>
        </w:r>
        <w:r w:rsidR="0080120C">
          <w:rPr>
            <w:noProof/>
            <w:webHidden/>
          </w:rPr>
        </w:r>
        <w:r w:rsidR="0080120C">
          <w:rPr>
            <w:noProof/>
            <w:webHidden/>
          </w:rPr>
          <w:fldChar w:fldCharType="separate"/>
        </w:r>
        <w:r w:rsidR="0080120C">
          <w:rPr>
            <w:noProof/>
            <w:webHidden/>
          </w:rPr>
          <w:t>20</w:t>
        </w:r>
        <w:r w:rsidR="0080120C">
          <w:rPr>
            <w:noProof/>
            <w:webHidden/>
          </w:rPr>
          <w:fldChar w:fldCharType="end"/>
        </w:r>
      </w:hyperlink>
    </w:p>
    <w:p w14:paraId="3E93B72F" w14:textId="638C2AD0" w:rsidR="0080120C" w:rsidRDefault="00E04A6C">
      <w:pPr>
        <w:pStyle w:val="Obsah2"/>
        <w:rPr>
          <w:rFonts w:eastAsiaTheme="minorEastAsia"/>
          <w:noProof/>
          <w:sz w:val="24"/>
          <w:szCs w:val="24"/>
          <w:lang w:eastAsia="en-GB"/>
        </w:rPr>
      </w:pPr>
      <w:hyperlink w:anchor="_Toc64064997" w:history="1">
        <w:r w:rsidR="0080120C" w:rsidRPr="00CD6319">
          <w:rPr>
            <w:rStyle w:val="Hypertextovprepojenie"/>
            <w:noProof/>
          </w:rPr>
          <w:t>E)</w:t>
        </w:r>
        <w:r w:rsidR="0080120C">
          <w:rPr>
            <w:rFonts w:eastAsiaTheme="minorEastAsia"/>
            <w:noProof/>
            <w:sz w:val="24"/>
            <w:szCs w:val="24"/>
            <w:lang w:eastAsia="en-GB"/>
          </w:rPr>
          <w:tab/>
        </w:r>
        <w:r w:rsidR="0080120C" w:rsidRPr="00CD6319">
          <w:rPr>
            <w:rStyle w:val="Hypertextovprepojenie"/>
            <w:noProof/>
          </w:rPr>
          <w:t>Podmienky absolvovania jednotlivých častí študijného programu a postup študenta v študijnom programe</w:t>
        </w:r>
        <w:r w:rsidR="0080120C">
          <w:rPr>
            <w:noProof/>
            <w:webHidden/>
          </w:rPr>
          <w:tab/>
        </w:r>
        <w:r w:rsidR="0080120C">
          <w:rPr>
            <w:noProof/>
            <w:webHidden/>
          </w:rPr>
          <w:fldChar w:fldCharType="begin"/>
        </w:r>
        <w:r w:rsidR="0080120C">
          <w:rPr>
            <w:noProof/>
            <w:webHidden/>
          </w:rPr>
          <w:instrText xml:space="preserve"> PAGEREF _Toc64064997 \h </w:instrText>
        </w:r>
        <w:r w:rsidR="0080120C">
          <w:rPr>
            <w:noProof/>
            <w:webHidden/>
          </w:rPr>
        </w:r>
        <w:r w:rsidR="0080120C">
          <w:rPr>
            <w:noProof/>
            <w:webHidden/>
          </w:rPr>
          <w:fldChar w:fldCharType="separate"/>
        </w:r>
        <w:r w:rsidR="0080120C">
          <w:rPr>
            <w:noProof/>
            <w:webHidden/>
          </w:rPr>
          <w:t>20</w:t>
        </w:r>
        <w:r w:rsidR="0080120C">
          <w:rPr>
            <w:noProof/>
            <w:webHidden/>
          </w:rPr>
          <w:fldChar w:fldCharType="end"/>
        </w:r>
      </w:hyperlink>
    </w:p>
    <w:p w14:paraId="43E74CA8" w14:textId="54C44707" w:rsidR="0080120C" w:rsidRDefault="00E04A6C">
      <w:pPr>
        <w:pStyle w:val="Obsah2"/>
        <w:rPr>
          <w:rFonts w:eastAsiaTheme="minorEastAsia"/>
          <w:noProof/>
          <w:sz w:val="24"/>
          <w:szCs w:val="24"/>
          <w:lang w:eastAsia="en-GB"/>
        </w:rPr>
      </w:pPr>
      <w:hyperlink w:anchor="_Toc64064998" w:history="1">
        <w:r w:rsidR="0080120C" w:rsidRPr="00CD6319">
          <w:rPr>
            <w:rStyle w:val="Hypertextovprepojenie"/>
            <w:noProof/>
          </w:rPr>
          <w:t>F)</w:t>
        </w:r>
        <w:r w:rsidR="0080120C">
          <w:rPr>
            <w:rFonts w:eastAsiaTheme="minorEastAsia"/>
            <w:noProof/>
            <w:sz w:val="24"/>
            <w:szCs w:val="24"/>
            <w:lang w:eastAsia="en-GB"/>
          </w:rPr>
          <w:tab/>
        </w:r>
        <w:r w:rsidR="0080120C" w:rsidRPr="00CD6319">
          <w:rPr>
            <w:rStyle w:val="Hypertextovprepojenie"/>
            <w:noProof/>
          </w:rPr>
          <w:t>Pravidlá pre overovanie výstupov vzdelávania a hodnotenie študentov a možnosti opravných postupov voči tomuto hodnoteniu.</w:t>
        </w:r>
        <w:r w:rsidR="0080120C">
          <w:rPr>
            <w:noProof/>
            <w:webHidden/>
          </w:rPr>
          <w:tab/>
        </w:r>
        <w:r w:rsidR="0080120C">
          <w:rPr>
            <w:noProof/>
            <w:webHidden/>
          </w:rPr>
          <w:fldChar w:fldCharType="begin"/>
        </w:r>
        <w:r w:rsidR="0080120C">
          <w:rPr>
            <w:noProof/>
            <w:webHidden/>
          </w:rPr>
          <w:instrText xml:space="preserve"> PAGEREF _Toc64064998 \h </w:instrText>
        </w:r>
        <w:r w:rsidR="0080120C">
          <w:rPr>
            <w:noProof/>
            <w:webHidden/>
          </w:rPr>
        </w:r>
        <w:r w:rsidR="0080120C">
          <w:rPr>
            <w:noProof/>
            <w:webHidden/>
          </w:rPr>
          <w:fldChar w:fldCharType="separate"/>
        </w:r>
        <w:r w:rsidR="0080120C">
          <w:rPr>
            <w:noProof/>
            <w:webHidden/>
          </w:rPr>
          <w:t>21</w:t>
        </w:r>
        <w:r w:rsidR="0080120C">
          <w:rPr>
            <w:noProof/>
            <w:webHidden/>
          </w:rPr>
          <w:fldChar w:fldCharType="end"/>
        </w:r>
      </w:hyperlink>
    </w:p>
    <w:p w14:paraId="1B74A6EB" w14:textId="3CD8081F" w:rsidR="0080120C" w:rsidRDefault="00E04A6C">
      <w:pPr>
        <w:pStyle w:val="Obsah2"/>
        <w:rPr>
          <w:rFonts w:eastAsiaTheme="minorEastAsia"/>
          <w:noProof/>
          <w:sz w:val="24"/>
          <w:szCs w:val="24"/>
          <w:lang w:eastAsia="en-GB"/>
        </w:rPr>
      </w:pPr>
      <w:hyperlink w:anchor="_Toc64064999" w:history="1">
        <w:r w:rsidR="0080120C" w:rsidRPr="00CD6319">
          <w:rPr>
            <w:rStyle w:val="Hypertextovprepojenie"/>
            <w:noProof/>
          </w:rPr>
          <w:t>G)</w:t>
        </w:r>
        <w:r w:rsidR="0080120C">
          <w:rPr>
            <w:rFonts w:eastAsiaTheme="minorEastAsia"/>
            <w:noProof/>
            <w:sz w:val="24"/>
            <w:szCs w:val="24"/>
            <w:lang w:eastAsia="en-GB"/>
          </w:rPr>
          <w:tab/>
        </w:r>
        <w:r w:rsidR="0080120C" w:rsidRPr="00CD6319">
          <w:rPr>
            <w:rStyle w:val="Hypertextovprepojenie"/>
            <w:noProof/>
          </w:rPr>
          <w:t>Podmienky uznávania štúdia, alebo časti štúdia</w:t>
        </w:r>
        <w:r w:rsidR="0080120C">
          <w:rPr>
            <w:noProof/>
            <w:webHidden/>
          </w:rPr>
          <w:tab/>
        </w:r>
        <w:r w:rsidR="0080120C">
          <w:rPr>
            <w:noProof/>
            <w:webHidden/>
          </w:rPr>
          <w:fldChar w:fldCharType="begin"/>
        </w:r>
        <w:r w:rsidR="0080120C">
          <w:rPr>
            <w:noProof/>
            <w:webHidden/>
          </w:rPr>
          <w:instrText xml:space="preserve"> PAGEREF _Toc64064999 \h </w:instrText>
        </w:r>
        <w:r w:rsidR="0080120C">
          <w:rPr>
            <w:noProof/>
            <w:webHidden/>
          </w:rPr>
        </w:r>
        <w:r w:rsidR="0080120C">
          <w:rPr>
            <w:noProof/>
            <w:webHidden/>
          </w:rPr>
          <w:fldChar w:fldCharType="separate"/>
        </w:r>
        <w:r w:rsidR="0080120C">
          <w:rPr>
            <w:noProof/>
            <w:webHidden/>
          </w:rPr>
          <w:t>21</w:t>
        </w:r>
        <w:r w:rsidR="0080120C">
          <w:rPr>
            <w:noProof/>
            <w:webHidden/>
          </w:rPr>
          <w:fldChar w:fldCharType="end"/>
        </w:r>
      </w:hyperlink>
    </w:p>
    <w:p w14:paraId="65344FB3" w14:textId="209409D9" w:rsidR="0080120C" w:rsidRDefault="00E04A6C">
      <w:pPr>
        <w:pStyle w:val="Obsah2"/>
        <w:rPr>
          <w:rFonts w:eastAsiaTheme="minorEastAsia"/>
          <w:noProof/>
          <w:sz w:val="24"/>
          <w:szCs w:val="24"/>
          <w:lang w:eastAsia="en-GB"/>
        </w:rPr>
      </w:pPr>
      <w:hyperlink w:anchor="_Toc64065000" w:history="1">
        <w:r w:rsidR="0080120C" w:rsidRPr="00CD6319">
          <w:rPr>
            <w:rStyle w:val="Hypertextovprepojenie"/>
            <w:noProof/>
          </w:rPr>
          <w:t>H)</w:t>
        </w:r>
        <w:r w:rsidR="0080120C">
          <w:rPr>
            <w:rFonts w:eastAsiaTheme="minorEastAsia"/>
            <w:noProof/>
            <w:sz w:val="24"/>
            <w:szCs w:val="24"/>
            <w:lang w:eastAsia="en-GB"/>
          </w:rPr>
          <w:tab/>
        </w:r>
        <w:r w:rsidR="0080120C" w:rsidRPr="00CD6319">
          <w:rPr>
            <w:rStyle w:val="Hypertextovprepojenie"/>
            <w:noProof/>
          </w:rPr>
          <w:t>Zoznam tém záverečných prác študijného programu</w:t>
        </w:r>
        <w:r w:rsidR="0080120C">
          <w:rPr>
            <w:noProof/>
            <w:webHidden/>
          </w:rPr>
          <w:tab/>
        </w:r>
        <w:r w:rsidR="0080120C">
          <w:rPr>
            <w:noProof/>
            <w:webHidden/>
          </w:rPr>
          <w:fldChar w:fldCharType="begin"/>
        </w:r>
        <w:r w:rsidR="0080120C">
          <w:rPr>
            <w:noProof/>
            <w:webHidden/>
          </w:rPr>
          <w:instrText xml:space="preserve"> PAGEREF _Toc64065000 \h </w:instrText>
        </w:r>
        <w:r w:rsidR="0080120C">
          <w:rPr>
            <w:noProof/>
            <w:webHidden/>
          </w:rPr>
        </w:r>
        <w:r w:rsidR="0080120C">
          <w:rPr>
            <w:noProof/>
            <w:webHidden/>
          </w:rPr>
          <w:fldChar w:fldCharType="separate"/>
        </w:r>
        <w:r w:rsidR="0080120C">
          <w:rPr>
            <w:noProof/>
            <w:webHidden/>
          </w:rPr>
          <w:t>22</w:t>
        </w:r>
        <w:r w:rsidR="0080120C">
          <w:rPr>
            <w:noProof/>
            <w:webHidden/>
          </w:rPr>
          <w:fldChar w:fldCharType="end"/>
        </w:r>
      </w:hyperlink>
    </w:p>
    <w:p w14:paraId="22E26710" w14:textId="756E560D" w:rsidR="0080120C" w:rsidRDefault="00E04A6C">
      <w:pPr>
        <w:pStyle w:val="Obsah2"/>
        <w:rPr>
          <w:rFonts w:eastAsiaTheme="minorEastAsia"/>
          <w:noProof/>
          <w:sz w:val="24"/>
          <w:szCs w:val="24"/>
          <w:lang w:eastAsia="en-GB"/>
        </w:rPr>
      </w:pPr>
      <w:hyperlink w:anchor="_Toc64065001" w:history="1">
        <w:r w:rsidR="0080120C" w:rsidRPr="00CD6319">
          <w:rPr>
            <w:rStyle w:val="Hypertextovprepojenie"/>
            <w:noProof/>
          </w:rPr>
          <w:t>I)</w:t>
        </w:r>
        <w:r w:rsidR="0080120C">
          <w:rPr>
            <w:rFonts w:eastAsiaTheme="minorEastAsia"/>
            <w:noProof/>
            <w:sz w:val="24"/>
            <w:szCs w:val="24"/>
            <w:lang w:eastAsia="en-GB"/>
          </w:rPr>
          <w:tab/>
        </w:r>
        <w:r w:rsidR="0080120C" w:rsidRPr="00CD6319">
          <w:rPr>
            <w:rStyle w:val="Hypertextovprepojenie"/>
            <w:noProof/>
          </w:rPr>
          <w:t>Pravidlá a postupy</w:t>
        </w:r>
        <w:r w:rsidR="0080120C">
          <w:rPr>
            <w:noProof/>
            <w:webHidden/>
          </w:rPr>
          <w:tab/>
        </w:r>
        <w:r w:rsidR="0080120C">
          <w:rPr>
            <w:noProof/>
            <w:webHidden/>
          </w:rPr>
          <w:fldChar w:fldCharType="begin"/>
        </w:r>
        <w:r w:rsidR="0080120C">
          <w:rPr>
            <w:noProof/>
            <w:webHidden/>
          </w:rPr>
          <w:instrText xml:space="preserve"> PAGEREF _Toc64065001 \h </w:instrText>
        </w:r>
        <w:r w:rsidR="0080120C">
          <w:rPr>
            <w:noProof/>
            <w:webHidden/>
          </w:rPr>
        </w:r>
        <w:r w:rsidR="0080120C">
          <w:rPr>
            <w:noProof/>
            <w:webHidden/>
          </w:rPr>
          <w:fldChar w:fldCharType="separate"/>
        </w:r>
        <w:r w:rsidR="0080120C">
          <w:rPr>
            <w:noProof/>
            <w:webHidden/>
          </w:rPr>
          <w:t>22</w:t>
        </w:r>
        <w:r w:rsidR="0080120C">
          <w:rPr>
            <w:noProof/>
            <w:webHidden/>
          </w:rPr>
          <w:fldChar w:fldCharType="end"/>
        </w:r>
      </w:hyperlink>
    </w:p>
    <w:p w14:paraId="62988CE7" w14:textId="265E985E" w:rsidR="0080120C" w:rsidRDefault="00E04A6C">
      <w:pPr>
        <w:pStyle w:val="Obsah3"/>
        <w:rPr>
          <w:rFonts w:eastAsiaTheme="minorEastAsia"/>
          <w:noProof/>
          <w:sz w:val="24"/>
          <w:szCs w:val="24"/>
          <w:lang w:eastAsia="en-GB"/>
        </w:rPr>
      </w:pPr>
      <w:hyperlink w:anchor="_Toc64065002" w:history="1">
        <w:r w:rsidR="0080120C" w:rsidRPr="00CD6319">
          <w:rPr>
            <w:rStyle w:val="Hypertextovprepojenie"/>
            <w:noProof/>
          </w:rPr>
          <w:t>(i)</w:t>
        </w:r>
        <w:r w:rsidR="0080120C">
          <w:rPr>
            <w:rFonts w:eastAsiaTheme="minorEastAsia"/>
            <w:noProof/>
            <w:sz w:val="24"/>
            <w:szCs w:val="24"/>
            <w:lang w:eastAsia="en-GB"/>
          </w:rPr>
          <w:tab/>
        </w:r>
        <w:r w:rsidR="0080120C" w:rsidRPr="00CD6319">
          <w:rPr>
            <w:rStyle w:val="Hypertextovprepojenie"/>
            <w:noProof/>
          </w:rPr>
          <w:t>Pravidlá pri zadávaní, oponovaní, obhajobe a hodnotení záverečnej – diplomovej práce</w:t>
        </w:r>
        <w:r w:rsidR="0080120C">
          <w:rPr>
            <w:noProof/>
            <w:webHidden/>
          </w:rPr>
          <w:tab/>
        </w:r>
        <w:r w:rsidR="0080120C">
          <w:rPr>
            <w:noProof/>
            <w:webHidden/>
          </w:rPr>
          <w:fldChar w:fldCharType="begin"/>
        </w:r>
        <w:r w:rsidR="0080120C">
          <w:rPr>
            <w:noProof/>
            <w:webHidden/>
          </w:rPr>
          <w:instrText xml:space="preserve"> PAGEREF _Toc64065002 \h </w:instrText>
        </w:r>
        <w:r w:rsidR="0080120C">
          <w:rPr>
            <w:noProof/>
            <w:webHidden/>
          </w:rPr>
        </w:r>
        <w:r w:rsidR="0080120C">
          <w:rPr>
            <w:noProof/>
            <w:webHidden/>
          </w:rPr>
          <w:fldChar w:fldCharType="separate"/>
        </w:r>
        <w:r w:rsidR="0080120C">
          <w:rPr>
            <w:noProof/>
            <w:webHidden/>
          </w:rPr>
          <w:t>22</w:t>
        </w:r>
        <w:r w:rsidR="0080120C">
          <w:rPr>
            <w:noProof/>
            <w:webHidden/>
          </w:rPr>
          <w:fldChar w:fldCharType="end"/>
        </w:r>
      </w:hyperlink>
    </w:p>
    <w:p w14:paraId="11626DAF" w14:textId="728D1C3A" w:rsidR="0080120C" w:rsidRDefault="00E04A6C">
      <w:pPr>
        <w:pStyle w:val="Obsah3"/>
        <w:rPr>
          <w:rFonts w:eastAsiaTheme="minorEastAsia"/>
          <w:noProof/>
          <w:sz w:val="24"/>
          <w:szCs w:val="24"/>
          <w:lang w:eastAsia="en-GB"/>
        </w:rPr>
      </w:pPr>
      <w:hyperlink w:anchor="_Toc64065003" w:history="1">
        <w:r w:rsidR="0080120C" w:rsidRPr="00CD6319">
          <w:rPr>
            <w:rStyle w:val="Hypertextovprepojenie"/>
            <w:noProof/>
          </w:rPr>
          <w:t>(ii)</w:t>
        </w:r>
        <w:r w:rsidR="0080120C">
          <w:rPr>
            <w:rFonts w:eastAsiaTheme="minorEastAsia"/>
            <w:noProof/>
            <w:sz w:val="24"/>
            <w:szCs w:val="24"/>
            <w:lang w:eastAsia="en-GB"/>
          </w:rPr>
          <w:tab/>
        </w:r>
        <w:r w:rsidR="0080120C" w:rsidRPr="00CD6319">
          <w:rPr>
            <w:rStyle w:val="Hypertextovprepojenie"/>
            <w:noProof/>
          </w:rPr>
          <w:t>Možnosti a postupy účasti študentov na mobilitách</w:t>
        </w:r>
        <w:r w:rsidR="0080120C">
          <w:rPr>
            <w:noProof/>
            <w:webHidden/>
          </w:rPr>
          <w:tab/>
        </w:r>
        <w:r w:rsidR="0080120C">
          <w:rPr>
            <w:noProof/>
            <w:webHidden/>
          </w:rPr>
          <w:fldChar w:fldCharType="begin"/>
        </w:r>
        <w:r w:rsidR="0080120C">
          <w:rPr>
            <w:noProof/>
            <w:webHidden/>
          </w:rPr>
          <w:instrText xml:space="preserve"> PAGEREF _Toc64065003 \h </w:instrText>
        </w:r>
        <w:r w:rsidR="0080120C">
          <w:rPr>
            <w:noProof/>
            <w:webHidden/>
          </w:rPr>
        </w:r>
        <w:r w:rsidR="0080120C">
          <w:rPr>
            <w:noProof/>
            <w:webHidden/>
          </w:rPr>
          <w:fldChar w:fldCharType="separate"/>
        </w:r>
        <w:r w:rsidR="0080120C">
          <w:rPr>
            <w:noProof/>
            <w:webHidden/>
          </w:rPr>
          <w:t>23</w:t>
        </w:r>
        <w:r w:rsidR="0080120C">
          <w:rPr>
            <w:noProof/>
            <w:webHidden/>
          </w:rPr>
          <w:fldChar w:fldCharType="end"/>
        </w:r>
      </w:hyperlink>
    </w:p>
    <w:p w14:paraId="08169E68" w14:textId="3BB7A149" w:rsidR="0080120C" w:rsidRDefault="00E04A6C">
      <w:pPr>
        <w:pStyle w:val="Obsah3"/>
        <w:rPr>
          <w:rFonts w:eastAsiaTheme="minorEastAsia"/>
          <w:noProof/>
          <w:sz w:val="24"/>
          <w:szCs w:val="24"/>
          <w:lang w:eastAsia="en-GB"/>
        </w:rPr>
      </w:pPr>
      <w:hyperlink w:anchor="_Toc64065004" w:history="1">
        <w:r w:rsidR="0080120C" w:rsidRPr="00CD6319">
          <w:rPr>
            <w:rStyle w:val="Hypertextovprepojenie"/>
            <w:noProof/>
          </w:rPr>
          <w:t>(iii)</w:t>
        </w:r>
        <w:r w:rsidR="0080120C">
          <w:rPr>
            <w:rFonts w:eastAsiaTheme="minorEastAsia"/>
            <w:noProof/>
            <w:sz w:val="24"/>
            <w:szCs w:val="24"/>
            <w:lang w:eastAsia="en-GB"/>
          </w:rPr>
          <w:tab/>
        </w:r>
        <w:r w:rsidR="0080120C" w:rsidRPr="00CD6319">
          <w:rPr>
            <w:rStyle w:val="Hypertextovprepojenie"/>
            <w:noProof/>
          </w:rPr>
          <w:t>Pravidlá dodržiavania akademickej etiky</w:t>
        </w:r>
        <w:r w:rsidR="0080120C">
          <w:rPr>
            <w:noProof/>
            <w:webHidden/>
          </w:rPr>
          <w:tab/>
        </w:r>
        <w:r w:rsidR="0080120C">
          <w:rPr>
            <w:noProof/>
            <w:webHidden/>
          </w:rPr>
          <w:fldChar w:fldCharType="begin"/>
        </w:r>
        <w:r w:rsidR="0080120C">
          <w:rPr>
            <w:noProof/>
            <w:webHidden/>
          </w:rPr>
          <w:instrText xml:space="preserve"> PAGEREF _Toc64065004 \h </w:instrText>
        </w:r>
        <w:r w:rsidR="0080120C">
          <w:rPr>
            <w:noProof/>
            <w:webHidden/>
          </w:rPr>
        </w:r>
        <w:r w:rsidR="0080120C">
          <w:rPr>
            <w:noProof/>
            <w:webHidden/>
          </w:rPr>
          <w:fldChar w:fldCharType="separate"/>
        </w:r>
        <w:r w:rsidR="0080120C">
          <w:rPr>
            <w:noProof/>
            <w:webHidden/>
          </w:rPr>
          <w:t>23</w:t>
        </w:r>
        <w:r w:rsidR="0080120C">
          <w:rPr>
            <w:noProof/>
            <w:webHidden/>
          </w:rPr>
          <w:fldChar w:fldCharType="end"/>
        </w:r>
      </w:hyperlink>
    </w:p>
    <w:p w14:paraId="66C7A85D" w14:textId="2F4F172C" w:rsidR="0080120C" w:rsidRDefault="00E04A6C">
      <w:pPr>
        <w:pStyle w:val="Obsah3"/>
        <w:rPr>
          <w:rFonts w:eastAsiaTheme="minorEastAsia"/>
          <w:noProof/>
          <w:sz w:val="24"/>
          <w:szCs w:val="24"/>
          <w:lang w:eastAsia="en-GB"/>
        </w:rPr>
      </w:pPr>
      <w:hyperlink w:anchor="_Toc64065005" w:history="1">
        <w:r w:rsidR="0080120C" w:rsidRPr="00CD6319">
          <w:rPr>
            <w:rStyle w:val="Hypertextovprepojenie"/>
            <w:noProof/>
          </w:rPr>
          <w:t>(iv)</w:t>
        </w:r>
        <w:r w:rsidR="0080120C">
          <w:rPr>
            <w:rFonts w:eastAsiaTheme="minorEastAsia"/>
            <w:noProof/>
            <w:sz w:val="24"/>
            <w:szCs w:val="24"/>
            <w:lang w:eastAsia="en-GB"/>
          </w:rPr>
          <w:tab/>
        </w:r>
        <w:r w:rsidR="0080120C" w:rsidRPr="00CD6319">
          <w:rPr>
            <w:rStyle w:val="Hypertextovprepojenie"/>
            <w:noProof/>
          </w:rPr>
          <w:t>Postupy aplikovateľné pre študentov so špecifickými potrebami</w:t>
        </w:r>
        <w:r w:rsidR="0080120C">
          <w:rPr>
            <w:noProof/>
            <w:webHidden/>
          </w:rPr>
          <w:tab/>
        </w:r>
        <w:r w:rsidR="0080120C">
          <w:rPr>
            <w:noProof/>
            <w:webHidden/>
          </w:rPr>
          <w:fldChar w:fldCharType="begin"/>
        </w:r>
        <w:r w:rsidR="0080120C">
          <w:rPr>
            <w:noProof/>
            <w:webHidden/>
          </w:rPr>
          <w:instrText xml:space="preserve"> PAGEREF _Toc64065005 \h </w:instrText>
        </w:r>
        <w:r w:rsidR="0080120C">
          <w:rPr>
            <w:noProof/>
            <w:webHidden/>
          </w:rPr>
        </w:r>
        <w:r w:rsidR="0080120C">
          <w:rPr>
            <w:noProof/>
            <w:webHidden/>
          </w:rPr>
          <w:fldChar w:fldCharType="separate"/>
        </w:r>
        <w:r w:rsidR="0080120C">
          <w:rPr>
            <w:noProof/>
            <w:webHidden/>
          </w:rPr>
          <w:t>23</w:t>
        </w:r>
        <w:r w:rsidR="0080120C">
          <w:rPr>
            <w:noProof/>
            <w:webHidden/>
          </w:rPr>
          <w:fldChar w:fldCharType="end"/>
        </w:r>
      </w:hyperlink>
    </w:p>
    <w:p w14:paraId="1492D48D" w14:textId="47F5B102" w:rsidR="0080120C" w:rsidRDefault="00E04A6C">
      <w:pPr>
        <w:pStyle w:val="Obsah3"/>
        <w:rPr>
          <w:rFonts w:eastAsiaTheme="minorEastAsia"/>
          <w:noProof/>
          <w:sz w:val="24"/>
          <w:szCs w:val="24"/>
          <w:lang w:eastAsia="en-GB"/>
        </w:rPr>
      </w:pPr>
      <w:hyperlink w:anchor="_Toc64065006" w:history="1">
        <w:r w:rsidR="0080120C" w:rsidRPr="00CD6319">
          <w:rPr>
            <w:rStyle w:val="Hypertextovprepojenie"/>
            <w:noProof/>
          </w:rPr>
          <w:t>(v)</w:t>
        </w:r>
        <w:r w:rsidR="0080120C">
          <w:rPr>
            <w:rFonts w:eastAsiaTheme="minorEastAsia"/>
            <w:noProof/>
            <w:sz w:val="24"/>
            <w:szCs w:val="24"/>
            <w:lang w:eastAsia="en-GB"/>
          </w:rPr>
          <w:tab/>
        </w:r>
        <w:r w:rsidR="0080120C" w:rsidRPr="00CD6319">
          <w:rPr>
            <w:rStyle w:val="Hypertextovprepojenie"/>
            <w:noProof/>
          </w:rPr>
          <w:t>Postupy podávania podnetov a odvolaní zo strany študenta</w:t>
        </w:r>
        <w:r w:rsidR="0080120C">
          <w:rPr>
            <w:noProof/>
            <w:webHidden/>
          </w:rPr>
          <w:tab/>
        </w:r>
        <w:r w:rsidR="0080120C">
          <w:rPr>
            <w:noProof/>
            <w:webHidden/>
          </w:rPr>
          <w:fldChar w:fldCharType="begin"/>
        </w:r>
        <w:r w:rsidR="0080120C">
          <w:rPr>
            <w:noProof/>
            <w:webHidden/>
          </w:rPr>
          <w:instrText xml:space="preserve"> PAGEREF _Toc64065006 \h </w:instrText>
        </w:r>
        <w:r w:rsidR="0080120C">
          <w:rPr>
            <w:noProof/>
            <w:webHidden/>
          </w:rPr>
        </w:r>
        <w:r w:rsidR="0080120C">
          <w:rPr>
            <w:noProof/>
            <w:webHidden/>
          </w:rPr>
          <w:fldChar w:fldCharType="separate"/>
        </w:r>
        <w:r w:rsidR="0080120C">
          <w:rPr>
            <w:noProof/>
            <w:webHidden/>
          </w:rPr>
          <w:t>24</w:t>
        </w:r>
        <w:r w:rsidR="0080120C">
          <w:rPr>
            <w:noProof/>
            <w:webHidden/>
          </w:rPr>
          <w:fldChar w:fldCharType="end"/>
        </w:r>
      </w:hyperlink>
    </w:p>
    <w:p w14:paraId="5FF0D3C0" w14:textId="398B1345" w:rsidR="0080120C" w:rsidRDefault="00E04A6C">
      <w:pPr>
        <w:pStyle w:val="Obsah1"/>
        <w:rPr>
          <w:rFonts w:eastAsiaTheme="minorEastAsia"/>
          <w:b w:val="0"/>
          <w:noProof/>
          <w:sz w:val="24"/>
          <w:szCs w:val="24"/>
          <w:lang w:eastAsia="en-GB"/>
        </w:rPr>
      </w:pPr>
      <w:hyperlink w:anchor="_Toc64065007" w:history="1">
        <w:r w:rsidR="0080120C" w:rsidRPr="00CD6319">
          <w:rPr>
            <w:rStyle w:val="Hypertextovprepojenie"/>
            <w:noProof/>
          </w:rPr>
          <w:t>5.</w:t>
        </w:r>
        <w:r w:rsidR="0080120C">
          <w:rPr>
            <w:rFonts w:eastAsiaTheme="minorEastAsia"/>
            <w:b w:val="0"/>
            <w:noProof/>
            <w:sz w:val="24"/>
            <w:szCs w:val="24"/>
            <w:lang w:eastAsia="en-GB"/>
          </w:rPr>
          <w:tab/>
        </w:r>
        <w:r w:rsidR="0080120C" w:rsidRPr="00CD6319">
          <w:rPr>
            <w:rStyle w:val="Hypertextovprepojenie"/>
            <w:noProof/>
          </w:rPr>
          <w:t>Informačné listy predmetov</w:t>
        </w:r>
        <w:r w:rsidR="0080120C">
          <w:rPr>
            <w:noProof/>
            <w:webHidden/>
          </w:rPr>
          <w:tab/>
        </w:r>
        <w:r w:rsidR="0080120C">
          <w:rPr>
            <w:noProof/>
            <w:webHidden/>
          </w:rPr>
          <w:fldChar w:fldCharType="begin"/>
        </w:r>
        <w:r w:rsidR="0080120C">
          <w:rPr>
            <w:noProof/>
            <w:webHidden/>
          </w:rPr>
          <w:instrText xml:space="preserve"> PAGEREF _Toc64065007 \h </w:instrText>
        </w:r>
        <w:r w:rsidR="0080120C">
          <w:rPr>
            <w:noProof/>
            <w:webHidden/>
          </w:rPr>
        </w:r>
        <w:r w:rsidR="0080120C">
          <w:rPr>
            <w:noProof/>
            <w:webHidden/>
          </w:rPr>
          <w:fldChar w:fldCharType="separate"/>
        </w:r>
        <w:r w:rsidR="0080120C">
          <w:rPr>
            <w:noProof/>
            <w:webHidden/>
          </w:rPr>
          <w:t>25</w:t>
        </w:r>
        <w:r w:rsidR="0080120C">
          <w:rPr>
            <w:noProof/>
            <w:webHidden/>
          </w:rPr>
          <w:fldChar w:fldCharType="end"/>
        </w:r>
      </w:hyperlink>
    </w:p>
    <w:p w14:paraId="34F8653C" w14:textId="67BA4B43" w:rsidR="0080120C" w:rsidRDefault="00E04A6C">
      <w:pPr>
        <w:pStyle w:val="Obsah1"/>
        <w:rPr>
          <w:rFonts w:eastAsiaTheme="minorEastAsia"/>
          <w:b w:val="0"/>
          <w:noProof/>
          <w:sz w:val="24"/>
          <w:szCs w:val="24"/>
          <w:lang w:eastAsia="en-GB"/>
        </w:rPr>
      </w:pPr>
      <w:hyperlink w:anchor="_Toc64065008" w:history="1">
        <w:r w:rsidR="0080120C" w:rsidRPr="00CD6319">
          <w:rPr>
            <w:rStyle w:val="Hypertextovprepojenie"/>
            <w:noProof/>
          </w:rPr>
          <w:t>6.</w:t>
        </w:r>
        <w:r w:rsidR="0080120C">
          <w:rPr>
            <w:rFonts w:eastAsiaTheme="minorEastAsia"/>
            <w:b w:val="0"/>
            <w:noProof/>
            <w:sz w:val="24"/>
            <w:szCs w:val="24"/>
            <w:lang w:eastAsia="en-GB"/>
          </w:rPr>
          <w:tab/>
        </w:r>
        <w:r w:rsidR="0080120C" w:rsidRPr="00CD6319">
          <w:rPr>
            <w:rStyle w:val="Hypertextovprepojenie"/>
            <w:noProof/>
          </w:rPr>
          <w:t>Aktuálny harmonogram akademického roka a aktuálny rozvrh</w:t>
        </w:r>
        <w:r w:rsidR="0080120C">
          <w:rPr>
            <w:noProof/>
            <w:webHidden/>
          </w:rPr>
          <w:tab/>
        </w:r>
        <w:r w:rsidR="0080120C">
          <w:rPr>
            <w:noProof/>
            <w:webHidden/>
          </w:rPr>
          <w:fldChar w:fldCharType="begin"/>
        </w:r>
        <w:r w:rsidR="0080120C">
          <w:rPr>
            <w:noProof/>
            <w:webHidden/>
          </w:rPr>
          <w:instrText xml:space="preserve"> PAGEREF _Toc64065008 \h </w:instrText>
        </w:r>
        <w:r w:rsidR="0080120C">
          <w:rPr>
            <w:noProof/>
            <w:webHidden/>
          </w:rPr>
        </w:r>
        <w:r w:rsidR="0080120C">
          <w:rPr>
            <w:noProof/>
            <w:webHidden/>
          </w:rPr>
          <w:fldChar w:fldCharType="separate"/>
        </w:r>
        <w:r w:rsidR="0080120C">
          <w:rPr>
            <w:noProof/>
            <w:webHidden/>
          </w:rPr>
          <w:t>25</w:t>
        </w:r>
        <w:r w:rsidR="0080120C">
          <w:rPr>
            <w:noProof/>
            <w:webHidden/>
          </w:rPr>
          <w:fldChar w:fldCharType="end"/>
        </w:r>
      </w:hyperlink>
    </w:p>
    <w:p w14:paraId="38508BA2" w14:textId="0B1CAAA6" w:rsidR="0080120C" w:rsidRDefault="00E04A6C">
      <w:pPr>
        <w:pStyle w:val="Obsah1"/>
        <w:rPr>
          <w:rFonts w:eastAsiaTheme="minorEastAsia"/>
          <w:b w:val="0"/>
          <w:noProof/>
          <w:sz w:val="24"/>
          <w:szCs w:val="24"/>
          <w:lang w:eastAsia="en-GB"/>
        </w:rPr>
      </w:pPr>
      <w:hyperlink w:anchor="_Toc64065009" w:history="1">
        <w:r w:rsidR="0080120C" w:rsidRPr="00CD6319">
          <w:rPr>
            <w:rStyle w:val="Hypertextovprepojenie"/>
            <w:noProof/>
          </w:rPr>
          <w:t>7.</w:t>
        </w:r>
        <w:r w:rsidR="0080120C">
          <w:rPr>
            <w:rFonts w:eastAsiaTheme="minorEastAsia"/>
            <w:b w:val="0"/>
            <w:noProof/>
            <w:sz w:val="24"/>
            <w:szCs w:val="24"/>
            <w:lang w:eastAsia="en-GB"/>
          </w:rPr>
          <w:tab/>
        </w:r>
        <w:r w:rsidR="0080120C" w:rsidRPr="00CD6319">
          <w:rPr>
            <w:rStyle w:val="Hypertextovprepojenie"/>
            <w:noProof/>
          </w:rPr>
          <w:t>Personálne zabezpečenie</w:t>
        </w:r>
        <w:r w:rsidR="0080120C">
          <w:rPr>
            <w:noProof/>
            <w:webHidden/>
          </w:rPr>
          <w:tab/>
        </w:r>
        <w:r w:rsidR="0080120C">
          <w:rPr>
            <w:noProof/>
            <w:webHidden/>
          </w:rPr>
          <w:fldChar w:fldCharType="begin"/>
        </w:r>
        <w:r w:rsidR="0080120C">
          <w:rPr>
            <w:noProof/>
            <w:webHidden/>
          </w:rPr>
          <w:instrText xml:space="preserve"> PAGEREF _Toc64065009 \h </w:instrText>
        </w:r>
        <w:r w:rsidR="0080120C">
          <w:rPr>
            <w:noProof/>
            <w:webHidden/>
          </w:rPr>
        </w:r>
        <w:r w:rsidR="0080120C">
          <w:rPr>
            <w:noProof/>
            <w:webHidden/>
          </w:rPr>
          <w:fldChar w:fldCharType="separate"/>
        </w:r>
        <w:r w:rsidR="0080120C">
          <w:rPr>
            <w:noProof/>
            <w:webHidden/>
          </w:rPr>
          <w:t>26</w:t>
        </w:r>
        <w:r w:rsidR="0080120C">
          <w:rPr>
            <w:noProof/>
            <w:webHidden/>
          </w:rPr>
          <w:fldChar w:fldCharType="end"/>
        </w:r>
      </w:hyperlink>
    </w:p>
    <w:p w14:paraId="0509A1B8" w14:textId="3EE55594" w:rsidR="0080120C" w:rsidRDefault="00E04A6C">
      <w:pPr>
        <w:pStyle w:val="Obsah2"/>
        <w:rPr>
          <w:rFonts w:eastAsiaTheme="minorEastAsia"/>
          <w:noProof/>
          <w:sz w:val="24"/>
          <w:szCs w:val="24"/>
          <w:lang w:eastAsia="en-GB"/>
        </w:rPr>
      </w:pPr>
      <w:hyperlink w:anchor="_Toc64065010"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Osoba zodpovedná za uskutočňovanie, rozvoj a kvalitu študijného programu</w:t>
        </w:r>
        <w:r w:rsidR="0080120C">
          <w:rPr>
            <w:noProof/>
            <w:webHidden/>
          </w:rPr>
          <w:tab/>
        </w:r>
        <w:r w:rsidR="0080120C">
          <w:rPr>
            <w:noProof/>
            <w:webHidden/>
          </w:rPr>
          <w:fldChar w:fldCharType="begin"/>
        </w:r>
        <w:r w:rsidR="0080120C">
          <w:rPr>
            <w:noProof/>
            <w:webHidden/>
          </w:rPr>
          <w:instrText xml:space="preserve"> PAGEREF _Toc64065010 \h </w:instrText>
        </w:r>
        <w:r w:rsidR="0080120C">
          <w:rPr>
            <w:noProof/>
            <w:webHidden/>
          </w:rPr>
        </w:r>
        <w:r w:rsidR="0080120C">
          <w:rPr>
            <w:noProof/>
            <w:webHidden/>
          </w:rPr>
          <w:fldChar w:fldCharType="separate"/>
        </w:r>
        <w:r w:rsidR="0080120C">
          <w:rPr>
            <w:noProof/>
            <w:webHidden/>
          </w:rPr>
          <w:t>26</w:t>
        </w:r>
        <w:r w:rsidR="0080120C">
          <w:rPr>
            <w:noProof/>
            <w:webHidden/>
          </w:rPr>
          <w:fldChar w:fldCharType="end"/>
        </w:r>
      </w:hyperlink>
    </w:p>
    <w:p w14:paraId="5D8DB77B" w14:textId="193CD472" w:rsidR="0080120C" w:rsidRDefault="00E04A6C">
      <w:pPr>
        <w:pStyle w:val="Obsah2"/>
        <w:rPr>
          <w:rFonts w:eastAsiaTheme="minorEastAsia"/>
          <w:noProof/>
          <w:sz w:val="24"/>
          <w:szCs w:val="24"/>
          <w:lang w:eastAsia="en-GB"/>
        </w:rPr>
      </w:pPr>
      <w:hyperlink w:anchor="_Toc64065011"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Zoznam pedagógov zabezpečujúcich profilové predmety</w:t>
        </w:r>
        <w:r w:rsidR="0080120C">
          <w:rPr>
            <w:noProof/>
            <w:webHidden/>
          </w:rPr>
          <w:tab/>
        </w:r>
        <w:r w:rsidR="0080120C">
          <w:rPr>
            <w:noProof/>
            <w:webHidden/>
          </w:rPr>
          <w:fldChar w:fldCharType="begin"/>
        </w:r>
        <w:r w:rsidR="0080120C">
          <w:rPr>
            <w:noProof/>
            <w:webHidden/>
          </w:rPr>
          <w:instrText xml:space="preserve"> PAGEREF _Toc64065011 \h </w:instrText>
        </w:r>
        <w:r w:rsidR="0080120C">
          <w:rPr>
            <w:noProof/>
            <w:webHidden/>
          </w:rPr>
        </w:r>
        <w:r w:rsidR="0080120C">
          <w:rPr>
            <w:noProof/>
            <w:webHidden/>
          </w:rPr>
          <w:fldChar w:fldCharType="separate"/>
        </w:r>
        <w:r w:rsidR="0080120C">
          <w:rPr>
            <w:noProof/>
            <w:webHidden/>
          </w:rPr>
          <w:t>26</w:t>
        </w:r>
        <w:r w:rsidR="0080120C">
          <w:rPr>
            <w:noProof/>
            <w:webHidden/>
          </w:rPr>
          <w:fldChar w:fldCharType="end"/>
        </w:r>
      </w:hyperlink>
    </w:p>
    <w:p w14:paraId="20C4C6E6" w14:textId="06100FDC" w:rsidR="0080120C" w:rsidRDefault="00E04A6C">
      <w:pPr>
        <w:pStyle w:val="Obsah2"/>
        <w:rPr>
          <w:rFonts w:eastAsiaTheme="minorEastAsia"/>
          <w:noProof/>
          <w:sz w:val="24"/>
          <w:szCs w:val="24"/>
          <w:lang w:eastAsia="en-GB"/>
        </w:rPr>
      </w:pPr>
      <w:hyperlink w:anchor="_Toc64065012"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Vedecko/umelecko-pedagogické charakteristiky osôb zabezpečujúcich profilové predmety študijného programu</w:t>
        </w:r>
        <w:r w:rsidR="0080120C">
          <w:rPr>
            <w:noProof/>
            <w:webHidden/>
          </w:rPr>
          <w:tab/>
        </w:r>
        <w:r w:rsidR="0080120C">
          <w:rPr>
            <w:noProof/>
            <w:webHidden/>
          </w:rPr>
          <w:fldChar w:fldCharType="begin"/>
        </w:r>
        <w:r w:rsidR="0080120C">
          <w:rPr>
            <w:noProof/>
            <w:webHidden/>
          </w:rPr>
          <w:instrText xml:space="preserve"> PAGEREF _Toc64065012 \h </w:instrText>
        </w:r>
        <w:r w:rsidR="0080120C">
          <w:rPr>
            <w:noProof/>
            <w:webHidden/>
          </w:rPr>
        </w:r>
        <w:r w:rsidR="0080120C">
          <w:rPr>
            <w:noProof/>
            <w:webHidden/>
          </w:rPr>
          <w:fldChar w:fldCharType="separate"/>
        </w:r>
        <w:r w:rsidR="0080120C">
          <w:rPr>
            <w:noProof/>
            <w:webHidden/>
          </w:rPr>
          <w:t>27</w:t>
        </w:r>
        <w:r w:rsidR="0080120C">
          <w:rPr>
            <w:noProof/>
            <w:webHidden/>
          </w:rPr>
          <w:fldChar w:fldCharType="end"/>
        </w:r>
      </w:hyperlink>
    </w:p>
    <w:p w14:paraId="380F1788" w14:textId="60E039AE" w:rsidR="0080120C" w:rsidRDefault="00E04A6C">
      <w:pPr>
        <w:pStyle w:val="Obsah2"/>
        <w:rPr>
          <w:rFonts w:eastAsiaTheme="minorEastAsia"/>
          <w:noProof/>
          <w:sz w:val="24"/>
          <w:szCs w:val="24"/>
          <w:lang w:eastAsia="en-GB"/>
        </w:rPr>
      </w:pPr>
      <w:hyperlink w:anchor="_Toc64065013" w:history="1">
        <w:r w:rsidR="0080120C" w:rsidRPr="00CD6319">
          <w:rPr>
            <w:rStyle w:val="Hypertextovprepojenie"/>
            <w:noProof/>
          </w:rPr>
          <w:t>D)</w:t>
        </w:r>
        <w:r w:rsidR="0080120C">
          <w:rPr>
            <w:rFonts w:eastAsiaTheme="minorEastAsia"/>
            <w:noProof/>
            <w:sz w:val="24"/>
            <w:szCs w:val="24"/>
            <w:lang w:eastAsia="en-GB"/>
          </w:rPr>
          <w:tab/>
        </w:r>
        <w:r w:rsidR="0080120C" w:rsidRPr="00CD6319">
          <w:rPr>
            <w:rStyle w:val="Hypertextovprepojenie"/>
            <w:noProof/>
          </w:rPr>
          <w:t>Zoznam učiteľov študijného programu</w:t>
        </w:r>
        <w:r w:rsidR="0080120C">
          <w:rPr>
            <w:noProof/>
            <w:webHidden/>
          </w:rPr>
          <w:tab/>
        </w:r>
        <w:r w:rsidR="0080120C">
          <w:rPr>
            <w:noProof/>
            <w:webHidden/>
          </w:rPr>
          <w:fldChar w:fldCharType="begin"/>
        </w:r>
        <w:r w:rsidR="0080120C">
          <w:rPr>
            <w:noProof/>
            <w:webHidden/>
          </w:rPr>
          <w:instrText xml:space="preserve"> PAGEREF _Toc64065013 \h </w:instrText>
        </w:r>
        <w:r w:rsidR="0080120C">
          <w:rPr>
            <w:noProof/>
            <w:webHidden/>
          </w:rPr>
        </w:r>
        <w:r w:rsidR="0080120C">
          <w:rPr>
            <w:noProof/>
            <w:webHidden/>
          </w:rPr>
          <w:fldChar w:fldCharType="separate"/>
        </w:r>
        <w:r w:rsidR="0080120C">
          <w:rPr>
            <w:noProof/>
            <w:webHidden/>
          </w:rPr>
          <w:t>27</w:t>
        </w:r>
        <w:r w:rsidR="0080120C">
          <w:rPr>
            <w:noProof/>
            <w:webHidden/>
          </w:rPr>
          <w:fldChar w:fldCharType="end"/>
        </w:r>
      </w:hyperlink>
    </w:p>
    <w:p w14:paraId="36069C2A" w14:textId="5B8CB666" w:rsidR="0080120C" w:rsidRDefault="00E04A6C">
      <w:pPr>
        <w:pStyle w:val="Obsah2"/>
        <w:rPr>
          <w:rFonts w:eastAsiaTheme="minorEastAsia"/>
          <w:noProof/>
          <w:sz w:val="24"/>
          <w:szCs w:val="24"/>
          <w:lang w:eastAsia="en-GB"/>
        </w:rPr>
      </w:pPr>
      <w:hyperlink w:anchor="_Toc64065014" w:history="1">
        <w:r w:rsidR="0080120C" w:rsidRPr="00CD6319">
          <w:rPr>
            <w:rStyle w:val="Hypertextovprepojenie"/>
            <w:noProof/>
          </w:rPr>
          <w:t>E)</w:t>
        </w:r>
        <w:r w:rsidR="0080120C">
          <w:rPr>
            <w:rFonts w:eastAsiaTheme="minorEastAsia"/>
            <w:noProof/>
            <w:sz w:val="24"/>
            <w:szCs w:val="24"/>
            <w:lang w:eastAsia="en-GB"/>
          </w:rPr>
          <w:tab/>
        </w:r>
        <w:r w:rsidR="0080120C" w:rsidRPr="00CD6319">
          <w:rPr>
            <w:rStyle w:val="Hypertextovprepojenie"/>
            <w:noProof/>
          </w:rPr>
          <w:t>Zoznam školiteľov záverečných prác</w:t>
        </w:r>
        <w:r w:rsidR="0080120C">
          <w:rPr>
            <w:noProof/>
            <w:webHidden/>
          </w:rPr>
          <w:tab/>
        </w:r>
        <w:r w:rsidR="0080120C">
          <w:rPr>
            <w:noProof/>
            <w:webHidden/>
          </w:rPr>
          <w:fldChar w:fldCharType="begin"/>
        </w:r>
        <w:r w:rsidR="0080120C">
          <w:rPr>
            <w:noProof/>
            <w:webHidden/>
          </w:rPr>
          <w:instrText xml:space="preserve"> PAGEREF _Toc64065014 \h </w:instrText>
        </w:r>
        <w:r w:rsidR="0080120C">
          <w:rPr>
            <w:noProof/>
            <w:webHidden/>
          </w:rPr>
        </w:r>
        <w:r w:rsidR="0080120C">
          <w:rPr>
            <w:noProof/>
            <w:webHidden/>
          </w:rPr>
          <w:fldChar w:fldCharType="separate"/>
        </w:r>
        <w:r w:rsidR="0080120C">
          <w:rPr>
            <w:noProof/>
            <w:webHidden/>
          </w:rPr>
          <w:t>27</w:t>
        </w:r>
        <w:r w:rsidR="0080120C">
          <w:rPr>
            <w:noProof/>
            <w:webHidden/>
          </w:rPr>
          <w:fldChar w:fldCharType="end"/>
        </w:r>
      </w:hyperlink>
    </w:p>
    <w:p w14:paraId="36A1D658" w14:textId="1FC2954A" w:rsidR="0080120C" w:rsidRDefault="00E04A6C">
      <w:pPr>
        <w:pStyle w:val="Obsah2"/>
        <w:rPr>
          <w:rFonts w:eastAsiaTheme="minorEastAsia"/>
          <w:noProof/>
          <w:sz w:val="24"/>
          <w:szCs w:val="24"/>
          <w:lang w:eastAsia="en-GB"/>
        </w:rPr>
      </w:pPr>
      <w:hyperlink w:anchor="_Toc64065015" w:history="1">
        <w:r w:rsidR="0080120C" w:rsidRPr="00CD6319">
          <w:rPr>
            <w:rStyle w:val="Hypertextovprepojenie"/>
            <w:noProof/>
          </w:rPr>
          <w:t>F)</w:t>
        </w:r>
        <w:r w:rsidR="0080120C">
          <w:rPr>
            <w:rFonts w:eastAsiaTheme="minorEastAsia"/>
            <w:noProof/>
            <w:sz w:val="24"/>
            <w:szCs w:val="24"/>
            <w:lang w:eastAsia="en-GB"/>
          </w:rPr>
          <w:tab/>
        </w:r>
        <w:r w:rsidR="0080120C" w:rsidRPr="00CD6319">
          <w:rPr>
            <w:rStyle w:val="Hypertextovprepojenie"/>
            <w:noProof/>
          </w:rPr>
          <w:t>VUPCH školiteľov záverečných prác</w:t>
        </w:r>
        <w:r w:rsidR="0080120C">
          <w:rPr>
            <w:noProof/>
            <w:webHidden/>
          </w:rPr>
          <w:tab/>
        </w:r>
        <w:r w:rsidR="0080120C">
          <w:rPr>
            <w:noProof/>
            <w:webHidden/>
          </w:rPr>
          <w:fldChar w:fldCharType="begin"/>
        </w:r>
        <w:r w:rsidR="0080120C">
          <w:rPr>
            <w:noProof/>
            <w:webHidden/>
          </w:rPr>
          <w:instrText xml:space="preserve"> PAGEREF _Toc64065015 \h </w:instrText>
        </w:r>
        <w:r w:rsidR="0080120C">
          <w:rPr>
            <w:noProof/>
            <w:webHidden/>
          </w:rPr>
        </w:r>
        <w:r w:rsidR="0080120C">
          <w:rPr>
            <w:noProof/>
            <w:webHidden/>
          </w:rPr>
          <w:fldChar w:fldCharType="separate"/>
        </w:r>
        <w:r w:rsidR="0080120C">
          <w:rPr>
            <w:noProof/>
            <w:webHidden/>
          </w:rPr>
          <w:t>27</w:t>
        </w:r>
        <w:r w:rsidR="0080120C">
          <w:rPr>
            <w:noProof/>
            <w:webHidden/>
          </w:rPr>
          <w:fldChar w:fldCharType="end"/>
        </w:r>
      </w:hyperlink>
    </w:p>
    <w:p w14:paraId="79A8B4B3" w14:textId="5F08DEC1" w:rsidR="0080120C" w:rsidRDefault="00E04A6C">
      <w:pPr>
        <w:pStyle w:val="Obsah2"/>
        <w:rPr>
          <w:rFonts w:eastAsiaTheme="minorEastAsia"/>
          <w:noProof/>
          <w:sz w:val="24"/>
          <w:szCs w:val="24"/>
          <w:lang w:eastAsia="en-GB"/>
        </w:rPr>
      </w:pPr>
      <w:hyperlink w:anchor="_Toc64065016" w:history="1">
        <w:r w:rsidR="0080120C" w:rsidRPr="00CD6319">
          <w:rPr>
            <w:rStyle w:val="Hypertextovprepojenie"/>
            <w:noProof/>
          </w:rPr>
          <w:t>G)</w:t>
        </w:r>
        <w:r w:rsidR="0080120C">
          <w:rPr>
            <w:rFonts w:eastAsiaTheme="minorEastAsia"/>
            <w:noProof/>
            <w:sz w:val="24"/>
            <w:szCs w:val="24"/>
            <w:lang w:eastAsia="en-GB"/>
          </w:rPr>
          <w:tab/>
        </w:r>
        <w:r w:rsidR="0080120C" w:rsidRPr="00CD6319">
          <w:rPr>
            <w:rStyle w:val="Hypertextovprepojenie"/>
            <w:noProof/>
          </w:rPr>
          <w:t>Zástupcovia študentov zastupujúci záujmy študentov študijného programu</w:t>
        </w:r>
        <w:r w:rsidR="0080120C">
          <w:rPr>
            <w:noProof/>
            <w:webHidden/>
          </w:rPr>
          <w:tab/>
        </w:r>
        <w:r w:rsidR="0080120C">
          <w:rPr>
            <w:noProof/>
            <w:webHidden/>
          </w:rPr>
          <w:fldChar w:fldCharType="begin"/>
        </w:r>
        <w:r w:rsidR="0080120C">
          <w:rPr>
            <w:noProof/>
            <w:webHidden/>
          </w:rPr>
          <w:instrText xml:space="preserve"> PAGEREF _Toc64065016 \h </w:instrText>
        </w:r>
        <w:r w:rsidR="0080120C">
          <w:rPr>
            <w:noProof/>
            <w:webHidden/>
          </w:rPr>
        </w:r>
        <w:r w:rsidR="0080120C">
          <w:rPr>
            <w:noProof/>
            <w:webHidden/>
          </w:rPr>
          <w:fldChar w:fldCharType="separate"/>
        </w:r>
        <w:r w:rsidR="0080120C">
          <w:rPr>
            <w:noProof/>
            <w:webHidden/>
          </w:rPr>
          <w:t>27</w:t>
        </w:r>
        <w:r w:rsidR="0080120C">
          <w:rPr>
            <w:noProof/>
            <w:webHidden/>
          </w:rPr>
          <w:fldChar w:fldCharType="end"/>
        </w:r>
      </w:hyperlink>
    </w:p>
    <w:p w14:paraId="582922D9" w14:textId="7F5BA618" w:rsidR="0080120C" w:rsidRDefault="00E04A6C">
      <w:pPr>
        <w:pStyle w:val="Obsah2"/>
        <w:rPr>
          <w:rFonts w:eastAsiaTheme="minorEastAsia"/>
          <w:noProof/>
          <w:sz w:val="24"/>
          <w:szCs w:val="24"/>
          <w:lang w:eastAsia="en-GB"/>
        </w:rPr>
      </w:pPr>
      <w:hyperlink w:anchor="_Toc64065017" w:history="1">
        <w:r w:rsidR="0080120C" w:rsidRPr="00CD6319">
          <w:rPr>
            <w:rStyle w:val="Hypertextovprepojenie"/>
            <w:noProof/>
          </w:rPr>
          <w:t>H)</w:t>
        </w:r>
        <w:r w:rsidR="0080120C">
          <w:rPr>
            <w:rFonts w:eastAsiaTheme="minorEastAsia"/>
            <w:noProof/>
            <w:sz w:val="24"/>
            <w:szCs w:val="24"/>
            <w:lang w:eastAsia="en-GB"/>
          </w:rPr>
          <w:tab/>
        </w:r>
        <w:r w:rsidR="0080120C" w:rsidRPr="00CD6319">
          <w:rPr>
            <w:rStyle w:val="Hypertextovprepojenie"/>
            <w:noProof/>
          </w:rPr>
          <w:t>Študijní poradcovia študijného programu</w:t>
        </w:r>
        <w:r w:rsidR="0080120C">
          <w:rPr>
            <w:noProof/>
            <w:webHidden/>
          </w:rPr>
          <w:tab/>
        </w:r>
        <w:r w:rsidR="0080120C">
          <w:rPr>
            <w:noProof/>
            <w:webHidden/>
          </w:rPr>
          <w:fldChar w:fldCharType="begin"/>
        </w:r>
        <w:r w:rsidR="0080120C">
          <w:rPr>
            <w:noProof/>
            <w:webHidden/>
          </w:rPr>
          <w:instrText xml:space="preserve"> PAGEREF _Toc64065017 \h </w:instrText>
        </w:r>
        <w:r w:rsidR="0080120C">
          <w:rPr>
            <w:noProof/>
            <w:webHidden/>
          </w:rPr>
        </w:r>
        <w:r w:rsidR="0080120C">
          <w:rPr>
            <w:noProof/>
            <w:webHidden/>
          </w:rPr>
          <w:fldChar w:fldCharType="separate"/>
        </w:r>
        <w:r w:rsidR="0080120C">
          <w:rPr>
            <w:noProof/>
            <w:webHidden/>
          </w:rPr>
          <w:t>28</w:t>
        </w:r>
        <w:r w:rsidR="0080120C">
          <w:rPr>
            <w:noProof/>
            <w:webHidden/>
          </w:rPr>
          <w:fldChar w:fldCharType="end"/>
        </w:r>
      </w:hyperlink>
    </w:p>
    <w:p w14:paraId="3D2AC75C" w14:textId="1459ECD0" w:rsidR="0080120C" w:rsidRDefault="00E04A6C">
      <w:pPr>
        <w:pStyle w:val="Obsah2"/>
        <w:rPr>
          <w:rFonts w:eastAsiaTheme="minorEastAsia"/>
          <w:noProof/>
          <w:sz w:val="24"/>
          <w:szCs w:val="24"/>
          <w:lang w:eastAsia="en-GB"/>
        </w:rPr>
      </w:pPr>
      <w:hyperlink w:anchor="_Toc64065018" w:history="1">
        <w:r w:rsidR="0080120C" w:rsidRPr="00CD6319">
          <w:rPr>
            <w:rStyle w:val="Hypertextovprepojenie"/>
            <w:noProof/>
          </w:rPr>
          <w:t>I)</w:t>
        </w:r>
        <w:r w:rsidR="0080120C">
          <w:rPr>
            <w:rFonts w:eastAsiaTheme="minorEastAsia"/>
            <w:noProof/>
            <w:sz w:val="24"/>
            <w:szCs w:val="24"/>
            <w:lang w:eastAsia="en-GB"/>
          </w:rPr>
          <w:tab/>
        </w:r>
        <w:r w:rsidR="0080120C" w:rsidRPr="00CD6319">
          <w:rPr>
            <w:rStyle w:val="Hypertextovprepojenie"/>
            <w:noProof/>
          </w:rPr>
          <w:t>Iný podporný personál študijného programu</w:t>
        </w:r>
        <w:r w:rsidR="0080120C">
          <w:rPr>
            <w:noProof/>
            <w:webHidden/>
          </w:rPr>
          <w:tab/>
        </w:r>
        <w:r w:rsidR="0080120C">
          <w:rPr>
            <w:noProof/>
            <w:webHidden/>
          </w:rPr>
          <w:fldChar w:fldCharType="begin"/>
        </w:r>
        <w:r w:rsidR="0080120C">
          <w:rPr>
            <w:noProof/>
            <w:webHidden/>
          </w:rPr>
          <w:instrText xml:space="preserve"> PAGEREF _Toc64065018 \h </w:instrText>
        </w:r>
        <w:r w:rsidR="0080120C">
          <w:rPr>
            <w:noProof/>
            <w:webHidden/>
          </w:rPr>
        </w:r>
        <w:r w:rsidR="0080120C">
          <w:rPr>
            <w:noProof/>
            <w:webHidden/>
          </w:rPr>
          <w:fldChar w:fldCharType="separate"/>
        </w:r>
        <w:r w:rsidR="0080120C">
          <w:rPr>
            <w:noProof/>
            <w:webHidden/>
          </w:rPr>
          <w:t>28</w:t>
        </w:r>
        <w:r w:rsidR="0080120C">
          <w:rPr>
            <w:noProof/>
            <w:webHidden/>
          </w:rPr>
          <w:fldChar w:fldCharType="end"/>
        </w:r>
      </w:hyperlink>
    </w:p>
    <w:p w14:paraId="2D2ED6CF" w14:textId="15965E8A" w:rsidR="0080120C" w:rsidRDefault="00E04A6C">
      <w:pPr>
        <w:pStyle w:val="Obsah1"/>
        <w:rPr>
          <w:rFonts w:eastAsiaTheme="minorEastAsia"/>
          <w:b w:val="0"/>
          <w:noProof/>
          <w:sz w:val="24"/>
          <w:szCs w:val="24"/>
          <w:lang w:eastAsia="en-GB"/>
        </w:rPr>
      </w:pPr>
      <w:hyperlink w:anchor="_Toc64065019" w:history="1">
        <w:r w:rsidR="0080120C" w:rsidRPr="00CD6319">
          <w:rPr>
            <w:rStyle w:val="Hypertextovprepojenie"/>
            <w:noProof/>
          </w:rPr>
          <w:t>8.</w:t>
        </w:r>
        <w:r w:rsidR="0080120C">
          <w:rPr>
            <w:rFonts w:eastAsiaTheme="minorEastAsia"/>
            <w:b w:val="0"/>
            <w:noProof/>
            <w:sz w:val="24"/>
            <w:szCs w:val="24"/>
            <w:lang w:eastAsia="en-GB"/>
          </w:rPr>
          <w:tab/>
        </w:r>
        <w:r w:rsidR="0080120C" w:rsidRPr="00CD6319">
          <w:rPr>
            <w:rStyle w:val="Hypertextovprepojenie"/>
            <w:noProof/>
          </w:rPr>
          <w:t>Priestorové, materiálne a technické zabezpečenie</w:t>
        </w:r>
        <w:r w:rsidR="0080120C">
          <w:rPr>
            <w:noProof/>
            <w:webHidden/>
          </w:rPr>
          <w:tab/>
        </w:r>
        <w:r w:rsidR="0080120C">
          <w:rPr>
            <w:noProof/>
            <w:webHidden/>
          </w:rPr>
          <w:fldChar w:fldCharType="begin"/>
        </w:r>
        <w:r w:rsidR="0080120C">
          <w:rPr>
            <w:noProof/>
            <w:webHidden/>
          </w:rPr>
          <w:instrText xml:space="preserve"> PAGEREF _Toc64065019 \h </w:instrText>
        </w:r>
        <w:r w:rsidR="0080120C">
          <w:rPr>
            <w:noProof/>
            <w:webHidden/>
          </w:rPr>
        </w:r>
        <w:r w:rsidR="0080120C">
          <w:rPr>
            <w:noProof/>
            <w:webHidden/>
          </w:rPr>
          <w:fldChar w:fldCharType="separate"/>
        </w:r>
        <w:r w:rsidR="0080120C">
          <w:rPr>
            <w:noProof/>
            <w:webHidden/>
          </w:rPr>
          <w:t>29</w:t>
        </w:r>
        <w:r w:rsidR="0080120C">
          <w:rPr>
            <w:noProof/>
            <w:webHidden/>
          </w:rPr>
          <w:fldChar w:fldCharType="end"/>
        </w:r>
      </w:hyperlink>
    </w:p>
    <w:p w14:paraId="78F39A7D" w14:textId="24795FDD" w:rsidR="0080120C" w:rsidRDefault="00E04A6C">
      <w:pPr>
        <w:pStyle w:val="Obsah2"/>
        <w:rPr>
          <w:rFonts w:eastAsiaTheme="minorEastAsia"/>
          <w:noProof/>
          <w:sz w:val="24"/>
          <w:szCs w:val="24"/>
          <w:lang w:eastAsia="en-GB"/>
        </w:rPr>
      </w:pPr>
      <w:hyperlink w:anchor="_Toc64065020"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Zoznam a charakteristika učební a ich technického vybavenia</w:t>
        </w:r>
        <w:r w:rsidR="0080120C">
          <w:rPr>
            <w:noProof/>
            <w:webHidden/>
          </w:rPr>
          <w:tab/>
        </w:r>
        <w:r w:rsidR="0080120C">
          <w:rPr>
            <w:noProof/>
            <w:webHidden/>
          </w:rPr>
          <w:fldChar w:fldCharType="begin"/>
        </w:r>
        <w:r w:rsidR="0080120C">
          <w:rPr>
            <w:noProof/>
            <w:webHidden/>
          </w:rPr>
          <w:instrText xml:space="preserve"> PAGEREF _Toc64065020 \h </w:instrText>
        </w:r>
        <w:r w:rsidR="0080120C">
          <w:rPr>
            <w:noProof/>
            <w:webHidden/>
          </w:rPr>
        </w:r>
        <w:r w:rsidR="0080120C">
          <w:rPr>
            <w:noProof/>
            <w:webHidden/>
          </w:rPr>
          <w:fldChar w:fldCharType="separate"/>
        </w:r>
        <w:r w:rsidR="0080120C">
          <w:rPr>
            <w:noProof/>
            <w:webHidden/>
          </w:rPr>
          <w:t>29</w:t>
        </w:r>
        <w:r w:rsidR="0080120C">
          <w:rPr>
            <w:noProof/>
            <w:webHidden/>
          </w:rPr>
          <w:fldChar w:fldCharType="end"/>
        </w:r>
      </w:hyperlink>
    </w:p>
    <w:p w14:paraId="347A9EB4" w14:textId="0792D300" w:rsidR="0080120C" w:rsidRDefault="00E04A6C">
      <w:pPr>
        <w:pStyle w:val="Obsah2"/>
        <w:rPr>
          <w:rFonts w:eastAsiaTheme="minorEastAsia"/>
          <w:noProof/>
          <w:sz w:val="24"/>
          <w:szCs w:val="24"/>
          <w:lang w:eastAsia="en-GB"/>
        </w:rPr>
      </w:pPr>
      <w:hyperlink w:anchor="_Toc64065021"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Charakteristika informačného zabezpečenia študijného programu – Akademická knižnica VŠMU</w:t>
        </w:r>
        <w:r w:rsidR="0080120C">
          <w:rPr>
            <w:noProof/>
            <w:webHidden/>
          </w:rPr>
          <w:tab/>
        </w:r>
        <w:r w:rsidR="0080120C">
          <w:rPr>
            <w:noProof/>
            <w:webHidden/>
          </w:rPr>
          <w:fldChar w:fldCharType="begin"/>
        </w:r>
        <w:r w:rsidR="0080120C">
          <w:rPr>
            <w:noProof/>
            <w:webHidden/>
          </w:rPr>
          <w:instrText xml:space="preserve"> PAGEREF _Toc64065021 \h </w:instrText>
        </w:r>
        <w:r w:rsidR="0080120C">
          <w:rPr>
            <w:noProof/>
            <w:webHidden/>
          </w:rPr>
        </w:r>
        <w:r w:rsidR="0080120C">
          <w:rPr>
            <w:noProof/>
            <w:webHidden/>
          </w:rPr>
          <w:fldChar w:fldCharType="separate"/>
        </w:r>
        <w:r w:rsidR="0080120C">
          <w:rPr>
            <w:noProof/>
            <w:webHidden/>
          </w:rPr>
          <w:t>31</w:t>
        </w:r>
        <w:r w:rsidR="0080120C">
          <w:rPr>
            <w:noProof/>
            <w:webHidden/>
          </w:rPr>
          <w:fldChar w:fldCharType="end"/>
        </w:r>
      </w:hyperlink>
    </w:p>
    <w:p w14:paraId="5F272B71" w14:textId="6F71152F" w:rsidR="0080120C" w:rsidRDefault="00E04A6C">
      <w:pPr>
        <w:pStyle w:val="Obsah2"/>
        <w:rPr>
          <w:rFonts w:eastAsiaTheme="minorEastAsia"/>
          <w:noProof/>
          <w:sz w:val="24"/>
          <w:szCs w:val="24"/>
          <w:lang w:eastAsia="en-GB"/>
        </w:rPr>
      </w:pPr>
      <w:hyperlink w:anchor="_Toc64065022"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Charakteristika a rozsah dištančného vzdelávania</w:t>
        </w:r>
        <w:r w:rsidR="0080120C">
          <w:rPr>
            <w:noProof/>
            <w:webHidden/>
          </w:rPr>
          <w:tab/>
        </w:r>
        <w:r w:rsidR="0080120C">
          <w:rPr>
            <w:noProof/>
            <w:webHidden/>
          </w:rPr>
          <w:fldChar w:fldCharType="begin"/>
        </w:r>
        <w:r w:rsidR="0080120C">
          <w:rPr>
            <w:noProof/>
            <w:webHidden/>
          </w:rPr>
          <w:instrText xml:space="preserve"> PAGEREF _Toc64065022 \h </w:instrText>
        </w:r>
        <w:r w:rsidR="0080120C">
          <w:rPr>
            <w:noProof/>
            <w:webHidden/>
          </w:rPr>
        </w:r>
        <w:r w:rsidR="0080120C">
          <w:rPr>
            <w:noProof/>
            <w:webHidden/>
          </w:rPr>
          <w:fldChar w:fldCharType="separate"/>
        </w:r>
        <w:r w:rsidR="0080120C">
          <w:rPr>
            <w:noProof/>
            <w:webHidden/>
          </w:rPr>
          <w:t>33</w:t>
        </w:r>
        <w:r w:rsidR="0080120C">
          <w:rPr>
            <w:noProof/>
            <w:webHidden/>
          </w:rPr>
          <w:fldChar w:fldCharType="end"/>
        </w:r>
      </w:hyperlink>
    </w:p>
    <w:p w14:paraId="7CBA75E6" w14:textId="521F47DA" w:rsidR="0080120C" w:rsidRDefault="00E04A6C">
      <w:pPr>
        <w:pStyle w:val="Obsah2"/>
        <w:rPr>
          <w:rFonts w:eastAsiaTheme="minorEastAsia"/>
          <w:noProof/>
          <w:sz w:val="24"/>
          <w:szCs w:val="24"/>
          <w:lang w:eastAsia="en-GB"/>
        </w:rPr>
      </w:pPr>
      <w:hyperlink w:anchor="_Toc64065023" w:history="1">
        <w:r w:rsidR="0080120C" w:rsidRPr="00CD6319">
          <w:rPr>
            <w:rStyle w:val="Hypertextovprepojenie"/>
            <w:noProof/>
          </w:rPr>
          <w:t>D)</w:t>
        </w:r>
        <w:r w:rsidR="0080120C">
          <w:rPr>
            <w:rFonts w:eastAsiaTheme="minorEastAsia"/>
            <w:noProof/>
            <w:sz w:val="24"/>
            <w:szCs w:val="24"/>
            <w:lang w:eastAsia="en-GB"/>
          </w:rPr>
          <w:tab/>
        </w:r>
        <w:r w:rsidR="0080120C" w:rsidRPr="00CD6319">
          <w:rPr>
            <w:rStyle w:val="Hypertextovprepojenie"/>
            <w:noProof/>
          </w:rPr>
          <w:t>Partneri vysokej školy pri zabezpečovaní vzdelávacích činností</w:t>
        </w:r>
        <w:r w:rsidR="0080120C">
          <w:rPr>
            <w:noProof/>
            <w:webHidden/>
          </w:rPr>
          <w:tab/>
        </w:r>
        <w:r w:rsidR="0080120C">
          <w:rPr>
            <w:noProof/>
            <w:webHidden/>
          </w:rPr>
          <w:fldChar w:fldCharType="begin"/>
        </w:r>
        <w:r w:rsidR="0080120C">
          <w:rPr>
            <w:noProof/>
            <w:webHidden/>
          </w:rPr>
          <w:instrText xml:space="preserve"> PAGEREF _Toc64065023 \h </w:instrText>
        </w:r>
        <w:r w:rsidR="0080120C">
          <w:rPr>
            <w:noProof/>
            <w:webHidden/>
          </w:rPr>
        </w:r>
        <w:r w:rsidR="0080120C">
          <w:rPr>
            <w:noProof/>
            <w:webHidden/>
          </w:rPr>
          <w:fldChar w:fldCharType="separate"/>
        </w:r>
        <w:r w:rsidR="0080120C">
          <w:rPr>
            <w:noProof/>
            <w:webHidden/>
          </w:rPr>
          <w:t>33</w:t>
        </w:r>
        <w:r w:rsidR="0080120C">
          <w:rPr>
            <w:noProof/>
            <w:webHidden/>
          </w:rPr>
          <w:fldChar w:fldCharType="end"/>
        </w:r>
      </w:hyperlink>
    </w:p>
    <w:p w14:paraId="1849EF52" w14:textId="652FAF3A" w:rsidR="0080120C" w:rsidRDefault="00E04A6C">
      <w:pPr>
        <w:pStyle w:val="Obsah2"/>
        <w:rPr>
          <w:rFonts w:eastAsiaTheme="minorEastAsia"/>
          <w:noProof/>
          <w:sz w:val="24"/>
          <w:szCs w:val="24"/>
          <w:lang w:eastAsia="en-GB"/>
        </w:rPr>
      </w:pPr>
      <w:hyperlink w:anchor="_Toc64065024" w:history="1">
        <w:r w:rsidR="0080120C" w:rsidRPr="00CD6319">
          <w:rPr>
            <w:rStyle w:val="Hypertextovprepojenie"/>
            <w:noProof/>
          </w:rPr>
          <w:t>E)</w:t>
        </w:r>
        <w:r w:rsidR="0080120C">
          <w:rPr>
            <w:rFonts w:eastAsiaTheme="minorEastAsia"/>
            <w:noProof/>
            <w:sz w:val="24"/>
            <w:szCs w:val="24"/>
            <w:lang w:eastAsia="en-GB"/>
          </w:rPr>
          <w:tab/>
        </w:r>
        <w:r w:rsidR="0080120C" w:rsidRPr="00CD6319">
          <w:rPr>
            <w:rStyle w:val="Hypertextovprepojenie"/>
            <w:noProof/>
          </w:rPr>
          <w:t>Charakteristika možností sociálneho, športového, kultúrneho, duchovného a spoločenského vyžitia</w:t>
        </w:r>
        <w:r w:rsidR="0080120C">
          <w:rPr>
            <w:noProof/>
            <w:webHidden/>
          </w:rPr>
          <w:tab/>
        </w:r>
        <w:r w:rsidR="0080120C">
          <w:rPr>
            <w:noProof/>
            <w:webHidden/>
          </w:rPr>
          <w:fldChar w:fldCharType="begin"/>
        </w:r>
        <w:r w:rsidR="0080120C">
          <w:rPr>
            <w:noProof/>
            <w:webHidden/>
          </w:rPr>
          <w:instrText xml:space="preserve"> PAGEREF _Toc64065024 \h </w:instrText>
        </w:r>
        <w:r w:rsidR="0080120C">
          <w:rPr>
            <w:noProof/>
            <w:webHidden/>
          </w:rPr>
        </w:r>
        <w:r w:rsidR="0080120C">
          <w:rPr>
            <w:noProof/>
            <w:webHidden/>
          </w:rPr>
          <w:fldChar w:fldCharType="separate"/>
        </w:r>
        <w:r w:rsidR="0080120C">
          <w:rPr>
            <w:noProof/>
            <w:webHidden/>
          </w:rPr>
          <w:t>34</w:t>
        </w:r>
        <w:r w:rsidR="0080120C">
          <w:rPr>
            <w:noProof/>
            <w:webHidden/>
          </w:rPr>
          <w:fldChar w:fldCharType="end"/>
        </w:r>
      </w:hyperlink>
    </w:p>
    <w:p w14:paraId="676ECC84" w14:textId="7BBCCB9D" w:rsidR="0080120C" w:rsidRDefault="00E04A6C">
      <w:pPr>
        <w:pStyle w:val="Obsah2"/>
        <w:rPr>
          <w:rFonts w:eastAsiaTheme="minorEastAsia"/>
          <w:noProof/>
          <w:sz w:val="24"/>
          <w:szCs w:val="24"/>
          <w:lang w:eastAsia="en-GB"/>
        </w:rPr>
      </w:pPr>
      <w:hyperlink w:anchor="_Toc64065025" w:history="1">
        <w:r w:rsidR="0080120C" w:rsidRPr="00CD6319">
          <w:rPr>
            <w:rStyle w:val="Hypertextovprepojenie"/>
            <w:noProof/>
          </w:rPr>
          <w:t>F)</w:t>
        </w:r>
        <w:r w:rsidR="0080120C">
          <w:rPr>
            <w:rFonts w:eastAsiaTheme="minorEastAsia"/>
            <w:noProof/>
            <w:sz w:val="24"/>
            <w:szCs w:val="24"/>
            <w:lang w:eastAsia="en-GB"/>
          </w:rPr>
          <w:tab/>
        </w:r>
        <w:r w:rsidR="0080120C" w:rsidRPr="00CD6319">
          <w:rPr>
            <w:rStyle w:val="Hypertextovprepojenie"/>
            <w:noProof/>
          </w:rPr>
          <w:t>Možnosti a podmienky účasti študentov na mobilitách</w:t>
        </w:r>
        <w:r w:rsidR="0080120C">
          <w:rPr>
            <w:noProof/>
            <w:webHidden/>
          </w:rPr>
          <w:tab/>
        </w:r>
        <w:r w:rsidR="0080120C">
          <w:rPr>
            <w:noProof/>
            <w:webHidden/>
          </w:rPr>
          <w:fldChar w:fldCharType="begin"/>
        </w:r>
        <w:r w:rsidR="0080120C">
          <w:rPr>
            <w:noProof/>
            <w:webHidden/>
          </w:rPr>
          <w:instrText xml:space="preserve"> PAGEREF _Toc64065025 \h </w:instrText>
        </w:r>
        <w:r w:rsidR="0080120C">
          <w:rPr>
            <w:noProof/>
            <w:webHidden/>
          </w:rPr>
        </w:r>
        <w:r w:rsidR="0080120C">
          <w:rPr>
            <w:noProof/>
            <w:webHidden/>
          </w:rPr>
          <w:fldChar w:fldCharType="separate"/>
        </w:r>
        <w:r w:rsidR="0080120C">
          <w:rPr>
            <w:noProof/>
            <w:webHidden/>
          </w:rPr>
          <w:t>34</w:t>
        </w:r>
        <w:r w:rsidR="0080120C">
          <w:rPr>
            <w:noProof/>
            <w:webHidden/>
          </w:rPr>
          <w:fldChar w:fldCharType="end"/>
        </w:r>
      </w:hyperlink>
    </w:p>
    <w:p w14:paraId="20A8D8D8" w14:textId="285B98D3" w:rsidR="0080120C" w:rsidRDefault="00E04A6C">
      <w:pPr>
        <w:pStyle w:val="Obsah1"/>
        <w:rPr>
          <w:rFonts w:eastAsiaTheme="minorEastAsia"/>
          <w:b w:val="0"/>
          <w:noProof/>
          <w:sz w:val="24"/>
          <w:szCs w:val="24"/>
          <w:lang w:eastAsia="en-GB"/>
        </w:rPr>
      </w:pPr>
      <w:hyperlink w:anchor="_Toc64065026" w:history="1">
        <w:r w:rsidR="0080120C" w:rsidRPr="00CD6319">
          <w:rPr>
            <w:rStyle w:val="Hypertextovprepojenie"/>
            <w:noProof/>
          </w:rPr>
          <w:t>9.</w:t>
        </w:r>
        <w:r w:rsidR="0080120C">
          <w:rPr>
            <w:rFonts w:eastAsiaTheme="minorEastAsia"/>
            <w:b w:val="0"/>
            <w:noProof/>
            <w:sz w:val="24"/>
            <w:szCs w:val="24"/>
            <w:lang w:eastAsia="en-GB"/>
          </w:rPr>
          <w:tab/>
        </w:r>
        <w:r w:rsidR="0080120C" w:rsidRPr="00CD6319">
          <w:rPr>
            <w:rStyle w:val="Hypertextovprepojenie"/>
            <w:noProof/>
          </w:rPr>
          <w:t>Požadované schopnosti a predpoklady uchádzača o štúdium</w:t>
        </w:r>
        <w:r w:rsidR="0080120C">
          <w:rPr>
            <w:noProof/>
            <w:webHidden/>
          </w:rPr>
          <w:tab/>
        </w:r>
        <w:r w:rsidR="0080120C">
          <w:rPr>
            <w:noProof/>
            <w:webHidden/>
          </w:rPr>
          <w:fldChar w:fldCharType="begin"/>
        </w:r>
        <w:r w:rsidR="0080120C">
          <w:rPr>
            <w:noProof/>
            <w:webHidden/>
          </w:rPr>
          <w:instrText xml:space="preserve"> PAGEREF _Toc64065026 \h </w:instrText>
        </w:r>
        <w:r w:rsidR="0080120C">
          <w:rPr>
            <w:noProof/>
            <w:webHidden/>
          </w:rPr>
        </w:r>
        <w:r w:rsidR="0080120C">
          <w:rPr>
            <w:noProof/>
            <w:webHidden/>
          </w:rPr>
          <w:fldChar w:fldCharType="separate"/>
        </w:r>
        <w:r w:rsidR="0080120C">
          <w:rPr>
            <w:noProof/>
            <w:webHidden/>
          </w:rPr>
          <w:t>36</w:t>
        </w:r>
        <w:r w:rsidR="0080120C">
          <w:rPr>
            <w:noProof/>
            <w:webHidden/>
          </w:rPr>
          <w:fldChar w:fldCharType="end"/>
        </w:r>
      </w:hyperlink>
    </w:p>
    <w:p w14:paraId="089397BC" w14:textId="426780C3" w:rsidR="0080120C" w:rsidRDefault="00E04A6C">
      <w:pPr>
        <w:pStyle w:val="Obsah2"/>
        <w:rPr>
          <w:rFonts w:eastAsiaTheme="minorEastAsia"/>
          <w:noProof/>
          <w:sz w:val="24"/>
          <w:szCs w:val="24"/>
          <w:lang w:eastAsia="en-GB"/>
        </w:rPr>
      </w:pPr>
      <w:hyperlink w:anchor="_Toc64065027"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Požadované schopnosti a predpoklady potrebné na prijatie na štúdium</w:t>
        </w:r>
        <w:r w:rsidR="0080120C">
          <w:rPr>
            <w:noProof/>
            <w:webHidden/>
          </w:rPr>
          <w:tab/>
        </w:r>
        <w:r w:rsidR="0080120C">
          <w:rPr>
            <w:noProof/>
            <w:webHidden/>
          </w:rPr>
          <w:fldChar w:fldCharType="begin"/>
        </w:r>
        <w:r w:rsidR="0080120C">
          <w:rPr>
            <w:noProof/>
            <w:webHidden/>
          </w:rPr>
          <w:instrText xml:space="preserve"> PAGEREF _Toc64065027 \h </w:instrText>
        </w:r>
        <w:r w:rsidR="0080120C">
          <w:rPr>
            <w:noProof/>
            <w:webHidden/>
          </w:rPr>
        </w:r>
        <w:r w:rsidR="0080120C">
          <w:rPr>
            <w:noProof/>
            <w:webHidden/>
          </w:rPr>
          <w:fldChar w:fldCharType="separate"/>
        </w:r>
        <w:r w:rsidR="0080120C">
          <w:rPr>
            <w:noProof/>
            <w:webHidden/>
          </w:rPr>
          <w:t>36</w:t>
        </w:r>
        <w:r w:rsidR="0080120C">
          <w:rPr>
            <w:noProof/>
            <w:webHidden/>
          </w:rPr>
          <w:fldChar w:fldCharType="end"/>
        </w:r>
      </w:hyperlink>
    </w:p>
    <w:p w14:paraId="2130C2CB" w14:textId="738AAB0C" w:rsidR="0080120C" w:rsidRDefault="00E04A6C">
      <w:pPr>
        <w:pStyle w:val="Obsah2"/>
        <w:rPr>
          <w:rFonts w:eastAsiaTheme="minorEastAsia"/>
          <w:noProof/>
          <w:sz w:val="24"/>
          <w:szCs w:val="24"/>
          <w:lang w:eastAsia="en-GB"/>
        </w:rPr>
      </w:pPr>
      <w:hyperlink w:anchor="_Toc64065028"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Postupy prijímania na štúdium</w:t>
        </w:r>
        <w:r w:rsidR="0080120C">
          <w:rPr>
            <w:noProof/>
            <w:webHidden/>
          </w:rPr>
          <w:tab/>
        </w:r>
        <w:r w:rsidR="0080120C">
          <w:rPr>
            <w:noProof/>
            <w:webHidden/>
          </w:rPr>
          <w:fldChar w:fldCharType="begin"/>
        </w:r>
        <w:r w:rsidR="0080120C">
          <w:rPr>
            <w:noProof/>
            <w:webHidden/>
          </w:rPr>
          <w:instrText xml:space="preserve"> PAGEREF _Toc64065028 \h </w:instrText>
        </w:r>
        <w:r w:rsidR="0080120C">
          <w:rPr>
            <w:noProof/>
            <w:webHidden/>
          </w:rPr>
        </w:r>
        <w:r w:rsidR="0080120C">
          <w:rPr>
            <w:noProof/>
            <w:webHidden/>
          </w:rPr>
          <w:fldChar w:fldCharType="separate"/>
        </w:r>
        <w:r w:rsidR="0080120C">
          <w:rPr>
            <w:noProof/>
            <w:webHidden/>
          </w:rPr>
          <w:t>36</w:t>
        </w:r>
        <w:r w:rsidR="0080120C">
          <w:rPr>
            <w:noProof/>
            <w:webHidden/>
          </w:rPr>
          <w:fldChar w:fldCharType="end"/>
        </w:r>
      </w:hyperlink>
    </w:p>
    <w:p w14:paraId="66ADA1C3" w14:textId="69146A0D" w:rsidR="0080120C" w:rsidRDefault="00E04A6C">
      <w:pPr>
        <w:pStyle w:val="Obsah2"/>
        <w:rPr>
          <w:rFonts w:eastAsiaTheme="minorEastAsia"/>
          <w:noProof/>
          <w:sz w:val="24"/>
          <w:szCs w:val="24"/>
          <w:lang w:eastAsia="en-GB"/>
        </w:rPr>
      </w:pPr>
      <w:hyperlink w:anchor="_Toc64065029"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Výsledky prijímacieho konania za posledné obdobie</w:t>
        </w:r>
        <w:r w:rsidR="0080120C">
          <w:rPr>
            <w:noProof/>
            <w:webHidden/>
          </w:rPr>
          <w:tab/>
        </w:r>
        <w:r w:rsidR="0080120C">
          <w:rPr>
            <w:noProof/>
            <w:webHidden/>
          </w:rPr>
          <w:fldChar w:fldCharType="begin"/>
        </w:r>
        <w:r w:rsidR="0080120C">
          <w:rPr>
            <w:noProof/>
            <w:webHidden/>
          </w:rPr>
          <w:instrText xml:space="preserve"> PAGEREF _Toc64065029 \h </w:instrText>
        </w:r>
        <w:r w:rsidR="0080120C">
          <w:rPr>
            <w:noProof/>
            <w:webHidden/>
          </w:rPr>
        </w:r>
        <w:r w:rsidR="0080120C">
          <w:rPr>
            <w:noProof/>
            <w:webHidden/>
          </w:rPr>
          <w:fldChar w:fldCharType="separate"/>
        </w:r>
        <w:r w:rsidR="0080120C">
          <w:rPr>
            <w:noProof/>
            <w:webHidden/>
          </w:rPr>
          <w:t>37</w:t>
        </w:r>
        <w:r w:rsidR="0080120C">
          <w:rPr>
            <w:noProof/>
            <w:webHidden/>
          </w:rPr>
          <w:fldChar w:fldCharType="end"/>
        </w:r>
      </w:hyperlink>
    </w:p>
    <w:p w14:paraId="2E23A2A3" w14:textId="00FD9C16" w:rsidR="0080120C" w:rsidRDefault="00E04A6C">
      <w:pPr>
        <w:pStyle w:val="Obsah1"/>
        <w:rPr>
          <w:rFonts w:eastAsiaTheme="minorEastAsia"/>
          <w:b w:val="0"/>
          <w:noProof/>
          <w:sz w:val="24"/>
          <w:szCs w:val="24"/>
          <w:lang w:eastAsia="en-GB"/>
        </w:rPr>
      </w:pPr>
      <w:hyperlink w:anchor="_Toc64065030" w:history="1">
        <w:r w:rsidR="0080120C" w:rsidRPr="00CD6319">
          <w:rPr>
            <w:rStyle w:val="Hypertextovprepojenie"/>
            <w:noProof/>
          </w:rPr>
          <w:t>10.</w:t>
        </w:r>
        <w:r w:rsidR="0080120C">
          <w:rPr>
            <w:rFonts w:eastAsiaTheme="minorEastAsia"/>
            <w:b w:val="0"/>
            <w:noProof/>
            <w:sz w:val="24"/>
            <w:szCs w:val="24"/>
            <w:lang w:eastAsia="en-GB"/>
          </w:rPr>
          <w:tab/>
        </w:r>
        <w:r w:rsidR="0080120C" w:rsidRPr="00CD6319">
          <w:rPr>
            <w:rStyle w:val="Hypertextovprepojenie"/>
            <w:noProof/>
          </w:rPr>
          <w:t>Spätná väzba na kvalitu poskytovaného vzdelávania</w:t>
        </w:r>
        <w:r w:rsidR="0080120C">
          <w:rPr>
            <w:noProof/>
            <w:webHidden/>
          </w:rPr>
          <w:tab/>
        </w:r>
        <w:r w:rsidR="0080120C">
          <w:rPr>
            <w:noProof/>
            <w:webHidden/>
          </w:rPr>
          <w:fldChar w:fldCharType="begin"/>
        </w:r>
        <w:r w:rsidR="0080120C">
          <w:rPr>
            <w:noProof/>
            <w:webHidden/>
          </w:rPr>
          <w:instrText xml:space="preserve"> PAGEREF _Toc64065030 \h </w:instrText>
        </w:r>
        <w:r w:rsidR="0080120C">
          <w:rPr>
            <w:noProof/>
            <w:webHidden/>
          </w:rPr>
        </w:r>
        <w:r w:rsidR="0080120C">
          <w:rPr>
            <w:noProof/>
            <w:webHidden/>
          </w:rPr>
          <w:fldChar w:fldCharType="separate"/>
        </w:r>
        <w:r w:rsidR="0080120C">
          <w:rPr>
            <w:noProof/>
            <w:webHidden/>
          </w:rPr>
          <w:t>38</w:t>
        </w:r>
        <w:r w:rsidR="0080120C">
          <w:rPr>
            <w:noProof/>
            <w:webHidden/>
          </w:rPr>
          <w:fldChar w:fldCharType="end"/>
        </w:r>
      </w:hyperlink>
    </w:p>
    <w:p w14:paraId="2823172A" w14:textId="538A586B" w:rsidR="0080120C" w:rsidRDefault="00E04A6C">
      <w:pPr>
        <w:pStyle w:val="Obsah2"/>
        <w:rPr>
          <w:rFonts w:eastAsiaTheme="minorEastAsia"/>
          <w:noProof/>
          <w:sz w:val="24"/>
          <w:szCs w:val="24"/>
          <w:lang w:eastAsia="en-GB"/>
        </w:rPr>
      </w:pPr>
      <w:hyperlink w:anchor="_Toc64065031"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Postupy monitorovania a hodnotenia názorov študentov na kvalitu študijného programu</w:t>
        </w:r>
        <w:r w:rsidR="0080120C">
          <w:rPr>
            <w:noProof/>
            <w:webHidden/>
          </w:rPr>
          <w:tab/>
        </w:r>
        <w:r w:rsidR="0080120C">
          <w:rPr>
            <w:noProof/>
            <w:webHidden/>
          </w:rPr>
          <w:fldChar w:fldCharType="begin"/>
        </w:r>
        <w:r w:rsidR="0080120C">
          <w:rPr>
            <w:noProof/>
            <w:webHidden/>
          </w:rPr>
          <w:instrText xml:space="preserve"> PAGEREF _Toc64065031 \h </w:instrText>
        </w:r>
        <w:r w:rsidR="0080120C">
          <w:rPr>
            <w:noProof/>
            <w:webHidden/>
          </w:rPr>
        </w:r>
        <w:r w:rsidR="0080120C">
          <w:rPr>
            <w:noProof/>
            <w:webHidden/>
          </w:rPr>
          <w:fldChar w:fldCharType="separate"/>
        </w:r>
        <w:r w:rsidR="0080120C">
          <w:rPr>
            <w:noProof/>
            <w:webHidden/>
          </w:rPr>
          <w:t>38</w:t>
        </w:r>
        <w:r w:rsidR="0080120C">
          <w:rPr>
            <w:noProof/>
            <w:webHidden/>
          </w:rPr>
          <w:fldChar w:fldCharType="end"/>
        </w:r>
      </w:hyperlink>
    </w:p>
    <w:p w14:paraId="653C78D4" w14:textId="7A6AA349" w:rsidR="0080120C" w:rsidRDefault="00E04A6C">
      <w:pPr>
        <w:pStyle w:val="Obsah2"/>
        <w:rPr>
          <w:rFonts w:eastAsiaTheme="minorEastAsia"/>
          <w:noProof/>
          <w:sz w:val="24"/>
          <w:szCs w:val="24"/>
          <w:lang w:eastAsia="en-GB"/>
        </w:rPr>
      </w:pPr>
      <w:hyperlink w:anchor="_Toc64065032"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Výsledky spätnej väzby študentov a súvisiace opatrenia na zvyšovania kvality študijného</w:t>
        </w:r>
        <w:r w:rsidR="0080120C">
          <w:rPr>
            <w:rStyle w:val="Hypertextovprepojenie"/>
            <w:noProof/>
          </w:rPr>
          <w:br/>
        </w:r>
        <w:r w:rsidR="0080120C" w:rsidRPr="00CD6319">
          <w:rPr>
            <w:rStyle w:val="Hypertextovprepojenie"/>
            <w:noProof/>
          </w:rPr>
          <w:t>programu</w:t>
        </w:r>
        <w:r w:rsidR="0080120C">
          <w:rPr>
            <w:noProof/>
            <w:webHidden/>
          </w:rPr>
          <w:tab/>
        </w:r>
        <w:r w:rsidR="0080120C">
          <w:rPr>
            <w:noProof/>
            <w:webHidden/>
          </w:rPr>
          <w:fldChar w:fldCharType="begin"/>
        </w:r>
        <w:r w:rsidR="0080120C">
          <w:rPr>
            <w:noProof/>
            <w:webHidden/>
          </w:rPr>
          <w:instrText xml:space="preserve"> PAGEREF _Toc64065032 \h </w:instrText>
        </w:r>
        <w:r w:rsidR="0080120C">
          <w:rPr>
            <w:noProof/>
            <w:webHidden/>
          </w:rPr>
        </w:r>
        <w:r w:rsidR="0080120C">
          <w:rPr>
            <w:noProof/>
            <w:webHidden/>
          </w:rPr>
          <w:fldChar w:fldCharType="separate"/>
        </w:r>
        <w:r w:rsidR="0080120C">
          <w:rPr>
            <w:noProof/>
            <w:webHidden/>
          </w:rPr>
          <w:t>38</w:t>
        </w:r>
        <w:r w:rsidR="0080120C">
          <w:rPr>
            <w:noProof/>
            <w:webHidden/>
          </w:rPr>
          <w:fldChar w:fldCharType="end"/>
        </w:r>
      </w:hyperlink>
    </w:p>
    <w:p w14:paraId="5BF43D4C" w14:textId="47F06656" w:rsidR="0080120C" w:rsidRDefault="00E04A6C">
      <w:pPr>
        <w:pStyle w:val="Obsah2"/>
        <w:rPr>
          <w:rFonts w:eastAsiaTheme="minorEastAsia"/>
          <w:noProof/>
          <w:sz w:val="24"/>
          <w:szCs w:val="24"/>
          <w:lang w:eastAsia="en-GB"/>
        </w:rPr>
      </w:pPr>
      <w:hyperlink w:anchor="_Toc64065033"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Výsledky spätnej väzby absolventov a súvisiace opatrenia na zvyšovania kvality študijného</w:t>
        </w:r>
        <w:r w:rsidR="00FA0694">
          <w:rPr>
            <w:rStyle w:val="Hypertextovprepojenie"/>
            <w:noProof/>
          </w:rPr>
          <w:br/>
        </w:r>
        <w:r w:rsidR="0080120C" w:rsidRPr="00CD6319">
          <w:rPr>
            <w:rStyle w:val="Hypertextovprepojenie"/>
            <w:noProof/>
          </w:rPr>
          <w:t xml:space="preserve"> programu</w:t>
        </w:r>
        <w:r w:rsidR="0080120C">
          <w:rPr>
            <w:noProof/>
            <w:webHidden/>
          </w:rPr>
          <w:tab/>
        </w:r>
        <w:r w:rsidR="0080120C">
          <w:rPr>
            <w:noProof/>
            <w:webHidden/>
          </w:rPr>
          <w:fldChar w:fldCharType="begin"/>
        </w:r>
        <w:r w:rsidR="0080120C">
          <w:rPr>
            <w:noProof/>
            <w:webHidden/>
          </w:rPr>
          <w:instrText xml:space="preserve"> PAGEREF _Toc64065033 \h </w:instrText>
        </w:r>
        <w:r w:rsidR="0080120C">
          <w:rPr>
            <w:noProof/>
            <w:webHidden/>
          </w:rPr>
        </w:r>
        <w:r w:rsidR="0080120C">
          <w:rPr>
            <w:noProof/>
            <w:webHidden/>
          </w:rPr>
          <w:fldChar w:fldCharType="separate"/>
        </w:r>
        <w:r w:rsidR="0080120C">
          <w:rPr>
            <w:noProof/>
            <w:webHidden/>
          </w:rPr>
          <w:t>38</w:t>
        </w:r>
        <w:r w:rsidR="0080120C">
          <w:rPr>
            <w:noProof/>
            <w:webHidden/>
          </w:rPr>
          <w:fldChar w:fldCharType="end"/>
        </w:r>
      </w:hyperlink>
    </w:p>
    <w:p w14:paraId="43E0761C" w14:textId="4B6CEBE1" w:rsidR="0080120C" w:rsidRDefault="00E04A6C">
      <w:pPr>
        <w:pStyle w:val="Obsah1"/>
        <w:rPr>
          <w:rFonts w:eastAsiaTheme="minorEastAsia"/>
          <w:b w:val="0"/>
          <w:noProof/>
          <w:sz w:val="24"/>
          <w:szCs w:val="24"/>
          <w:lang w:eastAsia="en-GB"/>
        </w:rPr>
      </w:pPr>
      <w:hyperlink w:anchor="_Toc64065034" w:history="1">
        <w:r w:rsidR="0080120C" w:rsidRPr="00CD6319">
          <w:rPr>
            <w:rStyle w:val="Hypertextovprepojenie"/>
            <w:noProof/>
          </w:rPr>
          <w:t>11.</w:t>
        </w:r>
        <w:r w:rsidR="0080120C">
          <w:rPr>
            <w:rFonts w:eastAsiaTheme="minorEastAsia"/>
            <w:b w:val="0"/>
            <w:noProof/>
            <w:sz w:val="24"/>
            <w:szCs w:val="24"/>
            <w:lang w:eastAsia="en-GB"/>
          </w:rPr>
          <w:tab/>
        </w:r>
        <w:r w:rsidR="0080120C" w:rsidRPr="00CD6319">
          <w:rPr>
            <w:rStyle w:val="Hypertextovprepojenie"/>
            <w:noProof/>
          </w:rPr>
          <w:t>Odkazy na ďalšie relevantné vnútorné predpisy a informácie týkajúce sa štúdia alebo študenta študijného programu</w:t>
        </w:r>
        <w:r w:rsidR="0080120C">
          <w:rPr>
            <w:noProof/>
            <w:webHidden/>
          </w:rPr>
          <w:tab/>
        </w:r>
        <w:r w:rsidR="0080120C">
          <w:rPr>
            <w:noProof/>
            <w:webHidden/>
          </w:rPr>
          <w:fldChar w:fldCharType="begin"/>
        </w:r>
        <w:r w:rsidR="0080120C">
          <w:rPr>
            <w:noProof/>
            <w:webHidden/>
          </w:rPr>
          <w:instrText xml:space="preserve"> PAGEREF _Toc64065034 \h </w:instrText>
        </w:r>
        <w:r w:rsidR="0080120C">
          <w:rPr>
            <w:noProof/>
            <w:webHidden/>
          </w:rPr>
        </w:r>
        <w:r w:rsidR="0080120C">
          <w:rPr>
            <w:noProof/>
            <w:webHidden/>
          </w:rPr>
          <w:fldChar w:fldCharType="separate"/>
        </w:r>
        <w:r w:rsidR="0080120C">
          <w:rPr>
            <w:noProof/>
            <w:webHidden/>
          </w:rPr>
          <w:t>40</w:t>
        </w:r>
        <w:r w:rsidR="0080120C">
          <w:rPr>
            <w:noProof/>
            <w:webHidden/>
          </w:rPr>
          <w:fldChar w:fldCharType="end"/>
        </w:r>
      </w:hyperlink>
    </w:p>
    <w:p w14:paraId="151FE06C" w14:textId="41DE8C90" w:rsidR="0080120C" w:rsidRDefault="00E04A6C">
      <w:pPr>
        <w:pStyle w:val="Obsah2"/>
        <w:rPr>
          <w:rFonts w:eastAsiaTheme="minorEastAsia"/>
          <w:noProof/>
          <w:sz w:val="24"/>
          <w:szCs w:val="24"/>
          <w:lang w:eastAsia="en-GB"/>
        </w:rPr>
      </w:pPr>
      <w:hyperlink w:anchor="_Toc64065035" w:history="1">
        <w:r w:rsidR="0080120C" w:rsidRPr="00CD6319">
          <w:rPr>
            <w:rStyle w:val="Hypertextovprepojenie"/>
            <w:noProof/>
          </w:rPr>
          <w:t>A)</w:t>
        </w:r>
        <w:r w:rsidR="0080120C">
          <w:rPr>
            <w:rFonts w:eastAsiaTheme="minorEastAsia"/>
            <w:noProof/>
            <w:sz w:val="24"/>
            <w:szCs w:val="24"/>
            <w:lang w:eastAsia="en-GB"/>
          </w:rPr>
          <w:tab/>
        </w:r>
        <w:r w:rsidR="0080120C" w:rsidRPr="00CD6319">
          <w:rPr>
            <w:rStyle w:val="Hypertextovprepojenie"/>
            <w:noProof/>
          </w:rPr>
          <w:t>Všeobecné informácie o štúdiu</w:t>
        </w:r>
        <w:r w:rsidR="0080120C">
          <w:rPr>
            <w:noProof/>
            <w:webHidden/>
          </w:rPr>
          <w:tab/>
        </w:r>
        <w:r w:rsidR="0080120C">
          <w:rPr>
            <w:noProof/>
            <w:webHidden/>
          </w:rPr>
          <w:fldChar w:fldCharType="begin"/>
        </w:r>
        <w:r w:rsidR="0080120C">
          <w:rPr>
            <w:noProof/>
            <w:webHidden/>
          </w:rPr>
          <w:instrText xml:space="preserve"> PAGEREF _Toc64065035 \h </w:instrText>
        </w:r>
        <w:r w:rsidR="0080120C">
          <w:rPr>
            <w:noProof/>
            <w:webHidden/>
          </w:rPr>
        </w:r>
        <w:r w:rsidR="0080120C">
          <w:rPr>
            <w:noProof/>
            <w:webHidden/>
          </w:rPr>
          <w:fldChar w:fldCharType="separate"/>
        </w:r>
        <w:r w:rsidR="0080120C">
          <w:rPr>
            <w:noProof/>
            <w:webHidden/>
          </w:rPr>
          <w:t>40</w:t>
        </w:r>
        <w:r w:rsidR="0080120C">
          <w:rPr>
            <w:noProof/>
            <w:webHidden/>
          </w:rPr>
          <w:fldChar w:fldCharType="end"/>
        </w:r>
      </w:hyperlink>
    </w:p>
    <w:p w14:paraId="02F15752" w14:textId="11361C1C" w:rsidR="0080120C" w:rsidRDefault="00E04A6C">
      <w:pPr>
        <w:pStyle w:val="Obsah2"/>
        <w:rPr>
          <w:rFonts w:eastAsiaTheme="minorEastAsia"/>
          <w:noProof/>
          <w:sz w:val="24"/>
          <w:szCs w:val="24"/>
          <w:lang w:eastAsia="en-GB"/>
        </w:rPr>
      </w:pPr>
      <w:hyperlink w:anchor="_Toc64065036" w:history="1">
        <w:r w:rsidR="0080120C" w:rsidRPr="00CD6319">
          <w:rPr>
            <w:rStyle w:val="Hypertextovprepojenie"/>
            <w:noProof/>
          </w:rPr>
          <w:t>B)</w:t>
        </w:r>
        <w:r w:rsidR="0080120C">
          <w:rPr>
            <w:rFonts w:eastAsiaTheme="minorEastAsia"/>
            <w:noProof/>
            <w:sz w:val="24"/>
            <w:szCs w:val="24"/>
            <w:lang w:eastAsia="en-GB"/>
          </w:rPr>
          <w:tab/>
        </w:r>
        <w:r w:rsidR="0080120C" w:rsidRPr="00CD6319">
          <w:rPr>
            <w:rStyle w:val="Hypertextovprepojenie"/>
            <w:noProof/>
          </w:rPr>
          <w:t>Doplňujúce pedagogické štúdium</w:t>
        </w:r>
        <w:r w:rsidR="0080120C">
          <w:rPr>
            <w:noProof/>
            <w:webHidden/>
          </w:rPr>
          <w:tab/>
        </w:r>
        <w:r w:rsidR="0080120C">
          <w:rPr>
            <w:noProof/>
            <w:webHidden/>
          </w:rPr>
          <w:fldChar w:fldCharType="begin"/>
        </w:r>
        <w:r w:rsidR="0080120C">
          <w:rPr>
            <w:noProof/>
            <w:webHidden/>
          </w:rPr>
          <w:instrText xml:space="preserve"> PAGEREF _Toc64065036 \h </w:instrText>
        </w:r>
        <w:r w:rsidR="0080120C">
          <w:rPr>
            <w:noProof/>
            <w:webHidden/>
          </w:rPr>
        </w:r>
        <w:r w:rsidR="0080120C">
          <w:rPr>
            <w:noProof/>
            <w:webHidden/>
          </w:rPr>
          <w:fldChar w:fldCharType="separate"/>
        </w:r>
        <w:r w:rsidR="0080120C">
          <w:rPr>
            <w:noProof/>
            <w:webHidden/>
          </w:rPr>
          <w:t>40</w:t>
        </w:r>
        <w:r w:rsidR="0080120C">
          <w:rPr>
            <w:noProof/>
            <w:webHidden/>
          </w:rPr>
          <w:fldChar w:fldCharType="end"/>
        </w:r>
      </w:hyperlink>
    </w:p>
    <w:p w14:paraId="7FAF8E39" w14:textId="603F33F3" w:rsidR="0080120C" w:rsidRDefault="00E04A6C">
      <w:pPr>
        <w:pStyle w:val="Obsah2"/>
        <w:rPr>
          <w:rFonts w:eastAsiaTheme="minorEastAsia"/>
          <w:noProof/>
          <w:sz w:val="24"/>
          <w:szCs w:val="24"/>
          <w:lang w:eastAsia="en-GB"/>
        </w:rPr>
      </w:pPr>
      <w:hyperlink w:anchor="_Toc64065037" w:history="1">
        <w:r w:rsidR="0080120C" w:rsidRPr="00CD6319">
          <w:rPr>
            <w:rStyle w:val="Hypertextovprepojenie"/>
            <w:noProof/>
          </w:rPr>
          <w:t>C)</w:t>
        </w:r>
        <w:r w:rsidR="0080120C">
          <w:rPr>
            <w:rFonts w:eastAsiaTheme="minorEastAsia"/>
            <w:noProof/>
            <w:sz w:val="24"/>
            <w:szCs w:val="24"/>
            <w:lang w:eastAsia="en-GB"/>
          </w:rPr>
          <w:tab/>
        </w:r>
        <w:r w:rsidR="0080120C" w:rsidRPr="00CD6319">
          <w:rPr>
            <w:rStyle w:val="Hypertextovprepojenie"/>
            <w:noProof/>
          </w:rPr>
          <w:t>Kancelária umeleckej produkcie</w:t>
        </w:r>
        <w:r w:rsidR="0080120C">
          <w:rPr>
            <w:noProof/>
            <w:webHidden/>
          </w:rPr>
          <w:tab/>
        </w:r>
        <w:r w:rsidR="0080120C">
          <w:rPr>
            <w:noProof/>
            <w:webHidden/>
          </w:rPr>
          <w:fldChar w:fldCharType="begin"/>
        </w:r>
        <w:r w:rsidR="0080120C">
          <w:rPr>
            <w:noProof/>
            <w:webHidden/>
          </w:rPr>
          <w:instrText xml:space="preserve"> PAGEREF _Toc64065037 \h </w:instrText>
        </w:r>
        <w:r w:rsidR="0080120C">
          <w:rPr>
            <w:noProof/>
            <w:webHidden/>
          </w:rPr>
        </w:r>
        <w:r w:rsidR="0080120C">
          <w:rPr>
            <w:noProof/>
            <w:webHidden/>
          </w:rPr>
          <w:fldChar w:fldCharType="separate"/>
        </w:r>
        <w:r w:rsidR="0080120C">
          <w:rPr>
            <w:noProof/>
            <w:webHidden/>
          </w:rPr>
          <w:t>40</w:t>
        </w:r>
        <w:r w:rsidR="0080120C">
          <w:rPr>
            <w:noProof/>
            <w:webHidden/>
          </w:rPr>
          <w:fldChar w:fldCharType="end"/>
        </w:r>
      </w:hyperlink>
    </w:p>
    <w:p w14:paraId="0CF00BB6" w14:textId="09B09ED3" w:rsidR="0080120C" w:rsidRDefault="00E04A6C">
      <w:pPr>
        <w:pStyle w:val="Obsah2"/>
        <w:rPr>
          <w:rFonts w:eastAsiaTheme="minorEastAsia"/>
          <w:noProof/>
          <w:sz w:val="24"/>
          <w:szCs w:val="24"/>
          <w:lang w:eastAsia="en-GB"/>
        </w:rPr>
      </w:pPr>
      <w:hyperlink w:anchor="_Toc64065038" w:history="1">
        <w:r w:rsidR="0080120C" w:rsidRPr="00CD6319">
          <w:rPr>
            <w:rStyle w:val="Hypertextovprepojenie"/>
            <w:noProof/>
          </w:rPr>
          <w:t>D)</w:t>
        </w:r>
        <w:r w:rsidR="0080120C">
          <w:rPr>
            <w:rFonts w:eastAsiaTheme="minorEastAsia"/>
            <w:noProof/>
            <w:sz w:val="24"/>
            <w:szCs w:val="24"/>
            <w:lang w:eastAsia="en-GB"/>
          </w:rPr>
          <w:tab/>
        </w:r>
        <w:r w:rsidR="0080120C" w:rsidRPr="00CD6319">
          <w:rPr>
            <w:rStyle w:val="Hypertextovprepojenie"/>
            <w:noProof/>
          </w:rPr>
          <w:t>Časopis TEMPO</w:t>
        </w:r>
        <w:r w:rsidR="0080120C">
          <w:rPr>
            <w:noProof/>
            <w:webHidden/>
          </w:rPr>
          <w:tab/>
        </w:r>
        <w:r w:rsidR="0080120C">
          <w:rPr>
            <w:noProof/>
            <w:webHidden/>
          </w:rPr>
          <w:fldChar w:fldCharType="begin"/>
        </w:r>
        <w:r w:rsidR="0080120C">
          <w:rPr>
            <w:noProof/>
            <w:webHidden/>
          </w:rPr>
          <w:instrText xml:space="preserve"> PAGEREF _Toc64065038 \h </w:instrText>
        </w:r>
        <w:r w:rsidR="0080120C">
          <w:rPr>
            <w:noProof/>
            <w:webHidden/>
          </w:rPr>
        </w:r>
        <w:r w:rsidR="0080120C">
          <w:rPr>
            <w:noProof/>
            <w:webHidden/>
          </w:rPr>
          <w:fldChar w:fldCharType="separate"/>
        </w:r>
        <w:r w:rsidR="0080120C">
          <w:rPr>
            <w:noProof/>
            <w:webHidden/>
          </w:rPr>
          <w:t>41</w:t>
        </w:r>
        <w:r w:rsidR="0080120C">
          <w:rPr>
            <w:noProof/>
            <w:webHidden/>
          </w:rPr>
          <w:fldChar w:fldCharType="end"/>
        </w:r>
      </w:hyperlink>
    </w:p>
    <w:p w14:paraId="6FFDF7FE" w14:textId="6B18B4EA" w:rsidR="0080120C" w:rsidRDefault="00E04A6C">
      <w:pPr>
        <w:pStyle w:val="Obsah2"/>
        <w:rPr>
          <w:rFonts w:eastAsiaTheme="minorEastAsia"/>
          <w:noProof/>
          <w:sz w:val="24"/>
          <w:szCs w:val="24"/>
          <w:lang w:eastAsia="en-GB"/>
        </w:rPr>
      </w:pPr>
      <w:hyperlink w:anchor="_Toc64065039" w:history="1">
        <w:r w:rsidR="0080120C" w:rsidRPr="00CD6319">
          <w:rPr>
            <w:rStyle w:val="Hypertextovprepojenie"/>
            <w:noProof/>
          </w:rPr>
          <w:t>E)</w:t>
        </w:r>
        <w:r w:rsidR="0080120C">
          <w:rPr>
            <w:rFonts w:eastAsiaTheme="minorEastAsia"/>
            <w:noProof/>
            <w:sz w:val="24"/>
            <w:szCs w:val="24"/>
            <w:lang w:eastAsia="en-GB"/>
          </w:rPr>
          <w:tab/>
        </w:r>
        <w:r w:rsidR="0080120C" w:rsidRPr="00CD6319">
          <w:rPr>
            <w:rStyle w:val="Hypertextovprepojenie"/>
            <w:noProof/>
          </w:rPr>
          <w:t>Smernica o školnom a poplatkoch spojených so štúdiom</w:t>
        </w:r>
        <w:r w:rsidR="0080120C">
          <w:rPr>
            <w:noProof/>
            <w:webHidden/>
          </w:rPr>
          <w:tab/>
        </w:r>
        <w:r w:rsidR="0080120C">
          <w:rPr>
            <w:noProof/>
            <w:webHidden/>
          </w:rPr>
          <w:fldChar w:fldCharType="begin"/>
        </w:r>
        <w:r w:rsidR="0080120C">
          <w:rPr>
            <w:noProof/>
            <w:webHidden/>
          </w:rPr>
          <w:instrText xml:space="preserve"> PAGEREF _Toc64065039 \h </w:instrText>
        </w:r>
        <w:r w:rsidR="0080120C">
          <w:rPr>
            <w:noProof/>
            <w:webHidden/>
          </w:rPr>
        </w:r>
        <w:r w:rsidR="0080120C">
          <w:rPr>
            <w:noProof/>
            <w:webHidden/>
          </w:rPr>
          <w:fldChar w:fldCharType="separate"/>
        </w:r>
        <w:r w:rsidR="0080120C">
          <w:rPr>
            <w:noProof/>
            <w:webHidden/>
          </w:rPr>
          <w:t>41</w:t>
        </w:r>
        <w:r w:rsidR="0080120C">
          <w:rPr>
            <w:noProof/>
            <w:webHidden/>
          </w:rPr>
          <w:fldChar w:fldCharType="end"/>
        </w:r>
      </w:hyperlink>
    </w:p>
    <w:p w14:paraId="74DB7C74" w14:textId="7D1FB1EC" w:rsidR="001C16E3" w:rsidRPr="006A17ED" w:rsidRDefault="00F67F7A" w:rsidP="00A975A1">
      <w:pPr>
        <w:pStyle w:val="Nadpis1"/>
      </w:pPr>
      <w:r>
        <w:fldChar w:fldCharType="end"/>
      </w:r>
      <w:r w:rsidR="00503606" w:rsidRPr="006A17ED">
        <w:br w:type="page"/>
      </w:r>
    </w:p>
    <w:p w14:paraId="43D9B133" w14:textId="71A79ADC" w:rsidR="009A6422" w:rsidRDefault="009A6422" w:rsidP="00A975A1">
      <w:pPr>
        <w:pStyle w:val="Nadpis1"/>
      </w:pPr>
      <w:bookmarkStart w:id="0" w:name="_Toc61270047"/>
      <w:bookmarkStart w:id="1" w:name="_Toc64064977"/>
      <w:r w:rsidRPr="006A17ED">
        <w:t>Základné údaje o vysokej škole</w:t>
      </w:r>
      <w:bookmarkEnd w:id="0"/>
      <w:bookmarkEnd w:id="1"/>
    </w:p>
    <w:p w14:paraId="41B85BB9" w14:textId="77777777" w:rsidR="00811815" w:rsidRPr="00811815" w:rsidRDefault="00811815" w:rsidP="00811815">
      <w:pPr>
        <w:rPr>
          <w:lang w:val="en-US"/>
        </w:rPr>
      </w:pPr>
    </w:p>
    <w:p w14:paraId="06835945" w14:textId="526FCC0B" w:rsidR="00B04F60" w:rsidRPr="006A17ED" w:rsidRDefault="00B04F60" w:rsidP="00B04F60">
      <w:pPr>
        <w:spacing w:after="0"/>
        <w:rPr>
          <w:rFonts w:cstheme="minorHAnsi"/>
          <w:b/>
          <w:bCs/>
          <w:sz w:val="16"/>
          <w:szCs w:val="16"/>
        </w:rPr>
      </w:pPr>
    </w:p>
    <w:tbl>
      <w:tblPr>
        <w:tblStyle w:val="Mriekatabuky"/>
        <w:tblW w:w="0" w:type="auto"/>
        <w:tblInd w:w="360" w:type="dxa"/>
        <w:tblLook w:val="04A0" w:firstRow="1" w:lastRow="0" w:firstColumn="1" w:lastColumn="0" w:noHBand="0" w:noVBand="1"/>
      </w:tblPr>
      <w:tblGrid>
        <w:gridCol w:w="2896"/>
        <w:gridCol w:w="5804"/>
      </w:tblGrid>
      <w:tr w:rsidR="00411D74" w:rsidRPr="006A17ED" w14:paraId="1F1D1968" w14:textId="77777777" w:rsidTr="001C16E3">
        <w:trPr>
          <w:trHeight w:val="567"/>
        </w:trPr>
        <w:tc>
          <w:tcPr>
            <w:tcW w:w="2896" w:type="dxa"/>
            <w:vAlign w:val="center"/>
          </w:tcPr>
          <w:p w14:paraId="48D39415" w14:textId="0766A468" w:rsidR="00411D74" w:rsidRPr="006A17ED" w:rsidRDefault="00411D74" w:rsidP="00411D74">
            <w:pPr>
              <w:autoSpaceDE w:val="0"/>
              <w:autoSpaceDN w:val="0"/>
              <w:adjustRightInd w:val="0"/>
              <w:rPr>
                <w:rFonts w:cstheme="minorHAnsi"/>
                <w:b/>
                <w:bCs/>
                <w:sz w:val="18"/>
                <w:szCs w:val="16"/>
              </w:rPr>
            </w:pPr>
            <w:r w:rsidRPr="006A17ED">
              <w:rPr>
                <w:rFonts w:cstheme="minorHAnsi"/>
                <w:b/>
                <w:bCs/>
                <w:sz w:val="18"/>
                <w:szCs w:val="16"/>
              </w:rPr>
              <w:t>Názov vysokej školy</w:t>
            </w:r>
          </w:p>
        </w:tc>
        <w:tc>
          <w:tcPr>
            <w:tcW w:w="5804" w:type="dxa"/>
            <w:vAlign w:val="center"/>
          </w:tcPr>
          <w:p w14:paraId="77E4C9C2" w14:textId="598CB833" w:rsidR="00411D74" w:rsidRPr="00E14F13" w:rsidRDefault="00411D74" w:rsidP="00411D74">
            <w:pPr>
              <w:pStyle w:val="Odsekzoznamu"/>
              <w:autoSpaceDE w:val="0"/>
              <w:autoSpaceDN w:val="0"/>
              <w:adjustRightInd w:val="0"/>
              <w:ind w:left="0"/>
              <w:rPr>
                <w:rFonts w:cstheme="minorHAnsi"/>
                <w:bCs/>
              </w:rPr>
            </w:pPr>
            <w:r w:rsidRPr="00E14F13">
              <w:rPr>
                <w:rFonts w:cstheme="minorHAnsi"/>
                <w:bCs/>
              </w:rPr>
              <w:t>Vysoká škola múzických umení v Bratislave</w:t>
            </w:r>
          </w:p>
        </w:tc>
      </w:tr>
      <w:tr w:rsidR="00411D74" w:rsidRPr="006A17ED" w14:paraId="0110AA73" w14:textId="77777777" w:rsidTr="001C16E3">
        <w:trPr>
          <w:trHeight w:val="567"/>
        </w:trPr>
        <w:tc>
          <w:tcPr>
            <w:tcW w:w="2896" w:type="dxa"/>
            <w:vAlign w:val="center"/>
          </w:tcPr>
          <w:p w14:paraId="3A645D0F" w14:textId="31E4582D" w:rsidR="00411D74" w:rsidRPr="006A17ED" w:rsidRDefault="00411D74" w:rsidP="00411D74">
            <w:pPr>
              <w:rPr>
                <w:rFonts w:cstheme="minorHAnsi"/>
                <w:b/>
                <w:bCs/>
                <w:sz w:val="18"/>
                <w:szCs w:val="16"/>
              </w:rPr>
            </w:pPr>
            <w:r w:rsidRPr="006A17ED">
              <w:rPr>
                <w:rFonts w:cstheme="minorHAnsi"/>
                <w:b/>
                <w:bCs/>
                <w:sz w:val="18"/>
                <w:szCs w:val="16"/>
              </w:rPr>
              <w:t>Sídlo vysokej školy</w:t>
            </w:r>
          </w:p>
        </w:tc>
        <w:tc>
          <w:tcPr>
            <w:tcW w:w="5804" w:type="dxa"/>
            <w:vAlign w:val="center"/>
          </w:tcPr>
          <w:p w14:paraId="3752DDB8" w14:textId="5009F15A" w:rsidR="00411D74" w:rsidRPr="00E14F13" w:rsidRDefault="00411D74" w:rsidP="00411D74">
            <w:pPr>
              <w:autoSpaceDE w:val="0"/>
              <w:autoSpaceDN w:val="0"/>
              <w:adjustRightInd w:val="0"/>
              <w:rPr>
                <w:rFonts w:cstheme="minorHAnsi"/>
                <w:bCs/>
              </w:rPr>
            </w:pPr>
            <w:r w:rsidRPr="00E14F13">
              <w:rPr>
                <w:rFonts w:cstheme="minorHAnsi"/>
              </w:rPr>
              <w:t>Ventúrska 3, 813 01 Bratislava</w:t>
            </w:r>
            <w:r w:rsidR="00566ABA" w:rsidRPr="00E14F13">
              <w:rPr>
                <w:rFonts w:cstheme="minorHAnsi"/>
              </w:rPr>
              <w:t>, SR</w:t>
            </w:r>
          </w:p>
        </w:tc>
      </w:tr>
      <w:tr w:rsidR="00411D74" w:rsidRPr="006A17ED" w14:paraId="6DF78D37" w14:textId="77777777" w:rsidTr="001C16E3">
        <w:trPr>
          <w:trHeight w:val="567"/>
        </w:trPr>
        <w:tc>
          <w:tcPr>
            <w:tcW w:w="2896" w:type="dxa"/>
            <w:vAlign w:val="center"/>
          </w:tcPr>
          <w:p w14:paraId="77679FA4" w14:textId="229AA296" w:rsidR="00411D74" w:rsidRPr="006A17ED" w:rsidRDefault="00411D74" w:rsidP="00411D74">
            <w:pPr>
              <w:autoSpaceDE w:val="0"/>
              <w:autoSpaceDN w:val="0"/>
              <w:adjustRightInd w:val="0"/>
              <w:rPr>
                <w:rFonts w:cstheme="minorHAnsi"/>
                <w:b/>
                <w:bCs/>
                <w:sz w:val="18"/>
                <w:szCs w:val="16"/>
              </w:rPr>
            </w:pPr>
            <w:r w:rsidRPr="006A17ED">
              <w:rPr>
                <w:rFonts w:cstheme="minorHAnsi"/>
                <w:b/>
                <w:bCs/>
                <w:sz w:val="18"/>
                <w:szCs w:val="16"/>
              </w:rPr>
              <w:t>Identifikačné číslo vysokej školy</w:t>
            </w:r>
          </w:p>
        </w:tc>
        <w:tc>
          <w:tcPr>
            <w:tcW w:w="5804" w:type="dxa"/>
            <w:vAlign w:val="center"/>
          </w:tcPr>
          <w:p w14:paraId="5D645AAD" w14:textId="42C7974A" w:rsidR="00411D74" w:rsidRPr="00E14F13" w:rsidRDefault="00566ABA" w:rsidP="00A82FB3">
            <w:pPr>
              <w:pStyle w:val="Odsekzoznamu"/>
              <w:autoSpaceDE w:val="0"/>
              <w:autoSpaceDN w:val="0"/>
              <w:adjustRightInd w:val="0"/>
              <w:ind w:left="0"/>
              <w:rPr>
                <w:rFonts w:cstheme="minorHAnsi"/>
                <w:bCs/>
              </w:rPr>
            </w:pPr>
            <w:r w:rsidRPr="00E14F13">
              <w:rPr>
                <w:rFonts w:cstheme="minorHAnsi"/>
                <w:shd w:val="clear" w:color="auto" w:fill="FFFFFF"/>
              </w:rPr>
              <w:t>00397431</w:t>
            </w:r>
          </w:p>
        </w:tc>
      </w:tr>
      <w:tr w:rsidR="00411D74" w:rsidRPr="006A17ED" w14:paraId="5BFCEE49" w14:textId="77777777" w:rsidTr="001C16E3">
        <w:trPr>
          <w:trHeight w:val="567"/>
        </w:trPr>
        <w:tc>
          <w:tcPr>
            <w:tcW w:w="2896" w:type="dxa"/>
            <w:vAlign w:val="center"/>
          </w:tcPr>
          <w:p w14:paraId="5828F70C" w14:textId="0855ED45" w:rsidR="00411D74" w:rsidRPr="006A17ED" w:rsidRDefault="00411D74" w:rsidP="00411D74">
            <w:pPr>
              <w:rPr>
                <w:rFonts w:cstheme="minorHAnsi"/>
                <w:b/>
                <w:bCs/>
                <w:sz w:val="18"/>
                <w:szCs w:val="16"/>
              </w:rPr>
            </w:pPr>
            <w:r w:rsidRPr="006A17ED">
              <w:rPr>
                <w:rFonts w:cstheme="minorHAnsi"/>
                <w:b/>
                <w:bCs/>
                <w:sz w:val="18"/>
                <w:szCs w:val="16"/>
              </w:rPr>
              <w:t>Názov fakulty</w:t>
            </w:r>
          </w:p>
        </w:tc>
        <w:tc>
          <w:tcPr>
            <w:tcW w:w="5804" w:type="dxa"/>
            <w:vAlign w:val="center"/>
          </w:tcPr>
          <w:p w14:paraId="369A640C" w14:textId="2571C867" w:rsidR="00411D74" w:rsidRPr="00E14F13" w:rsidRDefault="00411D74" w:rsidP="00411D74">
            <w:pPr>
              <w:pStyle w:val="Odsekzoznamu"/>
              <w:autoSpaceDE w:val="0"/>
              <w:autoSpaceDN w:val="0"/>
              <w:adjustRightInd w:val="0"/>
              <w:ind w:left="0"/>
              <w:rPr>
                <w:rFonts w:cstheme="minorHAnsi"/>
                <w:bCs/>
              </w:rPr>
            </w:pPr>
            <w:r w:rsidRPr="00E14F13">
              <w:rPr>
                <w:rFonts w:cstheme="minorHAnsi"/>
                <w:bCs/>
              </w:rPr>
              <w:t>Hudobná a tanečná fakulta</w:t>
            </w:r>
            <w:r w:rsidR="00566ABA" w:rsidRPr="00E14F13">
              <w:rPr>
                <w:rFonts w:cstheme="minorHAnsi"/>
                <w:bCs/>
              </w:rPr>
              <w:t xml:space="preserve"> VŠMU</w:t>
            </w:r>
          </w:p>
        </w:tc>
      </w:tr>
      <w:tr w:rsidR="00411D74" w:rsidRPr="006A17ED" w14:paraId="06E427BC" w14:textId="77777777" w:rsidTr="001C16E3">
        <w:trPr>
          <w:trHeight w:val="567"/>
        </w:trPr>
        <w:tc>
          <w:tcPr>
            <w:tcW w:w="2896" w:type="dxa"/>
            <w:vAlign w:val="center"/>
          </w:tcPr>
          <w:p w14:paraId="3AFC95BC" w14:textId="34C00F7F" w:rsidR="00411D74" w:rsidRPr="006A17ED" w:rsidRDefault="00411D74" w:rsidP="00411D74">
            <w:pPr>
              <w:rPr>
                <w:rFonts w:cstheme="minorHAnsi"/>
                <w:b/>
                <w:bCs/>
                <w:sz w:val="18"/>
                <w:szCs w:val="16"/>
              </w:rPr>
            </w:pPr>
            <w:r w:rsidRPr="006A17ED">
              <w:rPr>
                <w:rFonts w:cstheme="minorHAnsi"/>
                <w:b/>
                <w:bCs/>
                <w:sz w:val="18"/>
                <w:szCs w:val="16"/>
              </w:rPr>
              <w:t>Sídlo fakulty</w:t>
            </w:r>
          </w:p>
        </w:tc>
        <w:tc>
          <w:tcPr>
            <w:tcW w:w="5804" w:type="dxa"/>
            <w:vAlign w:val="center"/>
          </w:tcPr>
          <w:p w14:paraId="07093287" w14:textId="57E552AC" w:rsidR="00411D74" w:rsidRPr="00E14F13" w:rsidRDefault="00811815" w:rsidP="00A82FB3">
            <w:pPr>
              <w:pStyle w:val="Odsekzoznamu"/>
              <w:autoSpaceDE w:val="0"/>
              <w:autoSpaceDN w:val="0"/>
              <w:adjustRightInd w:val="0"/>
              <w:ind w:left="0"/>
              <w:rPr>
                <w:rFonts w:cstheme="minorHAnsi"/>
                <w:bCs/>
              </w:rPr>
            </w:pPr>
            <w:r w:rsidRPr="00E14F13">
              <w:rPr>
                <w:rFonts w:cstheme="minorHAnsi"/>
                <w:bCs/>
              </w:rPr>
              <w:t>Zochova 1, 813 01</w:t>
            </w:r>
            <w:r w:rsidR="00411D74" w:rsidRPr="00E14F13">
              <w:rPr>
                <w:rFonts w:cstheme="minorHAnsi"/>
                <w:bCs/>
              </w:rPr>
              <w:t xml:space="preserve"> </w:t>
            </w:r>
            <w:r w:rsidR="00411D74" w:rsidRPr="00E14F13">
              <w:rPr>
                <w:rFonts w:cstheme="minorHAnsi"/>
              </w:rPr>
              <w:t>Bratislava</w:t>
            </w:r>
          </w:p>
        </w:tc>
      </w:tr>
    </w:tbl>
    <w:p w14:paraId="20BDD696" w14:textId="714BBF7F" w:rsidR="00B04F60" w:rsidRPr="006A17ED" w:rsidRDefault="00B04F60" w:rsidP="00B04F60">
      <w:pPr>
        <w:autoSpaceDE w:val="0"/>
        <w:autoSpaceDN w:val="0"/>
        <w:adjustRightInd w:val="0"/>
        <w:spacing w:after="0"/>
        <w:ind w:left="360" w:hanging="360"/>
        <w:rPr>
          <w:rFonts w:cstheme="minorHAnsi"/>
          <w:sz w:val="16"/>
          <w:szCs w:val="16"/>
        </w:rPr>
      </w:pPr>
    </w:p>
    <w:p w14:paraId="01FE6FD7" w14:textId="0870F0C1" w:rsidR="00411D74" w:rsidRPr="006A17ED" w:rsidRDefault="00411D74" w:rsidP="00B04F60">
      <w:pPr>
        <w:autoSpaceDE w:val="0"/>
        <w:autoSpaceDN w:val="0"/>
        <w:adjustRightInd w:val="0"/>
        <w:spacing w:after="0"/>
        <w:ind w:left="360" w:hanging="360"/>
        <w:rPr>
          <w:rFonts w:cstheme="minorHAnsi"/>
          <w:sz w:val="16"/>
          <w:szCs w:val="16"/>
        </w:rPr>
      </w:pPr>
    </w:p>
    <w:p w14:paraId="6FD0CA7E" w14:textId="6BD2373C" w:rsidR="009A6422" w:rsidRPr="006A17ED" w:rsidRDefault="009A6422" w:rsidP="00B04F60">
      <w:pPr>
        <w:autoSpaceDE w:val="0"/>
        <w:autoSpaceDN w:val="0"/>
        <w:adjustRightInd w:val="0"/>
        <w:spacing w:after="0"/>
        <w:ind w:left="360" w:hanging="360"/>
        <w:rPr>
          <w:rFonts w:cstheme="minorHAnsi"/>
          <w:sz w:val="16"/>
          <w:szCs w:val="16"/>
        </w:rPr>
      </w:pPr>
    </w:p>
    <w:p w14:paraId="7A9DDEFF" w14:textId="77777777" w:rsidR="009A6422" w:rsidRPr="006A17ED" w:rsidRDefault="009A6422" w:rsidP="00B04F60">
      <w:pPr>
        <w:autoSpaceDE w:val="0"/>
        <w:autoSpaceDN w:val="0"/>
        <w:adjustRightInd w:val="0"/>
        <w:spacing w:after="0"/>
        <w:ind w:left="360" w:hanging="360"/>
        <w:rPr>
          <w:rFonts w:cstheme="minorHAnsi"/>
          <w:sz w:val="16"/>
          <w:szCs w:val="16"/>
        </w:rPr>
      </w:pPr>
    </w:p>
    <w:tbl>
      <w:tblPr>
        <w:tblStyle w:val="Mriekatabuky"/>
        <w:tblW w:w="0" w:type="auto"/>
        <w:tblInd w:w="360" w:type="dxa"/>
        <w:tblLook w:val="04A0" w:firstRow="1" w:lastRow="0" w:firstColumn="1" w:lastColumn="0" w:noHBand="0" w:noVBand="1"/>
      </w:tblPr>
      <w:tblGrid>
        <w:gridCol w:w="2896"/>
        <w:gridCol w:w="5804"/>
      </w:tblGrid>
      <w:tr w:rsidR="00515EB8" w:rsidRPr="006A17ED" w14:paraId="16930BAC" w14:textId="77777777" w:rsidTr="00A82FB3">
        <w:tc>
          <w:tcPr>
            <w:tcW w:w="2896" w:type="dxa"/>
            <w:vAlign w:val="center"/>
          </w:tcPr>
          <w:p w14:paraId="2B50C906" w14:textId="6FB93EB8"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Orgán vysokej školy na schvaľovanie študijného programu:  </w:t>
            </w:r>
          </w:p>
        </w:tc>
        <w:tc>
          <w:tcPr>
            <w:tcW w:w="5804" w:type="dxa"/>
            <w:vAlign w:val="center"/>
          </w:tcPr>
          <w:p w14:paraId="553CBFB3" w14:textId="12C01B18" w:rsidR="00566ABA" w:rsidRPr="00E14F13" w:rsidRDefault="00566ABA" w:rsidP="00566ABA">
            <w:pPr>
              <w:tabs>
                <w:tab w:val="center" w:pos="4536"/>
              </w:tabs>
              <w:autoSpaceDE w:val="0"/>
              <w:autoSpaceDN w:val="0"/>
              <w:adjustRightInd w:val="0"/>
              <w:spacing w:line="360" w:lineRule="auto"/>
              <w:rPr>
                <w:rFonts w:cstheme="minorHAnsi"/>
                <w:bCs/>
                <w:color w:val="2F5496"/>
              </w:rPr>
            </w:pPr>
            <w:r w:rsidRPr="00E14F13">
              <w:rPr>
                <w:rFonts w:cstheme="minorHAnsi"/>
              </w:rPr>
              <w:t>Rada pre vnútorné hodnotenie kvality VŠMU</w:t>
            </w:r>
          </w:p>
        </w:tc>
      </w:tr>
      <w:tr w:rsidR="00515EB8" w:rsidRPr="006A17ED" w14:paraId="6EBA6F94" w14:textId="77777777" w:rsidTr="00A82FB3">
        <w:tc>
          <w:tcPr>
            <w:tcW w:w="2896" w:type="dxa"/>
            <w:vAlign w:val="center"/>
          </w:tcPr>
          <w:p w14:paraId="22339091" w14:textId="31686062"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Dátum schválenia študijného programu alebo úpravy študijného programu: </w:t>
            </w:r>
          </w:p>
        </w:tc>
        <w:tc>
          <w:tcPr>
            <w:tcW w:w="5804" w:type="dxa"/>
            <w:vAlign w:val="center"/>
          </w:tcPr>
          <w:p w14:paraId="2F3DBE4D" w14:textId="3319ADF8" w:rsidR="00515EB8" w:rsidRPr="00E14F13" w:rsidRDefault="00330A34" w:rsidP="00330A34">
            <w:pPr>
              <w:autoSpaceDE w:val="0"/>
              <w:autoSpaceDN w:val="0"/>
              <w:adjustRightInd w:val="0"/>
              <w:rPr>
                <w:rFonts w:cstheme="minorHAnsi"/>
                <w:bCs/>
                <w:color w:val="FF0000"/>
              </w:rPr>
            </w:pPr>
            <w:r w:rsidRPr="00E14F13">
              <w:rPr>
                <w:rFonts w:cstheme="minorHAnsi"/>
                <w:bCs/>
              </w:rPr>
              <w:t xml:space="preserve">25. 02. </w:t>
            </w:r>
            <w:r w:rsidR="00515EB8" w:rsidRPr="00E14F13">
              <w:rPr>
                <w:rFonts w:cstheme="minorHAnsi"/>
                <w:bCs/>
              </w:rPr>
              <w:t>202</w:t>
            </w:r>
            <w:r w:rsidR="001D114D" w:rsidRPr="00E14F13">
              <w:rPr>
                <w:rFonts w:cstheme="minorHAnsi"/>
                <w:bCs/>
              </w:rPr>
              <w:t>1</w:t>
            </w:r>
          </w:p>
        </w:tc>
      </w:tr>
      <w:tr w:rsidR="00515EB8" w:rsidRPr="006A17ED" w14:paraId="16E2CC26" w14:textId="77777777" w:rsidTr="00A82FB3">
        <w:tc>
          <w:tcPr>
            <w:tcW w:w="2896" w:type="dxa"/>
            <w:vAlign w:val="center"/>
          </w:tcPr>
          <w:p w14:paraId="01577848" w14:textId="210EDC46"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Dátum ostatnej zmeny</w:t>
            </w:r>
            <w:r w:rsidRPr="006A17ED">
              <w:rPr>
                <w:rStyle w:val="Odkaznapoznmkupodiarou"/>
              </w:rPr>
              <w:footnoteReference w:id="1"/>
            </w:r>
            <w:r w:rsidRPr="006A17ED">
              <w:rPr>
                <w:rFonts w:cstheme="minorHAnsi"/>
                <w:sz w:val="18"/>
                <w:szCs w:val="16"/>
              </w:rPr>
              <w:t xml:space="preserve"> opisu študijného programu: </w:t>
            </w:r>
          </w:p>
        </w:tc>
        <w:tc>
          <w:tcPr>
            <w:tcW w:w="5804" w:type="dxa"/>
            <w:vAlign w:val="center"/>
          </w:tcPr>
          <w:p w14:paraId="13AE0AD8" w14:textId="34D8571D" w:rsidR="00515EB8" w:rsidRPr="00E14F13" w:rsidRDefault="00811815" w:rsidP="001C16E3">
            <w:pPr>
              <w:pStyle w:val="Odsekzoznamu"/>
              <w:autoSpaceDE w:val="0"/>
              <w:autoSpaceDN w:val="0"/>
              <w:adjustRightInd w:val="0"/>
              <w:ind w:left="0"/>
              <w:rPr>
                <w:rFonts w:cstheme="minorHAnsi"/>
                <w:bCs/>
                <w:color w:val="00B0F0"/>
              </w:rPr>
            </w:pPr>
            <w:r w:rsidRPr="00E14F13">
              <w:rPr>
                <w:rFonts w:cstheme="minorHAnsi"/>
                <w:bCs/>
              </w:rPr>
              <w:t>Študijný program je v danej štruktúre podávaný po prvýkrát.</w:t>
            </w:r>
          </w:p>
        </w:tc>
      </w:tr>
      <w:tr w:rsidR="00515EB8" w:rsidRPr="006A17ED" w14:paraId="56277F09" w14:textId="77777777" w:rsidTr="00A82FB3">
        <w:tc>
          <w:tcPr>
            <w:tcW w:w="2896" w:type="dxa"/>
            <w:vAlign w:val="center"/>
          </w:tcPr>
          <w:p w14:paraId="15BE9E51" w14:textId="5B25B35F"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Odkaz na výsledky ostatného periodického hodnotenia štud</w:t>
            </w:r>
            <w:r w:rsidR="008D6D27" w:rsidRPr="006A17ED">
              <w:rPr>
                <w:rFonts w:cstheme="minorHAnsi"/>
                <w:sz w:val="18"/>
                <w:szCs w:val="16"/>
              </w:rPr>
              <w:t>ijného programu vysokou školou:</w:t>
            </w:r>
          </w:p>
        </w:tc>
        <w:tc>
          <w:tcPr>
            <w:tcW w:w="5804" w:type="dxa"/>
            <w:vAlign w:val="center"/>
          </w:tcPr>
          <w:p w14:paraId="4CCC56B7" w14:textId="5ECAF40E" w:rsidR="00EC0ADF" w:rsidRPr="00E14F13" w:rsidRDefault="00330A34" w:rsidP="008F35CE">
            <w:pPr>
              <w:pStyle w:val="Odsekzoznamu"/>
              <w:autoSpaceDE w:val="0"/>
              <w:autoSpaceDN w:val="0"/>
              <w:adjustRightInd w:val="0"/>
              <w:ind w:left="0"/>
              <w:contextualSpacing w:val="0"/>
              <w:rPr>
                <w:rFonts w:cstheme="minorHAnsi"/>
                <w:bCs/>
              </w:rPr>
            </w:pPr>
            <w:r w:rsidRPr="00E14F13">
              <w:rPr>
                <w:rFonts w:cstheme="minorHAnsi"/>
                <w:bCs/>
              </w:rPr>
              <w:t>Študijný program Hudobná interpretácia a tvorba je v danej štruktúre podávaný po prvýkrát.</w:t>
            </w:r>
          </w:p>
        </w:tc>
      </w:tr>
      <w:tr w:rsidR="00515EB8" w:rsidRPr="006A17ED" w14:paraId="5A87FFDA" w14:textId="77777777" w:rsidTr="00A82FB3">
        <w:tc>
          <w:tcPr>
            <w:tcW w:w="2896" w:type="dxa"/>
            <w:vAlign w:val="center"/>
          </w:tcPr>
          <w:p w14:paraId="4441689E" w14:textId="07C81CEB"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Odkaz na hodnotiacu správu k žiadosti o akreditáciu študijného programu </w:t>
            </w:r>
            <w:r w:rsidRPr="006A17ED">
              <w:rPr>
                <w:rFonts w:cstheme="minorHAnsi"/>
                <w:sz w:val="18"/>
                <w:szCs w:val="16"/>
                <w:lang w:eastAsia="sk-SK"/>
              </w:rPr>
              <w:t>podľa § 30 zákona č. 269/2018 Z. z.</w:t>
            </w:r>
            <w:r w:rsidRPr="006A17ED">
              <w:rPr>
                <w:rStyle w:val="Odkaznapoznmkupodiarou"/>
              </w:rPr>
              <w:footnoteReference w:id="2"/>
            </w:r>
            <w:r w:rsidR="00F67F7A">
              <w:rPr>
                <w:rFonts w:cstheme="minorHAnsi"/>
                <w:sz w:val="18"/>
                <w:szCs w:val="16"/>
                <w:lang w:eastAsia="sk-SK"/>
              </w:rPr>
              <w:t>:</w:t>
            </w:r>
          </w:p>
        </w:tc>
        <w:tc>
          <w:tcPr>
            <w:tcW w:w="5804" w:type="dxa"/>
            <w:vAlign w:val="center"/>
          </w:tcPr>
          <w:p w14:paraId="1C5741E7" w14:textId="481C5BD9" w:rsidR="00515EB8" w:rsidRPr="00E14F13" w:rsidRDefault="00330A34" w:rsidP="00A82FB3">
            <w:pPr>
              <w:pStyle w:val="Odsekzoznamu"/>
              <w:autoSpaceDE w:val="0"/>
              <w:autoSpaceDN w:val="0"/>
              <w:adjustRightInd w:val="0"/>
              <w:ind w:left="0"/>
              <w:rPr>
                <w:rFonts w:cstheme="minorHAnsi"/>
                <w:bCs/>
              </w:rPr>
            </w:pPr>
            <w:r w:rsidRPr="00E14F13">
              <w:rPr>
                <w:rFonts w:cstheme="minorHAnsi"/>
                <w:bCs/>
              </w:rPr>
              <w:t>Študijný program Hudobná interpretácia a tvorba je v danej štruktúre podávaný po prvýkrát.</w:t>
            </w:r>
          </w:p>
        </w:tc>
      </w:tr>
    </w:tbl>
    <w:p w14:paraId="4D975AE7" w14:textId="77777777" w:rsidR="00D14A2C" w:rsidRPr="00C77831" w:rsidRDefault="00D14A2C" w:rsidP="00A975A1">
      <w:pPr>
        <w:pStyle w:val="Nadpis1"/>
        <w:rPr>
          <w:lang w:val="sk-SK"/>
        </w:rPr>
      </w:pPr>
    </w:p>
    <w:p w14:paraId="58DACC4F" w14:textId="77777777" w:rsidR="00D14A2C" w:rsidRPr="00C77831" w:rsidRDefault="00D14A2C">
      <w:pPr>
        <w:spacing w:before="0" w:after="160" w:line="259" w:lineRule="auto"/>
        <w:jc w:val="left"/>
        <w:rPr>
          <w:rFonts w:ascii="Calibri" w:eastAsiaTheme="majorEastAsia" w:hAnsi="Calibri" w:cs="Calibri"/>
          <w:b/>
          <w:bCs/>
          <w:color w:val="000000" w:themeColor="text1"/>
          <w:sz w:val="32"/>
          <w:szCs w:val="32"/>
        </w:rPr>
      </w:pPr>
      <w:r>
        <w:br w:type="page"/>
      </w:r>
    </w:p>
    <w:p w14:paraId="4449CB1C" w14:textId="727D7B71" w:rsidR="00111AAB" w:rsidRPr="006A17ED" w:rsidRDefault="004A4FA4" w:rsidP="00A975A1">
      <w:pPr>
        <w:pStyle w:val="Nadpis1"/>
        <w:numPr>
          <w:ilvl w:val="0"/>
          <w:numId w:val="31"/>
        </w:numPr>
      </w:pPr>
      <w:bookmarkStart w:id="2" w:name="_Toc64064978"/>
      <w:r w:rsidRPr="006A17ED">
        <w:t>Základné údaje o študijnom programe</w:t>
      </w:r>
      <w:bookmarkEnd w:id="2"/>
    </w:p>
    <w:tbl>
      <w:tblPr>
        <w:tblStyle w:val="Mriekatabuky"/>
        <w:tblW w:w="0" w:type="auto"/>
        <w:tblInd w:w="360" w:type="dxa"/>
        <w:tblLook w:val="04A0" w:firstRow="1" w:lastRow="0" w:firstColumn="1" w:lastColumn="0" w:noHBand="0" w:noVBand="1"/>
      </w:tblPr>
      <w:tblGrid>
        <w:gridCol w:w="2896"/>
        <w:gridCol w:w="5804"/>
      </w:tblGrid>
      <w:tr w:rsidR="00CC3E41" w:rsidRPr="006A17ED" w14:paraId="007750C2" w14:textId="77777777" w:rsidTr="00817FE0">
        <w:trPr>
          <w:trHeight w:val="737"/>
        </w:trPr>
        <w:tc>
          <w:tcPr>
            <w:tcW w:w="2896" w:type="dxa"/>
            <w:vAlign w:val="center"/>
          </w:tcPr>
          <w:p w14:paraId="3531B8C5" w14:textId="644B9CC8" w:rsidR="00CC3E41" w:rsidRPr="006A17ED" w:rsidRDefault="00CC3E41"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 xml:space="preserve">Názov študijného programu a číslo podľa registra študijných programov. </w:t>
            </w:r>
          </w:p>
        </w:tc>
        <w:tc>
          <w:tcPr>
            <w:tcW w:w="5804" w:type="dxa"/>
            <w:vAlign w:val="center"/>
          </w:tcPr>
          <w:p w14:paraId="4A1EFC97" w14:textId="77777777" w:rsidR="001B61A1" w:rsidRPr="00E14F13" w:rsidRDefault="00515EB8" w:rsidP="00CC3E41">
            <w:pPr>
              <w:pStyle w:val="Odsekzoznamu"/>
              <w:autoSpaceDE w:val="0"/>
              <w:autoSpaceDN w:val="0"/>
              <w:adjustRightInd w:val="0"/>
              <w:ind w:left="0"/>
              <w:rPr>
                <w:rFonts w:cstheme="minorHAnsi"/>
                <w:bCs/>
              </w:rPr>
            </w:pPr>
            <w:r w:rsidRPr="00E14F13">
              <w:rPr>
                <w:rFonts w:cstheme="minorHAnsi"/>
                <w:bCs/>
              </w:rPr>
              <w:t>Hudobná interpretácia a</w:t>
            </w:r>
            <w:r w:rsidR="001B61A1" w:rsidRPr="00E14F13">
              <w:rPr>
                <w:rFonts w:cstheme="minorHAnsi"/>
                <w:bCs/>
              </w:rPr>
              <w:t> </w:t>
            </w:r>
            <w:r w:rsidRPr="00E14F13">
              <w:rPr>
                <w:rFonts w:cstheme="minorHAnsi"/>
                <w:bCs/>
              </w:rPr>
              <w:t>tvorba</w:t>
            </w:r>
            <w:r w:rsidR="001B61A1" w:rsidRPr="00E14F13">
              <w:rPr>
                <w:rFonts w:cstheme="minorHAnsi"/>
                <w:bCs/>
              </w:rPr>
              <w:t xml:space="preserve"> </w:t>
            </w:r>
          </w:p>
          <w:p w14:paraId="4F8A1C95" w14:textId="593B1199" w:rsidR="00CC3E41" w:rsidRPr="00E14F13" w:rsidRDefault="001B61A1" w:rsidP="00CC3E41">
            <w:pPr>
              <w:pStyle w:val="Odsekzoznamu"/>
              <w:autoSpaceDE w:val="0"/>
              <w:autoSpaceDN w:val="0"/>
              <w:adjustRightInd w:val="0"/>
              <w:ind w:left="0"/>
              <w:rPr>
                <w:rFonts w:cstheme="minorHAnsi"/>
                <w:bCs/>
              </w:rPr>
            </w:pPr>
            <w:r w:rsidRPr="00E14F13">
              <w:rPr>
                <w:rFonts w:cstheme="minorHAnsi"/>
              </w:rPr>
              <w:t>(nový študijný program, číslo zatiaľ neudelené)</w:t>
            </w:r>
          </w:p>
        </w:tc>
      </w:tr>
      <w:tr w:rsidR="00CC3E41" w:rsidRPr="006A17ED" w14:paraId="4889400B" w14:textId="77777777" w:rsidTr="00817FE0">
        <w:trPr>
          <w:trHeight w:val="737"/>
        </w:trPr>
        <w:tc>
          <w:tcPr>
            <w:tcW w:w="2896" w:type="dxa"/>
            <w:vAlign w:val="center"/>
          </w:tcPr>
          <w:p w14:paraId="7C61C0AB" w14:textId="77D619AA" w:rsidR="00CC3E41" w:rsidRPr="006A17ED" w:rsidRDefault="00CC3E41"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Stupeň vysokoškolského štúdia a ISCED-F kód stupňa vzdelávania</w:t>
            </w:r>
          </w:p>
        </w:tc>
        <w:tc>
          <w:tcPr>
            <w:tcW w:w="5804" w:type="dxa"/>
            <w:vAlign w:val="center"/>
          </w:tcPr>
          <w:p w14:paraId="71BA590A" w14:textId="4131DF87" w:rsidR="00817FE0" w:rsidRPr="00E14F13" w:rsidRDefault="00E02205" w:rsidP="00074CD2">
            <w:pPr>
              <w:autoSpaceDE w:val="0"/>
              <w:autoSpaceDN w:val="0"/>
              <w:adjustRightInd w:val="0"/>
              <w:rPr>
                <w:rFonts w:cstheme="minorHAnsi"/>
              </w:rPr>
            </w:pPr>
            <w:r w:rsidRPr="00E14F13">
              <w:rPr>
                <w:rFonts w:cstheme="minorHAnsi"/>
              </w:rPr>
              <w:t>2. stupeň (magisterský</w:t>
            </w:r>
            <w:r w:rsidR="00074CD2" w:rsidRPr="00E14F13">
              <w:rPr>
                <w:rFonts w:cstheme="minorHAnsi"/>
              </w:rPr>
              <w:t>)</w:t>
            </w:r>
          </w:p>
          <w:p w14:paraId="4D29680B" w14:textId="05F5042B" w:rsidR="00CC3E41" w:rsidRPr="00E14F13" w:rsidRDefault="00CC3E41" w:rsidP="00817FE0">
            <w:pPr>
              <w:autoSpaceDE w:val="0"/>
              <w:autoSpaceDN w:val="0"/>
              <w:adjustRightInd w:val="0"/>
              <w:rPr>
                <w:rFonts w:cstheme="minorHAnsi"/>
                <w:bCs/>
              </w:rPr>
            </w:pPr>
            <w:r w:rsidRPr="00E14F13">
              <w:rPr>
                <w:rFonts w:cstheme="minorHAnsi"/>
              </w:rPr>
              <w:t xml:space="preserve">ISCED </w:t>
            </w:r>
            <w:r w:rsidR="00262280" w:rsidRPr="00E14F13">
              <w:rPr>
                <w:rFonts w:cstheme="minorHAnsi"/>
              </w:rPr>
              <w:t>7</w:t>
            </w:r>
            <w:r w:rsidR="00C77831">
              <w:rPr>
                <w:rFonts w:cstheme="minorHAnsi"/>
              </w:rPr>
              <w:t>67</w:t>
            </w:r>
            <w:bookmarkStart w:id="3" w:name="_GoBack"/>
            <w:bookmarkEnd w:id="3"/>
          </w:p>
        </w:tc>
      </w:tr>
      <w:tr w:rsidR="00CC3E41" w:rsidRPr="006A17ED" w14:paraId="675C3DB1" w14:textId="77777777" w:rsidTr="00817FE0">
        <w:trPr>
          <w:trHeight w:val="737"/>
        </w:trPr>
        <w:tc>
          <w:tcPr>
            <w:tcW w:w="2896" w:type="dxa"/>
            <w:vAlign w:val="center"/>
          </w:tcPr>
          <w:p w14:paraId="546ABBDD" w14:textId="2E35659B" w:rsidR="00CC3E41" w:rsidRPr="006A17ED" w:rsidRDefault="00074CD2"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 xml:space="preserve">Miesto/-a uskutočňovania študijného programu. </w:t>
            </w:r>
          </w:p>
        </w:tc>
        <w:tc>
          <w:tcPr>
            <w:tcW w:w="5804" w:type="dxa"/>
            <w:vAlign w:val="center"/>
          </w:tcPr>
          <w:p w14:paraId="1DB5ED45" w14:textId="367DAF03" w:rsidR="00074CD2" w:rsidRPr="00E14F13" w:rsidRDefault="00515EB8" w:rsidP="00330A34">
            <w:pPr>
              <w:pStyle w:val="Odsekzoznamu"/>
              <w:autoSpaceDE w:val="0"/>
              <w:autoSpaceDN w:val="0"/>
              <w:adjustRightInd w:val="0"/>
              <w:ind w:left="0"/>
              <w:rPr>
                <w:rFonts w:cstheme="minorHAnsi"/>
                <w:bCs/>
              </w:rPr>
            </w:pPr>
            <w:r w:rsidRPr="00E14F13">
              <w:rPr>
                <w:rFonts w:cstheme="minorHAnsi"/>
                <w:bCs/>
              </w:rPr>
              <w:t>Hudobná a tanečná fakulta, Zochova 1, 81</w:t>
            </w:r>
            <w:r w:rsidR="00330A34" w:rsidRPr="00E14F13">
              <w:rPr>
                <w:rFonts w:cstheme="minorHAnsi"/>
                <w:bCs/>
              </w:rPr>
              <w:t>3</w:t>
            </w:r>
            <w:r w:rsidRPr="00E14F13">
              <w:rPr>
                <w:rFonts w:cstheme="minorHAnsi"/>
                <w:bCs/>
              </w:rPr>
              <w:t xml:space="preserve"> 0</w:t>
            </w:r>
            <w:r w:rsidR="00330A34" w:rsidRPr="00E14F13">
              <w:rPr>
                <w:rFonts w:cstheme="minorHAnsi"/>
                <w:bCs/>
              </w:rPr>
              <w:t>1</w:t>
            </w:r>
            <w:r w:rsidRPr="00E14F13">
              <w:rPr>
                <w:rFonts w:cstheme="minorHAnsi"/>
                <w:bCs/>
              </w:rPr>
              <w:t xml:space="preserve"> </w:t>
            </w:r>
            <w:r w:rsidRPr="00E14F13">
              <w:rPr>
                <w:rFonts w:cstheme="minorHAnsi"/>
              </w:rPr>
              <w:t>Bratislava</w:t>
            </w:r>
          </w:p>
        </w:tc>
      </w:tr>
      <w:tr w:rsidR="00074CD2" w:rsidRPr="006A17ED" w14:paraId="5342DE15" w14:textId="77777777" w:rsidTr="00817FE0">
        <w:trPr>
          <w:trHeight w:val="737"/>
        </w:trPr>
        <w:tc>
          <w:tcPr>
            <w:tcW w:w="2896" w:type="dxa"/>
            <w:vAlign w:val="center"/>
          </w:tcPr>
          <w:p w14:paraId="1B1B5CAD" w14:textId="2A9B5DAC"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 xml:space="preserve">Názov a číslo študijného odboru, v ktorom sa absolvovaním študijného programu získa vysokoškolské vzdelanie, </w:t>
            </w:r>
            <w:r w:rsidRPr="006A17ED">
              <w:rPr>
                <w:rFonts w:cstheme="minorHAnsi"/>
                <w:color w:val="000000"/>
                <w:sz w:val="18"/>
                <w:szCs w:val="16"/>
              </w:rPr>
              <w:t>ISCED-F kódy odboru/ odborov</w:t>
            </w:r>
            <w:r w:rsidRPr="006A17ED">
              <w:rPr>
                <w:rStyle w:val="Odkaznapoznmkupodiarou"/>
              </w:rPr>
              <w:footnoteReference w:id="3"/>
            </w:r>
            <w:r w:rsidRPr="006A17ED">
              <w:rPr>
                <w:rFonts w:cstheme="minorHAnsi"/>
                <w:color w:val="000000"/>
                <w:sz w:val="18"/>
                <w:szCs w:val="16"/>
              </w:rPr>
              <w:t xml:space="preserve">. </w:t>
            </w:r>
          </w:p>
        </w:tc>
        <w:tc>
          <w:tcPr>
            <w:tcW w:w="5804" w:type="dxa"/>
            <w:vAlign w:val="center"/>
          </w:tcPr>
          <w:p w14:paraId="7D59CA80" w14:textId="77777777" w:rsidR="00763566" w:rsidRPr="00E14F13" w:rsidRDefault="00763566" w:rsidP="00CC3E41">
            <w:pPr>
              <w:pStyle w:val="Odsekzoznamu"/>
              <w:autoSpaceDE w:val="0"/>
              <w:autoSpaceDN w:val="0"/>
              <w:adjustRightInd w:val="0"/>
              <w:ind w:left="0"/>
              <w:rPr>
                <w:rFonts w:cstheme="minorHAnsi"/>
                <w:bCs/>
              </w:rPr>
            </w:pPr>
            <w:r w:rsidRPr="00E14F13">
              <w:rPr>
                <w:rFonts w:cstheme="minorHAnsi"/>
                <w:bCs/>
              </w:rPr>
              <w:t xml:space="preserve">39. </w:t>
            </w:r>
            <w:r w:rsidR="00074CD2" w:rsidRPr="00E14F13">
              <w:rPr>
                <w:rFonts w:cstheme="minorHAnsi"/>
                <w:bCs/>
              </w:rPr>
              <w:t xml:space="preserve">Umenie, </w:t>
            </w:r>
          </w:p>
          <w:p w14:paraId="03BF0C2D" w14:textId="18ECE5F4" w:rsidR="00074CD2" w:rsidRPr="00E14F13" w:rsidRDefault="00074CD2" w:rsidP="00817FE0">
            <w:pPr>
              <w:pStyle w:val="Odsekzoznamu"/>
              <w:autoSpaceDE w:val="0"/>
              <w:autoSpaceDN w:val="0"/>
              <w:adjustRightInd w:val="0"/>
              <w:ind w:left="0"/>
              <w:rPr>
                <w:rFonts w:cstheme="minorHAnsi"/>
                <w:bCs/>
              </w:rPr>
            </w:pPr>
            <w:r w:rsidRPr="00E14F13">
              <w:rPr>
                <w:rFonts w:cstheme="minorHAnsi"/>
                <w:bCs/>
              </w:rPr>
              <w:t>ISCED-F 0</w:t>
            </w:r>
            <w:r w:rsidR="00817FE0" w:rsidRPr="00E14F13">
              <w:rPr>
                <w:rFonts w:cstheme="minorHAnsi"/>
                <w:bCs/>
              </w:rPr>
              <w:t>215</w:t>
            </w:r>
          </w:p>
        </w:tc>
      </w:tr>
      <w:tr w:rsidR="00074CD2" w:rsidRPr="006A17ED" w14:paraId="6097E39A" w14:textId="77777777" w:rsidTr="00817FE0">
        <w:trPr>
          <w:trHeight w:val="737"/>
        </w:trPr>
        <w:tc>
          <w:tcPr>
            <w:tcW w:w="2896" w:type="dxa"/>
            <w:vAlign w:val="center"/>
          </w:tcPr>
          <w:p w14:paraId="063877D1" w14:textId="01D85489"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color w:val="000000"/>
                <w:sz w:val="18"/>
                <w:szCs w:val="16"/>
              </w:rPr>
              <w:t xml:space="preserve">Typ študijného programu:  </w:t>
            </w:r>
          </w:p>
        </w:tc>
        <w:tc>
          <w:tcPr>
            <w:tcW w:w="5804" w:type="dxa"/>
            <w:vAlign w:val="center"/>
          </w:tcPr>
          <w:p w14:paraId="3F59517C" w14:textId="10DF3D32" w:rsidR="00074CD2" w:rsidRPr="00E14F13" w:rsidRDefault="00074CD2" w:rsidP="00074CD2">
            <w:pPr>
              <w:pStyle w:val="Odsekzoznamu"/>
              <w:autoSpaceDE w:val="0"/>
              <w:autoSpaceDN w:val="0"/>
              <w:adjustRightInd w:val="0"/>
              <w:ind w:left="0"/>
              <w:rPr>
                <w:rFonts w:cstheme="minorHAnsi"/>
                <w:bCs/>
              </w:rPr>
            </w:pPr>
            <w:r w:rsidRPr="00E14F13">
              <w:rPr>
                <w:rFonts w:cstheme="minorHAnsi"/>
                <w:bCs/>
              </w:rPr>
              <w:t>umelecký</w:t>
            </w:r>
          </w:p>
        </w:tc>
      </w:tr>
      <w:tr w:rsidR="00074CD2" w:rsidRPr="006A17ED" w14:paraId="52D37CBC" w14:textId="77777777" w:rsidTr="00817FE0">
        <w:trPr>
          <w:trHeight w:val="737"/>
        </w:trPr>
        <w:tc>
          <w:tcPr>
            <w:tcW w:w="2896" w:type="dxa"/>
            <w:vAlign w:val="center"/>
          </w:tcPr>
          <w:p w14:paraId="61E7D6EB" w14:textId="769FD74C"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Udeľovaný akademický titul.</w:t>
            </w:r>
          </w:p>
        </w:tc>
        <w:tc>
          <w:tcPr>
            <w:tcW w:w="5804" w:type="dxa"/>
            <w:vAlign w:val="center"/>
          </w:tcPr>
          <w:p w14:paraId="162CE17F" w14:textId="060C3F2A" w:rsidR="00074CD2" w:rsidRPr="00E14F13" w:rsidRDefault="00B525A7" w:rsidP="0014688B">
            <w:pPr>
              <w:pStyle w:val="Odsekzoznamu"/>
              <w:autoSpaceDE w:val="0"/>
              <w:autoSpaceDN w:val="0"/>
              <w:adjustRightInd w:val="0"/>
              <w:ind w:left="0"/>
              <w:rPr>
                <w:rFonts w:cstheme="minorHAnsi"/>
                <w:bCs/>
              </w:rPr>
            </w:pPr>
            <w:r w:rsidRPr="00E14F13">
              <w:rPr>
                <w:rFonts w:cstheme="minorHAnsi"/>
                <w:bCs/>
              </w:rPr>
              <w:t>Mgr. art. (magister umenia</w:t>
            </w:r>
            <w:r w:rsidR="00817FE0" w:rsidRPr="00E14F13">
              <w:rPr>
                <w:rFonts w:cstheme="minorHAnsi"/>
                <w:bCs/>
              </w:rPr>
              <w:t>)</w:t>
            </w:r>
            <w:r w:rsidRPr="00E14F13">
              <w:rPr>
                <w:rFonts w:cstheme="minorHAnsi"/>
                <w:bCs/>
              </w:rPr>
              <w:t xml:space="preserve"> </w:t>
            </w:r>
          </w:p>
        </w:tc>
      </w:tr>
      <w:tr w:rsidR="00074CD2" w:rsidRPr="006A17ED" w14:paraId="39F161D9" w14:textId="77777777" w:rsidTr="00817FE0">
        <w:trPr>
          <w:trHeight w:val="737"/>
        </w:trPr>
        <w:tc>
          <w:tcPr>
            <w:tcW w:w="2896" w:type="dxa"/>
            <w:vAlign w:val="center"/>
          </w:tcPr>
          <w:p w14:paraId="7095F3F4" w14:textId="424D8F2B"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Forma štúdia</w:t>
            </w:r>
            <w:r w:rsidRPr="006A17ED">
              <w:rPr>
                <w:rStyle w:val="Odkaznapoznmkupodiarou"/>
              </w:rPr>
              <w:footnoteReference w:id="4"/>
            </w:r>
            <w:r w:rsidRPr="006A17ED">
              <w:rPr>
                <w:rFonts w:cstheme="minorHAnsi"/>
                <w:sz w:val="18"/>
                <w:szCs w:val="16"/>
              </w:rPr>
              <w:t xml:space="preserve">. </w:t>
            </w:r>
          </w:p>
        </w:tc>
        <w:tc>
          <w:tcPr>
            <w:tcW w:w="5804" w:type="dxa"/>
            <w:vAlign w:val="center"/>
          </w:tcPr>
          <w:p w14:paraId="43BCB826" w14:textId="440A6E0E" w:rsidR="00074CD2" w:rsidRPr="00E14F13" w:rsidRDefault="00817FE0" w:rsidP="00CC3E41">
            <w:pPr>
              <w:pStyle w:val="Odsekzoznamu"/>
              <w:autoSpaceDE w:val="0"/>
              <w:autoSpaceDN w:val="0"/>
              <w:adjustRightInd w:val="0"/>
              <w:ind w:left="0"/>
              <w:rPr>
                <w:rFonts w:cstheme="minorHAnsi"/>
                <w:bCs/>
              </w:rPr>
            </w:pPr>
            <w:r w:rsidRPr="00E14F13">
              <w:rPr>
                <w:rFonts w:cstheme="minorHAnsi"/>
                <w:bCs/>
              </w:rPr>
              <w:t>denná</w:t>
            </w:r>
          </w:p>
        </w:tc>
      </w:tr>
      <w:tr w:rsidR="00074CD2" w:rsidRPr="006A17ED" w14:paraId="0485C28D" w14:textId="77777777" w:rsidTr="00817FE0">
        <w:trPr>
          <w:trHeight w:val="737"/>
        </w:trPr>
        <w:tc>
          <w:tcPr>
            <w:tcW w:w="2896" w:type="dxa"/>
            <w:vAlign w:val="center"/>
          </w:tcPr>
          <w:p w14:paraId="4F89864C" w14:textId="1C351A9A"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Pri spoločných</w:t>
            </w:r>
            <w:r w:rsidR="00515EB8" w:rsidRPr="006A17ED">
              <w:rPr>
                <w:rFonts w:cstheme="minorHAnsi"/>
                <w:sz w:val="18"/>
                <w:szCs w:val="16"/>
              </w:rPr>
              <w:t xml:space="preserve"> ŠP</w:t>
            </w:r>
            <w:r w:rsidR="00817FE0" w:rsidRPr="006A17ED">
              <w:rPr>
                <w:rFonts w:cstheme="minorHAnsi"/>
                <w:sz w:val="18"/>
                <w:szCs w:val="16"/>
              </w:rPr>
              <w:t xml:space="preserve"> spolupracujúce vysoké školy</w:t>
            </w:r>
          </w:p>
        </w:tc>
        <w:tc>
          <w:tcPr>
            <w:tcW w:w="5804" w:type="dxa"/>
            <w:vAlign w:val="center"/>
          </w:tcPr>
          <w:p w14:paraId="69F203B9" w14:textId="7B28FD14" w:rsidR="00074CD2" w:rsidRPr="00E14F13" w:rsidRDefault="00817FE0" w:rsidP="00CC3E41">
            <w:pPr>
              <w:pStyle w:val="Odsekzoznamu"/>
              <w:autoSpaceDE w:val="0"/>
              <w:autoSpaceDN w:val="0"/>
              <w:adjustRightInd w:val="0"/>
              <w:ind w:left="0"/>
              <w:rPr>
                <w:rFonts w:cstheme="minorHAnsi"/>
                <w:bCs/>
              </w:rPr>
            </w:pPr>
            <w:r w:rsidRPr="00E14F13">
              <w:rPr>
                <w:rFonts w:cstheme="minorHAnsi"/>
                <w:bCs/>
              </w:rPr>
              <w:t>----------</w:t>
            </w:r>
          </w:p>
        </w:tc>
      </w:tr>
      <w:tr w:rsidR="00074CD2" w:rsidRPr="006A17ED" w14:paraId="0F261524" w14:textId="77777777" w:rsidTr="00817FE0">
        <w:trPr>
          <w:trHeight w:val="737"/>
        </w:trPr>
        <w:tc>
          <w:tcPr>
            <w:tcW w:w="2896" w:type="dxa"/>
            <w:vAlign w:val="center"/>
          </w:tcPr>
          <w:p w14:paraId="616591F8" w14:textId="38D014C0"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Jazyk alebo jazyky, v ktorých sa študijný program uskutočňuje</w:t>
            </w:r>
            <w:r w:rsidRPr="006A17ED">
              <w:rPr>
                <w:rStyle w:val="Odkaznapoznmkupodiarou"/>
              </w:rPr>
              <w:footnoteReference w:id="5"/>
            </w:r>
            <w:r w:rsidRPr="006A17ED">
              <w:rPr>
                <w:rFonts w:cstheme="minorHAnsi"/>
                <w:sz w:val="18"/>
                <w:szCs w:val="16"/>
              </w:rPr>
              <w:t xml:space="preserve">. </w:t>
            </w:r>
          </w:p>
        </w:tc>
        <w:tc>
          <w:tcPr>
            <w:tcW w:w="5804" w:type="dxa"/>
            <w:vAlign w:val="center"/>
          </w:tcPr>
          <w:p w14:paraId="109DC1F2" w14:textId="2C843323" w:rsidR="00074CD2" w:rsidRPr="00E14F13" w:rsidRDefault="00167B50" w:rsidP="0014688B">
            <w:pPr>
              <w:pStyle w:val="Odsekzoznamu"/>
              <w:autoSpaceDE w:val="0"/>
              <w:autoSpaceDN w:val="0"/>
              <w:adjustRightInd w:val="0"/>
              <w:ind w:left="0"/>
              <w:rPr>
                <w:rFonts w:cstheme="minorHAnsi"/>
                <w:bCs/>
              </w:rPr>
            </w:pPr>
            <w:r w:rsidRPr="00167B50">
              <w:rPr>
                <w:rFonts w:cstheme="minorHAnsi"/>
                <w:bCs/>
              </w:rPr>
              <w:t>anglický</w:t>
            </w:r>
          </w:p>
        </w:tc>
      </w:tr>
      <w:tr w:rsidR="00074CD2" w:rsidRPr="006A17ED" w14:paraId="11F80D17" w14:textId="77777777" w:rsidTr="00817FE0">
        <w:trPr>
          <w:trHeight w:val="737"/>
        </w:trPr>
        <w:tc>
          <w:tcPr>
            <w:tcW w:w="2896" w:type="dxa"/>
            <w:vAlign w:val="center"/>
          </w:tcPr>
          <w:p w14:paraId="3A9F57FC" w14:textId="3784A876"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Štandardná dĺžka štúdia vyjadrená v akademických rokoch.</w:t>
            </w:r>
          </w:p>
        </w:tc>
        <w:tc>
          <w:tcPr>
            <w:tcW w:w="5804" w:type="dxa"/>
            <w:vAlign w:val="center"/>
          </w:tcPr>
          <w:p w14:paraId="0DFF3099" w14:textId="1AF2BB56" w:rsidR="00074CD2" w:rsidRPr="00E14F13" w:rsidRDefault="009B05A4" w:rsidP="00CC3E41">
            <w:pPr>
              <w:pStyle w:val="Odsekzoznamu"/>
              <w:autoSpaceDE w:val="0"/>
              <w:autoSpaceDN w:val="0"/>
              <w:adjustRightInd w:val="0"/>
              <w:ind w:left="0"/>
              <w:rPr>
                <w:rFonts w:cstheme="minorHAnsi"/>
                <w:bCs/>
              </w:rPr>
            </w:pPr>
            <w:r w:rsidRPr="00E14F13">
              <w:rPr>
                <w:rFonts w:cstheme="minorHAnsi"/>
                <w:bCs/>
              </w:rPr>
              <w:t>2</w:t>
            </w:r>
            <w:r w:rsidR="00817FE0" w:rsidRPr="00E14F13">
              <w:rPr>
                <w:rFonts w:cstheme="minorHAnsi"/>
                <w:bCs/>
              </w:rPr>
              <w:t xml:space="preserve"> roky</w:t>
            </w:r>
          </w:p>
        </w:tc>
      </w:tr>
      <w:tr w:rsidR="00074CD2" w:rsidRPr="006A17ED" w14:paraId="15A5630C" w14:textId="77777777" w:rsidTr="00817FE0">
        <w:trPr>
          <w:trHeight w:val="737"/>
        </w:trPr>
        <w:tc>
          <w:tcPr>
            <w:tcW w:w="2896" w:type="dxa"/>
            <w:vAlign w:val="center"/>
          </w:tcPr>
          <w:p w14:paraId="1D64F369" w14:textId="38176875" w:rsidR="00074CD2" w:rsidRPr="006A17ED" w:rsidRDefault="005B2A9C"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 xml:space="preserve">Kapacita študijného programu (plánovaný počet študentov), skutočný počet uchádzačov a počet študentov. </w:t>
            </w:r>
          </w:p>
        </w:tc>
        <w:tc>
          <w:tcPr>
            <w:tcW w:w="5804" w:type="dxa"/>
            <w:vAlign w:val="center"/>
          </w:tcPr>
          <w:p w14:paraId="7B86B855" w14:textId="256EEBA3" w:rsidR="005B2A9C" w:rsidRPr="00E14F13" w:rsidRDefault="00995DEC" w:rsidP="00CC3E41">
            <w:pPr>
              <w:pStyle w:val="Odsekzoznamu"/>
              <w:autoSpaceDE w:val="0"/>
              <w:autoSpaceDN w:val="0"/>
              <w:adjustRightInd w:val="0"/>
              <w:ind w:left="0"/>
              <w:rPr>
                <w:rFonts w:cstheme="minorHAnsi"/>
                <w:bCs/>
              </w:rPr>
            </w:pPr>
            <w:r w:rsidRPr="00E14F13">
              <w:rPr>
                <w:rFonts w:cstheme="minorHAnsi"/>
                <w:b/>
                <w:bCs/>
              </w:rPr>
              <w:t>P</w:t>
            </w:r>
            <w:r w:rsidR="005B2A9C" w:rsidRPr="00E14F13">
              <w:rPr>
                <w:rFonts w:cstheme="minorHAnsi"/>
                <w:b/>
                <w:bCs/>
              </w:rPr>
              <w:t>lánovaný</w:t>
            </w:r>
            <w:r w:rsidR="005B2A9C" w:rsidRPr="00E14F13">
              <w:rPr>
                <w:rFonts w:cstheme="minorHAnsi"/>
                <w:bCs/>
              </w:rPr>
              <w:t xml:space="preserve"> počet študentov</w:t>
            </w:r>
            <w:r w:rsidR="008F35CE" w:rsidRPr="00E14F13">
              <w:rPr>
                <w:rFonts w:cstheme="minorHAnsi"/>
                <w:bCs/>
              </w:rPr>
              <w:t xml:space="preserve"> v programe</w:t>
            </w:r>
            <w:r w:rsidR="005B2A9C" w:rsidRPr="00E14F13">
              <w:rPr>
                <w:rFonts w:cstheme="minorHAnsi"/>
                <w:bCs/>
              </w:rPr>
              <w:t xml:space="preserve">: </w:t>
            </w:r>
            <w:r w:rsidR="009E77C7" w:rsidRPr="00283E2E">
              <w:rPr>
                <w:rFonts w:cstheme="minorHAnsi"/>
                <w:bCs/>
              </w:rPr>
              <w:t>5</w:t>
            </w:r>
          </w:p>
          <w:p w14:paraId="72117F3A" w14:textId="363E81AF" w:rsidR="007A6272" w:rsidRPr="00E14F13" w:rsidRDefault="007A6272" w:rsidP="007A6272">
            <w:pPr>
              <w:pStyle w:val="Odsekzoznamu"/>
              <w:autoSpaceDE w:val="0"/>
              <w:autoSpaceDN w:val="0"/>
              <w:adjustRightInd w:val="0"/>
              <w:ind w:left="0"/>
              <w:rPr>
                <w:rFonts w:cstheme="minorHAnsi"/>
                <w:bCs/>
              </w:rPr>
            </w:pPr>
            <w:r w:rsidRPr="00E14F13">
              <w:rPr>
                <w:rFonts w:cstheme="minorHAnsi"/>
                <w:b/>
                <w:bCs/>
              </w:rPr>
              <w:t xml:space="preserve">Počet </w:t>
            </w:r>
            <w:r w:rsidRPr="00E14F13">
              <w:rPr>
                <w:rFonts w:cstheme="minorHAnsi"/>
                <w:b/>
              </w:rPr>
              <w:t>uchádzačov</w:t>
            </w:r>
            <w:r w:rsidR="00167B50">
              <w:rPr>
                <w:rFonts w:cstheme="minorHAnsi"/>
                <w:b/>
              </w:rPr>
              <w:t>:</w:t>
            </w:r>
            <w:r w:rsidR="00167B50" w:rsidRPr="00167B50">
              <w:rPr>
                <w:rFonts w:cstheme="minorHAnsi"/>
                <w:bCs/>
              </w:rPr>
              <w:t xml:space="preserve"> 0</w:t>
            </w:r>
            <w:r w:rsidRPr="00E14F13">
              <w:rPr>
                <w:rFonts w:cstheme="minorHAnsi"/>
              </w:rPr>
              <w:t xml:space="preserve"> </w:t>
            </w:r>
          </w:p>
          <w:p w14:paraId="044239B8" w14:textId="70AAB71B" w:rsidR="007A6272" w:rsidRPr="00E14F13" w:rsidRDefault="007A6272" w:rsidP="007A6272">
            <w:pPr>
              <w:pStyle w:val="Odsekzoznamu"/>
              <w:autoSpaceDE w:val="0"/>
              <w:autoSpaceDN w:val="0"/>
              <w:adjustRightInd w:val="0"/>
              <w:ind w:left="0"/>
              <w:rPr>
                <w:rFonts w:cstheme="minorHAnsi"/>
                <w:bCs/>
              </w:rPr>
            </w:pPr>
            <w:r w:rsidRPr="00E14F13">
              <w:rPr>
                <w:rFonts w:cstheme="minorHAnsi"/>
                <w:b/>
                <w:bCs/>
              </w:rPr>
              <w:t xml:space="preserve">Počet </w:t>
            </w:r>
            <w:r w:rsidRPr="00E14F13">
              <w:rPr>
                <w:rFonts w:cstheme="minorHAnsi"/>
                <w:b/>
              </w:rPr>
              <w:t>študentov</w:t>
            </w:r>
            <w:r w:rsidR="00167B50">
              <w:rPr>
                <w:rFonts w:cstheme="minorHAnsi"/>
                <w:b/>
              </w:rPr>
              <w:t xml:space="preserve">: </w:t>
            </w:r>
            <w:r w:rsidR="00167B50" w:rsidRPr="00167B50">
              <w:rPr>
                <w:rFonts w:cstheme="minorHAnsi"/>
                <w:bCs/>
              </w:rPr>
              <w:t>0</w:t>
            </w:r>
          </w:p>
          <w:p w14:paraId="3FAA2E05" w14:textId="77777777" w:rsidR="00995DEC" w:rsidRDefault="007A6272" w:rsidP="007A6272">
            <w:pPr>
              <w:pStyle w:val="Odsekzoznamu"/>
              <w:autoSpaceDE w:val="0"/>
              <w:autoSpaceDN w:val="0"/>
              <w:adjustRightInd w:val="0"/>
              <w:ind w:left="0"/>
              <w:rPr>
                <w:rFonts w:cstheme="minorHAnsi"/>
                <w:bCs/>
              </w:rPr>
            </w:pPr>
            <w:r w:rsidRPr="00E14F13">
              <w:rPr>
                <w:rFonts w:cstheme="minorHAnsi"/>
                <w:bCs/>
              </w:rPr>
              <w:t xml:space="preserve">Pozn.: </w:t>
            </w:r>
            <w:r w:rsidR="00167B50">
              <w:rPr>
                <w:rFonts w:cstheme="minorHAnsi"/>
                <w:bCs/>
              </w:rPr>
              <w:t>Navrhovaný študijný program zatiaľ nemá študentov.</w:t>
            </w:r>
          </w:p>
          <w:p w14:paraId="44DAB6D8" w14:textId="352E1133" w:rsidR="002B3309" w:rsidRPr="00E14F13" w:rsidRDefault="002B3309" w:rsidP="007A6272">
            <w:pPr>
              <w:pStyle w:val="Odsekzoznamu"/>
              <w:autoSpaceDE w:val="0"/>
              <w:autoSpaceDN w:val="0"/>
              <w:adjustRightInd w:val="0"/>
              <w:ind w:left="0"/>
              <w:rPr>
                <w:rFonts w:cstheme="minorHAnsi"/>
                <w:bCs/>
              </w:rPr>
            </w:pPr>
            <w:r>
              <w:rPr>
                <w:rFonts w:cstheme="minorHAnsi"/>
                <w:bCs/>
              </w:rPr>
              <w:t xml:space="preserve">Pozn.: V tomto študijnom programe nie </w:t>
            </w:r>
            <w:r w:rsidR="00C606E9">
              <w:rPr>
                <w:rFonts w:cstheme="minorHAnsi"/>
                <w:bCs/>
              </w:rPr>
              <w:t>je ambícia vypisovať prijímacie skúšky každý rok pre všetky špecializácie</w:t>
            </w:r>
            <w:r w:rsidR="000B45A9">
              <w:rPr>
                <w:rFonts w:cstheme="minorHAnsi"/>
                <w:bCs/>
              </w:rPr>
              <w:t>.</w:t>
            </w:r>
          </w:p>
        </w:tc>
      </w:tr>
    </w:tbl>
    <w:p w14:paraId="3DBD7099" w14:textId="7DD15C13" w:rsidR="00283E2E" w:rsidRDefault="002B3309" w:rsidP="00625B05">
      <w:pPr>
        <w:pStyle w:val="Odsekzoznamu"/>
        <w:autoSpaceDE w:val="0"/>
        <w:autoSpaceDN w:val="0"/>
        <w:adjustRightInd w:val="0"/>
        <w:spacing w:after="0"/>
        <w:ind w:left="360"/>
        <w:rPr>
          <w:rFonts w:cstheme="minorHAnsi"/>
        </w:rPr>
      </w:pPr>
      <w:r>
        <w:rPr>
          <w:rFonts w:cstheme="minorHAnsi"/>
        </w:rPr>
        <w:t>P</w:t>
      </w:r>
      <w:r w:rsidR="00283E2E">
        <w:rPr>
          <w:rFonts w:cstheme="minorHAnsi"/>
        </w:rPr>
        <w:t>ozn.</w:t>
      </w:r>
      <w:r>
        <w:rPr>
          <w:rFonts w:cstheme="minorHAnsi"/>
        </w:rPr>
        <w:t>:</w:t>
      </w:r>
    </w:p>
    <w:p w14:paraId="227D4AEC" w14:textId="753CEF83" w:rsidR="001F70AB" w:rsidRPr="006A17ED" w:rsidRDefault="006E3BA3" w:rsidP="00625B05">
      <w:pPr>
        <w:pStyle w:val="Odsekzoznamu"/>
        <w:autoSpaceDE w:val="0"/>
        <w:autoSpaceDN w:val="0"/>
        <w:adjustRightInd w:val="0"/>
        <w:spacing w:after="0"/>
        <w:ind w:left="360"/>
        <w:rPr>
          <w:rFonts w:cstheme="minorHAnsi"/>
          <w:sz w:val="16"/>
          <w:szCs w:val="16"/>
        </w:rPr>
      </w:pPr>
      <w:r w:rsidRPr="00283E2E">
        <w:rPr>
          <w:rFonts w:cstheme="minorHAnsi"/>
        </w:rPr>
        <w:t xml:space="preserve">Vzhľadom k tomu, že </w:t>
      </w:r>
      <w:r w:rsidRPr="00283E2E">
        <w:rPr>
          <w:rFonts w:cstheme="minorHAnsi"/>
          <w:bCs/>
        </w:rPr>
        <w:t>študijný program Hudobná interpretácia a tvorba je v danej štruktúre podávaný po prvýkrát</w:t>
      </w:r>
      <w:r w:rsidRPr="00283E2E">
        <w:rPr>
          <w:rFonts w:cstheme="minorHAnsi"/>
        </w:rPr>
        <w:t>, všetky historické údaje sa vzťahujú k momentálne existujúcim študijným programom (napr. úspešní absolventi, zoznam tém záverečných prác, materiálno-technické zabezpečenie, výsledky prijímacieho konania za posledné obdobie, atď.)</w:t>
      </w:r>
      <w:r w:rsidR="001F70AB" w:rsidRPr="006A17ED">
        <w:rPr>
          <w:rFonts w:cstheme="minorHAnsi"/>
          <w:sz w:val="16"/>
          <w:szCs w:val="16"/>
        </w:rPr>
        <w:br w:type="page"/>
      </w:r>
    </w:p>
    <w:p w14:paraId="67077C10" w14:textId="31B25E19" w:rsidR="001F70AB" w:rsidRPr="006A17ED" w:rsidRDefault="001F70AB" w:rsidP="004A63D5">
      <w:pPr>
        <w:pStyle w:val="Nadpis2"/>
        <w:numPr>
          <w:ilvl w:val="0"/>
          <w:numId w:val="0"/>
        </w:numPr>
        <w:jc w:val="center"/>
      </w:pPr>
      <w:bookmarkStart w:id="4" w:name="_Toc61270048"/>
      <w:bookmarkStart w:id="5" w:name="_Toc64064979"/>
      <w:r w:rsidRPr="006A17ED">
        <w:t>Stručná charakteristika študijného programu</w:t>
      </w:r>
      <w:bookmarkEnd w:id="4"/>
      <w:bookmarkEnd w:id="5"/>
    </w:p>
    <w:p w14:paraId="4FB5B2E3" w14:textId="57425CE2" w:rsidR="00330A34" w:rsidRPr="002F23AC" w:rsidRDefault="00330A34" w:rsidP="00330A34">
      <w:pPr>
        <w:rPr>
          <w:rFonts w:cstheme="minorHAnsi"/>
          <w:bCs/>
        </w:rPr>
      </w:pPr>
      <w:r w:rsidRPr="002F23AC">
        <w:rPr>
          <w:rFonts w:cstheme="minorHAnsi"/>
          <w:bCs/>
        </w:rPr>
        <w:t>Magisterský študijný program hudobná interpretácia a tvorba na Hudobnej a tanečnej fakulte Vysokej škol</w:t>
      </w:r>
      <w:r w:rsidR="00BE6C6A">
        <w:rPr>
          <w:rFonts w:cstheme="minorHAnsi"/>
          <w:bCs/>
        </w:rPr>
        <w:t>y</w:t>
      </w:r>
      <w:r w:rsidRPr="002F23AC">
        <w:rPr>
          <w:rFonts w:cstheme="minorHAnsi"/>
          <w:bCs/>
        </w:rPr>
        <w:t xml:space="preserve"> múzických umení v Bratislave je v danej štruktúre podávaný k akreditácii po prvýkrát. Vznikol zlúčením existujúcich akreditovaných študijných programov, ktorých spoločným menovateľom a súčasne záverečným umeleckým výstupom je umelecký výkon alebo vytvorenie hudobného diela. </w:t>
      </w:r>
    </w:p>
    <w:p w14:paraId="089C9A71" w14:textId="77777777" w:rsidR="00330A34" w:rsidRPr="002F23AC" w:rsidRDefault="00330A34" w:rsidP="00330A34">
      <w:pPr>
        <w:rPr>
          <w:rFonts w:cstheme="minorHAnsi"/>
          <w:bCs/>
        </w:rPr>
      </w:pPr>
      <w:r w:rsidRPr="002F23AC">
        <w:rPr>
          <w:rFonts w:cstheme="minorHAnsi"/>
          <w:bCs/>
        </w:rPr>
        <w:t>Okrem existujúcich doterajších študijných programov (klávesové nástroje – a</w:t>
      </w:r>
      <w:r w:rsidRPr="002F23AC">
        <w:rPr>
          <w:rFonts w:cstheme="minorHAnsi"/>
        </w:rPr>
        <w:t>kordeón, klavír – koncertné zameranie, klavír – pedagogické zameranie a organ</w:t>
      </w:r>
      <w:r w:rsidRPr="002F23AC">
        <w:rPr>
          <w:rFonts w:cstheme="minorHAnsi"/>
        </w:rPr>
        <w:sym w:font="Symbol" w:char="F03B"/>
      </w:r>
      <w:r w:rsidRPr="002F23AC">
        <w:rPr>
          <w:rFonts w:cstheme="minorHAnsi"/>
        </w:rPr>
        <w:t xml:space="preserve"> skladba a dirigovanie – dirigovanie orchestra, dirigovanie zboru a skladba</w:t>
      </w:r>
      <w:r w:rsidRPr="002F23AC">
        <w:rPr>
          <w:rFonts w:cstheme="minorHAnsi"/>
        </w:rPr>
        <w:sym w:font="Symbol" w:char="F03B"/>
      </w:r>
      <w:r w:rsidRPr="002F23AC">
        <w:rPr>
          <w:rFonts w:cstheme="minorHAnsi"/>
        </w:rPr>
        <w:t xml:space="preserve"> spev</w:t>
      </w:r>
      <w:r w:rsidRPr="002F23AC">
        <w:rPr>
          <w:rFonts w:cstheme="minorHAnsi"/>
        </w:rPr>
        <w:sym w:font="Symbol" w:char="F03B"/>
      </w:r>
      <w:r w:rsidRPr="002F23AC">
        <w:rPr>
          <w:rFonts w:cstheme="minorHAnsi"/>
        </w:rPr>
        <w:t xml:space="preserve"> strunové a dychové nástroje – flauta, hoboj, klarinet, fagot, trúbka, lesný roh, pozauna, tuba, husle, viola, violončelo, kontrabas, gitara, harfa a komorná hra)</w:t>
      </w:r>
      <w:r w:rsidRPr="002F23AC">
        <w:rPr>
          <w:rFonts w:cstheme="minorHAnsi"/>
          <w:bCs/>
        </w:rPr>
        <w:t>, ktoré tvoria základ špecializácií – študijných plánov navrhovaného študijného programu, pribudla špecializácia Komorný a koncerný spev a na HTF dlhodobo plánovaná špecializácia – bicie nástroje.</w:t>
      </w:r>
    </w:p>
    <w:p w14:paraId="7ADD8AB5" w14:textId="77777777" w:rsidR="00330A34" w:rsidRPr="002F23AC" w:rsidRDefault="00330A34" w:rsidP="00330A34">
      <w:pPr>
        <w:rPr>
          <w:rFonts w:cstheme="minorHAnsi"/>
          <w:bCs/>
        </w:rPr>
      </w:pPr>
      <w:r w:rsidRPr="002F23AC">
        <w:rPr>
          <w:rFonts w:cstheme="minorHAnsi"/>
          <w:bCs/>
        </w:rPr>
        <w:t>Študijný program hudobná interpretácia a tvorba nadväzuje na bakalársky stupeň vysokoškolského vzdelania vo všetkých  špecializáciách</w:t>
      </w:r>
      <w:r w:rsidRPr="002F23AC">
        <w:rPr>
          <w:rFonts w:cstheme="minorHAnsi"/>
        </w:rPr>
        <w:t>.</w:t>
      </w:r>
      <w:r w:rsidRPr="002F23AC">
        <w:rPr>
          <w:rFonts w:cstheme="minorHAnsi"/>
          <w:bCs/>
        </w:rPr>
        <w:t xml:space="preserve"> </w:t>
      </w:r>
    </w:p>
    <w:p w14:paraId="201F41A9" w14:textId="77777777" w:rsidR="00330A34" w:rsidRPr="002F23AC" w:rsidRDefault="00330A34" w:rsidP="00330A34">
      <w:pPr>
        <w:rPr>
          <w:rFonts w:cstheme="minorHAnsi"/>
        </w:rPr>
      </w:pPr>
      <w:r w:rsidRPr="002F23AC">
        <w:rPr>
          <w:rFonts w:cstheme="minorHAnsi"/>
        </w:rPr>
        <w:t xml:space="preserve">Cieľom štúdia v študijnom programe je prostredníctvom individuálneho rozvíjania talentu a tvorivosti </w:t>
      </w:r>
      <w:r w:rsidRPr="002F23AC">
        <w:rPr>
          <w:rFonts w:cstheme="minorHAnsi"/>
          <w:bCs/>
        </w:rPr>
        <w:t>profesionálne</w:t>
      </w:r>
      <w:r w:rsidRPr="002F23AC">
        <w:rPr>
          <w:rFonts w:cstheme="minorHAnsi"/>
        </w:rPr>
        <w:t xml:space="preserve"> pripraviť absolventov programu a príslušnej špecializácie na hudobne orientované povolania, na prípadné pokračovanie v nadväzujúcom doktorandskom študijnom programe alebo po doplnení kvalifikačného vzdelávania na výkon povolania učiteľa základnej umeleckej školy a strednej umeleckej školy (konzervatória). </w:t>
      </w:r>
    </w:p>
    <w:p w14:paraId="6A26A644" w14:textId="77777777" w:rsidR="00330A34" w:rsidRPr="002F23AC" w:rsidRDefault="00330A34" w:rsidP="00330A34">
      <w:pPr>
        <w:rPr>
          <w:rFonts w:cstheme="minorHAnsi"/>
          <w:bCs/>
        </w:rPr>
      </w:pPr>
      <w:r w:rsidRPr="002F23AC">
        <w:rPr>
          <w:rFonts w:cstheme="minorHAnsi"/>
          <w:bCs/>
        </w:rPr>
        <w:t>Študijný program pripravuje študenta na uplatnenie sa ako výraznej umeleckej osobnosti v oblasti špičkového interpretačného umenia a tvorby v najvýznamnejších umeleckých inštitúciách Slovenska i v zahraničí.</w:t>
      </w:r>
    </w:p>
    <w:p w14:paraId="67C56F8B" w14:textId="77777777" w:rsidR="00330A34" w:rsidRPr="002F23AC" w:rsidRDefault="00330A34" w:rsidP="00330A34">
      <w:pPr>
        <w:rPr>
          <w:rFonts w:cstheme="minorHAnsi"/>
          <w:bCs/>
        </w:rPr>
      </w:pPr>
      <w:r w:rsidRPr="002F23AC">
        <w:rPr>
          <w:rFonts w:cstheme="minorHAnsi"/>
          <w:bCs/>
        </w:rPr>
        <w:t xml:space="preserve">Študijný program je tvorený kľúčovými predmetmi, v ktorých obsahu dominuje požiadavka na samostatnú tvorivú prípravu a umelecký výstup, ktorý simuluje požiadavky na profesionálneho umelca z hľadiska závažnosti repertoáru a tvorby, z hľadiska obsahu i formy a tiež rozsahu prezentovaných výstupov. Ďalšie teoretické predmety reflektujú špecializované obsahy, ktoré študenta pripravia pre povolania v oblastiach blízkych zameraniu študijných špecializácií a ktoré podporia jeho  profesionálnu erudíciu. </w:t>
      </w:r>
    </w:p>
    <w:p w14:paraId="1C551678" w14:textId="77777777" w:rsidR="00330A34" w:rsidRPr="002F23AC" w:rsidRDefault="00330A34" w:rsidP="00330A34">
      <w:pPr>
        <w:rPr>
          <w:rFonts w:cstheme="minorHAnsi"/>
        </w:rPr>
      </w:pPr>
      <w:r w:rsidRPr="002F23AC">
        <w:rPr>
          <w:rFonts w:cstheme="minorHAnsi"/>
        </w:rPr>
        <w:t>Študijný program a jeho špecializácie zabezpečujú významní domáci i zahraniční odborníci hudobného umenia s </w:t>
      </w:r>
      <w:r w:rsidRPr="002F23AC">
        <w:rPr>
          <w:rFonts w:cstheme="minorHAnsi"/>
          <w:bCs/>
        </w:rPr>
        <w:t>bohatou</w:t>
      </w:r>
      <w:r w:rsidRPr="002F23AC">
        <w:rPr>
          <w:rFonts w:cstheme="minorHAnsi"/>
        </w:rPr>
        <w:t xml:space="preserve"> umeleckou, pedagogickou či vedecko-publikačnou činnosťou. Medzi nimi sú významne zastúpení skúsení docenti a profesori s mnohoročnou pedagogickou činnosťou a výsledkami, rovnako ako aj dostatočne pedagogicky etablovaní odborní asistenti a ďalší perspektívni vysokoškolskí učitelia.</w:t>
      </w:r>
    </w:p>
    <w:p w14:paraId="074BAD73" w14:textId="3B32DA4B" w:rsidR="00330A34" w:rsidRPr="002F23AC" w:rsidRDefault="00330A34" w:rsidP="00330A34">
      <w:pPr>
        <w:rPr>
          <w:rFonts w:cstheme="minorHAnsi"/>
        </w:rPr>
      </w:pPr>
      <w:r w:rsidRPr="002F23AC">
        <w:rPr>
          <w:rFonts w:cstheme="minorHAnsi"/>
        </w:rPr>
        <w:t xml:space="preserve">Vysoká škola múzických umení v Bratislave ako najstaršia vysokoškolská umelecká vzdelávacia inštitúcia na </w:t>
      </w:r>
      <w:r w:rsidRPr="002F23AC">
        <w:rPr>
          <w:rFonts w:cstheme="minorHAnsi"/>
          <w:bCs/>
        </w:rPr>
        <w:t>Slovensku</w:t>
      </w:r>
      <w:r w:rsidRPr="002F23AC">
        <w:rPr>
          <w:rFonts w:cstheme="minorHAnsi"/>
        </w:rPr>
        <w:t xml:space="preserve"> počas viac než 70 rokov trvajúcej existencie rozhodujúcou mierou prispela k formovaniu hudobného koncertného umenia, hudobných inštitúci</w:t>
      </w:r>
      <w:r w:rsidR="002F23AC">
        <w:rPr>
          <w:rFonts w:cstheme="minorHAnsi"/>
        </w:rPr>
        <w:t>í</w:t>
      </w:r>
      <w:r w:rsidRPr="002F23AC">
        <w:rPr>
          <w:rFonts w:cstheme="minorHAnsi"/>
        </w:rPr>
        <w:t xml:space="preserve"> a telies ako aj umeleckej pedagogiky na Slovensku i v zahraničí.</w:t>
      </w:r>
    </w:p>
    <w:p w14:paraId="6E2EFB29" w14:textId="77777777" w:rsidR="00F35856" w:rsidRPr="006A17ED" w:rsidRDefault="00F35856" w:rsidP="00A27E9C">
      <w:pPr>
        <w:pStyle w:val="Nzov"/>
      </w:pPr>
      <w:r w:rsidRPr="006A17ED">
        <w:br w:type="page"/>
      </w:r>
    </w:p>
    <w:p w14:paraId="56D81474" w14:textId="0AEC706C" w:rsidR="00161A02" w:rsidRPr="006A17ED" w:rsidRDefault="004A4FA4" w:rsidP="00A975A1">
      <w:pPr>
        <w:pStyle w:val="Nadpis1"/>
        <w:numPr>
          <w:ilvl w:val="0"/>
          <w:numId w:val="31"/>
        </w:numPr>
      </w:pPr>
      <w:bookmarkStart w:id="6" w:name="_Toc64064980"/>
      <w:r w:rsidRPr="006A17ED">
        <w:t>P</w:t>
      </w:r>
      <w:r w:rsidR="00161A02" w:rsidRPr="006A17ED">
        <w:t>rofil absolventa</w:t>
      </w:r>
      <w:r w:rsidRPr="006A17ED">
        <w:t xml:space="preserve"> a ciele </w:t>
      </w:r>
      <w:r w:rsidR="00D83FA4" w:rsidRPr="006A17ED">
        <w:t>vzdelávania</w:t>
      </w:r>
      <w:bookmarkEnd w:id="6"/>
      <w:r w:rsidR="00D83FA4" w:rsidRPr="006A17ED">
        <w:t xml:space="preserve"> </w:t>
      </w:r>
    </w:p>
    <w:tbl>
      <w:tblPr>
        <w:tblStyle w:val="Mriekatabuky"/>
        <w:tblW w:w="0" w:type="auto"/>
        <w:tblInd w:w="360" w:type="dxa"/>
        <w:tblLook w:val="04A0" w:firstRow="1" w:lastRow="0" w:firstColumn="1" w:lastColumn="0" w:noHBand="0" w:noVBand="1"/>
      </w:tblPr>
      <w:tblGrid>
        <w:gridCol w:w="628"/>
        <w:gridCol w:w="8072"/>
      </w:tblGrid>
      <w:tr w:rsidR="005B2A9C" w:rsidRPr="006A17ED" w14:paraId="1CCB9722" w14:textId="77777777" w:rsidTr="00520AB7">
        <w:tc>
          <w:tcPr>
            <w:tcW w:w="628" w:type="dxa"/>
            <w:shd w:val="clear" w:color="auto" w:fill="D9D9D9" w:themeFill="background1" w:themeFillShade="D9"/>
          </w:tcPr>
          <w:p w14:paraId="566D3337" w14:textId="27804E16" w:rsidR="005B2A9C" w:rsidRPr="006A17ED" w:rsidRDefault="005B2A9C" w:rsidP="00766064">
            <w:pPr>
              <w:pStyle w:val="Odsekzoznamu"/>
              <w:numPr>
                <w:ilvl w:val="0"/>
                <w:numId w:val="2"/>
              </w:numPr>
              <w:autoSpaceDE w:val="0"/>
              <w:autoSpaceDN w:val="0"/>
              <w:adjustRightInd w:val="0"/>
              <w:spacing w:before="360"/>
              <w:rPr>
                <w:rFonts w:cstheme="minorHAnsi"/>
                <w:b/>
                <w:color w:val="0070C0"/>
                <w:sz w:val="28"/>
                <w:szCs w:val="28"/>
              </w:rPr>
            </w:pPr>
          </w:p>
        </w:tc>
        <w:tc>
          <w:tcPr>
            <w:tcW w:w="8072" w:type="dxa"/>
            <w:vAlign w:val="center"/>
          </w:tcPr>
          <w:p w14:paraId="39F85B93" w14:textId="3B213CBB" w:rsidR="00A5493F" w:rsidRPr="006A17ED" w:rsidRDefault="009F11DF" w:rsidP="00FB14B9">
            <w:pPr>
              <w:pStyle w:val="Nadpis2"/>
              <w:outlineLvl w:val="1"/>
            </w:pPr>
            <w:bookmarkStart w:id="7" w:name="_Toc60688321"/>
            <w:bookmarkStart w:id="8" w:name="_Toc61270049"/>
            <w:bookmarkStart w:id="9" w:name="_Toc64064981"/>
            <w:r w:rsidRPr="00FB14B9">
              <w:t>Ciele vzdelávania</w:t>
            </w:r>
            <w:bookmarkEnd w:id="7"/>
            <w:bookmarkEnd w:id="8"/>
            <w:bookmarkEnd w:id="9"/>
          </w:p>
          <w:p w14:paraId="225420D7" w14:textId="77777777" w:rsidR="00330A34" w:rsidRPr="00A30F0F" w:rsidRDefault="00330A34" w:rsidP="00330A34">
            <w:r w:rsidRPr="00A30F0F">
              <w:t xml:space="preserve">Cieľom štúdia v magisterskom študijnom programe je prostredníctvom individuálneho rozvíjania talentu a tvorivosti v oblasti hudobnej interpretácie a tvorby profesionálne pripraviť absolventov programu a príslušnej špecializácie na hudobne orientované povolania (inštrumentálny sólista, dirigent, koncertný majster, hudobný skladateľ, zbormajster), resp. po absolvovaní doplňujúceho pedagogického štúdia získanie magisterského stupňa kvalifikácie na výkon povolania učiteľa základnej umeleckej školy, alebo strednej umeleckej školy (konzervatória). </w:t>
            </w:r>
          </w:p>
          <w:p w14:paraId="66EC1C7D" w14:textId="77777777" w:rsidR="00A5493F" w:rsidRPr="00520AB7" w:rsidRDefault="00A5493F" w:rsidP="00520AB7">
            <w:pPr>
              <w:rPr>
                <w:bCs/>
                <w:iCs/>
              </w:rPr>
            </w:pPr>
            <w:r w:rsidRPr="00520AB7">
              <w:rPr>
                <w:bCs/>
                <w:iCs/>
              </w:rPr>
              <w:t>Ukončenie magisterského stupňa štúdia umožňuje pokračovanie v štúdiu na doktorandskom stupni hudobné a tanečné umenie na Hudobnej a tanečnej fakulte VŠMU, alebo ekvivalentnom umeleckom študijnom programe na vysokých umeleckých školách v Slovenskej republike a v zahraničí.</w:t>
            </w:r>
          </w:p>
          <w:p w14:paraId="0B0DD555" w14:textId="01C14FAF" w:rsidR="00A5493F" w:rsidRPr="00DC414B" w:rsidRDefault="0039631F" w:rsidP="00B076E0">
            <w:pPr>
              <w:pStyle w:val="Nadpis3"/>
              <w:outlineLvl w:val="2"/>
            </w:pPr>
            <w:bookmarkStart w:id="10" w:name="_Toc64064982"/>
            <w:r w:rsidRPr="00DC414B">
              <w:t>Schopnosti absolventa študijného programu</w:t>
            </w:r>
            <w:bookmarkEnd w:id="10"/>
          </w:p>
          <w:p w14:paraId="2CBDE344" w14:textId="77777777" w:rsidR="00A5493F" w:rsidRPr="006A17ED" w:rsidRDefault="00A5493F" w:rsidP="00AA2DD8">
            <w:r w:rsidRPr="006A17ED">
              <w:t>Absolvent študijného programu získa na základe nadobudnutých teoretických vedomostí, kognitívnych a praktických zručností vysokú mieru profesionálnych kompetencií, ktoré spolu s vlastným kreatívnym potenciálom dokáže použiť pri verejnej prezentácii umeleckého výkonu alebo vytvorení hudobného diela.</w:t>
            </w:r>
          </w:p>
          <w:p w14:paraId="0411E856" w14:textId="77777777" w:rsidR="00A5493F" w:rsidRPr="00A30F0F" w:rsidRDefault="00A5493F" w:rsidP="00A5493F">
            <w:pPr>
              <w:pStyle w:val="Default"/>
              <w:spacing w:before="120" w:after="120"/>
              <w:rPr>
                <w:rFonts w:asciiTheme="minorHAnsi" w:hAnsiTheme="minorHAnsi" w:cstheme="minorHAnsi"/>
                <w:b/>
                <w:caps/>
                <w:color w:val="auto"/>
                <w:sz w:val="22"/>
              </w:rPr>
            </w:pPr>
            <w:r w:rsidRPr="00A30F0F">
              <w:rPr>
                <w:rFonts w:asciiTheme="minorHAnsi" w:hAnsiTheme="minorHAnsi" w:cstheme="minorHAnsi"/>
                <w:b/>
                <w:caps/>
                <w:color w:val="auto"/>
                <w:sz w:val="22"/>
              </w:rPr>
              <w:t xml:space="preserve">Vedomosti </w:t>
            </w:r>
          </w:p>
          <w:p w14:paraId="3E0ADB0C" w14:textId="78D57041" w:rsidR="00A5493F" w:rsidRPr="00A30F0F" w:rsidRDefault="00FB1D0F" w:rsidP="008E3071">
            <w:pPr>
              <w:pStyle w:val="Odsekzoznamu"/>
              <w:numPr>
                <w:ilvl w:val="0"/>
                <w:numId w:val="30"/>
              </w:numPr>
              <w:spacing w:line="256" w:lineRule="auto"/>
              <w:rPr>
                <w:rStyle w:val="tlid-translation"/>
              </w:rPr>
            </w:pPr>
            <w:r w:rsidRPr="00A30F0F">
              <w:rPr>
                <w:rStyle w:val="tlid-translation"/>
                <w:rFonts w:cstheme="minorHAnsi"/>
              </w:rPr>
              <w:t xml:space="preserve">podrobne </w:t>
            </w:r>
            <w:r w:rsidR="00A5493F" w:rsidRPr="00A30F0F">
              <w:rPr>
                <w:rStyle w:val="tlid-translation"/>
                <w:rFonts w:cstheme="minorHAnsi"/>
              </w:rPr>
              <w:t>ovláda znaky a zákonitosti jednotlivých štýlových období,  dokáže ich uplatniť pri analýze a tvorbe interpretačných alebo kompozičných koncepcií a </w:t>
            </w:r>
            <w:r w:rsidR="002F1E15" w:rsidRPr="00A30F0F">
              <w:rPr>
                <w:rStyle w:val="tlid-translation"/>
                <w:rFonts w:cstheme="minorHAnsi"/>
              </w:rPr>
              <w:t>tvorivo</w:t>
            </w:r>
            <w:r w:rsidR="00A5493F" w:rsidRPr="00A30F0F">
              <w:rPr>
                <w:rStyle w:val="tlid-translation"/>
                <w:rFonts w:cstheme="minorHAnsi"/>
              </w:rPr>
              <w:t xml:space="preserve"> posudzovať a implementovať do umeleckého prejavu</w:t>
            </w:r>
            <w:r w:rsidR="002F1E15" w:rsidRPr="00A30F0F">
              <w:rPr>
                <w:rStyle w:val="tlid-translation"/>
                <w:rFonts w:cstheme="minorHAnsi"/>
              </w:rPr>
              <w:t>,</w:t>
            </w:r>
          </w:p>
          <w:p w14:paraId="3D3B6AA2" w14:textId="77777777" w:rsidR="00330A34" w:rsidRPr="00A30F0F" w:rsidRDefault="00330A34" w:rsidP="008E3071">
            <w:pPr>
              <w:pStyle w:val="Odsekzoznamu"/>
              <w:numPr>
                <w:ilvl w:val="0"/>
                <w:numId w:val="30"/>
              </w:numPr>
              <w:spacing w:line="229" w:lineRule="atLeast"/>
              <w:rPr>
                <w:rStyle w:val="tlid-translation"/>
              </w:rPr>
            </w:pPr>
            <w:r w:rsidRPr="00A30F0F">
              <w:rPr>
                <w:rFonts w:eastAsia="Times New Roman"/>
                <w:lang w:eastAsia="sk-SK"/>
              </w:rPr>
              <w:t>dokáže na vysokej úrovni analyzovať a reflektovať odborné, profesionálne, štýlové a estetické parametre umeleckej interpretácie a  jej dosahy; a orientovať  sa v teoreticko-historických parametroch hudobnej literatúry,</w:t>
            </w:r>
          </w:p>
          <w:p w14:paraId="3A98FEB3" w14:textId="386C0A82" w:rsidR="00A5493F" w:rsidRPr="00A30F0F" w:rsidRDefault="00330A34" w:rsidP="008E3071">
            <w:pPr>
              <w:pStyle w:val="Odsekzoznamu"/>
              <w:numPr>
                <w:ilvl w:val="0"/>
                <w:numId w:val="30"/>
              </w:numPr>
              <w:spacing w:line="256" w:lineRule="auto"/>
              <w:rPr>
                <w:rStyle w:val="tlid-translation"/>
                <w:rFonts w:cstheme="minorHAnsi"/>
              </w:rPr>
            </w:pPr>
            <w:r w:rsidRPr="00A30F0F">
              <w:rPr>
                <w:rStyle w:val="tlid-translation"/>
                <w:rFonts w:cstheme="minorHAnsi"/>
              </w:rPr>
              <w:t xml:space="preserve">aplikuje získané vedomosti v odbornej argumentácii pri teoretických a tvorivých diskusiách na vyspelej profesionálnej úrovni </w:t>
            </w:r>
            <w:r w:rsidR="00A5493F" w:rsidRPr="00A30F0F">
              <w:rPr>
                <w:rStyle w:val="tlid-translation"/>
                <w:rFonts w:cstheme="minorHAnsi"/>
              </w:rPr>
              <w:t xml:space="preserve"> a </w:t>
            </w:r>
            <w:r w:rsidR="00A5493F" w:rsidRPr="00A30F0F">
              <w:t>dokáže ich aktívne komunikovať najmenej v jednom cudzom jazyku</w:t>
            </w:r>
            <w:r w:rsidR="002F1E15" w:rsidRPr="00A30F0F">
              <w:t>,</w:t>
            </w:r>
          </w:p>
          <w:p w14:paraId="6F598E3C" w14:textId="77777777" w:rsidR="00330A34" w:rsidRPr="00A30F0F" w:rsidRDefault="00330A34" w:rsidP="008E3071">
            <w:pPr>
              <w:pStyle w:val="Odsekzoznamu"/>
              <w:numPr>
                <w:ilvl w:val="0"/>
                <w:numId w:val="30"/>
              </w:numPr>
              <w:spacing w:line="256" w:lineRule="auto"/>
            </w:pPr>
            <w:r w:rsidRPr="00A30F0F">
              <w:rPr>
                <w:rStyle w:val="tlid-translation"/>
                <w:rFonts w:cstheme="minorHAnsi"/>
              </w:rPr>
              <w:t xml:space="preserve">ovláda </w:t>
            </w:r>
            <w:r w:rsidRPr="00A30F0F">
              <w:t>umelecky originálne a inovatívne riešenia a efektívne rozhoduje v súvislosti s výberom a použitím metód, techník a prostriedkov pri interpretácii a tvorbe umeleckého diela,</w:t>
            </w:r>
          </w:p>
          <w:p w14:paraId="5506F1D6" w14:textId="35A4609A" w:rsidR="00A5493F" w:rsidRPr="00A30F0F" w:rsidRDefault="00A5493F" w:rsidP="008E3071">
            <w:pPr>
              <w:pStyle w:val="Odsekzoznamu"/>
              <w:numPr>
                <w:ilvl w:val="0"/>
                <w:numId w:val="30"/>
              </w:numPr>
              <w:spacing w:line="256" w:lineRule="auto"/>
              <w:rPr>
                <w:rFonts w:cstheme="minorHAnsi"/>
              </w:rPr>
            </w:pPr>
            <w:r w:rsidRPr="00A30F0F">
              <w:rPr>
                <w:rStyle w:val="tlid-translation"/>
                <w:rFonts w:cstheme="minorHAnsi"/>
              </w:rPr>
              <w:t>organicky i</w:t>
            </w:r>
            <w:r w:rsidRPr="00A30F0F">
              <w:t>ntegruje odborné a teoretické vedomosti do praktických zručností a spôsobilostí vyplývajúcich z absolvovanej špecializácie</w:t>
            </w:r>
            <w:r w:rsidR="00330A34" w:rsidRPr="00A30F0F">
              <w:t>.</w:t>
            </w:r>
          </w:p>
          <w:p w14:paraId="067876F0" w14:textId="77777777" w:rsidR="00A5493F" w:rsidRPr="00A30F0F" w:rsidRDefault="00A5493F" w:rsidP="00A5493F">
            <w:pPr>
              <w:ind w:left="318" w:hanging="284"/>
              <w:rPr>
                <w:rFonts w:cstheme="minorHAnsi"/>
                <w:b/>
                <w:caps/>
                <w:sz w:val="24"/>
                <w:szCs w:val="24"/>
              </w:rPr>
            </w:pPr>
            <w:r w:rsidRPr="00A30F0F">
              <w:rPr>
                <w:rFonts w:cstheme="minorHAnsi"/>
                <w:b/>
                <w:caps/>
                <w:sz w:val="24"/>
                <w:szCs w:val="24"/>
              </w:rPr>
              <w:t>Zručnosti</w:t>
            </w:r>
          </w:p>
          <w:p w14:paraId="4871B301" w14:textId="3D87C855" w:rsidR="00FD66CD" w:rsidRPr="00A30F0F" w:rsidRDefault="00330A34" w:rsidP="008E3071">
            <w:pPr>
              <w:pStyle w:val="Odsekzoznamu"/>
              <w:numPr>
                <w:ilvl w:val="0"/>
                <w:numId w:val="30"/>
              </w:numPr>
              <w:spacing w:line="256" w:lineRule="auto"/>
              <w:rPr>
                <w:rFonts w:cstheme="minorHAnsi"/>
                <w:b/>
                <w:u w:val="single"/>
              </w:rPr>
            </w:pPr>
            <w:r w:rsidRPr="00A30F0F">
              <w:rPr>
                <w:rFonts w:cstheme="minorHAnsi"/>
              </w:rPr>
              <w:t>dokáže s vysokými profesionálnymi atribútmi realizovať umelecký výkon v oblasti hudobnej interpretácie alebo tvorby hudobného diela na vysokej kvalitatívnej úrovni</w:t>
            </w:r>
            <w:r w:rsidR="00FD66CD" w:rsidRPr="00A30F0F">
              <w:rPr>
                <w:rFonts w:cstheme="minorHAnsi"/>
              </w:rPr>
              <w:t>,</w:t>
            </w:r>
          </w:p>
          <w:p w14:paraId="418F2145" w14:textId="4E706223" w:rsidR="00A5493F" w:rsidRPr="00A30F0F" w:rsidRDefault="00A5493F" w:rsidP="008E3071">
            <w:pPr>
              <w:pStyle w:val="Odsekzoznamu"/>
              <w:numPr>
                <w:ilvl w:val="0"/>
                <w:numId w:val="30"/>
              </w:numPr>
              <w:spacing w:line="256" w:lineRule="auto"/>
              <w:rPr>
                <w:rFonts w:cstheme="minorHAnsi"/>
                <w:b/>
                <w:u w:val="single"/>
              </w:rPr>
            </w:pPr>
            <w:r w:rsidRPr="00A30F0F">
              <w:rPr>
                <w:rFonts w:cstheme="minorHAnsi"/>
              </w:rPr>
              <w:t>má široké praktické skúsenosti a technické zručnosti potrebné ku kontinuálnej tvorivej umeleckej práci na vysokom umeleckom stupni</w:t>
            </w:r>
            <w:r w:rsidR="002F1E15" w:rsidRPr="00A30F0F">
              <w:rPr>
                <w:rFonts w:cstheme="minorHAnsi"/>
              </w:rPr>
              <w:t>,</w:t>
            </w:r>
          </w:p>
          <w:p w14:paraId="5661E70B" w14:textId="431AA4B8" w:rsidR="002F1E15" w:rsidRPr="00A30F0F" w:rsidRDefault="002F1E15" w:rsidP="008E3071">
            <w:pPr>
              <w:pStyle w:val="Odsekzoznamu"/>
              <w:numPr>
                <w:ilvl w:val="0"/>
                <w:numId w:val="30"/>
              </w:numPr>
              <w:spacing w:line="256" w:lineRule="auto"/>
              <w:rPr>
                <w:rStyle w:val="tlid-translation"/>
                <w:rFonts w:cstheme="minorHAnsi"/>
                <w:b/>
                <w:u w:val="single"/>
              </w:rPr>
            </w:pPr>
            <w:r w:rsidRPr="00A30F0F">
              <w:rPr>
                <w:rStyle w:val="tlid-translation"/>
                <w:rFonts w:cstheme="minorHAnsi"/>
              </w:rPr>
              <w:t xml:space="preserve">dokáže </w:t>
            </w:r>
            <w:r w:rsidR="00223853" w:rsidRPr="00A30F0F">
              <w:rPr>
                <w:rStyle w:val="tlid-translation"/>
                <w:rFonts w:cstheme="minorHAnsi"/>
              </w:rPr>
              <w:t xml:space="preserve">kriticky </w:t>
            </w:r>
            <w:r w:rsidRPr="00A30F0F">
              <w:rPr>
                <w:rStyle w:val="tlid-translation"/>
                <w:rFonts w:cstheme="minorHAnsi"/>
              </w:rPr>
              <w:t xml:space="preserve">analyzovať </w:t>
            </w:r>
            <w:r w:rsidRPr="00A30F0F">
              <w:t>odborné</w:t>
            </w:r>
            <w:r w:rsidRPr="00A30F0F">
              <w:rPr>
                <w:rStyle w:val="tlid-translation"/>
                <w:rFonts w:cstheme="minorHAnsi"/>
              </w:rPr>
              <w:t>, profesionálne, štýlové a estetické pa</w:t>
            </w:r>
            <w:r w:rsidR="00FD66CD" w:rsidRPr="00A30F0F">
              <w:rPr>
                <w:rStyle w:val="tlid-translation"/>
                <w:rFonts w:cstheme="minorHAnsi"/>
              </w:rPr>
              <w:t>rametre umeleckej interpretácie,</w:t>
            </w:r>
          </w:p>
          <w:p w14:paraId="2480313A" w14:textId="04E966CB" w:rsidR="00A5493F" w:rsidRPr="00A30F0F" w:rsidRDefault="00FB1D0F" w:rsidP="008E3071">
            <w:pPr>
              <w:pStyle w:val="Odsekzoznamu"/>
              <w:numPr>
                <w:ilvl w:val="0"/>
                <w:numId w:val="30"/>
              </w:numPr>
              <w:spacing w:line="256" w:lineRule="auto"/>
              <w:rPr>
                <w:rFonts w:cstheme="minorHAnsi"/>
                <w:b/>
                <w:u w:val="single"/>
              </w:rPr>
            </w:pPr>
            <w:r w:rsidRPr="00A30F0F">
              <w:rPr>
                <w:rFonts w:cstheme="minorHAnsi"/>
              </w:rPr>
              <w:t xml:space="preserve">vytvára </w:t>
            </w:r>
            <w:r w:rsidR="00A5493F" w:rsidRPr="00A30F0F">
              <w:rPr>
                <w:rFonts w:cstheme="minorHAnsi"/>
              </w:rPr>
              <w:t>vlastný umelecký koncept, resp. autorský zámer v nadväznosti na zásadné profesionálne a štýlotvorné parametre interpretácie a tvorby hudobného diela,</w:t>
            </w:r>
          </w:p>
          <w:p w14:paraId="64ED4301" w14:textId="226D01D0" w:rsidR="00A5493F" w:rsidRPr="00A30F0F" w:rsidRDefault="00FB1D0F" w:rsidP="008E3071">
            <w:pPr>
              <w:pStyle w:val="Odsekzoznamu"/>
              <w:numPr>
                <w:ilvl w:val="0"/>
                <w:numId w:val="30"/>
              </w:numPr>
              <w:spacing w:line="256" w:lineRule="auto"/>
              <w:rPr>
                <w:rStyle w:val="tlid-translation"/>
              </w:rPr>
            </w:pPr>
            <w:r w:rsidRPr="00A30F0F">
              <w:rPr>
                <w:rStyle w:val="tlid-translation"/>
                <w:rFonts w:cstheme="minorHAnsi"/>
              </w:rPr>
              <w:t xml:space="preserve">disponuje profesionálnymi </w:t>
            </w:r>
            <w:r w:rsidR="00A5493F" w:rsidRPr="00A30F0F">
              <w:rPr>
                <w:rStyle w:val="tlid-translation"/>
                <w:rFonts w:cstheme="minorHAnsi"/>
              </w:rPr>
              <w:t>fyziologick</w:t>
            </w:r>
            <w:r w:rsidRPr="00A30F0F">
              <w:rPr>
                <w:rStyle w:val="tlid-translation"/>
                <w:rFonts w:cstheme="minorHAnsi"/>
              </w:rPr>
              <w:t>ými</w:t>
            </w:r>
            <w:r w:rsidR="00A5493F" w:rsidRPr="00A30F0F">
              <w:rPr>
                <w:rStyle w:val="tlid-translation"/>
                <w:rFonts w:cstheme="minorHAnsi"/>
              </w:rPr>
              <w:t xml:space="preserve"> a psychologick</w:t>
            </w:r>
            <w:r w:rsidRPr="00A30F0F">
              <w:rPr>
                <w:rStyle w:val="tlid-translation"/>
                <w:rFonts w:cstheme="minorHAnsi"/>
              </w:rPr>
              <w:t>ými</w:t>
            </w:r>
            <w:r w:rsidR="00A5493F" w:rsidRPr="00A30F0F">
              <w:rPr>
                <w:rStyle w:val="tlid-translation"/>
                <w:rFonts w:cstheme="minorHAnsi"/>
              </w:rPr>
              <w:t xml:space="preserve"> návyk</w:t>
            </w:r>
            <w:r w:rsidRPr="00A30F0F">
              <w:rPr>
                <w:rStyle w:val="tlid-translation"/>
                <w:rFonts w:cstheme="minorHAnsi"/>
              </w:rPr>
              <w:t>mi</w:t>
            </w:r>
            <w:r w:rsidR="00A5493F" w:rsidRPr="00A30F0F">
              <w:rPr>
                <w:rStyle w:val="tlid-translation"/>
                <w:rFonts w:cstheme="minorHAnsi"/>
              </w:rPr>
              <w:t xml:space="preserve"> spojen</w:t>
            </w:r>
            <w:r w:rsidRPr="00A30F0F">
              <w:rPr>
                <w:rStyle w:val="tlid-translation"/>
                <w:rFonts w:cstheme="minorHAnsi"/>
              </w:rPr>
              <w:t>ými</w:t>
            </w:r>
            <w:r w:rsidR="00A5493F" w:rsidRPr="00A30F0F">
              <w:rPr>
                <w:rStyle w:val="tlid-translation"/>
                <w:rFonts w:cstheme="minorHAnsi"/>
              </w:rPr>
              <w:t xml:space="preserve"> s naštudovaním ako aj verejnou prezentáciou umeleckého výkonu/diela</w:t>
            </w:r>
            <w:r w:rsidR="002F1E15" w:rsidRPr="00A30F0F">
              <w:rPr>
                <w:rStyle w:val="tlid-translation"/>
                <w:rFonts w:cstheme="minorHAnsi"/>
              </w:rPr>
              <w:t>,</w:t>
            </w:r>
          </w:p>
          <w:p w14:paraId="7D305B65" w14:textId="545C2F97" w:rsidR="00A5493F" w:rsidRPr="00A30F0F" w:rsidRDefault="00FD66CD" w:rsidP="008E3071">
            <w:pPr>
              <w:pStyle w:val="Odsekzoznamu"/>
              <w:numPr>
                <w:ilvl w:val="0"/>
                <w:numId w:val="30"/>
              </w:numPr>
              <w:spacing w:line="256" w:lineRule="auto"/>
            </w:pPr>
            <w:r w:rsidRPr="00A30F0F">
              <w:rPr>
                <w:rStyle w:val="tlid-translation"/>
                <w:rFonts w:cstheme="minorHAnsi"/>
              </w:rPr>
              <w:t xml:space="preserve">na vysokej úrovni </w:t>
            </w:r>
            <w:r w:rsidR="00A5493F" w:rsidRPr="00A30F0F">
              <w:rPr>
                <w:rStyle w:val="tlid-translation"/>
                <w:rFonts w:cstheme="minorHAnsi"/>
              </w:rPr>
              <w:t>analyzuje interpretačné či kompozičné problémy a navrhuje tvorivé riešenia pre seba ako aj pre svojich umeleckých partnerov alebo v rámci hry v komornom či orchestrálnom telese</w:t>
            </w:r>
            <w:r w:rsidRPr="00A30F0F">
              <w:rPr>
                <w:rStyle w:val="tlid-translation"/>
                <w:rFonts w:cstheme="minorHAnsi"/>
              </w:rPr>
              <w:t>.</w:t>
            </w:r>
          </w:p>
          <w:p w14:paraId="432F3052" w14:textId="7F53D708" w:rsidR="00A5493F" w:rsidRPr="00A30F0F" w:rsidRDefault="00FD66CD" w:rsidP="00A5493F">
            <w:pPr>
              <w:pStyle w:val="Default"/>
              <w:spacing w:before="120" w:after="120"/>
              <w:ind w:left="318" w:hanging="284"/>
              <w:rPr>
                <w:rFonts w:asciiTheme="minorHAnsi" w:hAnsiTheme="minorHAnsi" w:cstheme="minorHAnsi"/>
                <w:b/>
                <w:caps/>
                <w:color w:val="auto"/>
              </w:rPr>
            </w:pPr>
            <w:r w:rsidRPr="00A30F0F">
              <w:rPr>
                <w:rFonts w:asciiTheme="minorHAnsi" w:hAnsiTheme="minorHAnsi" w:cstheme="minorHAnsi"/>
                <w:b/>
                <w:caps/>
                <w:color w:val="auto"/>
              </w:rPr>
              <w:t>KompeteNTNOSTI</w:t>
            </w:r>
          </w:p>
          <w:p w14:paraId="045D92BC" w14:textId="07673B2E"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vie samostatne naštudovať</w:t>
            </w:r>
            <w:r w:rsidR="0007222A" w:rsidRPr="00A30F0F">
              <w:rPr>
                <w:rStyle w:val="tlid-translation"/>
                <w:rFonts w:cstheme="minorHAnsi"/>
              </w:rPr>
              <w:t xml:space="preserve"> </w:t>
            </w:r>
            <w:r w:rsidR="00FD66CD" w:rsidRPr="00A30F0F">
              <w:rPr>
                <w:rStyle w:val="tlid-translation"/>
                <w:rFonts w:cstheme="minorHAnsi"/>
              </w:rPr>
              <w:t>náročné</w:t>
            </w:r>
            <w:r w:rsidR="0007222A" w:rsidRPr="00A30F0F">
              <w:rPr>
                <w:rStyle w:val="tlid-translation"/>
                <w:rFonts w:cstheme="minorHAnsi"/>
              </w:rPr>
              <w:t xml:space="preserve"> a virtuózne</w:t>
            </w:r>
            <w:r w:rsidRPr="00A30F0F">
              <w:rPr>
                <w:rStyle w:val="tlid-translation"/>
                <w:rFonts w:cstheme="minorHAnsi"/>
              </w:rPr>
              <w:t xml:space="preserve"> party sólových, komorných alebo orchestrálnych diel</w:t>
            </w:r>
            <w:r w:rsidR="0007222A" w:rsidRPr="00A30F0F">
              <w:rPr>
                <w:rStyle w:val="tlid-translation"/>
                <w:rFonts w:cstheme="minorHAnsi"/>
              </w:rPr>
              <w:t xml:space="preserve"> alebo vytvoriť takéto diela</w:t>
            </w:r>
            <w:r w:rsidRPr="00A30F0F">
              <w:rPr>
                <w:rStyle w:val="tlid-translation"/>
                <w:rFonts w:cstheme="minorHAnsi"/>
              </w:rPr>
              <w:t xml:space="preserve"> a kreatívne </w:t>
            </w:r>
            <w:r w:rsidR="0007222A" w:rsidRPr="00A30F0F">
              <w:rPr>
                <w:rStyle w:val="tlid-translation"/>
                <w:rFonts w:cstheme="minorHAnsi"/>
              </w:rPr>
              <w:t>v nich prejavovať svoje interpretačné pohľady na hudobné dielo</w:t>
            </w:r>
            <w:r w:rsidR="002F1E15" w:rsidRPr="00A30F0F">
              <w:rPr>
                <w:rStyle w:val="tlid-translation"/>
                <w:rFonts w:cstheme="minorHAnsi"/>
              </w:rPr>
              <w:t>,</w:t>
            </w:r>
          </w:p>
          <w:p w14:paraId="14D2DAB7" w14:textId="44574DA3" w:rsidR="00A5493F" w:rsidRPr="00A30F0F" w:rsidRDefault="00A5493F" w:rsidP="008E3071">
            <w:pPr>
              <w:pStyle w:val="Odsekzoznamu"/>
              <w:numPr>
                <w:ilvl w:val="0"/>
                <w:numId w:val="30"/>
              </w:numPr>
              <w:spacing w:line="256" w:lineRule="auto"/>
              <w:rPr>
                <w:rStyle w:val="tlid-translation"/>
                <w:rFonts w:cstheme="minorHAnsi"/>
              </w:rPr>
            </w:pPr>
            <w:r w:rsidRPr="00A30F0F">
              <w:rPr>
                <w:rStyle w:val="tlid-translation"/>
                <w:rFonts w:cstheme="minorHAnsi"/>
              </w:rPr>
              <w:t>efektívne pracuje s vlastnou rozvinutou tvorivou predstavivosťou a fantáziou a získava tak nové technické a výrazové prostriedky k umelecky originálnemu stvárneniu hudobného diela</w:t>
            </w:r>
            <w:r w:rsidR="002F1E15" w:rsidRPr="00A30F0F">
              <w:rPr>
                <w:rStyle w:val="tlid-translation"/>
                <w:rFonts w:cstheme="minorHAnsi"/>
              </w:rPr>
              <w:t>,</w:t>
            </w:r>
          </w:p>
          <w:p w14:paraId="781D5C98" w14:textId="3687E907" w:rsidR="00A5493F" w:rsidRPr="00A30F0F" w:rsidRDefault="00A5493F" w:rsidP="008E3071">
            <w:pPr>
              <w:pStyle w:val="Odsekzoznamu"/>
              <w:numPr>
                <w:ilvl w:val="0"/>
                <w:numId w:val="30"/>
              </w:numPr>
              <w:spacing w:line="256" w:lineRule="auto"/>
              <w:rPr>
                <w:rStyle w:val="tlid-translation"/>
                <w:rFonts w:cstheme="minorHAnsi"/>
              </w:rPr>
            </w:pPr>
            <w:r w:rsidRPr="00A30F0F">
              <w:rPr>
                <w:rStyle w:val="tlid-translation"/>
                <w:rFonts w:cstheme="minorHAnsi"/>
              </w:rPr>
              <w:t>samostatne sa orientuje v zásadných problémoch umeleckej interpretácie a</w:t>
            </w:r>
            <w:r w:rsidR="0007222A" w:rsidRPr="00A30F0F">
              <w:rPr>
                <w:rStyle w:val="tlid-translation"/>
                <w:rFonts w:cstheme="minorHAnsi"/>
              </w:rPr>
              <w:t> </w:t>
            </w:r>
            <w:r w:rsidRPr="00A30F0F">
              <w:rPr>
                <w:rStyle w:val="tlid-translation"/>
                <w:rFonts w:cstheme="minorHAnsi"/>
              </w:rPr>
              <w:t>tvorby</w:t>
            </w:r>
            <w:r w:rsidR="0007222A" w:rsidRPr="00A30F0F">
              <w:rPr>
                <w:rStyle w:val="tlid-translation"/>
                <w:rFonts w:cstheme="minorHAnsi"/>
              </w:rPr>
              <w:t xml:space="preserve"> a je schopný prinášať vlastné kreatívne riešenia týchto problémov</w:t>
            </w:r>
            <w:r w:rsidRPr="00A30F0F">
              <w:rPr>
                <w:rStyle w:val="tlid-translation"/>
                <w:rFonts w:cstheme="minorHAnsi"/>
              </w:rPr>
              <w:t>,</w:t>
            </w:r>
          </w:p>
          <w:p w14:paraId="19762350" w14:textId="644A2D3F" w:rsidR="00A5493F" w:rsidRPr="00A30F0F" w:rsidRDefault="00A5493F" w:rsidP="008E3071">
            <w:pPr>
              <w:pStyle w:val="Odsekzoznamu"/>
              <w:numPr>
                <w:ilvl w:val="0"/>
                <w:numId w:val="30"/>
              </w:numPr>
              <w:spacing w:line="256" w:lineRule="auto"/>
            </w:pPr>
            <w:r w:rsidRPr="00A30F0F">
              <w:rPr>
                <w:rStyle w:val="tlid-translation"/>
                <w:rFonts w:cstheme="minorHAnsi"/>
              </w:rPr>
              <w:t>rozpoznáva, analyzuje a odstraňuje vlastné technické nedostatky a následné nové poznatky uplatní pri reflexii vo svojich metodických postupoch štúdia</w:t>
            </w:r>
            <w:r w:rsidR="002F1E15" w:rsidRPr="00A30F0F">
              <w:rPr>
                <w:rStyle w:val="tlid-translation"/>
                <w:rFonts w:cstheme="minorHAnsi"/>
              </w:rPr>
              <w:t>,</w:t>
            </w:r>
          </w:p>
          <w:p w14:paraId="643583B6" w14:textId="0CB6AB39"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aktívne za zúčastňuje na tímovom – katedrovom, fakultnom alebo medzifakultnom umeleckom projekte, pri ktorom verejne prezentuje výsledky svojho štúdia – umeleckého výkonu/diela</w:t>
            </w:r>
            <w:r w:rsidR="002F1E15" w:rsidRPr="00A30F0F">
              <w:rPr>
                <w:rStyle w:val="tlid-translation"/>
                <w:rFonts w:cstheme="minorHAnsi"/>
              </w:rPr>
              <w:t>,</w:t>
            </w:r>
          </w:p>
          <w:p w14:paraId="740ABA2D" w14:textId="56D35B4F" w:rsidR="00A5493F" w:rsidRPr="00A30F0F" w:rsidRDefault="00A5493F" w:rsidP="008E3071">
            <w:pPr>
              <w:pStyle w:val="Odsekzoznamu"/>
              <w:numPr>
                <w:ilvl w:val="0"/>
                <w:numId w:val="30"/>
              </w:numPr>
              <w:spacing w:line="256" w:lineRule="auto"/>
            </w:pPr>
            <w:r w:rsidRPr="00A30F0F">
              <w:rPr>
                <w:rStyle w:val="tlid-translation"/>
                <w:rFonts w:cstheme="minorHAnsi"/>
              </w:rPr>
              <w:t>verejne prezentuje výsledky svojho štúdia na vysokej umeleckej úrovni</w:t>
            </w:r>
            <w:r w:rsidR="002F1E15" w:rsidRPr="00A30F0F">
              <w:rPr>
                <w:rStyle w:val="tlid-translation"/>
                <w:rFonts w:cstheme="minorHAnsi"/>
              </w:rPr>
              <w:t>,</w:t>
            </w:r>
          </w:p>
          <w:p w14:paraId="5A95411D" w14:textId="0562C8FC"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zúčastňuje sa študijného pobytu v zahraničí (Erasmus)</w:t>
            </w:r>
            <w:r w:rsidR="002F1E15" w:rsidRPr="00A30F0F">
              <w:rPr>
                <w:rStyle w:val="tlid-translation"/>
                <w:rFonts w:cstheme="minorHAnsi"/>
              </w:rPr>
              <w:t>,</w:t>
            </w:r>
          </w:p>
          <w:p w14:paraId="2FF0D30F" w14:textId="77777777" w:rsidR="00FD66CD" w:rsidRPr="00A30F0F" w:rsidRDefault="00FD66CD" w:rsidP="008E3071">
            <w:pPr>
              <w:pStyle w:val="Odsekzoznamu"/>
              <w:numPr>
                <w:ilvl w:val="0"/>
                <w:numId w:val="30"/>
              </w:numPr>
              <w:spacing w:line="256" w:lineRule="auto"/>
            </w:pPr>
            <w:r w:rsidRPr="00A30F0F">
              <w:rPr>
                <w:rStyle w:val="tlid-translation"/>
                <w:rFonts w:cstheme="minorHAnsi"/>
              </w:rPr>
              <w:t>ovláda umeleckú interpretáciu/tvorbu na vysokej profesionálnej úrovni, ktorá mu umožní úspešne pôsobenie vo zvolenej umeleckej profesii, s predpokladom individuálnej tvorivej práce alebo vedúcej úlohy v umeleckom kolektíve (podľa absolvovanej špecializácie), resp. po nadobudnutí pedagogických kompetencií v doplňujúcom pedagogickom štúdiu aj v učiteľskom povolaní na základných umeleckých školách a konzervatóriách.</w:t>
            </w:r>
          </w:p>
          <w:p w14:paraId="52392603" w14:textId="59D74E8E" w:rsidR="00F35856" w:rsidRPr="00A30F0F" w:rsidRDefault="0039631F" w:rsidP="00B076E0">
            <w:pPr>
              <w:pStyle w:val="Nadpis3"/>
              <w:outlineLvl w:val="2"/>
              <w:rPr>
                <w:rStyle w:val="Siln"/>
                <w:b/>
                <w:bCs/>
                <w:sz w:val="22"/>
              </w:rPr>
            </w:pPr>
            <w:bookmarkStart w:id="11" w:name="_Toc61270050"/>
            <w:bookmarkStart w:id="12" w:name="_Toc64064983"/>
            <w:r w:rsidRPr="00A30F0F">
              <w:t>Profil absolventa v jednotlivých špecializáciách</w:t>
            </w:r>
            <w:bookmarkEnd w:id="11"/>
            <w:bookmarkEnd w:id="12"/>
          </w:p>
          <w:p w14:paraId="12CB6633" w14:textId="6200C2AC" w:rsidR="00E24232" w:rsidRPr="00A30F0F" w:rsidRDefault="00EF0EE7" w:rsidP="00AA2DD8">
            <w:pPr>
              <w:pStyle w:val="Nadpis4"/>
              <w:spacing w:before="120" w:after="120"/>
              <w:outlineLvl w:val="3"/>
            </w:pPr>
            <w:bookmarkStart w:id="13" w:name="_Toc61270051"/>
            <w:r w:rsidRPr="00A30F0F">
              <w:t>Akordeón</w:t>
            </w:r>
            <w:bookmarkEnd w:id="13"/>
          </w:p>
          <w:p w14:paraId="5C6AE162" w14:textId="0D811AD8" w:rsidR="00B02DE0" w:rsidRPr="00A30F0F" w:rsidRDefault="00B02DE0" w:rsidP="008E3071">
            <w:pPr>
              <w:pStyle w:val="Odsekzoznamu"/>
              <w:numPr>
                <w:ilvl w:val="0"/>
                <w:numId w:val="30"/>
              </w:numPr>
              <w:rPr>
                <w:rFonts w:cstheme="minorHAnsi"/>
              </w:rPr>
            </w:pPr>
            <w:r w:rsidRPr="00A30F0F">
              <w:rPr>
                <w:shd w:val="clear" w:color="auto" w:fill="FFFFFF"/>
              </w:rPr>
              <w:t>oboznámi sa s najzávažnejším repertoárom akordeónovej literatúry</w:t>
            </w:r>
            <w:r w:rsidRPr="00A30F0F">
              <w:rPr>
                <w:rFonts w:cstheme="minorHAnsi"/>
              </w:rPr>
              <w:t xml:space="preserve"> rôznych hudobných štýlov a </w:t>
            </w:r>
            <w:r w:rsidRPr="00A30F0F">
              <w:rPr>
                <w:shd w:val="clear" w:color="auto" w:fill="FFFFFF"/>
              </w:rPr>
              <w:t>rôznych kompozičných techník,</w:t>
            </w:r>
          </w:p>
          <w:p w14:paraId="0B554F10" w14:textId="06616D0C" w:rsidR="00B02DE0" w:rsidRPr="00A30F0F" w:rsidRDefault="00B02DE0" w:rsidP="008E3071">
            <w:pPr>
              <w:pStyle w:val="Odsekzoznamu"/>
              <w:numPr>
                <w:ilvl w:val="0"/>
                <w:numId w:val="30"/>
              </w:numPr>
              <w:rPr>
                <w:rFonts w:cstheme="minorHAnsi"/>
              </w:rPr>
            </w:pPr>
            <w:r w:rsidRPr="00A30F0F">
              <w:rPr>
                <w:rFonts w:cstheme="minorHAnsi"/>
              </w:rPr>
              <w:t xml:space="preserve">jeho praktické skúsenosti a technické zručnosti sú na profesionálnej úrovni tak, </w:t>
            </w:r>
            <w:r w:rsidRPr="00A30F0F">
              <w:rPr>
                <w:shd w:val="clear" w:color="auto" w:fill="FFFFFF"/>
              </w:rPr>
              <w:t>aby zvládol najťažšie diela akordeónovej literatúry,</w:t>
            </w:r>
          </w:p>
          <w:p w14:paraId="7DBADA05" w14:textId="155DAD52" w:rsidR="00B02DE0" w:rsidRPr="00A30F0F" w:rsidRDefault="00B02DE0" w:rsidP="008E3071">
            <w:pPr>
              <w:pStyle w:val="Odsekzoznamu"/>
              <w:numPr>
                <w:ilvl w:val="0"/>
                <w:numId w:val="30"/>
              </w:numPr>
              <w:rPr>
                <w:rFonts w:cstheme="minorHAnsi"/>
              </w:rPr>
            </w:pPr>
            <w:r w:rsidRPr="00A30F0F">
              <w:rPr>
                <w:rFonts w:cstheme="minorHAnsi"/>
              </w:rPr>
              <w:t>ovláda základy kompozície, improvizácie, orientuje sa v rôznych hudobných štýloch,</w:t>
            </w:r>
          </w:p>
          <w:p w14:paraId="044AEB21" w14:textId="6D498C4B" w:rsidR="00B02DE0" w:rsidRPr="00A30F0F" w:rsidRDefault="00B02DE0" w:rsidP="008E3071">
            <w:pPr>
              <w:pStyle w:val="Odsekzoznamu"/>
              <w:numPr>
                <w:ilvl w:val="0"/>
                <w:numId w:val="30"/>
              </w:numPr>
              <w:rPr>
                <w:rFonts w:cstheme="minorHAnsi"/>
              </w:rPr>
            </w:pPr>
            <w:r w:rsidRPr="00A30F0F">
              <w:rPr>
                <w:rFonts w:cstheme="minorHAnsi"/>
              </w:rPr>
              <w:t>na vysokej profesionálnej úrovni verejne prezentuje záverečnú prácu – umelecký výkon v rozsahu minimálne 60 minút,</w:t>
            </w:r>
          </w:p>
          <w:p w14:paraId="12CA15BB" w14:textId="15F2697E" w:rsidR="00B02DE0" w:rsidRPr="00A30F0F" w:rsidRDefault="00B02DE0"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akordeónovej interpretácie sa uplatní v koncertnej praxi ako sólista, komorný</w:t>
            </w:r>
            <w:r w:rsidR="00FD66CD" w:rsidRPr="00A30F0F">
              <w:rPr>
                <w:rFonts w:cstheme="minorHAnsi"/>
              </w:rPr>
              <w:t xml:space="preserve"> interpret, v rôznych súboroch.</w:t>
            </w:r>
          </w:p>
          <w:p w14:paraId="28DD8CDC" w14:textId="5431F2C2" w:rsidR="00222A27" w:rsidRPr="00A30F0F" w:rsidRDefault="00EF0EE7" w:rsidP="00AA2DD8">
            <w:pPr>
              <w:pStyle w:val="Nadpis4"/>
              <w:spacing w:before="120" w:after="120"/>
              <w:outlineLvl w:val="3"/>
            </w:pPr>
            <w:bookmarkStart w:id="14" w:name="_Toc61270052"/>
            <w:r w:rsidRPr="00A30F0F">
              <w:t>K</w:t>
            </w:r>
            <w:r w:rsidR="00222A27" w:rsidRPr="00A30F0F">
              <w:t>lavír – koncertné zameranie</w:t>
            </w:r>
            <w:bookmarkEnd w:id="14"/>
          </w:p>
          <w:p w14:paraId="5D089421" w14:textId="68978592" w:rsidR="00B02DE0" w:rsidRPr="00A30F0F" w:rsidRDefault="00B02DE0" w:rsidP="008E3071">
            <w:pPr>
              <w:pStyle w:val="Odsekzoznamu"/>
              <w:numPr>
                <w:ilvl w:val="0"/>
                <w:numId w:val="30"/>
              </w:numPr>
              <w:rPr>
                <w:rFonts w:cstheme="minorHAnsi"/>
              </w:rPr>
            </w:pPr>
            <w:r w:rsidRPr="00A30F0F">
              <w:rPr>
                <w:rFonts w:cstheme="minorHAnsi"/>
              </w:rPr>
              <w:t xml:space="preserve">naštuduje a  predvedie široké spektrum </w:t>
            </w:r>
            <w:r w:rsidR="00FD66CD" w:rsidRPr="00A30F0F">
              <w:rPr>
                <w:rFonts w:cstheme="minorHAnsi"/>
              </w:rPr>
              <w:t xml:space="preserve">závažnej </w:t>
            </w:r>
            <w:r w:rsidRPr="00A30F0F">
              <w:rPr>
                <w:rFonts w:cstheme="minorHAnsi"/>
              </w:rPr>
              <w:t xml:space="preserve">koncertnej klavírnej literatúry rôznych historických hudobných epoch a štýlov od obdobia baroka až po súčasnosť, </w:t>
            </w:r>
          </w:p>
          <w:p w14:paraId="2D2795E6" w14:textId="77777777" w:rsidR="00B02DE0" w:rsidRPr="00A30F0F" w:rsidRDefault="00B02DE0" w:rsidP="008E3071">
            <w:pPr>
              <w:pStyle w:val="Odsekzoznamu"/>
              <w:numPr>
                <w:ilvl w:val="0"/>
                <w:numId w:val="30"/>
              </w:numPr>
              <w:rPr>
                <w:rFonts w:cstheme="minorHAnsi"/>
              </w:rPr>
            </w:pPr>
            <w:r w:rsidRPr="00A30F0F">
              <w:rPr>
                <w:rFonts w:cstheme="minorHAnsi"/>
              </w:rPr>
              <w:t>získa praktické skúsenosti a technické zručnosti pri hre závažného a náročného koncertného repertoáru obdobia baroka, klasicizmu, romantizmu a hudby 20. a 21. storočia,</w:t>
            </w:r>
          </w:p>
          <w:p w14:paraId="27320B2B" w14:textId="77777777" w:rsidR="00B02DE0" w:rsidRPr="00A30F0F" w:rsidRDefault="00B02DE0" w:rsidP="008E3071">
            <w:pPr>
              <w:pStyle w:val="Odsekzoznamu"/>
              <w:numPr>
                <w:ilvl w:val="0"/>
                <w:numId w:val="30"/>
              </w:numPr>
              <w:rPr>
                <w:rFonts w:cstheme="minorHAnsi"/>
              </w:rPr>
            </w:pPr>
            <w:r w:rsidRPr="00A30F0F">
              <w:rPr>
                <w:rFonts w:cstheme="minorHAnsi"/>
              </w:rPr>
              <w:t>na vysokej profesionálnej úrovni a spamäti verejne prezentuje záverečnú prácu – umelecký výkon v rozsahu minimálne 60 minút,</w:t>
            </w:r>
          </w:p>
          <w:p w14:paraId="370EF7B1" w14:textId="045760B6" w:rsidR="00B02DE0" w:rsidRPr="00A30F0F" w:rsidRDefault="00B02DE0"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klavírnej interpretácie sa uplatní v koncertnej praxi ako sólista, komorný partner, korepetítor v rôznych umeleckých súboroch, ansámbloch,</w:t>
            </w:r>
          </w:p>
          <w:p w14:paraId="54412075" w14:textId="3FF79D13" w:rsidR="00B02DE0" w:rsidRPr="00A30F0F" w:rsidRDefault="00B02DE0" w:rsidP="008E3071">
            <w:pPr>
              <w:pStyle w:val="Odsekzoznamu"/>
              <w:numPr>
                <w:ilvl w:val="0"/>
                <w:numId w:val="30"/>
              </w:numPr>
              <w:rPr>
                <w:rFonts w:cstheme="minorHAnsi"/>
              </w:rPr>
            </w:pPr>
            <w:r w:rsidRPr="00A30F0F">
              <w:rPr>
                <w:rFonts w:cstheme="minorHAnsi"/>
              </w:rPr>
              <w:t>je pripravený viesť workshopy a interpretačné semináre, zúčastňovať sa ako člen p</w:t>
            </w:r>
            <w:r w:rsidR="00FD66CD" w:rsidRPr="00A30F0F">
              <w:rPr>
                <w:rFonts w:cstheme="minorHAnsi"/>
              </w:rPr>
              <w:t>oroty rôznych klavírnych súťaží.</w:t>
            </w:r>
          </w:p>
          <w:p w14:paraId="05FFB8AF" w14:textId="7D05FF64" w:rsidR="00222A27" w:rsidRPr="00A30F0F" w:rsidRDefault="00EF0EE7" w:rsidP="00AA2DD8">
            <w:pPr>
              <w:pStyle w:val="Nadpis4"/>
              <w:spacing w:before="120" w:after="120"/>
              <w:outlineLvl w:val="3"/>
            </w:pPr>
            <w:bookmarkStart w:id="15" w:name="_Toc61270053"/>
            <w:r w:rsidRPr="00A30F0F">
              <w:t>Klavír –</w:t>
            </w:r>
            <w:r w:rsidR="00222A27" w:rsidRPr="00A30F0F">
              <w:t xml:space="preserve"> pedagogické</w:t>
            </w:r>
            <w:r w:rsidRPr="00A30F0F">
              <w:t xml:space="preserve"> </w:t>
            </w:r>
            <w:r w:rsidR="00222A27" w:rsidRPr="00A30F0F">
              <w:t>zameranie</w:t>
            </w:r>
            <w:bookmarkEnd w:id="15"/>
            <w:r w:rsidR="00222A27" w:rsidRPr="00A30F0F">
              <w:t xml:space="preserve"> </w:t>
            </w:r>
          </w:p>
          <w:p w14:paraId="0C6D8AE2" w14:textId="5E96C384" w:rsidR="00585E2F" w:rsidRPr="00A30F0F" w:rsidRDefault="00585E2F" w:rsidP="008E3071">
            <w:pPr>
              <w:pStyle w:val="Odsekzoznamu"/>
              <w:numPr>
                <w:ilvl w:val="0"/>
                <w:numId w:val="30"/>
              </w:numPr>
              <w:rPr>
                <w:rFonts w:cstheme="minorHAnsi"/>
              </w:rPr>
            </w:pPr>
            <w:r w:rsidRPr="00A30F0F">
              <w:rPr>
                <w:rFonts w:cstheme="minorHAnsi"/>
              </w:rPr>
              <w:t xml:space="preserve">naštuduje a  predvedie široké spektrum </w:t>
            </w:r>
            <w:r w:rsidR="00B841BA" w:rsidRPr="00A30F0F">
              <w:rPr>
                <w:rFonts w:cstheme="minorHAnsi"/>
              </w:rPr>
              <w:t xml:space="preserve">závažnej </w:t>
            </w:r>
            <w:r w:rsidRPr="00A30F0F">
              <w:rPr>
                <w:rFonts w:cstheme="minorHAnsi"/>
              </w:rPr>
              <w:t xml:space="preserve">klavírnej literatúry rôznych historických hudobných epoch a štýlov od obdobia baroka až po súčasnosť, </w:t>
            </w:r>
          </w:p>
          <w:p w14:paraId="6175B766" w14:textId="77777777" w:rsidR="00585E2F" w:rsidRPr="00A30F0F" w:rsidRDefault="00585E2F" w:rsidP="008E3071">
            <w:pPr>
              <w:pStyle w:val="Odsekzoznamu"/>
              <w:numPr>
                <w:ilvl w:val="0"/>
                <w:numId w:val="30"/>
              </w:numPr>
              <w:rPr>
                <w:rFonts w:cstheme="minorHAnsi"/>
              </w:rPr>
            </w:pPr>
            <w:r w:rsidRPr="00A30F0F">
              <w:rPr>
                <w:rFonts w:cstheme="minorHAnsi"/>
              </w:rPr>
              <w:t xml:space="preserve">nadobudne praktické skúsenosti a technické zručnosti pri hre náročného a rôznorodého koncertného repertoáru obdobia baroka, klasicizmu, romantizmu a hudby 20. a 21. storočia, </w:t>
            </w:r>
          </w:p>
          <w:p w14:paraId="7C099FD7" w14:textId="77777777" w:rsidR="00585E2F" w:rsidRPr="00A30F0F" w:rsidRDefault="00585E2F" w:rsidP="008E3071">
            <w:pPr>
              <w:pStyle w:val="Odsekzoznamu"/>
              <w:numPr>
                <w:ilvl w:val="0"/>
                <w:numId w:val="30"/>
              </w:numPr>
              <w:rPr>
                <w:rFonts w:cstheme="minorHAnsi"/>
              </w:rPr>
            </w:pPr>
            <w:r w:rsidRPr="00A30F0F">
              <w:rPr>
                <w:rFonts w:cstheme="minorHAnsi"/>
              </w:rPr>
              <w:t>získava vedomosti v oblasti pedagogiky, psychológie, elementárneho klavírneho repertoáru a vyučovania hry na klavíri na základnom a strednom stupni hudobného vzdelania,</w:t>
            </w:r>
          </w:p>
          <w:p w14:paraId="1845E881" w14:textId="77777777" w:rsidR="00585E2F" w:rsidRPr="00A30F0F" w:rsidRDefault="00585E2F" w:rsidP="008E3071">
            <w:pPr>
              <w:pStyle w:val="Odsekzoznamu"/>
              <w:numPr>
                <w:ilvl w:val="0"/>
                <w:numId w:val="30"/>
              </w:numPr>
              <w:rPr>
                <w:rFonts w:cstheme="minorHAnsi"/>
              </w:rPr>
            </w:pPr>
            <w:r w:rsidRPr="00A30F0F">
              <w:rPr>
                <w:rFonts w:cstheme="minorHAnsi"/>
              </w:rPr>
              <w:t>na vysokej interpretačnej úrovni verejne prezentuje záverečnú prácu – umelecký výkon v rozsahu minimálne 60 minút, z toho minimálne 30 minút spamäti.</w:t>
            </w:r>
          </w:p>
          <w:p w14:paraId="7B375E57" w14:textId="314995E5" w:rsidR="00585E2F" w:rsidRPr="00A30F0F" w:rsidRDefault="00585E2F"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klavírnej interpretácie sa uplatní v koncertnej praxi ako sólista, komorný partner, korepetítor v rôznych súboroc</w:t>
            </w:r>
            <w:r w:rsidR="00B841BA" w:rsidRPr="00A30F0F">
              <w:rPr>
                <w:rFonts w:cstheme="minorHAnsi"/>
              </w:rPr>
              <w:t>h, ansámbloch</w:t>
            </w:r>
            <w:r w:rsidRPr="00A30F0F">
              <w:rPr>
                <w:rFonts w:cstheme="minorHAnsi"/>
              </w:rPr>
              <w:t xml:space="preserve">, </w:t>
            </w:r>
          </w:p>
          <w:p w14:paraId="162B3940" w14:textId="4339E371" w:rsidR="00585E2F" w:rsidRPr="00A30F0F" w:rsidRDefault="00585E2F" w:rsidP="008E3071">
            <w:pPr>
              <w:pStyle w:val="Odsekzoznamu"/>
              <w:numPr>
                <w:ilvl w:val="0"/>
                <w:numId w:val="30"/>
              </w:numPr>
              <w:rPr>
                <w:rFonts w:cstheme="minorHAnsi"/>
              </w:rPr>
            </w:pPr>
            <w:r w:rsidRPr="00A30F0F">
              <w:rPr>
                <w:rFonts w:cstheme="minorHAnsi"/>
              </w:rPr>
              <w:t>je pripravený viesť workshopy a interpretačné semináre, zúčastňovať sa ako člen p</w:t>
            </w:r>
            <w:r w:rsidR="00B841BA" w:rsidRPr="00A30F0F">
              <w:rPr>
                <w:rFonts w:cstheme="minorHAnsi"/>
              </w:rPr>
              <w:t>oroty rôznych klavírnych súťaží.</w:t>
            </w:r>
          </w:p>
          <w:p w14:paraId="7015DA05" w14:textId="0C74DBB9" w:rsidR="00D44049" w:rsidRPr="00A30F0F" w:rsidRDefault="00585E2F" w:rsidP="00BD2553">
            <w:pPr>
              <w:pStyle w:val="Nadpis4"/>
              <w:outlineLvl w:val="3"/>
            </w:pPr>
            <w:bookmarkStart w:id="16" w:name="_Toc61270054"/>
            <w:r w:rsidRPr="00A30F0F">
              <w:t>O</w:t>
            </w:r>
            <w:r w:rsidR="00D44049" w:rsidRPr="00A30F0F">
              <w:t>rgan</w:t>
            </w:r>
            <w:bookmarkEnd w:id="16"/>
          </w:p>
          <w:p w14:paraId="3421BB83" w14:textId="6D7FF47A" w:rsidR="00585E2F" w:rsidRPr="00A30F0F" w:rsidRDefault="00B841BA" w:rsidP="008E3071">
            <w:pPr>
              <w:pStyle w:val="Odsekzoznamu"/>
              <w:numPr>
                <w:ilvl w:val="0"/>
                <w:numId w:val="30"/>
              </w:numPr>
              <w:rPr>
                <w:rFonts w:cstheme="minorHAnsi"/>
              </w:rPr>
            </w:pPr>
            <w:r w:rsidRPr="00A30F0F">
              <w:rPr>
                <w:rFonts w:cstheme="minorHAnsi"/>
              </w:rPr>
              <w:t xml:space="preserve">naštuduje a  predvedie široké spektrum závažnej organovej literatúry rôznych historických hudobných epoch a štýlov od obdobia baroka až po súčasnosť, </w:t>
            </w:r>
          </w:p>
          <w:p w14:paraId="221E767D" w14:textId="06FEDD7A"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komplexnej interpretačnej  analýzy naštuduje a  v štýlovej interpretácii predvedie najvýznamnejšie diela kľúčových autorov organovej literatury (Bach, Reger, Messiaen, Dupré, Eben, Zeljenka)</w:t>
            </w:r>
            <w:r w:rsidR="00D90D1F" w:rsidRPr="00A30F0F">
              <w:rPr>
                <w:rFonts w:eastAsia="Times New Roman" w:cstheme="minorHAnsi"/>
                <w:lang w:eastAsia="sk-SK"/>
              </w:rPr>
              <w:t>,</w:t>
            </w:r>
          </w:p>
          <w:p w14:paraId="05B4670A" w14:textId="129580FB"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 xml:space="preserve">na </w:t>
            </w:r>
            <w:r w:rsidR="00B841BA" w:rsidRPr="00A30F0F">
              <w:rPr>
                <w:rFonts w:eastAsia="Times New Roman" w:cstheme="minorHAnsi"/>
                <w:lang w:eastAsia="sk-SK"/>
              </w:rPr>
              <w:t xml:space="preserve">vysokej </w:t>
            </w:r>
            <w:r w:rsidRPr="00A30F0F">
              <w:rPr>
                <w:rFonts w:eastAsia="Times New Roman" w:cstheme="minorHAnsi"/>
                <w:lang w:eastAsia="sk-SK"/>
              </w:rPr>
              <w:t>profesionálnej úrovni verejne prezentuje záverečnú prácu – umelecký výkon v rozsahu minimálne 60 minút. Špecifickou súčasťou záverečnej práce je samostatný návrh  zvukového stvárneni</w:t>
            </w:r>
            <w:r w:rsidR="00BE6C6A">
              <w:rPr>
                <w:rFonts w:eastAsia="Times New Roman" w:cstheme="minorHAnsi"/>
                <w:lang w:eastAsia="sk-SK"/>
              </w:rPr>
              <w:t>a</w:t>
            </w:r>
            <w:r w:rsidR="00D90D1F" w:rsidRPr="00A30F0F">
              <w:rPr>
                <w:rFonts w:eastAsia="Times New Roman" w:cstheme="minorHAnsi"/>
                <w:lang w:eastAsia="sk-SK"/>
              </w:rPr>
              <w:t xml:space="preserve"> skladieb na vybranom nástroji,</w:t>
            </w:r>
            <w:r w:rsidRPr="00A30F0F">
              <w:rPr>
                <w:rFonts w:eastAsia="Times New Roman" w:cstheme="minorHAnsi"/>
                <w:lang w:eastAsia="sk-SK"/>
              </w:rPr>
              <w:t> </w:t>
            </w:r>
          </w:p>
          <w:p w14:paraId="74E1A500" w14:textId="7B9744FC"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nadobudnutia teoretických a praktických kompetencií v oblasti hudobného umenia a organovej interpretácie sa uplatní ako sólista, organista v najvýznamnejších chrámoch (katedrály, baziliky), komorný interpret, korepetítor v rôznych súboroch, zboroch, resp. ako korepetítor na všetkých stupňoch hudobného vzdelávania</w:t>
            </w:r>
            <w:r w:rsidR="00B841BA" w:rsidRPr="00A30F0F">
              <w:rPr>
                <w:rFonts w:eastAsia="Times New Roman" w:cstheme="minorHAnsi"/>
                <w:lang w:eastAsia="sk-SK"/>
              </w:rPr>
              <w:t>.</w:t>
            </w:r>
          </w:p>
          <w:p w14:paraId="2FE4D5A6" w14:textId="21763A85" w:rsidR="00F50385" w:rsidRPr="00A30F0F" w:rsidRDefault="00F50385" w:rsidP="00AA2DD8">
            <w:pPr>
              <w:pStyle w:val="Nadpis4"/>
              <w:spacing w:before="120" w:after="120"/>
              <w:outlineLvl w:val="3"/>
            </w:pPr>
            <w:bookmarkStart w:id="17" w:name="_Toc61270055"/>
            <w:r w:rsidRPr="00A30F0F">
              <w:t>Dirigovanie zboru</w:t>
            </w:r>
            <w:bookmarkEnd w:id="17"/>
          </w:p>
          <w:p w14:paraId="1EFF42EC" w14:textId="6EC9D0FF"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naštuduje a diriguje diela komponované pre rôzne typy zborov (detské a mládežnícke, ženské, mužské a miešané zbory) rôznych štýlových období, od baroka až po diela XX. storočia, so zameraním na slovenskú a českú hudbu,</w:t>
            </w:r>
          </w:p>
          <w:p w14:paraId="06CAA185" w14:textId="4DCA6431"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v zbore náročné vokálno-inštrumentálne diela a spolupracuje s dirigentom orchestra,  ktorý prevezme prácu zbormajstra</w:t>
            </w:r>
            <w:r w:rsidR="00B841BA" w:rsidRPr="00A30F0F">
              <w:rPr>
                <w:rFonts w:eastAsia="Times New Roman" w:cstheme="minorHAnsi"/>
                <w:lang w:eastAsia="sk-SK"/>
              </w:rPr>
              <w:t>,</w:t>
            </w:r>
          </w:p>
          <w:p w14:paraId="7D777132" w14:textId="42F86A55"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umelecký výkon v rozsahu minimálne 60 min,</w:t>
            </w:r>
          </w:p>
          <w:p w14:paraId="420B993C" w14:textId="77B8CC45" w:rsidR="007160BD" w:rsidRPr="00A30F0F" w:rsidRDefault="007160BD" w:rsidP="008E3071">
            <w:pPr>
              <w:pStyle w:val="Odsekzoznamu"/>
              <w:numPr>
                <w:ilvl w:val="0"/>
                <w:numId w:val="30"/>
              </w:numPr>
              <w:spacing w:line="229" w:lineRule="atLeast"/>
              <w:rPr>
                <w:rFonts w:eastAsia="Times New Roman" w:cstheme="minorHAnsi"/>
                <w:lang w:eastAsia="sk-SK"/>
              </w:rPr>
            </w:pPr>
            <w:r w:rsidRPr="00A30F0F">
              <w:rPr>
                <w:rFonts w:eastAsia="Times New Roman"/>
                <w:lang w:eastAsia="sk-SK"/>
              </w:rPr>
              <w:t>vďaka nadobudnutým teoretickým a praktickým kompetenciám v oblasti hudobného umenia a interpretácie sa môže uplatniť ako dirigent rôznych typov zborových telies</w:t>
            </w:r>
            <w:r w:rsidR="00B841BA" w:rsidRPr="00A30F0F">
              <w:rPr>
                <w:rFonts w:eastAsia="Times New Roman"/>
                <w:lang w:eastAsia="sk-SK"/>
              </w:rPr>
              <w:t>,</w:t>
            </w:r>
          </w:p>
          <w:p w14:paraId="2F72A98B" w14:textId="48A17087"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je pripravený viesť</w:t>
            </w:r>
            <w:r w:rsidR="00585E2F" w:rsidRPr="00A30F0F">
              <w:rPr>
                <w:rFonts w:eastAsia="Times New Roman" w:cstheme="minorHAnsi"/>
                <w:lang w:eastAsia="sk-SK"/>
              </w:rPr>
              <w:t xml:space="preserve"> odborné školenia </w:t>
            </w:r>
            <w:r w:rsidRPr="00A30F0F">
              <w:rPr>
                <w:rFonts w:eastAsia="Times New Roman" w:cstheme="minorHAnsi"/>
                <w:lang w:eastAsia="sk-SK"/>
              </w:rPr>
              <w:t>a kurzy pre dirigentov-amatérov.</w:t>
            </w:r>
          </w:p>
          <w:p w14:paraId="22431DDD" w14:textId="6470F637" w:rsidR="00F50385" w:rsidRPr="00A30F0F" w:rsidRDefault="00F50385" w:rsidP="00AA2DD8">
            <w:pPr>
              <w:pStyle w:val="Nadpis4"/>
              <w:spacing w:before="120" w:after="120"/>
              <w:outlineLvl w:val="3"/>
            </w:pPr>
            <w:bookmarkStart w:id="18" w:name="_Toc61270056"/>
            <w:r w:rsidRPr="00A30F0F">
              <w:t>Dirigovanie orchestra</w:t>
            </w:r>
            <w:bookmarkEnd w:id="18"/>
          </w:p>
          <w:p w14:paraId="135225B7" w14:textId="6B7971B4"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 xml:space="preserve">na vysokej profesionálnej úrovni naštuduje a diriguje diela komponované pre symfonické obsadenie, počínajúc klasicizmom, cez 19. storočie, až k dielam 20. </w:t>
            </w:r>
            <w:r w:rsidR="00BE6C6A">
              <w:rPr>
                <w:rFonts w:eastAsia="Times New Roman" w:cstheme="minorHAnsi"/>
                <w:lang w:eastAsia="sk-SK"/>
              </w:rPr>
              <w:t>a</w:t>
            </w:r>
            <w:r w:rsidRPr="00A30F0F">
              <w:rPr>
                <w:rFonts w:eastAsia="Times New Roman" w:cstheme="minorHAnsi"/>
                <w:lang w:eastAsia="sk-SK"/>
              </w:rPr>
              <w:t> 21. storočia s najrozmanitejšou inštrumentálnou zostavou,</w:t>
            </w:r>
          </w:p>
          <w:p w14:paraId="517D8B7C" w14:textId="4907C3E2"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a diriguje vokálno-inštrumentálne diela, počnúc malými omšami a končiac veľkými oratoriálnymi kompozíciami, vrátane km</w:t>
            </w:r>
            <w:r w:rsidR="00B841BA" w:rsidRPr="00A30F0F">
              <w:rPr>
                <w:rFonts w:eastAsia="Times New Roman" w:cstheme="minorHAnsi"/>
                <w:lang w:eastAsia="sk-SK"/>
              </w:rPr>
              <w:t>eňového repertoáru hudby 20</w:t>
            </w:r>
            <w:r w:rsidRPr="00A30F0F">
              <w:rPr>
                <w:rFonts w:eastAsia="Times New Roman" w:cstheme="minorHAnsi"/>
                <w:lang w:eastAsia="sk-SK"/>
              </w:rPr>
              <w:t>. storočia</w:t>
            </w:r>
            <w:r w:rsidR="00B841BA" w:rsidRPr="00A30F0F">
              <w:rPr>
                <w:rFonts w:eastAsia="Times New Roman" w:cstheme="minorHAnsi"/>
                <w:lang w:eastAsia="sk-SK"/>
              </w:rPr>
              <w:t>,</w:t>
            </w:r>
          </w:p>
          <w:p w14:paraId="585D021E" w14:textId="5EC2EB01"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a diriguje operné, operetné a muzikálové predstavenie,</w:t>
            </w:r>
          </w:p>
          <w:p w14:paraId="5A6CCFC8" w14:textId="14197C14"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ovláda a dokáže vysvetliť hráčom najnovšie zápisy skladateľských techník, ktoré sa používajú pri moderných kompozíciách rôzneho obsadenia</w:t>
            </w:r>
            <w:r w:rsidR="00B841BA" w:rsidRPr="00A30F0F">
              <w:rPr>
                <w:rFonts w:eastAsia="Times New Roman" w:cstheme="minorHAnsi"/>
                <w:lang w:eastAsia="sk-SK"/>
              </w:rPr>
              <w:t>,</w:t>
            </w:r>
          </w:p>
          <w:p w14:paraId="37A4CE06" w14:textId="753E8D0A"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umelecký výkon v rozsahu minimálne 60 min</w:t>
            </w:r>
            <w:r w:rsidR="00BE6C6A">
              <w:rPr>
                <w:rFonts w:eastAsia="Times New Roman" w:cstheme="minorHAnsi"/>
                <w:lang w:eastAsia="sk-SK"/>
              </w:rPr>
              <w:t>út,</w:t>
            </w:r>
          </w:p>
          <w:p w14:paraId="652A5206" w14:textId="2D82CC03" w:rsidR="007160BD" w:rsidRPr="00A30F0F" w:rsidRDefault="000B397F" w:rsidP="008E3071">
            <w:pPr>
              <w:pStyle w:val="Odsekzoznamu"/>
              <w:numPr>
                <w:ilvl w:val="0"/>
                <w:numId w:val="30"/>
              </w:numPr>
              <w:spacing w:line="229" w:lineRule="atLeast"/>
              <w:rPr>
                <w:rFonts w:eastAsia="Times New Roman" w:cstheme="minorHAnsi"/>
                <w:lang w:eastAsia="sk-SK"/>
              </w:rPr>
            </w:pPr>
            <w:r w:rsidRPr="00A30F0F">
              <w:rPr>
                <w:rFonts w:eastAsia="Times New Roman"/>
                <w:lang w:eastAsia="sk-SK"/>
              </w:rPr>
              <w:t>vďaka nadobudnutým teoretickým a praktickým kompetenciám v oblasti hudobného umenia a interpretácie sa môže uplatniť ako dirigent rôznych typov orchestra až po symfonický orchester</w:t>
            </w:r>
            <w:r w:rsidR="00B841BA" w:rsidRPr="00A30F0F">
              <w:rPr>
                <w:rFonts w:eastAsia="Times New Roman"/>
                <w:lang w:eastAsia="sk-SK"/>
              </w:rPr>
              <w:t>.</w:t>
            </w:r>
          </w:p>
          <w:p w14:paraId="3A41D61F" w14:textId="6F059F30" w:rsidR="00F50385" w:rsidRPr="00A30F0F" w:rsidRDefault="00F50385" w:rsidP="00AA2DD8">
            <w:pPr>
              <w:pStyle w:val="Nadpis4"/>
              <w:spacing w:before="120" w:after="120"/>
              <w:outlineLvl w:val="3"/>
              <w:rPr>
                <w:bCs/>
              </w:rPr>
            </w:pPr>
            <w:bookmarkStart w:id="19" w:name="_Toc61270057"/>
            <w:r w:rsidRPr="00A30F0F">
              <w:rPr>
                <w:bCs/>
              </w:rPr>
              <w:t>Skladba</w:t>
            </w:r>
            <w:bookmarkEnd w:id="19"/>
          </w:p>
          <w:p w14:paraId="4BD84079" w14:textId="6E69C7EB"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skladbu pre symfonický orchester akejkoľvek formy, od najjednoduchších útvarov až po symfóniu</w:t>
            </w:r>
            <w:r w:rsidR="00B841BA" w:rsidRPr="00A30F0F">
              <w:rPr>
                <w:rFonts w:eastAsia="Times New Roman" w:cstheme="minorHAnsi"/>
                <w:lang w:eastAsia="sk-SK"/>
              </w:rPr>
              <w:t>,</w:t>
            </w:r>
          </w:p>
          <w:p w14:paraId="422E313B" w14:textId="1AF9431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komornú skladbu všetkých nástrojových kombinácií s využitím strunových, dychových a bicích nástrojov</w:t>
            </w:r>
            <w:r w:rsidR="00B841BA" w:rsidRPr="00A30F0F">
              <w:rPr>
                <w:rFonts w:eastAsia="Times New Roman" w:cstheme="minorHAnsi"/>
                <w:lang w:eastAsia="sk-SK"/>
              </w:rPr>
              <w:t>,</w:t>
            </w:r>
          </w:p>
          <w:p w14:paraId="01238505" w14:textId="0FBA3B5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vokálne diela, od piesne so sprievodom klavíra, cez zbory detské, ženské, mužské, miešané (a capella aj so sprievodom), až po veľké vokálno-inštrumentálne diela</w:t>
            </w:r>
            <w:r w:rsidR="00B841BA" w:rsidRPr="00A30F0F">
              <w:rPr>
                <w:rFonts w:eastAsia="Times New Roman" w:cstheme="minorHAnsi"/>
                <w:lang w:eastAsia="sk-SK"/>
              </w:rPr>
              <w:t>,</w:t>
            </w:r>
          </w:p>
          <w:p w14:paraId="4AB2C976" w14:textId="5DECC26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upraví najrozmanitejšie typy aranžmánov vrátane redukcií a komponovaných interpretácií</w:t>
            </w:r>
            <w:r w:rsidR="00B841BA" w:rsidRPr="00A30F0F">
              <w:rPr>
                <w:rFonts w:eastAsia="Times New Roman" w:cstheme="minorHAnsi"/>
                <w:lang w:eastAsia="sk-SK"/>
              </w:rPr>
              <w:t>,</w:t>
            </w:r>
          </w:p>
          <w:p w14:paraId="47E799FF" w14:textId="21211D57"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elektroakustickú hudbu</w:t>
            </w:r>
            <w:r w:rsidR="00B841BA" w:rsidRPr="00A30F0F">
              <w:rPr>
                <w:rFonts w:eastAsia="Times New Roman" w:cstheme="minorHAnsi"/>
                <w:lang w:eastAsia="sk-SK"/>
              </w:rPr>
              <w:t>,</w:t>
            </w:r>
          </w:p>
          <w:p w14:paraId="1B0BA0AF" w14:textId="09B65D5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veľké formy ako opera, symfónia, koncert</w:t>
            </w:r>
            <w:r w:rsidR="00B841BA" w:rsidRPr="00A30F0F">
              <w:rPr>
                <w:rFonts w:eastAsia="Times New Roman" w:cstheme="minorHAnsi"/>
                <w:lang w:eastAsia="sk-SK"/>
              </w:rPr>
              <w:t>,</w:t>
            </w:r>
          </w:p>
          <w:p w14:paraId="4FC92DD8" w14:textId="354BB044" w:rsidR="00B67B4F" w:rsidRPr="00A30F0F" w:rsidRDefault="00B67B4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magisterské štúdium ukončí vytvorením umeleckého diela – partitúru v rozsahu od 12 do 25 minút s obsadením od komorného ansamblu (viac ako 8 hráčov) až po symfonický orchester</w:t>
            </w:r>
            <w:r w:rsidR="00B841BA" w:rsidRPr="00A30F0F">
              <w:rPr>
                <w:rFonts w:eastAsia="Times New Roman" w:cstheme="minorHAnsi"/>
                <w:lang w:eastAsia="sk-SK"/>
              </w:rPr>
              <w:t>.</w:t>
            </w:r>
          </w:p>
          <w:p w14:paraId="05A5FEB2" w14:textId="70DBAD0F" w:rsidR="00E671C5" w:rsidRPr="00A30F0F" w:rsidRDefault="00E671C5" w:rsidP="00BD2553">
            <w:pPr>
              <w:pStyle w:val="Nadpis4"/>
              <w:outlineLvl w:val="3"/>
              <w:rPr>
                <w:bCs/>
                <w:iCs w:val="0"/>
              </w:rPr>
            </w:pPr>
            <w:bookmarkStart w:id="20" w:name="_Toc61270058"/>
            <w:r w:rsidRPr="00A30F0F">
              <w:rPr>
                <w:bCs/>
                <w:iCs w:val="0"/>
              </w:rPr>
              <w:t>Spev</w:t>
            </w:r>
            <w:bookmarkEnd w:id="20"/>
          </w:p>
          <w:p w14:paraId="762D116A" w14:textId="7C045DF3" w:rsidR="00585E2F" w:rsidRPr="00A30F0F" w:rsidRDefault="00585E2F" w:rsidP="008E3071">
            <w:pPr>
              <w:pStyle w:val="Odsekzoznamu"/>
              <w:numPr>
                <w:ilvl w:val="0"/>
                <w:numId w:val="30"/>
              </w:numPr>
              <w:spacing w:line="229" w:lineRule="atLeast"/>
              <w:rPr>
                <w:rFonts w:eastAsia="Times New Roman"/>
                <w:lang w:eastAsia="sk-SK"/>
              </w:rPr>
            </w:pPr>
            <w:r w:rsidRPr="00A30F0F">
              <w:rPr>
                <w:rFonts w:eastAsia="Times New Roman"/>
                <w:lang w:eastAsia="sk-SK"/>
              </w:rPr>
              <w:t xml:space="preserve">naštuduje a  predvedie  </w:t>
            </w:r>
            <w:r w:rsidR="00B841BA" w:rsidRPr="00A30F0F">
              <w:rPr>
                <w:rFonts w:eastAsia="Times New Roman"/>
                <w:lang w:eastAsia="sk-SK"/>
              </w:rPr>
              <w:t xml:space="preserve">závažný </w:t>
            </w:r>
            <w:r w:rsidRPr="00A30F0F">
              <w:rPr>
                <w:rFonts w:eastAsia="Times New Roman"/>
                <w:lang w:eastAsia="sk-SK"/>
              </w:rPr>
              <w:t>repertoár opernej tvorby z období baroka, klasicizmu, umeleckých štýlov 19., 20. a 21. storočia, príp. klasickej operety</w:t>
            </w:r>
            <w:r w:rsidR="00B841BA" w:rsidRPr="00A30F0F">
              <w:rPr>
                <w:rFonts w:eastAsia="Times New Roman"/>
                <w:lang w:eastAsia="sk-SK"/>
              </w:rPr>
              <w:t>,</w:t>
            </w:r>
          </w:p>
          <w:p w14:paraId="3A01FA95" w14:textId="115BCBBC" w:rsidR="00585E2F" w:rsidRPr="00A30F0F" w:rsidRDefault="00585E2F" w:rsidP="008E3071">
            <w:pPr>
              <w:pStyle w:val="Odsekzoznamu"/>
              <w:numPr>
                <w:ilvl w:val="0"/>
                <w:numId w:val="30"/>
              </w:numPr>
              <w:spacing w:line="229" w:lineRule="atLeast"/>
              <w:rPr>
                <w:rFonts w:eastAsia="Times New Roman"/>
                <w:lang w:eastAsia="sk-SK"/>
              </w:rPr>
            </w:pPr>
            <w:r w:rsidRPr="00A30F0F">
              <w:rPr>
                <w:rFonts w:eastAsia="Times New Roman"/>
                <w:lang w:eastAsia="sk-SK"/>
              </w:rPr>
              <w:t>naštuduje a predvedie širšie spektrum piesňovej a ko</w:t>
            </w:r>
            <w:r w:rsidR="00EC1CD8" w:rsidRPr="00A30F0F">
              <w:rPr>
                <w:rFonts w:eastAsia="Times New Roman"/>
                <w:lang w:eastAsia="sk-SK"/>
              </w:rPr>
              <w:t>ncertnej literatúry,</w:t>
            </w:r>
          </w:p>
          <w:p w14:paraId="78F6EF55" w14:textId="2A2B1FD1"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absolvent získava všetky potrebné javiskové zručnosti na hodinách operného štúdia, a prislúchajúcich predmetov ako sú vytváranie dramatickej postavy a pohybovo-scénické stvárnenie postáv</w:t>
            </w:r>
            <w:r w:rsidR="00EC1CD8" w:rsidRPr="00A30F0F">
              <w:rPr>
                <w:rFonts w:eastAsia="Times New Roman" w:cstheme="minorHAnsi"/>
                <w:lang w:eastAsia="sk-SK"/>
              </w:rPr>
              <w:t>,</w:t>
            </w:r>
          </w:p>
          <w:p w14:paraId="7AD0AEAC" w14:textId="67A9B92F" w:rsidR="00EC1CD8" w:rsidRPr="00A30F0F" w:rsidRDefault="00EC1CD8" w:rsidP="008E3071">
            <w:pPr>
              <w:pStyle w:val="Odsekzoznamu"/>
              <w:numPr>
                <w:ilvl w:val="0"/>
                <w:numId w:val="30"/>
              </w:numPr>
              <w:rPr>
                <w:rFonts w:eastAsia="Times New Roman" w:cstheme="minorHAnsi"/>
                <w:lang w:eastAsia="sk-SK"/>
              </w:rPr>
            </w:pPr>
            <w:r w:rsidRPr="00A30F0F">
              <w:rPr>
                <w:rFonts w:eastAsia="Times New Roman" w:cstheme="minorHAnsi"/>
                <w:lang w:eastAsia="sk-SK"/>
              </w:rPr>
              <w:t xml:space="preserve">pri práci v Opernom štúdiu vytvára titulné a hlavné postavy, vedľajšie postavy väčšieho rozsahu, získava všetky potrebné javiskové zručnosti, </w:t>
            </w:r>
          </w:p>
          <w:p w14:paraId="68346E6D" w14:textId="66228B2E"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profil absolventa študijného plánu spev spoluvytvárajú okrem predmetov hlavného odboru predmety spoločenskovedné a hudobno-teoretické (Dejiny opery, Dejiny a lit</w:t>
            </w:r>
            <w:r w:rsidR="00B67B4F" w:rsidRPr="00A30F0F">
              <w:rPr>
                <w:rFonts w:eastAsia="Times New Roman" w:cstheme="minorHAnsi"/>
                <w:lang w:eastAsia="sk-SK"/>
              </w:rPr>
              <w:t xml:space="preserve">eratúra spevu, Dejiny </w:t>
            </w:r>
            <w:r w:rsidRPr="00A30F0F">
              <w:rPr>
                <w:rFonts w:eastAsia="Times New Roman" w:cstheme="minorHAnsi"/>
                <w:lang w:eastAsia="sk-SK"/>
              </w:rPr>
              <w:t>umenia)</w:t>
            </w:r>
            <w:r w:rsidR="00EC1CD8" w:rsidRPr="00A30F0F">
              <w:rPr>
                <w:rFonts w:eastAsia="Times New Roman" w:cstheme="minorHAnsi"/>
                <w:lang w:eastAsia="sk-SK"/>
              </w:rPr>
              <w:t>,</w:t>
            </w:r>
          </w:p>
          <w:p w14:paraId="1B98BFD3" w14:textId="03EF992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w:t>
            </w:r>
            <w:r w:rsidR="00EC1CD8" w:rsidRPr="00A30F0F">
              <w:rPr>
                <w:rFonts w:eastAsia="Times New Roman" w:cstheme="minorHAnsi"/>
                <w:lang w:eastAsia="sk-SK"/>
              </w:rPr>
              <w:t>ecký výkon v rozsahu minimálne 5</w:t>
            </w:r>
            <w:r w:rsidRPr="00A30F0F">
              <w:rPr>
                <w:rFonts w:eastAsia="Times New Roman" w:cstheme="minorHAnsi"/>
                <w:lang w:eastAsia="sk-SK"/>
              </w:rPr>
              <w:t>0 min</w:t>
            </w:r>
            <w:r w:rsidR="00EC1CD8" w:rsidRPr="00A30F0F">
              <w:rPr>
                <w:rFonts w:eastAsia="Times New Roman" w:cstheme="minorHAnsi"/>
                <w:lang w:eastAsia="sk-SK"/>
              </w:rPr>
              <w:t>,</w:t>
            </w:r>
          </w:p>
          <w:p w14:paraId="7FC13F3A" w14:textId="1099F59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nadobudnutia teoretických a praktických kompetencií v oblasti hudobného umenia a vokálnej interpretácie sa uplatní v praxi ako operný a koncertný sólista, alebo  komorný interpret v rôznych súboroch a</w:t>
            </w:r>
            <w:r w:rsidR="00EC1CD8" w:rsidRPr="00A30F0F">
              <w:rPr>
                <w:rFonts w:eastAsia="Times New Roman" w:cstheme="minorHAnsi"/>
                <w:lang w:eastAsia="sk-SK"/>
              </w:rPr>
              <w:t> </w:t>
            </w:r>
            <w:r w:rsidRPr="00A30F0F">
              <w:rPr>
                <w:rFonts w:eastAsia="Times New Roman" w:cstheme="minorHAnsi"/>
                <w:lang w:eastAsia="sk-SK"/>
              </w:rPr>
              <w:t>zboroch</w:t>
            </w:r>
            <w:r w:rsidR="00EC1CD8" w:rsidRPr="00A30F0F">
              <w:rPr>
                <w:rFonts w:eastAsia="Times New Roman" w:cstheme="minorHAnsi"/>
                <w:lang w:eastAsia="sk-SK"/>
              </w:rPr>
              <w:t>.</w:t>
            </w:r>
          </w:p>
          <w:p w14:paraId="3F4DE21A" w14:textId="79223B02" w:rsidR="00D44049" w:rsidRPr="00A30F0F" w:rsidRDefault="00D44049" w:rsidP="00BD2553">
            <w:pPr>
              <w:pStyle w:val="Nadpis4"/>
              <w:outlineLvl w:val="3"/>
              <w:rPr>
                <w:bCs/>
              </w:rPr>
            </w:pPr>
            <w:bookmarkStart w:id="21" w:name="_Toc61270059"/>
            <w:r w:rsidRPr="00A30F0F">
              <w:rPr>
                <w:bCs/>
                <w:iCs w:val="0"/>
              </w:rPr>
              <w:t>Husle, viola, violončelo,</w:t>
            </w:r>
            <w:r w:rsidRPr="00A30F0F">
              <w:rPr>
                <w:bCs/>
              </w:rPr>
              <w:t xml:space="preserve"> kontrabas</w:t>
            </w:r>
            <w:bookmarkEnd w:id="21"/>
          </w:p>
          <w:p w14:paraId="7D2D0DEF" w14:textId="013C6C62" w:rsidR="00585E2F" w:rsidRPr="00A30F0F" w:rsidRDefault="00585E2F" w:rsidP="008E3071">
            <w:pPr>
              <w:pStyle w:val="Odsekzoznamu"/>
              <w:numPr>
                <w:ilvl w:val="0"/>
                <w:numId w:val="30"/>
              </w:numPr>
              <w:spacing w:line="229" w:lineRule="atLeast"/>
              <w:rPr>
                <w:rFonts w:eastAsia="Times New Roman"/>
                <w:lang w:eastAsia="sk-SK"/>
              </w:rPr>
            </w:pPr>
            <w:r w:rsidRPr="00A30F0F">
              <w:t xml:space="preserve">naštuduje a  predvedie široké spektrum </w:t>
            </w:r>
            <w:r w:rsidR="00EC1CD8" w:rsidRPr="00A30F0F">
              <w:t xml:space="preserve">závažnej </w:t>
            </w:r>
            <w:r w:rsidRPr="00A30F0F">
              <w:t>koncertnej literatúry pre sláčikové nástroje rôznych historických hudobných epoch a štýlov od obdobia baroka až po súčasnosť, </w:t>
            </w:r>
          </w:p>
          <w:p w14:paraId="41FF2440" w14:textId="6CA0C075" w:rsidR="00585E2F" w:rsidRPr="00A30F0F" w:rsidRDefault="00585E2F" w:rsidP="008E3071">
            <w:pPr>
              <w:pStyle w:val="Odsekzoznamu"/>
              <w:numPr>
                <w:ilvl w:val="0"/>
                <w:numId w:val="30"/>
              </w:numPr>
              <w:spacing w:line="229" w:lineRule="atLeast"/>
            </w:pPr>
            <w:r w:rsidRPr="00A30F0F">
              <w:rPr>
                <w:rFonts w:eastAsia="Times New Roman"/>
                <w:lang w:eastAsia="sk-SK"/>
              </w:rPr>
              <w:t xml:space="preserve">získa </w:t>
            </w:r>
            <w:r w:rsidR="00EC1CD8" w:rsidRPr="00A30F0F">
              <w:rPr>
                <w:rFonts w:eastAsia="Times New Roman"/>
                <w:lang w:eastAsia="sk-SK"/>
              </w:rPr>
              <w:t>široké</w:t>
            </w:r>
            <w:r w:rsidRPr="00A30F0F">
              <w:rPr>
                <w:rFonts w:eastAsia="Times New Roman"/>
                <w:lang w:eastAsia="sk-SK"/>
              </w:rPr>
              <w:t xml:space="preserve"> skúsenosti a</w:t>
            </w:r>
            <w:r w:rsidR="00EC1CD8" w:rsidRPr="00A30F0F">
              <w:rPr>
                <w:rFonts w:eastAsia="Times New Roman"/>
                <w:lang w:eastAsia="sk-SK"/>
              </w:rPr>
              <w:t xml:space="preserve"> vyspelé </w:t>
            </w:r>
            <w:r w:rsidRPr="00A30F0F">
              <w:rPr>
                <w:rFonts w:eastAsia="Times New Roman"/>
                <w:lang w:eastAsia="sk-SK"/>
              </w:rPr>
              <w:t>technické zručnosti pri hre závažného etudového a koncertného repertoáru obdobia baroka, klasicizmu, r</w:t>
            </w:r>
            <w:r w:rsidR="00EC1CD8" w:rsidRPr="00A30F0F">
              <w:rPr>
                <w:rFonts w:eastAsia="Times New Roman"/>
                <w:lang w:eastAsia="sk-SK"/>
              </w:rPr>
              <w:t>omantizmu,  20. a 21. storočia a náročných orchestrálnych partov a sól,</w:t>
            </w:r>
          </w:p>
          <w:p w14:paraId="6461D1A0" w14:textId="46CE078A" w:rsidR="00EC1CD8" w:rsidRPr="00A30F0F" w:rsidRDefault="00EC1CD8" w:rsidP="008E3071">
            <w:pPr>
              <w:pStyle w:val="Odsekzoznamu"/>
              <w:numPr>
                <w:ilvl w:val="0"/>
                <w:numId w:val="30"/>
              </w:numPr>
              <w:spacing w:line="229" w:lineRule="atLeast"/>
            </w:pPr>
            <w:r w:rsidRPr="00A30F0F">
              <w:t>disponuje hlbokými znalosťami dejín a literatúry sláčikových nástrojov,</w:t>
            </w:r>
          </w:p>
          <w:p w14:paraId="4F833072" w14:textId="77777777" w:rsidR="00585E2F" w:rsidRPr="00A30F0F" w:rsidRDefault="00585E2F" w:rsidP="008E3071">
            <w:pPr>
              <w:pStyle w:val="Odsekzoznamu"/>
              <w:numPr>
                <w:ilvl w:val="0"/>
                <w:numId w:val="30"/>
              </w:numPr>
              <w:spacing w:line="229" w:lineRule="atLeast"/>
            </w:pPr>
            <w:r w:rsidRPr="00A30F0F">
              <w:rPr>
                <w:rFonts w:eastAsia="Times New Roman"/>
                <w:lang w:eastAsia="sk-SK"/>
              </w:rPr>
              <w:t xml:space="preserve">na vysokej profesionálnej úrovni a spamäti verejne prezentuje sólovo, s klavírom alebo komorným ansámblom diplomovú prácu – umelecký výkon v rozsahu minimálne 60 minút,   </w:t>
            </w:r>
          </w:p>
          <w:p w14:paraId="6A85B12D" w14:textId="213EE678" w:rsidR="00585E2F" w:rsidRPr="00A30F0F" w:rsidRDefault="00585E2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EC1CD8"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koncertný majster, zástupca koncertného majstra, 1. hráč v skupine, zástupca 1.</w:t>
            </w:r>
            <w:r w:rsidR="00124EF0">
              <w:rPr>
                <w:rFonts w:eastAsia="Times New Roman"/>
                <w:lang w:eastAsia="sk-SK"/>
              </w:rPr>
              <w:t xml:space="preserve"> </w:t>
            </w:r>
            <w:r w:rsidRPr="00A30F0F">
              <w:rPr>
                <w:rFonts w:eastAsia="Times New Roman"/>
                <w:lang w:eastAsia="sk-SK"/>
              </w:rPr>
              <w:t>hráča v skupine alebo tutti hráč v</w:t>
            </w:r>
            <w:r w:rsidR="00EC1CD8" w:rsidRPr="00A30F0F">
              <w:rPr>
                <w:rFonts w:eastAsia="Times New Roman"/>
                <w:lang w:eastAsia="sk-SK"/>
              </w:rPr>
              <w:t> </w:t>
            </w:r>
            <w:r w:rsidRPr="00A30F0F">
              <w:rPr>
                <w:rFonts w:eastAsia="Times New Roman"/>
                <w:lang w:eastAsia="sk-SK"/>
              </w:rPr>
              <w:t>orchestri</w:t>
            </w:r>
            <w:r w:rsidR="00EC1CD8" w:rsidRPr="00A30F0F">
              <w:rPr>
                <w:rFonts w:eastAsia="Times New Roman"/>
                <w:lang w:eastAsia="sk-SK"/>
              </w:rPr>
              <w:t>.</w:t>
            </w:r>
          </w:p>
          <w:p w14:paraId="1B26BCCE" w14:textId="404AE691" w:rsidR="00D44049" w:rsidRPr="00A30F0F" w:rsidRDefault="00D44049" w:rsidP="00BD2553">
            <w:pPr>
              <w:pStyle w:val="Nadpis4"/>
              <w:outlineLvl w:val="3"/>
              <w:rPr>
                <w:rStyle w:val="Intenzvnezvraznenie"/>
                <w:b w:val="0"/>
                <w:i w:val="0"/>
                <w:color w:val="auto"/>
              </w:rPr>
            </w:pPr>
            <w:r w:rsidRPr="00A30F0F">
              <w:rPr>
                <w:bCs/>
                <w:i/>
                <w:iCs w:val="0"/>
              </w:rPr>
              <w:t>  </w:t>
            </w:r>
            <w:bookmarkStart w:id="22" w:name="_Toc61270060"/>
            <w:r w:rsidRPr="00A30F0F">
              <w:rPr>
                <w:bCs/>
                <w:iCs w:val="0"/>
              </w:rPr>
              <w:t>Flauta, hoboj, klarinet, fagot, trúbka, lesný roh, pozauna, tuba</w:t>
            </w:r>
            <w:bookmarkEnd w:id="22"/>
          </w:p>
          <w:p w14:paraId="22624177" w14:textId="2D3AAFEE" w:rsidR="00D90D1F" w:rsidRPr="00A30F0F" w:rsidRDefault="00D90D1F" w:rsidP="008E3071">
            <w:pPr>
              <w:pStyle w:val="Odsekzoznamu"/>
              <w:numPr>
                <w:ilvl w:val="0"/>
                <w:numId w:val="30"/>
              </w:numPr>
              <w:spacing w:line="229" w:lineRule="atLeast"/>
              <w:rPr>
                <w:rFonts w:eastAsia="Times New Roman"/>
                <w:lang w:eastAsia="sk-SK"/>
              </w:rPr>
            </w:pPr>
            <w:r w:rsidRPr="00A30F0F">
              <w:t xml:space="preserve">naštuduje a  predvedie široké spektrum </w:t>
            </w:r>
            <w:r w:rsidR="00EC1CD8" w:rsidRPr="00A30F0F">
              <w:t xml:space="preserve">závažnej </w:t>
            </w:r>
            <w:r w:rsidRPr="00A30F0F">
              <w:t>koncertnej literatúry pre dychové nástroje rôznych historických hudobných epoch a štýlov od obdobia baroka až po súčasnosť, </w:t>
            </w:r>
          </w:p>
          <w:p w14:paraId="5002F4E4" w14:textId="60134722" w:rsidR="00EC1CD8" w:rsidRPr="00A30F0F" w:rsidRDefault="00EC1CD8" w:rsidP="008E3071">
            <w:pPr>
              <w:pStyle w:val="Odsekzoznamu"/>
              <w:numPr>
                <w:ilvl w:val="0"/>
                <w:numId w:val="30"/>
              </w:numPr>
              <w:spacing w:line="229" w:lineRule="atLeast"/>
            </w:pPr>
            <w:r w:rsidRPr="00A30F0F">
              <w:rPr>
                <w:rFonts w:eastAsia="Times New Roman"/>
                <w:lang w:eastAsia="sk-SK"/>
              </w:rPr>
              <w:t>získa široké skúsenosti a vyspelé technické zručnosti pri hre závažného etudového a koncertného repertoáru obdobia baroka, klasicizmu, romantizmu,  20. a 21. storočia a náročných orchestrálnych partov a sól,</w:t>
            </w:r>
          </w:p>
          <w:p w14:paraId="35517939" w14:textId="688D8473" w:rsidR="00EC1CD8" w:rsidRPr="00A30F0F" w:rsidRDefault="00EC1CD8" w:rsidP="008E3071">
            <w:pPr>
              <w:pStyle w:val="Odsekzoznamu"/>
              <w:numPr>
                <w:ilvl w:val="0"/>
                <w:numId w:val="30"/>
              </w:numPr>
              <w:spacing w:line="229" w:lineRule="atLeast"/>
            </w:pPr>
            <w:r w:rsidRPr="00A30F0F">
              <w:t>disponuje hlbokými znalosťami dejín a literatúry dychových nástrojov,</w:t>
            </w:r>
          </w:p>
          <w:p w14:paraId="09EE9817" w14:textId="53ABA49A" w:rsidR="00D90D1F" w:rsidRPr="00A30F0F" w:rsidRDefault="00D90D1F" w:rsidP="008E3071">
            <w:pPr>
              <w:pStyle w:val="Odsekzoznamu"/>
              <w:numPr>
                <w:ilvl w:val="0"/>
                <w:numId w:val="30"/>
              </w:numPr>
              <w:spacing w:line="229" w:lineRule="atLeast"/>
            </w:pPr>
            <w:r w:rsidRPr="00A30F0F">
              <w:rPr>
                <w:rFonts w:eastAsia="Times New Roman"/>
                <w:lang w:eastAsia="sk-SK"/>
              </w:rPr>
              <w:t>na vysokej profesionálnej úrovni verejne prezentuje sólovo, s klavírom alebo komorným ansámblom diplomovú prácu – umelecký výkon v r</w:t>
            </w:r>
            <w:r w:rsidR="00EC1CD8" w:rsidRPr="00A30F0F">
              <w:rPr>
                <w:rFonts w:eastAsia="Times New Roman"/>
                <w:lang w:eastAsia="sk-SK"/>
              </w:rPr>
              <w:t>ozsahu minimálne 60 minút,</w:t>
            </w:r>
          </w:p>
          <w:p w14:paraId="214D5810" w14:textId="77777777" w:rsidR="00D90D1F" w:rsidRPr="00A30F0F" w:rsidRDefault="00D90D1F" w:rsidP="008E3071">
            <w:pPr>
              <w:pStyle w:val="Odsekzoznamu"/>
              <w:numPr>
                <w:ilvl w:val="0"/>
                <w:numId w:val="30"/>
              </w:numPr>
              <w:spacing w:line="229" w:lineRule="atLeast"/>
            </w:pPr>
            <w:r w:rsidRPr="00A30F0F">
              <w:rPr>
                <w:rFonts w:eastAsia="Times New Roman"/>
                <w:lang w:eastAsia="sk-SK"/>
              </w:rPr>
              <w:t>je prakticky i teoreticky pripravený pokračovať v štúdiu v doktorandskom študijnom programe hudobné umenie</w:t>
            </w:r>
          </w:p>
          <w:p w14:paraId="1996A089" w14:textId="2536F6D7"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EC1CD8"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1. hráč v skupine, zástupca 1. hráča v skupine alebo tutti hráč v</w:t>
            </w:r>
            <w:r w:rsidR="00EC1CD8" w:rsidRPr="00A30F0F">
              <w:rPr>
                <w:rFonts w:eastAsia="Times New Roman"/>
                <w:lang w:eastAsia="sk-SK"/>
              </w:rPr>
              <w:t> </w:t>
            </w:r>
            <w:r w:rsidRPr="00A30F0F">
              <w:rPr>
                <w:rFonts w:eastAsia="Times New Roman"/>
                <w:lang w:eastAsia="sk-SK"/>
              </w:rPr>
              <w:t>orchestri</w:t>
            </w:r>
            <w:r w:rsidR="00EC1CD8" w:rsidRPr="00A30F0F">
              <w:rPr>
                <w:rFonts w:eastAsia="Times New Roman"/>
                <w:lang w:eastAsia="sk-SK"/>
              </w:rPr>
              <w:t>.</w:t>
            </w:r>
          </w:p>
          <w:p w14:paraId="290DF911" w14:textId="6FE75350" w:rsidR="00D44049" w:rsidRPr="00A30F0F" w:rsidRDefault="00D44049" w:rsidP="00BD2553">
            <w:pPr>
              <w:pStyle w:val="Nadpis4"/>
              <w:outlineLvl w:val="3"/>
              <w:rPr>
                <w:bCs/>
              </w:rPr>
            </w:pPr>
            <w:bookmarkStart w:id="23" w:name="_Toc61270061"/>
            <w:r w:rsidRPr="00A30F0F">
              <w:rPr>
                <w:bCs/>
              </w:rPr>
              <w:t>Harfa</w:t>
            </w:r>
            <w:bookmarkEnd w:id="23"/>
          </w:p>
          <w:p w14:paraId="67C34AD1" w14:textId="5F8F275C" w:rsidR="00D90D1F" w:rsidRPr="00A30F0F" w:rsidRDefault="0053148C" w:rsidP="008E3071">
            <w:pPr>
              <w:pStyle w:val="Odsekzoznamu"/>
              <w:numPr>
                <w:ilvl w:val="0"/>
                <w:numId w:val="30"/>
              </w:numPr>
              <w:spacing w:line="229" w:lineRule="atLeast"/>
              <w:rPr>
                <w:rFonts w:eastAsia="Times New Roman"/>
                <w:lang w:eastAsia="sk-SK"/>
              </w:rPr>
            </w:pPr>
            <w:r w:rsidRPr="00A30F0F">
              <w:t>naštuduje a  predvedie široké spektrum závažnej koncertnej literatúry pre harfu rôznych historických hudobných epoch a štýlov od obdobia baroka po 20. a 21. storočie, </w:t>
            </w:r>
          </w:p>
          <w:p w14:paraId="6413A900" w14:textId="3937285B" w:rsidR="0053148C" w:rsidRPr="00A30F0F" w:rsidRDefault="0053148C" w:rsidP="008E3071">
            <w:pPr>
              <w:pStyle w:val="Odsekzoznamu"/>
              <w:numPr>
                <w:ilvl w:val="0"/>
                <w:numId w:val="30"/>
              </w:numPr>
              <w:spacing w:line="229" w:lineRule="atLeast"/>
            </w:pPr>
            <w:r w:rsidRPr="00A30F0F">
              <w:rPr>
                <w:rFonts w:eastAsia="Times New Roman"/>
                <w:lang w:eastAsia="sk-SK"/>
              </w:rPr>
              <w:t>získa široké skúsenosti a vyspelé technické zručnosti pri hre závažného etudového,  polyfónneho a koncertného repertoáru obdobia baroka, klasicizmu, romantizmu,  20. a 21. storočia,</w:t>
            </w:r>
          </w:p>
          <w:p w14:paraId="64470DDF" w14:textId="2AC5913C" w:rsidR="0053148C" w:rsidRPr="00A30F0F" w:rsidRDefault="0053148C" w:rsidP="008E3071">
            <w:pPr>
              <w:pStyle w:val="Odsekzoznamu"/>
              <w:numPr>
                <w:ilvl w:val="0"/>
                <w:numId w:val="30"/>
              </w:numPr>
              <w:spacing w:line="229" w:lineRule="atLeast"/>
            </w:pPr>
            <w:r w:rsidRPr="00A30F0F">
              <w:t>disponuje hlbokými znalosťami dejín a literatúry harfy,</w:t>
            </w:r>
          </w:p>
          <w:p w14:paraId="3819FED7" w14:textId="0580CCAC" w:rsidR="00D90D1F" w:rsidRPr="00A30F0F" w:rsidRDefault="00D90D1F" w:rsidP="008E3071">
            <w:pPr>
              <w:pStyle w:val="Odsekzoznamu"/>
              <w:numPr>
                <w:ilvl w:val="0"/>
                <w:numId w:val="30"/>
              </w:numPr>
              <w:spacing w:line="229" w:lineRule="atLeast"/>
            </w:pPr>
            <w:r w:rsidRPr="00A30F0F">
              <w:rPr>
                <w:rFonts w:eastAsia="Times New Roman"/>
                <w:lang w:eastAsia="sk-SK"/>
              </w:rPr>
              <w:t>na vysokej profesionálnej úrovni verejne prezentuje sólovo, s klavírom alebo komorným ansámblom diplomovú prácu – umelecký výko</w:t>
            </w:r>
            <w:r w:rsidR="0053148C" w:rsidRPr="00A30F0F">
              <w:rPr>
                <w:rFonts w:eastAsia="Times New Roman"/>
                <w:lang w:eastAsia="sk-SK"/>
              </w:rPr>
              <w:t>n v rozsahu minimálne 60 minút,</w:t>
            </w:r>
          </w:p>
          <w:p w14:paraId="58524BA8" w14:textId="691D9012"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53148C"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hráč v</w:t>
            </w:r>
            <w:r w:rsidR="0053148C" w:rsidRPr="00A30F0F">
              <w:rPr>
                <w:rFonts w:eastAsia="Times New Roman"/>
                <w:lang w:eastAsia="sk-SK"/>
              </w:rPr>
              <w:t> </w:t>
            </w:r>
            <w:r w:rsidRPr="00A30F0F">
              <w:rPr>
                <w:rFonts w:eastAsia="Times New Roman"/>
                <w:lang w:eastAsia="sk-SK"/>
              </w:rPr>
              <w:t>orchestri</w:t>
            </w:r>
            <w:r w:rsidR="0053148C" w:rsidRPr="00A30F0F">
              <w:rPr>
                <w:rFonts w:eastAsia="Times New Roman"/>
                <w:lang w:eastAsia="sk-SK"/>
              </w:rPr>
              <w:t>.</w:t>
            </w:r>
          </w:p>
          <w:p w14:paraId="3B9C0E35" w14:textId="2E656148" w:rsidR="00D44049" w:rsidRPr="00A30F0F" w:rsidRDefault="00D44049" w:rsidP="00BD2553">
            <w:pPr>
              <w:pStyle w:val="Nadpis4"/>
              <w:outlineLvl w:val="3"/>
              <w:rPr>
                <w:bCs/>
                <w:iCs w:val="0"/>
              </w:rPr>
            </w:pPr>
            <w:bookmarkStart w:id="24" w:name="_Toc61270062"/>
            <w:r w:rsidRPr="00A30F0F">
              <w:rPr>
                <w:bCs/>
                <w:iCs w:val="0"/>
              </w:rPr>
              <w:t>Gitara</w:t>
            </w:r>
            <w:bookmarkEnd w:id="24"/>
          </w:p>
          <w:p w14:paraId="71A96B0F" w14:textId="509615F1"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naštuduje a  predvedie široké spektrum </w:t>
            </w:r>
            <w:r w:rsidR="0053148C" w:rsidRPr="00A30F0F">
              <w:rPr>
                <w:rFonts w:eastAsia="Times New Roman"/>
                <w:lang w:eastAsia="sk-SK"/>
              </w:rPr>
              <w:t xml:space="preserve">závažnej </w:t>
            </w:r>
            <w:r w:rsidRPr="00A30F0F">
              <w:rPr>
                <w:rFonts w:eastAsia="Times New Roman"/>
                <w:lang w:eastAsia="sk-SK"/>
              </w:rPr>
              <w:t xml:space="preserve">koncertnej literatúry pre </w:t>
            </w:r>
            <w:r w:rsidR="009B4CD2" w:rsidRPr="00A30F0F">
              <w:rPr>
                <w:rFonts w:eastAsia="Times New Roman"/>
                <w:lang w:eastAsia="sk-SK"/>
              </w:rPr>
              <w:t>gitaru</w:t>
            </w:r>
            <w:r w:rsidRPr="00A30F0F">
              <w:rPr>
                <w:rFonts w:eastAsia="Times New Roman"/>
                <w:lang w:eastAsia="sk-SK"/>
              </w:rPr>
              <w:t xml:space="preserve">  rôznych historických hudobných epoch a štýlov od o</w:t>
            </w:r>
            <w:r w:rsidR="0053148C" w:rsidRPr="00A30F0F">
              <w:rPr>
                <w:rFonts w:eastAsia="Times New Roman"/>
                <w:lang w:eastAsia="sk-SK"/>
              </w:rPr>
              <w:t>bdobia renesancie až po 20. a 21. storočia,</w:t>
            </w:r>
          </w:p>
          <w:p w14:paraId="0B7D1F2E" w14:textId="1FAA99D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získa </w:t>
            </w:r>
            <w:r w:rsidR="0053148C" w:rsidRPr="00A30F0F">
              <w:rPr>
                <w:rFonts w:eastAsia="Times New Roman"/>
                <w:lang w:eastAsia="sk-SK"/>
              </w:rPr>
              <w:t>široké</w:t>
            </w:r>
            <w:r w:rsidRPr="00A30F0F">
              <w:rPr>
                <w:rFonts w:eastAsia="Times New Roman"/>
                <w:lang w:eastAsia="sk-SK"/>
              </w:rPr>
              <w:t xml:space="preserve"> skúsenosti a</w:t>
            </w:r>
            <w:r w:rsidR="0053148C" w:rsidRPr="00A30F0F">
              <w:rPr>
                <w:rFonts w:eastAsia="Times New Roman"/>
                <w:lang w:eastAsia="sk-SK"/>
              </w:rPr>
              <w:t xml:space="preserve"> vyspelé </w:t>
            </w:r>
            <w:r w:rsidRPr="00A30F0F">
              <w:rPr>
                <w:rFonts w:eastAsia="Times New Roman"/>
                <w:lang w:eastAsia="sk-SK"/>
              </w:rPr>
              <w:t>technické zručnosti pri hre závažného repertoáru širokého spektra štýlov, období i charakterov (polyfónneho, etudového, koncertantného, komorného  / období baroka, klasicizmu, romantizmu i hudby 20. a 21. storočia)</w:t>
            </w:r>
          </w:p>
          <w:p w14:paraId="7AF27417" w14:textId="468D8700" w:rsidR="0053148C" w:rsidRPr="00A30F0F" w:rsidRDefault="0053148C" w:rsidP="008E3071">
            <w:pPr>
              <w:pStyle w:val="Odsekzoznamu"/>
              <w:numPr>
                <w:ilvl w:val="0"/>
                <w:numId w:val="30"/>
              </w:numPr>
              <w:spacing w:line="229" w:lineRule="atLeast"/>
            </w:pPr>
            <w:r w:rsidRPr="00A30F0F">
              <w:t>disponuje hlbokými znalosťami dejín a literatúry gitary,</w:t>
            </w:r>
          </w:p>
          <w:p w14:paraId="603E8DF8" w14:textId="2D10DCC6"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vysokej profesionálnej úrovni verejne prezentuje sólovo, s klavírom alebo komorným ansámblom diplomovú prácu – umelecký výkon v rozsahu minimálne 60 minút  </w:t>
            </w:r>
          </w:p>
          <w:p w14:paraId="27437CB2" w14:textId="1913178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vďaka nadobudnutým teoretickým a praktickým kompetenciám v oblasti hudobného umenia a interpretácie sa môže </w:t>
            </w:r>
            <w:r w:rsidR="0053148C" w:rsidRPr="00A30F0F">
              <w:rPr>
                <w:rFonts w:eastAsia="Times New Roman"/>
                <w:lang w:eastAsia="sk-SK"/>
              </w:rPr>
              <w:t>uplatniť v koncertnej praxi</w:t>
            </w:r>
            <w:r w:rsidRPr="00A30F0F">
              <w:rPr>
                <w:rFonts w:eastAsia="Times New Roman"/>
                <w:lang w:eastAsia="sk-SK"/>
              </w:rPr>
              <w:t xml:space="preserve"> ako špičkový koncertný interpret, sólista,  </w:t>
            </w:r>
            <w:r w:rsidR="009B4CD2" w:rsidRPr="00A30F0F">
              <w:rPr>
                <w:rFonts w:eastAsia="Times New Roman"/>
                <w:lang w:eastAsia="sk-SK"/>
              </w:rPr>
              <w:t xml:space="preserve">či príležitostný hráč orchestrov a rôznych </w:t>
            </w:r>
            <w:r w:rsidRPr="00A30F0F">
              <w:rPr>
                <w:rFonts w:eastAsia="Times New Roman"/>
                <w:lang w:eastAsia="sk-SK"/>
              </w:rPr>
              <w:t>komorn</w:t>
            </w:r>
            <w:r w:rsidR="009B4CD2" w:rsidRPr="00A30F0F">
              <w:rPr>
                <w:rFonts w:eastAsia="Times New Roman"/>
                <w:lang w:eastAsia="sk-SK"/>
              </w:rPr>
              <w:t>ých zoskupení</w:t>
            </w:r>
            <w:r w:rsidR="0053148C" w:rsidRPr="00A30F0F">
              <w:rPr>
                <w:rFonts w:eastAsia="Times New Roman"/>
                <w:lang w:eastAsia="sk-SK"/>
              </w:rPr>
              <w:t>.</w:t>
            </w:r>
          </w:p>
          <w:p w14:paraId="5FA00122" w14:textId="3856549A" w:rsidR="00E671C5" w:rsidRPr="00A30F0F" w:rsidRDefault="00E671C5" w:rsidP="00BD2553">
            <w:pPr>
              <w:pStyle w:val="Nadpis4"/>
              <w:outlineLvl w:val="3"/>
              <w:rPr>
                <w:bCs/>
              </w:rPr>
            </w:pPr>
            <w:bookmarkStart w:id="25" w:name="_Toc61270063"/>
            <w:r w:rsidRPr="00A30F0F">
              <w:rPr>
                <w:bCs/>
              </w:rPr>
              <w:t>Bicie nástroje</w:t>
            </w:r>
            <w:bookmarkEnd w:id="25"/>
          </w:p>
          <w:p w14:paraId="6885B998" w14:textId="5DE6F1E6" w:rsidR="00D90D1F" w:rsidRPr="00A30F0F" w:rsidRDefault="00D90D1F" w:rsidP="008E3071">
            <w:pPr>
              <w:pStyle w:val="Odsekzoznamu"/>
              <w:numPr>
                <w:ilvl w:val="0"/>
                <w:numId w:val="30"/>
              </w:numPr>
              <w:spacing w:line="229" w:lineRule="atLeast"/>
              <w:rPr>
                <w:rFonts w:eastAsia="Times New Roman"/>
                <w:lang w:eastAsia="sk-SK"/>
              </w:rPr>
            </w:pPr>
            <w:r w:rsidRPr="00A30F0F">
              <w:t>naštuduje a predvedie závažný, rozsiahly a štýlovo rôznorodý sólový a koncertný repertoár literatúry bicích nástrojov</w:t>
            </w:r>
            <w:r w:rsidR="0053148C" w:rsidRPr="00A30F0F">
              <w:t>,</w:t>
            </w:r>
          </w:p>
          <w:p w14:paraId="6D2DEE8F" w14:textId="0914D42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získa </w:t>
            </w:r>
            <w:r w:rsidR="0053148C" w:rsidRPr="00A30F0F">
              <w:rPr>
                <w:rFonts w:eastAsia="Times New Roman"/>
                <w:lang w:eastAsia="sk-SK"/>
              </w:rPr>
              <w:t>široké</w:t>
            </w:r>
            <w:r w:rsidRPr="00A30F0F">
              <w:rPr>
                <w:rFonts w:eastAsia="Times New Roman"/>
                <w:lang w:eastAsia="sk-SK"/>
              </w:rPr>
              <w:t xml:space="preserve"> skúsenosti a</w:t>
            </w:r>
            <w:r w:rsidR="0053148C" w:rsidRPr="00A30F0F">
              <w:rPr>
                <w:rFonts w:eastAsia="Times New Roman"/>
                <w:lang w:eastAsia="sk-SK"/>
              </w:rPr>
              <w:t xml:space="preserve"> vyspelé </w:t>
            </w:r>
            <w:r w:rsidRPr="00A30F0F">
              <w:rPr>
                <w:rFonts w:eastAsia="Times New Roman"/>
                <w:lang w:eastAsia="sk-SK"/>
              </w:rPr>
              <w:t>technické zručnosti pri hre závažného, koncertantného, komorného, no aj etud</w:t>
            </w:r>
            <w:r w:rsidR="0053148C" w:rsidRPr="00A30F0F">
              <w:rPr>
                <w:rFonts w:eastAsia="Times New Roman"/>
                <w:lang w:eastAsia="sk-SK"/>
              </w:rPr>
              <w:t>ového repertoáru rôznych období,</w:t>
            </w:r>
          </w:p>
          <w:p w14:paraId="41FCF3F9" w14:textId="7777777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vysokej profesionálnej úrovni verejne prezentuje sólovo, s klavírom alebo komorným ansámblom diplomovú prácu – umelecký výkon v rozsahu minimálne 60 minút  </w:t>
            </w:r>
          </w:p>
          <w:p w14:paraId="651BEB80" w14:textId="56C013A9" w:rsidR="00D90D1F" w:rsidRPr="00A30F0F" w:rsidRDefault="00D90D1F" w:rsidP="008E3071">
            <w:pPr>
              <w:pStyle w:val="Odsekzoznamu"/>
              <w:numPr>
                <w:ilvl w:val="0"/>
                <w:numId w:val="30"/>
              </w:numPr>
              <w:spacing w:line="229" w:lineRule="atLeast"/>
            </w:pPr>
            <w:r w:rsidRPr="00A30F0F">
              <w:rPr>
                <w:rFonts w:eastAsia="Times New Roman"/>
                <w:lang w:eastAsia="sk-SK"/>
              </w:rPr>
              <w:t>ovláda problematiku štýlových a estetických požiadaviek umeleckej interpretácie</w:t>
            </w:r>
            <w:r w:rsidR="0053148C" w:rsidRPr="00A30F0F">
              <w:rPr>
                <w:rFonts w:eastAsia="Times New Roman"/>
                <w:lang w:eastAsia="sk-SK"/>
              </w:rPr>
              <w:t>,</w:t>
            </w:r>
          </w:p>
          <w:p w14:paraId="1A7053E8" w14:textId="79F018B2"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uplatniť v koncertnej praxi ako sólista,  člen komorných zoskupení,  1. hráč v skupine, zástupca 1. hráča v skupine alebo tutti hráč v symfonickom orchestri</w:t>
            </w:r>
            <w:r w:rsidR="0053148C" w:rsidRPr="00A30F0F">
              <w:rPr>
                <w:rFonts w:eastAsia="Times New Roman"/>
                <w:lang w:eastAsia="sk-SK"/>
              </w:rPr>
              <w:t>.</w:t>
            </w:r>
          </w:p>
          <w:p w14:paraId="0EADD34D" w14:textId="4DF52040" w:rsidR="00D90D1F" w:rsidRPr="00A30F0F" w:rsidRDefault="00781565" w:rsidP="00BD2553">
            <w:pPr>
              <w:pStyle w:val="Nadpis4"/>
              <w:outlineLvl w:val="3"/>
              <w:rPr>
                <w:bCs/>
                <w:iCs w:val="0"/>
              </w:rPr>
            </w:pPr>
            <w:bookmarkStart w:id="26" w:name="_Toc61270064"/>
            <w:r w:rsidRPr="00A30F0F">
              <w:rPr>
                <w:bCs/>
                <w:iCs w:val="0"/>
              </w:rPr>
              <w:t>Komorná hra</w:t>
            </w:r>
            <w:bookmarkEnd w:id="26"/>
          </w:p>
          <w:p w14:paraId="4B515CFE" w14:textId="564BC07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naštuduje a  predvedie </w:t>
            </w:r>
            <w:r w:rsidR="0053148C" w:rsidRPr="00A30F0F">
              <w:rPr>
                <w:rFonts w:eastAsia="Times New Roman"/>
                <w:lang w:eastAsia="sk-SK"/>
              </w:rPr>
              <w:t xml:space="preserve">závažné </w:t>
            </w:r>
            <w:r w:rsidRPr="00A30F0F">
              <w:rPr>
                <w:rFonts w:eastAsia="Times New Roman"/>
                <w:lang w:eastAsia="sk-SK"/>
              </w:rPr>
              <w:t>komorné diela v rôznych komorných inštrumentálnych a/alebo vokálno-inštrumentálnych zoskupeniach ( napr. duách, klavírnych triách, sláčikových kvartetách, dychových kvintetách a iných kombináciách hudobných nástrojov, prípadne tiež v spolupráci so spevákom, či spevákmi ) v závislosti od s</w:t>
            </w:r>
            <w:r w:rsidR="0053148C" w:rsidRPr="00A30F0F">
              <w:rPr>
                <w:rFonts w:eastAsia="Times New Roman"/>
                <w:lang w:eastAsia="sk-SK"/>
              </w:rPr>
              <w:t>vojej nástrojovej špecializácie,</w:t>
            </w:r>
          </w:p>
          <w:p w14:paraId="0B6955BE" w14:textId="191F923E" w:rsidR="00D90D1F" w:rsidRPr="00A30F0F" w:rsidRDefault="0024460C" w:rsidP="008E3071">
            <w:pPr>
              <w:pStyle w:val="Odsekzoznamu"/>
              <w:numPr>
                <w:ilvl w:val="0"/>
                <w:numId w:val="30"/>
              </w:numPr>
              <w:spacing w:line="229" w:lineRule="atLeast"/>
            </w:pPr>
            <w:r w:rsidRPr="00A30F0F">
              <w:rPr>
                <w:rFonts w:eastAsia="Times New Roman"/>
                <w:lang w:eastAsia="sk-SK"/>
              </w:rPr>
              <w:t>naštuduje repertoár rôznych štýlových období</w:t>
            </w:r>
            <w:r w:rsidR="00D90D1F" w:rsidRPr="00A30F0F">
              <w:rPr>
                <w:rFonts w:eastAsia="Times New Roman"/>
                <w:lang w:eastAsia="sk-SK"/>
              </w:rPr>
              <w:t xml:space="preserve">, </w:t>
            </w:r>
            <w:r w:rsidRPr="00A30F0F">
              <w:rPr>
                <w:rFonts w:eastAsia="Times New Roman"/>
                <w:lang w:eastAsia="sk-SK"/>
              </w:rPr>
              <w:t>od baroka</w:t>
            </w:r>
            <w:r w:rsidR="00D90D1F" w:rsidRPr="00A30F0F">
              <w:rPr>
                <w:rFonts w:eastAsia="Times New Roman"/>
                <w:lang w:eastAsia="sk-SK"/>
              </w:rPr>
              <w:t>, cez klasicizmus a romantizmus až k hudbe 20. a 21.storočia</w:t>
            </w:r>
          </w:p>
          <w:p w14:paraId="43D4AB52" w14:textId="7777777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vysokej profesionálnej úrovni verejne prezentuje záverečnú prácu – umelecký výkon v rozsahu minimálne 60 min. </w:t>
            </w:r>
          </w:p>
          <w:p w14:paraId="0758D02C" w14:textId="59DB684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základe získaných teoretických a praktických vedomostí a zručností v oblasti hudobného umenia a interpretácie sa uplatní v koncertnej praxi ako komorný interpret v rôznych komorných zoskupeniach a súboroch, ako orchestrálny hráč alebo klavirista </w:t>
            </w:r>
            <w:r w:rsidR="0053148C" w:rsidRPr="00A30F0F">
              <w:rPr>
                <w:rFonts w:eastAsia="Times New Roman"/>
                <w:lang w:eastAsia="sk-SK"/>
              </w:rPr>
              <w:t>–</w:t>
            </w:r>
            <w:r w:rsidRPr="00A30F0F">
              <w:rPr>
                <w:rFonts w:eastAsia="Times New Roman"/>
                <w:lang w:eastAsia="sk-SK"/>
              </w:rPr>
              <w:t xml:space="preserve"> sprevádzač</w:t>
            </w:r>
            <w:r w:rsidR="0053148C" w:rsidRPr="00A30F0F">
              <w:rPr>
                <w:rFonts w:eastAsia="Times New Roman"/>
                <w:lang w:eastAsia="sk-SK"/>
              </w:rPr>
              <w:t>.</w:t>
            </w:r>
            <w:r w:rsidRPr="00A30F0F">
              <w:rPr>
                <w:rFonts w:eastAsia="Times New Roman"/>
                <w:lang w:eastAsia="sk-SK"/>
              </w:rPr>
              <w:t xml:space="preserve"> </w:t>
            </w:r>
          </w:p>
          <w:p w14:paraId="4716E507" w14:textId="06A989E2" w:rsidR="00D90D1F" w:rsidRPr="00A30F0F" w:rsidRDefault="00781565" w:rsidP="00BD2553">
            <w:pPr>
              <w:pStyle w:val="Nadpis4"/>
              <w:outlineLvl w:val="3"/>
              <w:rPr>
                <w:bCs/>
              </w:rPr>
            </w:pPr>
            <w:bookmarkStart w:id="27" w:name="_Toc61270065"/>
            <w:r w:rsidRPr="00A30F0F">
              <w:rPr>
                <w:bCs/>
              </w:rPr>
              <w:t>Komorný a koncertný spev</w:t>
            </w:r>
            <w:bookmarkEnd w:id="27"/>
          </w:p>
          <w:p w14:paraId="43514AE5" w14:textId="3F3DA385"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 xml:space="preserve">naštuduje a  predvedie </w:t>
            </w:r>
            <w:r w:rsidR="0053148C" w:rsidRPr="00A30F0F">
              <w:rPr>
                <w:rFonts w:eastAsia="Times New Roman"/>
                <w:lang w:eastAsia="sk-SK"/>
              </w:rPr>
              <w:t xml:space="preserve">závažnú </w:t>
            </w:r>
            <w:r w:rsidRPr="00A30F0F">
              <w:rPr>
                <w:rFonts w:eastAsia="Times New Roman"/>
                <w:lang w:eastAsia="sk-SK"/>
              </w:rPr>
              <w:t>komornú tvorbu pre spev s inštrumentálnym sprievodom - piesne, piesňové cykly, orchestrálne piesne a koncertné árie</w:t>
            </w:r>
          </w:p>
          <w:p w14:paraId="20B31B92" w14:textId="6C255A35"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z období klasicizmu, romantizmu, 20. a 21. storočia</w:t>
            </w:r>
            <w:r w:rsidR="0053148C" w:rsidRPr="00A30F0F">
              <w:rPr>
                <w:rFonts w:eastAsia="Times New Roman"/>
                <w:lang w:eastAsia="sk-SK"/>
              </w:rPr>
              <w:t>,</w:t>
            </w:r>
          </w:p>
          <w:p w14:paraId="1235647E" w14:textId="267C5C5C"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naštuduje a  predvedie širšie spektrum repertoáru oratórnej alebo kantátovej tvorby z rôznych štýlových období</w:t>
            </w:r>
            <w:r w:rsidR="0053148C" w:rsidRPr="00A30F0F">
              <w:rPr>
                <w:rFonts w:eastAsia="Times New Roman"/>
                <w:lang w:eastAsia="sk-SK"/>
              </w:rPr>
              <w:t>,</w:t>
            </w:r>
          </w:p>
          <w:p w14:paraId="42CA4BDD" w14:textId="5A7AEED6"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 vysokej profesionálnej úrovni a verejne prezentuje záverečnú prácu – umelecký výkon v rozsahu minimálne 60 min</w:t>
            </w:r>
            <w:r w:rsidR="006D4D47">
              <w:rPr>
                <w:rFonts w:eastAsia="Times New Roman"/>
                <w:lang w:eastAsia="sk-SK"/>
              </w:rPr>
              <w:t>út,</w:t>
            </w:r>
          </w:p>
          <w:p w14:paraId="2D81F138" w14:textId="18BA8E6A"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 základe nadobudnutia teoretických a praktických kompetencií v oblasti hudobného umenia a vokálnej interpretácie sa uplatní v koncertnej praxi ako sólista alebo  komorný interpret v rôznych súboroch a</w:t>
            </w:r>
            <w:r w:rsidR="008E3071" w:rsidRPr="00A30F0F">
              <w:rPr>
                <w:rFonts w:eastAsia="Times New Roman"/>
                <w:lang w:eastAsia="sk-SK"/>
              </w:rPr>
              <w:t> </w:t>
            </w:r>
            <w:r w:rsidRPr="00A30F0F">
              <w:rPr>
                <w:rFonts w:eastAsia="Times New Roman"/>
                <w:lang w:eastAsia="sk-SK"/>
              </w:rPr>
              <w:t>zboroch</w:t>
            </w:r>
            <w:r w:rsidR="008E3071" w:rsidRPr="00A30F0F">
              <w:rPr>
                <w:rFonts w:eastAsia="Times New Roman"/>
                <w:lang w:eastAsia="sk-SK"/>
              </w:rPr>
              <w:t>.</w:t>
            </w:r>
          </w:p>
          <w:p w14:paraId="0CD33ED9" w14:textId="77777777" w:rsidR="008E3071" w:rsidRPr="00A30F0F" w:rsidRDefault="008E3071" w:rsidP="00B076E0">
            <w:pPr>
              <w:pStyle w:val="Nadpis3"/>
              <w:outlineLvl w:val="2"/>
            </w:pPr>
            <w:bookmarkStart w:id="28" w:name="_Toc64064984"/>
            <w:r w:rsidRPr="00A30F0F">
              <w:t>Absolvent každej špecializácie</w:t>
            </w:r>
            <w:bookmarkEnd w:id="28"/>
          </w:p>
          <w:p w14:paraId="331E1FDB" w14:textId="77777777" w:rsidR="008E3071" w:rsidRPr="00A30F0F" w:rsidRDefault="008E3071" w:rsidP="008E3071">
            <w:pPr>
              <w:pStyle w:val="Odsekzoznamu"/>
              <w:numPr>
                <w:ilvl w:val="0"/>
                <w:numId w:val="30"/>
              </w:numPr>
              <w:rPr>
                <w:rFonts w:cstheme="minorHAnsi"/>
              </w:rPr>
            </w:pPr>
            <w:r w:rsidRPr="00A30F0F">
              <w:rPr>
                <w:rFonts w:cstheme="minorHAnsi"/>
              </w:rPr>
              <w:t>dokáže na vysokej profesionálnej úrovni analyzovať odborné, profesionálne, štýlové a estetické parametre umeleckej interpretácie, ktorej rozmanité špecifiká dokáže verbálne prezentovať a prakticky realizovať,</w:t>
            </w:r>
          </w:p>
          <w:p w14:paraId="25B8D992" w14:textId="15233CB1" w:rsidR="008E3071" w:rsidRPr="00A30F0F" w:rsidRDefault="008E3071" w:rsidP="008E3071">
            <w:pPr>
              <w:pStyle w:val="Odsekzoznamu"/>
              <w:numPr>
                <w:ilvl w:val="0"/>
                <w:numId w:val="30"/>
              </w:numPr>
              <w:spacing w:line="229" w:lineRule="atLeast"/>
            </w:pPr>
            <w:r w:rsidRPr="00A30F0F">
              <w:rPr>
                <w:rFonts w:eastAsia="Times New Roman"/>
                <w:lang w:eastAsia="sk-SK"/>
              </w:rPr>
              <w:t>na základe svojich skúseností dokáže reflektovať kultúrne prostredie a verejne vystupovať na širokej škále rôznych kultúrnych podujatí</w:t>
            </w:r>
            <w:r w:rsidR="00135CC9">
              <w:rPr>
                <w:rFonts w:eastAsia="Times New Roman"/>
                <w:lang w:eastAsia="sk-SK"/>
              </w:rPr>
              <w:t>,</w:t>
            </w:r>
          </w:p>
          <w:p w14:paraId="1F1ED10B" w14:textId="77777777" w:rsidR="008E3071" w:rsidRPr="00A30F0F" w:rsidRDefault="008E3071" w:rsidP="008E3071">
            <w:pPr>
              <w:numPr>
                <w:ilvl w:val="0"/>
                <w:numId w:val="30"/>
              </w:numPr>
              <w:spacing w:before="100" w:beforeAutospacing="1" w:after="100" w:afterAutospacing="1"/>
              <w:rPr>
                <w:rFonts w:eastAsia="Times New Roman" w:cstheme="minorHAnsi"/>
                <w:szCs w:val="24"/>
                <w:lang w:eastAsia="sk-SK"/>
              </w:rPr>
            </w:pPr>
            <w:r w:rsidRPr="00A30F0F">
              <w:rPr>
                <w:rFonts w:eastAsia="Times New Roman" w:cstheme="minorHAnsi"/>
                <w:szCs w:val="24"/>
                <w:lang w:eastAsia="sk-SK"/>
              </w:rPr>
              <w:t>je prakticky i teoreticky pripravený pokračovať v štúdiu v doktorandskom študijnom programe hudobné a tanečné umenie,</w:t>
            </w:r>
          </w:p>
          <w:p w14:paraId="7C464E09" w14:textId="77777777" w:rsidR="008E3071" w:rsidRPr="00A30F0F" w:rsidRDefault="008E3071" w:rsidP="008E3071">
            <w:pPr>
              <w:numPr>
                <w:ilvl w:val="0"/>
                <w:numId w:val="30"/>
              </w:numPr>
              <w:spacing w:before="100" w:beforeAutospacing="1" w:after="100" w:afterAutospacing="1"/>
              <w:rPr>
                <w:rFonts w:eastAsia="Times New Roman" w:cstheme="minorHAnsi"/>
                <w:szCs w:val="24"/>
                <w:lang w:eastAsia="sk-SK"/>
              </w:rPr>
            </w:pPr>
            <w:r w:rsidRPr="00A30F0F">
              <w:rPr>
                <w:rFonts w:eastAsia="Times New Roman" w:cstheme="minorHAnsi"/>
                <w:szCs w:val="24"/>
                <w:lang w:eastAsia="sk-SK"/>
              </w:rPr>
              <w:t>v prípade absolvovania doplňujúceho pedagogického štúdia môže pôsobiť ako učiteľ na základných umeleckých školách a stredných umeleckých školách (konzervatóriách).</w:t>
            </w:r>
          </w:p>
          <w:p w14:paraId="3A3D48C8" w14:textId="544431C7" w:rsidR="00AA5480" w:rsidRPr="00811815" w:rsidRDefault="00EE4385" w:rsidP="00B076E0">
            <w:pPr>
              <w:pStyle w:val="Nadpis3"/>
              <w:outlineLvl w:val="2"/>
              <w:rPr>
                <w:rStyle w:val="tlid-translation"/>
              </w:rPr>
            </w:pPr>
            <w:bookmarkStart w:id="29" w:name="_Toc64064985"/>
            <w:r w:rsidRPr="00811815">
              <w:t>Hlavné výstupy vzdelávania</w:t>
            </w:r>
            <w:bookmarkStart w:id="30" w:name="_Toc61519054"/>
            <w:bookmarkStart w:id="31" w:name="_Toc61519121"/>
            <w:bookmarkStart w:id="32" w:name="_Toc61519186"/>
            <w:bookmarkStart w:id="33" w:name="_Toc61519313"/>
            <w:bookmarkEnd w:id="29"/>
            <w:bookmarkEnd w:id="30"/>
            <w:bookmarkEnd w:id="31"/>
            <w:bookmarkEnd w:id="32"/>
            <w:bookmarkEnd w:id="33"/>
          </w:p>
          <w:p w14:paraId="67E65AC4" w14:textId="410B05A1" w:rsidR="00F87824" w:rsidRPr="006A17ED" w:rsidRDefault="00AA5480">
            <w:pPr>
              <w:rPr>
                <w:rStyle w:val="tlid-translation"/>
                <w:rFonts w:cstheme="minorHAnsi"/>
                <w:b/>
              </w:rPr>
            </w:pPr>
            <w:r w:rsidRPr="006A17ED">
              <w:rPr>
                <w:rStyle w:val="tlid-translation"/>
                <w:rFonts w:cstheme="minorHAnsi"/>
                <w:b/>
              </w:rPr>
              <w:t>a)</w:t>
            </w:r>
            <w:r w:rsidRPr="006A17ED">
              <w:rPr>
                <w:rStyle w:val="tlid-translation"/>
                <w:rFonts w:cstheme="minorHAnsi"/>
              </w:rPr>
              <w:t xml:space="preserve"> </w:t>
            </w:r>
            <w:r w:rsidR="00995DEC" w:rsidRPr="006A17ED">
              <w:rPr>
                <w:rStyle w:val="tlid-translation"/>
                <w:rFonts w:cstheme="minorHAnsi"/>
                <w:b/>
              </w:rPr>
              <w:t>Z</w:t>
            </w:r>
            <w:r w:rsidRPr="006A17ED">
              <w:rPr>
                <w:rStyle w:val="tlid-translation"/>
                <w:rFonts w:cstheme="minorHAnsi"/>
                <w:b/>
              </w:rPr>
              <w:t>áverečn</w:t>
            </w:r>
            <w:r w:rsidR="00995DEC" w:rsidRPr="006A17ED">
              <w:rPr>
                <w:rStyle w:val="tlid-translation"/>
                <w:rFonts w:cstheme="minorHAnsi"/>
                <w:b/>
              </w:rPr>
              <w:t>á</w:t>
            </w:r>
            <w:r w:rsidRPr="006A17ED">
              <w:rPr>
                <w:rStyle w:val="tlid-translation"/>
                <w:rFonts w:cstheme="minorHAnsi"/>
                <w:b/>
              </w:rPr>
              <w:t xml:space="preserve"> </w:t>
            </w:r>
            <w:r w:rsidR="00995DEC" w:rsidRPr="006A17ED">
              <w:rPr>
                <w:rStyle w:val="tlid-translation"/>
                <w:rFonts w:cstheme="minorHAnsi"/>
                <w:b/>
              </w:rPr>
              <w:t xml:space="preserve">– </w:t>
            </w:r>
            <w:r w:rsidR="00EF0EBC" w:rsidRPr="006A17ED">
              <w:rPr>
                <w:rStyle w:val="tlid-translation"/>
                <w:rFonts w:cstheme="minorHAnsi"/>
                <w:b/>
              </w:rPr>
              <w:t>diplomová</w:t>
            </w:r>
            <w:r w:rsidR="00995DEC" w:rsidRPr="006A17ED">
              <w:rPr>
                <w:rStyle w:val="tlid-translation"/>
                <w:rFonts w:cstheme="minorHAnsi"/>
                <w:b/>
              </w:rPr>
              <w:t xml:space="preserve"> </w:t>
            </w:r>
            <w:r w:rsidRPr="006A17ED">
              <w:rPr>
                <w:rStyle w:val="tlid-translation"/>
                <w:rFonts w:cstheme="minorHAnsi"/>
                <w:b/>
              </w:rPr>
              <w:t>prác</w:t>
            </w:r>
            <w:r w:rsidR="00995DEC" w:rsidRPr="006A17ED">
              <w:rPr>
                <w:rStyle w:val="tlid-translation"/>
                <w:rFonts w:cstheme="minorHAnsi"/>
                <w:b/>
              </w:rPr>
              <w:t>a</w:t>
            </w:r>
          </w:p>
          <w:p w14:paraId="601DD372" w14:textId="7CD64DFB" w:rsidR="003342DB" w:rsidRPr="006A17ED" w:rsidRDefault="00A47E7A" w:rsidP="00866C7A">
            <w:pPr>
              <w:ind w:left="720"/>
              <w:rPr>
                <w:rFonts w:cstheme="minorHAnsi"/>
              </w:rPr>
            </w:pPr>
            <w:r w:rsidRPr="006A17ED">
              <w:rPr>
                <w:rStyle w:val="tlid-translation"/>
                <w:rFonts w:cstheme="minorHAnsi"/>
              </w:rPr>
              <w:t>V </w:t>
            </w:r>
            <w:r w:rsidR="003342DB" w:rsidRPr="006A17ED">
              <w:rPr>
                <w:rStyle w:val="tlid-translation"/>
                <w:rFonts w:cstheme="minorHAnsi"/>
              </w:rPr>
              <w:t>nadväznosti na</w:t>
            </w:r>
            <w:r w:rsidR="003342DB" w:rsidRPr="006A17ED">
              <w:rPr>
                <w:rStyle w:val="tlid-translation"/>
                <w:rFonts w:cstheme="minorHAnsi"/>
                <w:b/>
              </w:rPr>
              <w:t xml:space="preserve"> </w:t>
            </w:r>
            <w:r w:rsidR="003342DB" w:rsidRPr="006A17ED">
              <w:rPr>
                <w:rFonts w:cstheme="minorHAnsi"/>
              </w:rPr>
              <w:t xml:space="preserve">absolvovanú špecializáciu: </w:t>
            </w:r>
          </w:p>
          <w:p w14:paraId="7A203752" w14:textId="7270DF04" w:rsidR="003342DB" w:rsidRPr="006A17ED" w:rsidRDefault="003342DB" w:rsidP="008E3071">
            <w:pPr>
              <w:pStyle w:val="Odsekzoznamu"/>
              <w:numPr>
                <w:ilvl w:val="0"/>
                <w:numId w:val="30"/>
              </w:numPr>
              <w:autoSpaceDE w:val="0"/>
              <w:autoSpaceDN w:val="0"/>
              <w:adjustRightInd w:val="0"/>
              <w:spacing w:after="76"/>
              <w:rPr>
                <w:rFonts w:cstheme="minorHAnsi"/>
              </w:rPr>
            </w:pPr>
            <w:r w:rsidRPr="006A17ED">
              <w:rPr>
                <w:rFonts w:cstheme="minorHAnsi"/>
              </w:rPr>
              <w:t>umelecký výkon (hudobná interpre</w:t>
            </w:r>
            <w:r w:rsidR="00EF0EBC" w:rsidRPr="006A17ED">
              <w:rPr>
                <w:rFonts w:cstheme="minorHAnsi"/>
              </w:rPr>
              <w:t xml:space="preserve">tácia) – verejná prezentácia </w:t>
            </w:r>
            <w:r w:rsidRPr="006A17ED">
              <w:rPr>
                <w:rFonts w:cstheme="minorHAnsi"/>
              </w:rPr>
              <w:t xml:space="preserve">recitálu </w:t>
            </w:r>
            <w:r w:rsidR="00A6269E" w:rsidRPr="006A17ED">
              <w:rPr>
                <w:rFonts w:cstheme="minorHAnsi"/>
              </w:rPr>
              <w:t xml:space="preserve">v v rozsahu minimálne 60 minút, v špecializácii spev minimálne 50 minút </w:t>
            </w:r>
            <w:r w:rsidRPr="006A17ED">
              <w:rPr>
                <w:rFonts w:cstheme="minorHAnsi"/>
              </w:rPr>
              <w:t xml:space="preserve">dokumentovaného audio-video nahrávkou, </w:t>
            </w:r>
            <w:r w:rsidR="00F35856" w:rsidRPr="006A17ED">
              <w:rPr>
                <w:rFonts w:cstheme="minorHAnsi"/>
              </w:rPr>
              <w:t>alebo</w:t>
            </w:r>
          </w:p>
          <w:p w14:paraId="535F4238" w14:textId="3DF1B1A5" w:rsidR="003342DB" w:rsidRPr="006A17ED" w:rsidRDefault="003342DB" w:rsidP="008E3071">
            <w:pPr>
              <w:pStyle w:val="Odsekzoznamu"/>
              <w:numPr>
                <w:ilvl w:val="0"/>
                <w:numId w:val="30"/>
              </w:numPr>
              <w:autoSpaceDE w:val="0"/>
              <w:autoSpaceDN w:val="0"/>
              <w:adjustRightInd w:val="0"/>
              <w:spacing w:after="76"/>
              <w:rPr>
                <w:rFonts w:cstheme="minorHAnsi"/>
              </w:rPr>
            </w:pPr>
            <w:r w:rsidRPr="006A17ED">
              <w:rPr>
                <w:rFonts w:cstheme="minorHAnsi"/>
              </w:rPr>
              <w:t>umelecké dielo – vytvorenie autorského hudobného diela</w:t>
            </w:r>
            <w:r w:rsidR="00A6269E" w:rsidRPr="006A17ED">
              <w:rPr>
                <w:rFonts w:cstheme="minorHAnsi"/>
              </w:rPr>
              <w:t xml:space="preserve"> - </w:t>
            </w:r>
            <w:r w:rsidRPr="006A17ED">
              <w:rPr>
                <w:rFonts w:cstheme="minorHAnsi"/>
              </w:rPr>
              <w:t xml:space="preserve"> </w:t>
            </w:r>
            <w:r w:rsidR="00A6269E" w:rsidRPr="006A17ED">
              <w:rPr>
                <w:rFonts w:cstheme="minorHAnsi"/>
              </w:rPr>
              <w:t xml:space="preserve">skladby väčšieho rozsahu a závažnosti, prípadne cyklu skladieb </w:t>
            </w:r>
            <w:r w:rsidRPr="006A17ED">
              <w:rPr>
                <w:rFonts w:cstheme="minorHAnsi"/>
              </w:rPr>
              <w:t>dokumentovaného partitúrou</w:t>
            </w:r>
            <w:r w:rsidR="00F35856" w:rsidRPr="006A17ED">
              <w:rPr>
                <w:rFonts w:cstheme="minorHAnsi"/>
              </w:rPr>
              <w:t>.</w:t>
            </w:r>
            <w:r w:rsidRPr="006A17ED">
              <w:rPr>
                <w:rFonts w:cstheme="minorHAnsi"/>
              </w:rPr>
              <w:t xml:space="preserve"> </w:t>
            </w:r>
          </w:p>
          <w:p w14:paraId="4B4A027F" w14:textId="65AE0317" w:rsidR="004B3544" w:rsidRPr="00C20D1A" w:rsidRDefault="00E971AE" w:rsidP="00866C7A">
            <w:pPr>
              <w:autoSpaceDE w:val="0"/>
              <w:autoSpaceDN w:val="0"/>
              <w:adjustRightInd w:val="0"/>
              <w:spacing w:after="76"/>
              <w:ind w:left="708"/>
              <w:rPr>
                <w:rFonts w:cstheme="minorHAnsi"/>
              </w:rPr>
            </w:pPr>
            <w:r w:rsidRPr="00C20D1A">
              <w:rPr>
                <w:rFonts w:cstheme="minorHAnsi"/>
              </w:rPr>
              <w:t>Súčasťou diplomovej</w:t>
            </w:r>
            <w:r w:rsidR="004B3544" w:rsidRPr="00C20D1A">
              <w:rPr>
                <w:rFonts w:cstheme="minorHAnsi"/>
              </w:rPr>
              <w:t xml:space="preserve"> práce je písomná reflexia tematicky nadväzujúca na umelecký výkon/dielo alebo na širšiu odbornú problematiku príslušnej špecializácie v rozsahu 20 až 40 normostrán textu bez notovej a obrázkovej prílohy.</w:t>
            </w:r>
          </w:p>
          <w:p w14:paraId="3E9D3B4E" w14:textId="77777777" w:rsidR="00565C6B" w:rsidRPr="006A17ED" w:rsidRDefault="00AA5480" w:rsidP="00127B79">
            <w:pPr>
              <w:rPr>
                <w:rStyle w:val="tlid-translation"/>
                <w:rFonts w:cstheme="minorHAnsi"/>
                <w:b/>
              </w:rPr>
            </w:pPr>
            <w:r w:rsidRPr="006A17ED">
              <w:rPr>
                <w:rStyle w:val="tlid-translation"/>
                <w:rFonts w:cstheme="minorHAnsi"/>
                <w:b/>
              </w:rPr>
              <w:t xml:space="preserve">b) </w:t>
            </w:r>
            <w:r w:rsidR="00565C6B" w:rsidRPr="006A17ED">
              <w:rPr>
                <w:rStyle w:val="tlid-translation"/>
                <w:rFonts w:cstheme="minorHAnsi"/>
                <w:b/>
              </w:rPr>
              <w:t>Štátna skúška pozostávajúca z:</w:t>
            </w:r>
          </w:p>
          <w:p w14:paraId="23162424" w14:textId="588AAC8A" w:rsidR="00DD5361" w:rsidRPr="006A17ED" w:rsidRDefault="0032543C" w:rsidP="008E3071">
            <w:pPr>
              <w:pStyle w:val="Odsekzoznamu"/>
              <w:numPr>
                <w:ilvl w:val="0"/>
                <w:numId w:val="30"/>
              </w:numPr>
              <w:autoSpaceDE w:val="0"/>
              <w:autoSpaceDN w:val="0"/>
              <w:adjustRightInd w:val="0"/>
              <w:spacing w:after="76"/>
              <w:rPr>
                <w:rStyle w:val="tlid-translation"/>
                <w:rFonts w:cstheme="minorHAnsi"/>
              </w:rPr>
            </w:pPr>
            <w:r w:rsidRPr="006A17ED">
              <w:rPr>
                <w:rStyle w:val="tlid-translation"/>
                <w:rFonts w:cstheme="minorHAnsi"/>
              </w:rPr>
              <w:t>O</w:t>
            </w:r>
            <w:r w:rsidR="00037EFC" w:rsidRPr="006A17ED">
              <w:rPr>
                <w:rStyle w:val="tlid-translation"/>
                <w:rFonts w:cstheme="minorHAnsi"/>
              </w:rPr>
              <w:t>bhajob</w:t>
            </w:r>
            <w:r w:rsidR="00565C6B" w:rsidRPr="006A17ED">
              <w:rPr>
                <w:rStyle w:val="tlid-translation"/>
                <w:rFonts w:cstheme="minorHAnsi"/>
              </w:rPr>
              <w:t>y</w:t>
            </w:r>
            <w:r w:rsidR="004B3544" w:rsidRPr="006A17ED">
              <w:rPr>
                <w:rStyle w:val="tlid-translation"/>
                <w:rFonts w:cstheme="minorHAnsi"/>
              </w:rPr>
              <w:t xml:space="preserve"> diplomovej</w:t>
            </w:r>
            <w:r w:rsidR="00037EFC" w:rsidRPr="006A17ED">
              <w:rPr>
                <w:rStyle w:val="tlid-translation"/>
                <w:rFonts w:cstheme="minorHAnsi"/>
              </w:rPr>
              <w:t xml:space="preserve"> práce</w:t>
            </w:r>
            <w:r w:rsidR="00DD5361" w:rsidRPr="006A17ED">
              <w:rPr>
                <w:rStyle w:val="tlid-translation"/>
                <w:rFonts w:cstheme="minorHAnsi"/>
              </w:rPr>
              <w:t xml:space="preserve"> </w:t>
            </w:r>
            <w:r w:rsidR="00565C6B" w:rsidRPr="006A17ED">
              <w:rPr>
                <w:rStyle w:val="tlid-translation"/>
                <w:rFonts w:cstheme="minorHAnsi"/>
              </w:rPr>
              <w:t xml:space="preserve">- </w:t>
            </w:r>
            <w:r w:rsidR="004B3544" w:rsidRPr="006A17ED">
              <w:rPr>
                <w:rStyle w:val="tlid-translation"/>
                <w:rFonts w:cstheme="minorHAnsi"/>
              </w:rPr>
              <w:t>Diplomová</w:t>
            </w:r>
            <w:r w:rsidR="00DD5361" w:rsidRPr="006A17ED">
              <w:rPr>
                <w:rStyle w:val="tlid-translation"/>
                <w:rFonts w:cstheme="minorHAnsi"/>
              </w:rPr>
              <w:t xml:space="preserve"> práca a obhajoba je v rámci štátnej skúšky hodnotená jednou známkou. </w:t>
            </w:r>
          </w:p>
          <w:p w14:paraId="3652AD35" w14:textId="5E0F4977" w:rsidR="00287EAD" w:rsidRPr="006A17ED" w:rsidRDefault="00565C6B" w:rsidP="008E3071">
            <w:pPr>
              <w:pStyle w:val="Odsekzoznamu"/>
              <w:numPr>
                <w:ilvl w:val="0"/>
                <w:numId w:val="30"/>
              </w:numPr>
              <w:autoSpaceDE w:val="0"/>
              <w:autoSpaceDN w:val="0"/>
              <w:adjustRightInd w:val="0"/>
              <w:spacing w:after="76"/>
              <w:rPr>
                <w:rFonts w:cstheme="minorHAnsi"/>
                <w:b/>
                <w:color w:val="0070C0"/>
              </w:rPr>
            </w:pPr>
            <w:r w:rsidRPr="006A17ED">
              <w:rPr>
                <w:rStyle w:val="tlid-translation"/>
                <w:rFonts w:cstheme="minorHAnsi"/>
              </w:rPr>
              <w:t>K</w:t>
            </w:r>
            <w:r w:rsidR="004B3544" w:rsidRPr="006A17ED">
              <w:rPr>
                <w:rStyle w:val="tlid-translation"/>
                <w:rFonts w:cstheme="minorHAnsi"/>
              </w:rPr>
              <w:t>olokviáln</w:t>
            </w:r>
            <w:r w:rsidR="00A9012A" w:rsidRPr="006A17ED">
              <w:rPr>
                <w:rStyle w:val="tlid-translation"/>
                <w:rFonts w:cstheme="minorHAnsi"/>
              </w:rPr>
              <w:t>ej</w:t>
            </w:r>
            <w:r w:rsidR="004B3544" w:rsidRPr="006A17ED">
              <w:rPr>
                <w:rStyle w:val="tlid-translation"/>
                <w:rFonts w:cstheme="minorHAnsi"/>
              </w:rPr>
              <w:t xml:space="preserve"> skúšk</w:t>
            </w:r>
            <w:r w:rsidRPr="006A17ED">
              <w:rPr>
                <w:rStyle w:val="tlid-translation"/>
                <w:rFonts w:cstheme="minorHAnsi"/>
              </w:rPr>
              <w:t>y</w:t>
            </w:r>
            <w:r w:rsidR="004B3544" w:rsidRPr="006A17ED">
              <w:rPr>
                <w:rStyle w:val="tlid-translation"/>
                <w:rFonts w:cstheme="minorHAnsi"/>
              </w:rPr>
              <w:t xml:space="preserve"> </w:t>
            </w:r>
            <w:r w:rsidR="0014688B">
              <w:rPr>
                <w:rStyle w:val="tlid-translation"/>
                <w:rFonts w:cstheme="minorHAnsi"/>
              </w:rPr>
              <w:t xml:space="preserve">z oblasti poznania odboru </w:t>
            </w:r>
            <w:r w:rsidRPr="006A17ED">
              <w:rPr>
                <w:rStyle w:val="tlid-translation"/>
                <w:rFonts w:cstheme="minorHAnsi"/>
              </w:rPr>
              <w:t>so zameraním na absolvovanú špecializáciu</w:t>
            </w:r>
          </w:p>
        </w:tc>
      </w:tr>
      <w:tr w:rsidR="005B2A9C" w:rsidRPr="006A17ED" w14:paraId="238FFCFE" w14:textId="77777777" w:rsidTr="00AA2DD8">
        <w:tc>
          <w:tcPr>
            <w:tcW w:w="628" w:type="dxa"/>
            <w:shd w:val="clear" w:color="auto" w:fill="D9D9D9" w:themeFill="background1" w:themeFillShade="D9"/>
          </w:tcPr>
          <w:p w14:paraId="4971B4C4" w14:textId="7EE942A9" w:rsidR="005B2A9C" w:rsidRPr="006A17E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F9AC171" w14:textId="4FEE285B" w:rsidR="00A74077" w:rsidRPr="006A17ED" w:rsidRDefault="00A74077" w:rsidP="00F67F7A">
            <w:pPr>
              <w:pStyle w:val="Nadpis2"/>
              <w:outlineLvl w:val="1"/>
            </w:pPr>
            <w:bookmarkStart w:id="34" w:name="_Toc61270066"/>
            <w:bookmarkStart w:id="35" w:name="_Toc64064986"/>
            <w:r w:rsidRPr="006A17ED">
              <w:t>Uplatnenie absolventa v praxi</w:t>
            </w:r>
            <w:bookmarkEnd w:id="34"/>
            <w:bookmarkEnd w:id="35"/>
            <w:r w:rsidRPr="006A17ED">
              <w:t xml:space="preserve"> </w:t>
            </w:r>
          </w:p>
          <w:p w14:paraId="529E7847" w14:textId="05D60C19" w:rsidR="00205ACA" w:rsidRPr="00A30F0F" w:rsidRDefault="00205ACA" w:rsidP="00287EAD">
            <w:pPr>
              <w:pStyle w:val="Odsekzoznamu"/>
              <w:autoSpaceDE w:val="0"/>
              <w:autoSpaceDN w:val="0"/>
              <w:adjustRightInd w:val="0"/>
              <w:ind w:left="0"/>
              <w:contextualSpacing w:val="0"/>
              <w:rPr>
                <w:rFonts w:cstheme="minorHAnsi"/>
                <w:b/>
                <w:bCs/>
              </w:rPr>
            </w:pPr>
            <w:r w:rsidRPr="00A30F0F">
              <w:rPr>
                <w:rFonts w:cstheme="minorHAnsi"/>
                <w:b/>
                <w:bCs/>
              </w:rPr>
              <w:t xml:space="preserve">INDIKÁCIA POVOLANÍ ABSOLVENTA </w:t>
            </w:r>
          </w:p>
          <w:p w14:paraId="6AA9FF2A" w14:textId="77777777" w:rsidR="008E3071" w:rsidRPr="00A30F0F" w:rsidRDefault="008E3071" w:rsidP="008E3071">
            <w:r w:rsidRPr="00A30F0F">
              <w:t>V závislosti od absolvovanej špecializácie študijného programu: inštrumentálny sólista, komorný hráč, koncertný majster, spevák, sólista opery, hudobný skladateľ, dirigent, zbormajster, člen orchestra, člen hudobného ansámblu, prvý hráč (vedúci nástrojovej skupiny).</w:t>
            </w:r>
          </w:p>
          <w:p w14:paraId="16332EE7" w14:textId="42A10B61" w:rsidR="00287EAD" w:rsidRPr="00AA2DD8" w:rsidRDefault="00287EAD" w:rsidP="00C00457">
            <w:pPr>
              <w:pStyle w:val="Odsekzoznamu"/>
              <w:autoSpaceDE w:val="0"/>
              <w:autoSpaceDN w:val="0"/>
              <w:adjustRightInd w:val="0"/>
              <w:ind w:left="0"/>
              <w:contextualSpacing w:val="0"/>
              <w:rPr>
                <w:rFonts w:cstheme="minorHAnsi"/>
                <w:b/>
                <w:bCs/>
              </w:rPr>
            </w:pPr>
            <w:r w:rsidRPr="006A17ED">
              <w:rPr>
                <w:rFonts w:cstheme="minorHAnsi"/>
                <w:b/>
                <w:bCs/>
              </w:rPr>
              <w:t>POTENC</w:t>
            </w:r>
            <w:r w:rsidR="00E469F3" w:rsidRPr="006A17ED">
              <w:rPr>
                <w:rFonts w:cstheme="minorHAnsi"/>
                <w:b/>
                <w:bCs/>
              </w:rPr>
              <w:t>I</w:t>
            </w:r>
            <w:r w:rsidRPr="006A17ED">
              <w:rPr>
                <w:rFonts w:cstheme="minorHAnsi"/>
                <w:b/>
                <w:bCs/>
              </w:rPr>
              <w:t>ÁL UPLATNENIA ABSOLVENTOV</w:t>
            </w:r>
          </w:p>
          <w:p w14:paraId="5E306D65" w14:textId="00BF1C44" w:rsidR="00670766" w:rsidRPr="006A17ED" w:rsidRDefault="00287EAD" w:rsidP="00AA2DD8">
            <w:r w:rsidRPr="006A17ED">
              <w:t>Najvýraznejší a bezprostredný potenciál uplatnenia absolventov programu spočíva v umeleckých povolaniach (</w:t>
            </w:r>
            <w:r w:rsidR="00E971AE" w:rsidRPr="006A17ED">
              <w:t xml:space="preserve">v oblasti sólistických činností a tiež </w:t>
            </w:r>
            <w:r w:rsidR="00C47B16" w:rsidRPr="006A17ED">
              <w:t>v komorných a orchestrálnych zoskupeniach, v rámci zborových telies</w:t>
            </w:r>
            <w:r w:rsidRPr="006A17ED">
              <w:t xml:space="preserve">). </w:t>
            </w:r>
          </w:p>
          <w:p w14:paraId="2A308CA2" w14:textId="08D74BBE" w:rsidR="00670766" w:rsidRPr="006A17ED" w:rsidRDefault="00670766" w:rsidP="009B0731">
            <w:pPr>
              <w:rPr>
                <w:b/>
                <w:color w:val="0070C0"/>
              </w:rPr>
            </w:pPr>
            <w:r w:rsidRPr="006A17ED">
              <w:rPr>
                <w:szCs w:val="24"/>
              </w:rPr>
              <w:t xml:space="preserve">V prípade absolvovania doplňujúceho </w:t>
            </w:r>
            <w:r w:rsidR="00613627" w:rsidRPr="006A17ED">
              <w:rPr>
                <w:szCs w:val="24"/>
              </w:rPr>
              <w:t xml:space="preserve">pedagogického </w:t>
            </w:r>
            <w:r w:rsidRPr="006A17ED">
              <w:rPr>
                <w:szCs w:val="24"/>
              </w:rPr>
              <w:t>štúdia sa tento potenciál ešte výraznejšie znásobuje v učiteľských povolaniach v rámci pôsobenia na základných umeleckých školách</w:t>
            </w:r>
            <w:r w:rsidR="00E971AE" w:rsidRPr="006A17ED">
              <w:rPr>
                <w:szCs w:val="24"/>
              </w:rPr>
              <w:t xml:space="preserve"> a</w:t>
            </w:r>
            <w:r w:rsidR="00BC49D5" w:rsidRPr="006A17ED">
              <w:rPr>
                <w:szCs w:val="24"/>
              </w:rPr>
              <w:t xml:space="preserve"> stredných umeleckých školách - </w:t>
            </w:r>
            <w:r w:rsidR="00E971AE" w:rsidRPr="006A17ED">
              <w:rPr>
                <w:szCs w:val="24"/>
              </w:rPr>
              <w:t>konzervatóriách</w:t>
            </w:r>
            <w:r w:rsidRPr="006A17ED">
              <w:rPr>
                <w:szCs w:val="24"/>
              </w:rPr>
              <w:t xml:space="preserve"> v Slovenskej republike ako aj ekvivalentných štátnych i súkromných umeleckých školách v EÚ a zámorí.</w:t>
            </w:r>
          </w:p>
        </w:tc>
      </w:tr>
      <w:tr w:rsidR="005B2A9C" w:rsidRPr="006A17ED" w14:paraId="247BB3DF" w14:textId="77777777" w:rsidTr="00AA2DD8">
        <w:tc>
          <w:tcPr>
            <w:tcW w:w="628" w:type="dxa"/>
            <w:shd w:val="clear" w:color="auto" w:fill="D9D9D9" w:themeFill="background1" w:themeFillShade="D9"/>
          </w:tcPr>
          <w:p w14:paraId="65E96374" w14:textId="3E239D2F" w:rsidR="005B2A9C" w:rsidRPr="006A17E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2EB7A0D" w14:textId="48FC817D" w:rsidR="009941FB" w:rsidRPr="006A17ED" w:rsidRDefault="009941FB" w:rsidP="00F67F7A">
            <w:pPr>
              <w:pStyle w:val="Nadpis2"/>
              <w:outlineLvl w:val="1"/>
              <w:rPr>
                <w:color w:val="FF0000"/>
              </w:rPr>
            </w:pPr>
            <w:bookmarkStart w:id="36" w:name="_Toc61270067"/>
            <w:bookmarkStart w:id="37" w:name="_Toc64064987"/>
            <w:r w:rsidRPr="006A17ED">
              <w:t>Relevantné externé zainteresované strany</w:t>
            </w:r>
            <w:bookmarkEnd w:id="36"/>
            <w:bookmarkEnd w:id="37"/>
          </w:p>
          <w:p w14:paraId="45994869" w14:textId="1874070C" w:rsidR="0072652E" w:rsidRPr="00D57304" w:rsidRDefault="0017477F" w:rsidP="009B0731">
            <w:pPr>
              <w:rPr>
                <w:rFonts w:cstheme="minorHAnsi"/>
                <w:bCs/>
                <w:i/>
                <w:color w:val="0070C0"/>
              </w:rPr>
            </w:pPr>
            <w:r w:rsidRPr="00D57304">
              <w:t>Pri tvorbe študijného programu</w:t>
            </w:r>
            <w:r w:rsidR="00A35611">
              <w:t xml:space="preserve"> </w:t>
            </w:r>
            <w:r w:rsidR="00883653" w:rsidRPr="00883653">
              <w:rPr>
                <w:b/>
                <w:bCs/>
              </w:rPr>
              <w:t>H</w:t>
            </w:r>
            <w:r w:rsidR="00A35611" w:rsidRPr="00883653">
              <w:rPr>
                <w:b/>
                <w:bCs/>
              </w:rPr>
              <w:t xml:space="preserve">udobná </w:t>
            </w:r>
            <w:r w:rsidR="00A35611" w:rsidRPr="00A35611">
              <w:rPr>
                <w:b/>
                <w:bCs/>
              </w:rPr>
              <w:t>interpretácia a tvorba</w:t>
            </w:r>
            <w:r w:rsidRPr="00D57304">
              <w:t xml:space="preserve"> boli oslovené významné hudobné inštitúcie ako aj umelecké osobnosti pôsobiace v oblasti hudobného umenia, ktor</w:t>
            </w:r>
            <w:r w:rsidR="00EC057E" w:rsidRPr="00D57304">
              <w:t>é</w:t>
            </w:r>
            <w:r w:rsidRPr="00D57304">
              <w:t xml:space="preserve"> poskytli svoje vyjadrenia a stanoviská k súladu získanej kvalifikácie so špecifickými požiadavkami na výkon povolaní absolventov študijného programu</w:t>
            </w:r>
            <w:r w:rsidR="00D57304" w:rsidRPr="00D57304">
              <w:t xml:space="preserve">. </w:t>
            </w:r>
            <w:r w:rsidR="00D57304" w:rsidRPr="00901698">
              <w:t>Za Slovenskú filharmóniu sa vyjadril generálny riaditeľ SF prof. Marian Lapšanský, za Slovenské národné divadlo riaditeľ Opery SND (do 25. 1. 2021) MgA. Rastislav Štúr a riaditeľ Baletu SND (do 19. 1. 2021) Mgr. art. Jozef Dolinský, za Rozhlas a televíziu Slovenska sa vyjadril manažér programu, tímlíder a hudobný redaktor (tím hudobného vysielania Rádia Devín) Mgr. art. Peter Dan Ferenčík. Za oblasť umeleckých vzdelávacích inštitúcií poskytli svoje vyjadrenia riaditeľka Konzervatória Bratislava Mgr. art. Dana Hajóssy, PhD. a riaditeľ Cirkevného konzervatória Mgr. art. Marek Vrábel, ArtD.</w:t>
            </w:r>
          </w:p>
        </w:tc>
      </w:tr>
    </w:tbl>
    <w:p w14:paraId="7F748552" w14:textId="77777777" w:rsidR="004301C9" w:rsidRPr="006A17ED" w:rsidRDefault="004301C9" w:rsidP="00A27E9C">
      <w:pPr>
        <w:pStyle w:val="Nzov"/>
      </w:pPr>
      <w:r w:rsidRPr="006A17ED">
        <w:br w:type="page"/>
      </w:r>
    </w:p>
    <w:p w14:paraId="65BA57E8" w14:textId="6360ED07" w:rsidR="00A27E9C" w:rsidRPr="006A17ED" w:rsidRDefault="00A27E9C" w:rsidP="00A975A1">
      <w:pPr>
        <w:pStyle w:val="Nadpis1"/>
        <w:numPr>
          <w:ilvl w:val="0"/>
          <w:numId w:val="31"/>
        </w:numPr>
      </w:pPr>
      <w:bookmarkStart w:id="38" w:name="_Toc64064988"/>
      <w:r w:rsidRPr="006A17ED">
        <w:t>Uplatniteľnosť</w:t>
      </w:r>
      <w:bookmarkEnd w:id="38"/>
    </w:p>
    <w:tbl>
      <w:tblPr>
        <w:tblStyle w:val="Mriekatabuky"/>
        <w:tblW w:w="0" w:type="auto"/>
        <w:tblInd w:w="360" w:type="dxa"/>
        <w:tblLook w:val="04A0" w:firstRow="1" w:lastRow="0" w:firstColumn="1" w:lastColumn="0" w:noHBand="0" w:noVBand="1"/>
      </w:tblPr>
      <w:tblGrid>
        <w:gridCol w:w="628"/>
        <w:gridCol w:w="8072"/>
      </w:tblGrid>
      <w:tr w:rsidR="00ED5653" w:rsidRPr="006A17ED" w14:paraId="0921FF32" w14:textId="77777777" w:rsidTr="00107743">
        <w:tc>
          <w:tcPr>
            <w:tcW w:w="628" w:type="dxa"/>
            <w:shd w:val="clear" w:color="auto" w:fill="D9D9D9" w:themeFill="background1" w:themeFillShade="D9"/>
          </w:tcPr>
          <w:p w14:paraId="65EF7319" w14:textId="60679DCD" w:rsidR="00ED5653" w:rsidRPr="006A17ED" w:rsidRDefault="00ED5653" w:rsidP="00791AA8">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659F85D0" w14:textId="67F7EF48" w:rsidR="00F554A3" w:rsidRPr="00F67F7A" w:rsidRDefault="00F554A3" w:rsidP="00791AA8">
            <w:pPr>
              <w:pStyle w:val="Nadpis2"/>
              <w:numPr>
                <w:ilvl w:val="0"/>
                <w:numId w:val="41"/>
              </w:numPr>
              <w:outlineLvl w:val="1"/>
              <w:rPr>
                <w:bCs/>
                <w:i/>
                <w:szCs w:val="24"/>
              </w:rPr>
            </w:pPr>
            <w:bookmarkStart w:id="39" w:name="_Toc61270068"/>
            <w:bookmarkStart w:id="40" w:name="_Toc64064989"/>
            <w:r w:rsidRPr="006A17ED">
              <w:t>Hodnotenie uplatniteľnosti absolventov študijného programu</w:t>
            </w:r>
            <w:bookmarkEnd w:id="39"/>
            <w:bookmarkEnd w:id="40"/>
          </w:p>
          <w:p w14:paraId="133D0F32" w14:textId="4C80007C" w:rsidR="00D03406" w:rsidRPr="006A17ED" w:rsidRDefault="00D03406" w:rsidP="00107743">
            <w:pPr>
              <w:rPr>
                <w:i/>
              </w:rPr>
            </w:pPr>
            <w:r w:rsidRPr="006A17ED">
              <w:t>Najvýraznejší potenciál uplatnenia absolventov programu je v umeleckých povolaniach v rámci profesionálneho pôsobenia na rôznych úrovniach interpretačnej alebo tvorivej činnosti (</w:t>
            </w:r>
            <w:r w:rsidRPr="00206242">
              <w:rPr>
                <w:bCs/>
              </w:rPr>
              <w:t>samostatnej, sólistickej,</w:t>
            </w:r>
            <w:r w:rsidRPr="006A17ED">
              <w:t xml:space="preserve"> orchestrálnej, ansámblovej, kolektívnej).</w:t>
            </w:r>
          </w:p>
          <w:p w14:paraId="2E1F7D98" w14:textId="35E2806A" w:rsidR="00E469F3" w:rsidRPr="006A17ED" w:rsidRDefault="00670766" w:rsidP="00866C7A">
            <w:pPr>
              <w:pStyle w:val="Odsekzoznamu"/>
              <w:autoSpaceDE w:val="0"/>
              <w:autoSpaceDN w:val="0"/>
              <w:adjustRightInd w:val="0"/>
              <w:ind w:left="0"/>
              <w:rPr>
                <w:b/>
                <w:color w:val="0070C0"/>
                <w:szCs w:val="24"/>
              </w:rPr>
            </w:pPr>
            <w:r w:rsidRPr="006A17ED">
              <w:rPr>
                <w:rFonts w:cstheme="minorHAnsi"/>
                <w:bCs/>
              </w:rPr>
              <w:t>Po absolvovaní doplňujúceho pedagogického štúdia sa potenciál uplatnenia výraznejšie znásobuje v </w:t>
            </w:r>
            <w:r w:rsidR="00C47B16" w:rsidRPr="006A17ED">
              <w:rPr>
                <w:rFonts w:cstheme="minorHAnsi"/>
                <w:bCs/>
              </w:rPr>
              <w:t xml:space="preserve">učiteľských povolaniach na ZUŠ a konzervatóriách. </w:t>
            </w:r>
            <w:r w:rsidRPr="00866567">
              <w:rPr>
                <w:rFonts w:cstheme="minorHAnsi"/>
                <w:bCs/>
              </w:rPr>
              <w:t>Abs</w:t>
            </w:r>
            <w:r w:rsidR="00C47B16" w:rsidRPr="00866567">
              <w:rPr>
                <w:rFonts w:cstheme="minorHAnsi"/>
                <w:bCs/>
              </w:rPr>
              <w:t xml:space="preserve">olventi študijného programu </w:t>
            </w:r>
            <w:r w:rsidRPr="00866567">
              <w:rPr>
                <w:rFonts w:cstheme="minorHAnsi"/>
                <w:bCs/>
              </w:rPr>
              <w:t xml:space="preserve">môžu získať kvalifikačný predpoklad pre učiteľa základnej umeleckej školy </w:t>
            </w:r>
            <w:r w:rsidR="00C47B16" w:rsidRPr="00866567">
              <w:rPr>
                <w:rFonts w:cstheme="minorHAnsi"/>
                <w:bCs/>
              </w:rPr>
              <w:t>a konzervatória</w:t>
            </w:r>
            <w:r w:rsidRPr="00866567">
              <w:rPr>
                <w:rFonts w:cstheme="minorHAnsi"/>
                <w:bCs/>
              </w:rPr>
              <w:t xml:space="preserve"> </w:t>
            </w:r>
            <w:r w:rsidRPr="00866567">
              <w:rPr>
                <w:rFonts w:cstheme="minorHAnsi"/>
                <w:b/>
                <w:bCs/>
              </w:rPr>
              <w:t>po</w:t>
            </w:r>
            <w:r w:rsidR="00D62F36" w:rsidRPr="00866567">
              <w:rPr>
                <w:rFonts w:cstheme="minorHAnsi"/>
                <w:b/>
                <w:bCs/>
              </w:rPr>
              <w:t>čas magisterského štúdia</w:t>
            </w:r>
            <w:r w:rsidR="00D62F36" w:rsidRPr="00866567">
              <w:rPr>
                <w:rFonts w:cstheme="minorHAnsi"/>
                <w:bCs/>
              </w:rPr>
              <w:t xml:space="preserve"> </w:t>
            </w:r>
            <w:r w:rsidR="00D94F48" w:rsidRPr="00866567">
              <w:rPr>
                <w:rFonts w:cstheme="minorHAnsi"/>
                <w:bCs/>
              </w:rPr>
              <w:t>absolvovaním 2-ročného</w:t>
            </w:r>
            <w:r w:rsidRPr="00866567">
              <w:rPr>
                <w:rFonts w:cstheme="minorHAnsi"/>
                <w:bCs/>
              </w:rPr>
              <w:t xml:space="preserve"> kvalifikačného vzdelávania (doplňujúceho pedagogického štúdia).</w:t>
            </w:r>
          </w:p>
        </w:tc>
      </w:tr>
      <w:tr w:rsidR="00ED5653" w:rsidRPr="006A17ED" w14:paraId="49002877" w14:textId="77777777" w:rsidTr="00107743">
        <w:tc>
          <w:tcPr>
            <w:tcW w:w="628" w:type="dxa"/>
            <w:shd w:val="clear" w:color="auto" w:fill="D9D9D9" w:themeFill="background1" w:themeFillShade="D9"/>
          </w:tcPr>
          <w:p w14:paraId="2FE0981D" w14:textId="6FA89F0A" w:rsidR="00ED5653" w:rsidRPr="006A17ED" w:rsidRDefault="00ED5653" w:rsidP="00791AA8">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15E38C23" w14:textId="5912DDBD" w:rsidR="00F554A3" w:rsidRPr="00206242" w:rsidRDefault="00F554A3" w:rsidP="00F67F7A">
            <w:pPr>
              <w:pStyle w:val="Nadpis2"/>
              <w:outlineLvl w:val="1"/>
              <w:rPr>
                <w:bCs/>
                <w:i/>
                <w:szCs w:val="24"/>
              </w:rPr>
            </w:pPr>
            <w:bookmarkStart w:id="41" w:name="_Toc61270069"/>
            <w:bookmarkStart w:id="42" w:name="_Toc64064990"/>
            <w:r w:rsidRPr="00206242">
              <w:t>Úspešní absolventi študijného programu</w:t>
            </w:r>
            <w:bookmarkEnd w:id="41"/>
            <w:bookmarkEnd w:id="42"/>
          </w:p>
          <w:p w14:paraId="2334888B" w14:textId="7CEFC849" w:rsidR="00466550" w:rsidRPr="00206242" w:rsidRDefault="00670766" w:rsidP="00107743">
            <w:pPr>
              <w:rPr>
                <w:i/>
              </w:rPr>
            </w:pPr>
            <w:r w:rsidRPr="00206242">
              <w:t>Zoznam vybraných úspešných a</w:t>
            </w:r>
            <w:r w:rsidR="00466550" w:rsidRPr="00206242">
              <w:t>bsolvent</w:t>
            </w:r>
            <w:r w:rsidRPr="00206242">
              <w:t xml:space="preserve">ov sa vzťahuje na obdobie posledných rokov </w:t>
            </w:r>
            <w:r w:rsidR="00887BFF" w:rsidRPr="00206242">
              <w:t>a</w:t>
            </w:r>
            <w:r w:rsidR="002F1042" w:rsidRPr="00206242">
              <w:t xml:space="preserve"> aktuálne </w:t>
            </w:r>
            <w:r w:rsidR="00EF0EE7" w:rsidRPr="00206242">
              <w:t>študijn</w:t>
            </w:r>
            <w:r w:rsidRPr="00206242">
              <w:t>é</w:t>
            </w:r>
            <w:r w:rsidR="00EF0EE7" w:rsidRPr="00206242">
              <w:t xml:space="preserve"> program</w:t>
            </w:r>
            <w:r w:rsidR="002F1042" w:rsidRPr="00206242">
              <w:t>y</w:t>
            </w:r>
            <w:r w:rsidR="00EF0EE7" w:rsidRPr="00206242">
              <w:t xml:space="preserve">, </w:t>
            </w:r>
            <w:r w:rsidR="002F1042" w:rsidRPr="00206242">
              <w:t xml:space="preserve">na </w:t>
            </w:r>
            <w:r w:rsidR="00EF0EE7" w:rsidRPr="00206242">
              <w:t xml:space="preserve">ktoré </w:t>
            </w:r>
            <w:r w:rsidR="002F1042" w:rsidRPr="00206242">
              <w:t xml:space="preserve">nadväzujú </w:t>
            </w:r>
            <w:r w:rsidR="00EF0EE7" w:rsidRPr="00206242">
              <w:t>špecializácie v novom študijnom programe hudobná interpretácia a tvorba:</w:t>
            </w:r>
          </w:p>
          <w:p w14:paraId="491DEA16" w14:textId="4D653CA5" w:rsidR="00FE18D9" w:rsidRPr="00206242" w:rsidRDefault="00FE18D9">
            <w:pPr>
              <w:pStyle w:val="Textpoznmkypodiarou"/>
              <w:spacing w:after="120"/>
              <w:rPr>
                <w:rFonts w:cstheme="minorHAnsi"/>
                <w:bCs/>
                <w:i w:val="0"/>
                <w:sz w:val="22"/>
                <w:szCs w:val="24"/>
              </w:rPr>
            </w:pPr>
            <w:r w:rsidRPr="00206242">
              <w:rPr>
                <w:rFonts w:cstheme="minorHAnsi"/>
                <w:b/>
                <w:bCs/>
                <w:i w:val="0"/>
                <w:sz w:val="22"/>
                <w:szCs w:val="24"/>
              </w:rPr>
              <w:t>Ladislav Fančovič</w:t>
            </w:r>
            <w:r w:rsidRPr="00206242">
              <w:rPr>
                <w:rFonts w:cstheme="minorHAnsi"/>
                <w:bCs/>
                <w:i w:val="0"/>
                <w:sz w:val="22"/>
                <w:szCs w:val="24"/>
              </w:rPr>
              <w:t xml:space="preserve"> </w:t>
            </w:r>
            <w:r w:rsidR="00837C2A" w:rsidRPr="00206242">
              <w:rPr>
                <w:rFonts w:cstheme="minorHAnsi"/>
                <w:b/>
                <w:bCs/>
                <w:i w:val="0"/>
                <w:sz w:val="22"/>
                <w:szCs w:val="24"/>
              </w:rPr>
              <w:t xml:space="preserve">– klavír </w:t>
            </w:r>
            <w:r w:rsidR="00837C2A" w:rsidRPr="00206242">
              <w:rPr>
                <w:rFonts w:cstheme="minorHAnsi"/>
                <w:bCs/>
                <w:i w:val="0"/>
                <w:sz w:val="22"/>
                <w:szCs w:val="24"/>
              </w:rPr>
              <w:t xml:space="preserve">– </w:t>
            </w:r>
            <w:r w:rsidRPr="00206242">
              <w:rPr>
                <w:rFonts w:cstheme="minorHAnsi"/>
                <w:bCs/>
                <w:i w:val="0"/>
                <w:sz w:val="22"/>
                <w:szCs w:val="24"/>
              </w:rPr>
              <w:t>významná umelecká koncertná  činnosť v SR i v zahraničí, realizoval niekoľko CD nahrávok a nahrávok v rozhlase, početné vystúpenia</w:t>
            </w:r>
            <w:r w:rsidR="004301C9" w:rsidRPr="00206242">
              <w:rPr>
                <w:rFonts w:cstheme="minorHAnsi"/>
                <w:bCs/>
                <w:i w:val="0"/>
                <w:sz w:val="22"/>
                <w:szCs w:val="24"/>
              </w:rPr>
              <w:t xml:space="preserve"> </w:t>
            </w:r>
            <w:r w:rsidRPr="00206242">
              <w:rPr>
                <w:rFonts w:cstheme="minorHAnsi"/>
                <w:bCs/>
                <w:i w:val="0"/>
                <w:sz w:val="22"/>
                <w:szCs w:val="24"/>
              </w:rPr>
              <w:t>s významnými sólistami, ansámblami a orchestrami v SR a , o.i. pôsobí aj ako hudobný redaktor – dramaturg RTVS</w:t>
            </w:r>
            <w:r w:rsidR="00206242" w:rsidRPr="00206242">
              <w:rPr>
                <w:rFonts w:cstheme="minorHAnsi"/>
                <w:bCs/>
                <w:i w:val="0"/>
                <w:sz w:val="22"/>
                <w:szCs w:val="24"/>
              </w:rPr>
              <w:t>.</w:t>
            </w:r>
          </w:p>
          <w:p w14:paraId="2499C34D" w14:textId="070688C4" w:rsidR="00F54BF8" w:rsidRPr="00206242" w:rsidRDefault="00835B9F">
            <w:pPr>
              <w:pStyle w:val="Textpoznmkypodiarou"/>
              <w:spacing w:after="120"/>
              <w:rPr>
                <w:rFonts w:cstheme="minorHAnsi"/>
                <w:bCs/>
                <w:i w:val="0"/>
                <w:sz w:val="22"/>
                <w:szCs w:val="24"/>
              </w:rPr>
            </w:pPr>
            <w:r w:rsidRPr="00206242">
              <w:rPr>
                <w:rFonts w:cstheme="minorHAnsi"/>
                <w:b/>
                <w:i w:val="0"/>
                <w:iCs/>
                <w:sz w:val="22"/>
                <w:szCs w:val="22"/>
                <w:shd w:val="clear" w:color="auto" w:fill="FFFFFF"/>
              </w:rPr>
              <w:t>Ladislav Patkoló</w:t>
            </w:r>
            <w:r w:rsidRPr="00206242">
              <w:rPr>
                <w:rFonts w:cstheme="minorHAnsi"/>
                <w:i w:val="0"/>
                <w:iCs/>
                <w:sz w:val="22"/>
                <w:szCs w:val="22"/>
                <w:shd w:val="clear" w:color="auto" w:fill="FFFFFF"/>
              </w:rPr>
              <w:t xml:space="preserve"> – </w:t>
            </w:r>
            <w:r w:rsidRPr="00206242">
              <w:rPr>
                <w:rFonts w:cstheme="minorHAnsi"/>
                <w:b/>
                <w:i w:val="0"/>
                <w:iCs/>
                <w:sz w:val="22"/>
                <w:szCs w:val="22"/>
                <w:shd w:val="clear" w:color="auto" w:fill="FFFFFF"/>
              </w:rPr>
              <w:t>klavír</w:t>
            </w:r>
            <w:r w:rsidRPr="00206242">
              <w:rPr>
                <w:rFonts w:cstheme="minorHAnsi"/>
                <w:i w:val="0"/>
                <w:iCs/>
                <w:sz w:val="22"/>
                <w:szCs w:val="22"/>
                <w:shd w:val="clear" w:color="auto" w:fill="FFFFFF"/>
              </w:rPr>
              <w:t xml:space="preserve"> - koncertoval v mnohých krajinách Európy, krátko študoval na RAMA v Aarhuse. Ako sólista spolupracoval s viacerými orchestrami, komornými zoskupeniami, participoval na nahrávkach a premiérach pôvodných slovenských diel. Od roku 2019 je podpredsedom Spolku koncertných umelcov. V súčasnosti je odborným asistentom na HTF VŠMU a učí na ZUŠ Júliusa Kowalského.</w:t>
            </w:r>
          </w:p>
          <w:p w14:paraId="4BB6DB3C" w14:textId="77777777" w:rsidR="00CF21C5" w:rsidRPr="00206242" w:rsidRDefault="00CF21C5" w:rsidP="00866C7A">
            <w:pPr>
              <w:rPr>
                <w:rFonts w:eastAsia="Times New Roman" w:cstheme="minorHAnsi"/>
                <w:lang w:eastAsia="sk-SK"/>
              </w:rPr>
            </w:pPr>
            <w:r w:rsidRPr="00206242">
              <w:rPr>
                <w:rFonts w:eastAsia="Times New Roman" w:cstheme="minorHAnsi"/>
                <w:b/>
                <w:bCs/>
                <w:lang w:eastAsia="sk-SK"/>
              </w:rPr>
              <w:t xml:space="preserve">Zuzana Ferjenčíková – organ - </w:t>
            </w:r>
            <w:r w:rsidRPr="00206242">
              <w:rPr>
                <w:rFonts w:eastAsia="Times New Roman" w:cstheme="minorHAnsi"/>
                <w:lang w:eastAsia="sk-SK"/>
              </w:rPr>
              <w:t xml:space="preserve"> získala mnoho ocenení na viacerých medzinárodných súťažiach. V rokoch 2003 – 2013 pôsobila vo Viedni, kde zastávala post hlavnej organistky v kostole Lutherische Stadtkirche Wien (2003 – 2006) a následne post hlavnej organistky benediktínskeho opátstva Unserer Lieben Frau zu den Schotten (2006 – 2013). Od roku 2014 je spolutitulárna organistka (organiste co-titulaire) na historickom organe Dom Bedos-Th. Puget v bazilike Notre Dame des Tables vo francúzskom Montpellieri. </w:t>
            </w:r>
          </w:p>
          <w:p w14:paraId="372005E0" w14:textId="79253CF4" w:rsidR="002A1BE1" w:rsidRPr="00206242" w:rsidRDefault="002A1BE1" w:rsidP="004301C9">
            <w:pPr>
              <w:pStyle w:val="Textpoznmkypodiarou"/>
              <w:spacing w:after="120"/>
              <w:rPr>
                <w:rFonts w:eastAsia="Times New Roman" w:cstheme="minorHAnsi"/>
                <w:i w:val="0"/>
                <w:sz w:val="22"/>
                <w:szCs w:val="22"/>
                <w:lang w:eastAsia="sk-SK"/>
              </w:rPr>
            </w:pPr>
            <w:r w:rsidRPr="00206242">
              <w:rPr>
                <w:rFonts w:eastAsiaTheme="minorEastAsia" w:cstheme="minorHAnsi"/>
                <w:b/>
                <w:bCs/>
                <w:i w:val="0"/>
                <w:sz w:val="22"/>
                <w:szCs w:val="22"/>
              </w:rPr>
              <w:t>Juraj Tomka –</w:t>
            </w:r>
            <w:r w:rsidR="00837C2A" w:rsidRPr="00206242">
              <w:rPr>
                <w:rFonts w:eastAsiaTheme="minorEastAsia" w:cstheme="minorHAnsi"/>
                <w:b/>
                <w:bCs/>
                <w:i w:val="0"/>
                <w:sz w:val="22"/>
                <w:szCs w:val="22"/>
              </w:rPr>
              <w:t xml:space="preserve"> </w:t>
            </w:r>
            <w:r w:rsidRPr="00206242">
              <w:rPr>
                <w:rFonts w:eastAsiaTheme="minorEastAsia" w:cstheme="minorHAnsi"/>
                <w:b/>
                <w:bCs/>
                <w:i w:val="0"/>
                <w:sz w:val="22"/>
                <w:szCs w:val="22"/>
              </w:rPr>
              <w:t>husl</w:t>
            </w:r>
            <w:r w:rsidR="00837C2A" w:rsidRPr="00206242">
              <w:rPr>
                <w:rFonts w:eastAsiaTheme="minorEastAsia" w:cstheme="minorHAnsi"/>
                <w:b/>
                <w:bCs/>
                <w:i w:val="0"/>
                <w:sz w:val="22"/>
                <w:szCs w:val="22"/>
              </w:rPr>
              <w:t>e</w:t>
            </w:r>
            <w:r w:rsidRPr="00206242">
              <w:rPr>
                <w:rFonts w:eastAsiaTheme="minorEastAsia" w:cstheme="minorHAnsi"/>
                <w:b/>
                <w:bCs/>
                <w:i w:val="0"/>
                <w:sz w:val="22"/>
                <w:szCs w:val="22"/>
              </w:rPr>
              <w:t xml:space="preserve"> </w:t>
            </w:r>
            <w:r w:rsidR="00837C2A" w:rsidRPr="00206242">
              <w:rPr>
                <w:rFonts w:eastAsiaTheme="minorEastAsia" w:cstheme="minorHAnsi"/>
                <w:b/>
                <w:bCs/>
                <w:i w:val="0"/>
                <w:sz w:val="22"/>
                <w:szCs w:val="22"/>
              </w:rPr>
              <w:t>–</w:t>
            </w:r>
            <w:r w:rsidRPr="00206242">
              <w:rPr>
                <w:rFonts w:eastAsiaTheme="minorEastAsia" w:cstheme="minorHAnsi"/>
                <w:b/>
                <w:bCs/>
                <w:i w:val="0"/>
                <w:sz w:val="22"/>
                <w:szCs w:val="22"/>
              </w:rPr>
              <w:t xml:space="preserve"> </w:t>
            </w:r>
            <w:r w:rsidRPr="00206242">
              <w:rPr>
                <w:rFonts w:eastAsiaTheme="minorEastAsia" w:cstheme="minorHAnsi"/>
                <w:i w:val="0"/>
                <w:sz w:val="22"/>
                <w:szCs w:val="22"/>
              </w:rPr>
              <w:t>3</w:t>
            </w:r>
            <w:r w:rsidR="00837C2A" w:rsidRPr="00206242">
              <w:rPr>
                <w:rFonts w:eastAsiaTheme="minorEastAsia" w:cstheme="minorHAnsi"/>
                <w:i w:val="0"/>
                <w:sz w:val="22"/>
                <w:szCs w:val="22"/>
              </w:rPr>
              <w:t>.</w:t>
            </w:r>
            <w:r w:rsidRPr="00206242">
              <w:rPr>
                <w:rFonts w:eastAsiaTheme="minorEastAsia" w:cstheme="minorHAnsi"/>
                <w:i w:val="0"/>
                <w:sz w:val="22"/>
                <w:szCs w:val="22"/>
              </w:rPr>
              <w:t xml:space="preserve"> cena na Medzinárodnej súťaži komornej hudby v oblasti sláčikového kvarteta (Mucha Quartet) Gianni Bergamo, Lugano Švajčiarsko,  1.cena - Ausgezeichneten Leistungen - na súťaži Josef Windisch - Kammermusikwettbewerb, Universität fur Musik und darstellende Kunst Wien/</w:t>
            </w:r>
            <w:r w:rsidR="00811815" w:rsidRPr="00206242">
              <w:rPr>
                <w:rFonts w:eastAsiaTheme="minorEastAsia" w:cstheme="minorHAnsi"/>
                <w:i w:val="0"/>
                <w:sz w:val="22"/>
                <w:szCs w:val="22"/>
              </w:rPr>
              <w:t xml:space="preserve">Rakúsko. </w:t>
            </w:r>
            <w:r w:rsidR="00397169" w:rsidRPr="00206242">
              <w:rPr>
                <w:rFonts w:eastAsiaTheme="minorEastAsia" w:cstheme="minorHAnsi"/>
                <w:i w:val="0"/>
                <w:sz w:val="22"/>
                <w:szCs w:val="22"/>
              </w:rPr>
              <w:t>Okrem umeleckej činnosti v súčasnosti pôsobí ako odborný asistent na VŠMU.</w:t>
            </w:r>
          </w:p>
          <w:p w14:paraId="38DDCA8E" w14:textId="77777777" w:rsidR="00BD2D88" w:rsidRPr="00206242" w:rsidRDefault="002A1BE1" w:rsidP="004301C9">
            <w:pPr>
              <w:rPr>
                <w:rFonts w:eastAsiaTheme="minorEastAsia" w:cstheme="minorHAnsi"/>
              </w:rPr>
            </w:pPr>
            <w:r w:rsidRPr="00206242">
              <w:rPr>
                <w:rFonts w:eastAsiaTheme="minorEastAsia" w:cstheme="minorHAnsi"/>
                <w:b/>
                <w:bCs/>
              </w:rPr>
              <w:t>Masaryk Stanislav –</w:t>
            </w:r>
            <w:r w:rsidR="00837C2A" w:rsidRPr="00206242">
              <w:rPr>
                <w:rFonts w:eastAsiaTheme="minorEastAsia" w:cstheme="minorHAnsi"/>
                <w:b/>
                <w:bCs/>
              </w:rPr>
              <w:t xml:space="preserve"> </w:t>
            </w:r>
            <w:r w:rsidRPr="00206242">
              <w:rPr>
                <w:rFonts w:eastAsiaTheme="minorEastAsia" w:cstheme="minorHAnsi"/>
                <w:b/>
                <w:bCs/>
              </w:rPr>
              <w:t>trúbk</w:t>
            </w:r>
            <w:r w:rsidR="00837C2A" w:rsidRPr="00206242">
              <w:rPr>
                <w:rFonts w:eastAsiaTheme="minorEastAsia" w:cstheme="minorHAnsi"/>
                <w:b/>
                <w:bCs/>
              </w:rPr>
              <w:t>a</w:t>
            </w:r>
            <w:r w:rsidRPr="00206242">
              <w:rPr>
                <w:rFonts w:eastAsiaTheme="minorEastAsia" w:cstheme="minorHAnsi"/>
                <w:b/>
                <w:bCs/>
              </w:rPr>
              <w:t xml:space="preserve"> </w:t>
            </w:r>
            <w:r w:rsidR="00837C2A" w:rsidRPr="00206242">
              <w:rPr>
                <w:rFonts w:eastAsiaTheme="minorEastAsia" w:cstheme="minorHAnsi"/>
                <w:b/>
                <w:bCs/>
              </w:rPr>
              <w:t>–</w:t>
            </w:r>
            <w:r w:rsidRPr="00206242">
              <w:rPr>
                <w:rFonts w:eastAsiaTheme="minorEastAsia" w:cstheme="minorHAnsi"/>
                <w:b/>
                <w:bCs/>
              </w:rPr>
              <w:t xml:space="preserve"> </w:t>
            </w:r>
            <w:r w:rsidRPr="00206242">
              <w:rPr>
                <w:rFonts w:eastAsiaTheme="minorEastAsia" w:cstheme="minorHAnsi"/>
              </w:rPr>
              <w:t>Cena</w:t>
            </w:r>
            <w:r w:rsidR="00837C2A" w:rsidRPr="00206242">
              <w:rPr>
                <w:rFonts w:eastAsiaTheme="minorEastAsia" w:cstheme="minorHAnsi"/>
              </w:rPr>
              <w:t xml:space="preserve"> </w:t>
            </w:r>
            <w:r w:rsidRPr="00206242">
              <w:rPr>
                <w:rFonts w:eastAsiaTheme="minorEastAsia" w:cstheme="minorHAnsi"/>
              </w:rPr>
              <w:t xml:space="preserve">a </w:t>
            </w:r>
            <w:r w:rsidR="00837C2A" w:rsidRPr="00206242">
              <w:rPr>
                <w:rFonts w:eastAsiaTheme="minorEastAsia" w:cstheme="minorHAnsi"/>
              </w:rPr>
              <w:t>t</w:t>
            </w:r>
            <w:r w:rsidRPr="00206242">
              <w:rPr>
                <w:rFonts w:eastAsiaTheme="minorEastAsia" w:cstheme="minorHAnsi"/>
              </w:rPr>
              <w:t>itul laureáta absolútneho víťaza na Medzinárodnej interpretačnej súťaži dychových plechových nástrojov „Žeste Brno 2017“, Brno, České republika, Cena rektora VŠMU za úspešnú reprezentá</w:t>
            </w:r>
            <w:r w:rsidR="00BD2D88" w:rsidRPr="00206242">
              <w:rPr>
                <w:rFonts w:eastAsiaTheme="minorEastAsia" w:cstheme="minorHAnsi"/>
              </w:rPr>
              <w:t>ciu VŠMU a SR v oblasti umenia.</w:t>
            </w:r>
          </w:p>
          <w:p w14:paraId="519CF8B9" w14:textId="0467B293" w:rsidR="003B536C" w:rsidRDefault="002A1BE1" w:rsidP="004301C9">
            <w:pPr>
              <w:rPr>
                <w:rFonts w:eastAsiaTheme="minorEastAsia" w:cstheme="minorHAnsi"/>
              </w:rPr>
            </w:pPr>
            <w:r w:rsidRPr="00206242">
              <w:rPr>
                <w:rFonts w:eastAsiaTheme="minorEastAsia" w:cstheme="minorHAnsi"/>
                <w:b/>
                <w:bCs/>
              </w:rPr>
              <w:t>Karol Samuelčík –</w:t>
            </w:r>
            <w:r w:rsidR="00837C2A" w:rsidRPr="00206242">
              <w:rPr>
                <w:rFonts w:eastAsiaTheme="minorEastAsia" w:cstheme="minorHAnsi"/>
                <w:b/>
                <w:bCs/>
              </w:rPr>
              <w:t xml:space="preserve"> </w:t>
            </w:r>
            <w:r w:rsidRPr="00206242">
              <w:rPr>
                <w:rFonts w:eastAsiaTheme="minorEastAsia" w:cstheme="minorHAnsi"/>
                <w:b/>
                <w:bCs/>
              </w:rPr>
              <w:t>gitar</w:t>
            </w:r>
            <w:r w:rsidR="00837C2A" w:rsidRPr="00206242">
              <w:rPr>
                <w:rFonts w:eastAsiaTheme="minorEastAsia" w:cstheme="minorHAnsi"/>
                <w:b/>
                <w:bCs/>
              </w:rPr>
              <w:t>a</w:t>
            </w:r>
            <w:r w:rsidRPr="00206242">
              <w:rPr>
                <w:rFonts w:eastAsiaTheme="minorEastAsia" w:cstheme="minorHAnsi"/>
                <w:b/>
                <w:bCs/>
              </w:rPr>
              <w:t xml:space="preserve"> </w:t>
            </w:r>
            <w:r w:rsidR="00837C2A" w:rsidRPr="00206242">
              <w:rPr>
                <w:rFonts w:eastAsiaTheme="minorEastAsia" w:cstheme="minorHAnsi"/>
                <w:b/>
                <w:bCs/>
              </w:rPr>
              <w:t>–</w:t>
            </w:r>
            <w:r w:rsidRPr="00206242">
              <w:rPr>
                <w:rFonts w:eastAsiaTheme="minorEastAsia" w:cstheme="minorHAnsi"/>
                <w:b/>
                <w:bCs/>
              </w:rPr>
              <w:t xml:space="preserve"> </w:t>
            </w:r>
            <w:r w:rsidRPr="00206242">
              <w:rPr>
                <w:rFonts w:eastAsiaTheme="minorEastAsia" w:cstheme="minorHAnsi"/>
              </w:rPr>
              <w:t>Cena</w:t>
            </w:r>
            <w:r w:rsidR="00837C2A" w:rsidRPr="00206242">
              <w:rPr>
                <w:rFonts w:eastAsiaTheme="minorEastAsia" w:cstheme="minorHAnsi"/>
              </w:rPr>
              <w:t xml:space="preserve"> </w:t>
            </w:r>
            <w:r w:rsidRPr="00206242">
              <w:rPr>
                <w:rFonts w:eastAsiaTheme="minorEastAsia" w:cstheme="minorHAnsi"/>
              </w:rPr>
              <w:t>za najlepšiu interpretáciu skladby talianskeho autora na 9.</w:t>
            </w:r>
            <w:r w:rsidR="00811815" w:rsidRPr="00206242">
              <w:rPr>
                <w:rFonts w:eastAsiaTheme="minorEastAsia" w:cstheme="minorHAnsi"/>
              </w:rPr>
              <w:t xml:space="preserve"> </w:t>
            </w:r>
            <w:r w:rsidRPr="00206242">
              <w:rPr>
                <w:rFonts w:eastAsiaTheme="minorEastAsia" w:cstheme="minorHAnsi"/>
              </w:rPr>
              <w:t>International Music Competition Eu</w:t>
            </w:r>
            <w:r w:rsidR="00811815" w:rsidRPr="00206242">
              <w:rPr>
                <w:rFonts w:eastAsiaTheme="minorEastAsia" w:cstheme="minorHAnsi"/>
              </w:rPr>
              <w:t>roregione v Udine / Taliansko, v</w:t>
            </w:r>
            <w:r w:rsidRPr="00206242">
              <w:rPr>
                <w:rFonts w:eastAsiaTheme="minorEastAsia" w:cstheme="minorHAnsi"/>
              </w:rPr>
              <w:t>íťaz Yamaha Scholarship Award ,</w:t>
            </w:r>
            <w:r w:rsidR="00BD2D88" w:rsidRPr="00206242">
              <w:rPr>
                <w:rFonts w:eastAsiaTheme="minorEastAsia" w:cstheme="minorHAnsi"/>
              </w:rPr>
              <w:t xml:space="preserve"> HTF VŠMU - Bratislava máj 2013. </w:t>
            </w:r>
            <w:r w:rsidRPr="00206242">
              <w:rPr>
                <w:rFonts w:eastAsiaTheme="minorEastAsia" w:cstheme="minorHAnsi"/>
              </w:rPr>
              <w:t>International Guitar Competition 23.- 25.9.2016 Melbourne, Austrália Súťaž - účasť vo finále (3. kolo), 1. cena  na I</w:t>
            </w:r>
            <w:r w:rsidR="00811815" w:rsidRPr="00206242">
              <w:rPr>
                <w:rFonts w:eastAsiaTheme="minorEastAsia" w:cstheme="minorHAnsi"/>
              </w:rPr>
              <w:t>nternational Guitar Competition.</w:t>
            </w:r>
          </w:p>
          <w:p w14:paraId="3ABF598E" w14:textId="77777777" w:rsidR="009B0731" w:rsidRPr="00206242" w:rsidRDefault="009B0731" w:rsidP="004301C9">
            <w:pPr>
              <w:rPr>
                <w:rFonts w:eastAsiaTheme="minorEastAsia" w:cstheme="minorHAnsi"/>
              </w:rPr>
            </w:pPr>
          </w:p>
          <w:p w14:paraId="4C886F64" w14:textId="7B66757F" w:rsidR="00D3432B" w:rsidRPr="005128E6" w:rsidRDefault="00D3432B" w:rsidP="005128E6">
            <w:pPr>
              <w:spacing w:before="100" w:after="100"/>
              <w:rPr>
                <w:rFonts w:cstheme="minorHAnsi"/>
                <w:b/>
              </w:rPr>
            </w:pPr>
            <w:r w:rsidRPr="00206242">
              <w:rPr>
                <w:rFonts w:cstheme="minorHAnsi"/>
                <w:b/>
              </w:rPr>
              <w:t xml:space="preserve">Martin Leginus </w:t>
            </w:r>
            <w:r w:rsidR="00EB3428">
              <w:rPr>
                <w:rFonts w:cstheme="minorHAnsi"/>
                <w:b/>
              </w:rPr>
              <w:t>–</w:t>
            </w:r>
            <w:r w:rsidRPr="00206242">
              <w:rPr>
                <w:rFonts w:cstheme="minorHAnsi"/>
                <w:b/>
              </w:rPr>
              <w:t xml:space="preserve"> dirigovanie</w:t>
            </w:r>
            <w:r w:rsidR="00EB3428">
              <w:rPr>
                <w:rFonts w:cstheme="minorHAnsi"/>
                <w:b/>
              </w:rPr>
              <w:t xml:space="preserve"> </w:t>
            </w:r>
            <w:r w:rsidRPr="00206242">
              <w:rPr>
                <w:rFonts w:cstheme="minorHAnsi"/>
                <w:b/>
              </w:rPr>
              <w:t>orchestra</w:t>
            </w:r>
            <w:r w:rsidR="005128E6">
              <w:rPr>
                <w:rFonts w:cstheme="minorHAnsi"/>
                <w:b/>
              </w:rPr>
              <w:t xml:space="preserve"> – </w:t>
            </w:r>
            <w:r w:rsidR="005128E6" w:rsidRPr="005128E6">
              <w:rPr>
                <w:rFonts w:cstheme="minorHAnsi"/>
                <w:bCs/>
              </w:rPr>
              <w:t>o</w:t>
            </w:r>
            <w:r w:rsidRPr="00206242">
              <w:rPr>
                <w:rFonts w:cstheme="minorHAnsi"/>
              </w:rPr>
              <w:t>d roku 2007 dirigent Orchestra SND. V rokoch 2013 – 2016 bol hudobný riaditeľ Štátnej opery v Prahe. Od 2015 je hlavný hosťujúci dirigent Pražského komorného orchestra</w:t>
            </w:r>
            <w:r w:rsidR="00206242" w:rsidRPr="00206242">
              <w:rPr>
                <w:rFonts w:cstheme="minorHAnsi"/>
              </w:rPr>
              <w:t>.</w:t>
            </w:r>
          </w:p>
          <w:p w14:paraId="7DA24542" w14:textId="5321D116" w:rsidR="00D3432B" w:rsidRPr="001F72BE" w:rsidRDefault="00D3432B" w:rsidP="001F72BE">
            <w:pPr>
              <w:spacing w:before="100" w:after="100"/>
              <w:rPr>
                <w:rFonts w:cstheme="minorHAnsi"/>
                <w:b/>
              </w:rPr>
            </w:pPr>
            <w:r w:rsidRPr="00206242">
              <w:rPr>
                <w:rFonts w:cstheme="minorHAnsi"/>
                <w:b/>
              </w:rPr>
              <w:t>Marián Zavarský – skladba</w:t>
            </w:r>
            <w:r w:rsidR="001F72BE">
              <w:rPr>
                <w:rFonts w:cstheme="minorHAnsi"/>
                <w:b/>
              </w:rPr>
              <w:t xml:space="preserve"> – </w:t>
            </w:r>
            <w:r w:rsidR="001F72BE">
              <w:rPr>
                <w:rFonts w:cstheme="minorHAnsi"/>
                <w:bCs/>
              </w:rPr>
              <w:t>j</w:t>
            </w:r>
            <w:r w:rsidRPr="00206242">
              <w:rPr>
                <w:rFonts w:cstheme="minorHAnsi"/>
              </w:rPr>
              <w:t>eho</w:t>
            </w:r>
            <w:r w:rsidR="001F72BE">
              <w:rPr>
                <w:rFonts w:cstheme="minorHAnsi"/>
              </w:rPr>
              <w:t xml:space="preserve"> </w:t>
            </w:r>
            <w:r w:rsidRPr="00206242">
              <w:rPr>
                <w:rFonts w:cstheme="minorHAnsi"/>
              </w:rPr>
              <w:t xml:space="preserve">diela odzneli na festivaloch a koncertoch doma (Melos Éthos, Nová slovenská hudba, NEXT a i.) a v zahraničí (Nemecko, Maďarsko, Španielsko, Turecko, Izrael a i.). Od roku 2007 sa kompozične prezentuje na projektoch Experimentálneho štúdia Slovenského rozhlasu. V súčasnosti pedagogicky pôsobí na Konzervatóriu v Bratislave a je zároveň interným doktorandom na KSD HTF VŠMU. </w:t>
            </w:r>
          </w:p>
          <w:p w14:paraId="56384D73" w14:textId="46817C82" w:rsidR="00F54BF8" w:rsidRPr="00811815" w:rsidRDefault="00D3432B" w:rsidP="009B0731">
            <w:pPr>
              <w:rPr>
                <w:rFonts w:cstheme="minorHAnsi"/>
                <w:color w:val="FF0000"/>
              </w:rPr>
            </w:pPr>
            <w:r w:rsidRPr="00206242">
              <w:rPr>
                <w:rFonts w:cstheme="minorHAnsi"/>
                <w:b/>
                <w:bCs/>
              </w:rPr>
              <w:t xml:space="preserve">Terézia Kružliaková – spev </w:t>
            </w:r>
            <w:r w:rsidRPr="00206242">
              <w:rPr>
                <w:rFonts w:cstheme="minorHAnsi"/>
              </w:rPr>
              <w:t>– laureátka viacerých súťaží (Medzinárodná spevácka súťaž M. Schneidera-Trnavského, Toti dal Monte Treviso, Medzinárodná spevácka súťaž A. Dvořáka), už počas štúdia bol angažovaná ako sólistka opery SND Bratislava, účinkovala na významných festivaloch a operných domoch (Smetanova Litomyšl, Bratislavské hudobné slávnosti, Mozartwoche Salzburg, Salzburger Festspiele, FOK Praha, Státní opera Praha a.</w:t>
            </w:r>
            <w:r w:rsidR="00206242">
              <w:rPr>
                <w:rFonts w:cstheme="minorHAnsi"/>
              </w:rPr>
              <w:t xml:space="preserve"> </w:t>
            </w:r>
            <w:r w:rsidRPr="00206242">
              <w:rPr>
                <w:rFonts w:cstheme="minorHAnsi"/>
              </w:rPr>
              <w:t>i.)</w:t>
            </w:r>
            <w:r w:rsidR="00206242">
              <w:rPr>
                <w:rFonts w:cstheme="minorHAnsi"/>
              </w:rPr>
              <w:t>.</w:t>
            </w:r>
          </w:p>
        </w:tc>
      </w:tr>
      <w:tr w:rsidR="00ED5653" w:rsidRPr="006A17ED" w14:paraId="28F3F05B" w14:textId="77777777" w:rsidTr="00107743">
        <w:tc>
          <w:tcPr>
            <w:tcW w:w="628" w:type="dxa"/>
            <w:shd w:val="clear" w:color="auto" w:fill="D9D9D9" w:themeFill="background1" w:themeFillShade="D9"/>
          </w:tcPr>
          <w:p w14:paraId="46A5C04D" w14:textId="2A0A9B2A" w:rsidR="00ED5653" w:rsidRPr="006A17ED" w:rsidRDefault="00ED5653" w:rsidP="00791AA8">
            <w:pPr>
              <w:pStyle w:val="Odsekzoznamu"/>
              <w:numPr>
                <w:ilvl w:val="0"/>
                <w:numId w:val="3"/>
              </w:numPr>
              <w:autoSpaceDE w:val="0"/>
              <w:autoSpaceDN w:val="0"/>
              <w:adjustRightInd w:val="0"/>
              <w:spacing w:before="360"/>
              <w:rPr>
                <w:rFonts w:cstheme="minorHAnsi"/>
                <w:b/>
                <w:color w:val="000000"/>
                <w:sz w:val="16"/>
                <w:szCs w:val="16"/>
              </w:rPr>
            </w:pPr>
          </w:p>
        </w:tc>
        <w:tc>
          <w:tcPr>
            <w:tcW w:w="8072" w:type="dxa"/>
          </w:tcPr>
          <w:p w14:paraId="1A211CF9" w14:textId="280E0695" w:rsidR="00A3503A" w:rsidRPr="006A17ED" w:rsidRDefault="00A3503A" w:rsidP="00F67F7A">
            <w:pPr>
              <w:pStyle w:val="Nadpis2"/>
              <w:outlineLvl w:val="1"/>
              <w:rPr>
                <w:i/>
                <w:color w:val="FF0000"/>
                <w:szCs w:val="24"/>
              </w:rPr>
            </w:pPr>
            <w:bookmarkStart w:id="43" w:name="_Toc61270070"/>
            <w:bookmarkStart w:id="44" w:name="_Toc64064991"/>
            <w:r w:rsidRPr="006A17ED">
              <w:t>Hodnotenie kvality študijného programu zamestnávateľmi</w:t>
            </w:r>
            <w:bookmarkEnd w:id="43"/>
            <w:bookmarkEnd w:id="44"/>
          </w:p>
          <w:p w14:paraId="58D58330" w14:textId="12B0AB73" w:rsidR="001F650C" w:rsidRPr="007076B4" w:rsidRDefault="001F650C" w:rsidP="006119D7">
            <w:r w:rsidRPr="007076B4">
              <w:t>Pri tvorbe študijného programu boli oslovené významné hudobné inštitúcie, konzervatóriá a základné umelecké školy, ktoré v zastúpení ich riaditeľov a súčasne významných umeleckých a pedagogických osobností pôsobiacich v oblasti hudobného umenia poskytli svoje vyjadrenia a stanoviská k súladu získanej kvalifikácie so špecifickými požiadavkami na výkon povolaní absolventov študijného programu</w:t>
            </w:r>
            <w:r w:rsidR="006119D7">
              <w:t>.</w:t>
            </w:r>
          </w:p>
          <w:p w14:paraId="6FFCFF8D" w14:textId="2DE163C1" w:rsidR="006119D7" w:rsidRPr="00CB0497" w:rsidRDefault="00E04A6C" w:rsidP="006119D7">
            <w:pPr>
              <w:pStyle w:val="Textpoznmkypodiarou"/>
              <w:rPr>
                <w:rFonts w:cstheme="minorHAnsi"/>
                <w:i w:val="0"/>
                <w:sz w:val="22"/>
                <w:szCs w:val="16"/>
              </w:rPr>
            </w:pPr>
            <w:hyperlink r:id="rId13" w:history="1">
              <w:r w:rsidR="006119D7" w:rsidRPr="00904559">
                <w:rPr>
                  <w:rStyle w:val="Hypertextovprepojenie"/>
                  <w:rFonts w:cstheme="minorHAnsi"/>
                  <w:i w:val="0"/>
                  <w:sz w:val="22"/>
                  <w:szCs w:val="16"/>
                </w:rPr>
                <w:t>Vyjadrenia zamestnávateľov</w:t>
              </w:r>
            </w:hyperlink>
            <w:r w:rsidR="006119D7" w:rsidRPr="00CB0497">
              <w:rPr>
                <w:rFonts w:cstheme="minorHAnsi"/>
                <w:i w:val="0"/>
                <w:sz w:val="22"/>
                <w:szCs w:val="16"/>
              </w:rPr>
              <w:t>:</w:t>
            </w:r>
          </w:p>
          <w:p w14:paraId="180038EB" w14:textId="77777777" w:rsidR="001F650C" w:rsidRPr="006119D7" w:rsidRDefault="001F650C" w:rsidP="00791AA8">
            <w:pPr>
              <w:pStyle w:val="Textpoznmkypodiarou"/>
              <w:numPr>
                <w:ilvl w:val="0"/>
                <w:numId w:val="35"/>
              </w:numPr>
              <w:rPr>
                <w:i w:val="0"/>
                <w:sz w:val="24"/>
                <w:szCs w:val="22"/>
              </w:rPr>
            </w:pPr>
            <w:r w:rsidRPr="006119D7">
              <w:rPr>
                <w:rFonts w:cstheme="minorHAnsi"/>
                <w:i w:val="0"/>
                <w:sz w:val="22"/>
                <w:szCs w:val="16"/>
              </w:rPr>
              <w:t>Generálny riaditeľ Slovenskej filharmónie prof. Marian Lapšanský</w:t>
            </w:r>
          </w:p>
          <w:p w14:paraId="5B943DC0" w14:textId="3ABCA893" w:rsidR="001F650C" w:rsidRPr="006119D7" w:rsidRDefault="001F650C" w:rsidP="001F650C">
            <w:pPr>
              <w:pStyle w:val="Textpoznmkypodiarou"/>
              <w:ind w:left="720"/>
              <w:rPr>
                <w:i w:val="0"/>
                <w:sz w:val="22"/>
                <w:szCs w:val="22"/>
              </w:rPr>
            </w:pPr>
            <w:r w:rsidRPr="006119D7">
              <w:rPr>
                <w:i w:val="0"/>
                <w:sz w:val="22"/>
                <w:szCs w:val="22"/>
              </w:rPr>
              <w:t xml:space="preserve">(mail: </w:t>
            </w:r>
            <w:hyperlink r:id="rId14" w:history="1">
              <w:r w:rsidRPr="006119D7">
                <w:rPr>
                  <w:rStyle w:val="Hypertextovprepojenie"/>
                  <w:i w:val="0"/>
                  <w:color w:val="auto"/>
                  <w:sz w:val="22"/>
                  <w:szCs w:val="22"/>
                </w:rPr>
                <w:t>marian.lapsansky@filharmonia.sk</w:t>
              </w:r>
            </w:hyperlink>
            <w:r w:rsidRPr="006119D7">
              <w:rPr>
                <w:i w:val="0"/>
                <w:sz w:val="22"/>
                <w:szCs w:val="22"/>
              </w:rPr>
              <w:t>)</w:t>
            </w:r>
          </w:p>
          <w:p w14:paraId="6111D94C" w14:textId="77777777" w:rsidR="001F650C" w:rsidRPr="006119D7" w:rsidRDefault="001F650C" w:rsidP="001F650C">
            <w:pPr>
              <w:pStyle w:val="Textpoznmkypodiarou"/>
              <w:ind w:left="720"/>
              <w:rPr>
                <w:sz w:val="22"/>
                <w:szCs w:val="22"/>
              </w:rPr>
            </w:pPr>
            <w:r w:rsidRPr="006119D7">
              <w:rPr>
                <w:sz w:val="22"/>
                <w:szCs w:val="22"/>
              </w:rPr>
              <w:t>Na základe doterajšej praxe Slovenská filharmónia potvrdzuje, že získaná kvalifikácia absolventov Hudobnej a tanečnej fakulty VŠMU v Bratislave v oblasti hudobného umenia je akceptovaná ako základný predpoklad pre prihlásenie sa na konkurz na jednotlivé pozície v rámci umeleckých telies Slovenskej filharmónie (orchester Slovenská filharmónia, Slovenský komorný orchester, Slovenský filharmonický zbor).</w:t>
            </w:r>
          </w:p>
          <w:p w14:paraId="58E1C40D"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 Opery</w:t>
            </w:r>
            <w:r w:rsidRPr="006119D7">
              <w:rPr>
                <w:i w:val="0"/>
                <w:sz w:val="20"/>
                <w:szCs w:val="22"/>
              </w:rPr>
              <w:t xml:space="preserve"> </w:t>
            </w:r>
            <w:r w:rsidRPr="006119D7">
              <w:rPr>
                <w:i w:val="0"/>
                <w:sz w:val="22"/>
                <w:szCs w:val="22"/>
              </w:rPr>
              <w:t>SND, dirigent SND MgA. Rastislav Štúr</w:t>
            </w:r>
          </w:p>
          <w:p w14:paraId="682AFBC4" w14:textId="729BD17D" w:rsidR="001F650C" w:rsidRPr="006119D7" w:rsidRDefault="001F650C" w:rsidP="001F650C">
            <w:pPr>
              <w:pStyle w:val="Textpoznmkypodiarou"/>
              <w:ind w:left="720"/>
              <w:rPr>
                <w:i w:val="0"/>
                <w:sz w:val="22"/>
                <w:szCs w:val="22"/>
              </w:rPr>
            </w:pPr>
            <w:r w:rsidRPr="006119D7">
              <w:rPr>
                <w:i w:val="0"/>
                <w:sz w:val="22"/>
                <w:szCs w:val="22"/>
              </w:rPr>
              <w:t xml:space="preserve">(mail: </w:t>
            </w:r>
            <w:hyperlink r:id="rId15" w:history="1">
              <w:r w:rsidRPr="006119D7">
                <w:rPr>
                  <w:rStyle w:val="Hypertextovprepojenie"/>
                  <w:i w:val="0"/>
                  <w:color w:val="auto"/>
                  <w:sz w:val="22"/>
                  <w:szCs w:val="22"/>
                </w:rPr>
                <w:t>rastislav.stur@snd.sk</w:t>
              </w:r>
            </w:hyperlink>
            <w:r w:rsidRPr="006119D7">
              <w:rPr>
                <w:i w:val="0"/>
                <w:sz w:val="22"/>
                <w:szCs w:val="22"/>
              </w:rPr>
              <w:t>)</w:t>
            </w:r>
          </w:p>
          <w:p w14:paraId="54096E43" w14:textId="77777777" w:rsidR="001F650C" w:rsidRPr="006119D7" w:rsidRDefault="001F650C" w:rsidP="001F650C">
            <w:pPr>
              <w:pStyle w:val="Textpoznmkypodiarou"/>
              <w:ind w:left="720"/>
              <w:rPr>
                <w:rFonts w:ascii="Calibri" w:hAnsi="Calibri" w:cs="Calibri"/>
                <w:sz w:val="22"/>
                <w:szCs w:val="22"/>
                <w:shd w:val="clear" w:color="auto" w:fill="FFFFFF"/>
              </w:rPr>
            </w:pPr>
            <w:r w:rsidRPr="006119D7">
              <w:rPr>
                <w:rFonts w:ascii="Calibri" w:hAnsi="Calibri" w:cs="Calibri"/>
                <w:sz w:val="22"/>
                <w:szCs w:val="22"/>
                <w:shd w:val="clear" w:color="auto" w:fill="FFFFFF"/>
              </w:rPr>
              <w:t>Na základe dlhoročných skúseností a výsledkov našich umeleckých zamestnancov, ktorými sú vo vysokej miere absolventi Hudobnej a tanečnej fakulty VŠMU v Bratislave potvrdzujem, že ich získaná kvalifikácia v oblasti hudobného umenia zodpovedá požiadavkám na povolania: dirigent, sólista opery, člen speváckeho zboru, zbormajster, korepetítor, koncertný majster, prvý hráč (vedúci nástrojovej skupiny), člen orchestra. Absolventi jednotlivých špecializácií spev, hra na klávesových, sláčikových, dychových nástrojoch, skladba a dirigovanie sa dôstojne prezentujú na scéne Slovenského národného divadla a úspešne reprezentujú našu prvú scénu doma aj v zahraničí.</w:t>
            </w:r>
          </w:p>
          <w:p w14:paraId="5B10B16F"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Riaditeľka Konzervatória Bratislava Mgr. art. Dana Hajóssy, PhD.</w:t>
            </w:r>
          </w:p>
          <w:p w14:paraId="2A73DCA5" w14:textId="5EC08A31" w:rsidR="001F650C" w:rsidRDefault="001F650C" w:rsidP="006119D7">
            <w:pPr>
              <w:pStyle w:val="Textpoznmkypodiarou"/>
              <w:tabs>
                <w:tab w:val="left" w:pos="5250"/>
              </w:tabs>
              <w:ind w:left="720"/>
              <w:rPr>
                <w:i w:val="0"/>
                <w:sz w:val="22"/>
                <w:szCs w:val="22"/>
              </w:rPr>
            </w:pPr>
            <w:r w:rsidRPr="006119D7">
              <w:rPr>
                <w:i w:val="0"/>
                <w:sz w:val="22"/>
                <w:szCs w:val="22"/>
              </w:rPr>
              <w:t xml:space="preserve">(mail: </w:t>
            </w:r>
            <w:hyperlink r:id="rId16" w:history="1">
              <w:r w:rsidRPr="006119D7">
                <w:rPr>
                  <w:rStyle w:val="Hypertextovprepojenie"/>
                  <w:i w:val="0"/>
                  <w:color w:val="auto"/>
                  <w:sz w:val="22"/>
                  <w:szCs w:val="22"/>
                </w:rPr>
                <w:t>konzervatorium@konzervatorium.sk</w:t>
              </w:r>
            </w:hyperlink>
            <w:r w:rsidRPr="006119D7">
              <w:rPr>
                <w:i w:val="0"/>
                <w:sz w:val="22"/>
                <w:szCs w:val="22"/>
              </w:rPr>
              <w:t>)</w:t>
            </w:r>
          </w:p>
          <w:p w14:paraId="123AAC83" w14:textId="77777777" w:rsidR="006119D7" w:rsidRPr="00CB0497" w:rsidRDefault="006119D7" w:rsidP="006119D7">
            <w:pPr>
              <w:pStyle w:val="Textpoznmkypodiarou"/>
              <w:ind w:left="648"/>
              <w:rPr>
                <w:sz w:val="22"/>
                <w:szCs w:val="22"/>
              </w:rPr>
            </w:pPr>
            <w:r w:rsidRPr="00CB0497">
              <w:rPr>
                <w:sz w:val="22"/>
                <w:szCs w:val="22"/>
              </w:rPr>
              <w:t>Konštatujem, že odborná kvalifikácia učiteľov hudobných predmetov na Konzervatóriu Bratislava, medzi ktorými sú mnohí absolventi Hudobnej a tanečnej fakulty VŠMU v Bratislave v špecializáciách hra na klávesových, sláčikových, dychových nástrojoch, spev, skladba a dirigovanie, v plnej miere zodpovedá požiadavkám na povolanie: „učiteľ strednej školy pre vyučovanie umeleckých predmetov v skupine študijných odborov hudba (8229 Q 01 – 12 a spev (8228 Q, Q 11 a Q 12“.</w:t>
            </w:r>
          </w:p>
          <w:p w14:paraId="0E1B0C6D" w14:textId="77777777" w:rsidR="001F650C" w:rsidRPr="007076B4" w:rsidRDefault="001F650C" w:rsidP="00791AA8">
            <w:pPr>
              <w:pStyle w:val="Odsekzoznamu"/>
              <w:numPr>
                <w:ilvl w:val="0"/>
                <w:numId w:val="35"/>
              </w:numPr>
              <w:rPr>
                <w:lang w:eastAsia="en-GB"/>
              </w:rPr>
            </w:pPr>
            <w:r w:rsidRPr="007076B4">
              <w:t xml:space="preserve">Riaditeľ Cirkevného konzervatória </w:t>
            </w:r>
            <w:r w:rsidRPr="007076B4">
              <w:rPr>
                <w:lang w:eastAsia="en-GB"/>
              </w:rPr>
              <w:t>Mgr. art. Marek Vrábel, ArtD.</w:t>
            </w:r>
          </w:p>
          <w:p w14:paraId="3EB86E24" w14:textId="1B82554A" w:rsidR="001F650C" w:rsidRPr="007076B4" w:rsidRDefault="001F650C" w:rsidP="001F650C">
            <w:pPr>
              <w:pStyle w:val="Odsekzoznamu"/>
              <w:rPr>
                <w:i/>
                <w:sz w:val="24"/>
                <w:lang w:eastAsia="en-GB"/>
              </w:rPr>
            </w:pPr>
            <w:r w:rsidRPr="007076B4">
              <w:rPr>
                <w:i/>
              </w:rPr>
              <w:t xml:space="preserve">(mail: </w:t>
            </w:r>
            <w:hyperlink r:id="rId17" w:history="1">
              <w:r w:rsidRPr="007076B4">
                <w:rPr>
                  <w:rStyle w:val="Hypertextovprepojenie"/>
                  <w:i/>
                  <w:color w:val="auto"/>
                  <w:szCs w:val="20"/>
                  <w:lang w:eastAsia="en-GB"/>
                </w:rPr>
                <w:t>riaditel@ckba.sk</w:t>
              </w:r>
            </w:hyperlink>
            <w:r w:rsidRPr="007076B4">
              <w:rPr>
                <w:i/>
                <w:szCs w:val="20"/>
                <w:lang w:eastAsia="en-GB"/>
              </w:rPr>
              <w:t>)</w:t>
            </w:r>
          </w:p>
          <w:p w14:paraId="44662BED" w14:textId="77777777" w:rsidR="001F650C" w:rsidRPr="006119D7" w:rsidRDefault="001F650C" w:rsidP="001F650C">
            <w:pPr>
              <w:pStyle w:val="Odsekzoznamu"/>
              <w:rPr>
                <w:i/>
                <w:color w:val="0070C0"/>
              </w:rPr>
            </w:pPr>
            <w:r w:rsidRPr="006119D7">
              <w:rPr>
                <w:i/>
              </w:rPr>
              <w:t xml:space="preserve">Konštatujem, že odborná kvalifikácia učiteľov Cirkevného konzervatória, medzi ktorými sú mnohí absolventi Hudobnej a tanečnej fakulty VŠMU v Bratislave v odboroch Hudobno-dramatické umenie (8226 Q 00), Spev (8228 Q 00) a Hudba so špecializáciami skladba, hra na klavíri, hra na organe, hra na dychové a bicie nástroje, hra na sláčikové a strunové nástroje, hra na akordeóne a cirkevná hudba  (8229 Q 01-8) </w:t>
            </w:r>
            <w:r w:rsidRPr="006119D7">
              <w:rPr>
                <w:bCs/>
                <w:i/>
              </w:rPr>
              <w:t>v plnej miere v zmysle Zákona č. 138/2019 Z. z. o pedagogických zamestnancoch a odborných zamestnancoch,</w:t>
            </w:r>
            <w:r w:rsidRPr="006119D7">
              <w:rPr>
                <w:i/>
              </w:rPr>
              <w:t xml:space="preserve"> </w:t>
            </w:r>
            <w:r w:rsidRPr="006119D7">
              <w:rPr>
                <w:bCs/>
                <w:i/>
              </w:rPr>
              <w:t>zodpovedá požiadavkám na povolanie : „učiteľ strednej školy pre vyučovanie odborných umeleckých predmetov</w:t>
            </w:r>
            <w:r w:rsidRPr="006119D7">
              <w:rPr>
                <w:bCs/>
                <w:i/>
                <w:color w:val="0070C0"/>
              </w:rPr>
              <w:t>.“</w:t>
            </w:r>
          </w:p>
          <w:p w14:paraId="71A229CA"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Riaditeľka Základnej umeleckej školy Miloša Ruppeldta Mgr. art. Alexandra Pažická</w:t>
            </w:r>
          </w:p>
          <w:p w14:paraId="366DF6E0" w14:textId="720EC967" w:rsidR="00B25018" w:rsidRDefault="001F650C" w:rsidP="006119D7">
            <w:pPr>
              <w:pStyle w:val="Textpoznmkypodiarou"/>
              <w:spacing w:after="120"/>
              <w:ind w:left="720"/>
              <w:rPr>
                <w:sz w:val="22"/>
                <w:szCs w:val="22"/>
              </w:rPr>
            </w:pPr>
            <w:r w:rsidRPr="007076B4">
              <w:rPr>
                <w:sz w:val="22"/>
                <w:szCs w:val="22"/>
              </w:rPr>
              <w:t xml:space="preserve">(mail: </w:t>
            </w:r>
            <w:hyperlink r:id="rId18" w:history="1">
              <w:r w:rsidRPr="007076B4">
                <w:rPr>
                  <w:rStyle w:val="Hypertextovprepojenie"/>
                  <w:color w:val="auto"/>
                  <w:sz w:val="22"/>
                  <w:szCs w:val="22"/>
                </w:rPr>
                <w:t>alexandrapazicka@zusruppeldta.eu</w:t>
              </w:r>
            </w:hyperlink>
            <w:r w:rsidR="006119D7">
              <w:rPr>
                <w:sz w:val="22"/>
                <w:szCs w:val="22"/>
              </w:rPr>
              <w:t>)</w:t>
            </w:r>
          </w:p>
          <w:p w14:paraId="5FCF260F" w14:textId="33A4C877" w:rsidR="006119D7" w:rsidRPr="006119D7" w:rsidRDefault="006119D7" w:rsidP="006119D7">
            <w:pPr>
              <w:pStyle w:val="Textpoznmkypodiarou"/>
              <w:spacing w:after="120"/>
              <w:ind w:left="720"/>
              <w:rPr>
                <w:sz w:val="22"/>
                <w:szCs w:val="22"/>
              </w:rPr>
            </w:pPr>
            <w:r w:rsidRPr="00A1381D">
              <w:rPr>
                <w:sz w:val="22"/>
                <w:szCs w:val="22"/>
              </w:rPr>
              <w:t>Konštatujem, že odborná kvalifikácia učiteľov hudobných predmetov na Základnej umeleckej škole Miloša Ruppeldta, ktorí vyučujú v hudobnom odbore a súčasne sú aj absolventmi Hudobnej a tanečnej fakulty VŠMU v Bratislave v špecializáciách hra na klávesových, sláčikových, dychových nástrojoch, spev, skladba a dirigovanie, zodpovedá požiadavkám na povolanie učiteľ základnej umeleckej školy.</w:t>
            </w:r>
          </w:p>
        </w:tc>
      </w:tr>
    </w:tbl>
    <w:p w14:paraId="2A7C2834" w14:textId="781F253C" w:rsidR="00337A0B" w:rsidRPr="006A17ED" w:rsidRDefault="00A6269E" w:rsidP="00091401">
      <w:r w:rsidRPr="006A17ED">
        <w:br w:type="page"/>
      </w:r>
    </w:p>
    <w:p w14:paraId="2CA8EE37" w14:textId="18780E85" w:rsidR="0046747F" w:rsidRPr="006A17ED" w:rsidRDefault="0046747F" w:rsidP="00A975A1">
      <w:pPr>
        <w:pStyle w:val="Nadpis1"/>
        <w:numPr>
          <w:ilvl w:val="0"/>
          <w:numId w:val="31"/>
        </w:numPr>
      </w:pPr>
      <w:bookmarkStart w:id="45" w:name="_Toc64064992"/>
      <w:r w:rsidRPr="006A17ED">
        <w:rPr>
          <w:rStyle w:val="Nadpis1Char"/>
          <w:b/>
          <w:lang w:val="sk-SK"/>
        </w:rPr>
        <w:t xml:space="preserve">Štruktúra </w:t>
      </w:r>
      <w:r w:rsidR="00E93C18" w:rsidRPr="006A17ED">
        <w:rPr>
          <w:rStyle w:val="Nadpis1Char"/>
          <w:b/>
          <w:lang w:val="sk-SK"/>
        </w:rPr>
        <w:t xml:space="preserve">a obsah </w:t>
      </w:r>
      <w:r w:rsidRPr="006A17ED">
        <w:t>študijného</w:t>
      </w:r>
      <w:r w:rsidRPr="006A17ED">
        <w:rPr>
          <w:rStyle w:val="Nadpis1Char"/>
          <w:b/>
          <w:lang w:val="sk-SK"/>
        </w:rPr>
        <w:t xml:space="preserve"> programu</w:t>
      </w:r>
      <w:r w:rsidR="00FF39FB" w:rsidRPr="006A17ED">
        <w:rPr>
          <w:rStyle w:val="Odkaznapoznmkupodiarou"/>
          <w:lang w:val="sk-SK"/>
        </w:rPr>
        <w:footnoteReference w:id="6"/>
      </w:r>
      <w:bookmarkEnd w:id="45"/>
    </w:p>
    <w:tbl>
      <w:tblPr>
        <w:tblStyle w:val="Mriekatabuky"/>
        <w:tblW w:w="0" w:type="auto"/>
        <w:tblInd w:w="360" w:type="dxa"/>
        <w:tblLayout w:type="fixed"/>
        <w:tblLook w:val="04A0" w:firstRow="1" w:lastRow="0" w:firstColumn="1" w:lastColumn="0" w:noHBand="0" w:noVBand="1"/>
      </w:tblPr>
      <w:tblGrid>
        <w:gridCol w:w="628"/>
        <w:gridCol w:w="8734"/>
      </w:tblGrid>
      <w:tr w:rsidR="00B25018" w:rsidRPr="006A17ED" w14:paraId="76BB20C1" w14:textId="77777777" w:rsidTr="00CD0D3C">
        <w:tc>
          <w:tcPr>
            <w:tcW w:w="628" w:type="dxa"/>
            <w:shd w:val="clear" w:color="auto" w:fill="D9D9D9" w:themeFill="background1" w:themeFillShade="D9"/>
            <w:noWrap/>
          </w:tcPr>
          <w:p w14:paraId="1E52E801" w14:textId="3D809118" w:rsidR="00B25018" w:rsidRPr="006A17ED" w:rsidRDefault="00B25018" w:rsidP="00791AA8">
            <w:pPr>
              <w:pStyle w:val="Odsekzoznamu"/>
              <w:numPr>
                <w:ilvl w:val="0"/>
                <w:numId w:val="5"/>
              </w:numPr>
              <w:autoSpaceDE w:val="0"/>
              <w:autoSpaceDN w:val="0"/>
              <w:adjustRightInd w:val="0"/>
              <w:spacing w:before="360"/>
              <w:ind w:left="357" w:hanging="357"/>
              <w:rPr>
                <w:rFonts w:cstheme="minorHAnsi"/>
                <w:color w:val="000000"/>
                <w:sz w:val="16"/>
                <w:szCs w:val="16"/>
              </w:rPr>
            </w:pPr>
          </w:p>
        </w:tc>
        <w:tc>
          <w:tcPr>
            <w:tcW w:w="8734" w:type="dxa"/>
            <w:vAlign w:val="center"/>
          </w:tcPr>
          <w:p w14:paraId="3BEBE960" w14:textId="7F423F8C" w:rsidR="00A3503A" w:rsidRPr="006A17ED" w:rsidRDefault="00A3503A" w:rsidP="00791AA8">
            <w:pPr>
              <w:pStyle w:val="Nadpis2"/>
              <w:numPr>
                <w:ilvl w:val="0"/>
                <w:numId w:val="42"/>
              </w:numPr>
              <w:outlineLvl w:val="1"/>
            </w:pPr>
            <w:bookmarkStart w:id="46" w:name="_Toc61270071"/>
            <w:bookmarkStart w:id="47" w:name="_Toc64064993"/>
            <w:r w:rsidRPr="006A17ED">
              <w:t>Pravidlá na utváranie študijných plánov</w:t>
            </w:r>
            <w:bookmarkEnd w:id="46"/>
            <w:bookmarkEnd w:id="47"/>
          </w:p>
          <w:p w14:paraId="7F2499C6" w14:textId="3C51663C"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Študijný plán študijného programu si zostavuje v rámci určených pravidiel (§ 51 odsek 2 a 4 písm. g) zákona o VŠ) a v súlade so </w:t>
            </w:r>
            <w:hyperlink r:id="rId19" w:history="1">
              <w:r w:rsidRPr="00CD52D9">
                <w:rPr>
                  <w:rStyle w:val="Hypertextovprepojenie"/>
                  <w:rFonts w:cstheme="minorHAnsi"/>
                  <w:b/>
                  <w:lang w:eastAsia="sk-SK"/>
                </w:rPr>
                <w:t>Študijným poriadkom HTF VŠMU</w:t>
              </w:r>
            </w:hyperlink>
            <w:r w:rsidRPr="00E17E4D">
              <w:rPr>
                <w:rFonts w:cstheme="minorHAnsi"/>
              </w:rPr>
              <w:t xml:space="preserve"> (</w:t>
            </w:r>
            <w:r w:rsidRPr="00E17E4D">
              <w:rPr>
                <w:rFonts w:cstheme="minorHAnsi"/>
                <w:bCs/>
                <w:szCs w:val="23"/>
              </w:rPr>
              <w:t xml:space="preserve">„Stanovenie spôsobu utvorenia si študijného plánu študentom HTF podľa pravidiel študijného programu“) </w:t>
            </w:r>
            <w:r w:rsidRPr="00E17E4D">
              <w:rPr>
                <w:rFonts w:cstheme="minorHAnsi"/>
              </w:rPr>
              <w:t xml:space="preserve">študent sám alebo v spolupráci so študijným poradcom. </w:t>
            </w:r>
          </w:p>
          <w:p w14:paraId="3A2C3572"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HTF VŠMU stanovuje na každý študijný program pre študentov odporúčaný študijný plán, ktorý je zostavený tak, aby jeho absolvovaním splnil študent podmienky na úspešné ukončenie štúdia v štandardnej dĺžke. Odporúčaný študijný plán obsahuje predmety v takej celkovej kreditovej hodnote a takého druhu (povinné, povinne voliteľné a výberové), aby v každej časti kontroly štúdia boli splnené pravidlá na pokračovanie v štúdiu. Podrobnosti o študijných plánoch obsahujú „Informácie o štúdiu na HTF VŠMU“, ktoré HTF zverejňuje na začiatku každého akademického roka. </w:t>
            </w:r>
          </w:p>
          <w:p w14:paraId="4D0B1B46"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Na poskytovanie poradenskej služby študentom pri zostavovaní študijných plánov pôsobia na HTF študijní poradcovia. </w:t>
            </w:r>
          </w:p>
          <w:p w14:paraId="3E22237F"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Študijného poradcu vymenúva z radov vysokoškolských učiteľov alebo denných doktorandov dekan fakulty.</w:t>
            </w:r>
          </w:p>
          <w:p w14:paraId="3EB89B86" w14:textId="2D922013" w:rsidR="00CD0D3C" w:rsidRPr="00866567" w:rsidRDefault="00CD0D3C" w:rsidP="00791AA8">
            <w:pPr>
              <w:pStyle w:val="Odsekzoznamu"/>
              <w:numPr>
                <w:ilvl w:val="0"/>
                <w:numId w:val="7"/>
              </w:numPr>
              <w:ind w:left="714" w:hanging="357"/>
              <w:contextualSpacing w:val="0"/>
              <w:rPr>
                <w:rFonts w:cstheme="minorHAnsi"/>
              </w:rPr>
            </w:pPr>
            <w:r w:rsidRPr="00E17E4D">
              <w:rPr>
                <w:rFonts w:cstheme="minorHAnsi"/>
              </w:rPr>
              <w:t xml:space="preserve">Funkciu študijných poradcov vykonávajú spravidla tajomníci katedier, ktorí organizujú zápis predmetov priamo na katedrách a sú k dispozícii študentom počas celých zápisov a svojich konzultačných hodín osobne, </w:t>
            </w:r>
            <w:r w:rsidRPr="00866567">
              <w:rPr>
                <w:rFonts w:cstheme="minorHAnsi"/>
              </w:rPr>
              <w:t xml:space="preserve">pomáhajú študentom zostavovať študijný plán, sledujú dodržanie minimálneho, resp. maximálneho počtu študentov pri zápise predmetov. </w:t>
            </w:r>
          </w:p>
          <w:p w14:paraId="6D9B37DE" w14:textId="19CBE257" w:rsidR="002317FC" w:rsidRPr="006A17ED" w:rsidRDefault="00CD0D3C" w:rsidP="00CD0D3C">
            <w:pPr>
              <w:autoSpaceDE w:val="0"/>
              <w:autoSpaceDN w:val="0"/>
              <w:adjustRightInd w:val="0"/>
              <w:rPr>
                <w:rFonts w:cstheme="minorHAnsi"/>
                <w:bCs/>
                <w:color w:val="0070C0"/>
              </w:rPr>
            </w:pPr>
            <w:r w:rsidRPr="00E17E4D">
              <w:rPr>
                <w:rFonts w:cstheme="minorHAnsi"/>
                <w:iCs/>
              </w:rPr>
              <w:t>Pravidlá pre prípravu študijných plánov v študijnom programe sú zachytené vo vnútornom predpise</w:t>
            </w:r>
            <w:r w:rsidRPr="00E17E4D">
              <w:rPr>
                <w:rFonts w:cstheme="minorHAnsi"/>
                <w:b/>
                <w:bCs/>
              </w:rPr>
              <w:t xml:space="preserve"> </w:t>
            </w:r>
            <w:hyperlink r:id="rId20" w:history="1">
              <w:r w:rsidRPr="00CD52D9">
                <w:rPr>
                  <w:rStyle w:val="Hypertextovprepojenie"/>
                  <w:rFonts w:cstheme="minorHAnsi"/>
                  <w:b/>
                  <w:lang w:eastAsia="sk-SK"/>
                </w:rPr>
                <w:t>Pravidlá pre prípravu, úpravy a schvaľovanie študijných programov na VŠMU</w:t>
              </w:r>
            </w:hyperlink>
            <w:r w:rsidRPr="00E17E4D">
              <w:rPr>
                <w:rFonts w:cstheme="minorHAnsi"/>
                <w:bCs/>
              </w:rPr>
              <w:t>.</w:t>
            </w:r>
          </w:p>
        </w:tc>
      </w:tr>
      <w:tr w:rsidR="00B25018" w:rsidRPr="006A17ED" w14:paraId="06AB147A" w14:textId="77777777" w:rsidTr="00CD0D3C">
        <w:tc>
          <w:tcPr>
            <w:tcW w:w="628" w:type="dxa"/>
            <w:shd w:val="clear" w:color="auto" w:fill="D9D9D9" w:themeFill="background1" w:themeFillShade="D9"/>
            <w:noWrap/>
          </w:tcPr>
          <w:p w14:paraId="648D7A7B" w14:textId="399B3F11" w:rsidR="00B25018" w:rsidRPr="006A17ED" w:rsidRDefault="00B25018" w:rsidP="00791AA8">
            <w:pPr>
              <w:pStyle w:val="Odsekzoznamu"/>
              <w:numPr>
                <w:ilvl w:val="0"/>
                <w:numId w:val="5"/>
              </w:numPr>
              <w:autoSpaceDE w:val="0"/>
              <w:autoSpaceDN w:val="0"/>
              <w:adjustRightInd w:val="0"/>
              <w:spacing w:before="360"/>
              <w:ind w:left="357" w:hanging="357"/>
              <w:rPr>
                <w:rFonts w:cstheme="minorHAnsi"/>
                <w:color w:val="000000"/>
                <w:sz w:val="16"/>
                <w:szCs w:val="16"/>
              </w:rPr>
            </w:pPr>
          </w:p>
        </w:tc>
        <w:tc>
          <w:tcPr>
            <w:tcW w:w="8734" w:type="dxa"/>
            <w:vAlign w:val="center"/>
          </w:tcPr>
          <w:p w14:paraId="171CDCEC" w14:textId="26D92081" w:rsidR="00A3503A" w:rsidRPr="006A17ED" w:rsidRDefault="00CD0D3C" w:rsidP="00F67F7A">
            <w:pPr>
              <w:pStyle w:val="Nadpis2"/>
              <w:outlineLvl w:val="1"/>
            </w:pPr>
            <w:bookmarkStart w:id="48" w:name="_Toc61270072"/>
            <w:bookmarkStart w:id="49" w:name="_Toc64064994"/>
            <w:r>
              <w:t>Študijné plány v š</w:t>
            </w:r>
            <w:r w:rsidR="0039631F" w:rsidRPr="006A17ED">
              <w:t>tudijnom programe</w:t>
            </w:r>
            <w:bookmarkEnd w:id="48"/>
            <w:bookmarkEnd w:id="49"/>
          </w:p>
          <w:p w14:paraId="5E53BA91" w14:textId="3DB6F594" w:rsidR="00337A0B" w:rsidRPr="006A17ED" w:rsidRDefault="00E04A6C" w:rsidP="009B0731">
            <w:pPr>
              <w:rPr>
                <w:bCs/>
                <w:i/>
                <w:color w:val="000000" w:themeColor="text1"/>
              </w:rPr>
            </w:pPr>
            <w:hyperlink r:id="rId21" w:history="1">
              <w:r w:rsidR="00337A0B" w:rsidRPr="0066629C">
                <w:rPr>
                  <w:rStyle w:val="Hypertextovprepojenie"/>
                  <w:rFonts w:cstheme="minorHAnsi"/>
                  <w:b/>
                </w:rPr>
                <w:t>Študijné plány</w:t>
              </w:r>
            </w:hyperlink>
            <w:r w:rsidR="00337A0B" w:rsidRPr="0066629C">
              <w:rPr>
                <w:bCs/>
                <w:color w:val="000000" w:themeColor="text1"/>
              </w:rPr>
              <w:t xml:space="preserve"> v študijnom programe hudobná interpretácia a tvorba</w:t>
            </w:r>
            <w:r w:rsidR="00337A0B" w:rsidRPr="006A17ED">
              <w:rPr>
                <w:bCs/>
                <w:color w:val="000000" w:themeColor="text1"/>
              </w:rPr>
              <w:t xml:space="preserve"> sú členené podľa jednotlivých špecializácií, v rámci ktorých je fixným počtom kreditov pevne stanovená skladba povinných a povinne voliteľných predmetov</w:t>
            </w:r>
            <w:r w:rsidR="00A9012A" w:rsidRPr="006A17ED">
              <w:rPr>
                <w:bCs/>
                <w:color w:val="000000" w:themeColor="text1"/>
              </w:rPr>
              <w:t>.</w:t>
            </w:r>
          </w:p>
          <w:p w14:paraId="22A09CC6" w14:textId="2EF7FDAB" w:rsidR="008E3071" w:rsidRPr="000805F3" w:rsidRDefault="00E04A6C" w:rsidP="00CD0D3C">
            <w:pPr>
              <w:pStyle w:val="Textpoznmkypodiarou"/>
              <w:spacing w:after="120"/>
              <w:rPr>
                <w:rFonts w:ascii="Calibri" w:hAnsi="Calibri" w:cs="Calibri"/>
                <w:b/>
                <w:bCs/>
                <w:i w:val="0"/>
                <w:color w:val="FF0000"/>
                <w:sz w:val="23"/>
                <w:szCs w:val="23"/>
              </w:rPr>
            </w:pPr>
            <w:hyperlink r:id="rId22" w:history="1">
              <w:r w:rsidR="000805F3" w:rsidRPr="000805F3">
                <w:rPr>
                  <w:rStyle w:val="Hypertextovprepojenie"/>
                  <w:rFonts w:cstheme="minorHAnsi"/>
                  <w:bCs/>
                  <w:i w:val="0"/>
                  <w:sz w:val="22"/>
                  <w:szCs w:val="22"/>
                </w:rPr>
                <w:t>Prehľad p</w:t>
              </w:r>
              <w:r w:rsidR="008E3071" w:rsidRPr="000805F3">
                <w:rPr>
                  <w:rStyle w:val="Hypertextovprepojenie"/>
                  <w:rFonts w:cstheme="minorHAnsi"/>
                  <w:bCs/>
                  <w:i w:val="0"/>
                  <w:sz w:val="22"/>
                  <w:szCs w:val="22"/>
                </w:rPr>
                <w:t>očt</w:t>
              </w:r>
              <w:r w:rsidR="000805F3" w:rsidRPr="000805F3">
                <w:rPr>
                  <w:rStyle w:val="Hypertextovprepojenie"/>
                  <w:rFonts w:cstheme="minorHAnsi"/>
                  <w:bCs/>
                  <w:i w:val="0"/>
                  <w:sz w:val="22"/>
                  <w:szCs w:val="22"/>
                </w:rPr>
                <w:t>u</w:t>
              </w:r>
              <w:r w:rsidR="008E3071" w:rsidRPr="000805F3">
                <w:rPr>
                  <w:rStyle w:val="Hypertextovprepojenie"/>
                  <w:rFonts w:cstheme="minorHAnsi"/>
                  <w:bCs/>
                  <w:i w:val="0"/>
                  <w:sz w:val="22"/>
                  <w:szCs w:val="22"/>
                </w:rPr>
                <w:t xml:space="preserve"> kreditov potrebných na riadne skončenie štúdia v jednotlivých špecializáciách</w:t>
              </w:r>
            </w:hyperlink>
          </w:p>
        </w:tc>
      </w:tr>
      <w:tr w:rsidR="00673AE6" w:rsidRPr="006A17ED" w14:paraId="1775147B" w14:textId="77777777" w:rsidTr="00CD0D3C">
        <w:tc>
          <w:tcPr>
            <w:tcW w:w="628" w:type="dxa"/>
            <w:shd w:val="clear" w:color="auto" w:fill="D9D9D9" w:themeFill="background1" w:themeFillShade="D9"/>
            <w:noWrap/>
          </w:tcPr>
          <w:p w14:paraId="36AFDD31" w14:textId="348ED932" w:rsidR="00673AE6" w:rsidRPr="006A17ED" w:rsidRDefault="00673AE6" w:rsidP="00791AA8">
            <w:pPr>
              <w:pStyle w:val="Odsekzoznamu"/>
              <w:numPr>
                <w:ilvl w:val="0"/>
                <w:numId w:val="5"/>
              </w:numPr>
              <w:autoSpaceDE w:val="0"/>
              <w:autoSpaceDN w:val="0"/>
              <w:adjustRightInd w:val="0"/>
              <w:spacing w:before="360"/>
              <w:ind w:left="357" w:hanging="357"/>
              <w:rPr>
                <w:rFonts w:cstheme="minorHAnsi"/>
                <w:i/>
                <w:iCs/>
                <w:sz w:val="16"/>
                <w:szCs w:val="16"/>
              </w:rPr>
            </w:pPr>
          </w:p>
        </w:tc>
        <w:tc>
          <w:tcPr>
            <w:tcW w:w="8734" w:type="dxa"/>
          </w:tcPr>
          <w:p w14:paraId="3200E15E" w14:textId="32B98F2A" w:rsidR="00673AE6" w:rsidRPr="006A17ED" w:rsidRDefault="004D4831" w:rsidP="00F67F7A">
            <w:pPr>
              <w:pStyle w:val="Nadpis2"/>
              <w:outlineLvl w:val="1"/>
            </w:pPr>
            <w:bookmarkStart w:id="50" w:name="_Toc61270073"/>
            <w:bookmarkStart w:id="51" w:name="_Toc64064995"/>
            <w:r w:rsidRPr="006A17ED">
              <w:t>Š</w:t>
            </w:r>
            <w:r w:rsidR="00C9277B" w:rsidRPr="006A17ED">
              <w:t>pecializácie (cesty) študijného programu</w:t>
            </w:r>
            <w:bookmarkEnd w:id="50"/>
            <w:bookmarkEnd w:id="51"/>
            <w:r w:rsidR="00673AE6" w:rsidRPr="006A17ED">
              <w:t xml:space="preserve"> </w:t>
            </w:r>
          </w:p>
          <w:p w14:paraId="260B7C8F" w14:textId="5D22C6E2" w:rsidR="0062441C" w:rsidRPr="006A17ED" w:rsidRDefault="00673AE6" w:rsidP="009B0731">
            <w:pPr>
              <w:rPr>
                <w:i/>
              </w:rPr>
            </w:pPr>
            <w:r w:rsidRPr="006A17ED">
              <w:t xml:space="preserve">Študijný program Hudobná interpretácia a tvorba </w:t>
            </w:r>
            <w:r w:rsidR="0062441C" w:rsidRPr="006A17ED">
              <w:t xml:space="preserve">obsahuje študijné plány </w:t>
            </w:r>
            <w:r w:rsidR="007C0346" w:rsidRPr="006A17ED">
              <w:t xml:space="preserve">nasledujúcich </w:t>
            </w:r>
            <w:r w:rsidR="0062441C" w:rsidRPr="006A17ED">
              <w:t>špecializáci</w:t>
            </w:r>
            <w:r w:rsidR="007C0346" w:rsidRPr="006A17ED">
              <w:t>í</w:t>
            </w:r>
            <w:r w:rsidR="0062441C" w:rsidRPr="006A17ED">
              <w:t>:</w:t>
            </w:r>
          </w:p>
          <w:p w14:paraId="36653E9F" w14:textId="765FDB79"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akordeón</w:t>
            </w:r>
          </w:p>
          <w:p w14:paraId="7B1F857E"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klavír – koncertné zameranie</w:t>
            </w:r>
          </w:p>
          <w:p w14:paraId="3F01A61C"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klavír – pedagogické zameranie</w:t>
            </w:r>
          </w:p>
          <w:p w14:paraId="47AC7A89"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organ</w:t>
            </w:r>
          </w:p>
          <w:p w14:paraId="583338B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dirigovanie orchestra</w:t>
            </w:r>
          </w:p>
          <w:p w14:paraId="5BE1F1E6"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dirigovanie zboru</w:t>
            </w:r>
          </w:p>
          <w:p w14:paraId="4E3B50D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skladba</w:t>
            </w:r>
          </w:p>
          <w:p w14:paraId="179F6934"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spev</w:t>
            </w:r>
          </w:p>
          <w:p w14:paraId="0B650509"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flauta</w:t>
            </w:r>
          </w:p>
          <w:p w14:paraId="6608BCDD"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hoboj</w:t>
            </w:r>
          </w:p>
          <w:p w14:paraId="3ED9446A"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klarinet</w:t>
            </w:r>
          </w:p>
          <w:p w14:paraId="60D5ABE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fagot</w:t>
            </w:r>
          </w:p>
          <w:p w14:paraId="1F93C2F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trúbka</w:t>
            </w:r>
          </w:p>
          <w:p w14:paraId="30C908F1"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lesný roh</w:t>
            </w:r>
          </w:p>
          <w:p w14:paraId="00633A53"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pozauna</w:t>
            </w:r>
          </w:p>
          <w:p w14:paraId="05FCBB2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tuba</w:t>
            </w:r>
          </w:p>
          <w:p w14:paraId="5E754864"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husle</w:t>
            </w:r>
          </w:p>
          <w:p w14:paraId="114E7A7E"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viola</w:t>
            </w:r>
          </w:p>
          <w:p w14:paraId="43663CBC"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violončelo</w:t>
            </w:r>
          </w:p>
          <w:p w14:paraId="2D5EFFF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kontrabas</w:t>
            </w:r>
          </w:p>
          <w:p w14:paraId="23BD821B"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harfa</w:t>
            </w:r>
          </w:p>
          <w:p w14:paraId="21F25E28" w14:textId="7CE6F45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gitara</w:t>
            </w:r>
          </w:p>
          <w:p w14:paraId="433897EE" w14:textId="5BE5AF30" w:rsidR="00323E8E" w:rsidRPr="006A17ED" w:rsidRDefault="00323E8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bicie nástroje</w:t>
            </w:r>
          </w:p>
          <w:p w14:paraId="157E9B48" w14:textId="328277B8" w:rsidR="00A97C4E" w:rsidRPr="006A17ED" w:rsidRDefault="00A97C4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komorná hra</w:t>
            </w:r>
          </w:p>
          <w:p w14:paraId="52379998" w14:textId="72A77323" w:rsidR="00A97C4E" w:rsidRPr="006A17ED" w:rsidRDefault="00A97C4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komorný a koncertný spev</w:t>
            </w:r>
          </w:p>
          <w:p w14:paraId="1339A50C" w14:textId="7F784B6B" w:rsidR="00D05E4A" w:rsidRPr="006A17ED" w:rsidRDefault="007C0346" w:rsidP="00CD0D3C">
            <w:r w:rsidRPr="006A17ED">
              <w:rPr>
                <w:b/>
              </w:rPr>
              <w:t>Povinné a povinne voliteľné predmety</w:t>
            </w:r>
            <w:r w:rsidRPr="006A17ED">
              <w:t xml:space="preserve"> sú </w:t>
            </w:r>
            <w:r w:rsidR="00665FD4" w:rsidRPr="006A17ED">
              <w:t xml:space="preserve">v študijných plánoch </w:t>
            </w:r>
            <w:r w:rsidRPr="006A17ED">
              <w:t xml:space="preserve">vypracované </w:t>
            </w:r>
            <w:r w:rsidR="002F1042" w:rsidRPr="006A17ED">
              <w:t xml:space="preserve">osobitne </w:t>
            </w:r>
            <w:r w:rsidRPr="006A17ED">
              <w:t xml:space="preserve">pre </w:t>
            </w:r>
            <w:r w:rsidR="00665FD4" w:rsidRPr="006A17ED">
              <w:t xml:space="preserve">jednotlivé </w:t>
            </w:r>
            <w:r w:rsidRPr="006A17ED">
              <w:t>špecializáci</w:t>
            </w:r>
            <w:r w:rsidR="00665FD4" w:rsidRPr="006A17ED">
              <w:t>e</w:t>
            </w:r>
            <w:r w:rsidRPr="006A17ED">
              <w:t xml:space="preserve"> (špecializácie</w:t>
            </w:r>
            <w:r w:rsidR="00665FD4" w:rsidRPr="006A17ED">
              <w:t xml:space="preserve"> v rámci </w:t>
            </w:r>
            <w:r w:rsidR="004D4831" w:rsidRPr="006A17ED">
              <w:t xml:space="preserve">skupiny </w:t>
            </w:r>
            <w:r w:rsidR="00665FD4" w:rsidRPr="006A17ED">
              <w:t>dychových a</w:t>
            </w:r>
            <w:r w:rsidR="002F1042" w:rsidRPr="006A17ED">
              <w:t xml:space="preserve"> väčšiny </w:t>
            </w:r>
            <w:r w:rsidR="00665FD4" w:rsidRPr="006A17ED">
              <w:t xml:space="preserve">strunových nástrojov, ktoré </w:t>
            </w:r>
            <w:r w:rsidRPr="006A17ED">
              <w:t xml:space="preserve">majú </w:t>
            </w:r>
            <w:r w:rsidR="002F1042" w:rsidRPr="006A17ED">
              <w:t xml:space="preserve">s výnimkou hlavného </w:t>
            </w:r>
            <w:r w:rsidR="004D4831" w:rsidRPr="006A17ED">
              <w:t xml:space="preserve">nástroja </w:t>
            </w:r>
            <w:r w:rsidR="002F1042" w:rsidRPr="006A17ED">
              <w:t xml:space="preserve">všetky ostatné predmety </w:t>
            </w:r>
            <w:r w:rsidRPr="006A17ED">
              <w:t>spoločné</w:t>
            </w:r>
            <w:r w:rsidR="00665FD4" w:rsidRPr="006A17ED">
              <w:t xml:space="preserve">, sú uvedené </w:t>
            </w:r>
            <w:r w:rsidR="002F1042" w:rsidRPr="006A17ED">
              <w:t xml:space="preserve">v jednom </w:t>
            </w:r>
            <w:r w:rsidR="00665FD4" w:rsidRPr="006A17ED">
              <w:t>študijn</w:t>
            </w:r>
            <w:r w:rsidR="002F1042" w:rsidRPr="006A17ED">
              <w:t xml:space="preserve">om </w:t>
            </w:r>
            <w:r w:rsidR="00665FD4" w:rsidRPr="006A17ED">
              <w:t>plán</w:t>
            </w:r>
            <w:r w:rsidR="002F1042" w:rsidRPr="006A17ED">
              <w:t>e</w:t>
            </w:r>
            <w:r w:rsidR="00665FD4" w:rsidRPr="006A17ED">
              <w:t>).</w:t>
            </w:r>
            <w:r w:rsidR="009D19C5" w:rsidRPr="006A17ED">
              <w:t xml:space="preserve"> </w:t>
            </w:r>
          </w:p>
          <w:p w14:paraId="17676E9F" w14:textId="4F3B5063" w:rsidR="006E2094" w:rsidRPr="008A34CC" w:rsidRDefault="009D19C5" w:rsidP="00CD0D3C">
            <w:r w:rsidRPr="008A34CC">
              <w:rPr>
                <w:b/>
              </w:rPr>
              <w:t xml:space="preserve">Profilové predmety </w:t>
            </w:r>
            <w:r w:rsidR="003F76F0" w:rsidRPr="008A34CC">
              <w:t xml:space="preserve">– </w:t>
            </w:r>
            <w:r w:rsidR="00337A0B" w:rsidRPr="008A34CC">
              <w:t xml:space="preserve">sú vyznačené v študijných plánoch každej špecializácie </w:t>
            </w:r>
            <w:r w:rsidR="00353AD2" w:rsidRPr="00866567">
              <w:t>zelenou</w:t>
            </w:r>
            <w:r w:rsidR="00337A0B" w:rsidRPr="008A34CC">
              <w:t xml:space="preserve"> farbou a sú umiestnené na popredných pozíciách povinných predmetov. H</w:t>
            </w:r>
            <w:r w:rsidR="00D05E4A" w:rsidRPr="008A34CC">
              <w:t>lavný</w:t>
            </w:r>
            <w:r w:rsidR="003F76F0" w:rsidRPr="008A34CC">
              <w:t xml:space="preserve"> </w:t>
            </w:r>
            <w:r w:rsidR="00D05E4A" w:rsidRPr="008A34CC">
              <w:t>predmet špecializácie</w:t>
            </w:r>
            <w:r w:rsidR="003F76F0" w:rsidRPr="008A34CC">
              <w:t xml:space="preserve"> </w:t>
            </w:r>
            <w:r w:rsidR="00337A0B" w:rsidRPr="008A34CC">
              <w:t>(</w:t>
            </w:r>
            <w:r w:rsidR="003F76F0" w:rsidRPr="008A34CC">
              <w:t>uvedený v študijnom pláne každej špecializácie vždy na prvom mieste</w:t>
            </w:r>
            <w:r w:rsidR="00337A0B" w:rsidRPr="008A34CC">
              <w:t>)</w:t>
            </w:r>
            <w:r w:rsidR="00E45240" w:rsidRPr="008A34CC">
              <w:t>, diplomová</w:t>
            </w:r>
            <w:r w:rsidR="00D05E4A" w:rsidRPr="008A34CC">
              <w:t xml:space="preserve"> práca a jej obhajoba, prax v komornej hre, d</w:t>
            </w:r>
            <w:r w:rsidR="00D05E4A" w:rsidRPr="008A34CC">
              <w:rPr>
                <w:rFonts w:eastAsia="Times New Roman"/>
              </w:rPr>
              <w:t xml:space="preserve">ejiny </w:t>
            </w:r>
            <w:r w:rsidR="00E45240" w:rsidRPr="008A34CC">
              <w:rPr>
                <w:rFonts w:eastAsia="Times New Roman"/>
              </w:rPr>
              <w:t xml:space="preserve">literatúry nástroja a štátna skúška – </w:t>
            </w:r>
            <w:r w:rsidR="00A9012A" w:rsidRPr="008A34CC">
              <w:rPr>
                <w:rStyle w:val="tlid-translation"/>
                <w:rFonts w:cstheme="minorHAnsi"/>
                <w:color w:val="000000" w:themeColor="text1"/>
              </w:rPr>
              <w:t>Kolokviálna skúška</w:t>
            </w:r>
            <w:r w:rsidR="0014688B">
              <w:rPr>
                <w:rStyle w:val="tlid-translation"/>
                <w:rFonts w:cstheme="minorHAnsi"/>
                <w:color w:val="000000" w:themeColor="text1"/>
              </w:rPr>
              <w:t xml:space="preserve"> z oblasti poznania odboru</w:t>
            </w:r>
            <w:r w:rsidR="00A9012A" w:rsidRPr="008A34CC">
              <w:rPr>
                <w:rStyle w:val="tlid-translation"/>
                <w:rFonts w:cstheme="minorHAnsi"/>
                <w:color w:val="000000" w:themeColor="text1"/>
              </w:rPr>
              <w:t xml:space="preserve"> so zameraním na absolvovanú špecializáciu</w:t>
            </w:r>
            <w:r w:rsidR="00D05E4A" w:rsidRPr="008A34CC">
              <w:rPr>
                <w:rFonts w:eastAsia="Times New Roman"/>
              </w:rPr>
              <w:t xml:space="preserve"> majú vo všetkých špecializáciách </w:t>
            </w:r>
            <w:r w:rsidR="00337A0B" w:rsidRPr="008A34CC">
              <w:rPr>
                <w:rFonts w:eastAsia="Times New Roman"/>
              </w:rPr>
              <w:t xml:space="preserve">jednotný </w:t>
            </w:r>
            <w:r w:rsidRPr="008A34CC">
              <w:t xml:space="preserve">počet kreditov. </w:t>
            </w:r>
          </w:p>
          <w:p w14:paraId="30863429" w14:textId="30D285E5" w:rsidR="004D4831" w:rsidRPr="008A34CC" w:rsidRDefault="004D4831" w:rsidP="00CD0D3C">
            <w:r w:rsidRPr="008A34CC">
              <w:rPr>
                <w:b/>
              </w:rPr>
              <w:t>Výberové predmety</w:t>
            </w:r>
            <w:r w:rsidRPr="008A34CC">
              <w:t xml:space="preserve"> sú spoločn</w:t>
            </w:r>
            <w:r w:rsidR="002F1042" w:rsidRPr="008A34CC">
              <w:t>é</w:t>
            </w:r>
            <w:r w:rsidRPr="008A34CC">
              <w:t xml:space="preserve"> pre všetky špecializácie</w:t>
            </w:r>
            <w:r w:rsidR="002F1042" w:rsidRPr="008A34CC">
              <w:t xml:space="preserve"> študijného programu hudobná interpretácia a</w:t>
            </w:r>
            <w:r w:rsidR="009D19C5" w:rsidRPr="008A34CC">
              <w:t> </w:t>
            </w:r>
            <w:r w:rsidR="002F1042" w:rsidRPr="008A34CC">
              <w:t>tvorba</w:t>
            </w:r>
            <w:r w:rsidR="009D19C5" w:rsidRPr="008A34CC">
              <w:t xml:space="preserve"> a študenti majú </w:t>
            </w:r>
            <w:r w:rsidR="003F76F0" w:rsidRPr="008A34CC">
              <w:t xml:space="preserve">v každom študijnom pláne stanovený </w:t>
            </w:r>
            <w:r w:rsidR="009D19C5" w:rsidRPr="008A34CC">
              <w:t>minimálny rozsah</w:t>
            </w:r>
            <w:r w:rsidR="003F76F0" w:rsidRPr="008A34CC">
              <w:t>, ktorý je potrebný pre riadne ukončenie štúdia</w:t>
            </w:r>
            <w:r w:rsidRPr="008A34CC">
              <w:t>.</w:t>
            </w:r>
          </w:p>
          <w:p w14:paraId="6FF7BAA2" w14:textId="77777777" w:rsidR="006E2094" w:rsidRPr="008A34CC" w:rsidRDefault="00323E8E" w:rsidP="00CD0D3C">
            <w:r w:rsidRPr="008A34CC">
              <w:rPr>
                <w:b/>
              </w:rPr>
              <w:t>Informačné l</w:t>
            </w:r>
            <w:r w:rsidR="00665FD4" w:rsidRPr="008A34CC">
              <w:rPr>
                <w:b/>
              </w:rPr>
              <w:t>isty predmetov</w:t>
            </w:r>
            <w:r w:rsidR="00665FD4" w:rsidRPr="008A34CC">
              <w:t xml:space="preserve"> </w:t>
            </w:r>
            <w:r w:rsidR="003F76F0" w:rsidRPr="008A34CC">
              <w:t xml:space="preserve">sú </w:t>
            </w:r>
            <w:r w:rsidR="00665FD4" w:rsidRPr="008A34CC">
              <w:t>vypracované</w:t>
            </w:r>
            <w:r w:rsidR="004D4831" w:rsidRPr="008A34CC">
              <w:t xml:space="preserve"> podľa </w:t>
            </w:r>
            <w:r w:rsidR="00832016" w:rsidRPr="008A34CC">
              <w:t xml:space="preserve">príslušných </w:t>
            </w:r>
            <w:r w:rsidR="004D4831" w:rsidRPr="008A34CC">
              <w:t xml:space="preserve">štandardov </w:t>
            </w:r>
            <w:r w:rsidR="00900FA6" w:rsidRPr="008A34CC">
              <w:t>a obsahujú všetky požadované náležitosti</w:t>
            </w:r>
            <w:r w:rsidR="006163DE" w:rsidRPr="008A34CC">
              <w:t xml:space="preserve"> s dôrazom na osnovu predmetu v nadväznosti na výstupy vzdelávania</w:t>
            </w:r>
            <w:r w:rsidR="002F1042" w:rsidRPr="008A34CC">
              <w:t>.</w:t>
            </w:r>
          </w:p>
          <w:p w14:paraId="13C569B6" w14:textId="1B343E91" w:rsidR="0025612B" w:rsidRPr="008A34CC" w:rsidRDefault="00585CE0" w:rsidP="00CD0D3C">
            <w:r w:rsidRPr="008A34CC">
              <w:rPr>
                <w:b/>
              </w:rPr>
              <w:t>Poznámka</w:t>
            </w:r>
            <w:r w:rsidRPr="008A34CC">
              <w:t xml:space="preserve">: </w:t>
            </w:r>
            <w:r w:rsidR="008E3071" w:rsidRPr="006D3D4D">
              <w:t>V niektorých prípadoch, osobitne v individuálnych predmetoch (hlavný predmet špecializácie, spolupráca s klavírom a pod.), kde sa v procese umeleckého vzdelávania talentu nutne uplatňuje najvyššia miera individuálneho pedagogického prístupu, nie je vždy možné a z metodického hľadiska ani vhodné obmedziť sa len na základnú osnovu predmetu a výsledky vzdelávania. Rovnako aj uvedený povinný repertoár treba chápať z hľadiska mnohostranného procesu utvárania talentu študenta ako študijné minimum, nie maximum.</w:t>
            </w:r>
          </w:p>
        </w:tc>
      </w:tr>
      <w:tr w:rsidR="00152EC4" w:rsidRPr="006A17ED" w14:paraId="3F4545F9" w14:textId="77777777" w:rsidTr="00CD0D3C">
        <w:tc>
          <w:tcPr>
            <w:tcW w:w="628" w:type="dxa"/>
            <w:shd w:val="clear" w:color="auto" w:fill="D9D9D9" w:themeFill="background1" w:themeFillShade="D9"/>
            <w:noWrap/>
          </w:tcPr>
          <w:p w14:paraId="7185D186" w14:textId="77777777" w:rsidR="00832016" w:rsidRPr="006A17ED" w:rsidRDefault="00832016" w:rsidP="00791AA8">
            <w:pPr>
              <w:pStyle w:val="Odsekzoznamu"/>
              <w:numPr>
                <w:ilvl w:val="0"/>
                <w:numId w:val="5"/>
              </w:numPr>
              <w:autoSpaceDE w:val="0"/>
              <w:autoSpaceDN w:val="0"/>
              <w:adjustRightInd w:val="0"/>
              <w:spacing w:before="360"/>
              <w:ind w:left="0" w:firstLine="0"/>
              <w:contextualSpacing w:val="0"/>
              <w:rPr>
                <w:rFonts w:cstheme="minorHAnsi"/>
                <w:i/>
                <w:iCs/>
                <w:color w:val="0D0D0D" w:themeColor="text1" w:themeTint="F2"/>
                <w:sz w:val="16"/>
                <w:szCs w:val="16"/>
              </w:rPr>
            </w:pPr>
          </w:p>
          <w:p w14:paraId="3F6659D0" w14:textId="79C7654A" w:rsidR="00832016" w:rsidRPr="006A17ED" w:rsidRDefault="00832016" w:rsidP="002317FC">
            <w:pPr>
              <w:pStyle w:val="Odsekzoznamu"/>
              <w:autoSpaceDE w:val="0"/>
              <w:autoSpaceDN w:val="0"/>
              <w:adjustRightInd w:val="0"/>
              <w:spacing w:before="360"/>
              <w:ind w:left="360" w:right="346"/>
              <w:rPr>
                <w:rFonts w:cstheme="minorHAnsi"/>
                <w:i/>
                <w:iCs/>
                <w:sz w:val="16"/>
                <w:szCs w:val="16"/>
              </w:rPr>
            </w:pPr>
          </w:p>
        </w:tc>
        <w:tc>
          <w:tcPr>
            <w:tcW w:w="8734" w:type="dxa"/>
          </w:tcPr>
          <w:p w14:paraId="52C9D32B" w14:textId="1DEE4DFE" w:rsidR="00C9277B" w:rsidRPr="006A17ED" w:rsidRDefault="002D45FB" w:rsidP="00F67F7A">
            <w:pPr>
              <w:pStyle w:val="Nadpis2"/>
              <w:outlineLvl w:val="1"/>
            </w:pPr>
            <w:bookmarkStart w:id="52" w:name="_Toc61270074"/>
            <w:bookmarkStart w:id="53" w:name="_Toc64064996"/>
            <w:r w:rsidRPr="006A17ED">
              <w:t>Počet kreditov</w:t>
            </w:r>
            <w:bookmarkEnd w:id="52"/>
            <w:bookmarkEnd w:id="53"/>
          </w:p>
          <w:p w14:paraId="4BC434F1" w14:textId="345EDE8E" w:rsidR="00152EC4" w:rsidRPr="008A34CC" w:rsidRDefault="00FD7A27" w:rsidP="00C9277B">
            <w:pPr>
              <w:autoSpaceDE w:val="0"/>
              <w:autoSpaceDN w:val="0"/>
              <w:adjustRightInd w:val="0"/>
              <w:rPr>
                <w:rFonts w:cstheme="minorHAnsi"/>
                <w:iCs/>
                <w:color w:val="000000" w:themeColor="text1"/>
              </w:rPr>
            </w:pPr>
            <w:r w:rsidRPr="008A34CC">
              <w:rPr>
                <w:rFonts w:cstheme="minorHAnsi"/>
                <w:b/>
                <w:iCs/>
                <w:color w:val="000000" w:themeColor="text1"/>
              </w:rPr>
              <w:t>P</w:t>
            </w:r>
            <w:r w:rsidR="00152EC4" w:rsidRPr="008A34CC">
              <w:rPr>
                <w:rFonts w:cstheme="minorHAnsi"/>
                <w:b/>
                <w:iCs/>
                <w:color w:val="000000" w:themeColor="text1"/>
              </w:rPr>
              <w:t>odmienkou riadneho skončenia štúdia</w:t>
            </w:r>
            <w:r w:rsidR="008E1559" w:rsidRPr="008A34CC">
              <w:rPr>
                <w:rFonts w:cstheme="minorHAnsi"/>
                <w:iCs/>
                <w:color w:val="000000" w:themeColor="text1"/>
              </w:rPr>
              <w:t xml:space="preserve"> v magisterskom</w:t>
            </w:r>
            <w:r w:rsidR="00152EC4" w:rsidRPr="008A34CC">
              <w:rPr>
                <w:rFonts w:cstheme="minorHAnsi"/>
                <w:iCs/>
                <w:color w:val="000000" w:themeColor="text1"/>
              </w:rPr>
              <w:t xml:space="preserve"> študijnom programe</w:t>
            </w:r>
            <w:r w:rsidRPr="008A34CC">
              <w:rPr>
                <w:rFonts w:cstheme="minorHAnsi"/>
                <w:iCs/>
                <w:color w:val="000000" w:themeColor="text1"/>
              </w:rPr>
              <w:t xml:space="preserve"> je </w:t>
            </w:r>
            <w:r w:rsidR="00176925" w:rsidRPr="008A34CC">
              <w:rPr>
                <w:rFonts w:cstheme="minorHAnsi"/>
                <w:iCs/>
                <w:color w:val="000000" w:themeColor="text1"/>
              </w:rPr>
              <w:t xml:space="preserve">získanie </w:t>
            </w:r>
            <w:r w:rsidR="008E1559" w:rsidRPr="008A34CC">
              <w:rPr>
                <w:rFonts w:cstheme="minorHAnsi"/>
                <w:b/>
                <w:iCs/>
                <w:color w:val="000000" w:themeColor="text1"/>
              </w:rPr>
              <w:t>12</w:t>
            </w:r>
            <w:r w:rsidR="00152EC4" w:rsidRPr="008A34CC">
              <w:rPr>
                <w:rFonts w:cstheme="minorHAnsi"/>
                <w:b/>
                <w:iCs/>
                <w:color w:val="000000" w:themeColor="text1"/>
              </w:rPr>
              <w:t>0</w:t>
            </w:r>
            <w:r w:rsidR="006E2094" w:rsidRPr="008A34CC">
              <w:rPr>
                <w:rFonts w:cstheme="minorHAnsi"/>
                <w:b/>
                <w:iCs/>
                <w:color w:val="000000" w:themeColor="text1"/>
              </w:rPr>
              <w:t xml:space="preserve"> kreditov</w:t>
            </w:r>
            <w:r w:rsidRPr="008A34CC">
              <w:rPr>
                <w:rFonts w:cstheme="minorHAnsi"/>
                <w:b/>
                <w:iCs/>
                <w:color w:val="000000" w:themeColor="text1"/>
              </w:rPr>
              <w:t>.</w:t>
            </w:r>
          </w:p>
          <w:p w14:paraId="75CB2A38" w14:textId="60AE4668" w:rsidR="00FD7A27" w:rsidRPr="008A34CC" w:rsidRDefault="00152EC4" w:rsidP="00AF6B34">
            <w:pPr>
              <w:autoSpaceDE w:val="0"/>
              <w:autoSpaceDN w:val="0"/>
              <w:adjustRightInd w:val="0"/>
              <w:rPr>
                <w:rFonts w:cstheme="minorHAnsi"/>
                <w:bCs/>
                <w:color w:val="000000" w:themeColor="text1"/>
              </w:rPr>
            </w:pPr>
            <w:r w:rsidRPr="008A34CC">
              <w:rPr>
                <w:rFonts w:cstheme="minorHAnsi"/>
                <w:b/>
                <w:iCs/>
                <w:color w:val="000000" w:themeColor="text1"/>
              </w:rPr>
              <w:t>Ďalšie podmienky</w:t>
            </w:r>
            <w:r w:rsidR="006912AF" w:rsidRPr="008A34CC">
              <w:rPr>
                <w:rFonts w:cstheme="minorHAnsi"/>
                <w:iCs/>
                <w:color w:val="000000" w:themeColor="text1"/>
              </w:rPr>
              <w:t>, ktoré musí študent splniť v priebehu štúdia a na jeho riadne skončenie</w:t>
            </w:r>
            <w:r w:rsidR="00832016" w:rsidRPr="008A34CC">
              <w:rPr>
                <w:rFonts w:cstheme="minorHAnsi"/>
                <w:iCs/>
                <w:color w:val="000000" w:themeColor="text1"/>
              </w:rPr>
              <w:t xml:space="preserve"> </w:t>
            </w:r>
            <w:r w:rsidR="00176925" w:rsidRPr="008A34CC">
              <w:rPr>
                <w:rFonts w:cstheme="minorHAnsi"/>
                <w:iCs/>
                <w:color w:val="000000" w:themeColor="text1"/>
              </w:rPr>
              <w:t>sú</w:t>
            </w:r>
            <w:r w:rsidR="00FD7A27" w:rsidRPr="008A34CC">
              <w:rPr>
                <w:rFonts w:cstheme="minorHAnsi"/>
                <w:bCs/>
                <w:color w:val="000000" w:themeColor="text1"/>
              </w:rPr>
              <w:t>:</w:t>
            </w:r>
          </w:p>
          <w:p w14:paraId="6E38A517" w14:textId="086AA481" w:rsidR="00FD7A27" w:rsidRPr="007F7CCC" w:rsidRDefault="00832016"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absolvovanie všetkých povinných predmetov</w:t>
            </w:r>
            <w:r w:rsidR="00FD7A27" w:rsidRPr="007F7CCC">
              <w:rPr>
                <w:rFonts w:cstheme="minorHAnsi"/>
              </w:rPr>
              <w:t>,</w:t>
            </w:r>
          </w:p>
          <w:p w14:paraId="76D53622" w14:textId="4628F99F" w:rsidR="00FD7A27" w:rsidRPr="007F7CCC" w:rsidRDefault="00FD7A27"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 xml:space="preserve">dosiahnutie </w:t>
            </w:r>
            <w:r w:rsidR="00832016" w:rsidRPr="007F7CCC">
              <w:rPr>
                <w:rFonts w:cstheme="minorHAnsi"/>
              </w:rPr>
              <w:t xml:space="preserve">určeného </w:t>
            </w:r>
            <w:r w:rsidRPr="007F7CCC">
              <w:rPr>
                <w:rFonts w:cstheme="minorHAnsi"/>
              </w:rPr>
              <w:t xml:space="preserve">minimálneho </w:t>
            </w:r>
            <w:r w:rsidR="00832016" w:rsidRPr="007F7CCC">
              <w:rPr>
                <w:rFonts w:cstheme="minorHAnsi"/>
              </w:rPr>
              <w:t>počtu</w:t>
            </w:r>
            <w:r w:rsidRPr="007F7CCC">
              <w:rPr>
                <w:rFonts w:cstheme="minorHAnsi"/>
              </w:rPr>
              <w:t xml:space="preserve"> kreditov za</w:t>
            </w:r>
            <w:r w:rsidR="00832016" w:rsidRPr="007F7CCC">
              <w:rPr>
                <w:rFonts w:cstheme="minorHAnsi"/>
              </w:rPr>
              <w:t xml:space="preserve"> povinne voliteľn</w:t>
            </w:r>
            <w:r w:rsidRPr="007F7CCC">
              <w:rPr>
                <w:rFonts w:cstheme="minorHAnsi"/>
              </w:rPr>
              <w:t>é</w:t>
            </w:r>
            <w:r w:rsidR="00832016" w:rsidRPr="007F7CCC">
              <w:rPr>
                <w:rFonts w:cstheme="minorHAnsi"/>
              </w:rPr>
              <w:t xml:space="preserve"> predmet</w:t>
            </w:r>
            <w:r w:rsidRPr="007F7CCC">
              <w:rPr>
                <w:rFonts w:cstheme="minorHAnsi"/>
              </w:rPr>
              <w:t>y</w:t>
            </w:r>
            <w:r w:rsidR="00832016" w:rsidRPr="007F7CCC">
              <w:rPr>
                <w:rFonts w:cstheme="minorHAnsi"/>
              </w:rPr>
              <w:t xml:space="preserve"> podľa daného študijného </w:t>
            </w:r>
            <w:r w:rsidRPr="007F7CCC">
              <w:rPr>
                <w:rFonts w:cstheme="minorHAnsi"/>
              </w:rPr>
              <w:t>plánu,</w:t>
            </w:r>
          </w:p>
          <w:p w14:paraId="1ACAFFD7" w14:textId="586CAC77" w:rsidR="00FD7A27" w:rsidRPr="007F7CCC" w:rsidRDefault="00FD7A27"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dosiahnutie určeného minimálneho počtu kreditov za výberové predmety podľa daného študijného programu,</w:t>
            </w:r>
          </w:p>
          <w:p w14:paraId="7A9A5BEF" w14:textId="099FE8E0" w:rsidR="00FD7A27" w:rsidRPr="007F7CCC" w:rsidRDefault="00832016"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úspešné vykonanie štátnej skúšky s celkovým hodnotením „prospel“</w:t>
            </w:r>
            <w:r w:rsidR="00FD7A27" w:rsidRPr="007F7CCC">
              <w:rPr>
                <w:rFonts w:cstheme="minorHAnsi"/>
              </w:rPr>
              <w:t>,</w:t>
            </w:r>
            <w:r w:rsidRPr="007F7CCC">
              <w:rPr>
                <w:rFonts w:cstheme="minorHAnsi"/>
              </w:rPr>
              <w:t xml:space="preserve"> </w:t>
            </w:r>
          </w:p>
          <w:p w14:paraId="1A0D0A3E" w14:textId="0E0D1FC9" w:rsidR="00FD7A27" w:rsidRPr="007F7CCC" w:rsidRDefault="00FD7A27"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p</w:t>
            </w:r>
            <w:r w:rsidR="00832016" w:rsidRPr="007F7CCC">
              <w:rPr>
                <w:rFonts w:cstheme="minorHAnsi"/>
              </w:rPr>
              <w:t>odmienkou pripustenia k štátnej skúške je odovzdanie</w:t>
            </w:r>
            <w:r w:rsidR="00B2105F" w:rsidRPr="007F7CCC">
              <w:rPr>
                <w:rFonts w:cstheme="minorHAnsi"/>
              </w:rPr>
              <w:t xml:space="preserve"> </w:t>
            </w:r>
            <w:r w:rsidR="002D17C8" w:rsidRPr="007F7CCC">
              <w:rPr>
                <w:rFonts w:cstheme="minorHAnsi"/>
              </w:rPr>
              <w:t>diplomovej</w:t>
            </w:r>
            <w:r w:rsidR="00B2105F" w:rsidRPr="007F7CCC">
              <w:rPr>
                <w:rFonts w:cstheme="minorHAnsi"/>
              </w:rPr>
              <w:t xml:space="preserve"> práce .</w:t>
            </w:r>
          </w:p>
          <w:p w14:paraId="73734171" w14:textId="1DE17EAD" w:rsidR="006E2094" w:rsidRPr="00CD0D3C" w:rsidRDefault="00FD7A27" w:rsidP="007A40DC">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š</w:t>
            </w:r>
            <w:r w:rsidR="00832016" w:rsidRPr="007F7CCC">
              <w:rPr>
                <w:rFonts w:cstheme="minorHAnsi"/>
              </w:rPr>
              <w:t xml:space="preserve">túdium sa končí splnením poslednej z podmienok predpísaných na riadne skončenie štúdia daného študijného programu. </w:t>
            </w:r>
          </w:p>
          <w:p w14:paraId="54904F76" w14:textId="7ACB46DC" w:rsidR="00832016" w:rsidRPr="00CD0D3C" w:rsidRDefault="006E2094" w:rsidP="008A34CC">
            <w:pPr>
              <w:autoSpaceDE w:val="0"/>
              <w:autoSpaceDN w:val="0"/>
              <w:adjustRightInd w:val="0"/>
              <w:rPr>
                <w:rFonts w:cstheme="minorHAnsi"/>
                <w:i/>
                <w:iCs/>
                <w:color w:val="000000" w:themeColor="text1"/>
              </w:rPr>
            </w:pPr>
            <w:r w:rsidRPr="008A34CC">
              <w:rPr>
                <w:rFonts w:cs="Arial"/>
                <w:color w:val="000000" w:themeColor="text1"/>
                <w:szCs w:val="26"/>
              </w:rPr>
              <w:t xml:space="preserve">Podmienky a kritériá pre absolvovanie </w:t>
            </w:r>
            <w:r w:rsidR="00176925" w:rsidRPr="008A34CC">
              <w:rPr>
                <w:rFonts w:cs="Arial"/>
                <w:color w:val="000000" w:themeColor="text1"/>
                <w:szCs w:val="26"/>
              </w:rPr>
              <w:t xml:space="preserve">magisterského </w:t>
            </w:r>
            <w:r w:rsidRPr="008A34CC">
              <w:rPr>
                <w:rFonts w:cs="Arial"/>
                <w:color w:val="000000" w:themeColor="text1"/>
                <w:szCs w:val="26"/>
              </w:rPr>
              <w:t xml:space="preserve">študijného programu bližšie </w:t>
            </w:r>
            <w:r w:rsidRPr="008A34CC">
              <w:rPr>
                <w:color w:val="000000" w:themeColor="text1"/>
              </w:rPr>
              <w:t xml:space="preserve">špecifikuje </w:t>
            </w:r>
            <w:hyperlink r:id="rId23" w:history="1">
              <w:r w:rsidR="00CD0D3C" w:rsidRPr="00C14EDB">
                <w:rPr>
                  <w:rStyle w:val="Hypertextovprepojenie"/>
                  <w:rFonts w:cstheme="minorHAnsi"/>
                  <w:b/>
                  <w:lang w:eastAsia="sk-SK"/>
                </w:rPr>
                <w:t>Študijný poriadok HTF VŠMU</w:t>
              </w:r>
              <w:r w:rsidR="00CD0D3C" w:rsidRPr="00C14EDB">
                <w:rPr>
                  <w:rStyle w:val="Hypertextovprepojenie"/>
                  <w:rFonts w:cstheme="minorHAnsi"/>
                  <w:iCs/>
                </w:rPr>
                <w:t>.</w:t>
              </w:r>
            </w:hyperlink>
          </w:p>
        </w:tc>
      </w:tr>
      <w:tr w:rsidR="00152EC4" w:rsidRPr="006A17ED" w14:paraId="7E6EC8DE" w14:textId="77777777" w:rsidTr="00CD0D3C">
        <w:tc>
          <w:tcPr>
            <w:tcW w:w="628" w:type="dxa"/>
            <w:shd w:val="clear" w:color="auto" w:fill="D9D9D9" w:themeFill="background1" w:themeFillShade="D9"/>
            <w:noWrap/>
          </w:tcPr>
          <w:p w14:paraId="554640F8" w14:textId="0CE30F2A" w:rsidR="00152EC4" w:rsidRPr="006A17ED" w:rsidRDefault="00152EC4"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43DE8374" w14:textId="06C09DBF" w:rsidR="00152EC4" w:rsidRPr="006A17ED" w:rsidRDefault="00D067AC" w:rsidP="00F67F7A">
            <w:pPr>
              <w:pStyle w:val="Nadpis2"/>
              <w:outlineLvl w:val="1"/>
            </w:pPr>
            <w:bookmarkStart w:id="54" w:name="_Toc61270075"/>
            <w:bookmarkStart w:id="55" w:name="_Toc64064997"/>
            <w:r w:rsidRPr="006A17ED">
              <w:rPr>
                <w:rStyle w:val="Nadpis2Char"/>
                <w:b/>
              </w:rPr>
              <w:t xml:space="preserve">Podmienky absolvovania jednotlivých častí študijného programu </w:t>
            </w:r>
            <w:r w:rsidRPr="006A17ED">
              <w:t>a postup študenta v študijnom programe</w:t>
            </w:r>
            <w:bookmarkEnd w:id="54"/>
            <w:bookmarkEnd w:id="55"/>
          </w:p>
          <w:p w14:paraId="255A83D5" w14:textId="636A5989" w:rsidR="00C9277B" w:rsidRPr="008A34CC" w:rsidRDefault="002108FB" w:rsidP="00791AA8">
            <w:pPr>
              <w:pStyle w:val="Odsekzoznamu"/>
              <w:numPr>
                <w:ilvl w:val="0"/>
                <w:numId w:val="24"/>
              </w:numPr>
              <w:autoSpaceDE w:val="0"/>
              <w:autoSpaceDN w:val="0"/>
              <w:adjustRightInd w:val="0"/>
              <w:ind w:hanging="264"/>
              <w:contextualSpacing w:val="0"/>
              <w:rPr>
                <w:rFonts w:cstheme="minorHAnsi"/>
                <w:bCs/>
                <w:iCs/>
                <w:color w:val="000000" w:themeColor="text1"/>
                <w:lang w:eastAsia="sk-SK"/>
              </w:rPr>
            </w:pPr>
            <w:r w:rsidRPr="008A34CC">
              <w:rPr>
                <w:rFonts w:cstheme="minorHAnsi"/>
                <w:b/>
                <w:bCs/>
                <w:iCs/>
                <w:color w:val="000000" w:themeColor="text1"/>
                <w:sz w:val="24"/>
                <w:lang w:eastAsia="sk-SK"/>
              </w:rPr>
              <w:t>P</w:t>
            </w:r>
            <w:r w:rsidR="006912AF" w:rsidRPr="008A34CC">
              <w:rPr>
                <w:rFonts w:cstheme="minorHAnsi"/>
                <w:b/>
                <w:bCs/>
                <w:iCs/>
                <w:color w:val="000000" w:themeColor="text1"/>
                <w:sz w:val="24"/>
                <w:lang w:eastAsia="sk-SK"/>
              </w:rPr>
              <w:t>očt</w:t>
            </w:r>
            <w:r w:rsidR="00C960C8" w:rsidRPr="008A34CC">
              <w:rPr>
                <w:rFonts w:cstheme="minorHAnsi"/>
                <w:b/>
                <w:bCs/>
                <w:iCs/>
                <w:color w:val="000000" w:themeColor="text1"/>
                <w:sz w:val="24"/>
                <w:lang w:eastAsia="sk-SK"/>
              </w:rPr>
              <w:t>y</w:t>
            </w:r>
            <w:r w:rsidR="006912AF" w:rsidRPr="008A34CC">
              <w:rPr>
                <w:rFonts w:cstheme="minorHAnsi"/>
                <w:b/>
                <w:bCs/>
                <w:iCs/>
                <w:color w:val="000000" w:themeColor="text1"/>
                <w:sz w:val="24"/>
                <w:lang w:eastAsia="sk-SK"/>
              </w:rPr>
              <w:t xml:space="preserve"> kreditov</w:t>
            </w:r>
            <w:r w:rsidR="006912AF" w:rsidRPr="008A34CC">
              <w:rPr>
                <w:rFonts w:cstheme="minorHAnsi"/>
                <w:bCs/>
                <w:iCs/>
                <w:color w:val="000000" w:themeColor="text1"/>
                <w:sz w:val="24"/>
                <w:lang w:eastAsia="sk-SK"/>
              </w:rPr>
              <w:t xml:space="preserve"> za </w:t>
            </w:r>
            <w:r w:rsidR="006912AF" w:rsidRPr="008A34CC">
              <w:rPr>
                <w:rFonts w:cstheme="minorHAnsi"/>
                <w:b/>
                <w:bCs/>
                <w:iCs/>
                <w:color w:val="000000" w:themeColor="text1"/>
                <w:sz w:val="24"/>
                <w:lang w:eastAsia="sk-SK"/>
              </w:rPr>
              <w:t>povinné</w:t>
            </w:r>
            <w:r w:rsidR="00D647E8" w:rsidRPr="008A34CC">
              <w:rPr>
                <w:rFonts w:cstheme="minorHAnsi"/>
                <w:b/>
                <w:bCs/>
                <w:iCs/>
                <w:color w:val="000000" w:themeColor="text1"/>
                <w:sz w:val="24"/>
                <w:lang w:eastAsia="sk-SK"/>
              </w:rPr>
              <w:t xml:space="preserve">, povinne voliteľné predmety a výberové </w:t>
            </w:r>
            <w:r w:rsidR="006912AF" w:rsidRPr="008A34CC">
              <w:rPr>
                <w:rFonts w:cstheme="minorHAnsi"/>
                <w:b/>
                <w:bCs/>
                <w:iCs/>
                <w:color w:val="000000" w:themeColor="text1"/>
                <w:sz w:val="24"/>
                <w:lang w:eastAsia="sk-SK"/>
              </w:rPr>
              <w:t>predmety</w:t>
            </w:r>
            <w:r w:rsidR="006912AF"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potrebn</w:t>
            </w:r>
            <w:r w:rsidR="00C960C8" w:rsidRPr="008A34CC">
              <w:rPr>
                <w:rFonts w:cstheme="minorHAnsi"/>
                <w:bCs/>
                <w:iCs/>
                <w:color w:val="000000" w:themeColor="text1"/>
                <w:lang w:eastAsia="sk-SK"/>
              </w:rPr>
              <w:t>é</w:t>
            </w:r>
            <w:r w:rsidR="006912AF" w:rsidRPr="008A34CC">
              <w:rPr>
                <w:rFonts w:cstheme="minorHAnsi"/>
                <w:bCs/>
                <w:iCs/>
                <w:color w:val="000000" w:themeColor="text1"/>
                <w:lang w:eastAsia="sk-SK"/>
              </w:rPr>
              <w:t xml:space="preserve"> na riadne skončenie štúdia/ukončenie časti štúdia</w:t>
            </w:r>
            <w:r w:rsidR="009941FB" w:rsidRPr="008A34CC">
              <w:rPr>
                <w:rFonts w:cstheme="minorHAnsi"/>
                <w:bCs/>
                <w:iCs/>
                <w:color w:val="000000" w:themeColor="text1"/>
                <w:lang w:eastAsia="sk-SK"/>
              </w:rPr>
              <w:t xml:space="preserve"> </w:t>
            </w:r>
            <w:r w:rsidR="00725DB4" w:rsidRPr="008A34CC">
              <w:rPr>
                <w:rFonts w:cstheme="minorHAnsi"/>
                <w:bCs/>
                <w:iCs/>
                <w:color w:val="000000" w:themeColor="text1"/>
                <w:lang w:eastAsia="sk-SK"/>
              </w:rPr>
              <w:t>s</w:t>
            </w:r>
            <w:r w:rsidR="00E05430" w:rsidRPr="008A34CC">
              <w:rPr>
                <w:rFonts w:cstheme="minorHAnsi"/>
                <w:bCs/>
                <w:iCs/>
                <w:color w:val="000000" w:themeColor="text1"/>
                <w:lang w:eastAsia="sk-SK"/>
              </w:rPr>
              <w:t>a</w:t>
            </w:r>
            <w:r w:rsidR="00725DB4" w:rsidRPr="008A34CC">
              <w:rPr>
                <w:rFonts w:cstheme="minorHAnsi"/>
                <w:bCs/>
                <w:iCs/>
                <w:color w:val="000000" w:themeColor="text1"/>
                <w:lang w:eastAsia="sk-SK"/>
              </w:rPr>
              <w:t xml:space="preserve"> v jednotlivých špecializáciách </w:t>
            </w:r>
            <w:r w:rsidR="006E2094" w:rsidRPr="008A34CC">
              <w:rPr>
                <w:rFonts w:cstheme="minorHAnsi"/>
                <w:bCs/>
                <w:iCs/>
                <w:color w:val="000000" w:themeColor="text1"/>
                <w:lang w:eastAsia="sk-SK"/>
              </w:rPr>
              <w:t xml:space="preserve">mierne </w:t>
            </w:r>
            <w:r w:rsidR="00E05430" w:rsidRPr="008A34CC">
              <w:rPr>
                <w:rFonts w:cstheme="minorHAnsi"/>
                <w:bCs/>
                <w:iCs/>
                <w:color w:val="000000" w:themeColor="text1"/>
                <w:lang w:eastAsia="sk-SK"/>
              </w:rPr>
              <w:t>líši</w:t>
            </w:r>
            <w:r w:rsidR="00C960C8" w:rsidRPr="008A34CC">
              <w:rPr>
                <w:rFonts w:cstheme="minorHAnsi"/>
                <w:bCs/>
                <w:iCs/>
                <w:color w:val="000000" w:themeColor="text1"/>
                <w:lang w:eastAsia="sk-SK"/>
              </w:rPr>
              <w:t>a</w:t>
            </w:r>
            <w:r w:rsidR="00725DB4" w:rsidRPr="008A34CC">
              <w:rPr>
                <w:rFonts w:cstheme="minorHAnsi"/>
                <w:bCs/>
                <w:iCs/>
                <w:color w:val="000000" w:themeColor="text1"/>
                <w:lang w:eastAsia="sk-SK"/>
              </w:rPr>
              <w:t xml:space="preserve">. Vyplýva to </w:t>
            </w:r>
            <w:r w:rsidR="00F739C1" w:rsidRPr="008A34CC">
              <w:rPr>
                <w:rFonts w:cstheme="minorHAnsi"/>
                <w:bCs/>
                <w:iCs/>
                <w:color w:val="000000" w:themeColor="text1"/>
                <w:lang w:eastAsia="sk-SK"/>
              </w:rPr>
              <w:t xml:space="preserve">z objektívnych dôvodov – </w:t>
            </w:r>
            <w:r w:rsidR="008674C6" w:rsidRPr="008A34CC">
              <w:rPr>
                <w:rFonts w:cstheme="minorHAnsi"/>
                <w:bCs/>
                <w:iCs/>
                <w:color w:val="000000" w:themeColor="text1"/>
                <w:lang w:eastAsia="sk-SK"/>
              </w:rPr>
              <w:t>z</w:t>
            </w:r>
            <w:r w:rsidR="00F739C1" w:rsidRPr="008A34CC">
              <w:rPr>
                <w:rFonts w:cstheme="minorHAnsi"/>
                <w:bCs/>
                <w:iCs/>
                <w:color w:val="000000" w:themeColor="text1"/>
                <w:lang w:eastAsia="sk-SK"/>
              </w:rPr>
              <w:t xml:space="preserve"> </w:t>
            </w:r>
            <w:r w:rsidR="008674C6" w:rsidRPr="008A34CC">
              <w:rPr>
                <w:rFonts w:cstheme="minorHAnsi"/>
                <w:bCs/>
                <w:iCs/>
                <w:color w:val="000000" w:themeColor="text1"/>
                <w:lang w:eastAsia="sk-SK"/>
              </w:rPr>
              <w:t>odlišností a</w:t>
            </w:r>
            <w:r w:rsidR="00725DB4" w:rsidRPr="008A34CC">
              <w:rPr>
                <w:rFonts w:cstheme="minorHAnsi"/>
                <w:bCs/>
                <w:iCs/>
                <w:color w:val="000000" w:themeColor="text1"/>
                <w:lang w:eastAsia="sk-SK"/>
              </w:rPr>
              <w:t xml:space="preserve"> </w:t>
            </w:r>
            <w:r w:rsidR="00690126" w:rsidRPr="008A34CC">
              <w:rPr>
                <w:rFonts w:cstheme="minorHAnsi"/>
                <w:bCs/>
                <w:iCs/>
                <w:color w:val="000000" w:themeColor="text1"/>
                <w:lang w:eastAsia="sk-SK"/>
              </w:rPr>
              <w:t>špecifickej skladby</w:t>
            </w:r>
            <w:r w:rsidR="008674C6" w:rsidRPr="008A34CC">
              <w:rPr>
                <w:rFonts w:cstheme="minorHAnsi"/>
                <w:bCs/>
                <w:iCs/>
                <w:color w:val="000000" w:themeColor="text1"/>
                <w:lang w:eastAsia="sk-SK"/>
              </w:rPr>
              <w:t xml:space="preserve"> </w:t>
            </w:r>
            <w:r w:rsidR="00690126" w:rsidRPr="008A34CC">
              <w:rPr>
                <w:rFonts w:cstheme="minorHAnsi"/>
                <w:bCs/>
                <w:iCs/>
                <w:color w:val="000000" w:themeColor="text1"/>
                <w:lang w:eastAsia="sk-SK"/>
              </w:rPr>
              <w:t>niektorých odborných predmetov</w:t>
            </w:r>
            <w:r w:rsidR="00C960C8" w:rsidRPr="008A34CC">
              <w:rPr>
                <w:rFonts w:cstheme="minorHAnsi"/>
                <w:bCs/>
                <w:iCs/>
                <w:color w:val="000000" w:themeColor="text1"/>
                <w:lang w:eastAsia="sk-SK"/>
              </w:rPr>
              <w:t xml:space="preserve"> (napr. orchester, š</w:t>
            </w:r>
            <w:r w:rsidR="00C960C8" w:rsidRPr="008A34CC">
              <w:rPr>
                <w:rFonts w:eastAsia="Times New Roman" w:cstheme="minorHAnsi"/>
                <w:color w:val="000000" w:themeColor="text1"/>
              </w:rPr>
              <w:t>túdium orchestrálnych partov a sól, spolupráca s klavírom a pod.)</w:t>
            </w:r>
            <w:r w:rsidR="00E05430" w:rsidRPr="008A34CC">
              <w:rPr>
                <w:rFonts w:cstheme="minorHAnsi"/>
                <w:bCs/>
                <w:iCs/>
                <w:color w:val="000000" w:themeColor="text1"/>
                <w:lang w:eastAsia="sk-SK"/>
              </w:rPr>
              <w:t>,</w:t>
            </w:r>
            <w:r w:rsidR="00C960C8" w:rsidRPr="008A34CC">
              <w:rPr>
                <w:rFonts w:cstheme="minorHAnsi"/>
                <w:bCs/>
                <w:iCs/>
                <w:color w:val="000000" w:themeColor="text1"/>
                <w:lang w:eastAsia="sk-SK"/>
              </w:rPr>
              <w:t xml:space="preserve"> </w:t>
            </w:r>
            <w:r w:rsidR="00E05430" w:rsidRPr="008A34CC">
              <w:rPr>
                <w:rFonts w:cstheme="minorHAnsi"/>
                <w:bCs/>
                <w:iCs/>
                <w:color w:val="000000" w:themeColor="text1"/>
                <w:lang w:eastAsia="sk-SK"/>
              </w:rPr>
              <w:t>ktoré sú typické</w:t>
            </w:r>
            <w:r w:rsidR="008674C6" w:rsidRPr="008A34CC">
              <w:rPr>
                <w:rFonts w:cstheme="minorHAnsi"/>
                <w:bCs/>
                <w:iCs/>
                <w:color w:val="000000" w:themeColor="text1"/>
                <w:lang w:eastAsia="sk-SK"/>
              </w:rPr>
              <w:t xml:space="preserve"> len </w:t>
            </w:r>
            <w:r w:rsidR="00C960C8" w:rsidRPr="008A34CC">
              <w:rPr>
                <w:rFonts w:cstheme="minorHAnsi"/>
                <w:bCs/>
                <w:iCs/>
                <w:color w:val="000000" w:themeColor="text1"/>
                <w:lang w:eastAsia="sk-SK"/>
              </w:rPr>
              <w:t>pre niektoré strunové a dychové nástrojové špecializácie (</w:t>
            </w:r>
            <w:r w:rsidR="00C960C8" w:rsidRPr="008A34CC">
              <w:rPr>
                <w:rFonts w:eastAsia="Times New Roman" w:cstheme="minorHAnsi"/>
                <w:color w:val="000000" w:themeColor="text1"/>
              </w:rPr>
              <w:t xml:space="preserve">majú </w:t>
            </w:r>
            <w:r w:rsidR="00F739C1" w:rsidRPr="008A34CC">
              <w:rPr>
                <w:rFonts w:eastAsia="Times New Roman" w:cstheme="minorHAnsi"/>
                <w:color w:val="000000" w:themeColor="text1"/>
              </w:rPr>
              <w:t xml:space="preserve">prirodzene </w:t>
            </w:r>
            <w:r w:rsidR="00C960C8" w:rsidRPr="008A34CC">
              <w:rPr>
                <w:rFonts w:eastAsia="Times New Roman" w:cstheme="minorHAnsi"/>
                <w:color w:val="000000" w:themeColor="text1"/>
              </w:rPr>
              <w:t>väčší počet kreditov za povinné a menší za povinne voliteľné</w:t>
            </w:r>
            <w:r w:rsidR="00F739C1" w:rsidRPr="008A34CC">
              <w:rPr>
                <w:rFonts w:eastAsia="Times New Roman" w:cstheme="minorHAnsi"/>
                <w:color w:val="000000" w:themeColor="text1"/>
              </w:rPr>
              <w:t xml:space="preserve"> predmety</w:t>
            </w:r>
            <w:r w:rsidR="00851E78">
              <w:rPr>
                <w:rFonts w:eastAsia="Times New Roman" w:cstheme="minorHAnsi"/>
                <w:color w:val="000000" w:themeColor="text1"/>
              </w:rPr>
              <w:t>)</w:t>
            </w:r>
            <w:r w:rsidR="00B37F0D">
              <w:rPr>
                <w:rFonts w:eastAsia="Times New Roman" w:cstheme="minorHAnsi"/>
                <w:color w:val="000000" w:themeColor="text1"/>
              </w:rPr>
              <w:t xml:space="preserve"> </w:t>
            </w:r>
            <w:r w:rsidR="00B37F0D" w:rsidRPr="008E3508">
              <w:rPr>
                <w:rFonts w:cstheme="minorHAnsi"/>
                <w:b/>
                <w:bCs/>
                <w:iCs/>
                <w:lang w:eastAsia="sk-SK"/>
              </w:rPr>
              <w:t xml:space="preserve">– </w:t>
            </w:r>
            <w:hyperlink r:id="rId24" w:history="1">
              <w:r w:rsidR="00B37F0D" w:rsidRPr="008E3508">
                <w:rPr>
                  <w:rStyle w:val="Hypertextovprepojenie"/>
                  <w:rFonts w:cstheme="minorHAnsi"/>
                  <w:b/>
                  <w:bCs/>
                  <w:iCs/>
                  <w:lang w:eastAsia="sk-SK"/>
                </w:rPr>
                <w:t>Počty kreditov za P, PV a V predmety v študijných plánoch jednotlivých špecializácií.</w:t>
              </w:r>
            </w:hyperlink>
          </w:p>
          <w:p w14:paraId="15DA7930" w14:textId="60726E9A" w:rsidR="00541581" w:rsidRPr="008A34CC" w:rsidRDefault="00690126" w:rsidP="00791AA8">
            <w:pPr>
              <w:pStyle w:val="Odsekzoznamu"/>
              <w:numPr>
                <w:ilvl w:val="0"/>
                <w:numId w:val="24"/>
              </w:numPr>
              <w:autoSpaceDE w:val="0"/>
              <w:autoSpaceDN w:val="0"/>
              <w:adjustRightInd w:val="0"/>
              <w:ind w:hanging="264"/>
              <w:contextualSpacing w:val="0"/>
              <w:rPr>
                <w:rFonts w:cstheme="minorHAnsi"/>
                <w:bCs/>
                <w:iCs/>
                <w:color w:val="000000" w:themeColor="text1"/>
                <w:lang w:eastAsia="sk-SK"/>
              </w:rPr>
            </w:pPr>
            <w:r w:rsidRPr="008A34CC">
              <w:rPr>
                <w:rFonts w:cstheme="minorHAnsi"/>
                <w:b/>
                <w:bCs/>
                <w:iCs/>
                <w:color w:val="000000" w:themeColor="text1"/>
                <w:sz w:val="24"/>
                <w:lang w:eastAsia="sk-SK"/>
              </w:rPr>
              <w:t>P</w:t>
            </w:r>
            <w:r w:rsidR="00F01C21" w:rsidRPr="008A34CC">
              <w:rPr>
                <w:rFonts w:cstheme="minorHAnsi"/>
                <w:b/>
                <w:bCs/>
                <w:iCs/>
                <w:color w:val="000000" w:themeColor="text1"/>
                <w:sz w:val="24"/>
                <w:lang w:eastAsia="sk-SK"/>
              </w:rPr>
              <w:t>očet kreditov za diplomovú prácu a obhajobu diplomovej</w:t>
            </w:r>
            <w:r w:rsidR="006912AF" w:rsidRPr="008A34CC">
              <w:rPr>
                <w:rFonts w:cstheme="minorHAnsi"/>
                <w:b/>
                <w:bCs/>
                <w:iCs/>
                <w:color w:val="000000" w:themeColor="text1"/>
                <w:sz w:val="24"/>
                <w:lang w:eastAsia="sk-SK"/>
              </w:rPr>
              <w:t xml:space="preserve"> práce</w:t>
            </w:r>
            <w:r w:rsidR="006912AF"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potrebných na riadne skončenie štúdia</w:t>
            </w:r>
            <w:r w:rsidR="009941FB" w:rsidRPr="008A34CC">
              <w:rPr>
                <w:rFonts w:cstheme="minorHAnsi"/>
                <w:bCs/>
                <w:iCs/>
                <w:color w:val="000000" w:themeColor="text1"/>
                <w:lang w:eastAsia="sk-SK"/>
              </w:rPr>
              <w:t>:</w:t>
            </w:r>
            <w:r w:rsidR="006912AF" w:rsidRPr="008A34CC">
              <w:rPr>
                <w:rFonts w:cstheme="minorHAnsi"/>
                <w:bCs/>
                <w:iCs/>
                <w:color w:val="000000" w:themeColor="text1"/>
                <w:lang w:eastAsia="sk-SK"/>
              </w:rPr>
              <w:t xml:space="preserve"> </w:t>
            </w:r>
            <w:r w:rsidR="00F01C21" w:rsidRPr="008A34CC">
              <w:rPr>
                <w:rFonts w:cstheme="minorHAnsi"/>
                <w:b/>
                <w:bCs/>
                <w:iCs/>
                <w:color w:val="000000" w:themeColor="text1"/>
                <w:lang w:eastAsia="sk-SK"/>
              </w:rPr>
              <w:t>2</w:t>
            </w:r>
            <w:r w:rsidR="00541581" w:rsidRPr="008A34CC">
              <w:rPr>
                <w:rFonts w:cstheme="minorHAnsi"/>
                <w:b/>
                <w:bCs/>
                <w:iCs/>
                <w:color w:val="000000" w:themeColor="text1"/>
                <w:lang w:eastAsia="sk-SK"/>
              </w:rPr>
              <w:t>5</w:t>
            </w:r>
            <w:r w:rsidR="00AA4FD4" w:rsidRPr="008A34CC">
              <w:rPr>
                <w:rFonts w:cstheme="minorHAnsi"/>
                <w:b/>
                <w:bCs/>
                <w:iCs/>
                <w:color w:val="000000" w:themeColor="text1"/>
                <w:lang w:eastAsia="sk-SK"/>
              </w:rPr>
              <w:t xml:space="preserve"> K</w:t>
            </w:r>
          </w:p>
          <w:p w14:paraId="1B35799B" w14:textId="4DC17B25" w:rsidR="00EC4281" w:rsidRPr="006A17ED" w:rsidRDefault="00690126" w:rsidP="00791AA8">
            <w:pPr>
              <w:pStyle w:val="Odsekzoznamu"/>
              <w:numPr>
                <w:ilvl w:val="0"/>
                <w:numId w:val="25"/>
              </w:numPr>
              <w:autoSpaceDE w:val="0"/>
              <w:autoSpaceDN w:val="0"/>
              <w:adjustRightInd w:val="0"/>
              <w:ind w:left="737" w:hanging="295"/>
              <w:contextualSpacing w:val="0"/>
              <w:rPr>
                <w:rFonts w:cstheme="minorHAnsi"/>
                <w:b/>
                <w:bCs/>
                <w:i/>
                <w:color w:val="0070C0"/>
              </w:rPr>
            </w:pPr>
            <w:r w:rsidRPr="008A34CC">
              <w:rPr>
                <w:rFonts w:cstheme="minorHAnsi"/>
                <w:b/>
                <w:bCs/>
                <w:iCs/>
                <w:color w:val="000000" w:themeColor="text1"/>
                <w:sz w:val="24"/>
                <w:lang w:eastAsia="sk-SK"/>
              </w:rPr>
              <w:t>P</w:t>
            </w:r>
            <w:r w:rsidR="006912AF" w:rsidRPr="008A34CC">
              <w:rPr>
                <w:rFonts w:cstheme="minorHAnsi"/>
                <w:b/>
                <w:bCs/>
                <w:iCs/>
                <w:color w:val="000000" w:themeColor="text1"/>
                <w:sz w:val="24"/>
                <w:lang w:eastAsia="sk-SK"/>
              </w:rPr>
              <w:t xml:space="preserve">očet kreditov </w:t>
            </w:r>
            <w:r w:rsidR="00F739C1" w:rsidRPr="008A34CC">
              <w:rPr>
                <w:rFonts w:cstheme="minorHAnsi"/>
                <w:b/>
                <w:bCs/>
                <w:iCs/>
                <w:color w:val="000000" w:themeColor="text1"/>
                <w:sz w:val="24"/>
                <w:lang w:eastAsia="sk-SK"/>
              </w:rPr>
              <w:t>za umelecké výkony</w:t>
            </w:r>
            <w:r w:rsidR="00F739C1"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 xml:space="preserve">potrebných na riadne skončenie štúdia/ukončenie časti štúdia </w:t>
            </w:r>
            <w:r w:rsidR="00541581" w:rsidRPr="008A34CC">
              <w:rPr>
                <w:rFonts w:cstheme="minorHAnsi"/>
                <w:bCs/>
                <w:iCs/>
                <w:color w:val="000000" w:themeColor="text1"/>
                <w:lang w:eastAsia="sk-SK"/>
              </w:rPr>
              <w:t>(</w:t>
            </w:r>
            <w:r w:rsidR="006912AF" w:rsidRPr="008A34CC">
              <w:rPr>
                <w:rFonts w:cstheme="minorHAnsi"/>
                <w:bCs/>
                <w:iCs/>
                <w:color w:val="000000" w:themeColor="text1"/>
                <w:lang w:eastAsia="sk-SK"/>
              </w:rPr>
              <w:t>okrem záverečnej práce</w:t>
            </w:r>
            <w:r w:rsidR="00541581" w:rsidRPr="008A34CC">
              <w:rPr>
                <w:rFonts w:cstheme="minorHAnsi"/>
                <w:bCs/>
                <w:iCs/>
                <w:color w:val="000000" w:themeColor="text1"/>
                <w:lang w:eastAsia="sk-SK"/>
              </w:rPr>
              <w:t>)</w:t>
            </w:r>
            <w:r w:rsidR="006912AF" w:rsidRPr="008A34CC">
              <w:rPr>
                <w:rFonts w:cstheme="minorHAnsi"/>
                <w:bCs/>
                <w:iCs/>
                <w:color w:val="000000" w:themeColor="text1"/>
                <w:lang w:eastAsia="sk-SK"/>
              </w:rPr>
              <w:t xml:space="preserve"> </w:t>
            </w:r>
            <w:r w:rsidR="00413E14" w:rsidRPr="008A34CC">
              <w:rPr>
                <w:rFonts w:cstheme="minorHAnsi"/>
                <w:bCs/>
                <w:iCs/>
                <w:color w:val="000000" w:themeColor="text1"/>
                <w:lang w:eastAsia="sk-SK"/>
              </w:rPr>
              <w:t>v jednotlivých špecializáciách je pevne a jednotne zachytený najmä v hlavných predmetoch</w:t>
            </w:r>
            <w:r w:rsidR="006907A9" w:rsidRPr="008A34CC">
              <w:rPr>
                <w:rFonts w:cstheme="minorHAnsi"/>
                <w:bCs/>
                <w:iCs/>
                <w:color w:val="000000" w:themeColor="text1"/>
                <w:lang w:eastAsia="sk-SK"/>
              </w:rPr>
              <w:t xml:space="preserve"> špecializácií</w:t>
            </w:r>
            <w:r w:rsidR="00413E14" w:rsidRPr="008A34CC">
              <w:rPr>
                <w:rFonts w:cstheme="minorHAnsi"/>
                <w:bCs/>
                <w:iCs/>
                <w:color w:val="000000" w:themeColor="text1"/>
                <w:lang w:eastAsia="sk-SK"/>
              </w:rPr>
              <w:t>:</w:t>
            </w:r>
            <w:r w:rsidR="00AA4FD4" w:rsidRPr="008A34CC">
              <w:rPr>
                <w:rFonts w:cstheme="minorHAnsi"/>
                <w:bCs/>
                <w:iCs/>
                <w:color w:val="000000" w:themeColor="text1"/>
                <w:lang w:eastAsia="sk-SK"/>
              </w:rPr>
              <w:t xml:space="preserve"> </w:t>
            </w:r>
            <w:r w:rsidR="00F01C21" w:rsidRPr="008A34CC">
              <w:rPr>
                <w:rFonts w:cstheme="minorHAnsi"/>
                <w:bCs/>
                <w:iCs/>
                <w:color w:val="000000" w:themeColor="text1"/>
                <w:lang w:eastAsia="sk-SK"/>
              </w:rPr>
              <w:t>za obdobie štúdia na magisterskom</w:t>
            </w:r>
            <w:r w:rsidR="00AA4FD4" w:rsidRPr="008A34CC">
              <w:rPr>
                <w:rFonts w:cstheme="minorHAnsi"/>
                <w:bCs/>
                <w:iCs/>
                <w:color w:val="000000" w:themeColor="text1"/>
                <w:lang w:eastAsia="sk-SK"/>
              </w:rPr>
              <w:t xml:space="preserve"> stupni celkovo </w:t>
            </w:r>
            <w:r w:rsidR="00F01C21" w:rsidRPr="008A34CC">
              <w:rPr>
                <w:rFonts w:cstheme="minorHAnsi"/>
                <w:b/>
                <w:bCs/>
                <w:iCs/>
                <w:color w:val="000000" w:themeColor="text1"/>
                <w:lang w:eastAsia="sk-SK"/>
              </w:rPr>
              <w:t>26</w:t>
            </w:r>
            <w:r w:rsidR="00AA4FD4" w:rsidRPr="008A34CC">
              <w:rPr>
                <w:rFonts w:cstheme="minorHAnsi"/>
                <w:b/>
                <w:bCs/>
                <w:iCs/>
                <w:color w:val="000000" w:themeColor="text1"/>
                <w:lang w:eastAsia="sk-SK"/>
              </w:rPr>
              <w:t xml:space="preserve"> K</w:t>
            </w:r>
            <w:r w:rsidR="00F739C1" w:rsidRPr="008A34CC">
              <w:rPr>
                <w:rFonts w:cstheme="minorHAnsi"/>
                <w:bCs/>
                <w:iCs/>
                <w:color w:val="000000" w:themeColor="text1"/>
                <w:lang w:eastAsia="sk-SK"/>
              </w:rPr>
              <w:t>:</w:t>
            </w:r>
            <w:r w:rsidR="00F739C1" w:rsidRPr="008A34CC">
              <w:rPr>
                <w:rFonts w:cstheme="minorHAnsi"/>
                <w:b/>
                <w:bCs/>
                <w:iCs/>
                <w:color w:val="000000" w:themeColor="text1"/>
                <w:lang w:eastAsia="sk-SK"/>
              </w:rPr>
              <w:t xml:space="preserve"> </w:t>
            </w:r>
            <w:r w:rsidR="00AA4FD4" w:rsidRPr="008A34CC">
              <w:rPr>
                <w:rFonts w:cstheme="minorHAnsi"/>
                <w:bCs/>
                <w:iCs/>
                <w:color w:val="000000" w:themeColor="text1"/>
                <w:lang w:eastAsia="sk-SK"/>
              </w:rPr>
              <w:t xml:space="preserve">Ide o umelecké výkony </w:t>
            </w:r>
            <w:r w:rsidR="006907A9" w:rsidRPr="008A34CC">
              <w:rPr>
                <w:rFonts w:cstheme="minorHAnsi"/>
                <w:bCs/>
                <w:iCs/>
                <w:color w:val="000000" w:themeColor="text1"/>
                <w:lang w:eastAsia="sk-SK"/>
              </w:rPr>
              <w:t xml:space="preserve">ako súčasti skúšok </w:t>
            </w:r>
            <w:r w:rsidR="00AA4FD4" w:rsidRPr="008A34CC">
              <w:rPr>
                <w:rFonts w:cstheme="minorHAnsi"/>
                <w:bCs/>
                <w:iCs/>
                <w:color w:val="000000" w:themeColor="text1"/>
                <w:lang w:eastAsia="sk-SK"/>
              </w:rPr>
              <w:t>za ZS a LS, ktor</w:t>
            </w:r>
            <w:r w:rsidR="006907A9" w:rsidRPr="008A34CC">
              <w:rPr>
                <w:rFonts w:cstheme="minorHAnsi"/>
                <w:bCs/>
                <w:iCs/>
                <w:color w:val="000000" w:themeColor="text1"/>
                <w:lang w:eastAsia="sk-SK"/>
              </w:rPr>
              <w:t xml:space="preserve">ých obsah a rozsah je </w:t>
            </w:r>
            <w:r w:rsidR="00AA4FD4" w:rsidRPr="008A34CC">
              <w:rPr>
                <w:rFonts w:cstheme="minorHAnsi"/>
                <w:bCs/>
                <w:iCs/>
                <w:color w:val="000000" w:themeColor="text1"/>
                <w:lang w:eastAsia="sk-SK"/>
              </w:rPr>
              <w:t>zachyten</w:t>
            </w:r>
            <w:r w:rsidR="006907A9" w:rsidRPr="008A34CC">
              <w:rPr>
                <w:rFonts w:cstheme="minorHAnsi"/>
                <w:bCs/>
                <w:iCs/>
                <w:color w:val="000000" w:themeColor="text1"/>
                <w:lang w:eastAsia="sk-SK"/>
              </w:rPr>
              <w:t>ý</w:t>
            </w:r>
            <w:r w:rsidR="00AA4FD4" w:rsidRPr="008A34CC">
              <w:rPr>
                <w:rFonts w:cstheme="minorHAnsi"/>
                <w:bCs/>
                <w:iCs/>
                <w:color w:val="000000" w:themeColor="text1"/>
                <w:lang w:eastAsia="sk-SK"/>
              </w:rPr>
              <w:t xml:space="preserve"> v listoch predmetov.</w:t>
            </w:r>
            <w:r w:rsidR="006907A9" w:rsidRPr="008A34CC">
              <w:rPr>
                <w:rFonts w:cstheme="minorHAnsi"/>
                <w:bCs/>
                <w:iCs/>
                <w:color w:val="000000" w:themeColor="text1"/>
                <w:lang w:eastAsia="sk-SK"/>
              </w:rPr>
              <w:t xml:space="preserve"> </w:t>
            </w:r>
            <w:r w:rsidR="00C01A8E">
              <w:rPr>
                <w:rFonts w:cstheme="minorHAnsi"/>
                <w:bCs/>
                <w:iCs/>
                <w:color w:val="000000" w:themeColor="text1"/>
                <w:lang w:eastAsia="sk-SK"/>
              </w:rPr>
              <w:t>Na tieto skúšky</w:t>
            </w:r>
            <w:r w:rsidR="006907A9" w:rsidRPr="008A34CC">
              <w:rPr>
                <w:rFonts w:cstheme="minorHAnsi"/>
                <w:bCs/>
                <w:iCs/>
                <w:color w:val="000000" w:themeColor="text1"/>
                <w:lang w:eastAsia="sk-SK"/>
              </w:rPr>
              <w:t xml:space="preserve"> si pripraví študent spamäti rozsiahly repertoár (rámcovo vymedzený hudobným štýlom, žánrom, resp. obdobím), z ktorého skúšková komisia vyberie ľubovoľnú časť, spravidla </w:t>
            </w:r>
            <w:r w:rsidR="00F739C1" w:rsidRPr="008A34CC">
              <w:rPr>
                <w:rFonts w:cstheme="minorHAnsi"/>
                <w:bCs/>
                <w:iCs/>
                <w:color w:val="000000" w:themeColor="text1"/>
                <w:lang w:eastAsia="sk-SK"/>
              </w:rPr>
              <w:t xml:space="preserve">cca </w:t>
            </w:r>
            <w:r w:rsidR="006907A9" w:rsidRPr="008A34CC">
              <w:rPr>
                <w:rFonts w:cstheme="minorHAnsi"/>
                <w:bCs/>
                <w:iCs/>
                <w:color w:val="000000" w:themeColor="text1"/>
                <w:lang w:eastAsia="sk-SK"/>
              </w:rPr>
              <w:t xml:space="preserve">20 min. </w:t>
            </w:r>
          </w:p>
          <w:p w14:paraId="0B5B8E6F" w14:textId="013504A8" w:rsidR="00EC4281" w:rsidRPr="008A34CC" w:rsidRDefault="00EC4281" w:rsidP="00791AA8">
            <w:pPr>
              <w:pStyle w:val="Odsekzoznamu"/>
              <w:numPr>
                <w:ilvl w:val="0"/>
                <w:numId w:val="25"/>
              </w:numPr>
              <w:autoSpaceDE w:val="0"/>
              <w:autoSpaceDN w:val="0"/>
              <w:adjustRightInd w:val="0"/>
              <w:ind w:left="737" w:hanging="295"/>
              <w:contextualSpacing w:val="0"/>
              <w:rPr>
                <w:rFonts w:cstheme="minorHAnsi"/>
                <w:b/>
                <w:bCs/>
                <w:i/>
                <w:color w:val="000000" w:themeColor="text1"/>
                <w:sz w:val="20"/>
              </w:rPr>
            </w:pPr>
            <w:r w:rsidRPr="008A34CC">
              <w:rPr>
                <w:rFonts w:cstheme="minorHAnsi"/>
                <w:bCs/>
                <w:iCs/>
                <w:color w:val="000000" w:themeColor="text1"/>
                <w:lang w:eastAsia="sk-SK"/>
              </w:rPr>
              <w:t xml:space="preserve">V predmete </w:t>
            </w:r>
            <w:r w:rsidR="00A9708D">
              <w:rPr>
                <w:rFonts w:cstheme="minorHAnsi"/>
                <w:b/>
                <w:bCs/>
                <w:iCs/>
                <w:color w:val="000000" w:themeColor="text1"/>
                <w:lang w:eastAsia="sk-SK"/>
              </w:rPr>
              <w:t>P</w:t>
            </w:r>
            <w:r w:rsidRPr="008A34CC">
              <w:rPr>
                <w:rFonts w:cstheme="minorHAnsi"/>
                <w:b/>
                <w:bCs/>
                <w:iCs/>
                <w:color w:val="000000" w:themeColor="text1"/>
                <w:lang w:eastAsia="sk-SK"/>
              </w:rPr>
              <w:t xml:space="preserve">rax v komornej hre </w:t>
            </w:r>
            <w:r w:rsidRPr="008A34CC">
              <w:rPr>
                <w:rFonts w:cstheme="minorHAnsi"/>
                <w:bCs/>
                <w:iCs/>
                <w:color w:val="000000" w:themeColor="text1"/>
                <w:lang w:eastAsia="sk-SK"/>
              </w:rPr>
              <w:t xml:space="preserve">(povinný </w:t>
            </w:r>
            <w:r w:rsidR="00AF6B34" w:rsidRPr="008A34CC">
              <w:rPr>
                <w:rFonts w:cstheme="minorHAnsi"/>
                <w:bCs/>
                <w:iCs/>
                <w:color w:val="000000" w:themeColor="text1"/>
                <w:lang w:eastAsia="sk-SK"/>
              </w:rPr>
              <w:t xml:space="preserve">v študijných plánoch </w:t>
            </w:r>
            <w:r w:rsidRPr="008A34CC">
              <w:rPr>
                <w:rFonts w:cstheme="minorHAnsi"/>
                <w:bCs/>
                <w:iCs/>
                <w:color w:val="000000" w:themeColor="text1"/>
                <w:lang w:eastAsia="sk-SK"/>
              </w:rPr>
              <w:t>všetk</w:t>
            </w:r>
            <w:r w:rsidR="00AF6B34" w:rsidRPr="008A34CC">
              <w:rPr>
                <w:rFonts w:cstheme="minorHAnsi"/>
                <w:bCs/>
                <w:iCs/>
                <w:color w:val="000000" w:themeColor="text1"/>
                <w:lang w:eastAsia="sk-SK"/>
              </w:rPr>
              <w:t>ých</w:t>
            </w:r>
            <w:r w:rsidRPr="008A34CC">
              <w:rPr>
                <w:rFonts w:cstheme="minorHAnsi"/>
                <w:bCs/>
                <w:iCs/>
                <w:color w:val="000000" w:themeColor="text1"/>
                <w:lang w:eastAsia="sk-SK"/>
              </w:rPr>
              <w:t xml:space="preserve"> špecializáci</w:t>
            </w:r>
            <w:r w:rsidR="00AF6B34" w:rsidRPr="008A34CC">
              <w:rPr>
                <w:rFonts w:cstheme="minorHAnsi"/>
                <w:bCs/>
                <w:iCs/>
                <w:color w:val="000000" w:themeColor="text1"/>
                <w:lang w:eastAsia="sk-SK"/>
              </w:rPr>
              <w:t>í</w:t>
            </w:r>
            <w:r w:rsidRPr="008A34CC">
              <w:rPr>
                <w:rFonts w:cstheme="minorHAnsi"/>
                <w:bCs/>
                <w:iCs/>
                <w:color w:val="000000" w:themeColor="text1"/>
                <w:lang w:eastAsia="sk-SK"/>
              </w:rPr>
              <w:t xml:space="preserve"> okrem </w:t>
            </w:r>
            <w:r w:rsidR="00AF6B34" w:rsidRPr="008A34CC">
              <w:rPr>
                <w:rFonts w:cstheme="minorHAnsi"/>
                <w:bCs/>
                <w:iCs/>
                <w:color w:val="000000" w:themeColor="text1"/>
                <w:lang w:eastAsia="sk-SK"/>
              </w:rPr>
              <w:t xml:space="preserve">organu, </w:t>
            </w:r>
            <w:r w:rsidRPr="008A34CC">
              <w:rPr>
                <w:rFonts w:cstheme="minorHAnsi"/>
                <w:bCs/>
                <w:iCs/>
                <w:color w:val="000000" w:themeColor="text1"/>
                <w:lang w:eastAsia="sk-SK"/>
              </w:rPr>
              <w:t>dirigovani</w:t>
            </w:r>
            <w:r w:rsidR="00AF6B34" w:rsidRPr="008A34CC">
              <w:rPr>
                <w:rFonts w:cstheme="minorHAnsi"/>
                <w:bCs/>
                <w:iCs/>
                <w:color w:val="000000" w:themeColor="text1"/>
                <w:lang w:eastAsia="sk-SK"/>
              </w:rPr>
              <w:t>a</w:t>
            </w:r>
            <w:r w:rsidRPr="008A34CC">
              <w:rPr>
                <w:rFonts w:cstheme="minorHAnsi"/>
                <w:bCs/>
                <w:iCs/>
                <w:color w:val="000000" w:themeColor="text1"/>
                <w:lang w:eastAsia="sk-SK"/>
              </w:rPr>
              <w:t xml:space="preserve"> zboru, dirigovani</w:t>
            </w:r>
            <w:r w:rsidR="00AF6B34" w:rsidRPr="008A34CC">
              <w:rPr>
                <w:rFonts w:cstheme="minorHAnsi"/>
                <w:bCs/>
                <w:iCs/>
                <w:color w:val="000000" w:themeColor="text1"/>
                <w:lang w:eastAsia="sk-SK"/>
              </w:rPr>
              <w:t>a</w:t>
            </w:r>
            <w:r w:rsidRPr="008A34CC">
              <w:rPr>
                <w:rFonts w:cstheme="minorHAnsi"/>
                <w:bCs/>
                <w:iCs/>
                <w:color w:val="000000" w:themeColor="text1"/>
                <w:lang w:eastAsia="sk-SK"/>
              </w:rPr>
              <w:t xml:space="preserve"> orchestra, skladb</w:t>
            </w:r>
            <w:r w:rsidR="00AF6B34" w:rsidRPr="008A34CC">
              <w:rPr>
                <w:rFonts w:cstheme="minorHAnsi"/>
                <w:bCs/>
                <w:iCs/>
                <w:color w:val="000000" w:themeColor="text1"/>
                <w:lang w:eastAsia="sk-SK"/>
              </w:rPr>
              <w:t>y</w:t>
            </w:r>
            <w:r w:rsidR="00C01A8E">
              <w:rPr>
                <w:rFonts w:cstheme="minorHAnsi"/>
                <w:bCs/>
                <w:iCs/>
                <w:color w:val="000000" w:themeColor="text1"/>
                <w:lang w:eastAsia="sk-SK"/>
              </w:rPr>
              <w:t xml:space="preserve">, </w:t>
            </w:r>
            <w:r w:rsidRPr="008A34CC">
              <w:rPr>
                <w:rFonts w:cstheme="minorHAnsi"/>
                <w:bCs/>
                <w:iCs/>
                <w:color w:val="000000" w:themeColor="text1"/>
                <w:lang w:eastAsia="sk-SK"/>
              </w:rPr>
              <w:t>spev</w:t>
            </w:r>
            <w:r w:rsidR="00AF6B34" w:rsidRPr="008A34CC">
              <w:rPr>
                <w:rFonts w:cstheme="minorHAnsi"/>
                <w:bCs/>
                <w:iCs/>
                <w:color w:val="000000" w:themeColor="text1"/>
                <w:lang w:eastAsia="sk-SK"/>
              </w:rPr>
              <w:t>u</w:t>
            </w:r>
            <w:r w:rsidR="00C01A8E">
              <w:rPr>
                <w:rFonts w:cstheme="minorHAnsi"/>
                <w:bCs/>
                <w:iCs/>
                <w:color w:val="000000" w:themeColor="text1"/>
                <w:lang w:eastAsia="sk-SK"/>
              </w:rPr>
              <w:t xml:space="preserve"> a komorného a koncertného spevu</w:t>
            </w:r>
            <w:r w:rsidRPr="008A34CC">
              <w:rPr>
                <w:rFonts w:cstheme="minorHAnsi"/>
                <w:bCs/>
                <w:iCs/>
                <w:color w:val="000000" w:themeColor="text1"/>
                <w:lang w:eastAsia="sk-SK"/>
              </w:rPr>
              <w:t xml:space="preserve">) je podmienkou skúšky v každom semestri umelecký výkon v rozsahu min. 15 minút + účinkovanie na umeleckom projekte alebo komornom koncerte – spolu </w:t>
            </w:r>
            <w:r w:rsidRPr="008A34CC">
              <w:rPr>
                <w:rFonts w:cstheme="minorHAnsi"/>
                <w:b/>
                <w:bCs/>
                <w:iCs/>
                <w:color w:val="000000" w:themeColor="text1"/>
                <w:lang w:eastAsia="sk-SK"/>
              </w:rPr>
              <w:t>16 K</w:t>
            </w:r>
            <w:r w:rsidRPr="008A34CC">
              <w:rPr>
                <w:rFonts w:cstheme="minorHAnsi"/>
                <w:bCs/>
                <w:iCs/>
                <w:color w:val="000000" w:themeColor="text1"/>
                <w:lang w:eastAsia="sk-SK"/>
              </w:rPr>
              <w:t>.</w:t>
            </w:r>
          </w:p>
          <w:p w14:paraId="2745D61F" w14:textId="02CE1001" w:rsidR="00A86C64" w:rsidRPr="00A9482B" w:rsidRDefault="00AA4FD4" w:rsidP="00791AA8">
            <w:pPr>
              <w:pStyle w:val="Odsekzoznamu"/>
              <w:numPr>
                <w:ilvl w:val="0"/>
                <w:numId w:val="25"/>
              </w:numPr>
              <w:autoSpaceDE w:val="0"/>
              <w:autoSpaceDN w:val="0"/>
              <w:adjustRightInd w:val="0"/>
              <w:ind w:left="737" w:hanging="295"/>
              <w:contextualSpacing w:val="0"/>
              <w:rPr>
                <w:rFonts w:cstheme="minorHAnsi"/>
                <w:b/>
                <w:bCs/>
                <w:i/>
              </w:rPr>
            </w:pPr>
            <w:r w:rsidRPr="008A34CC">
              <w:rPr>
                <w:rFonts w:cstheme="minorHAnsi"/>
                <w:bCs/>
                <w:iCs/>
                <w:color w:val="000000" w:themeColor="text1"/>
                <w:lang w:eastAsia="sk-SK"/>
              </w:rPr>
              <w:t xml:space="preserve">Okrem toho sa v jednotlivých špecializáciách realizujú aj umelecké výkony – školské vystúpenia (so stanoveným povinným rozsahom repertoáru) ako podmienka absolvovania jednotlivých predmetov. </w:t>
            </w:r>
            <w:r w:rsidRPr="00A9482B">
              <w:rPr>
                <w:rFonts w:cstheme="minorHAnsi"/>
                <w:bCs/>
                <w:iCs/>
                <w:lang w:eastAsia="sk-SK"/>
              </w:rPr>
              <w:t xml:space="preserve">Napr. v hlavnom predmete špecializácie hra na klavíri je podmienkou </w:t>
            </w:r>
            <w:r w:rsidR="00A9482B" w:rsidRPr="00A9482B">
              <w:rPr>
                <w:rFonts w:cstheme="minorHAnsi"/>
                <w:bCs/>
                <w:iCs/>
                <w:lang w:eastAsia="sk-SK"/>
              </w:rPr>
              <w:t xml:space="preserve">pripustenia ku skúške v 2. </w:t>
            </w:r>
            <w:r w:rsidRPr="00A9482B">
              <w:rPr>
                <w:rFonts w:cstheme="minorHAnsi"/>
                <w:bCs/>
                <w:iCs/>
                <w:lang w:eastAsia="sk-SK"/>
              </w:rPr>
              <w:t>semestri absolvovanie ročníkového koncertu so sólistickým programom,</w:t>
            </w:r>
            <w:r w:rsidRPr="00C01A8E">
              <w:rPr>
                <w:rFonts w:cstheme="minorHAnsi"/>
                <w:bCs/>
                <w:iCs/>
                <w:color w:val="FF0000"/>
                <w:lang w:eastAsia="sk-SK"/>
              </w:rPr>
              <w:t xml:space="preserve"> </w:t>
            </w:r>
            <w:r w:rsidRPr="007076B4">
              <w:rPr>
                <w:rFonts w:cstheme="minorHAnsi"/>
                <w:bCs/>
                <w:iCs/>
                <w:lang w:eastAsia="sk-SK"/>
              </w:rPr>
              <w:t>v študijnom programe spev je to semestrálne predstavenie s klavírom v</w:t>
            </w:r>
            <w:r w:rsidR="00B1640A">
              <w:rPr>
                <w:rFonts w:cstheme="minorHAnsi"/>
                <w:bCs/>
                <w:iCs/>
                <w:lang w:eastAsia="sk-SK"/>
              </w:rPr>
              <w:t> </w:t>
            </w:r>
            <w:r w:rsidRPr="007076B4">
              <w:rPr>
                <w:rFonts w:cstheme="minorHAnsi"/>
                <w:bCs/>
                <w:iCs/>
                <w:lang w:eastAsia="sk-SK"/>
              </w:rPr>
              <w:t>ZS a výstup s orchestrom v</w:t>
            </w:r>
            <w:r w:rsidR="00130B97" w:rsidRPr="007076B4">
              <w:rPr>
                <w:rFonts w:cstheme="minorHAnsi"/>
                <w:bCs/>
                <w:iCs/>
                <w:lang w:eastAsia="sk-SK"/>
              </w:rPr>
              <w:t> </w:t>
            </w:r>
            <w:r w:rsidRPr="007076B4">
              <w:rPr>
                <w:rFonts w:cstheme="minorHAnsi"/>
                <w:bCs/>
                <w:iCs/>
                <w:lang w:eastAsia="sk-SK"/>
              </w:rPr>
              <w:t>LS, v predmete Prax v komornej hre je podmienkou minimálne 1 umelecký výstup za akademický rok</w:t>
            </w:r>
            <w:r w:rsidR="006907A9" w:rsidRPr="007076B4">
              <w:rPr>
                <w:rFonts w:cstheme="minorHAnsi"/>
                <w:bCs/>
                <w:iCs/>
                <w:lang w:eastAsia="sk-SK"/>
              </w:rPr>
              <w:t xml:space="preserve">, v jednotlivých špecializáciách strunových a dychových nástrojov </w:t>
            </w:r>
            <w:r w:rsidR="006907A9" w:rsidRPr="008A34CC">
              <w:rPr>
                <w:rFonts w:cstheme="minorHAnsi"/>
                <w:bCs/>
                <w:iCs/>
                <w:color w:val="000000" w:themeColor="text1"/>
                <w:lang w:eastAsia="sk-SK"/>
              </w:rPr>
              <w:t xml:space="preserve">je podmienkou absolvovania predmetu Orchester </w:t>
            </w:r>
            <w:r w:rsidR="00AF6B34" w:rsidRPr="008A34CC">
              <w:rPr>
                <w:rFonts w:cstheme="minorHAnsi"/>
                <w:bCs/>
                <w:iCs/>
                <w:color w:val="000000" w:themeColor="text1"/>
                <w:lang w:eastAsia="sk-SK"/>
              </w:rPr>
              <w:t>(</w:t>
            </w:r>
            <w:r w:rsidR="00AF6B34" w:rsidRPr="008A34CC">
              <w:rPr>
                <w:rFonts w:cstheme="minorHAnsi"/>
                <w:b/>
                <w:bCs/>
                <w:iCs/>
                <w:color w:val="000000" w:themeColor="text1"/>
                <w:lang w:eastAsia="sk-SK"/>
              </w:rPr>
              <w:t>4 kredity ročne</w:t>
            </w:r>
            <w:r w:rsidR="00AF6B34" w:rsidRPr="008A34CC">
              <w:rPr>
                <w:rFonts w:cstheme="minorHAnsi"/>
                <w:bCs/>
                <w:iCs/>
                <w:color w:val="000000" w:themeColor="text1"/>
                <w:lang w:eastAsia="sk-SK"/>
              </w:rPr>
              <w:t xml:space="preserve">) </w:t>
            </w:r>
            <w:r w:rsidR="006907A9" w:rsidRPr="00A9482B">
              <w:rPr>
                <w:rFonts w:cstheme="minorHAnsi"/>
                <w:bCs/>
                <w:iCs/>
                <w:lang w:eastAsia="sk-SK"/>
              </w:rPr>
              <w:t xml:space="preserve">umelecký výkon hra v orchestri ako aj jeden sólový umelecký výstup v </w:t>
            </w:r>
            <w:r w:rsidR="00A9482B" w:rsidRPr="00A9482B">
              <w:rPr>
                <w:rFonts w:cstheme="minorHAnsi"/>
                <w:bCs/>
                <w:iCs/>
                <w:lang w:eastAsia="sk-SK"/>
              </w:rPr>
              <w:t>2</w:t>
            </w:r>
            <w:r w:rsidR="006907A9" w:rsidRPr="00A9482B">
              <w:rPr>
                <w:rFonts w:cstheme="minorHAnsi"/>
                <w:bCs/>
                <w:iCs/>
                <w:lang w:eastAsia="sk-SK"/>
              </w:rPr>
              <w:t>. semestri štúdia</w:t>
            </w:r>
            <w:r w:rsidR="00AF6B34" w:rsidRPr="00A9482B">
              <w:rPr>
                <w:rFonts w:cstheme="minorHAnsi"/>
                <w:bCs/>
                <w:iCs/>
                <w:lang w:eastAsia="sk-SK"/>
              </w:rPr>
              <w:t xml:space="preserve"> hlavného nástroja</w:t>
            </w:r>
            <w:r w:rsidR="006907A9" w:rsidRPr="00A9482B">
              <w:rPr>
                <w:rFonts w:cstheme="minorHAnsi"/>
                <w:bCs/>
                <w:iCs/>
                <w:lang w:eastAsia="sk-SK"/>
              </w:rPr>
              <w:t xml:space="preserve">. Tieto umelecké výstupy </w:t>
            </w:r>
            <w:r w:rsidR="008A34CC" w:rsidRPr="00A9482B">
              <w:rPr>
                <w:rFonts w:cstheme="minorHAnsi"/>
                <w:bCs/>
                <w:iCs/>
                <w:lang w:eastAsia="sk-SK"/>
              </w:rPr>
              <w:t>nemajú</w:t>
            </w:r>
            <w:r w:rsidR="006907A9" w:rsidRPr="00A9482B">
              <w:rPr>
                <w:rFonts w:cstheme="minorHAnsi"/>
                <w:bCs/>
                <w:iCs/>
                <w:lang w:eastAsia="sk-SK"/>
              </w:rPr>
              <w:t xml:space="preserve"> samostatne</w:t>
            </w:r>
            <w:r w:rsidR="008A34CC" w:rsidRPr="00A9482B">
              <w:rPr>
                <w:rFonts w:cstheme="minorHAnsi"/>
                <w:bCs/>
                <w:iCs/>
                <w:lang w:eastAsia="sk-SK"/>
              </w:rPr>
              <w:t xml:space="preserve"> priradené</w:t>
            </w:r>
            <w:r w:rsidR="006907A9" w:rsidRPr="00A9482B">
              <w:rPr>
                <w:rFonts w:cstheme="minorHAnsi"/>
                <w:bCs/>
                <w:iCs/>
                <w:lang w:eastAsia="sk-SK"/>
              </w:rPr>
              <w:t xml:space="preserve"> kreditov</w:t>
            </w:r>
            <w:r w:rsidR="008A34CC" w:rsidRPr="00A9482B">
              <w:rPr>
                <w:rFonts w:cstheme="minorHAnsi"/>
                <w:bCs/>
                <w:iCs/>
                <w:lang w:eastAsia="sk-SK"/>
              </w:rPr>
              <w:t>é ohodnotenie</w:t>
            </w:r>
            <w:r w:rsidR="006907A9" w:rsidRPr="00A9482B">
              <w:rPr>
                <w:rFonts w:cstheme="minorHAnsi"/>
                <w:bCs/>
                <w:iCs/>
                <w:lang w:eastAsia="sk-SK"/>
              </w:rPr>
              <w:t xml:space="preserve">, viažu sa </w:t>
            </w:r>
            <w:r w:rsidR="00AF6B34" w:rsidRPr="00A9482B">
              <w:rPr>
                <w:rFonts w:cstheme="minorHAnsi"/>
                <w:bCs/>
                <w:iCs/>
                <w:lang w:eastAsia="sk-SK"/>
              </w:rPr>
              <w:t xml:space="preserve">však </w:t>
            </w:r>
            <w:r w:rsidR="006907A9" w:rsidRPr="00A9482B">
              <w:rPr>
                <w:rFonts w:cstheme="minorHAnsi"/>
                <w:bCs/>
                <w:iCs/>
                <w:lang w:eastAsia="sk-SK"/>
              </w:rPr>
              <w:t>k štandardným študijným povinnostiam vyplývajúcim z výsledkov štúdia daného predmetu.</w:t>
            </w:r>
          </w:p>
          <w:p w14:paraId="0337601C" w14:textId="1EEDE3B8" w:rsidR="006912AF" w:rsidRPr="006A17ED" w:rsidRDefault="00AF6B34" w:rsidP="00791AA8">
            <w:pPr>
              <w:pStyle w:val="Odsekzoznamu"/>
              <w:numPr>
                <w:ilvl w:val="0"/>
                <w:numId w:val="25"/>
              </w:numPr>
              <w:autoSpaceDE w:val="0"/>
              <w:autoSpaceDN w:val="0"/>
              <w:adjustRightInd w:val="0"/>
              <w:ind w:left="737" w:hanging="295"/>
              <w:contextualSpacing w:val="0"/>
              <w:rPr>
                <w:rFonts w:cstheme="minorHAnsi"/>
                <w:b/>
                <w:bCs/>
                <w:i/>
                <w:color w:val="0070C0"/>
              </w:rPr>
            </w:pPr>
            <w:r w:rsidRPr="008A34CC">
              <w:rPr>
                <w:rFonts w:cstheme="minorHAnsi"/>
                <w:bCs/>
                <w:iCs/>
                <w:color w:val="000000" w:themeColor="text1"/>
                <w:lang w:eastAsia="sk-SK"/>
              </w:rPr>
              <w:t>V rámci výberového predmetu</w:t>
            </w:r>
            <w:r w:rsidRPr="008A34CC">
              <w:rPr>
                <w:rFonts w:cstheme="minorHAnsi"/>
                <w:b/>
                <w:bCs/>
                <w:iCs/>
                <w:color w:val="000000" w:themeColor="text1"/>
                <w:lang w:eastAsia="sk-SK"/>
              </w:rPr>
              <w:t xml:space="preserve"> Umelecká prax</w:t>
            </w:r>
            <w:r w:rsidRPr="008A34CC">
              <w:rPr>
                <w:rFonts w:cstheme="minorHAnsi"/>
                <w:bCs/>
                <w:iCs/>
                <w:color w:val="000000" w:themeColor="text1"/>
                <w:lang w:eastAsia="sk-SK"/>
              </w:rPr>
              <w:t xml:space="preserve"> môže získať študent </w:t>
            </w:r>
            <w:r w:rsidRPr="008A34CC">
              <w:rPr>
                <w:rFonts w:cstheme="minorHAnsi"/>
                <w:b/>
                <w:bCs/>
                <w:iCs/>
                <w:color w:val="000000" w:themeColor="text1"/>
                <w:lang w:eastAsia="sk-SK"/>
              </w:rPr>
              <w:t>2 kredity</w:t>
            </w:r>
            <w:r w:rsidRPr="008A34CC">
              <w:rPr>
                <w:rFonts w:cstheme="minorHAnsi"/>
                <w:bCs/>
                <w:iCs/>
                <w:color w:val="000000" w:themeColor="text1"/>
                <w:lang w:eastAsia="sk-SK"/>
              </w:rPr>
              <w:t xml:space="preserve"> v každom semestri štúdia za umelecký výkon , ktorý realizuje nad rámec študijných povinností v danej špecializácií (</w:t>
            </w:r>
            <w:r w:rsidRPr="008A34CC">
              <w:rPr>
                <w:color w:val="000000" w:themeColor="text1"/>
              </w:rPr>
              <w:t>napr. interpretácia v rámci festivalu Orfeus, interpretácia na koncertoch študentov skladby, účinkovanie v symfonickom, resp. komornom orchestri HTF, v opernom predstavení HTF, príprava a účasť na domácich a zahraničných interpretačných súťažiach pod hlavičkou HTF VŠMU, alebo v rámci spoločných projektov s Divadelnou fakultou, príp. Filmovou a televíznou fakultou).</w:t>
            </w:r>
          </w:p>
        </w:tc>
      </w:tr>
      <w:tr w:rsidR="00CC121F" w:rsidRPr="006A17ED" w14:paraId="34E14028" w14:textId="77777777" w:rsidTr="00CD0D3C">
        <w:tc>
          <w:tcPr>
            <w:tcW w:w="628" w:type="dxa"/>
            <w:shd w:val="clear" w:color="auto" w:fill="D9D9D9" w:themeFill="background1" w:themeFillShade="D9"/>
            <w:noWrap/>
          </w:tcPr>
          <w:p w14:paraId="07417A25" w14:textId="77777777"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3BD79C52" w14:textId="067FC4EB" w:rsidR="00B0179B" w:rsidRPr="007D478F" w:rsidRDefault="00D067AC" w:rsidP="00F67F7A">
            <w:pPr>
              <w:pStyle w:val="Nadpis2"/>
              <w:outlineLvl w:val="1"/>
              <w:rPr>
                <w:rStyle w:val="Nadpis2Char"/>
                <w:b/>
              </w:rPr>
            </w:pPr>
            <w:bookmarkStart w:id="56" w:name="_Toc61270076"/>
            <w:bookmarkStart w:id="57" w:name="_Toc64064998"/>
            <w:r w:rsidRPr="00DF241A">
              <w:rPr>
                <w:rStyle w:val="Nadpis2Char"/>
                <w:b/>
              </w:rPr>
              <w:t>Pravidlá pre overovanie výstupov vzdelávania</w:t>
            </w:r>
            <w:bookmarkEnd w:id="56"/>
            <w:r w:rsidR="00E66ACB" w:rsidRPr="00DF241A">
              <w:rPr>
                <w:rStyle w:val="Nadpis2Char"/>
                <w:b/>
              </w:rPr>
              <w:t xml:space="preserve"> </w:t>
            </w:r>
            <w:r w:rsidR="00B0179B" w:rsidRPr="007D478F">
              <w:rPr>
                <w:rStyle w:val="Nadpis2Char"/>
                <w:b/>
              </w:rPr>
              <w:t>a hodnotenie študentov a možnosti opravných postupov voči tomuto hodnoteniu.</w:t>
            </w:r>
            <w:bookmarkEnd w:id="57"/>
            <w:r w:rsidR="00B0179B" w:rsidRPr="007D478F">
              <w:rPr>
                <w:rStyle w:val="Nadpis2Char"/>
                <w:b/>
              </w:rPr>
              <w:t xml:space="preserve"> </w:t>
            </w:r>
          </w:p>
          <w:p w14:paraId="5F150D39" w14:textId="77777777" w:rsidR="00CD0D3C" w:rsidRPr="002E278F" w:rsidRDefault="00CD0D3C" w:rsidP="00CD0D3C">
            <w:pPr>
              <w:autoSpaceDE w:val="0"/>
              <w:autoSpaceDN w:val="0"/>
              <w:adjustRightInd w:val="0"/>
              <w:spacing w:after="60"/>
              <w:rPr>
                <w:rFonts w:cstheme="minorHAnsi"/>
                <w:szCs w:val="24"/>
              </w:rPr>
            </w:pPr>
            <w:r w:rsidRPr="002E278F">
              <w:rPr>
                <w:rFonts w:cstheme="minorHAnsi"/>
                <w:szCs w:val="24"/>
              </w:rPr>
              <w:t xml:space="preserve">Overovanie výstupov vzdelávania sa uskutočňuje predovšetkým hodnotením študijných výsledkov študenta v rámci štúdia predmetu, a to priebežne počas výučbovej časti daného obdobia štúdia (kontrolné otázky, písomné testy, písomne spracovaná úvaha, semestrálne práce, referát, umelecký výkon a pod.) alebo skúškou za dané obdobie štúdia. V umeleckých predmetoch sa realizujú väčšinou komisionálne skúšky, vždy na konci letného semestra, v niektorých predmetoch v zimnom aj letnom semestri. </w:t>
            </w:r>
          </w:p>
          <w:p w14:paraId="45A93838" w14:textId="5213B785" w:rsidR="00CD0D3C" w:rsidRPr="002E278F" w:rsidRDefault="00CD0D3C" w:rsidP="00CD0D3C">
            <w:pPr>
              <w:autoSpaceDE w:val="0"/>
              <w:autoSpaceDN w:val="0"/>
              <w:adjustRightInd w:val="0"/>
              <w:spacing w:after="60"/>
              <w:rPr>
                <w:rFonts w:cstheme="minorHAnsi"/>
                <w:szCs w:val="24"/>
              </w:rPr>
            </w:pPr>
            <w:r w:rsidRPr="002E278F">
              <w:rPr>
                <w:rFonts w:cstheme="minorHAnsi"/>
                <w:szCs w:val="24"/>
              </w:rPr>
              <w:t>Študent má súčasne aj možnosť opravného postupu voči hodnoteniu prihlásením sa na ďalší termín skúšky. Ak študent na skúške nevyhovel, skúšajúci určí termín prvej opravnej skúšky. Ak študent nevyhovel ani na prvej opravnej skúške, skúšajúci mu určí aj</w:t>
            </w:r>
            <w:r>
              <w:rPr>
                <w:rFonts w:cstheme="minorHAnsi"/>
                <w:szCs w:val="24"/>
              </w:rPr>
              <w:t xml:space="preserve"> termín druhej opravnej skúšky.</w:t>
            </w:r>
          </w:p>
          <w:p w14:paraId="75F78CCB" w14:textId="01F9C11A" w:rsidR="00CD0D3C" w:rsidRPr="00CD0D3C" w:rsidRDefault="00CD0D3C" w:rsidP="00CD0D3C">
            <w:pPr>
              <w:autoSpaceDE w:val="0"/>
              <w:autoSpaceDN w:val="0"/>
              <w:adjustRightInd w:val="0"/>
              <w:rPr>
                <w:rFonts w:cstheme="minorHAnsi"/>
                <w:b/>
              </w:rPr>
            </w:pPr>
            <w:r w:rsidRPr="002E278F">
              <w:t>Podrobnosti o hodnotení a možnostiach opravných postupov voči hodnoteniu sú zachytené v </w:t>
            </w:r>
            <w:hyperlink r:id="rId25" w:history="1">
              <w:r w:rsidRPr="00E478F1">
                <w:rPr>
                  <w:rStyle w:val="Hypertextovprepojenie"/>
                  <w:rFonts w:cstheme="minorHAnsi"/>
                  <w:b/>
                  <w:bCs/>
                  <w:iCs/>
                  <w:lang w:eastAsia="sk-SK"/>
                </w:rPr>
                <w:t>Študijnom poriadku HTF VŠMU</w:t>
              </w:r>
            </w:hyperlink>
            <w:r>
              <w:rPr>
                <w:rStyle w:val="Hypertextovprepojenie"/>
                <w:rFonts w:cstheme="minorHAnsi"/>
                <w:b/>
                <w:color w:val="auto"/>
                <w:u w:val="none"/>
              </w:rPr>
              <w:t>.</w:t>
            </w:r>
          </w:p>
        </w:tc>
      </w:tr>
      <w:tr w:rsidR="00CC121F" w:rsidRPr="006A17ED" w14:paraId="3ACAFDF4" w14:textId="77777777" w:rsidTr="00CD0D3C">
        <w:tc>
          <w:tcPr>
            <w:tcW w:w="628" w:type="dxa"/>
            <w:shd w:val="clear" w:color="auto" w:fill="D9D9D9" w:themeFill="background1" w:themeFillShade="D9"/>
            <w:noWrap/>
          </w:tcPr>
          <w:p w14:paraId="749708D8" w14:textId="150B8E29"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5E191172" w14:textId="08C3610D" w:rsidR="00E83D96" w:rsidRPr="006A17ED" w:rsidRDefault="00D067AC" w:rsidP="00F67F7A">
            <w:pPr>
              <w:pStyle w:val="Nadpis2"/>
              <w:outlineLvl w:val="1"/>
              <w:rPr>
                <w:rStyle w:val="Nadpis2Char"/>
                <w:b/>
              </w:rPr>
            </w:pPr>
            <w:bookmarkStart w:id="58" w:name="_Toc61270077"/>
            <w:bookmarkStart w:id="59" w:name="_Toc64064999"/>
            <w:r w:rsidRPr="006A17ED">
              <w:rPr>
                <w:rStyle w:val="Nadpis2Char"/>
                <w:b/>
              </w:rPr>
              <w:t>Podmienky uznávania štúdia, alebo časti štúdia</w:t>
            </w:r>
            <w:bookmarkEnd w:id="58"/>
            <w:bookmarkEnd w:id="59"/>
          </w:p>
          <w:p w14:paraId="03BAD189" w14:textId="77777777" w:rsidR="00CD0D3C" w:rsidRPr="002E278F" w:rsidRDefault="00CD0D3C" w:rsidP="00CD0D3C">
            <w:r w:rsidRPr="002E278F">
              <w:rPr>
                <w:iCs/>
              </w:rPr>
              <w:t xml:space="preserve">Študijný poriadok HTF VŠMU rieši najmä podmienky transferu kreditov a </w:t>
            </w:r>
            <w:r w:rsidRPr="002E278F">
              <w:t>uznanie predmetov, ktoré študent absolvoval v inom študijnom programe alebo odbore na fakulte alebo na inej vysokej škole. O uznaní predmetov, resp. prenose kreditov rozhoduje dekan HTF po konzultácii s odborníkom v príslušnom predmete. Absolvovanie predmetov v rámci ECTS mobility alebo v rámci programu typu SOCRATES sa uznáva bez predkladania ďalších dokladov. V ostatných prípadoch je študent povinný predložiť list predmetu, z ktorého kredity získal.</w:t>
            </w:r>
          </w:p>
          <w:p w14:paraId="613B4B77" w14:textId="6571BE3C" w:rsidR="00370098" w:rsidRPr="006A17ED" w:rsidRDefault="00E04A6C" w:rsidP="008B6B2F">
            <w:pPr>
              <w:autoSpaceDE w:val="0"/>
              <w:autoSpaceDN w:val="0"/>
              <w:adjustRightInd w:val="0"/>
              <w:jc w:val="left"/>
              <w:rPr>
                <w:rFonts w:cstheme="minorHAnsi"/>
                <w:b/>
                <w:iCs/>
                <w:color w:val="FF0000"/>
              </w:rPr>
            </w:pPr>
            <w:hyperlink r:id="rId26" w:history="1">
              <w:r w:rsidR="00CD0D3C" w:rsidRPr="003F464D">
                <w:rPr>
                  <w:rStyle w:val="Hypertextovprepojenie"/>
                  <w:rFonts w:cstheme="minorHAnsi"/>
                  <w:b/>
                  <w:bCs/>
                  <w:iCs/>
                  <w:lang w:eastAsia="sk-SK"/>
                </w:rPr>
                <w:t>Študijný poriadok HTF VŠMU</w:t>
              </w:r>
            </w:hyperlink>
            <w:r w:rsidR="00CD0D3C" w:rsidRPr="002E278F">
              <w:rPr>
                <w:rFonts w:cstheme="minorHAnsi"/>
                <w:bCs/>
              </w:rPr>
              <w:t xml:space="preserve"> (Zhromažďovanie kreditov a ich prenos).</w:t>
            </w:r>
          </w:p>
        </w:tc>
      </w:tr>
      <w:tr w:rsidR="00CC121F" w:rsidRPr="006A17ED" w14:paraId="3675F0E4" w14:textId="77777777" w:rsidTr="00CD0D3C">
        <w:tc>
          <w:tcPr>
            <w:tcW w:w="628" w:type="dxa"/>
            <w:shd w:val="clear" w:color="auto" w:fill="D9D9D9" w:themeFill="background1" w:themeFillShade="D9"/>
            <w:noWrap/>
          </w:tcPr>
          <w:p w14:paraId="7F53B55B" w14:textId="59D794B1"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37DCF2A6" w14:textId="35FEBDC8" w:rsidR="00CC121F" w:rsidRPr="006A17ED" w:rsidRDefault="00CC121F" w:rsidP="00F67F7A">
            <w:pPr>
              <w:pStyle w:val="Nadpis2"/>
              <w:outlineLvl w:val="1"/>
            </w:pPr>
            <w:bookmarkStart w:id="60" w:name="_Toc61270078"/>
            <w:bookmarkStart w:id="61" w:name="_Toc64065000"/>
            <w:r w:rsidRPr="006A17ED">
              <w:t>Zoznam tém záverečných prác študijného programu</w:t>
            </w:r>
            <w:bookmarkEnd w:id="60"/>
            <w:bookmarkEnd w:id="61"/>
          </w:p>
          <w:p w14:paraId="48CF6983" w14:textId="77777777" w:rsidR="00C1481F" w:rsidRPr="006D3D4D" w:rsidRDefault="00C1481F" w:rsidP="00C1481F">
            <w:pPr>
              <w:autoSpaceDE w:val="0"/>
              <w:autoSpaceDN w:val="0"/>
              <w:adjustRightInd w:val="0"/>
              <w:rPr>
                <w:rFonts w:cstheme="minorHAnsi"/>
                <w:iCs/>
              </w:rPr>
            </w:pPr>
            <w:r w:rsidRPr="006D3D4D">
              <w:rPr>
                <w:rFonts w:cstheme="minorHAnsi"/>
                <w:iCs/>
              </w:rPr>
              <w:t xml:space="preserve">Vzhľadom k špecifikám záverečných tém v umeleckom študijnom programe (témou je program umeleckého výkonu/dielo) uvádzame prehľad už zrealizovaných záverečných prác v jednotlivých špecializáciách (v súčasnosti ešte študijných programoch) v podobe výberu prehľadu zadaní záverečných prác: </w:t>
            </w:r>
          </w:p>
          <w:p w14:paraId="496157E6" w14:textId="579C020D" w:rsidR="006C614F" w:rsidRPr="009C4FB0" w:rsidRDefault="00E04A6C" w:rsidP="00CD0D3C">
            <w:pPr>
              <w:autoSpaceDE w:val="0"/>
              <w:autoSpaceDN w:val="0"/>
              <w:adjustRightInd w:val="0"/>
              <w:rPr>
                <w:rFonts w:cstheme="minorHAnsi"/>
                <w:b/>
                <w:bCs/>
                <w:i/>
                <w:iCs/>
                <w:color w:val="FF0000"/>
                <w:highlight w:val="cyan"/>
              </w:rPr>
            </w:pPr>
            <w:hyperlink r:id="rId27" w:history="1">
              <w:r w:rsidR="00142E61" w:rsidRPr="009C4FB0">
                <w:rPr>
                  <w:rStyle w:val="Hypertextovprepojenie"/>
                  <w:b/>
                  <w:bCs/>
                </w:rPr>
                <w:t>Odkaz na zoznam záverečných prác</w:t>
              </w:r>
            </w:hyperlink>
          </w:p>
        </w:tc>
      </w:tr>
      <w:tr w:rsidR="00CC121F" w:rsidRPr="006A17ED" w14:paraId="60082FAC" w14:textId="77777777" w:rsidTr="00CD0D3C">
        <w:tc>
          <w:tcPr>
            <w:tcW w:w="628" w:type="dxa"/>
            <w:shd w:val="clear" w:color="auto" w:fill="D9D9D9" w:themeFill="background1" w:themeFillShade="D9"/>
            <w:noWrap/>
          </w:tcPr>
          <w:p w14:paraId="65B39BC5" w14:textId="77777777"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574255C7" w14:textId="416A16EB" w:rsidR="007D6A05" w:rsidRPr="00B91227" w:rsidRDefault="009F11DF" w:rsidP="00F67F7A">
            <w:pPr>
              <w:pStyle w:val="Nadpis2"/>
              <w:outlineLvl w:val="1"/>
            </w:pPr>
            <w:bookmarkStart w:id="62" w:name="_Toc61270079"/>
            <w:bookmarkStart w:id="63" w:name="_Toc64065001"/>
            <w:r w:rsidRPr="00B91227">
              <w:t>Pravidlá a postupy</w:t>
            </w:r>
            <w:bookmarkEnd w:id="62"/>
            <w:bookmarkEnd w:id="63"/>
            <w:r w:rsidRPr="00B91227">
              <w:t xml:space="preserve"> </w:t>
            </w:r>
          </w:p>
          <w:p w14:paraId="7F2D73CB" w14:textId="3A96390F" w:rsidR="00E83D96" w:rsidRPr="00C1481F" w:rsidRDefault="001946FE" w:rsidP="00B076E0">
            <w:pPr>
              <w:pStyle w:val="Nadpis3"/>
              <w:numPr>
                <w:ilvl w:val="0"/>
                <w:numId w:val="51"/>
              </w:numPr>
              <w:outlineLvl w:val="2"/>
            </w:pPr>
            <w:bookmarkStart w:id="64" w:name="_Toc61270080"/>
            <w:bookmarkStart w:id="65" w:name="_Toc64065002"/>
            <w:r w:rsidRPr="00C1481F">
              <w:t>Pravidlá pri zadávaní, oponovaní, obhajobe a hodnotení záverečnej – diplomovej práce</w:t>
            </w:r>
            <w:bookmarkEnd w:id="64"/>
            <w:bookmarkEnd w:id="65"/>
          </w:p>
          <w:p w14:paraId="3D0C20E0" w14:textId="1707A00A" w:rsidR="00104EBC" w:rsidRPr="00914E67" w:rsidRDefault="00787C80" w:rsidP="00104EBC">
            <w:pPr>
              <w:pStyle w:val="Bezriadkovania"/>
              <w:spacing w:before="120"/>
              <w:jc w:val="both"/>
              <w:rPr>
                <w:rFonts w:cstheme="minorHAnsi"/>
                <w:color w:val="000000" w:themeColor="text1"/>
              </w:rPr>
            </w:pPr>
            <w:r w:rsidRPr="00914E67">
              <w:rPr>
                <w:color w:val="000000" w:themeColor="text1"/>
              </w:rPr>
              <w:t xml:space="preserve">Pravidlá pri zadávaní, oponovaní, obhajobe a hodnotení </w:t>
            </w:r>
            <w:r w:rsidR="002177CD" w:rsidRPr="00914E67">
              <w:rPr>
                <w:color w:val="000000" w:themeColor="text1"/>
              </w:rPr>
              <w:t xml:space="preserve">záverečnej – </w:t>
            </w:r>
            <w:r w:rsidR="00F01C21" w:rsidRPr="00914E67">
              <w:rPr>
                <w:color w:val="000000" w:themeColor="text1"/>
              </w:rPr>
              <w:t>diplomovej</w:t>
            </w:r>
            <w:r w:rsidR="002177CD" w:rsidRPr="00914E67">
              <w:rPr>
                <w:color w:val="000000" w:themeColor="text1"/>
              </w:rPr>
              <w:t xml:space="preserve"> práce</w:t>
            </w:r>
            <w:r w:rsidRPr="00914E67">
              <w:rPr>
                <w:b/>
                <w:color w:val="000000" w:themeColor="text1"/>
              </w:rPr>
              <w:t xml:space="preserve"> </w:t>
            </w:r>
            <w:r w:rsidRPr="00914E67">
              <w:rPr>
                <w:color w:val="000000" w:themeColor="text1"/>
              </w:rPr>
              <w:t xml:space="preserve">sú zakotvené v </w:t>
            </w:r>
            <w:hyperlink r:id="rId28" w:history="1">
              <w:r w:rsidR="00CD0D3C" w:rsidRPr="00630143">
                <w:rPr>
                  <w:rStyle w:val="Hypertextovprepojenie"/>
                  <w:rFonts w:cstheme="minorHAnsi"/>
                  <w:b/>
                  <w:bCs/>
                  <w:iCs/>
                  <w:lang w:eastAsia="sk-SK"/>
                </w:rPr>
                <w:t>Metodickom usmernení HTF VŠMU o náležitostiach záverečných prác</w:t>
              </w:r>
            </w:hyperlink>
            <w:r w:rsidR="00CD0D3C" w:rsidRPr="00DA3D58">
              <w:rPr>
                <w:rFonts w:cstheme="minorHAnsi"/>
              </w:rPr>
              <w:t>.</w:t>
            </w:r>
          </w:p>
          <w:p w14:paraId="40C9F18D" w14:textId="6C19E232" w:rsidR="00104EBC" w:rsidRPr="00914E67" w:rsidRDefault="00787C80" w:rsidP="00791AA8">
            <w:pPr>
              <w:pStyle w:val="Bezriadkovania"/>
              <w:numPr>
                <w:ilvl w:val="0"/>
                <w:numId w:val="8"/>
              </w:numPr>
              <w:spacing w:before="120"/>
              <w:ind w:left="317" w:hanging="284"/>
              <w:jc w:val="both"/>
              <w:rPr>
                <w:rFonts w:cstheme="minorHAnsi"/>
                <w:color w:val="000000" w:themeColor="text1"/>
              </w:rPr>
            </w:pPr>
            <w:r w:rsidRPr="00914E67">
              <w:rPr>
                <w:rFonts w:cstheme="minorHAnsi"/>
                <w:color w:val="000000" w:themeColor="text1"/>
              </w:rPr>
              <w:t xml:space="preserve">Podľa uvedených usmernení záverečná práca pozostáva z umeleckého výkonu alebo umeleckého diela. </w:t>
            </w:r>
          </w:p>
          <w:p w14:paraId="61064195" w14:textId="77777777" w:rsidR="00CD0D3C" w:rsidRPr="00CD0D3C" w:rsidRDefault="00787C80" w:rsidP="00791AA8">
            <w:pPr>
              <w:pStyle w:val="Bezriadkovania"/>
              <w:numPr>
                <w:ilvl w:val="0"/>
                <w:numId w:val="8"/>
              </w:numPr>
              <w:spacing w:before="120"/>
              <w:ind w:left="317" w:hanging="284"/>
              <w:jc w:val="both"/>
              <w:rPr>
                <w:rFonts w:cstheme="minorHAnsi"/>
              </w:rPr>
            </w:pPr>
            <w:r w:rsidRPr="00914E67">
              <w:rPr>
                <w:rFonts w:cstheme="minorHAnsi"/>
                <w:color w:val="000000" w:themeColor="text1"/>
              </w:rPr>
              <w:t xml:space="preserve">V interpretačných študijných programoch (budúcich špecializáciách) je </w:t>
            </w:r>
            <w:r w:rsidR="00ED4117" w:rsidRPr="00914E67">
              <w:rPr>
                <w:rFonts w:cstheme="minorHAnsi"/>
                <w:color w:val="000000" w:themeColor="text1"/>
              </w:rPr>
              <w:t>diplomovou</w:t>
            </w:r>
            <w:r w:rsidRPr="00914E67">
              <w:rPr>
                <w:rFonts w:cstheme="minorHAnsi"/>
                <w:color w:val="000000" w:themeColor="text1"/>
              </w:rPr>
              <w:t xml:space="preserve"> prácou umelecký výkon – verej</w:t>
            </w:r>
            <w:r w:rsidR="00ED4117" w:rsidRPr="00914E67">
              <w:rPr>
                <w:rFonts w:cstheme="minorHAnsi"/>
                <w:color w:val="000000" w:themeColor="text1"/>
              </w:rPr>
              <w:t>ný recitál v rozsahu minimálne 6</w:t>
            </w:r>
            <w:r w:rsidRPr="00914E67">
              <w:rPr>
                <w:rFonts w:cstheme="minorHAnsi"/>
                <w:color w:val="000000" w:themeColor="text1"/>
              </w:rPr>
              <w:t xml:space="preserve">0 minút, </w:t>
            </w:r>
            <w:r w:rsidRPr="00914E67">
              <w:rPr>
                <w:rFonts w:cstheme="minorHAnsi"/>
                <w:bCs/>
                <w:color w:val="000000" w:themeColor="text1"/>
              </w:rPr>
              <w:t>v študijnom programe (</w:t>
            </w:r>
            <w:r w:rsidRPr="00CD0D3C">
              <w:rPr>
                <w:rFonts w:cstheme="minorHAnsi"/>
                <w:bCs/>
                <w:color w:val="000000" w:themeColor="text1"/>
              </w:rPr>
              <w:t>špecializácii) skladba</w:t>
            </w:r>
            <w:r w:rsidRPr="00CD0D3C">
              <w:rPr>
                <w:rFonts w:cstheme="minorHAnsi"/>
                <w:b/>
                <w:bCs/>
                <w:color w:val="000000" w:themeColor="text1"/>
              </w:rPr>
              <w:t xml:space="preserve"> </w:t>
            </w:r>
            <w:r w:rsidRPr="00CD0D3C">
              <w:rPr>
                <w:rFonts w:cstheme="minorHAnsi"/>
                <w:color w:val="000000" w:themeColor="text1"/>
              </w:rPr>
              <w:t>vytvorenie umeleckého diela – hudobn</w:t>
            </w:r>
            <w:r w:rsidR="00ED4117" w:rsidRPr="00CD0D3C">
              <w:rPr>
                <w:rFonts w:cstheme="minorHAnsi"/>
                <w:color w:val="000000" w:themeColor="text1"/>
              </w:rPr>
              <w:t>ej kompozície – skladby väčšieho rozsahu,</w:t>
            </w:r>
            <w:r w:rsidRPr="00CD0D3C">
              <w:rPr>
                <w:rFonts w:cstheme="minorHAnsi"/>
                <w:color w:val="000000" w:themeColor="text1"/>
              </w:rPr>
              <w:t xml:space="preserve"> prípadne cyklu skladieb. </w:t>
            </w:r>
            <w:r w:rsidRPr="00CD0D3C">
              <w:rPr>
                <w:rFonts w:cstheme="minorHAnsi"/>
              </w:rPr>
              <w:t>Študent je povinný predložiť partitúru skomponovaného diela.</w:t>
            </w:r>
            <w:r w:rsidR="00ED4117" w:rsidRPr="00CD0D3C">
              <w:rPr>
                <w:rFonts w:cstheme="minorHAnsi"/>
              </w:rPr>
              <w:t xml:space="preserve"> </w:t>
            </w:r>
          </w:p>
          <w:p w14:paraId="3857F226" w14:textId="480ECE0A" w:rsidR="00104EBC" w:rsidRPr="00CD0D3C" w:rsidRDefault="00ED4117" w:rsidP="00791AA8">
            <w:pPr>
              <w:pStyle w:val="Bezriadkovania"/>
              <w:numPr>
                <w:ilvl w:val="0"/>
                <w:numId w:val="8"/>
              </w:numPr>
              <w:spacing w:before="120"/>
              <w:ind w:left="317" w:hanging="284"/>
              <w:jc w:val="both"/>
              <w:rPr>
                <w:rFonts w:cstheme="minorHAnsi"/>
              </w:rPr>
            </w:pPr>
            <w:r w:rsidRPr="00CD0D3C">
              <w:rPr>
                <w:rFonts w:cstheme="minorHAnsi"/>
              </w:rPr>
              <w:t>Súčasťou diplomovej práce je písomná reflexia tematicky nadväzujúca na umelecký výkon/dielo alebo na širšiu odbornú problematiku príslušnej špecializácie v rozsahu 20 až 40 normostrán textu bez notovej a obrázkovej prílohy</w:t>
            </w:r>
            <w:r w:rsidR="00C43B17" w:rsidRPr="00CD0D3C">
              <w:rPr>
                <w:rFonts w:cstheme="minorHAnsi"/>
              </w:rPr>
              <w:t>.</w:t>
            </w:r>
          </w:p>
          <w:p w14:paraId="653A9A76" w14:textId="1A936804" w:rsidR="000928B6" w:rsidRPr="00914E67" w:rsidRDefault="00E04A6C" w:rsidP="00E83D96">
            <w:pPr>
              <w:pStyle w:val="Bezriadkovania"/>
              <w:spacing w:before="120"/>
              <w:jc w:val="both"/>
              <w:rPr>
                <w:rFonts w:cstheme="minorHAnsi"/>
                <w:bCs/>
                <w:color w:val="000000" w:themeColor="text1"/>
              </w:rPr>
            </w:pPr>
            <w:hyperlink r:id="rId29" w:history="1">
              <w:r w:rsidR="00C14EDB" w:rsidRPr="003F464D">
                <w:rPr>
                  <w:rStyle w:val="Hypertextovprepojenie"/>
                  <w:rFonts w:cstheme="minorHAnsi"/>
                  <w:b/>
                  <w:bCs/>
                  <w:iCs/>
                  <w:lang w:eastAsia="sk-SK"/>
                </w:rPr>
                <w:t>Študijný poriadok HTF VŠMU</w:t>
              </w:r>
            </w:hyperlink>
            <w:r w:rsidR="0086435F" w:rsidRPr="0086435F">
              <w:rPr>
                <w:rStyle w:val="Hypertextovprepojenie"/>
                <w:rFonts w:cstheme="minorHAnsi"/>
                <w:b/>
                <w:bCs/>
                <w:iCs/>
                <w:u w:val="none"/>
                <w:lang w:eastAsia="sk-SK"/>
              </w:rPr>
              <w:t xml:space="preserve"> </w:t>
            </w:r>
            <w:r w:rsidR="00ED4117" w:rsidRPr="00914E67">
              <w:rPr>
                <w:rFonts w:cstheme="minorHAnsi"/>
                <w:bCs/>
                <w:color w:val="000000" w:themeColor="text1"/>
              </w:rPr>
              <w:t xml:space="preserve">rieši </w:t>
            </w:r>
            <w:r w:rsidR="00150479" w:rsidRPr="00914E67">
              <w:rPr>
                <w:rFonts w:cstheme="minorHAnsi"/>
                <w:bCs/>
                <w:color w:val="000000" w:themeColor="text1"/>
              </w:rPr>
              <w:t>podrobnos</w:t>
            </w:r>
            <w:r w:rsidR="00ED4117" w:rsidRPr="00914E67">
              <w:rPr>
                <w:rFonts w:cstheme="minorHAnsi"/>
                <w:bCs/>
                <w:color w:val="000000" w:themeColor="text1"/>
              </w:rPr>
              <w:t>ti o štátnej – magisterskej</w:t>
            </w:r>
            <w:r w:rsidR="00150479" w:rsidRPr="00914E67">
              <w:rPr>
                <w:rFonts w:cstheme="minorHAnsi"/>
                <w:bCs/>
                <w:color w:val="000000" w:themeColor="text1"/>
              </w:rPr>
              <w:t xml:space="preserve"> skúške, ktorej súčasťou je aj </w:t>
            </w:r>
            <w:r w:rsidR="00150479" w:rsidRPr="00914E67">
              <w:rPr>
                <w:rFonts w:cstheme="minorHAnsi"/>
                <w:b/>
                <w:bCs/>
                <w:color w:val="000000" w:themeColor="text1"/>
              </w:rPr>
              <w:t>obhajoba záverečnej práce</w:t>
            </w:r>
            <w:r w:rsidR="00150479" w:rsidRPr="00914E67">
              <w:rPr>
                <w:rFonts w:cstheme="minorHAnsi"/>
                <w:bCs/>
                <w:color w:val="000000" w:themeColor="text1"/>
              </w:rPr>
              <w:t xml:space="preserve">. </w:t>
            </w:r>
          </w:p>
          <w:p w14:paraId="059F673D" w14:textId="240A26C4" w:rsidR="0086435F" w:rsidRPr="00630143" w:rsidRDefault="0086435F" w:rsidP="0086435F">
            <w:pPr>
              <w:pStyle w:val="Bezriadkovania"/>
              <w:spacing w:before="120"/>
              <w:jc w:val="both"/>
              <w:rPr>
                <w:rStyle w:val="Hypertextovprepojenie"/>
                <w:b/>
                <w:bCs/>
                <w:iCs/>
                <w:lang w:eastAsia="sk-SK"/>
              </w:rPr>
            </w:pPr>
            <w:r w:rsidRPr="002E278F">
              <w:rPr>
                <w:rFonts w:cstheme="minorHAnsi"/>
                <w:b/>
                <w:bCs/>
              </w:rPr>
              <w:t>Náležitosti záverečnej práce</w:t>
            </w:r>
            <w:r w:rsidRPr="002E278F">
              <w:rPr>
                <w:rFonts w:cstheme="minorHAnsi"/>
                <w:bCs/>
              </w:rPr>
              <w:t xml:space="preserve"> podrobne zachytáva </w:t>
            </w:r>
            <w:hyperlink r:id="rId30" w:history="1">
              <w:r w:rsidRPr="00630143">
                <w:rPr>
                  <w:rStyle w:val="Hypertextovprepojenie"/>
                  <w:rFonts w:cstheme="minorHAnsi"/>
                  <w:b/>
                  <w:bCs/>
                  <w:iCs/>
                  <w:lang w:eastAsia="sk-SK"/>
                </w:rPr>
                <w:t>Metodické usmernenie HTF VŠMU o náležitostiach záverečných prác.</w:t>
              </w:r>
            </w:hyperlink>
          </w:p>
          <w:p w14:paraId="4F483D77" w14:textId="347DE15B" w:rsidR="0086435F" w:rsidRPr="002E278F" w:rsidRDefault="0086435F" w:rsidP="0086435F">
            <w:pPr>
              <w:autoSpaceDE w:val="0"/>
              <w:autoSpaceDN w:val="0"/>
              <w:adjustRightInd w:val="0"/>
              <w:rPr>
                <w:rFonts w:cstheme="minorHAnsi"/>
                <w:i/>
                <w:iCs/>
              </w:rPr>
            </w:pPr>
            <w:r w:rsidRPr="002E278F">
              <w:rPr>
                <w:rFonts w:cstheme="minorHAnsi"/>
                <w:b/>
                <w:iCs/>
              </w:rPr>
              <w:t>Pravidlá pri oponovaní, obhajobe a hodnotení</w:t>
            </w:r>
            <w:r w:rsidRPr="002E278F">
              <w:rPr>
                <w:rFonts w:cstheme="minorHAnsi"/>
                <w:iCs/>
              </w:rPr>
              <w:t xml:space="preserve"> záverečných prác v študijnom programe sú zachytené v </w:t>
            </w:r>
            <w:hyperlink r:id="rId31" w:history="1">
              <w:r w:rsidR="00C14EDB" w:rsidRPr="003F464D">
                <w:rPr>
                  <w:rStyle w:val="Hypertextovprepojenie"/>
                  <w:rFonts w:cstheme="minorHAnsi"/>
                  <w:b/>
                  <w:bCs/>
                  <w:iCs/>
                  <w:lang w:eastAsia="sk-SK"/>
                </w:rPr>
                <w:t>Študijn</w:t>
              </w:r>
              <w:r w:rsidR="00C14EDB">
                <w:rPr>
                  <w:rStyle w:val="Hypertextovprepojenie"/>
                  <w:rFonts w:cstheme="minorHAnsi"/>
                  <w:b/>
                  <w:bCs/>
                  <w:iCs/>
                  <w:lang w:eastAsia="sk-SK"/>
                </w:rPr>
                <w:t>om</w:t>
              </w:r>
              <w:r w:rsidR="00C14EDB" w:rsidRPr="003F464D">
                <w:rPr>
                  <w:rStyle w:val="Hypertextovprepojenie"/>
                  <w:rFonts w:cstheme="minorHAnsi"/>
                  <w:b/>
                  <w:bCs/>
                  <w:iCs/>
                  <w:lang w:eastAsia="sk-SK"/>
                </w:rPr>
                <w:t xml:space="preserve"> poriadk</w:t>
              </w:r>
              <w:r w:rsidR="00C14EDB">
                <w:rPr>
                  <w:rStyle w:val="Hypertextovprepojenie"/>
                  <w:rFonts w:cstheme="minorHAnsi"/>
                  <w:b/>
                  <w:bCs/>
                  <w:iCs/>
                  <w:lang w:eastAsia="sk-SK"/>
                </w:rPr>
                <w:t>u</w:t>
              </w:r>
              <w:r w:rsidR="00C14EDB" w:rsidRPr="003F464D">
                <w:rPr>
                  <w:rStyle w:val="Hypertextovprepojenie"/>
                  <w:rFonts w:cstheme="minorHAnsi"/>
                  <w:b/>
                  <w:bCs/>
                  <w:iCs/>
                  <w:lang w:eastAsia="sk-SK"/>
                </w:rPr>
                <w:t xml:space="preserve"> HTF VŠMU</w:t>
              </w:r>
            </w:hyperlink>
            <w:r w:rsidRPr="002E278F">
              <w:rPr>
                <w:rFonts w:cstheme="minorHAnsi"/>
                <w:i/>
                <w:iCs/>
              </w:rPr>
              <w:t xml:space="preserve"> </w:t>
            </w:r>
            <w:r w:rsidRPr="002E278F">
              <w:rPr>
                <w:rFonts w:cstheme="minorHAnsi"/>
                <w:iCs/>
              </w:rPr>
              <w:t>(</w:t>
            </w:r>
            <w:r w:rsidRPr="002E278F">
              <w:rPr>
                <w:rFonts w:cstheme="minorHAnsi"/>
                <w:bCs/>
              </w:rPr>
              <w:t xml:space="preserve">Podrobnosti o štátnej – </w:t>
            </w:r>
            <w:r>
              <w:rPr>
                <w:rFonts w:cstheme="minorHAnsi"/>
                <w:bCs/>
              </w:rPr>
              <w:t>magiste</w:t>
            </w:r>
            <w:r w:rsidRPr="002E278F">
              <w:rPr>
                <w:rFonts w:cstheme="minorHAnsi"/>
                <w:bCs/>
              </w:rPr>
              <w:t>rskej skúške).</w:t>
            </w:r>
          </w:p>
          <w:p w14:paraId="35CBCD0D" w14:textId="7FA8763A" w:rsidR="007D6A05" w:rsidRDefault="00AA71B0" w:rsidP="00914E67">
            <w:pPr>
              <w:autoSpaceDE w:val="0"/>
              <w:autoSpaceDN w:val="0"/>
              <w:adjustRightInd w:val="0"/>
              <w:rPr>
                <w:rFonts w:cstheme="minorHAnsi"/>
              </w:rPr>
            </w:pPr>
            <w:r w:rsidRPr="00914E67">
              <w:rPr>
                <w:rFonts w:cstheme="minorHAnsi"/>
                <w:b/>
                <w:color w:val="000000" w:themeColor="text1"/>
              </w:rPr>
              <w:t>Témy záverečný</w:t>
            </w:r>
            <w:r w:rsidR="00B0278F" w:rsidRPr="00914E67">
              <w:rPr>
                <w:rFonts w:cstheme="minorHAnsi"/>
                <w:b/>
                <w:color w:val="000000" w:themeColor="text1"/>
              </w:rPr>
              <w:t>ch</w:t>
            </w:r>
            <w:r w:rsidRPr="00914E67">
              <w:rPr>
                <w:rFonts w:cstheme="minorHAnsi"/>
                <w:b/>
                <w:color w:val="000000" w:themeColor="text1"/>
              </w:rPr>
              <w:t xml:space="preserve"> prác</w:t>
            </w:r>
            <w:r w:rsidRPr="00914E67">
              <w:rPr>
                <w:rFonts w:cstheme="minorHAnsi"/>
                <w:color w:val="000000" w:themeColor="text1"/>
              </w:rPr>
              <w:t xml:space="preserve"> príslušná katedra vypisuje každoročne na základe návrh</w:t>
            </w:r>
            <w:r w:rsidR="00B0278F" w:rsidRPr="00914E67">
              <w:rPr>
                <w:rFonts w:cstheme="minorHAnsi"/>
                <w:color w:val="000000" w:themeColor="text1"/>
              </w:rPr>
              <w:t>ov</w:t>
            </w:r>
            <w:r w:rsidRPr="00914E67">
              <w:rPr>
                <w:rFonts w:cstheme="minorHAnsi"/>
                <w:color w:val="000000" w:themeColor="text1"/>
              </w:rPr>
              <w:t xml:space="preserve"> školiteľov záverečných prác. </w:t>
            </w:r>
            <w:r w:rsidRPr="008A3A9D">
              <w:rPr>
                <w:rFonts w:cstheme="minorHAnsi"/>
                <w:b/>
              </w:rPr>
              <w:t>Zadan</w:t>
            </w:r>
            <w:r w:rsidR="00B0278F" w:rsidRPr="008A3A9D">
              <w:rPr>
                <w:rFonts w:cstheme="minorHAnsi"/>
                <w:b/>
              </w:rPr>
              <w:t xml:space="preserve">ím </w:t>
            </w:r>
            <w:r w:rsidRPr="008A3A9D">
              <w:rPr>
                <w:rFonts w:cstheme="minorHAnsi"/>
                <w:b/>
              </w:rPr>
              <w:t>témy</w:t>
            </w:r>
            <w:r w:rsidRPr="008A3A9D">
              <w:rPr>
                <w:rFonts w:cstheme="minorHAnsi"/>
              </w:rPr>
              <w:t xml:space="preserve"> </w:t>
            </w:r>
            <w:r w:rsidRPr="008A3A9D">
              <w:rPr>
                <w:rFonts w:cstheme="minorHAnsi"/>
                <w:b/>
              </w:rPr>
              <w:t>záverečnej práce</w:t>
            </w:r>
            <w:r w:rsidRPr="008A3A9D">
              <w:rPr>
                <w:rFonts w:cstheme="minorHAnsi"/>
              </w:rPr>
              <w:t xml:space="preserve"> je program umeleckého výstupu s uvedením všetkých interpretovaných diel, resp. názov </w:t>
            </w:r>
            <w:r w:rsidR="00AF5F76" w:rsidRPr="008A3A9D">
              <w:rPr>
                <w:rFonts w:cstheme="minorHAnsi"/>
              </w:rPr>
              <w:t xml:space="preserve">budúceho vytvorenia </w:t>
            </w:r>
            <w:r w:rsidR="003B674B" w:rsidRPr="008A3A9D">
              <w:rPr>
                <w:rFonts w:cstheme="minorHAnsi"/>
              </w:rPr>
              <w:t xml:space="preserve">hudobného diela a názov písomnej reflexie. </w:t>
            </w:r>
            <w:r w:rsidR="003D264C" w:rsidRPr="008A3A9D">
              <w:rPr>
                <w:rFonts w:cstheme="minorHAnsi"/>
              </w:rPr>
              <w:t>V</w:t>
            </w:r>
            <w:r w:rsidR="003B674B" w:rsidRPr="008A3A9D">
              <w:rPr>
                <w:rFonts w:cstheme="minorHAnsi"/>
              </w:rPr>
              <w:t> prípade umeleckého výstupu aj hudobného diela</w:t>
            </w:r>
            <w:r w:rsidR="003D264C" w:rsidRPr="008A3A9D">
              <w:rPr>
                <w:rFonts w:cstheme="minorHAnsi"/>
              </w:rPr>
              <w:t xml:space="preserve"> ide o </w:t>
            </w:r>
            <w:r w:rsidR="003D264C" w:rsidRPr="008A3A9D">
              <w:rPr>
                <w:rFonts w:cstheme="minorHAnsi"/>
                <w:b/>
              </w:rPr>
              <w:t>originálne umelecké dielo alebo výkon</w:t>
            </w:r>
            <w:r w:rsidR="003D264C" w:rsidRPr="008A3A9D">
              <w:rPr>
                <w:rFonts w:cstheme="minorHAnsi"/>
              </w:rPr>
              <w:t xml:space="preserve"> </w:t>
            </w:r>
            <w:r w:rsidR="003D264C" w:rsidRPr="008A3A9D">
              <w:rPr>
                <w:rFonts w:cstheme="minorHAnsi"/>
                <w:b/>
              </w:rPr>
              <w:t>prezentovaný na verejnosti</w:t>
            </w:r>
            <w:r w:rsidR="003D264C" w:rsidRPr="008A3A9D">
              <w:rPr>
                <w:rFonts w:cstheme="minorHAnsi"/>
              </w:rPr>
              <w:t xml:space="preserve"> – teda výkon, ktorý je konfrontovaný zo strany pedagógov, študentov či prítomnej verejnosti.</w:t>
            </w:r>
          </w:p>
          <w:p w14:paraId="4E6EB3DF" w14:textId="36D64638" w:rsidR="00BE4AED" w:rsidRPr="00A41E44" w:rsidRDefault="00BE4AED" w:rsidP="00BE4AED">
            <w:pPr>
              <w:autoSpaceDE w:val="0"/>
              <w:autoSpaceDN w:val="0"/>
              <w:adjustRightInd w:val="0"/>
              <w:rPr>
                <w:rFonts w:cstheme="minorHAnsi"/>
              </w:rPr>
            </w:pPr>
            <w:r w:rsidRPr="00A41E44">
              <w:t xml:space="preserve">Interný predpis o náležitostiach záverečných prác bude najneskôr do </w:t>
            </w:r>
            <w:r w:rsidR="00A41E44" w:rsidRPr="00A41E44">
              <w:t>času uskutočňovania študijného programu</w:t>
            </w:r>
            <w:r w:rsidRPr="00A41E44">
              <w:t xml:space="preserve"> zrevidovaný tak, aby zodpovedal zmenám, ku ktorým došlo v predkladanom študijnom programe vzhľadom k súčasným akreditovaným programom.</w:t>
            </w:r>
          </w:p>
          <w:p w14:paraId="2B945569" w14:textId="77777777" w:rsidR="00B91227" w:rsidRDefault="00B91227" w:rsidP="00914E67">
            <w:pPr>
              <w:autoSpaceDE w:val="0"/>
              <w:autoSpaceDN w:val="0"/>
              <w:adjustRightInd w:val="0"/>
              <w:rPr>
                <w:rFonts w:cstheme="minorHAnsi"/>
                <w:color w:val="FF0000"/>
              </w:rPr>
            </w:pPr>
          </w:p>
          <w:p w14:paraId="749D5D21" w14:textId="77777777" w:rsidR="00B91227" w:rsidRPr="003B674B" w:rsidRDefault="00B91227" w:rsidP="00914E67">
            <w:pPr>
              <w:autoSpaceDE w:val="0"/>
              <w:autoSpaceDN w:val="0"/>
              <w:adjustRightInd w:val="0"/>
              <w:rPr>
                <w:rFonts w:cstheme="minorHAnsi"/>
                <w:color w:val="FF0000"/>
              </w:rPr>
            </w:pPr>
          </w:p>
          <w:p w14:paraId="79EFA9EC" w14:textId="4ACE9F4A" w:rsidR="00AF5F76" w:rsidRPr="006A17ED" w:rsidRDefault="006C614F" w:rsidP="00B076E0">
            <w:pPr>
              <w:pStyle w:val="Nadpis3"/>
              <w:outlineLvl w:val="2"/>
            </w:pPr>
            <w:bookmarkStart w:id="66" w:name="_Toc61270081"/>
            <w:bookmarkStart w:id="67" w:name="_Toc64065003"/>
            <w:r w:rsidRPr="006A17ED">
              <w:t xml:space="preserve">Možnosti a postupy účasti </w:t>
            </w:r>
            <w:r w:rsidR="00C22A6C" w:rsidRPr="006A17ED">
              <w:t xml:space="preserve">študentov </w:t>
            </w:r>
            <w:r w:rsidRPr="006A17ED">
              <w:t>na mobilitách</w:t>
            </w:r>
            <w:bookmarkEnd w:id="66"/>
            <w:bookmarkEnd w:id="67"/>
            <w:r w:rsidRPr="006A17ED">
              <w:t xml:space="preserve"> </w:t>
            </w:r>
          </w:p>
          <w:p w14:paraId="6BC61FBD" w14:textId="77777777" w:rsidR="0086435F" w:rsidRPr="0081045B" w:rsidRDefault="0086435F" w:rsidP="0086435F">
            <w:pPr>
              <w:autoSpaceDE w:val="0"/>
              <w:autoSpaceDN w:val="0"/>
              <w:adjustRightInd w:val="0"/>
              <w:rPr>
                <w:rStyle w:val="Hypertextovprepojenie"/>
                <w:b/>
                <w:bCs/>
                <w:iCs/>
                <w:color w:val="auto"/>
                <w:u w:val="none"/>
              </w:rPr>
            </w:pPr>
            <w:r w:rsidRPr="0081045B">
              <w:rPr>
                <w:rStyle w:val="Hypertextovprepojenie"/>
                <w:b/>
                <w:bCs/>
                <w:iCs/>
                <w:color w:val="auto"/>
                <w:u w:val="none"/>
              </w:rPr>
              <w:t xml:space="preserve">Mobilita študenta za účelom pracovnej stáže v rámci programu ERASMUS +  </w:t>
            </w:r>
          </w:p>
          <w:p w14:paraId="3CD002C4" w14:textId="5C3B23B8" w:rsidR="00875DBA" w:rsidRDefault="00875DBA" w:rsidP="00875DBA">
            <w:pPr>
              <w:rPr>
                <w:rFonts w:eastAsia="Times New Roman" w:cstheme="minorHAnsi"/>
                <w:lang w:eastAsia="sk-SK"/>
              </w:rPr>
            </w:pPr>
            <w:r>
              <w:rPr>
                <w:rFonts w:eastAsia="Times New Roman" w:cstheme="minorHAnsi"/>
                <w:lang w:eastAsia="sk-SK"/>
              </w:rPr>
              <w:t xml:space="preserve">HTF VŠMU rozvíja možnosti účasti študentov na zahraničných mobilitách najmä v rámci programu ERASMUS+ a to v dvoch formách – za účelom štúdia i pracovných stáží – na všetkých stupňoch vzdelávania. Participáciu na programe Erasmus+ uľahčuje aj skutočnosť, že HTF VŠMU uplatňuje Európsky systém prenosu kreditov. Počet záujemcov o zahraničné mobility vo všetkých formách z roka na roka narastá. V súčasnosti má VŠMU v rámci programu Erasmus+ podpísaných </w:t>
            </w:r>
            <w:hyperlink r:id="rId32" w:history="1">
              <w:r>
                <w:rPr>
                  <w:rStyle w:val="Hypertextovprepojenie"/>
                  <w:rFonts w:eastAsia="Times New Roman" w:cstheme="minorHAnsi"/>
                  <w:b/>
                  <w:bCs/>
                  <w:lang w:eastAsia="sk-SK"/>
                </w:rPr>
                <w:t>88 bilaterálnych dohôd s partnerskými vysokými umeleckými školami v Európe</w:t>
              </w:r>
            </w:hyperlink>
            <w:r>
              <w:rPr>
                <w:rFonts w:eastAsia="Times New Roman" w:cstheme="minorHAnsi"/>
                <w:lang w:eastAsia="sk-SK"/>
              </w:rPr>
              <w:t xml:space="preserve">, na ktorých môžu študenti HTF VŠMU vykonávať stáže. </w:t>
            </w:r>
          </w:p>
          <w:p w14:paraId="1306DEF7" w14:textId="77777777" w:rsidR="00875DBA" w:rsidRDefault="00875DBA" w:rsidP="00875DBA">
            <w:pPr>
              <w:rPr>
                <w:rFonts w:eastAsia="Times New Roman" w:cstheme="minorHAnsi"/>
                <w:lang w:eastAsia="sk-SK"/>
              </w:rPr>
            </w:pPr>
            <w:r>
              <w:rPr>
                <w:rFonts w:eastAsia="Times New Roman" w:cstheme="minorHAnsi"/>
                <w:lang w:eastAsia="sk-SK"/>
              </w:rPr>
              <w:t>Pravidelné výmeny študentov, doktorandov, pedagógov a zamestnancov školy prostredníctvom programu Erasmus kontinuálne prispievajú k rozvoju medzinárodného postavenia VŠMU, predovšetkým v rámci európskeho vysokoškolského priestoru, v súlade s ambíciou školy pôsobiť ako umelecká a vzdelávacia inštitúcia nadnárodného významu.</w:t>
            </w:r>
          </w:p>
          <w:p w14:paraId="09A46155" w14:textId="77777777" w:rsidR="00875DBA" w:rsidRDefault="00875DBA" w:rsidP="00875DBA">
            <w:pPr>
              <w:autoSpaceDE w:val="0"/>
              <w:autoSpaceDN w:val="0"/>
              <w:adjustRightInd w:val="0"/>
              <w:rPr>
                <w:rFonts w:eastAsia="Times New Roman" w:cstheme="minorHAnsi"/>
                <w:lang w:eastAsia="sk-SK"/>
              </w:rPr>
            </w:pPr>
            <w:r>
              <w:rPr>
                <w:rFonts w:eastAsia="Times New Roman" w:cstheme="minorHAnsi"/>
                <w:lang w:eastAsia="sk-SK"/>
              </w:rPr>
              <w:t>Študent HTF VŠMU môže absolvovať mobilitu v celkovej dĺžke 12 mesiacov počas každého stupňa štúdia (Bc., Mgr., ArtD.), pričom minimálna dĺžka študijného pobytu je 3 mesiace a minimálna dĺžka stáže je 2 mesiace. Možnosť zúčastniť sa pracovnej stáže v zahraničí prostredníctvom programu Erasmus+ je otvorená aj pre absolventov HTF VŠMU.</w:t>
            </w:r>
          </w:p>
          <w:p w14:paraId="0236A4D1" w14:textId="63D62481" w:rsidR="00875DBA" w:rsidRDefault="00875DBA" w:rsidP="00875DBA">
            <w:pPr>
              <w:autoSpaceDE w:val="0"/>
              <w:autoSpaceDN w:val="0"/>
              <w:adjustRightInd w:val="0"/>
              <w:rPr>
                <w:rFonts w:cstheme="minorHAnsi"/>
              </w:rPr>
            </w:pPr>
            <w:r>
              <w:rPr>
                <w:rFonts w:cstheme="minorHAnsi"/>
              </w:rPr>
              <w:t xml:space="preserve">Organizáciu a postupy pri študentských mobilitách Erasmus+ zachytávajú </w:t>
            </w:r>
            <w:r>
              <w:rPr>
                <w:rFonts w:cstheme="minorHAnsi"/>
                <w:iCs/>
              </w:rPr>
              <w:t xml:space="preserve">články č. 1, 2, 10 a 11 </w:t>
            </w:r>
            <w:hyperlink r:id="rId33" w:history="1">
              <w:r>
                <w:rPr>
                  <w:rStyle w:val="Hypertextovprepojenie"/>
                  <w:rFonts w:cstheme="minorHAnsi"/>
                  <w:b/>
                </w:rPr>
                <w:t>Smernice o organizovaní zahraničných mobilít zamestnancov a študentov VŠMU prostredníctvom programu Erasmus+</w:t>
              </w:r>
            </w:hyperlink>
            <w:r>
              <w:rPr>
                <w:rFonts w:cstheme="minorHAnsi"/>
              </w:rPr>
              <w:t>.</w:t>
            </w:r>
          </w:p>
          <w:p w14:paraId="055D9C7A" w14:textId="77777777" w:rsidR="00875DBA" w:rsidRDefault="00875DBA" w:rsidP="00875DBA">
            <w:pPr>
              <w:pStyle w:val="Normlnywebov"/>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Kontakt na inštitucionálnu koordinátorku programu Erasmus+.</w:t>
            </w:r>
          </w:p>
          <w:p w14:paraId="54516313" w14:textId="77777777" w:rsidR="0086435F" w:rsidRPr="002E278F" w:rsidRDefault="0086435F" w:rsidP="0086435F">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Helena Cápová</w:t>
            </w:r>
          </w:p>
          <w:p w14:paraId="5152AE76" w14:textId="77777777" w:rsidR="0086435F" w:rsidRPr="002E278F" w:rsidRDefault="0086435F" w:rsidP="0086435F">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tel.:421259301460</w:t>
            </w:r>
            <w:r w:rsidRPr="002E278F">
              <w:rPr>
                <w:rFonts w:asciiTheme="minorHAnsi" w:hAnsiTheme="minorHAnsi" w:cstheme="minorHAnsi"/>
                <w:sz w:val="22"/>
                <w:szCs w:val="22"/>
              </w:rPr>
              <w:br/>
              <w:t>e-mail:ic@vsmu.sk</w:t>
            </w:r>
          </w:p>
          <w:p w14:paraId="4B2EA10B" w14:textId="01E016D3" w:rsidR="00AF5F76" w:rsidRPr="006A17ED" w:rsidRDefault="006C614F" w:rsidP="00B076E0">
            <w:pPr>
              <w:pStyle w:val="Nadpis3"/>
              <w:outlineLvl w:val="2"/>
            </w:pPr>
            <w:bookmarkStart w:id="68" w:name="_Toc61270082"/>
            <w:bookmarkStart w:id="69" w:name="_Toc64065004"/>
            <w:r w:rsidRPr="006A17ED">
              <w:t>Pravidlá dodržiavania akademickej etiky</w:t>
            </w:r>
            <w:bookmarkEnd w:id="68"/>
            <w:bookmarkEnd w:id="69"/>
            <w:r w:rsidRPr="006A17ED">
              <w:t xml:space="preserve"> </w:t>
            </w:r>
          </w:p>
          <w:p w14:paraId="4F715510" w14:textId="185B0400" w:rsidR="0086435F" w:rsidRPr="002E278F" w:rsidRDefault="0086435F" w:rsidP="0086435F">
            <w:pPr>
              <w:rPr>
                <w:i/>
                <w:lang w:eastAsia="sk-SK"/>
              </w:rPr>
            </w:pPr>
            <w:r w:rsidRPr="002E278F">
              <w:t xml:space="preserve">Pravidlá dodržiavania akademickej etiky a vyvodzovania dôsledkov zatiaľ v komplexnom a ucelenom predpise VŠMU nemáme. </w:t>
            </w:r>
            <w:r w:rsidRPr="002E278F">
              <w:rPr>
                <w:lang w:eastAsia="sk-SK"/>
              </w:rPr>
              <w:t xml:space="preserve">Predpis upravujúci etické normy bude pripravený a </w:t>
            </w:r>
            <w:r w:rsidRPr="00A41E44">
              <w:rPr>
                <w:lang w:eastAsia="sk-SK"/>
              </w:rPr>
              <w:t xml:space="preserve">schválený </w:t>
            </w:r>
            <w:r w:rsidR="00A41E44" w:rsidRPr="00A41E44">
              <w:t>do času uskutočňovania študijného programu</w:t>
            </w:r>
            <w:r w:rsidRPr="00A41E44">
              <w:rPr>
                <w:lang w:eastAsia="sk-SK"/>
              </w:rPr>
              <w:t>.</w:t>
            </w:r>
          </w:p>
          <w:p w14:paraId="49D91902" w14:textId="77777777" w:rsidR="0086435F" w:rsidRPr="004E019E" w:rsidRDefault="0086435F" w:rsidP="0086435F">
            <w:r w:rsidRPr="004E019E">
              <w:t>V súčasnosti existuje viacero článkov v platných školských predpisoch, ktoré sa dotýkajú jednotlivých oblastí etického správania sa, dodržiavania pracovných a študijných povinností, disciplíny, či postupov pri vybavovaní sťažností, oznámení a podnetov a podobne.</w:t>
            </w:r>
          </w:p>
          <w:p w14:paraId="28A14588" w14:textId="77777777" w:rsidR="0086435F" w:rsidRPr="004E019E" w:rsidRDefault="0086435F" w:rsidP="0086435F">
            <w:r w:rsidRPr="004E019E">
              <w:t>Podľa zverejnených informácií bude riešenie etických otázok súčasťou nového zákona o vysokých školách, na ktorý bude AS VŠMU reagovať.</w:t>
            </w:r>
          </w:p>
          <w:p w14:paraId="1716CB34" w14:textId="347C849A" w:rsidR="006327F8" w:rsidRPr="00C1481F" w:rsidRDefault="006327F8" w:rsidP="00B076E0">
            <w:pPr>
              <w:pStyle w:val="Nadpis3"/>
              <w:outlineLvl w:val="2"/>
            </w:pPr>
            <w:bookmarkStart w:id="70" w:name="_Toc61270083"/>
            <w:bookmarkStart w:id="71" w:name="_Toc64065005"/>
            <w:r w:rsidRPr="00C1481F">
              <w:t>Postupy aplikovate</w:t>
            </w:r>
            <w:r w:rsidR="00C1481F" w:rsidRPr="00C1481F">
              <w:t>ľné pre študentov so špecifickými</w:t>
            </w:r>
            <w:r w:rsidRPr="00C1481F">
              <w:t xml:space="preserve"> potrebami</w:t>
            </w:r>
            <w:bookmarkEnd w:id="70"/>
            <w:bookmarkEnd w:id="71"/>
          </w:p>
          <w:p w14:paraId="57A35A7D" w14:textId="3084BA98" w:rsidR="0091165C" w:rsidRPr="00A32231" w:rsidRDefault="0091165C" w:rsidP="00E25E82">
            <w:pPr>
              <w:spacing w:after="60"/>
              <w:rPr>
                <w:rFonts w:eastAsia="Times New Roman" w:cstheme="minorHAnsi"/>
                <w:color w:val="000000" w:themeColor="text1"/>
                <w:lang w:eastAsia="sk-SK"/>
              </w:rPr>
            </w:pPr>
            <w:r w:rsidRPr="00A32231">
              <w:rPr>
                <w:rFonts w:eastAsia="Times New Roman" w:cstheme="minorHAnsi"/>
                <w:color w:val="000000" w:themeColor="text1"/>
                <w:lang w:eastAsia="sk-SK"/>
              </w:rPr>
              <w:t>Podľa zákona o vysokých školách č. 131/2002</w:t>
            </w:r>
            <w:r w:rsidR="00A216C1" w:rsidRPr="00A32231">
              <w:rPr>
                <w:rFonts w:eastAsia="Times New Roman" w:cstheme="minorHAnsi"/>
                <w:color w:val="000000" w:themeColor="text1"/>
                <w:lang w:eastAsia="sk-SK"/>
              </w:rPr>
              <w:t xml:space="preserve"> (ďalej len Zákon)</w:t>
            </w:r>
            <w:r w:rsidRPr="00A32231">
              <w:rPr>
                <w:rFonts w:eastAsia="Times New Roman" w:cstheme="minorHAnsi"/>
                <w:color w:val="000000" w:themeColor="text1"/>
                <w:lang w:eastAsia="sk-SK"/>
              </w:rPr>
              <w:t xml:space="preserve"> každý má právo študovať na vysokej škole zvolený študijný program, ak splní základné podmienky prijatia na štúdium, čo je v prípade uchádzača o štúdium na HTF VŠMU úspešne vykonaná talentová prijímacia skúška.</w:t>
            </w:r>
          </w:p>
          <w:p w14:paraId="73E3A0CF" w14:textId="77777777" w:rsidR="0091165C" w:rsidRPr="00A32231" w:rsidRDefault="0091165C" w:rsidP="00E25E82">
            <w:pPr>
              <w:spacing w:after="60"/>
              <w:rPr>
                <w:rFonts w:eastAsia="Times New Roman" w:cstheme="minorHAnsi"/>
                <w:color w:val="000000" w:themeColor="text1"/>
                <w:lang w:eastAsia="sk-SK"/>
              </w:rPr>
            </w:pPr>
            <w:r w:rsidRPr="00A32231">
              <w:rPr>
                <w:rFonts w:eastAsia="Times New Roman" w:cstheme="minorHAnsi"/>
                <w:color w:val="000000" w:themeColor="text1"/>
                <w:lang w:eastAsia="sk-SK"/>
              </w:rPr>
              <w:t>HTF VŠMU zaručuje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93E6BE9" w14:textId="1A887241" w:rsidR="00A216C1" w:rsidRPr="00A32231" w:rsidRDefault="00A216C1" w:rsidP="00E25E82">
            <w:pPr>
              <w:spacing w:after="60"/>
              <w:rPr>
                <w:rFonts w:eastAsia="Times New Roman" w:cstheme="minorHAnsi"/>
                <w:color w:val="000000" w:themeColor="text1"/>
                <w:lang w:eastAsia="sk-SK"/>
              </w:rPr>
            </w:pPr>
            <w:r w:rsidRPr="00A32231">
              <w:rPr>
                <w:rFonts w:eastAsia="Times New Roman" w:cstheme="minorHAnsi"/>
                <w:color w:val="000000" w:themeColor="text1"/>
                <w:lang w:eastAsia="sk-SK"/>
              </w:rPr>
              <w:t>Za študenta so špecifickými potrebami sa považuje študent:</w:t>
            </w:r>
          </w:p>
          <w:p w14:paraId="40809B66" w14:textId="00F31A23" w:rsidR="00A216C1" w:rsidRPr="00A32231" w:rsidRDefault="00A216C1" w:rsidP="00791AA8">
            <w:pPr>
              <w:pStyle w:val="Odsekzoznamu"/>
              <w:numPr>
                <w:ilvl w:val="0"/>
                <w:numId w:val="27"/>
              </w:numPr>
              <w:spacing w:after="60"/>
              <w:contextualSpacing w:val="0"/>
              <w:rPr>
                <w:rFonts w:eastAsia="Times New Roman" w:cstheme="minorHAnsi"/>
                <w:color w:val="000000" w:themeColor="text1"/>
                <w:lang w:eastAsia="sk-SK"/>
              </w:rPr>
            </w:pPr>
            <w:r w:rsidRPr="00A32231">
              <w:rPr>
                <w:rFonts w:eastAsia="Times New Roman" w:cstheme="minorHAnsi"/>
                <w:color w:val="000000" w:themeColor="text1"/>
                <w:lang w:eastAsia="sk-SK"/>
              </w:rPr>
              <w:t>so zmyslovým, telesným a viacnásobným postihnutím,</w:t>
            </w:r>
          </w:p>
          <w:p w14:paraId="20D67FC2" w14:textId="77777777" w:rsidR="00A216C1" w:rsidRPr="00A32231" w:rsidRDefault="00A216C1" w:rsidP="00791AA8">
            <w:pPr>
              <w:numPr>
                <w:ilvl w:val="0"/>
                <w:numId w:val="27"/>
              </w:numPr>
              <w:spacing w:before="100" w:beforeAutospacing="1" w:after="60"/>
              <w:rPr>
                <w:rFonts w:eastAsia="Times New Roman" w:cstheme="minorHAnsi"/>
                <w:color w:val="000000" w:themeColor="text1"/>
                <w:lang w:eastAsia="sk-SK"/>
              </w:rPr>
            </w:pPr>
            <w:r w:rsidRPr="00A32231">
              <w:rPr>
                <w:rFonts w:eastAsia="Times New Roman" w:cstheme="minorHAnsi"/>
                <w:color w:val="000000" w:themeColor="text1"/>
                <w:lang w:eastAsia="sk-SK"/>
              </w:rPr>
              <w:t>s chronickým ochorením,</w:t>
            </w:r>
          </w:p>
          <w:p w14:paraId="5FEFF7F0" w14:textId="77777777" w:rsidR="00A216C1" w:rsidRPr="00A32231" w:rsidRDefault="00A216C1" w:rsidP="00791AA8">
            <w:pPr>
              <w:numPr>
                <w:ilvl w:val="0"/>
                <w:numId w:val="27"/>
              </w:numPr>
              <w:spacing w:before="100" w:beforeAutospacing="1" w:after="60"/>
              <w:rPr>
                <w:rFonts w:eastAsia="Times New Roman" w:cstheme="minorHAnsi"/>
                <w:color w:val="000000" w:themeColor="text1"/>
                <w:lang w:eastAsia="sk-SK"/>
              </w:rPr>
            </w:pPr>
            <w:r w:rsidRPr="00A32231">
              <w:rPr>
                <w:rFonts w:eastAsia="Times New Roman" w:cstheme="minorHAnsi"/>
                <w:color w:val="000000" w:themeColor="text1"/>
                <w:lang w:eastAsia="sk-SK"/>
              </w:rPr>
              <w:t>so zdravotným oslabením,</w:t>
            </w:r>
          </w:p>
          <w:p w14:paraId="14079073" w14:textId="77777777" w:rsidR="00A216C1" w:rsidRPr="00A32231" w:rsidRDefault="00A216C1" w:rsidP="00791AA8">
            <w:pPr>
              <w:numPr>
                <w:ilvl w:val="0"/>
                <w:numId w:val="27"/>
              </w:numPr>
              <w:spacing w:before="100" w:beforeAutospacing="1" w:after="60"/>
              <w:rPr>
                <w:rFonts w:eastAsia="Times New Roman" w:cstheme="minorHAnsi"/>
                <w:color w:val="000000" w:themeColor="text1"/>
                <w:lang w:eastAsia="sk-SK"/>
              </w:rPr>
            </w:pPr>
            <w:r w:rsidRPr="00A32231">
              <w:rPr>
                <w:rFonts w:eastAsia="Times New Roman" w:cstheme="minorHAnsi"/>
                <w:color w:val="000000" w:themeColor="text1"/>
                <w:lang w:eastAsia="sk-SK"/>
              </w:rPr>
              <w:t>s psychickým ochorením,</w:t>
            </w:r>
          </w:p>
          <w:p w14:paraId="013D5297" w14:textId="77777777" w:rsidR="00A216C1" w:rsidRPr="00A32231" w:rsidRDefault="00A216C1" w:rsidP="00791AA8">
            <w:pPr>
              <w:numPr>
                <w:ilvl w:val="0"/>
                <w:numId w:val="27"/>
              </w:numPr>
              <w:spacing w:before="100" w:beforeAutospacing="1" w:after="60"/>
              <w:rPr>
                <w:rFonts w:eastAsia="Times New Roman" w:cstheme="minorHAnsi"/>
                <w:color w:val="000000" w:themeColor="text1"/>
                <w:lang w:eastAsia="sk-SK"/>
              </w:rPr>
            </w:pPr>
            <w:r w:rsidRPr="00A32231">
              <w:rPr>
                <w:rFonts w:eastAsia="Times New Roman" w:cstheme="minorHAnsi"/>
                <w:color w:val="000000" w:themeColor="text1"/>
                <w:lang w:eastAsia="sk-SK"/>
              </w:rPr>
              <w:t>s autizmom alebo ďalšími pervazívnymi vývinovými poruchami,</w:t>
            </w:r>
          </w:p>
          <w:p w14:paraId="289610EC" w14:textId="77777777" w:rsidR="00A216C1" w:rsidRPr="00A32231" w:rsidRDefault="00A216C1" w:rsidP="00791AA8">
            <w:pPr>
              <w:numPr>
                <w:ilvl w:val="0"/>
                <w:numId w:val="27"/>
              </w:numPr>
              <w:spacing w:before="100" w:beforeAutospacing="1" w:after="60"/>
              <w:rPr>
                <w:rFonts w:eastAsia="Times New Roman" w:cstheme="minorHAnsi"/>
                <w:color w:val="000000" w:themeColor="text1"/>
                <w:lang w:eastAsia="sk-SK"/>
              </w:rPr>
            </w:pPr>
            <w:r w:rsidRPr="00A32231">
              <w:rPr>
                <w:rFonts w:eastAsia="Times New Roman" w:cstheme="minorHAnsi"/>
                <w:color w:val="000000" w:themeColor="text1"/>
                <w:lang w:eastAsia="sk-SK"/>
              </w:rPr>
              <w:t>s poruchami učenia.</w:t>
            </w:r>
          </w:p>
          <w:p w14:paraId="357F05C3" w14:textId="0D0270E2" w:rsidR="00A216C1" w:rsidRPr="00A32231" w:rsidRDefault="00A216C1" w:rsidP="00E25E82">
            <w:pPr>
              <w:autoSpaceDE w:val="0"/>
              <w:autoSpaceDN w:val="0"/>
              <w:adjustRightInd w:val="0"/>
              <w:spacing w:after="60"/>
              <w:rPr>
                <w:rFonts w:cstheme="minorHAnsi"/>
                <w:color w:val="000000" w:themeColor="text1"/>
              </w:rPr>
            </w:pPr>
            <w:r w:rsidRPr="00A32231">
              <w:rPr>
                <w:rFonts w:cstheme="minorHAnsi"/>
                <w:color w:val="000000" w:themeColor="text1"/>
              </w:rPr>
              <w:t>Pre pomoc študentom so špecifickými potrebami na VŠMU pôsobí koordinátor pre študentov so špecifickými potrebam</w:t>
            </w:r>
            <w:r w:rsidRPr="008A3A9D">
              <w:rPr>
                <w:rFonts w:cstheme="minorHAnsi"/>
              </w:rPr>
              <w:t xml:space="preserve">i, ktorého </w:t>
            </w:r>
            <w:r w:rsidRPr="00A32231">
              <w:rPr>
                <w:rFonts w:cstheme="minorHAnsi"/>
                <w:color w:val="000000" w:themeColor="text1"/>
              </w:rPr>
              <w:t>poveruje rektor na základe ustanovenia §100 ods. 7 písm. b) Zákona a ktorého činnosť je uhrádzaná z prostriedkov fondu na podporu štúdia študentov so špecifickými potrebami ( § 16a ods.1 písm.</w:t>
            </w:r>
            <w:r w:rsidR="001F11AE" w:rsidRPr="00A32231">
              <w:rPr>
                <w:rFonts w:cstheme="minorHAnsi"/>
                <w:color w:val="000000" w:themeColor="text1"/>
              </w:rPr>
              <w:t xml:space="preserve"> </w:t>
            </w:r>
            <w:r w:rsidRPr="00A32231">
              <w:rPr>
                <w:rFonts w:cstheme="minorHAnsi"/>
                <w:color w:val="000000" w:themeColor="text1"/>
              </w:rPr>
              <w:t>d, ods.7 Zákona).</w:t>
            </w:r>
          </w:p>
          <w:p w14:paraId="562A622E" w14:textId="294360D3" w:rsidR="0086435F" w:rsidRPr="002D1080" w:rsidRDefault="004C7414" w:rsidP="0086435F">
            <w:pPr>
              <w:spacing w:after="60"/>
              <w:rPr>
                <w:rFonts w:eastAsia="Times New Roman" w:cstheme="minorHAnsi"/>
                <w:lang w:eastAsia="sk-SK"/>
              </w:rPr>
            </w:pPr>
            <w:r w:rsidRPr="008A3A9D">
              <w:rPr>
                <w:rFonts w:eastAsia="Times New Roman" w:cstheme="minorHAnsi"/>
                <w:lang w:eastAsia="sk-SK"/>
              </w:rPr>
              <w:t>Ďalšie</w:t>
            </w:r>
            <w:r w:rsidR="0086435F" w:rsidRPr="002E278F">
              <w:rPr>
                <w:rFonts w:eastAsia="Times New Roman" w:cstheme="minorHAnsi"/>
                <w:lang w:eastAsia="sk-SK"/>
              </w:rPr>
              <w:t xml:space="preserve"> podrobnosti, postupy a možnosti pre študentov so špecifickými potrebami sú zachytené v </w:t>
            </w:r>
            <w:hyperlink r:id="rId34" w:history="1">
              <w:r w:rsidR="0086435F" w:rsidRPr="00134CD4">
                <w:rPr>
                  <w:rStyle w:val="Hypertextovprepojenie"/>
                  <w:rFonts w:cstheme="minorHAnsi"/>
                  <w:b/>
                  <w:bCs/>
                  <w:iCs/>
                  <w:lang w:eastAsia="sk-SK"/>
                </w:rPr>
                <w:t>Smernici o pôsobnosti koordinátora pre študentov so špecifickými potrebami</w:t>
              </w:r>
            </w:hyperlink>
            <w:r w:rsidR="0086435F" w:rsidRPr="002D1080">
              <w:rPr>
                <w:rFonts w:cstheme="minorHAnsi"/>
                <w:b/>
                <w:bCs/>
              </w:rPr>
              <w:t>.</w:t>
            </w:r>
          </w:p>
          <w:p w14:paraId="76BC8B9B" w14:textId="620DFF6C" w:rsidR="00E25E82" w:rsidRPr="00A32231" w:rsidRDefault="00E25E82" w:rsidP="00E25E82">
            <w:pPr>
              <w:rPr>
                <w:rFonts w:eastAsia="Times New Roman" w:cstheme="minorHAnsi"/>
                <w:color w:val="000000" w:themeColor="text1"/>
                <w:lang w:eastAsia="sk-SK"/>
              </w:rPr>
            </w:pPr>
          </w:p>
          <w:p w14:paraId="6F1D2B27" w14:textId="18E65114" w:rsidR="0086435F" w:rsidRPr="00922635" w:rsidRDefault="00E04A6C" w:rsidP="0086435F">
            <w:pPr>
              <w:jc w:val="left"/>
              <w:rPr>
                <w:rFonts w:cstheme="minorHAnsi"/>
                <w:b/>
                <w:bCs/>
              </w:rPr>
            </w:pPr>
            <w:hyperlink r:id="rId35" w:history="1">
              <w:r w:rsidR="0086435F" w:rsidRPr="00134CD4">
                <w:rPr>
                  <w:rStyle w:val="Hypertextovprepojenie"/>
                  <w:rFonts w:cstheme="minorHAnsi"/>
                  <w:b/>
                  <w:bCs/>
                  <w:iCs/>
                  <w:lang w:eastAsia="sk-SK"/>
                </w:rPr>
                <w:t>Koordinátor pre študentov so špecifickými potrebami</w:t>
              </w:r>
            </w:hyperlink>
            <w:r w:rsidR="0086435F" w:rsidRPr="00922635">
              <w:rPr>
                <w:rFonts w:cstheme="minorHAnsi"/>
                <w:b/>
                <w:bCs/>
              </w:rPr>
              <w:t>:</w:t>
            </w:r>
          </w:p>
          <w:p w14:paraId="713385F1" w14:textId="77777777" w:rsidR="0086435F" w:rsidRPr="002E278F" w:rsidRDefault="0086435F" w:rsidP="008643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Mgr. Ján Roháč</w:t>
            </w:r>
            <w:r w:rsidRPr="002E278F">
              <w:rPr>
                <w:rFonts w:asciiTheme="minorHAnsi" w:hAnsiTheme="minorHAnsi" w:cstheme="minorHAnsi"/>
                <w:sz w:val="22"/>
                <w:szCs w:val="22"/>
              </w:rPr>
              <w:br/>
              <w:t>e – mail: rohac@vsmu.sk</w:t>
            </w:r>
          </w:p>
          <w:p w14:paraId="60A65F9E" w14:textId="77777777" w:rsidR="0086435F" w:rsidRPr="002E278F" w:rsidRDefault="0086435F" w:rsidP="008643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Konzultačné hodiny:</w:t>
            </w:r>
            <w:r w:rsidRPr="002E278F">
              <w:rPr>
                <w:rFonts w:asciiTheme="minorHAnsi" w:hAnsiTheme="minorHAnsi" w:cstheme="minorHAnsi"/>
                <w:sz w:val="22"/>
                <w:szCs w:val="22"/>
              </w:rPr>
              <w:br/>
              <w:t>Utorok 13.00 – 15.00</w:t>
            </w:r>
            <w:r w:rsidRPr="002E278F">
              <w:rPr>
                <w:rFonts w:asciiTheme="minorHAnsi" w:hAnsiTheme="minorHAnsi" w:cstheme="minorHAnsi"/>
                <w:sz w:val="22"/>
                <w:szCs w:val="22"/>
              </w:rPr>
              <w:br/>
              <w:t>Štvrtok 13.00 – 15.00</w:t>
            </w:r>
            <w:r w:rsidRPr="002E278F">
              <w:rPr>
                <w:rFonts w:asciiTheme="minorHAnsi" w:hAnsiTheme="minorHAnsi" w:cstheme="minorHAnsi"/>
                <w:sz w:val="22"/>
                <w:szCs w:val="22"/>
              </w:rPr>
              <w:br/>
              <w:t>Mimo konzultačných hodín: tel: 02 /59 303 522, kl. 522</w:t>
            </w:r>
          </w:p>
          <w:p w14:paraId="528D7820" w14:textId="462C59B7" w:rsidR="006C614F" w:rsidRPr="00C1481F" w:rsidRDefault="006C614F" w:rsidP="00B076E0">
            <w:pPr>
              <w:pStyle w:val="Nadpis3"/>
              <w:outlineLvl w:val="2"/>
            </w:pPr>
            <w:bookmarkStart w:id="72" w:name="_Toc61270084"/>
            <w:bookmarkStart w:id="73" w:name="_Toc64065006"/>
            <w:r w:rsidRPr="00C1481F">
              <w:t>Postupy podávania podnetov a odvolaní zo strany študenta</w:t>
            </w:r>
            <w:bookmarkEnd w:id="72"/>
            <w:bookmarkEnd w:id="73"/>
          </w:p>
          <w:p w14:paraId="44A2B6B1" w14:textId="77777777" w:rsidR="0086435F" w:rsidRPr="002E278F" w:rsidRDefault="0086435F" w:rsidP="0086435F">
            <w:pPr>
              <w:autoSpaceDE w:val="0"/>
              <w:autoSpaceDN w:val="0"/>
              <w:adjustRightInd w:val="0"/>
              <w:rPr>
                <w:rFonts w:eastAsia="Times New Roman" w:cstheme="minorHAnsi"/>
                <w:lang w:eastAsia="sk-SK"/>
              </w:rPr>
            </w:pPr>
            <w:r w:rsidRPr="002E278F">
              <w:rPr>
                <w:rFonts w:eastAsia="Times New Roman" w:cstheme="minorHAnsi"/>
                <w:lang w:eastAsia="sk-SK"/>
              </w:rPr>
              <w:t>V prípade, ak študent uplatnil možnosti opravného postupu podľa Študijného poriadku HTF VŠMU a napriek tomu alebo z iných dôvodov považuje postup zo strany skúšajúceho, resp. skúšobnej komisie za neobjektívny, má v zmysle tohto Študijného poriadku HTF VŠMU možnosť podať dekanovi fakulty žiadosť o:</w:t>
            </w:r>
          </w:p>
          <w:p w14:paraId="31477021" w14:textId="77777777" w:rsidR="0086435F" w:rsidRPr="002E278F" w:rsidRDefault="0086435F" w:rsidP="00791AA8">
            <w:pPr>
              <w:pStyle w:val="Odsekzoznamu"/>
              <w:numPr>
                <w:ilvl w:val="0"/>
                <w:numId w:val="34"/>
              </w:numPr>
              <w:autoSpaceDE w:val="0"/>
              <w:autoSpaceDN w:val="0"/>
              <w:adjustRightInd w:val="0"/>
              <w:contextualSpacing w:val="0"/>
              <w:rPr>
                <w:rFonts w:cstheme="minorHAnsi"/>
              </w:rPr>
            </w:pPr>
            <w:r w:rsidRPr="002E278F">
              <w:rPr>
                <w:rFonts w:eastAsia="Times New Roman" w:cstheme="minorHAnsi"/>
                <w:lang w:eastAsia="sk-SK"/>
              </w:rPr>
              <w:t xml:space="preserve">preskúšanie skúšobnou komisiou zloženou z ďalších dvoch vysokoškolských učiteľov, </w:t>
            </w:r>
          </w:p>
          <w:p w14:paraId="1CA574F0" w14:textId="77777777" w:rsidR="0086435F" w:rsidRPr="002E278F" w:rsidRDefault="0086435F" w:rsidP="00791AA8">
            <w:pPr>
              <w:pStyle w:val="Odsekzoznamu"/>
              <w:numPr>
                <w:ilvl w:val="0"/>
                <w:numId w:val="34"/>
              </w:numPr>
              <w:autoSpaceDE w:val="0"/>
              <w:autoSpaceDN w:val="0"/>
              <w:adjustRightInd w:val="0"/>
              <w:ind w:left="714" w:hanging="357"/>
              <w:contextualSpacing w:val="0"/>
              <w:rPr>
                <w:rFonts w:cstheme="minorHAnsi"/>
              </w:rPr>
            </w:pPr>
            <w:r w:rsidRPr="002E278F">
              <w:rPr>
                <w:rFonts w:cstheme="minorHAnsi"/>
              </w:rPr>
              <w:t>preskúmanie postupov, ktoré viedli k udelenému hodnoteniu.</w:t>
            </w:r>
          </w:p>
          <w:p w14:paraId="1283D197" w14:textId="77777777" w:rsidR="0086435F" w:rsidRPr="002E278F" w:rsidRDefault="0086435F" w:rsidP="0086435F">
            <w:pPr>
              <w:autoSpaceDE w:val="0"/>
              <w:autoSpaceDN w:val="0"/>
              <w:adjustRightInd w:val="0"/>
              <w:spacing w:after="60"/>
              <w:rPr>
                <w:rFonts w:eastAsia="Times New Roman" w:cstheme="minorHAnsi"/>
                <w:lang w:eastAsia="sk-SK"/>
              </w:rPr>
            </w:pPr>
            <w:r w:rsidRPr="002E278F">
              <w:rPr>
                <w:rFonts w:eastAsia="Times New Roman" w:cstheme="minorHAnsi"/>
                <w:lang w:eastAsia="sk-SK"/>
              </w:rPr>
              <w:t>Ak študent hodnotí rozhodnutie dekana k svojej žiadosti o nápravu ako neobjektívne, alebo nespravodlivé, má právo podať oficiálnu žiadosť o nápravu rektorovi VŠMU. Rozhodnutie rektora je konečné a nie je možné sa proti nemu odvolať.</w:t>
            </w:r>
          </w:p>
          <w:p w14:paraId="366BC8EE" w14:textId="56C1183F" w:rsidR="00CC121F" w:rsidRPr="006A17ED" w:rsidRDefault="0086435F" w:rsidP="0086435F">
            <w:pPr>
              <w:rPr>
                <w:rFonts w:cstheme="minorHAnsi"/>
                <w:b/>
                <w:bCs/>
                <w:i/>
                <w:color w:val="0070C0"/>
              </w:rPr>
            </w:pPr>
            <w:r w:rsidRPr="002E278F">
              <w:rPr>
                <w:rFonts w:eastAsia="Times New Roman" w:cstheme="minorHAnsi"/>
                <w:lang w:eastAsia="sk-SK"/>
              </w:rPr>
              <w:t xml:space="preserve">Ďalšie podrobnosti a postupy upravuje </w:t>
            </w:r>
            <w:hyperlink r:id="rId36" w:history="1">
              <w:r w:rsidR="00C14EDB" w:rsidRPr="003F464D">
                <w:rPr>
                  <w:rStyle w:val="Hypertextovprepojenie"/>
                  <w:rFonts w:cstheme="minorHAnsi"/>
                  <w:b/>
                  <w:bCs/>
                  <w:iCs/>
                  <w:lang w:eastAsia="sk-SK"/>
                </w:rPr>
                <w:t>Študijný poriadok HTF VŠMU</w:t>
              </w:r>
            </w:hyperlink>
            <w:r w:rsidR="00C14EDB">
              <w:rPr>
                <w:rStyle w:val="Hypertextovprepojenie"/>
                <w:rFonts w:cstheme="minorHAnsi"/>
                <w:b/>
                <w:bCs/>
                <w:iCs/>
                <w:lang w:eastAsia="sk-SK"/>
              </w:rPr>
              <w:t>.</w:t>
            </w:r>
          </w:p>
        </w:tc>
      </w:tr>
    </w:tbl>
    <w:p w14:paraId="05FAE0E2" w14:textId="7E757415" w:rsidR="0086435F" w:rsidRDefault="0086435F">
      <w:pPr>
        <w:spacing w:before="0" w:after="160" w:line="259" w:lineRule="auto"/>
        <w:jc w:val="left"/>
        <w:rPr>
          <w:rFonts w:ascii="Calibri" w:eastAsiaTheme="majorEastAsia" w:hAnsi="Calibri" w:cstheme="majorBidi"/>
          <w:b/>
          <w:caps/>
          <w:color w:val="0070C0"/>
          <w:spacing w:val="-10"/>
          <w:kern w:val="28"/>
          <w:sz w:val="48"/>
          <w:szCs w:val="56"/>
        </w:rPr>
      </w:pPr>
      <w:r>
        <w:br w:type="page"/>
      </w:r>
    </w:p>
    <w:p w14:paraId="4F34C882" w14:textId="4115B836" w:rsidR="00D9058C" w:rsidRPr="006A17ED" w:rsidRDefault="00FA6611" w:rsidP="00A975A1">
      <w:pPr>
        <w:pStyle w:val="Nadpis1"/>
        <w:numPr>
          <w:ilvl w:val="0"/>
          <w:numId w:val="31"/>
        </w:numPr>
        <w:rPr>
          <w:rStyle w:val="Nadpis1Char"/>
          <w:b/>
          <w:lang w:val="sk-SK"/>
        </w:rPr>
      </w:pPr>
      <w:bookmarkStart w:id="74" w:name="_Toc64065007"/>
      <w:r w:rsidRPr="006A17ED">
        <w:rPr>
          <w:rStyle w:val="Nadpis1Char"/>
          <w:b/>
          <w:lang w:val="sk-SK"/>
        </w:rPr>
        <w:t>I</w:t>
      </w:r>
      <w:r w:rsidR="007E30C7" w:rsidRPr="006A17ED">
        <w:rPr>
          <w:rStyle w:val="Nadpis1Char"/>
          <w:b/>
          <w:lang w:val="sk-SK"/>
        </w:rPr>
        <w:t>nformačn</w:t>
      </w:r>
      <w:r w:rsidRPr="006A17ED">
        <w:rPr>
          <w:rStyle w:val="Nadpis1Char"/>
          <w:b/>
          <w:lang w:val="sk-SK"/>
        </w:rPr>
        <w:t>é</w:t>
      </w:r>
      <w:r w:rsidR="007E30C7" w:rsidRPr="006A17ED">
        <w:rPr>
          <w:rStyle w:val="Nadpis1Char"/>
          <w:b/>
          <w:lang w:val="sk-SK"/>
        </w:rPr>
        <w:t xml:space="preserve"> list</w:t>
      </w:r>
      <w:r w:rsidRPr="006A17ED">
        <w:rPr>
          <w:rStyle w:val="Nadpis1Char"/>
          <w:b/>
          <w:lang w:val="sk-SK"/>
        </w:rPr>
        <w:t xml:space="preserve">y </w:t>
      </w:r>
      <w:r w:rsidR="007E30C7" w:rsidRPr="006A17ED">
        <w:rPr>
          <w:rStyle w:val="Nadpis1Char"/>
          <w:b/>
          <w:lang w:val="sk-SK"/>
        </w:rPr>
        <w:t>predmetov</w:t>
      </w:r>
      <w:bookmarkEnd w:id="74"/>
      <w:r w:rsidRPr="006A17ED">
        <w:rPr>
          <w:rStyle w:val="Nadpis1Char"/>
          <w:b/>
          <w:lang w:val="sk-SK"/>
        </w:rPr>
        <w:t xml:space="preserve"> </w:t>
      </w:r>
    </w:p>
    <w:tbl>
      <w:tblPr>
        <w:tblStyle w:val="Mriekatabuky"/>
        <w:tblW w:w="0" w:type="auto"/>
        <w:jc w:val="center"/>
        <w:tblLook w:val="04A0" w:firstRow="1" w:lastRow="0" w:firstColumn="1" w:lastColumn="0" w:noHBand="0" w:noVBand="1"/>
      </w:tblPr>
      <w:tblGrid>
        <w:gridCol w:w="8566"/>
      </w:tblGrid>
      <w:tr w:rsidR="00A63CB5" w:rsidRPr="009A057A" w14:paraId="17504A5F" w14:textId="77777777" w:rsidTr="00666567">
        <w:trPr>
          <w:trHeight w:val="510"/>
          <w:jc w:val="center"/>
        </w:trPr>
        <w:tc>
          <w:tcPr>
            <w:tcW w:w="8566" w:type="dxa"/>
            <w:vAlign w:val="center"/>
          </w:tcPr>
          <w:p w14:paraId="4FF8CFFF" w14:textId="48CC1AA1" w:rsidR="00A63CB5" w:rsidRPr="0022317B" w:rsidRDefault="00E04A6C" w:rsidP="00666567">
            <w:pPr>
              <w:spacing w:after="60"/>
              <w:rPr>
                <w:rFonts w:cstheme="minorHAnsi"/>
                <w:b/>
                <w:bCs/>
                <w:i/>
                <w:iCs/>
              </w:rPr>
            </w:pPr>
            <w:hyperlink r:id="rId37" w:history="1">
              <w:r w:rsidR="00A63CB5" w:rsidRPr="00A63CB5">
                <w:rPr>
                  <w:rStyle w:val="Hypertextovprepojenie"/>
                  <w:rFonts w:cstheme="minorHAnsi"/>
                  <w:b/>
                </w:rPr>
                <w:t xml:space="preserve">Informačné listy predmetov všetkých špecializácií </w:t>
              </w:r>
            </w:hyperlink>
          </w:p>
        </w:tc>
      </w:tr>
    </w:tbl>
    <w:p w14:paraId="1FB3E6AC" w14:textId="255993AA" w:rsidR="00A63CB5" w:rsidRDefault="00A63CB5">
      <w:pPr>
        <w:spacing w:before="0" w:after="160" w:line="259" w:lineRule="auto"/>
        <w:jc w:val="left"/>
        <w:rPr>
          <w:rFonts w:cstheme="minorHAnsi"/>
          <w:b/>
          <w:color w:val="FF0000"/>
        </w:rPr>
      </w:pPr>
    </w:p>
    <w:p w14:paraId="17E23C97" w14:textId="77777777" w:rsidR="00A63CB5" w:rsidRDefault="00A63CB5">
      <w:pPr>
        <w:spacing w:before="0" w:after="160" w:line="259" w:lineRule="auto"/>
        <w:jc w:val="left"/>
        <w:rPr>
          <w:rFonts w:cstheme="minorHAnsi"/>
          <w:b/>
          <w:color w:val="FF0000"/>
        </w:rPr>
      </w:pPr>
    </w:p>
    <w:p w14:paraId="49081EEB" w14:textId="2A6E70CF" w:rsidR="009A6422" w:rsidRPr="0086435F" w:rsidRDefault="003C34BA" w:rsidP="00A975A1">
      <w:pPr>
        <w:pStyle w:val="Nadpis1"/>
        <w:numPr>
          <w:ilvl w:val="0"/>
          <w:numId w:val="31"/>
        </w:numPr>
        <w:rPr>
          <w:rStyle w:val="Nadpis1Char"/>
          <w:b/>
          <w:lang w:val="sk-SK"/>
        </w:rPr>
      </w:pPr>
      <w:bookmarkStart w:id="75" w:name="_Toc64065008"/>
      <w:r w:rsidRPr="0086435F">
        <w:rPr>
          <w:rStyle w:val="Nadpis1Char"/>
          <w:b/>
          <w:lang w:val="sk-SK"/>
        </w:rPr>
        <w:t xml:space="preserve">Aktuálny </w:t>
      </w:r>
      <w:r w:rsidR="00572B80" w:rsidRPr="0086435F">
        <w:rPr>
          <w:rStyle w:val="Nadpis1Char"/>
          <w:b/>
          <w:lang w:val="sk-SK"/>
        </w:rPr>
        <w:t>harmonogram akademického roka a</w:t>
      </w:r>
      <w:r w:rsidR="00253EEA" w:rsidRPr="0086435F">
        <w:rPr>
          <w:rStyle w:val="Nadpis1Char"/>
          <w:b/>
          <w:lang w:val="sk-SK"/>
        </w:rPr>
        <w:t xml:space="preserve"> aktuálny </w:t>
      </w:r>
      <w:r w:rsidRPr="0086435F">
        <w:rPr>
          <w:rStyle w:val="Nadpis1Char"/>
          <w:b/>
          <w:lang w:val="sk-SK"/>
        </w:rPr>
        <w:t>rozvrh</w:t>
      </w:r>
      <w:bookmarkEnd w:id="75"/>
      <w:r w:rsidR="0088160F" w:rsidRPr="0086435F">
        <w:rPr>
          <w:rStyle w:val="Nadpis1Char"/>
          <w:b/>
          <w:lang w:val="sk-SK"/>
        </w:rPr>
        <w:t xml:space="preserve"> </w:t>
      </w:r>
    </w:p>
    <w:tbl>
      <w:tblPr>
        <w:tblStyle w:val="Mriekatabuky"/>
        <w:tblW w:w="0" w:type="auto"/>
        <w:jc w:val="center"/>
        <w:tblLook w:val="04A0" w:firstRow="1" w:lastRow="0" w:firstColumn="1" w:lastColumn="0" w:noHBand="0" w:noVBand="1"/>
      </w:tblPr>
      <w:tblGrid>
        <w:gridCol w:w="8566"/>
      </w:tblGrid>
      <w:tr w:rsidR="0086435F" w:rsidRPr="009A057A" w14:paraId="484284BC" w14:textId="77777777" w:rsidTr="00C90A82">
        <w:trPr>
          <w:trHeight w:val="510"/>
          <w:jc w:val="center"/>
        </w:trPr>
        <w:tc>
          <w:tcPr>
            <w:tcW w:w="8566" w:type="dxa"/>
            <w:vAlign w:val="center"/>
          </w:tcPr>
          <w:p w14:paraId="4FF36A51" w14:textId="592661FC" w:rsidR="0086435F" w:rsidRPr="0022317B" w:rsidRDefault="00E04A6C" w:rsidP="00BF779A">
            <w:pPr>
              <w:spacing w:after="60"/>
              <w:rPr>
                <w:rFonts w:cstheme="minorHAnsi"/>
                <w:b/>
                <w:bCs/>
                <w:i/>
                <w:iCs/>
              </w:rPr>
            </w:pPr>
            <w:hyperlink r:id="rId38" w:history="1">
              <w:r w:rsidR="0086435F" w:rsidRPr="0022317B">
                <w:rPr>
                  <w:rStyle w:val="Hypertextovprepojenie"/>
                  <w:b/>
                  <w:bCs/>
                  <w:iCs/>
                </w:rPr>
                <w:t>Harmonogram akademického roka 2020/2021</w:t>
              </w:r>
            </w:hyperlink>
          </w:p>
        </w:tc>
      </w:tr>
      <w:tr w:rsidR="0086435F" w:rsidRPr="009A057A" w14:paraId="63CFDF48" w14:textId="77777777" w:rsidTr="00C90A82">
        <w:trPr>
          <w:trHeight w:val="510"/>
          <w:jc w:val="center"/>
        </w:trPr>
        <w:tc>
          <w:tcPr>
            <w:tcW w:w="8566" w:type="dxa"/>
            <w:vAlign w:val="center"/>
          </w:tcPr>
          <w:p w14:paraId="3AEAFBEF" w14:textId="3089F609" w:rsidR="0086435F" w:rsidRPr="0081045B" w:rsidRDefault="00E04A6C" w:rsidP="00BF779A">
            <w:pPr>
              <w:spacing w:after="60"/>
              <w:rPr>
                <w:rFonts w:cstheme="minorHAnsi"/>
                <w:b/>
                <w:i/>
                <w:iCs/>
                <w:highlight w:val="yellow"/>
              </w:rPr>
            </w:pPr>
            <w:hyperlink r:id="rId39" w:history="1">
              <w:r w:rsidR="0086435F" w:rsidRPr="00C14EDB">
                <w:rPr>
                  <w:rStyle w:val="Hypertextovprepojenie"/>
                  <w:b/>
                  <w:iCs/>
                </w:rPr>
                <w:t>Aktuálny rozvrh vyučovania 2020/2021 (kolektívne predmety)</w:t>
              </w:r>
            </w:hyperlink>
          </w:p>
        </w:tc>
      </w:tr>
      <w:tr w:rsidR="0086435F" w:rsidRPr="009A057A" w14:paraId="2E2FFB27" w14:textId="77777777" w:rsidTr="00C90A82">
        <w:trPr>
          <w:trHeight w:hRule="exact" w:val="603"/>
          <w:jc w:val="center"/>
        </w:trPr>
        <w:tc>
          <w:tcPr>
            <w:tcW w:w="8566" w:type="dxa"/>
            <w:vAlign w:val="center"/>
          </w:tcPr>
          <w:p w14:paraId="38B5B6BB" w14:textId="37B089EB" w:rsidR="0086435F" w:rsidRPr="000873CC" w:rsidRDefault="00E04A6C" w:rsidP="00BF779A">
            <w:pPr>
              <w:spacing w:after="60"/>
              <w:rPr>
                <w:rStyle w:val="Jemnzvraznenie"/>
                <w:i w:val="0"/>
                <w:color w:val="auto"/>
                <w:u w:val="single"/>
              </w:rPr>
            </w:pPr>
            <w:hyperlink r:id="rId40" w:history="1">
              <w:r w:rsidR="0086435F" w:rsidRPr="000873CC">
                <w:rPr>
                  <w:rStyle w:val="Hypertextovprepojenie"/>
                  <w:b/>
                  <w:iCs/>
                </w:rPr>
                <w:t>Aktuálny rozvrh vyučovania 2020/2021</w:t>
              </w:r>
              <w:r w:rsidR="0086435F" w:rsidRPr="000873CC">
                <w:rPr>
                  <w:rStyle w:val="Hypertextovprepojenie"/>
                  <w:iCs/>
                </w:rPr>
                <w:t xml:space="preserve"> (</w:t>
              </w:r>
              <w:r w:rsidR="0086435F" w:rsidRPr="000873CC">
                <w:rPr>
                  <w:rStyle w:val="Hypertextovprepojenie"/>
                  <w:b/>
                  <w:iCs/>
                </w:rPr>
                <w:t>individuálne vyučovanie)</w:t>
              </w:r>
            </w:hyperlink>
          </w:p>
        </w:tc>
      </w:tr>
    </w:tbl>
    <w:p w14:paraId="56BA9682" w14:textId="69EA878B" w:rsidR="0086435F" w:rsidRDefault="0086435F">
      <w:pPr>
        <w:spacing w:before="0" w:after="160" w:line="259" w:lineRule="auto"/>
        <w:jc w:val="left"/>
        <w:rPr>
          <w:rStyle w:val="Jemnzvraznenie"/>
          <w:b/>
          <w:i w:val="0"/>
          <w:color w:val="0070C0"/>
          <w:sz w:val="24"/>
        </w:rPr>
      </w:pPr>
      <w:r>
        <w:rPr>
          <w:rStyle w:val="Jemnzvraznenie"/>
          <w:b/>
          <w:i w:val="0"/>
          <w:color w:val="0070C0"/>
          <w:sz w:val="24"/>
        </w:rPr>
        <w:br w:type="page"/>
      </w:r>
    </w:p>
    <w:p w14:paraId="0AAF4329" w14:textId="62325CC6" w:rsidR="00FA6611" w:rsidRPr="0086435F" w:rsidRDefault="00FA6611" w:rsidP="00A975A1">
      <w:pPr>
        <w:pStyle w:val="Nadpis1"/>
        <w:numPr>
          <w:ilvl w:val="0"/>
          <w:numId w:val="31"/>
        </w:numPr>
        <w:rPr>
          <w:rStyle w:val="Nadpis1Char"/>
          <w:b/>
          <w:lang w:val="sk-SK"/>
        </w:rPr>
      </w:pPr>
      <w:bookmarkStart w:id="76" w:name="_Toc64065009"/>
      <w:r w:rsidRPr="0086435F">
        <w:rPr>
          <w:rStyle w:val="Nadpis1Char"/>
          <w:b/>
          <w:lang w:val="sk-SK"/>
        </w:rPr>
        <w:t>Personálne zabezpečenie</w:t>
      </w:r>
      <w:bookmarkEnd w:id="76"/>
      <w:r w:rsidRPr="0086435F">
        <w:rPr>
          <w:rStyle w:val="Nadpis1Char"/>
          <w:b/>
          <w:lang w:val="sk-SK"/>
        </w:rPr>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D23065" w:rsidRPr="006A17ED" w14:paraId="682C58CD" w14:textId="77777777" w:rsidTr="0086435F">
        <w:tc>
          <w:tcPr>
            <w:tcW w:w="628" w:type="dxa"/>
            <w:shd w:val="clear" w:color="auto" w:fill="D9D9D9" w:themeFill="background1" w:themeFillShade="D9"/>
          </w:tcPr>
          <w:p w14:paraId="46E3E750" w14:textId="0D1A98C0" w:rsidR="00864D1D" w:rsidRPr="006A17ED" w:rsidRDefault="00864D1D" w:rsidP="00791AA8">
            <w:pPr>
              <w:pStyle w:val="Odsekzoznamu"/>
              <w:numPr>
                <w:ilvl w:val="0"/>
                <w:numId w:val="9"/>
              </w:numPr>
              <w:spacing w:before="360"/>
              <w:ind w:left="236" w:right="467" w:hanging="236"/>
              <w:contextualSpacing w:val="0"/>
              <w:rPr>
                <w:rStyle w:val="Jemnzvraznenie"/>
                <w:color w:val="0070C0"/>
                <w:sz w:val="20"/>
              </w:rPr>
            </w:pPr>
          </w:p>
        </w:tc>
        <w:tc>
          <w:tcPr>
            <w:tcW w:w="8867" w:type="dxa"/>
            <w:vAlign w:val="center"/>
          </w:tcPr>
          <w:p w14:paraId="67D19F3F" w14:textId="6BA18519" w:rsidR="007D1447" w:rsidRPr="00301680" w:rsidRDefault="007D1447" w:rsidP="00791AA8">
            <w:pPr>
              <w:pStyle w:val="Nadpis2"/>
              <w:numPr>
                <w:ilvl w:val="0"/>
                <w:numId w:val="43"/>
              </w:numPr>
              <w:outlineLvl w:val="1"/>
            </w:pPr>
            <w:bookmarkStart w:id="77" w:name="_Toc61270085"/>
            <w:bookmarkStart w:id="78" w:name="_Toc64065010"/>
            <w:r w:rsidRPr="00301680">
              <w:t>Osoba zodpovedná za uskutočňovanie, rozvoj a kvalitu študijného programu</w:t>
            </w:r>
            <w:bookmarkEnd w:id="77"/>
            <w:bookmarkEnd w:id="78"/>
          </w:p>
          <w:p w14:paraId="4E799118" w14:textId="0AA7BD43" w:rsidR="00C1481F" w:rsidRPr="00B91227" w:rsidRDefault="00E04A6C" w:rsidP="00C1481F">
            <w:pPr>
              <w:spacing w:line="18" w:lineRule="atLeast"/>
              <w:contextualSpacing/>
              <w:rPr>
                <w:rFonts w:cstheme="minorHAnsi"/>
                <w:bCs/>
                <w:iCs/>
              </w:rPr>
            </w:pPr>
            <w:hyperlink r:id="rId41" w:history="1">
              <w:r w:rsidR="00C1481F" w:rsidRPr="00B91227">
                <w:rPr>
                  <w:rStyle w:val="Hypertextovprepojenie"/>
                  <w:b/>
                  <w:iCs/>
                </w:rPr>
                <w:t>prof. Mgr. art. Boris Lenko, ArtD.</w:t>
              </w:r>
            </w:hyperlink>
            <w:r w:rsidR="00C1481F" w:rsidRPr="00B91227">
              <w:rPr>
                <w:rFonts w:cstheme="minorHAnsi"/>
                <w:lang w:eastAsia="sk-SK"/>
              </w:rPr>
              <w:t xml:space="preserve">  - </w:t>
            </w:r>
            <w:r w:rsidR="00C1481F" w:rsidRPr="00B91227">
              <w:rPr>
                <w:rFonts w:cstheme="minorHAnsi"/>
                <w:bCs/>
                <w:iCs/>
              </w:rPr>
              <w:t>pedagóg HTF VŠMU, Katedra klávesových nástrojov a cirkevnej hudby, vo funkcii profesora na ustanovený týždenný pracovný čas, akordeonista, predseda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w:t>
            </w:r>
          </w:p>
          <w:p w14:paraId="302DCD5E" w14:textId="0B73DDAF" w:rsidR="007D1447" w:rsidRPr="00301680" w:rsidRDefault="00E04A6C" w:rsidP="00D46E3B">
            <w:pPr>
              <w:autoSpaceDE w:val="0"/>
              <w:autoSpaceDN w:val="0"/>
              <w:adjustRightInd w:val="0"/>
              <w:rPr>
                <w:rFonts w:cstheme="minorHAnsi"/>
                <w:iCs/>
              </w:rPr>
            </w:pPr>
            <w:hyperlink r:id="rId42" w:history="1">
              <w:r w:rsidR="00C1481F" w:rsidRPr="00D46E3B">
                <w:rPr>
                  <w:rStyle w:val="Hypertextovprepojenie"/>
                  <w:rFonts w:ascii="Calibri" w:hAnsi="Calibri" w:cs="Calibri"/>
                  <w:iCs/>
                  <w:color w:val="0563C1"/>
                </w:rPr>
                <w:t>lenko@vsmu.sk</w:t>
              </w:r>
            </w:hyperlink>
            <w:r w:rsidR="00C1481F" w:rsidRPr="00B91227">
              <w:rPr>
                <w:rFonts w:cstheme="minorHAnsi"/>
                <w:iCs/>
              </w:rPr>
              <w:t xml:space="preserve"> </w:t>
            </w:r>
            <w:r w:rsidR="00C1481F" w:rsidRPr="00B91227">
              <w:rPr>
                <w:rStyle w:val="Hypertextovprepojenie"/>
                <w:rFonts w:cstheme="minorHAnsi"/>
                <w:iCs/>
                <w:color w:val="auto"/>
                <w:u w:val="none"/>
              </w:rPr>
              <w:sym w:font="Symbol" w:char="F03B"/>
            </w:r>
            <w:r w:rsidR="00C1481F" w:rsidRPr="00B91227">
              <w:rPr>
                <w:rStyle w:val="Hypertextovprepojenie"/>
                <w:rFonts w:cstheme="minorHAnsi"/>
                <w:iCs/>
                <w:color w:val="auto"/>
                <w:u w:val="none"/>
              </w:rPr>
              <w:t xml:space="preserve"> </w:t>
            </w:r>
            <w:hyperlink r:id="rId43" w:history="1">
              <w:r w:rsidR="00C1481F" w:rsidRPr="00D46E3B">
                <w:rPr>
                  <w:rStyle w:val="Hypertextovprepojenie"/>
                  <w:rFonts w:ascii="Calibri" w:hAnsi="Calibri" w:cs="Calibri"/>
                  <w:iCs/>
                  <w:color w:val="0563C1"/>
                </w:rPr>
                <w:t>boris.lenko@gmx.de</w:t>
              </w:r>
            </w:hyperlink>
            <w:r w:rsidR="00C1481F" w:rsidRPr="00B91227">
              <w:rPr>
                <w:rFonts w:cstheme="minorHAnsi"/>
                <w:iCs/>
              </w:rPr>
              <w:t xml:space="preserve"> </w:t>
            </w:r>
          </w:p>
        </w:tc>
      </w:tr>
      <w:tr w:rsidR="00D23065" w:rsidRPr="006A17ED" w14:paraId="6994D3FA" w14:textId="77777777" w:rsidTr="0086435F">
        <w:tc>
          <w:tcPr>
            <w:tcW w:w="628" w:type="dxa"/>
            <w:shd w:val="clear" w:color="auto" w:fill="D9D9D9" w:themeFill="background1" w:themeFillShade="D9"/>
          </w:tcPr>
          <w:p w14:paraId="1048EB76" w14:textId="77777777" w:rsidR="00864D1D" w:rsidRPr="006A17ED" w:rsidRDefault="00864D1D" w:rsidP="00791AA8">
            <w:pPr>
              <w:pStyle w:val="Odsekzoznamu"/>
              <w:numPr>
                <w:ilvl w:val="0"/>
                <w:numId w:val="9"/>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178936ED" w14:textId="56F7968A" w:rsidR="000F5F6E" w:rsidRPr="00301680" w:rsidRDefault="000F5F6E" w:rsidP="00F67F7A">
            <w:pPr>
              <w:pStyle w:val="Nadpis2"/>
              <w:outlineLvl w:val="1"/>
            </w:pPr>
            <w:bookmarkStart w:id="79" w:name="_Toc61270086"/>
            <w:bookmarkStart w:id="80" w:name="_Toc64065011"/>
            <w:r w:rsidRPr="00301680">
              <w:t>Zoznam pedagógov zabezpečujúcich profilové predmety</w:t>
            </w:r>
            <w:bookmarkEnd w:id="79"/>
            <w:bookmarkEnd w:id="80"/>
          </w:p>
          <w:p w14:paraId="601C60AC" w14:textId="770C4721" w:rsidR="0086435F" w:rsidRPr="00B91227" w:rsidRDefault="00E04A6C" w:rsidP="0086435F">
            <w:pPr>
              <w:pStyle w:val="Nadpis4"/>
              <w:jc w:val="left"/>
              <w:outlineLvl w:val="3"/>
              <w:rPr>
                <w:rFonts w:ascii="Calibri" w:hAnsi="Calibri" w:cs="Calibri"/>
                <w:color w:val="0563C1"/>
                <w:sz w:val="22"/>
                <w:lang w:eastAsia="sk-SK"/>
              </w:rPr>
            </w:pPr>
            <w:hyperlink r:id="rId44" w:history="1">
              <w:r w:rsidR="0086435F" w:rsidRPr="00B91227">
                <w:rPr>
                  <w:rStyle w:val="Hypertextovprepojenie"/>
                  <w:rFonts w:ascii="Calibri" w:hAnsi="Calibri" w:cs="Calibri"/>
                  <w:color w:val="0563C1"/>
                  <w:sz w:val="22"/>
                  <w:lang w:eastAsia="sk-SK"/>
                </w:rPr>
                <w:t>prof. Mgr. art. Boris Lenko, ArtD.</w:t>
              </w:r>
            </w:hyperlink>
            <w:r w:rsidR="0086435F" w:rsidRPr="00B91227">
              <w:rPr>
                <w:rFonts w:ascii="Calibri" w:hAnsi="Calibri" w:cs="Calibri"/>
                <w:color w:val="0563C1"/>
                <w:sz w:val="22"/>
                <w:lang w:eastAsia="sk-SK"/>
              </w:rPr>
              <w:t xml:space="preserve"> </w:t>
            </w:r>
          </w:p>
          <w:p w14:paraId="6F254851" w14:textId="1DBBE54E" w:rsidR="002F1E15" w:rsidRPr="00B91227" w:rsidRDefault="00E04A6C" w:rsidP="002F1E15">
            <w:pPr>
              <w:autoSpaceDE w:val="0"/>
              <w:autoSpaceDN w:val="0"/>
              <w:adjustRightInd w:val="0"/>
              <w:rPr>
                <w:rStyle w:val="Hypertextovprepojenie"/>
                <w:rFonts w:ascii="Calibri" w:hAnsi="Calibri" w:cs="Calibri"/>
                <w:iCs/>
                <w:color w:val="auto"/>
              </w:rPr>
            </w:pPr>
            <w:hyperlink r:id="rId45" w:history="1">
              <w:r w:rsidR="002F1E15" w:rsidRPr="00B91227">
                <w:rPr>
                  <w:rStyle w:val="Hypertextovprepojenie"/>
                  <w:rFonts w:ascii="Calibri" w:hAnsi="Calibri" w:cs="Calibri"/>
                  <w:iCs/>
                  <w:color w:val="0563C1"/>
                </w:rPr>
                <w:t>lenko@vsmu.sk</w:t>
              </w:r>
            </w:hyperlink>
            <w:r w:rsidR="0086435F" w:rsidRPr="00B91227">
              <w:rPr>
                <w:rFonts w:ascii="Calibri" w:hAnsi="Calibri" w:cs="Calibri"/>
                <w:iCs/>
                <w:color w:val="0563C1"/>
              </w:rPr>
              <w:t xml:space="preserve"> </w:t>
            </w:r>
            <w:r w:rsidR="002F1E15" w:rsidRPr="00B91227">
              <w:rPr>
                <w:rStyle w:val="Hypertextovprepojenie"/>
                <w:rFonts w:ascii="Calibri" w:hAnsi="Calibri" w:cs="Calibri"/>
                <w:iCs/>
                <w:color w:val="0563C1"/>
                <w:u w:val="none"/>
              </w:rPr>
              <w:sym w:font="Symbol" w:char="F03B"/>
            </w:r>
            <w:r w:rsidR="002F1E15" w:rsidRPr="00B91227">
              <w:rPr>
                <w:rStyle w:val="Hypertextovprepojenie"/>
                <w:rFonts w:ascii="Calibri" w:hAnsi="Calibri" w:cs="Calibri"/>
                <w:iCs/>
                <w:color w:val="0563C1"/>
                <w:u w:val="none"/>
              </w:rPr>
              <w:t xml:space="preserve"> </w:t>
            </w:r>
            <w:hyperlink r:id="rId46" w:history="1">
              <w:r w:rsidR="002F1E15" w:rsidRPr="00B91227">
                <w:rPr>
                  <w:rStyle w:val="Hypertextovprepojenie"/>
                  <w:rFonts w:ascii="Calibri" w:hAnsi="Calibri" w:cs="Calibri"/>
                  <w:iCs/>
                  <w:color w:val="0563C1"/>
                </w:rPr>
                <w:t>boris.lenko@gmx.de</w:t>
              </w:r>
            </w:hyperlink>
            <w:r w:rsidR="002F1E15" w:rsidRPr="00B91227">
              <w:rPr>
                <w:rFonts w:ascii="Calibri" w:hAnsi="Calibri" w:cs="Calibri"/>
                <w:iCs/>
              </w:rPr>
              <w:t xml:space="preserve"> </w:t>
            </w:r>
          </w:p>
          <w:p w14:paraId="045433A8" w14:textId="77777777" w:rsidR="002F1E15" w:rsidRPr="00B91227" w:rsidRDefault="002F1E15" w:rsidP="002F1E15">
            <w:pPr>
              <w:autoSpaceDE w:val="0"/>
              <w:autoSpaceDN w:val="0"/>
              <w:adjustRightInd w:val="0"/>
              <w:rPr>
                <w:rStyle w:val="Hypertextovprepojenie"/>
                <w:rFonts w:ascii="Calibri" w:hAnsi="Calibri" w:cs="Calibri"/>
                <w:iCs/>
                <w:color w:val="auto"/>
              </w:rPr>
            </w:pPr>
          </w:p>
          <w:p w14:paraId="5CC7BD5F" w14:textId="4C589FD3" w:rsidR="00C1481F" w:rsidRPr="00B91227" w:rsidRDefault="00C1481F" w:rsidP="00C1481F">
            <w:pPr>
              <w:spacing w:line="18" w:lineRule="atLeast"/>
              <w:contextualSpacing/>
              <w:rPr>
                <w:rFonts w:ascii="Calibri" w:hAnsi="Calibri" w:cs="Calibri"/>
                <w:bCs/>
                <w:iCs/>
              </w:rPr>
            </w:pPr>
            <w:r w:rsidRPr="00B91227">
              <w:rPr>
                <w:rStyle w:val="Hypertextovprepojenie"/>
                <w:rFonts w:ascii="Calibri" w:hAnsi="Calibri" w:cs="Calibri"/>
                <w:b/>
                <w:iCs/>
                <w:color w:val="auto"/>
              </w:rPr>
              <w:fldChar w:fldCharType="begin"/>
            </w:r>
            <w:r w:rsidRPr="00B91227">
              <w:rPr>
                <w:rStyle w:val="Hypertextovprepojenie"/>
                <w:rFonts w:ascii="Calibri" w:hAnsi="Calibri" w:cs="Calibri"/>
                <w:b/>
                <w:iCs/>
                <w:color w:val="auto"/>
              </w:rPr>
              <w:instrText xml:space="preserve"> HYPERLINK "https://www.portalvs.sk/regzam/detail/9120" </w:instrText>
            </w:r>
            <w:r w:rsidRPr="00B91227">
              <w:rPr>
                <w:rStyle w:val="Hypertextovprepojenie"/>
                <w:rFonts w:ascii="Calibri" w:hAnsi="Calibri" w:cs="Calibri"/>
                <w:b/>
                <w:iCs/>
                <w:color w:val="auto"/>
              </w:rPr>
              <w:fldChar w:fldCharType="separate"/>
            </w:r>
            <w:r w:rsidRPr="00B91227">
              <w:rPr>
                <w:rStyle w:val="Hypertextovprepojenie"/>
                <w:rFonts w:ascii="Calibri" w:hAnsi="Calibri" w:cs="Calibri"/>
                <w:b/>
                <w:iCs/>
                <w:color w:val="0563C1"/>
              </w:rPr>
              <w:t>prof. Mgr. art. Peter Mikuláš, ArtD.</w:t>
            </w:r>
            <w:r w:rsidR="00D40541" w:rsidRPr="00B91227">
              <w:rPr>
                <w:rStyle w:val="Hypertextovprepojenie"/>
                <w:rFonts w:ascii="Calibri" w:hAnsi="Calibri" w:cs="Calibri"/>
                <w:b/>
                <w:iCs/>
                <w:color w:val="auto"/>
                <w:u w:val="none"/>
              </w:rPr>
              <w:t xml:space="preserve"> </w:t>
            </w:r>
            <w:r w:rsidRPr="00B91227">
              <w:rPr>
                <w:rStyle w:val="Hypertextovprepojenie"/>
                <w:rFonts w:ascii="Calibri" w:hAnsi="Calibri" w:cs="Calibri"/>
                <w:b/>
                <w:iCs/>
                <w:color w:val="auto"/>
                <w:u w:val="none"/>
              </w:rPr>
              <w:t xml:space="preserve">- </w:t>
            </w:r>
            <w:r w:rsidRPr="00B91227">
              <w:rPr>
                <w:rFonts w:ascii="Calibri" w:hAnsi="Calibri" w:cs="Calibri"/>
                <w:bCs/>
                <w:iCs/>
              </w:rPr>
              <w:t>pedagóg HTF VŠMU, Katedra spevu, vo funkcii profesora na ustanovený týždenný pracovný čas, sólista Opery SND, spieval na najprestížnejších pódiách v zahraničí i na Slovensku, spolupracoval s mnohými orchestrami, bol predsedom Festivalového výboru BHS a riaditeľom Opery SND, realizoval početné CD nahrávky a premiéroval diela slovenských skladateľov.</w:t>
            </w:r>
          </w:p>
          <w:p w14:paraId="75B8DFB8" w14:textId="7EF84E38" w:rsidR="00C1481F" w:rsidRPr="00B91227" w:rsidRDefault="00C1481F" w:rsidP="00C1481F">
            <w:pPr>
              <w:autoSpaceDE w:val="0"/>
              <w:autoSpaceDN w:val="0"/>
              <w:adjustRightInd w:val="0"/>
              <w:rPr>
                <w:rStyle w:val="Hypertextovprepojenie"/>
                <w:rFonts w:ascii="Calibri" w:hAnsi="Calibri" w:cs="Calibri"/>
                <w:iCs/>
                <w:color w:val="0563C1"/>
              </w:rPr>
            </w:pPr>
            <w:r w:rsidRPr="00B91227">
              <w:rPr>
                <w:rStyle w:val="Hypertextovprepojenie"/>
                <w:rFonts w:ascii="Calibri" w:hAnsi="Calibri" w:cs="Calibri"/>
                <w:b/>
                <w:iCs/>
                <w:color w:val="auto"/>
              </w:rPr>
              <w:fldChar w:fldCharType="end"/>
            </w:r>
            <w:hyperlink r:id="rId47" w:history="1">
              <w:r w:rsidRPr="00B91227">
                <w:rPr>
                  <w:rStyle w:val="Hypertextovprepojenie"/>
                  <w:rFonts w:ascii="Calibri" w:hAnsi="Calibri" w:cs="Calibri"/>
                  <w:iCs/>
                  <w:color w:val="0563C1"/>
                </w:rPr>
                <w:t>mikulas@vsmu.sk</w:t>
              </w:r>
            </w:hyperlink>
            <w:r w:rsidRPr="00B91227">
              <w:rPr>
                <w:rStyle w:val="Hypertextovprepojenie"/>
                <w:rFonts w:ascii="Calibri" w:hAnsi="Calibri" w:cs="Calibri"/>
                <w:iCs/>
                <w:color w:val="0563C1"/>
              </w:rPr>
              <w:t>, pmikulas@gmail.com</w:t>
            </w:r>
          </w:p>
          <w:p w14:paraId="2A72EE44" w14:textId="77777777" w:rsidR="002F1E15" w:rsidRPr="00B91227" w:rsidRDefault="002F1E15" w:rsidP="002F1E15">
            <w:pPr>
              <w:autoSpaceDE w:val="0"/>
              <w:autoSpaceDN w:val="0"/>
              <w:adjustRightInd w:val="0"/>
              <w:rPr>
                <w:rStyle w:val="Hypertextovprepojenie"/>
                <w:rFonts w:ascii="Calibri" w:hAnsi="Calibri" w:cs="Calibri"/>
                <w:iCs/>
                <w:color w:val="auto"/>
              </w:rPr>
            </w:pPr>
          </w:p>
          <w:p w14:paraId="2527D677" w14:textId="16DDC21E" w:rsidR="00C1481F" w:rsidRPr="00B91227" w:rsidRDefault="00E04A6C" w:rsidP="00C1481F">
            <w:pPr>
              <w:autoSpaceDE w:val="0"/>
              <w:autoSpaceDN w:val="0"/>
              <w:adjustRightInd w:val="0"/>
              <w:rPr>
                <w:rStyle w:val="Hypertextovprepojenie"/>
                <w:rFonts w:ascii="Calibri" w:hAnsi="Calibri" w:cs="Calibri"/>
                <w:b/>
                <w:iCs/>
                <w:color w:val="auto"/>
              </w:rPr>
            </w:pPr>
            <w:hyperlink r:id="rId48" w:history="1">
              <w:r w:rsidR="00C1481F" w:rsidRPr="00B91227">
                <w:rPr>
                  <w:rStyle w:val="Hypertextovprepojenie"/>
                  <w:rFonts w:ascii="Calibri" w:hAnsi="Calibri" w:cs="Calibri"/>
                  <w:b/>
                  <w:iCs/>
                  <w:color w:val="0563C1"/>
                </w:rPr>
                <w:t>prof. Mgr. art. Ján Slávik, ArtD.</w:t>
              </w:r>
              <w:r w:rsidR="00C1481F" w:rsidRPr="00B91227">
                <w:rPr>
                  <w:rStyle w:val="Hypertextovprepojenie"/>
                  <w:rFonts w:ascii="Calibri" w:hAnsi="Calibri" w:cs="Calibri"/>
                  <w:b/>
                  <w:iCs/>
                  <w:color w:val="auto"/>
                  <w:u w:val="none"/>
                </w:rPr>
                <w:t xml:space="preserve"> </w:t>
              </w:r>
            </w:hyperlink>
            <w:r w:rsidR="00C1481F" w:rsidRPr="00B91227">
              <w:rPr>
                <w:rStyle w:val="Hypertextovprepojenie"/>
                <w:rFonts w:ascii="Calibri" w:hAnsi="Calibri" w:cs="Calibri"/>
                <w:b/>
                <w:iCs/>
                <w:color w:val="auto"/>
                <w:u w:val="none"/>
              </w:rPr>
              <w:t xml:space="preserve">- </w:t>
            </w:r>
            <w:r w:rsidR="00C1481F" w:rsidRPr="00B91227">
              <w:rPr>
                <w:rFonts w:ascii="Calibri" w:hAnsi="Calibri" w:cs="Calibri"/>
                <w:bCs/>
                <w:iCs/>
              </w:rPr>
              <w:t xml:space="preserve">pedagóg HTF VŠMU, Katedra strunových a dychových nástrojov, vo funkcii docenta na v úväzku 0,5, violončelista, zakladateľ Moyzesovho kvarteta, člen Slovenskej filharmónie, venuje sa sólistickej i komornej hre s poprednými slovenskými interpretmi, spolupracoval so všetkými významnými domácimi orchestrami, koncertoval vo všetkých krajinách Európy, v USA, Kanade a Japonsku, pravidelne vedie majstrovské kurzy.     </w:t>
            </w:r>
          </w:p>
          <w:p w14:paraId="045B4F1A" w14:textId="546CB178" w:rsidR="00C1481F" w:rsidRPr="00B91227" w:rsidRDefault="00E04A6C" w:rsidP="00C1481F">
            <w:pPr>
              <w:autoSpaceDE w:val="0"/>
              <w:autoSpaceDN w:val="0"/>
              <w:adjustRightInd w:val="0"/>
              <w:rPr>
                <w:rStyle w:val="Hypertextovprepojenie"/>
                <w:rFonts w:ascii="Calibri" w:hAnsi="Calibri" w:cs="Calibri"/>
                <w:iCs/>
                <w:color w:val="0563C1"/>
              </w:rPr>
            </w:pPr>
            <w:hyperlink r:id="rId49" w:history="1">
              <w:r w:rsidR="00C1481F" w:rsidRPr="00B91227">
                <w:rPr>
                  <w:rStyle w:val="Hypertextovprepojenie"/>
                  <w:rFonts w:ascii="Calibri" w:hAnsi="Calibri" w:cs="Calibri"/>
                  <w:iCs/>
                  <w:color w:val="0563C1"/>
                </w:rPr>
                <w:t>slavik@vsmu.sk</w:t>
              </w:r>
            </w:hyperlink>
            <w:r w:rsidR="00C1481F" w:rsidRPr="00B91227">
              <w:rPr>
                <w:rStyle w:val="Hypertextovprepojenie"/>
                <w:rFonts w:ascii="Calibri" w:hAnsi="Calibri" w:cs="Calibri"/>
                <w:iCs/>
                <w:color w:val="0563C1"/>
              </w:rPr>
              <w:t>, janslavik@janslavik.sk</w:t>
            </w:r>
          </w:p>
          <w:p w14:paraId="67C79A4B" w14:textId="77777777" w:rsidR="002F1E15" w:rsidRPr="00B91227" w:rsidRDefault="002F1E15" w:rsidP="002F1E15">
            <w:pPr>
              <w:autoSpaceDE w:val="0"/>
              <w:autoSpaceDN w:val="0"/>
              <w:adjustRightInd w:val="0"/>
              <w:rPr>
                <w:rStyle w:val="Hypertextovprepojenie"/>
                <w:rFonts w:ascii="Calibri" w:hAnsi="Calibri" w:cs="Calibri"/>
                <w:iCs/>
                <w:color w:val="auto"/>
              </w:rPr>
            </w:pPr>
          </w:p>
          <w:p w14:paraId="229302AA" w14:textId="68E127C0" w:rsidR="00C1481F" w:rsidRPr="00B91227" w:rsidRDefault="00E04A6C" w:rsidP="00C1481F">
            <w:pPr>
              <w:spacing w:line="18" w:lineRule="atLeast"/>
              <w:contextualSpacing/>
              <w:rPr>
                <w:rFonts w:ascii="Calibri" w:hAnsi="Calibri" w:cs="Calibri"/>
                <w:bCs/>
                <w:iCs/>
              </w:rPr>
            </w:pPr>
            <w:hyperlink r:id="rId50" w:history="1">
              <w:r w:rsidR="00C1481F" w:rsidRPr="00B91227">
                <w:rPr>
                  <w:rStyle w:val="Hypertextovprepojenie"/>
                  <w:rFonts w:ascii="Calibri" w:hAnsi="Calibri" w:cs="Calibri"/>
                  <w:b/>
                  <w:iCs/>
                  <w:color w:val="0563C1"/>
                </w:rPr>
                <w:t>doc. Mgr. art. Ivan Buffa, ArtD.</w:t>
              </w:r>
              <w:r w:rsidR="00C1481F" w:rsidRPr="00B91227">
                <w:rPr>
                  <w:rStyle w:val="Hypertextovprepojenie"/>
                  <w:rFonts w:ascii="Calibri" w:hAnsi="Calibri" w:cs="Calibri"/>
                  <w:b/>
                  <w:iCs/>
                  <w:color w:val="auto"/>
                  <w:u w:val="none"/>
                </w:rPr>
                <w:t xml:space="preserve"> </w:t>
              </w:r>
            </w:hyperlink>
            <w:r w:rsidR="00C1481F" w:rsidRPr="00B91227">
              <w:rPr>
                <w:rStyle w:val="Hypertextovprepojenie"/>
                <w:rFonts w:ascii="Calibri" w:hAnsi="Calibri" w:cs="Calibri"/>
                <w:b/>
                <w:iCs/>
                <w:color w:val="auto"/>
                <w:u w:val="none"/>
              </w:rPr>
              <w:t xml:space="preserve"> - </w:t>
            </w:r>
            <w:r w:rsidR="00C1481F" w:rsidRPr="00B91227">
              <w:rPr>
                <w:rFonts w:ascii="Calibri" w:hAnsi="Calibri" w:cs="Calibri"/>
                <w:bCs/>
                <w:iCs/>
              </w:rPr>
              <w:t xml:space="preserve">pedagóg HTF VŠMU, Katedra skladby a dirigovania, vo funkcii docenta na ustanovený týždenný pracovný čas, skladateľ, klavirista, umelecký vedúci Quasars Ensemble, s ktorým sa predstavil na najvýznamnejších pódiách súčasnej hudby, predseda Spolku slovenských skladateľov, člen festivalového výboru Melos-Étos, držiteľ ocenenia Krištáľové krídlo a ceny Jána Levoslava Bellu,  </w:t>
            </w:r>
          </w:p>
          <w:p w14:paraId="7CD9EB80" w14:textId="20BEE4D1" w:rsidR="00C1481F" w:rsidRPr="00B91227" w:rsidRDefault="00E04A6C" w:rsidP="00C1481F">
            <w:pPr>
              <w:autoSpaceDE w:val="0"/>
              <w:autoSpaceDN w:val="0"/>
              <w:adjustRightInd w:val="0"/>
              <w:rPr>
                <w:rStyle w:val="Hypertextovprepojenie"/>
                <w:rFonts w:ascii="Calibri" w:hAnsi="Calibri" w:cs="Calibri"/>
                <w:iCs/>
                <w:color w:val="0563C1"/>
              </w:rPr>
            </w:pPr>
            <w:hyperlink r:id="rId51" w:history="1">
              <w:r w:rsidR="00C1481F" w:rsidRPr="00B91227">
                <w:rPr>
                  <w:rStyle w:val="Hypertextovprepojenie"/>
                  <w:rFonts w:ascii="Calibri" w:hAnsi="Calibri" w:cs="Calibri"/>
                  <w:iCs/>
                  <w:color w:val="0563C1"/>
                </w:rPr>
                <w:t>buffa@vsmu.sk</w:t>
              </w:r>
            </w:hyperlink>
            <w:r w:rsidR="00C1481F" w:rsidRPr="00B91227">
              <w:rPr>
                <w:rStyle w:val="Hypertextovprepojenie"/>
                <w:rFonts w:ascii="Calibri" w:hAnsi="Calibri" w:cs="Calibri"/>
                <w:iCs/>
                <w:color w:val="0563C1"/>
              </w:rPr>
              <w:t>, ivan.buffa@gmail.com</w:t>
            </w:r>
          </w:p>
          <w:p w14:paraId="56926C4F" w14:textId="77777777" w:rsidR="002F1E15" w:rsidRPr="00B91227" w:rsidRDefault="002F1E15" w:rsidP="0086435F">
            <w:pPr>
              <w:autoSpaceDE w:val="0"/>
              <w:autoSpaceDN w:val="0"/>
              <w:adjustRightInd w:val="0"/>
              <w:rPr>
                <w:rStyle w:val="Hypertextovprepojenie"/>
                <w:rFonts w:ascii="Calibri" w:hAnsi="Calibri" w:cs="Calibri"/>
                <w:iCs/>
                <w:color w:val="auto"/>
              </w:rPr>
            </w:pPr>
          </w:p>
          <w:p w14:paraId="7BF8FB5B" w14:textId="565CE743" w:rsidR="00C1481F" w:rsidRPr="00B91227" w:rsidRDefault="00E04A6C" w:rsidP="00C1481F">
            <w:pPr>
              <w:spacing w:line="18" w:lineRule="atLeast"/>
              <w:contextualSpacing/>
              <w:rPr>
                <w:rFonts w:ascii="Calibri" w:hAnsi="Calibri" w:cs="Calibri"/>
                <w:bCs/>
                <w:iCs/>
              </w:rPr>
            </w:pPr>
            <w:hyperlink r:id="rId52" w:history="1">
              <w:r w:rsidR="00C1481F" w:rsidRPr="00B91227">
                <w:rPr>
                  <w:rStyle w:val="Hypertextovprepojenie"/>
                  <w:rFonts w:ascii="Calibri" w:hAnsi="Calibri" w:cs="Calibri"/>
                  <w:b/>
                  <w:iCs/>
                  <w:color w:val="0563C1"/>
                </w:rPr>
                <w:t>doc. Mgr. art. Róbert Pechanec, ArtD.</w:t>
              </w:r>
            </w:hyperlink>
            <w:r w:rsidR="00C1481F" w:rsidRPr="00B91227">
              <w:rPr>
                <w:rStyle w:val="Hypertextovprepojenie"/>
                <w:rFonts w:ascii="Calibri" w:hAnsi="Calibri" w:cs="Calibri"/>
                <w:b/>
                <w:iCs/>
                <w:color w:val="auto"/>
                <w:u w:val="none"/>
              </w:rPr>
              <w:t xml:space="preserve">  - </w:t>
            </w:r>
            <w:r w:rsidR="00C1481F" w:rsidRPr="00B91227">
              <w:rPr>
                <w:rFonts w:ascii="Calibri" w:hAnsi="Calibri" w:cs="Calibri"/>
                <w:bCs/>
                <w:iCs/>
              </w:rPr>
              <w:t xml:space="preserve">pedagóg HTF VŠMU, Oddelenie klavírnej spolupráce, vo funkcii docenta na ustanovený týždenný pracovný čas, klavirista, vyhľadávaný korepetítor, spolupracoval s radom významných vokálnych interpretov, predstavil sa na popredných koncertných i operných pódiách doma i v zahraničí. </w:t>
            </w:r>
          </w:p>
          <w:p w14:paraId="587DB4FB" w14:textId="4520DE2A" w:rsidR="004A50E1" w:rsidRPr="00301680" w:rsidRDefault="00E04A6C" w:rsidP="00C1481F">
            <w:pPr>
              <w:autoSpaceDE w:val="0"/>
              <w:autoSpaceDN w:val="0"/>
              <w:adjustRightInd w:val="0"/>
              <w:rPr>
                <w:rFonts w:ascii="Calibri" w:hAnsi="Calibri" w:cs="Calibri"/>
                <w:u w:val="single"/>
              </w:rPr>
            </w:pPr>
            <w:hyperlink r:id="rId53" w:history="1">
              <w:r w:rsidR="00C1481F" w:rsidRPr="00B91227">
                <w:rPr>
                  <w:rStyle w:val="Hypertextovprepojenie"/>
                  <w:rFonts w:ascii="Calibri" w:hAnsi="Calibri" w:cs="Calibri"/>
                  <w:iCs/>
                  <w:color w:val="0563C1"/>
                </w:rPr>
                <w:t xml:space="preserve">pechanec@vsmu.sk, </w:t>
              </w:r>
            </w:hyperlink>
            <w:r w:rsidR="00C1481F" w:rsidRPr="00B91227">
              <w:rPr>
                <w:rStyle w:val="Hypertextovprepojenie"/>
                <w:rFonts w:ascii="Calibri" w:hAnsi="Calibri" w:cs="Calibri"/>
                <w:iCs/>
                <w:color w:val="0563C1"/>
              </w:rPr>
              <w:t>robert.pechanec@gmail.com</w:t>
            </w:r>
          </w:p>
        </w:tc>
      </w:tr>
      <w:tr w:rsidR="00D23065" w:rsidRPr="006A17ED" w14:paraId="675DE963" w14:textId="77777777" w:rsidTr="0086435F">
        <w:tc>
          <w:tcPr>
            <w:tcW w:w="628" w:type="dxa"/>
            <w:shd w:val="clear" w:color="auto" w:fill="D9D9D9" w:themeFill="background1" w:themeFillShade="D9"/>
          </w:tcPr>
          <w:p w14:paraId="58F44406" w14:textId="77777777" w:rsidR="00864D1D" w:rsidRPr="006A17ED" w:rsidRDefault="00864D1D" w:rsidP="00791AA8">
            <w:pPr>
              <w:pStyle w:val="Odsekzoznamu"/>
              <w:numPr>
                <w:ilvl w:val="0"/>
                <w:numId w:val="9"/>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3FC6ED88" w14:textId="066AAA29" w:rsidR="001131FC" w:rsidRPr="006A17ED" w:rsidRDefault="00F01F66" w:rsidP="00F67F7A">
            <w:pPr>
              <w:pStyle w:val="Nadpis2"/>
              <w:outlineLvl w:val="1"/>
            </w:pPr>
            <w:bookmarkStart w:id="81" w:name="_Toc61270087"/>
            <w:bookmarkStart w:id="82" w:name="_Toc64065012"/>
            <w:r w:rsidRPr="006A17ED">
              <w:t xml:space="preserve">Vedecko/umelecko-pedagogické charakteristiky osôb zabezpečujúcich profilové predmety </w:t>
            </w:r>
            <w:r w:rsidR="001131FC" w:rsidRPr="006A17ED">
              <w:t>študijného programu</w:t>
            </w:r>
            <w:bookmarkEnd w:id="81"/>
            <w:bookmarkEnd w:id="82"/>
          </w:p>
          <w:p w14:paraId="2DE28D92" w14:textId="18F7CF85" w:rsidR="00A530B4" w:rsidRPr="00B45960" w:rsidRDefault="00E04A6C" w:rsidP="0086435F">
            <w:pPr>
              <w:autoSpaceDE w:val="0"/>
              <w:autoSpaceDN w:val="0"/>
              <w:adjustRightInd w:val="0"/>
              <w:jc w:val="left"/>
              <w:rPr>
                <w:rFonts w:eastAsia="Times New Roman"/>
                <w:b/>
                <w:bCs/>
                <w:u w:val="single"/>
              </w:rPr>
            </w:pPr>
            <w:hyperlink r:id="rId54" w:history="1">
              <w:r w:rsidR="0086435F" w:rsidRPr="00B45960">
                <w:rPr>
                  <w:rStyle w:val="Hypertextovprepojenie"/>
                  <w:rFonts w:eastAsia="Times New Roman" w:cstheme="minorHAnsi"/>
                  <w:b/>
                  <w:bCs/>
                  <w:color w:val="0563C1"/>
                  <w:lang w:eastAsia="sk-SK"/>
                </w:rPr>
                <w:t>VUPCH učiteľov zabezpečujúcich profilové predmety</w:t>
              </w:r>
            </w:hyperlink>
          </w:p>
        </w:tc>
      </w:tr>
      <w:tr w:rsidR="00D23065" w:rsidRPr="006A17ED" w14:paraId="1AA019A2" w14:textId="77777777" w:rsidTr="0086435F">
        <w:tc>
          <w:tcPr>
            <w:tcW w:w="628" w:type="dxa"/>
            <w:shd w:val="clear" w:color="auto" w:fill="D9D9D9" w:themeFill="background1" w:themeFillShade="D9"/>
          </w:tcPr>
          <w:p w14:paraId="28F45C73" w14:textId="1CA2298A" w:rsidR="00BF1356" w:rsidRPr="006A17ED" w:rsidRDefault="00BF1356"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r w:rsidRPr="006A17ED">
              <w:rPr>
                <w:rFonts w:cstheme="minorHAnsi"/>
                <w:b/>
                <w:color w:val="FF0000"/>
                <w:sz w:val="16"/>
                <w:szCs w:val="16"/>
              </w:rPr>
              <w:t>Z</w:t>
            </w:r>
          </w:p>
        </w:tc>
        <w:tc>
          <w:tcPr>
            <w:tcW w:w="8867" w:type="dxa"/>
            <w:vAlign w:val="center"/>
          </w:tcPr>
          <w:p w14:paraId="1E2BE39D" w14:textId="7837402C" w:rsidR="001131FC" w:rsidRPr="006A17ED" w:rsidRDefault="00215ABF" w:rsidP="00F67F7A">
            <w:pPr>
              <w:pStyle w:val="Nadpis2"/>
              <w:outlineLvl w:val="1"/>
            </w:pPr>
            <w:bookmarkStart w:id="83" w:name="_Toc61270088"/>
            <w:bookmarkStart w:id="84" w:name="_Toc64065013"/>
            <w:r w:rsidRPr="006A17ED">
              <w:t>Zoznam učiteľov študijného programu</w:t>
            </w:r>
            <w:bookmarkEnd w:id="83"/>
            <w:bookmarkEnd w:id="84"/>
            <w:r w:rsidRPr="006A17ED">
              <w:t xml:space="preserve"> </w:t>
            </w:r>
          </w:p>
          <w:p w14:paraId="55242F3A" w14:textId="5CE1276B" w:rsidR="00BF1356" w:rsidRPr="007076B4" w:rsidRDefault="0086435F" w:rsidP="001131FC">
            <w:pPr>
              <w:autoSpaceDE w:val="0"/>
              <w:autoSpaceDN w:val="0"/>
              <w:adjustRightInd w:val="0"/>
              <w:rPr>
                <w:rFonts w:cstheme="minorHAnsi"/>
                <w:b/>
                <w:szCs w:val="16"/>
              </w:rPr>
            </w:pPr>
            <w:r>
              <w:rPr>
                <w:rFonts w:cstheme="minorHAnsi"/>
                <w:b/>
                <w:szCs w:val="16"/>
              </w:rPr>
              <w:t>s</w:t>
            </w:r>
            <w:r w:rsidR="00215ABF" w:rsidRPr="007076B4">
              <w:rPr>
                <w:rFonts w:cstheme="minorHAnsi"/>
                <w:b/>
                <w:szCs w:val="16"/>
              </w:rPr>
              <w:t> priradením k predmetu, RZVS a</w:t>
            </w:r>
            <w:r w:rsidR="00F363DD" w:rsidRPr="007076B4">
              <w:rPr>
                <w:rFonts w:cstheme="minorHAnsi"/>
                <w:b/>
                <w:szCs w:val="16"/>
              </w:rPr>
              <w:t> uvedením kontaktov</w:t>
            </w:r>
          </w:p>
          <w:p w14:paraId="418B5DF3" w14:textId="75E0E81F" w:rsidR="00A530B4" w:rsidRPr="006A17ED" w:rsidRDefault="00E04A6C" w:rsidP="0086435F">
            <w:pPr>
              <w:autoSpaceDE w:val="0"/>
              <w:autoSpaceDN w:val="0"/>
              <w:adjustRightInd w:val="0"/>
              <w:jc w:val="left"/>
              <w:rPr>
                <w:rFonts w:cstheme="minorHAnsi"/>
                <w:b/>
                <w:i/>
                <w:iCs/>
                <w:color w:val="FF0000"/>
              </w:rPr>
            </w:pPr>
            <w:hyperlink r:id="rId55" w:history="1">
              <w:r w:rsidR="0086435F" w:rsidRPr="004F5DA4">
                <w:rPr>
                  <w:rStyle w:val="Hypertextovprepojenie"/>
                  <w:rFonts w:eastAsia="Times New Roman" w:cstheme="minorHAnsi"/>
                  <w:b/>
                  <w:color w:val="0563C1"/>
                  <w:lang w:eastAsia="sk-SK"/>
                </w:rPr>
                <w:t>Zoznam učiteľov</w:t>
              </w:r>
            </w:hyperlink>
          </w:p>
        </w:tc>
      </w:tr>
      <w:tr w:rsidR="00D23065" w:rsidRPr="006A17ED" w14:paraId="27515686" w14:textId="77777777" w:rsidTr="0086435F">
        <w:trPr>
          <w:trHeight w:val="588"/>
        </w:trPr>
        <w:tc>
          <w:tcPr>
            <w:tcW w:w="628" w:type="dxa"/>
            <w:shd w:val="clear" w:color="auto" w:fill="D9D9D9" w:themeFill="background1" w:themeFillShade="D9"/>
          </w:tcPr>
          <w:p w14:paraId="6FE79BEC" w14:textId="7B25782B"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p>
        </w:tc>
        <w:tc>
          <w:tcPr>
            <w:tcW w:w="8867" w:type="dxa"/>
            <w:vAlign w:val="center"/>
          </w:tcPr>
          <w:p w14:paraId="6CDA72CD" w14:textId="657A7C81" w:rsidR="001131FC" w:rsidRPr="006A17ED" w:rsidRDefault="00F363DD" w:rsidP="00F67F7A">
            <w:pPr>
              <w:pStyle w:val="Nadpis2"/>
              <w:outlineLvl w:val="1"/>
            </w:pPr>
            <w:bookmarkStart w:id="85" w:name="_Toc61270089"/>
            <w:bookmarkStart w:id="86" w:name="_Toc64065014"/>
            <w:r w:rsidRPr="006A17ED">
              <w:t>Zoznam školiteľov záverečných prác</w:t>
            </w:r>
            <w:bookmarkEnd w:id="85"/>
            <w:bookmarkEnd w:id="86"/>
            <w:r w:rsidRPr="006A17ED">
              <w:t xml:space="preserve"> </w:t>
            </w:r>
          </w:p>
          <w:p w14:paraId="1480240B" w14:textId="158932B1" w:rsidR="00F363DD" w:rsidRPr="007076B4" w:rsidRDefault="00F363DD" w:rsidP="001131FC">
            <w:pPr>
              <w:autoSpaceDE w:val="0"/>
              <w:autoSpaceDN w:val="0"/>
              <w:adjustRightInd w:val="0"/>
              <w:rPr>
                <w:rFonts w:cstheme="minorHAnsi"/>
                <w:b/>
                <w:szCs w:val="16"/>
              </w:rPr>
            </w:pPr>
            <w:r w:rsidRPr="007076B4">
              <w:rPr>
                <w:rFonts w:cstheme="minorHAnsi"/>
                <w:b/>
                <w:szCs w:val="16"/>
              </w:rPr>
              <w:t>s priradením k témam a uvedením kontaktov</w:t>
            </w:r>
          </w:p>
          <w:p w14:paraId="4C9DEF0F" w14:textId="5B6CD4FE" w:rsidR="0081146F" w:rsidRPr="00D40541" w:rsidRDefault="0081146F" w:rsidP="0081146F">
            <w:pPr>
              <w:autoSpaceDE w:val="0"/>
              <w:autoSpaceDN w:val="0"/>
              <w:adjustRightInd w:val="0"/>
            </w:pPr>
            <w:r w:rsidRPr="00D40541">
              <w:t>V umeleckých študijných programoch je „témou“ záverečnej práce buď umelecké dielo s konkrétnym názvom (partitúra diela je chránená autorským zákonom a nachádza sa v elektronickej podobe v archíve Akademickej knižnici VŠMU) alebo verejne prezentovaný umelecký výkon s konkrétnym programom (program diplomového koncertu obsahuje všetky interpretované diela, prípadne ich časti v poradí v akom odzneli, mená ich autorov, dátum, čas, miesto umeleckého výstupu, uvedenie mena autora záverečnej práce</w:t>
            </w:r>
            <w:r w:rsidR="00D40541" w:rsidRPr="00D40541">
              <w:t xml:space="preserve"> –</w:t>
            </w:r>
            <w:r w:rsidRPr="00D40541">
              <w:t xml:space="preserve"> študenta</w:t>
            </w:r>
            <w:r w:rsidR="00D40541" w:rsidRPr="00D40541">
              <w:t>,</w:t>
            </w:r>
            <w:r w:rsidRPr="00D40541">
              <w:t xml:space="preserve"> ako aj vedúceho školiteľa záverečnej práce). </w:t>
            </w:r>
          </w:p>
          <w:p w14:paraId="61E8E6E4" w14:textId="780DD665" w:rsidR="0081146F" w:rsidRPr="00811815" w:rsidRDefault="0081146F" w:rsidP="0081146F">
            <w:pPr>
              <w:autoSpaceDE w:val="0"/>
              <w:autoSpaceDN w:val="0"/>
              <w:adjustRightInd w:val="0"/>
            </w:pPr>
            <w:r w:rsidRPr="00811815">
              <w:t>Pozn. V zozname školiteľov a odkazoch na k nim priradené témy nie sú uvedení budúci školitelia záverečných prác prvýkrát akreditovanej špecializácie bicie nástroje</w:t>
            </w:r>
            <w:r w:rsidR="0015744B" w:rsidRPr="00811815">
              <w:t xml:space="preserve"> a komorný a koncertný spev</w:t>
            </w:r>
            <w:r w:rsidRPr="00811815">
              <w:t>, v niektorých špecializáciách aj pedagógovia, ktorí na VŠMU pôsobia len v posledných dvoch rokoch. Títo budúci školitelia sú uvedení v nasledujúcej časti 7, f) „VUPCH školiteľov záverečných prác“ ako aj v predchádzajúcej časti 7, c) „VUPCH osôb zabezpečujúcich profilové predmety študijného programu“.</w:t>
            </w:r>
          </w:p>
          <w:p w14:paraId="2355A2C0" w14:textId="3DE1370D" w:rsidR="00A530B4" w:rsidRPr="006A17ED" w:rsidRDefault="00E04A6C" w:rsidP="00F30729">
            <w:pPr>
              <w:autoSpaceDE w:val="0"/>
              <w:autoSpaceDN w:val="0"/>
              <w:adjustRightInd w:val="0"/>
              <w:rPr>
                <w:rFonts w:cstheme="minorHAnsi"/>
                <w:b/>
                <w:color w:val="0070C0"/>
                <w:szCs w:val="16"/>
                <w:u w:val="single"/>
              </w:rPr>
            </w:pPr>
            <w:hyperlink r:id="rId56" w:history="1">
              <w:r w:rsidR="00541502" w:rsidRPr="0031120D">
                <w:rPr>
                  <w:rStyle w:val="Hypertextovprepojenie"/>
                  <w:b/>
                </w:rPr>
                <w:t>Zoznam školiteľov</w:t>
              </w:r>
            </w:hyperlink>
            <w:r w:rsidR="00541502" w:rsidRPr="0031120D">
              <w:rPr>
                <w:b/>
              </w:rPr>
              <w:t xml:space="preserve"> s priradenými </w:t>
            </w:r>
            <w:hyperlink r:id="rId57" w:history="1">
              <w:r w:rsidR="00541502" w:rsidRPr="0031120D">
                <w:rPr>
                  <w:rStyle w:val="Hypertextovprepojenie"/>
                  <w:b/>
                </w:rPr>
                <w:t xml:space="preserve">témami </w:t>
              </w:r>
            </w:hyperlink>
            <w:r w:rsidR="00541502" w:rsidRPr="00991767">
              <w:rPr>
                <w:b/>
                <w:sz w:val="20"/>
                <w:szCs w:val="24"/>
              </w:rPr>
              <w:t xml:space="preserve"> </w:t>
            </w:r>
            <w:r w:rsidR="00F30729" w:rsidRPr="00991767">
              <w:rPr>
                <w:b/>
                <w:sz w:val="20"/>
                <w:szCs w:val="24"/>
              </w:rPr>
              <w:t xml:space="preserve"> </w:t>
            </w:r>
          </w:p>
        </w:tc>
      </w:tr>
      <w:tr w:rsidR="00D23065" w:rsidRPr="006A17ED" w14:paraId="5786F03F" w14:textId="77777777" w:rsidTr="00F30729">
        <w:trPr>
          <w:trHeight w:val="588"/>
        </w:trPr>
        <w:tc>
          <w:tcPr>
            <w:tcW w:w="628" w:type="dxa"/>
            <w:shd w:val="clear" w:color="auto" w:fill="D9D9D9" w:themeFill="background1" w:themeFillShade="D9"/>
          </w:tcPr>
          <w:p w14:paraId="6ABC594D" w14:textId="1E8DFA36"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r w:rsidRPr="006A17ED">
              <w:rPr>
                <w:rFonts w:cstheme="minorHAnsi"/>
                <w:b/>
                <w:sz w:val="16"/>
                <w:szCs w:val="16"/>
              </w:rPr>
              <w:t>O</w:t>
            </w:r>
          </w:p>
        </w:tc>
        <w:tc>
          <w:tcPr>
            <w:tcW w:w="8867" w:type="dxa"/>
            <w:vAlign w:val="center"/>
          </w:tcPr>
          <w:p w14:paraId="5C40560B" w14:textId="11C7B84C" w:rsidR="00F363DD" w:rsidRPr="006A17ED" w:rsidRDefault="00F363DD" w:rsidP="00F67F7A">
            <w:pPr>
              <w:pStyle w:val="Nadpis2"/>
              <w:outlineLvl w:val="1"/>
            </w:pPr>
            <w:bookmarkStart w:id="87" w:name="_Toc61270090"/>
            <w:bookmarkStart w:id="88" w:name="_Toc64065015"/>
            <w:r w:rsidRPr="006A17ED">
              <w:t>VUPCH školiteľov záverečných prác</w:t>
            </w:r>
            <w:bookmarkEnd w:id="87"/>
            <w:bookmarkEnd w:id="88"/>
          </w:p>
          <w:p w14:paraId="56BACE3D" w14:textId="0409CFE2" w:rsidR="001131FC" w:rsidRPr="00F30729" w:rsidRDefault="00E04A6C" w:rsidP="00F30729">
            <w:pPr>
              <w:autoSpaceDE w:val="0"/>
              <w:autoSpaceDN w:val="0"/>
              <w:adjustRightInd w:val="0"/>
              <w:jc w:val="left"/>
              <w:rPr>
                <w:rFonts w:cstheme="minorHAnsi"/>
                <w:b/>
                <w:bCs/>
                <w:color w:val="0563C1"/>
                <w:u w:val="single"/>
              </w:rPr>
            </w:pPr>
            <w:hyperlink r:id="rId58" w:history="1">
              <w:r w:rsidR="00F30729" w:rsidRPr="008B6AD3">
                <w:rPr>
                  <w:rStyle w:val="Hypertextovprepojenie"/>
                  <w:b/>
                  <w:bCs/>
                  <w:color w:val="0563C1"/>
                </w:rPr>
                <w:t>VUPCH školiteľov ZP</w:t>
              </w:r>
            </w:hyperlink>
          </w:p>
        </w:tc>
      </w:tr>
      <w:tr w:rsidR="00D23065" w:rsidRPr="006A17ED" w14:paraId="26039680" w14:textId="77777777" w:rsidTr="00F30729">
        <w:trPr>
          <w:trHeight w:val="588"/>
        </w:trPr>
        <w:tc>
          <w:tcPr>
            <w:tcW w:w="628" w:type="dxa"/>
            <w:shd w:val="clear" w:color="auto" w:fill="D9D9D9" w:themeFill="background1" w:themeFillShade="D9"/>
          </w:tcPr>
          <w:p w14:paraId="2DDBB7B5" w14:textId="209EF6CA"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61800988" w14:textId="6AD11A82" w:rsidR="00F363DD" w:rsidRPr="00F30729" w:rsidRDefault="00F363DD" w:rsidP="00F67F7A">
            <w:pPr>
              <w:pStyle w:val="Nadpis2"/>
              <w:outlineLvl w:val="1"/>
            </w:pPr>
            <w:bookmarkStart w:id="89" w:name="_Toc61270091"/>
            <w:bookmarkStart w:id="90" w:name="_Toc64065016"/>
            <w:r w:rsidRPr="006A17ED">
              <w:t>Zástupcovia študentov</w:t>
            </w:r>
            <w:bookmarkEnd w:id="89"/>
            <w:r w:rsidRPr="006A17ED">
              <w:t xml:space="preserve"> </w:t>
            </w:r>
            <w:r w:rsidR="00F30729">
              <w:t>zastupujúci</w:t>
            </w:r>
            <w:r w:rsidRPr="00F30729">
              <w:t xml:space="preserve"> záujmy študentov študijného programu</w:t>
            </w:r>
            <w:bookmarkEnd w:id="90"/>
          </w:p>
          <w:p w14:paraId="201307B3" w14:textId="59E3FD49" w:rsidR="00F363DD" w:rsidRPr="007076B4" w:rsidRDefault="0063676C" w:rsidP="0063676C">
            <w:pPr>
              <w:autoSpaceDE w:val="0"/>
              <w:autoSpaceDN w:val="0"/>
              <w:adjustRightInd w:val="0"/>
              <w:rPr>
                <w:rFonts w:cstheme="minorHAnsi"/>
                <w:szCs w:val="16"/>
              </w:rPr>
            </w:pPr>
            <w:r w:rsidRPr="007076B4">
              <w:rPr>
                <w:rFonts w:cstheme="minorHAnsi"/>
                <w:szCs w:val="16"/>
              </w:rPr>
              <w:t xml:space="preserve">Do procesu tvorby a prípravy študijného programu </w:t>
            </w:r>
            <w:r w:rsidR="00E36B6D" w:rsidRPr="007076B4">
              <w:rPr>
                <w:rFonts w:cstheme="minorHAnsi"/>
                <w:szCs w:val="16"/>
              </w:rPr>
              <w:t xml:space="preserve">boli zainteresovaní </w:t>
            </w:r>
            <w:r w:rsidRPr="007076B4">
              <w:rPr>
                <w:rFonts w:cstheme="minorHAnsi"/>
                <w:szCs w:val="16"/>
              </w:rPr>
              <w:t>prostredníctvom stretnutí v rámci platformy Microsoft teams, mailovej a telefonickej komunikácie</w:t>
            </w:r>
            <w:r w:rsidR="00E36B6D" w:rsidRPr="007076B4">
              <w:rPr>
                <w:rFonts w:cstheme="minorHAnsi"/>
                <w:szCs w:val="16"/>
              </w:rPr>
              <w:t xml:space="preserve"> najmä nasledovní študenti a doktorandi:</w:t>
            </w:r>
          </w:p>
          <w:p w14:paraId="6F30AF76" w14:textId="0778C2A2" w:rsidR="00F363DD" w:rsidRPr="007076B4" w:rsidRDefault="00F363DD" w:rsidP="00F363DD">
            <w:r w:rsidRPr="007076B4">
              <w:rPr>
                <w:rFonts w:cstheme="minorHAnsi"/>
              </w:rPr>
              <w:t xml:space="preserve">Jozef Kovalčík </w:t>
            </w:r>
            <w:hyperlink r:id="rId59" w:history="1">
              <w:r w:rsidRPr="00F30729">
                <w:rPr>
                  <w:rStyle w:val="Hypertextovprepojenie"/>
                  <w:rFonts w:eastAsia="Times New Roman"/>
                  <w:color w:val="0563C1"/>
                </w:rPr>
                <w:t>jozef.kovalcik3@gmail.com</w:t>
              </w:r>
            </w:hyperlink>
          </w:p>
          <w:p w14:paraId="39C82D51" w14:textId="3ECF76CD" w:rsidR="00F363DD" w:rsidRPr="007076B4" w:rsidRDefault="00F30729" w:rsidP="00F363DD">
            <w:r>
              <w:t>Mgr. art. Eva Gabčová</w:t>
            </w:r>
            <w:r w:rsidR="00F363DD" w:rsidRPr="007076B4">
              <w:t xml:space="preserve">, </w:t>
            </w:r>
            <w:hyperlink r:id="rId60" w:history="1">
              <w:r w:rsidR="00F363DD" w:rsidRPr="00F30729">
                <w:rPr>
                  <w:rStyle w:val="Hypertextovprepojenie"/>
                  <w:color w:val="0563C1"/>
                </w:rPr>
                <w:t>eva.ptacinova@gmail.com</w:t>
              </w:r>
            </w:hyperlink>
          </w:p>
          <w:p w14:paraId="4F7F422F" w14:textId="380D67EC" w:rsidR="00F363DD" w:rsidRPr="007076B4" w:rsidRDefault="00F363DD" w:rsidP="00F363DD">
            <w:r w:rsidRPr="007076B4">
              <w:t xml:space="preserve">Mgr. art. Tamás Fekete, </w:t>
            </w:r>
            <w:hyperlink r:id="rId61" w:history="1">
              <w:r w:rsidRPr="00F30729">
                <w:rPr>
                  <w:rStyle w:val="Hypertextovprepojenie"/>
                  <w:color w:val="0563C1"/>
                </w:rPr>
                <w:t>tamas.fekete939@gmail.com</w:t>
              </w:r>
            </w:hyperlink>
          </w:p>
          <w:p w14:paraId="601AE308" w14:textId="75588D37" w:rsidR="00F363DD" w:rsidRPr="007076B4" w:rsidRDefault="00F363DD" w:rsidP="00F363DD">
            <w:r w:rsidRPr="007076B4">
              <w:t xml:space="preserve">Mgr.art. Barbora Varmužová, </w:t>
            </w:r>
            <w:hyperlink r:id="rId62" w:history="1">
              <w:r w:rsidRPr="00F30729">
                <w:rPr>
                  <w:rStyle w:val="Hypertextovprepojenie"/>
                  <w:color w:val="0563C1"/>
                </w:rPr>
                <w:t>b.varmuzova@seznam.cz</w:t>
              </w:r>
            </w:hyperlink>
          </w:p>
          <w:p w14:paraId="4EAC7CB6" w14:textId="5956E1F2" w:rsidR="00F363DD" w:rsidRPr="007076B4" w:rsidRDefault="00F363DD" w:rsidP="00F363DD">
            <w:pPr>
              <w:rPr>
                <w:rStyle w:val="Hypertextovprepojenie"/>
                <w:color w:val="auto"/>
              </w:rPr>
            </w:pPr>
            <w:r w:rsidRPr="007076B4">
              <w:t xml:space="preserve">Mgr. art. Ana </w:t>
            </w:r>
            <w:r w:rsidR="00B86F40">
              <w:t>Vyparinová</w:t>
            </w:r>
            <w:r w:rsidR="00B86F40" w:rsidRPr="007076B4">
              <w:t xml:space="preserve"> </w:t>
            </w:r>
            <w:r w:rsidRPr="007076B4">
              <w:t xml:space="preserve">Krsmanovič, </w:t>
            </w:r>
            <w:hyperlink r:id="rId63" w:tgtFrame="_blank" w:history="1">
              <w:r w:rsidRPr="00F30729">
                <w:rPr>
                  <w:rStyle w:val="Hypertextovprepojenie"/>
                  <w:color w:val="0563C1"/>
                </w:rPr>
                <w:t>krki3107@hotmail.com</w:t>
              </w:r>
            </w:hyperlink>
          </w:p>
          <w:p w14:paraId="4DE6F4DF" w14:textId="4EBBD687" w:rsidR="00F40A68" w:rsidRPr="007076B4" w:rsidRDefault="00F40A68" w:rsidP="00F40A68">
            <w:pPr>
              <w:shd w:val="clear" w:color="auto" w:fill="FFFFFF"/>
              <w:textAlignment w:val="top"/>
              <w:rPr>
                <w:rFonts w:eastAsia="Times New Roman" w:cstheme="minorHAnsi"/>
              </w:rPr>
            </w:pPr>
            <w:r w:rsidRPr="007076B4">
              <w:rPr>
                <w:rFonts w:cstheme="minorHAnsi"/>
              </w:rPr>
              <w:t xml:space="preserve">Bc. Jana Macíková, </w:t>
            </w:r>
            <w:hyperlink r:id="rId64" w:history="1">
              <w:r w:rsidRPr="00F30729">
                <w:rPr>
                  <w:rStyle w:val="Hypertextovprepojenie"/>
                  <w:rFonts w:cstheme="minorHAnsi"/>
                  <w:color w:val="0563C1"/>
                  <w:shd w:val="clear" w:color="auto" w:fill="FFFFFF"/>
                </w:rPr>
                <w:t>jmacikova1@student.vsmu.sk</w:t>
              </w:r>
            </w:hyperlink>
            <w:r w:rsidRPr="00F30729">
              <w:rPr>
                <w:rFonts w:cstheme="minorHAnsi"/>
                <w:color w:val="0563C1"/>
                <w:shd w:val="clear" w:color="auto" w:fill="FFFFFF"/>
              </w:rPr>
              <w:t xml:space="preserve"> </w:t>
            </w:r>
          </w:p>
          <w:p w14:paraId="304CE089" w14:textId="1721D68E" w:rsidR="00F40A68" w:rsidRPr="00F30729" w:rsidRDefault="00F40A68" w:rsidP="00F40A68">
            <w:pPr>
              <w:shd w:val="clear" w:color="auto" w:fill="FFFFFF"/>
              <w:textAlignment w:val="top"/>
              <w:rPr>
                <w:rFonts w:eastAsia="Times New Roman" w:cstheme="minorHAnsi"/>
                <w:color w:val="0563C1"/>
              </w:rPr>
            </w:pPr>
            <w:r w:rsidRPr="007076B4">
              <w:rPr>
                <w:rFonts w:cstheme="minorHAnsi"/>
              </w:rPr>
              <w:t xml:space="preserve">Klára Přecechtělová, </w:t>
            </w:r>
            <w:hyperlink r:id="rId65" w:history="1">
              <w:r w:rsidRPr="00F30729">
                <w:rPr>
                  <w:rStyle w:val="Hypertextovprepojenie"/>
                  <w:rFonts w:eastAsia="Times New Roman" w:cstheme="minorHAnsi"/>
                  <w:color w:val="0563C1"/>
                </w:rPr>
                <w:t>kprecechtelova1@student.vsmu.sk</w:t>
              </w:r>
            </w:hyperlink>
            <w:r w:rsidRPr="00F30729">
              <w:rPr>
                <w:rFonts w:eastAsia="Times New Roman" w:cstheme="minorHAnsi"/>
                <w:color w:val="0563C1"/>
              </w:rPr>
              <w:t xml:space="preserve"> </w:t>
            </w:r>
          </w:p>
          <w:p w14:paraId="0BB5F35F" w14:textId="0830D371" w:rsidR="00091DD9" w:rsidRPr="007076B4" w:rsidRDefault="00091DD9" w:rsidP="00F40A68">
            <w:pPr>
              <w:shd w:val="clear" w:color="auto" w:fill="FFFFFF"/>
              <w:textAlignment w:val="top"/>
              <w:rPr>
                <w:rFonts w:eastAsia="Times New Roman" w:cstheme="minorHAnsi"/>
              </w:rPr>
            </w:pPr>
            <w:r w:rsidRPr="007076B4">
              <w:rPr>
                <w:rFonts w:eastAsia="Times New Roman" w:cstheme="minorHAnsi"/>
              </w:rPr>
              <w:t xml:space="preserve">Bc. Ľuboš Kubizna, </w:t>
            </w:r>
            <w:hyperlink r:id="rId66" w:history="1">
              <w:r w:rsidRPr="00F30729">
                <w:rPr>
                  <w:rStyle w:val="Hypertextovprepojenie"/>
                  <w:rFonts w:eastAsia="Times New Roman" w:cstheme="minorHAnsi"/>
                  <w:color w:val="0563C1"/>
                </w:rPr>
                <w:t>lkubizna1@student.vsmu.sk</w:t>
              </w:r>
            </w:hyperlink>
          </w:p>
          <w:p w14:paraId="612365C1" w14:textId="542C3EF6" w:rsidR="00F363DD" w:rsidRPr="00F30729" w:rsidRDefault="00091DD9" w:rsidP="00F30729">
            <w:pPr>
              <w:shd w:val="clear" w:color="auto" w:fill="FFFFFF"/>
              <w:textAlignment w:val="top"/>
              <w:rPr>
                <w:rFonts w:eastAsia="Times New Roman" w:cstheme="minorHAnsi"/>
              </w:rPr>
            </w:pPr>
            <w:r w:rsidRPr="007076B4">
              <w:rPr>
                <w:rFonts w:eastAsia="Times New Roman" w:cstheme="minorHAnsi"/>
              </w:rPr>
              <w:t xml:space="preserve">Mgr. art. Marián Zavarský, </w:t>
            </w:r>
            <w:hyperlink r:id="rId67" w:history="1">
              <w:r w:rsidRPr="00F30729">
                <w:rPr>
                  <w:rStyle w:val="Hypertextovprepojenie"/>
                  <w:rFonts w:eastAsia="Times New Roman" w:cstheme="minorHAnsi"/>
                  <w:color w:val="0563C1"/>
                </w:rPr>
                <w:t>mzavarsky1@student.vsmu.sk</w:t>
              </w:r>
            </w:hyperlink>
            <w:r w:rsidR="00F30729">
              <w:rPr>
                <w:rFonts w:eastAsia="Times New Roman" w:cstheme="minorHAnsi"/>
              </w:rPr>
              <w:t xml:space="preserve"> </w:t>
            </w:r>
          </w:p>
        </w:tc>
      </w:tr>
      <w:tr w:rsidR="00D23065" w:rsidRPr="006A17ED" w14:paraId="16C4C9C2" w14:textId="77777777" w:rsidTr="00F30729">
        <w:trPr>
          <w:trHeight w:val="588"/>
        </w:trPr>
        <w:tc>
          <w:tcPr>
            <w:tcW w:w="628" w:type="dxa"/>
            <w:shd w:val="clear" w:color="auto" w:fill="D9D9D9" w:themeFill="background1" w:themeFillShade="D9"/>
          </w:tcPr>
          <w:p w14:paraId="3B4C9B59" w14:textId="02EC2E59"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r w:rsidRPr="006A17ED">
              <w:rPr>
                <w:rFonts w:cstheme="minorHAnsi"/>
                <w:sz w:val="16"/>
                <w:szCs w:val="16"/>
              </w:rPr>
              <w:t xml:space="preserve"> </w:t>
            </w:r>
          </w:p>
        </w:tc>
        <w:tc>
          <w:tcPr>
            <w:tcW w:w="8867" w:type="dxa"/>
            <w:vAlign w:val="center"/>
          </w:tcPr>
          <w:p w14:paraId="4BFACB14" w14:textId="7944C6EA" w:rsidR="00F363DD" w:rsidRPr="006A17ED" w:rsidRDefault="00F363DD" w:rsidP="00F67F7A">
            <w:pPr>
              <w:pStyle w:val="Nadpis2"/>
              <w:outlineLvl w:val="1"/>
            </w:pPr>
            <w:bookmarkStart w:id="91" w:name="_Toc61270092"/>
            <w:bookmarkStart w:id="92" w:name="_Toc64065017"/>
            <w:r w:rsidRPr="006A17ED">
              <w:t>Študijn</w:t>
            </w:r>
            <w:r w:rsidR="001B4E99" w:rsidRPr="006A17ED">
              <w:t xml:space="preserve">í </w:t>
            </w:r>
            <w:r w:rsidRPr="006A17ED">
              <w:t>poradc</w:t>
            </w:r>
            <w:r w:rsidR="001B4E99" w:rsidRPr="006A17ED">
              <w:t>ovia</w:t>
            </w:r>
            <w:r w:rsidRPr="006A17ED">
              <w:t xml:space="preserve"> študijného programu</w:t>
            </w:r>
            <w:bookmarkEnd w:id="91"/>
            <w:bookmarkEnd w:id="92"/>
          </w:p>
          <w:p w14:paraId="4040976E" w14:textId="77777777" w:rsidR="00F30729" w:rsidRPr="002E278F" w:rsidRDefault="00F30729" w:rsidP="00F30729">
            <w:pPr>
              <w:rPr>
                <w:rFonts w:cstheme="minorHAnsi"/>
              </w:rPr>
            </w:pPr>
            <w:r w:rsidRPr="002E278F">
              <w:rPr>
                <w:rFonts w:cstheme="minorHAnsi"/>
              </w:rPr>
              <w:t xml:space="preserve">Študijný plán študijného programu si okrem formy hodnotenia študijných výsledkov zostavuje v rámci určených pravidiel (§ 51 odsek 2 a 4 písm. g) zákona o VŠ) a v súlade so Študijným poriadkom VŠMU a Študijným poriadkom HTF študent sám alebo v spolupráci so študijným poradcom. </w:t>
            </w:r>
          </w:p>
          <w:p w14:paraId="04F06E51" w14:textId="407843F3" w:rsidR="00DD6B47" w:rsidRPr="006A17ED" w:rsidRDefault="00F30729" w:rsidP="00B81E0E">
            <w:pPr>
              <w:rPr>
                <w:rFonts w:cstheme="minorHAnsi"/>
                <w:b/>
                <w:color w:val="0070C0"/>
                <w:szCs w:val="16"/>
              </w:rPr>
            </w:pPr>
            <w:r w:rsidRPr="002E278F">
              <w:rPr>
                <w:rFonts w:cstheme="minorHAnsi"/>
              </w:rPr>
              <w:t xml:space="preserve">Na poskytovanie poradenskej služby študentom pri zostavovaní študijných plánov pôsobia na HTF </w:t>
            </w:r>
            <w:hyperlink r:id="rId68" w:history="1">
              <w:r w:rsidRPr="00082B45">
                <w:rPr>
                  <w:rStyle w:val="Hypertextovprepojenie"/>
                  <w:rFonts w:cstheme="minorHAnsi"/>
                  <w:b/>
                  <w:bCs/>
                  <w:color w:val="0563C1"/>
                </w:rPr>
                <w:t>študijní poradcovia</w:t>
              </w:r>
            </w:hyperlink>
            <w:r w:rsidRPr="002E278F">
              <w:rPr>
                <w:rFonts w:cstheme="minorHAnsi"/>
              </w:rPr>
              <w:t xml:space="preserve">. Študijného poradcu vymenúva z radov vysokoškolských učiteľov alebo denných doktorandov dekan fakulty. Funkciu študijných poradcov vykonávajú spravidla tajomníci katedier, ktorí organizujú zápis predmetov priamo na katedrách a sú k dispozícii študentom počas celých zápisov a svojich konzultačných hodín osobne, </w:t>
            </w:r>
            <w:r w:rsidRPr="008A3A9D">
              <w:rPr>
                <w:rFonts w:cstheme="minorHAnsi"/>
              </w:rPr>
              <w:t xml:space="preserve">pomáhajú študentom zostavovať študijný plán, sledujú dodržanie minimálneho, resp. maximálneho počtu študentov pri zápise predmetov. </w:t>
            </w:r>
          </w:p>
        </w:tc>
      </w:tr>
      <w:tr w:rsidR="00D102AB" w:rsidRPr="006A17ED" w14:paraId="6F31040B" w14:textId="77777777" w:rsidTr="00F30729">
        <w:trPr>
          <w:trHeight w:val="588"/>
        </w:trPr>
        <w:tc>
          <w:tcPr>
            <w:tcW w:w="628" w:type="dxa"/>
            <w:shd w:val="clear" w:color="auto" w:fill="D9D9D9" w:themeFill="background1" w:themeFillShade="D9"/>
          </w:tcPr>
          <w:p w14:paraId="5617EDC9" w14:textId="77777777" w:rsidR="00D102AB" w:rsidRPr="006A17ED" w:rsidRDefault="00D102AB"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342BB65B" w14:textId="7F994BE6" w:rsidR="00D102AB" w:rsidRPr="006A17ED" w:rsidRDefault="00D102AB" w:rsidP="00F67F7A">
            <w:pPr>
              <w:pStyle w:val="Nadpis2"/>
              <w:outlineLvl w:val="1"/>
            </w:pPr>
            <w:bookmarkStart w:id="93" w:name="_Toc61270093"/>
            <w:bookmarkStart w:id="94" w:name="_Toc64065018"/>
            <w:r w:rsidRPr="006A17ED">
              <w:t>Iný podporný personál študijného programu</w:t>
            </w:r>
            <w:bookmarkEnd w:id="93"/>
            <w:bookmarkEnd w:id="94"/>
            <w:r w:rsidRPr="006A17ED">
              <w:t xml:space="preserve"> </w:t>
            </w:r>
          </w:p>
          <w:p w14:paraId="3C232720" w14:textId="60D3A049" w:rsidR="00F30729" w:rsidRPr="002E278F" w:rsidRDefault="00F30729" w:rsidP="00F30729">
            <w:pPr>
              <w:rPr>
                <w:rFonts w:cstheme="minorHAnsi"/>
                <w:bCs/>
                <w:iCs/>
                <w:szCs w:val="16"/>
                <w:lang w:eastAsia="sk-SK"/>
              </w:rPr>
            </w:pPr>
            <w:r w:rsidRPr="002E278F">
              <w:rPr>
                <w:rFonts w:cstheme="minorHAnsi"/>
                <w:bCs/>
                <w:iCs/>
                <w:szCs w:val="16"/>
                <w:lang w:eastAsia="sk-SK"/>
              </w:rPr>
              <w:t xml:space="preserve">VŠMU má k dispozícii nasledujúci </w:t>
            </w:r>
            <w:hyperlink r:id="rId69" w:history="1">
              <w:r w:rsidRPr="00082B45">
                <w:rPr>
                  <w:rStyle w:val="Hypertextovprepojenie"/>
                  <w:rFonts w:cstheme="minorHAnsi"/>
                  <w:b/>
                  <w:iCs/>
                  <w:color w:val="0563C1"/>
                  <w:szCs w:val="16"/>
                  <w:lang w:eastAsia="sk-SK"/>
                </w:rPr>
                <w:t>podporný personál</w:t>
              </w:r>
            </w:hyperlink>
            <w:r w:rsidRPr="002E278F">
              <w:rPr>
                <w:rFonts w:cstheme="minorHAnsi"/>
                <w:bCs/>
                <w:iCs/>
                <w:szCs w:val="16"/>
                <w:lang w:eastAsia="sk-SK"/>
              </w:rPr>
              <w:t>:</w:t>
            </w:r>
          </w:p>
          <w:p w14:paraId="2BA0BDA9" w14:textId="77777777" w:rsidR="00F30729" w:rsidRPr="002E278F" w:rsidRDefault="00F30729" w:rsidP="00F67F7A">
            <w:pPr>
              <w:pStyle w:val="Obsah2"/>
              <w:rPr>
                <w:rFonts w:eastAsiaTheme="minorEastAsia"/>
                <w:lang w:eastAsia="sk-SK"/>
              </w:rPr>
            </w:pPr>
            <w:r w:rsidRPr="002E278F">
              <w:rPr>
                <w:rStyle w:val="Hypertextovprepojenie"/>
                <w:color w:val="auto"/>
                <w:u w:val="none"/>
                <w:lang w:bidi="he-IL"/>
              </w:rPr>
              <w:t>Prodekan pre študijný proces</w:t>
            </w:r>
          </w:p>
          <w:p w14:paraId="5098CE5E" w14:textId="31B8F6A6" w:rsidR="00F30729" w:rsidRPr="002E278F" w:rsidRDefault="00E04A6C" w:rsidP="00F67F7A">
            <w:pPr>
              <w:pStyle w:val="Obsah2"/>
              <w:rPr>
                <w:rFonts w:eastAsiaTheme="minorEastAsia"/>
                <w:lang w:eastAsia="sk-SK"/>
              </w:rPr>
            </w:pPr>
            <w:hyperlink w:anchor="_Toc58631968" w:history="1">
              <w:r w:rsidR="00F30729" w:rsidRPr="002E278F">
                <w:rPr>
                  <w:rStyle w:val="Hypertextovprepojenie"/>
                  <w:color w:val="auto"/>
                  <w:u w:val="none"/>
                  <w:lang w:bidi="he-IL"/>
                </w:rPr>
                <w:t>Prodekan pre rozvoj fakulty a umeleckú činnosť</w:t>
              </w:r>
            </w:hyperlink>
          </w:p>
          <w:p w14:paraId="1131BB0D" w14:textId="1FDB07E3" w:rsidR="00F30729" w:rsidRPr="002E278F" w:rsidRDefault="00E04A6C" w:rsidP="00F67F7A">
            <w:pPr>
              <w:pStyle w:val="Obsah2"/>
              <w:rPr>
                <w:rFonts w:eastAsiaTheme="minorEastAsia"/>
                <w:lang w:eastAsia="sk-SK"/>
              </w:rPr>
            </w:pPr>
            <w:hyperlink w:anchor="_Toc58631969" w:history="1">
              <w:r w:rsidR="00F30729" w:rsidRPr="002E278F">
                <w:rPr>
                  <w:rStyle w:val="Hypertextovprepojenie"/>
                  <w:color w:val="auto"/>
                  <w:u w:val="none"/>
                  <w:lang w:bidi="he-IL"/>
                </w:rPr>
                <w:t>Prodekanka pre vedu a zahraničné styky</w:t>
              </w:r>
            </w:hyperlink>
          </w:p>
          <w:p w14:paraId="3BE19F77" w14:textId="30CA512E" w:rsidR="00F30729" w:rsidRPr="002E278F" w:rsidRDefault="00E04A6C" w:rsidP="00F67F7A">
            <w:pPr>
              <w:pStyle w:val="Obsah2"/>
              <w:rPr>
                <w:rFonts w:eastAsiaTheme="minorEastAsia"/>
                <w:lang w:eastAsia="sk-SK"/>
              </w:rPr>
            </w:pPr>
            <w:hyperlink w:anchor="_Toc58631970" w:history="1">
              <w:r w:rsidR="00F30729" w:rsidRPr="002E278F">
                <w:rPr>
                  <w:rStyle w:val="Hypertextovprepojenie"/>
                  <w:color w:val="auto"/>
                  <w:u w:val="none"/>
                  <w:lang w:bidi="he-IL"/>
                </w:rPr>
                <w:t>Tajomníčka fakulty</w:t>
              </w:r>
            </w:hyperlink>
          </w:p>
          <w:p w14:paraId="59AF657B" w14:textId="5C9910A6" w:rsidR="00F30729" w:rsidRPr="002E278F" w:rsidRDefault="00E04A6C" w:rsidP="00F67F7A">
            <w:pPr>
              <w:pStyle w:val="Obsah2"/>
              <w:rPr>
                <w:rFonts w:eastAsiaTheme="minorEastAsia"/>
                <w:lang w:eastAsia="sk-SK"/>
              </w:rPr>
            </w:pPr>
            <w:hyperlink w:anchor="_Toc58631971" w:history="1">
              <w:r w:rsidR="00F30729" w:rsidRPr="002E278F">
                <w:rPr>
                  <w:rStyle w:val="Hypertextovprepojenie"/>
                  <w:color w:val="auto"/>
                  <w:u w:val="none"/>
                  <w:lang w:bidi="he-IL"/>
                </w:rPr>
                <w:t>Študijné oddelenie</w:t>
              </w:r>
            </w:hyperlink>
          </w:p>
          <w:p w14:paraId="38D503F0" w14:textId="7720A052" w:rsidR="00F30729" w:rsidRPr="002E278F" w:rsidRDefault="00E04A6C" w:rsidP="00F67F7A">
            <w:pPr>
              <w:pStyle w:val="Obsah2"/>
              <w:rPr>
                <w:rFonts w:eastAsiaTheme="minorEastAsia"/>
                <w:lang w:eastAsia="sk-SK"/>
              </w:rPr>
            </w:pPr>
            <w:hyperlink w:anchor="_Toc58631972" w:history="1">
              <w:r w:rsidR="00F30729" w:rsidRPr="002E278F">
                <w:rPr>
                  <w:rStyle w:val="Hypertextovprepojenie"/>
                  <w:color w:val="auto"/>
                  <w:u w:val="none"/>
                  <w:lang w:bidi="he-IL"/>
                </w:rPr>
                <w:t>Koordinátor pre študentov so špecifickými potrebami</w:t>
              </w:r>
            </w:hyperlink>
          </w:p>
          <w:p w14:paraId="5F04E960" w14:textId="39B358D5" w:rsidR="00F30729" w:rsidRPr="002E278F" w:rsidRDefault="00E04A6C" w:rsidP="00F67F7A">
            <w:pPr>
              <w:pStyle w:val="Obsah2"/>
              <w:rPr>
                <w:rFonts w:eastAsiaTheme="minorEastAsia"/>
                <w:lang w:eastAsia="sk-SK"/>
              </w:rPr>
            </w:pPr>
            <w:hyperlink w:anchor="_Toc58631973" w:history="1">
              <w:r w:rsidR="00F30729" w:rsidRPr="002E278F">
                <w:rPr>
                  <w:rStyle w:val="Hypertextovprepojenie"/>
                  <w:color w:val="auto"/>
                  <w:u w:val="none"/>
                  <w:lang w:bidi="he-IL"/>
                </w:rPr>
                <w:t>Koordinátor pre žiadosti o ubytovanie – ubytovací referát</w:t>
              </w:r>
            </w:hyperlink>
            <w:r w:rsidR="00F30729" w:rsidRPr="002E278F">
              <w:rPr>
                <w:rFonts w:eastAsiaTheme="minorEastAsia"/>
                <w:lang w:eastAsia="sk-SK"/>
              </w:rPr>
              <w:t xml:space="preserve"> </w:t>
            </w:r>
          </w:p>
          <w:p w14:paraId="5A79E3E3" w14:textId="3063C4B6" w:rsidR="00F30729" w:rsidRPr="002E278F" w:rsidRDefault="00E04A6C" w:rsidP="00F67F7A">
            <w:pPr>
              <w:pStyle w:val="Obsah2"/>
              <w:rPr>
                <w:rFonts w:eastAsiaTheme="minorEastAsia"/>
                <w:lang w:eastAsia="sk-SK"/>
              </w:rPr>
            </w:pPr>
            <w:hyperlink w:anchor="_Toc58631974" w:history="1">
              <w:r w:rsidR="00F30729" w:rsidRPr="002E278F">
                <w:rPr>
                  <w:rStyle w:val="Hypertextovprepojenie"/>
                  <w:color w:val="auto"/>
                  <w:u w:val="none"/>
                  <w:lang w:bidi="he-IL"/>
                </w:rPr>
                <w:t>Kancelária umeleckej produkcie</w:t>
              </w:r>
            </w:hyperlink>
          </w:p>
          <w:p w14:paraId="11285768" w14:textId="7E7E5214" w:rsidR="00F30729" w:rsidRPr="002E278F" w:rsidRDefault="00E04A6C" w:rsidP="00F67F7A">
            <w:pPr>
              <w:pStyle w:val="Obsah2"/>
              <w:rPr>
                <w:rFonts w:eastAsiaTheme="minorEastAsia"/>
                <w:lang w:eastAsia="sk-SK"/>
              </w:rPr>
            </w:pPr>
            <w:hyperlink w:anchor="_Toc58631975" w:history="1">
              <w:r w:rsidR="00F30729" w:rsidRPr="002E278F">
                <w:rPr>
                  <w:rStyle w:val="Hypertextovprepojenie"/>
                  <w:color w:val="auto"/>
                  <w:u w:val="none"/>
                  <w:lang w:bidi="he-IL"/>
                </w:rPr>
                <w:t>Akademická knižnica VŠMU</w:t>
              </w:r>
            </w:hyperlink>
          </w:p>
          <w:p w14:paraId="53ADDF63" w14:textId="4F1FD2E9" w:rsidR="00F30729" w:rsidRPr="002E278F" w:rsidRDefault="00E04A6C" w:rsidP="00F67F7A">
            <w:pPr>
              <w:pStyle w:val="Obsah2"/>
              <w:rPr>
                <w:rFonts w:eastAsiaTheme="minorEastAsia"/>
                <w:lang w:eastAsia="sk-SK"/>
              </w:rPr>
            </w:pPr>
            <w:hyperlink w:anchor="_Toc58631976" w:history="1">
              <w:r w:rsidR="00F30729" w:rsidRPr="002E278F">
                <w:rPr>
                  <w:rStyle w:val="Hypertextovprepojenie"/>
                  <w:color w:val="auto"/>
                  <w:u w:val="none"/>
                  <w:lang w:bidi="he-IL"/>
                </w:rPr>
                <w:t>Centrum výskumu</w:t>
              </w:r>
            </w:hyperlink>
          </w:p>
          <w:p w14:paraId="505FB20E" w14:textId="12EB020C" w:rsidR="00F30729" w:rsidRPr="002E278F" w:rsidRDefault="00E04A6C" w:rsidP="00F67F7A">
            <w:pPr>
              <w:pStyle w:val="Obsah2"/>
              <w:rPr>
                <w:rFonts w:eastAsiaTheme="minorEastAsia"/>
                <w:lang w:eastAsia="sk-SK"/>
              </w:rPr>
            </w:pPr>
            <w:hyperlink w:anchor="_Toc58631977" w:history="1">
              <w:r w:rsidR="00F30729" w:rsidRPr="002E278F">
                <w:rPr>
                  <w:rStyle w:val="Hypertextovprepojenie"/>
                  <w:color w:val="auto"/>
                  <w:u w:val="none"/>
                  <w:lang w:bidi="he-IL"/>
                </w:rPr>
                <w:t>Správkyňa akademického informačného systému (AIS2)</w:t>
              </w:r>
            </w:hyperlink>
            <w:r w:rsidR="00F30729" w:rsidRPr="002E278F">
              <w:rPr>
                <w:rFonts w:eastAsiaTheme="minorEastAsia"/>
                <w:lang w:eastAsia="sk-SK"/>
              </w:rPr>
              <w:t xml:space="preserve"> </w:t>
            </w:r>
          </w:p>
          <w:p w14:paraId="6F0A0A10" w14:textId="5CBA522F" w:rsidR="00D102AB" w:rsidRPr="006A17ED" w:rsidRDefault="00E04A6C" w:rsidP="00F67F7A">
            <w:pPr>
              <w:pStyle w:val="Obsah2"/>
              <w:rPr>
                <w:rFonts w:cstheme="minorHAnsi"/>
                <w:b/>
                <w:color w:val="0070C0"/>
                <w:szCs w:val="16"/>
              </w:rPr>
            </w:pPr>
            <w:hyperlink w:anchor="_Toc58631978" w:history="1">
              <w:r w:rsidR="00F30729" w:rsidRPr="002E278F">
                <w:rPr>
                  <w:rStyle w:val="Hypertextovprepojenie"/>
                  <w:color w:val="auto"/>
                  <w:u w:val="none"/>
                  <w:lang w:bidi="he-IL"/>
                </w:rPr>
                <w:t>Karty ISIC – znehodnotenie, alebo strata</w:t>
              </w:r>
            </w:hyperlink>
          </w:p>
        </w:tc>
      </w:tr>
    </w:tbl>
    <w:p w14:paraId="1142F040" w14:textId="1E7C14F2" w:rsidR="00A530B4" w:rsidRPr="006A17ED" w:rsidRDefault="00A530B4" w:rsidP="00FA2998">
      <w:pPr>
        <w:pStyle w:val="Nzov"/>
        <w:jc w:val="left"/>
      </w:pPr>
      <w:r w:rsidRPr="006A17ED">
        <w:br w:type="page"/>
      </w:r>
    </w:p>
    <w:p w14:paraId="0CC81FE5" w14:textId="787A2470" w:rsidR="0085194C" w:rsidRPr="00A23F8B" w:rsidRDefault="00A27E9C" w:rsidP="00A975A1">
      <w:pPr>
        <w:pStyle w:val="Nadpis1"/>
        <w:numPr>
          <w:ilvl w:val="0"/>
          <w:numId w:val="31"/>
        </w:numPr>
        <w:rPr>
          <w:rStyle w:val="Nadpis1Char"/>
          <w:b/>
          <w:bCs/>
          <w:lang w:val="sk-SK"/>
        </w:rPr>
      </w:pPr>
      <w:bookmarkStart w:id="95" w:name="_Toc64065019"/>
      <w:r w:rsidRPr="00A23F8B">
        <w:rPr>
          <w:rStyle w:val="Nadpis1Char"/>
          <w:b/>
          <w:bCs/>
          <w:lang w:val="sk-SK"/>
        </w:rPr>
        <w:t>Priestorové, materiálne a technické zabezpečenie</w:t>
      </w:r>
      <w:bookmarkEnd w:id="95"/>
    </w:p>
    <w:tbl>
      <w:tblPr>
        <w:tblStyle w:val="Mriekatabuky"/>
        <w:tblW w:w="0" w:type="auto"/>
        <w:tblInd w:w="360" w:type="dxa"/>
        <w:tblLayout w:type="fixed"/>
        <w:tblLook w:val="04A0" w:firstRow="1" w:lastRow="0" w:firstColumn="1" w:lastColumn="0" w:noHBand="0" w:noVBand="1"/>
      </w:tblPr>
      <w:tblGrid>
        <w:gridCol w:w="628"/>
        <w:gridCol w:w="8867"/>
      </w:tblGrid>
      <w:tr w:rsidR="00F30729" w:rsidRPr="009A057A" w14:paraId="1D3A5EE0" w14:textId="77777777" w:rsidTr="00BF779A">
        <w:tc>
          <w:tcPr>
            <w:tcW w:w="628" w:type="dxa"/>
            <w:shd w:val="clear" w:color="auto" w:fill="D9D9D9" w:themeFill="background1" w:themeFillShade="D9"/>
          </w:tcPr>
          <w:p w14:paraId="3A96F579" w14:textId="77777777" w:rsidR="00F30729" w:rsidRPr="009A057A" w:rsidRDefault="00F30729" w:rsidP="00791AA8">
            <w:pPr>
              <w:pStyle w:val="Odsekzoznamu"/>
              <w:numPr>
                <w:ilvl w:val="0"/>
                <w:numId w:val="11"/>
              </w:numPr>
              <w:spacing w:before="360"/>
              <w:ind w:right="467"/>
              <w:contextualSpacing w:val="0"/>
              <w:rPr>
                <w:rStyle w:val="Jemnzvraznenie"/>
                <w:color w:val="0070C0"/>
                <w:sz w:val="20"/>
              </w:rPr>
            </w:pPr>
          </w:p>
        </w:tc>
        <w:tc>
          <w:tcPr>
            <w:tcW w:w="8867" w:type="dxa"/>
            <w:vAlign w:val="center"/>
          </w:tcPr>
          <w:p w14:paraId="4C540586" w14:textId="77777777" w:rsidR="00F30729" w:rsidRPr="009A057A" w:rsidRDefault="00F30729" w:rsidP="00791AA8">
            <w:pPr>
              <w:pStyle w:val="Nadpis2"/>
              <w:numPr>
                <w:ilvl w:val="0"/>
                <w:numId w:val="37"/>
              </w:numPr>
              <w:outlineLvl w:val="1"/>
            </w:pPr>
            <w:bookmarkStart w:id="96" w:name="_Toc61695097"/>
            <w:bookmarkStart w:id="97" w:name="_Toc64065020"/>
            <w:r w:rsidRPr="009A057A">
              <w:t>Zoznam a charakteristika učební a ich technického vybavenia</w:t>
            </w:r>
            <w:bookmarkEnd w:id="96"/>
            <w:bookmarkEnd w:id="97"/>
            <w:r w:rsidRPr="009A057A">
              <w:t xml:space="preserve"> </w:t>
            </w:r>
          </w:p>
          <w:p w14:paraId="4E64D0AD" w14:textId="77777777" w:rsidR="00F30729" w:rsidRPr="002E278F" w:rsidRDefault="00F30729" w:rsidP="00BF779A">
            <w:pPr>
              <w:spacing w:before="240" w:after="60"/>
              <w:rPr>
                <w:rFonts w:cstheme="minorHAnsi"/>
                <w:b/>
                <w:bCs/>
                <w:iCs/>
                <w:sz w:val="24"/>
                <w:szCs w:val="24"/>
              </w:rPr>
            </w:pPr>
            <w:r w:rsidRPr="002E278F">
              <w:rPr>
                <w:b/>
                <w:iCs/>
                <w:sz w:val="24"/>
                <w:szCs w:val="24"/>
              </w:rPr>
              <w:t xml:space="preserve">EXTERNÉ PRIESTORY PRE REALIZÁCIU UMELECKÝCH PODUJATÍ </w:t>
            </w:r>
          </w:p>
          <w:p w14:paraId="0CA66560" w14:textId="77777777" w:rsidR="00F30729" w:rsidRPr="00C62A7E" w:rsidRDefault="00F30729" w:rsidP="00BF779A">
            <w:pPr>
              <w:spacing w:after="60"/>
              <w:rPr>
                <w:rFonts w:cstheme="minorHAnsi"/>
                <w:iCs/>
              </w:rPr>
            </w:pPr>
            <w:r w:rsidRPr="00C62A7E">
              <w:rPr>
                <w:rFonts w:cstheme="minorHAnsi"/>
                <w:iCs/>
              </w:rPr>
              <w:t xml:space="preserve">Fakulta realizuje hudobné a javiskové verejné podujatia v externých umeleckých priestoroch cez spolupráce s BKIS a MDPOH, SF, RTVS, SND, SĽUK, ŠFK, ŠKO Žilina a pod. </w:t>
            </w:r>
          </w:p>
          <w:p w14:paraId="668BD642" w14:textId="77777777" w:rsidR="00F30729" w:rsidRPr="002E278F" w:rsidRDefault="00F30729" w:rsidP="00BF779A">
            <w:pPr>
              <w:spacing w:before="240" w:after="60"/>
              <w:rPr>
                <w:rFonts w:cstheme="minorHAnsi"/>
                <w:b/>
                <w:bCs/>
                <w:iCs/>
                <w:sz w:val="24"/>
                <w:szCs w:val="24"/>
              </w:rPr>
            </w:pPr>
            <w:r w:rsidRPr="002E278F">
              <w:rPr>
                <w:rFonts w:cstheme="minorHAnsi"/>
                <w:b/>
                <w:bCs/>
                <w:iCs/>
                <w:sz w:val="24"/>
                <w:szCs w:val="24"/>
              </w:rPr>
              <w:t>KONCERTNÉ PRIESTORY HTF</w:t>
            </w:r>
          </w:p>
          <w:p w14:paraId="1DA79FA2" w14:textId="77777777" w:rsidR="00F30729" w:rsidRPr="00C62A7E" w:rsidRDefault="00F30729" w:rsidP="00BF779A">
            <w:r w:rsidRPr="00C62A7E">
              <w:t xml:space="preserve">Na fakulte sú umiestnené dva koncertné priestory. </w:t>
            </w:r>
          </w:p>
          <w:p w14:paraId="42A3D4C8" w14:textId="34A7F35B" w:rsidR="00F30729" w:rsidRPr="00C73CE6" w:rsidRDefault="00F30729" w:rsidP="00BF779A">
            <w:r w:rsidRPr="00C73CE6">
              <w:t>Najdôležitejším a pre fakultu vysoko reprezentatívnym priestorom je </w:t>
            </w:r>
            <w:r w:rsidRPr="00C73CE6">
              <w:rPr>
                <w:b/>
              </w:rPr>
              <w:t>Koncertná sieň Dvorana</w:t>
            </w:r>
            <w:r w:rsidRPr="00C73CE6">
              <w:t>, ktorá slúži na realizáciu dôležitých umeleckých domácich aj medzinárodných projektov fakulty a školy, akými sú festivaly ORFEUS a ASYNCHRÓNIE, projekty, koncerty a workshopy s medzinárodnou účasťou umelcov a lektorov, ďalej koncertné projekty a aktivity Orchestra VŠMU, záverečné práce študentov (recitály), špeciálne interpretačné a umelecké projekty katedier, koncerty cyklu Komorné večery vo Dvorane, štúdiové nahrávky, prednášky, semináre. K realizácii týchto aktivít slúžia okrem samotnej sály aj tri koncertné krídla – dve špičkové krídla zn. Steinway (D</w:t>
            </w:r>
            <w:r w:rsidR="00A9708D">
              <w:t xml:space="preserve"> – 274)</w:t>
            </w:r>
            <w:r w:rsidRPr="00C73CE6">
              <w:t xml:space="preserve"> a Bösendorfer (50931 280VC – 74) a staršie koncertné krídlo Petrof, slúžiace pre projekty so špeciálnymi technikami hrania na klavíri. Klavíry Steinway a Bösendeorfer boli zakúpené v rokoch 2014 a 2017 a svojimi parametrami a interpretačnými možnosťami predstavujú medzinárodnú kvalitu.  </w:t>
            </w:r>
          </w:p>
          <w:p w14:paraId="2226C8B6" w14:textId="77777777" w:rsidR="00F30729" w:rsidRPr="00C73CE6" w:rsidRDefault="00F30729" w:rsidP="00BF779A">
            <w:r w:rsidRPr="00C73CE6">
              <w:t>Koncertná sieň Dvorana prešla v rokoch 2002 – 2009 dvoma fázami rekonštrukcie, v rámci ktorej sa objekt Dvorana prerobil na kvalitne vybavenú koncertnú sálu s vyhovujúcou akustikou (vrátane nadstavby pre tanečnú sálu). Hudobnej aj tanečnej časti fakulty sa tak dali do užívania moderné vyučovacie priestory a reprezentatívny umelecký priestor koncertnej siene pre realizáciu verejných umeleckých podujatí aj nahrávacích aktivít. Do budúcna sa plánuje dobudovať vlastná infraštruktúra a technické zázemie pre štúdiové nahrávanie. </w:t>
            </w:r>
          </w:p>
          <w:p w14:paraId="44EEAF9B" w14:textId="77777777" w:rsidR="00F30729" w:rsidRPr="00C62A7E" w:rsidRDefault="00F30729" w:rsidP="00BF779A">
            <w:r w:rsidRPr="00C73CE6">
              <w:t>Pre realizáciu menších podujatí a aktivít je k dispozícii </w:t>
            </w:r>
            <w:r w:rsidRPr="00C73CE6">
              <w:rPr>
                <w:b/>
              </w:rPr>
              <w:t>Malá koncertná sála HTF</w:t>
            </w:r>
            <w:r w:rsidRPr="00C73CE6">
              <w:t>. Využíva sa na  interpretačné semináre a záverečné skúšky katedier, vybrané recitály študentov alebo prednášky a semináre, domáce aj medzinárodné workshopy a masterclassy. V sále sú umiestnené dva klavíry (koncertné krídla) – kvalitný klavír Bösendorfer, zakúpený v roku 2017 a starší klavír Petrof. </w:t>
            </w:r>
          </w:p>
          <w:p w14:paraId="147678B6" w14:textId="14B4493F" w:rsidR="00BE7898" w:rsidRPr="00D40541" w:rsidRDefault="00BE7898" w:rsidP="00BE7898">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strunových</w:t>
            </w:r>
            <w:r w:rsidR="0078380F">
              <w:rPr>
                <w:rFonts w:asciiTheme="minorHAnsi" w:hAnsiTheme="minorHAnsi" w:cstheme="minorHAnsi"/>
                <w:b/>
                <w:bCs/>
                <w:iCs/>
                <w:sz w:val="24"/>
                <w:szCs w:val="24"/>
              </w:rPr>
              <w:t xml:space="preserve"> a</w:t>
            </w:r>
            <w:r w:rsidRPr="00D40541">
              <w:rPr>
                <w:rFonts w:asciiTheme="minorHAnsi" w:hAnsiTheme="minorHAnsi" w:cstheme="minorHAnsi"/>
                <w:b/>
                <w:bCs/>
                <w:iCs/>
                <w:sz w:val="24"/>
                <w:szCs w:val="24"/>
              </w:rPr>
              <w:t xml:space="preserve"> dychových nástrojov</w:t>
            </w:r>
          </w:p>
          <w:p w14:paraId="7D86A754" w14:textId="0FC083FA" w:rsidR="0034554F" w:rsidRPr="00D40541" w:rsidRDefault="0034554F" w:rsidP="0034554F">
            <w:r w:rsidRPr="00D40541">
              <w:t>Katedra zabezpečuje súčasný študijný program strunové a dychové nástroje v štrnástich učebniach, ktoré sú čiastočne akusticky upravené, hudobno-teoretické predmety sa vyučujú v troch učebniach Katedry teórie hudby a v jednej učebni jazykov.  Učebne sú štandardne vybavené klavírmi, väčšina z nich je priestorovo vhodná pre ansámblovú prax, katedra disponuje reprodukčnou technikou, PC technikou s príslušenstvom.  V roku 2011 bola uskutočnená komplexná rekonštrukcia priestorov Katedry strunových a dychových nástrojov vrátane výmeny podláh, maľovania, čiastočnej akustickej izolácie, nákupu nového nábytku.  Katedra disponuje viacerými strunovými i dychovými hudobnými nástrojmi, ktoré môžu využívať študenti pri svojom štúdiu. V novembri 2018 bola na katedru zakúpená harfa zn. Lyon &amp; Healy Harps model 23 Natural s príslušenstvom. Pre potreby orchestrálnej praxe dychových nástrojov a súvisiacich predmetov (Štúdium orchestrálnych partov a sól, Hra na príbuznom nástroji) je k dispozícii nástrojové vybavenie - dve pikoly a v najbližšom období je v pláne jeho rozšírenie o altovú flautu, anglický roh, A-klarinet, basový klarinet a kontrafagot. Pre realizáciu štúdia špecializácie bicie nástroje sa aktuálne vytvárajú podmienky pre výuku priamo v priestoroch fakulty. Ich súčasťou je adekvátna - zvukovo izolovaná učebňa a jej plnohodnotné nástrojové vybavenie.</w:t>
            </w:r>
          </w:p>
          <w:p w14:paraId="5B2DEF8F" w14:textId="77777777"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spevu</w:t>
            </w:r>
          </w:p>
          <w:p w14:paraId="55C86046" w14:textId="77777777" w:rsidR="0034554F" w:rsidRPr="00D40541" w:rsidRDefault="0034554F" w:rsidP="0034554F">
            <w:r w:rsidRPr="00D40541">
              <w:t>Katedra zabezpečuje študijný program Spev v deviatich učebniach (z toho v dvoch špeciálne upravených pre výučbu hudobnodramatických a pohybových predmetov),  hudobno-teoretické predmety sa vyučujú v troch učebniach Katedry teórie hudby, v jednej učebni jazykov. Učebne sú vybavené 8 klavírmi, veľkorozmernými zrkadlami, jednou súpravou reprodukčnej elektroniky, CD prehrávačmi, PC technikou s príslušenstvom.  Katedra spevu disponuje fundusom kostýmov, rekvizít a základného javiskového mobiliáru pre výučbu vokálno-javiskových predmetov. V roku 2012 bola uskutočnená komplexná rekonštrukcia priestorov Katedry spevu vrátane výmeny podláh, maľovania, čiastočnej akustickej izolácie,  nákupu nového nábytku.  V roku 2019 bol pre potreby profesionálneho vybavenia tried KS kompletne zrekonštruovaný vzácny starší klavír zn. Steinway, model B, v dielni majstra Philippa Schneidera v Piano &amp; Art Gallery v rakúskom Hainburgu. Klavír bude slúžiť pre vyučovanie spevu ako aj predmetu spolupráca s klavírom.</w:t>
            </w:r>
          </w:p>
          <w:p w14:paraId="7804696A" w14:textId="51764312"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klávesových nástrojov</w:t>
            </w:r>
            <w:r w:rsidR="0078380F">
              <w:rPr>
                <w:rFonts w:asciiTheme="minorHAnsi" w:hAnsiTheme="minorHAnsi" w:cstheme="minorHAnsi"/>
                <w:b/>
                <w:bCs/>
                <w:iCs/>
                <w:sz w:val="24"/>
                <w:szCs w:val="24"/>
              </w:rPr>
              <w:t xml:space="preserve"> a cirkevnej hudby</w:t>
            </w:r>
          </w:p>
          <w:p w14:paraId="475810BC" w14:textId="77777777" w:rsidR="0034554F" w:rsidRPr="00D40541" w:rsidRDefault="0034554F" w:rsidP="0034554F">
            <w:r w:rsidRPr="00D40541">
              <w:t>V 15 učebniach katedry je k dispozícii 18 klavírov, z toho 10 krídiel pre vyučovanie predmetu hra na klavíri a 7 krídiel a 2 pianína pre vyučovanie ostatných predmetov a cvičenie študentov. Okrem 1 krídla zn. Steinway Model C ide väčšinou o koncertné krídla Petrof a kratšie komorné krídla Yamaha (S6 a menšie), ktoré zakúpila škola v poslednom období. Momentálne je vo finálnej fáze verejné obstarávanie na zakúpenie väčšieho množstva klavírov zn. Steinway a Yamaha. K dispozícii sú dva akustické píšťalové organy, jeden digitálny a 5 školských akordeónov (zn Pigini, Delicia Dina, Dinetta a Weltmeister).  K dispozícii je aj dataprojektor, televízor, zosilňovač, dvd a cd prehrávač spolu s reproduktormi a prenosný prehrávač. Po komplexnej rekonštrukcii priestorov KKN v roku 2012, ktorá zahŕňala výmenu podláh, maľovanie, zvýšenie akustickej nepriezvučnosti vybraných učební, nákupu nového nábytku a rekonštrukcie sociálnych zariadení, bola v roku 2017 realizovaná aj inštalácia absorpčných akustických panelov v štyroch učebniach. Škola vytvára podmienky aj na obnovu nástrojového parku. V roku 2017 zakúpila HTF špičkový koncertný klavír zn. Bösendorfer a v roku 2018 dva akordeóny – typ BJC 462 a BJP 442 S. Na fakulte sa uskutočnil audit klavírov zameraný na technický stav nástrojov, aby bolo možné presnejšie definovať potrebu opráv, rekonštrukcie a nákupu nových nástrojov. V ostatných rokoch kupuje HTF ročne vždy minimálne jeden klavír (menšie koncertné krídla), uskutočňujú sa opravy klavírov, aby sa zabezpečila ich odborná využiteľnosť na požadovanej umeleckej úrovni. Fakulta zabezpečuje aj ladenie a opravy organov a akordeónov. V uplynulom období bol zakúpený nový nábytok do učební (nie však pre akordeonistov), (stoly, stoličky, vešiaky, skrine a skrinky, nástenky a pod.) pre skvalitnenie a skultúrnenie prostredia na katedre. Rovnako boli priestory vymaľované a učebne upravené akustickými panelmi. </w:t>
            </w:r>
          </w:p>
          <w:p w14:paraId="23D4714C" w14:textId="77777777"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skladby a dirigovania</w:t>
            </w:r>
          </w:p>
          <w:p w14:paraId="3B3AE887" w14:textId="77777777" w:rsidR="0034554F" w:rsidRPr="00D40541" w:rsidRDefault="0034554F" w:rsidP="0034554F">
            <w:r w:rsidRPr="00D40541">
              <w:t>Na katedre prebieha vyučovanie v 4 miestnostiach (č. 102, 103, 104 a 212). Predsieň miestnosti č. 103 sa zároveň využíva ako priestor pre samoštúdium a počnúc rokom 2013 pre potreby katedry slúži aj miestnosť č. 212, vybavená zariadením pre prednášky a cvičenia Elektroakustickej hudby (potrebné počítače). Verejné vystúpenia, koncerty študentov skladby a dirigovania sa konajú obvykle v koncertných sieňach školy, ale v externých koncertných priestoroch (RTVS, Štátny komorný orchester Žilina, Moyzesova sieň a pod.) v spolupráci s orchestrami a zbormi. Hudobno-teoretické predmety sa vyučujú v troch učebniach Katedry teórie hudby a v jednej učebni jazykov.  Katedra skladby a dirigovania disponuje 5 klavírmi v prevádzkovom stave. Katedra hospodári s potrebným počtom prístrojov na reprodukciu gramonahrávok a video a CD nosičov, dvoma počítačmi: notebook Lenovo a počítač Apple iMac 21,5“ so zvukovými kartami Mbox Pro, M-audio FW 410. Katedra má taktiež k dispozícii štúdiové monitory M-audio B5 (vybavenie pre možnosti elektroakustickej kompozície), hudobné softwéry Sibelius 7 a Pro Tools 10. V roku 2009 bola uskutočnená komplexná rekonštrukcia priestorov Katedry skladby a dirigovania vrátane výmeny podláh, maľovania a nákupu nového nábytku. </w:t>
            </w:r>
          </w:p>
          <w:p w14:paraId="47946A6A" w14:textId="77777777" w:rsidR="00F30729" w:rsidRPr="008209FD" w:rsidRDefault="00F30729" w:rsidP="00BF779A">
            <w:pPr>
              <w:pStyle w:val="Vchodzie"/>
              <w:shd w:val="clear" w:color="auto" w:fill="D9D9D9" w:themeFill="background1" w:themeFillShade="D9"/>
              <w:spacing w:after="0"/>
              <w:jc w:val="both"/>
              <w:rPr>
                <w:rFonts w:asciiTheme="minorHAnsi" w:hAnsiTheme="minorHAnsi" w:cstheme="minorHAnsi"/>
                <w:b/>
                <w:bCs/>
                <w:iCs/>
                <w:sz w:val="24"/>
                <w:szCs w:val="24"/>
              </w:rPr>
            </w:pPr>
            <w:r w:rsidRPr="008209FD">
              <w:rPr>
                <w:rFonts w:asciiTheme="minorHAnsi" w:hAnsiTheme="minorHAnsi" w:cstheme="minorHAnsi"/>
                <w:b/>
                <w:bCs/>
                <w:iCs/>
                <w:sz w:val="24"/>
                <w:szCs w:val="24"/>
              </w:rPr>
              <w:t>SPOLOČNÉ </w:t>
            </w:r>
          </w:p>
          <w:p w14:paraId="23C34624" w14:textId="77777777" w:rsidR="00F30729" w:rsidRPr="00C73CE6" w:rsidRDefault="00F30729" w:rsidP="00BF779A">
            <w:r w:rsidRPr="00C73CE6">
              <w:t>Študenti môžu využívať na cvičenie a prípravu aj učebne iných katedier a to v čase, keď tam neprebieha vyučovanie. Okrem toho je k dispozícii Malá koncertná sála s dvomi koncertnými klavírnymi krídlami a Koncertná sieň Dvorana pre koncerty, skúšky a záverečné práce študentov, aktivity orchestra VŠMU, koncerty komornej hudby a mimoriadne koncertné projekty.  </w:t>
            </w:r>
          </w:p>
          <w:p w14:paraId="1566A08F" w14:textId="77777777" w:rsidR="00F30729" w:rsidRPr="00C73CE6" w:rsidRDefault="00F30729" w:rsidP="00BF779A">
            <w:r w:rsidRPr="00C73CE6">
              <w:t>Katedry využívajú pre informačné zabezpečenie študijného programu Akademický informačný systém AIS2, webovú stránku VŠMU, webovú stránku HTF, webovú stránku Koncertnej siene Dvorana, elektronickú korešpondenciu, systém oznamov na nástenkách a Ústrednú knižnicu a študijno-informačné stredisko VŠMU. Na sociálnych sieťach Facebook a Instagram sú vytvorené profily fakulty na propagáciu umeleckých a iných aktivít fakulty. </w:t>
            </w:r>
          </w:p>
          <w:p w14:paraId="1D2A3A62" w14:textId="77777777" w:rsidR="00F30729" w:rsidRPr="00C73CE6" w:rsidRDefault="00F30729" w:rsidP="00BF779A">
            <w:r w:rsidRPr="00C73CE6">
              <w:t>Pre potreby jednotlivých katedier je k dispozícii počítač s tlačiarňou a notebook. Priestory katedier sú pokryté wi-fi signálom s pripojením na internet, využívaným predovšetkým pre on-line  zápis štátnych skúšok do systému AIS. Taktiež je zriadená voľná sieť pre potreby študentov.  </w:t>
            </w:r>
          </w:p>
          <w:p w14:paraId="780E906C" w14:textId="77777777" w:rsidR="00F30729" w:rsidRPr="00C73CE6" w:rsidRDefault="00F30729" w:rsidP="00BF779A">
            <w:r w:rsidRPr="00C73CE6">
              <w:t>V knižnici školy sa nachádza veľké množstvo kvalitných hudobných nahrávok, notového materiálu, odborných kníh, skrípt a odborných domácich a zahraničných časopisov. </w:t>
            </w:r>
          </w:p>
          <w:p w14:paraId="61C782BB" w14:textId="77777777" w:rsidR="00F30729" w:rsidRPr="00C73CE6" w:rsidRDefault="00F30729" w:rsidP="00BF779A">
            <w:r w:rsidRPr="00C73CE6">
              <w:t>Pre štúdium týchto materiálov je k dispozícii študovňa, audio a videotéka, kde si môžu študenti vypočuť či prezrieť dostupné nahrávky. Okrem toho majú k dispozícii študovňu s počítačmi a pripojením na internet.  </w:t>
            </w:r>
          </w:p>
          <w:p w14:paraId="3DEF37BF" w14:textId="77777777" w:rsidR="00F30729" w:rsidRPr="009A057A" w:rsidRDefault="00F30729" w:rsidP="00BF779A">
            <w:pPr>
              <w:rPr>
                <w:rFonts w:cstheme="minorHAnsi"/>
                <w:iCs/>
                <w:color w:val="FF0000"/>
              </w:rPr>
            </w:pPr>
            <w:r w:rsidRPr="00C73CE6">
              <w:t>Študenti môžu využívať počítače umiestnené v knižnici školy, taktiež majú pre potreby vyučovania k dispozícii premietacie plátno, nahrávacie zariadenie s mikrofónmi a v spolupráci so sesterskou Filmovou a televíznou fakultou aj možnosť profesionálneho zvukového i obrazového zaznamenávania umeleckých výkonov študentov.</w:t>
            </w:r>
            <w:r w:rsidRPr="008209FD">
              <w:rPr>
                <w:rStyle w:val="normaltextrun"/>
              </w:rPr>
              <w:t> </w:t>
            </w:r>
          </w:p>
        </w:tc>
      </w:tr>
      <w:tr w:rsidR="00F30729" w:rsidRPr="009A057A" w14:paraId="4099CA35" w14:textId="77777777" w:rsidTr="00BF779A">
        <w:tc>
          <w:tcPr>
            <w:tcW w:w="628" w:type="dxa"/>
            <w:shd w:val="clear" w:color="auto" w:fill="D9D9D9" w:themeFill="background1" w:themeFillShade="D9"/>
          </w:tcPr>
          <w:p w14:paraId="63566B99"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Style w:val="Jemnzvraznenie"/>
                <w:color w:val="0070C0"/>
                <w:sz w:val="20"/>
              </w:rPr>
            </w:pPr>
          </w:p>
        </w:tc>
        <w:tc>
          <w:tcPr>
            <w:tcW w:w="8867" w:type="dxa"/>
            <w:vAlign w:val="center"/>
          </w:tcPr>
          <w:p w14:paraId="056ABD94" w14:textId="77777777" w:rsidR="00F30729" w:rsidRPr="00C62A7E" w:rsidRDefault="00F30729" w:rsidP="00F67F7A">
            <w:pPr>
              <w:pStyle w:val="Nadpis2"/>
              <w:outlineLvl w:val="1"/>
            </w:pPr>
            <w:bookmarkStart w:id="98" w:name="_Toc61695098"/>
            <w:bookmarkStart w:id="99" w:name="_Toc64065021"/>
            <w:r w:rsidRPr="00C62A7E">
              <w:t>Charakteristika informačného zabezpečenia študijného programu – A</w:t>
            </w:r>
            <w:r>
              <w:t>k</w:t>
            </w:r>
            <w:r w:rsidRPr="00C62A7E">
              <w:t>ademická knižnica VŠMU</w:t>
            </w:r>
            <w:bookmarkEnd w:id="98"/>
            <w:bookmarkEnd w:id="99"/>
          </w:p>
          <w:p w14:paraId="6AF786F1" w14:textId="77777777" w:rsidR="00F30729" w:rsidRPr="00C62A7E" w:rsidRDefault="00F30729" w:rsidP="00BF779A">
            <w:pPr>
              <w:autoSpaceDE w:val="0"/>
              <w:autoSpaceDN w:val="0"/>
              <w:rPr>
                <w:rFonts w:cstheme="minorHAnsi"/>
              </w:rPr>
            </w:pPr>
            <w:r w:rsidRPr="00C62A7E">
              <w:rPr>
                <w:rFonts w:cstheme="minorHAnsi"/>
                <w:iCs/>
              </w:rPr>
              <w:t xml:space="preserve">Informačné zabezpečenie študijného programu je realizované prostredníctvom Akademickej knižnice VŠMU. </w:t>
            </w:r>
            <w:r w:rsidRPr="00C62A7E">
              <w:rPr>
                <w:rFonts w:cstheme="minorHAnsi"/>
              </w:rPr>
              <w:t xml:space="preserve">Akademická knižnica a študijno-informačné stredisko Vysokej školy múzických umení v Bratislave bola zriadená ako vedecko–informačné, bibliografické, koordinačné, poradenské a vzdelávacie pracovisko Vysokej školy múzických umení v Bratislave. </w:t>
            </w:r>
          </w:p>
          <w:p w14:paraId="3500C3E3" w14:textId="77777777" w:rsidR="00F30729" w:rsidRPr="00C62A7E" w:rsidRDefault="00F30729" w:rsidP="00BF779A">
            <w:pPr>
              <w:autoSpaceDE w:val="0"/>
              <w:autoSpaceDN w:val="0"/>
              <w:rPr>
                <w:rFonts w:cstheme="minorHAnsi"/>
              </w:rPr>
            </w:pPr>
            <w:r w:rsidRPr="00C62A7E">
              <w:rPr>
                <w:rFonts w:cstheme="minorHAnsi"/>
              </w:rPr>
              <w:t>Plní najmä tieto činnosti:</w:t>
            </w:r>
          </w:p>
          <w:p w14:paraId="7967AA83" w14:textId="77777777" w:rsidR="00F30729" w:rsidRPr="00C62A7E" w:rsidRDefault="00F30729" w:rsidP="00BF779A">
            <w:pPr>
              <w:pStyle w:val="PredformtovanHTML"/>
              <w:spacing w:before="240" w:after="120"/>
              <w:rPr>
                <w:rFonts w:asciiTheme="minorHAnsi" w:hAnsiTheme="minorHAnsi" w:cstheme="minorHAnsi"/>
                <w:sz w:val="22"/>
                <w:szCs w:val="22"/>
              </w:rPr>
            </w:pPr>
            <w:r w:rsidRPr="00C62A7E">
              <w:rPr>
                <w:rStyle w:val="Siln"/>
                <w:rFonts w:asciiTheme="minorHAnsi" w:hAnsiTheme="minorHAnsi" w:cstheme="minorHAnsi"/>
                <w:sz w:val="22"/>
                <w:szCs w:val="22"/>
              </w:rPr>
              <w:t>Základné služby</w:t>
            </w:r>
          </w:p>
          <w:p w14:paraId="190555A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výpožičné služby (prezenčné, absenčné)</w:t>
            </w:r>
          </w:p>
          <w:p w14:paraId="7CB2ED0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služby</w:t>
            </w:r>
          </w:p>
          <w:p w14:paraId="773B58AA"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poskytovanie ústnych bibliografických, faktografických a referenčných informácií</w:t>
            </w:r>
          </w:p>
          <w:p w14:paraId="3AC5642D"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reprografické služby</w:t>
            </w:r>
          </w:p>
          <w:p w14:paraId="41A0D3E9" w14:textId="77777777" w:rsidR="00F30729" w:rsidRPr="00C62A7E" w:rsidRDefault="00F30729" w:rsidP="00BF779A">
            <w:pPr>
              <w:spacing w:before="240"/>
              <w:rPr>
                <w:rFonts w:cstheme="minorHAnsi"/>
              </w:rPr>
            </w:pPr>
            <w:r w:rsidRPr="00C62A7E">
              <w:rPr>
                <w:rStyle w:val="Siln"/>
                <w:rFonts w:cstheme="minorHAnsi"/>
              </w:rPr>
              <w:t>Špeciálne služby</w:t>
            </w:r>
          </w:p>
          <w:p w14:paraId="51EE6903"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poskytovanie písomných bibliografických, faktografických a referenčných informácií</w:t>
            </w:r>
          </w:p>
          <w:p w14:paraId="423F69FD"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rešeršné služby</w:t>
            </w:r>
          </w:p>
          <w:p w14:paraId="15D1D6D8"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rešeršné služby</w:t>
            </w:r>
          </w:p>
          <w:p w14:paraId="2E2BDE5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špeciálne elektronické služby (najmä vo forme prístupu k elektronickej zbierke mimo knižnice)</w:t>
            </w:r>
          </w:p>
          <w:p w14:paraId="63FD2FC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referenčné služby</w:t>
            </w:r>
          </w:p>
          <w:p w14:paraId="031DE6E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medziknižničná výpožičná služba (MVS)</w:t>
            </w:r>
          </w:p>
          <w:p w14:paraId="2D2F824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medzinárodná medziknižničná výpožičná služba (MMVS)</w:t>
            </w:r>
          </w:p>
          <w:p w14:paraId="12A4F81F"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predaj publikácií VŠMU</w:t>
            </w:r>
          </w:p>
          <w:p w14:paraId="5DCF7515" w14:textId="77777777" w:rsidR="00F30729" w:rsidRPr="00C62A7E" w:rsidRDefault="00F30729" w:rsidP="00BF779A">
            <w:pPr>
              <w:spacing w:before="240"/>
              <w:rPr>
                <w:rFonts w:cstheme="minorHAnsi"/>
                <w:iCs/>
              </w:rPr>
            </w:pPr>
            <w:r w:rsidRPr="00C62A7E">
              <w:rPr>
                <w:rFonts w:cstheme="minorHAnsi"/>
                <w:b/>
                <w:iCs/>
              </w:rPr>
              <w:t>Mediatéka</w:t>
            </w:r>
            <w:r w:rsidRPr="00C62A7E">
              <w:rPr>
                <w:rFonts w:cstheme="minorHAnsi"/>
                <w:iCs/>
              </w:rPr>
              <w:t xml:space="preserve"> </w:t>
            </w:r>
          </w:p>
          <w:p w14:paraId="7ACB8CD4" w14:textId="77777777" w:rsidR="00F30729" w:rsidRPr="00C62A7E" w:rsidRDefault="00F30729" w:rsidP="00791AA8">
            <w:pPr>
              <w:pStyle w:val="Odsekzoznamu"/>
              <w:numPr>
                <w:ilvl w:val="0"/>
                <w:numId w:val="14"/>
              </w:numPr>
              <w:spacing w:after="60"/>
              <w:ind w:left="709" w:hanging="284"/>
              <w:contextualSpacing w:val="0"/>
              <w:rPr>
                <w:rFonts w:cstheme="minorHAnsi"/>
                <w:lang w:eastAsia="fr-FR"/>
              </w:rPr>
            </w:pPr>
            <w:r w:rsidRPr="006E5326">
              <w:rPr>
                <w:rFonts w:cstheme="minorHAnsi"/>
              </w:rPr>
              <w:t>ako</w:t>
            </w:r>
            <w:r w:rsidRPr="00C62A7E">
              <w:rPr>
                <w:rFonts w:cstheme="minorHAnsi"/>
                <w:iCs/>
              </w:rPr>
              <w:t xml:space="preserve"> samostatné oddelenie s AV dokumentmi (gramoplatne, CD, DVD, videokazety) umožňuje používateľom okrem výpožičných služieb aj s nimi pracovať (digitalizácia, editovanie, strihanie apod.).</w:t>
            </w:r>
            <w:r w:rsidRPr="00C62A7E">
              <w:rPr>
                <w:rFonts w:cstheme="minorHAnsi"/>
                <w:lang w:eastAsia="fr-FR"/>
              </w:rPr>
              <w:t xml:space="preserve"> </w:t>
            </w:r>
          </w:p>
          <w:p w14:paraId="6DE697ED" w14:textId="77777777" w:rsidR="00F30729" w:rsidRPr="00C62A7E" w:rsidRDefault="00F30729" w:rsidP="00BF779A">
            <w:pPr>
              <w:autoSpaceDE w:val="0"/>
              <w:autoSpaceDN w:val="0"/>
              <w:spacing w:before="240"/>
              <w:rPr>
                <w:rFonts w:cstheme="minorHAnsi"/>
                <w:b/>
                <w:iCs/>
              </w:rPr>
            </w:pPr>
            <w:r w:rsidRPr="00C62A7E">
              <w:rPr>
                <w:rFonts w:cstheme="minorHAnsi"/>
                <w:b/>
                <w:iCs/>
              </w:rPr>
              <w:t>Ďalšie služby</w:t>
            </w:r>
          </w:p>
          <w:p w14:paraId="425F432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 xml:space="preserve">získava, spracováva, sprístupňuje, uchováva a ochraňuje špecializovaný knižničný fond podľa profilácie fakúlt VŠMU, </w:t>
            </w:r>
          </w:p>
          <w:p w14:paraId="5B9F0F58"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poskytuje knižnično-informačné služby registrovaným používateľom, a to najmä vysokoškolským učiteľom, výskumným pracovníkom, doktorandom, študentom VŠMU a verejnosti v súlade s knižničným a výpožičným poriadkom</w:t>
            </w:r>
          </w:p>
          <w:p w14:paraId="001C925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zúčastňuje sa na tvorbe, udržiavaní a sprístupňovaní súborných katalógov knižníc,</w:t>
            </w:r>
          </w:p>
          <w:p w14:paraId="6325DDC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je pracoviskom evidencie publikačnej činnosti a umeleckej činnosti VŠMU,</w:t>
            </w:r>
          </w:p>
          <w:p w14:paraId="3EB91506"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uchováva a bibliograficky registruje záverečné kvalifikačné práce,</w:t>
            </w:r>
          </w:p>
          <w:p w14:paraId="5D685C39"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spravuje a sprístupňuje knižnično-informačné databázy, vrátane externých informačných databáz,</w:t>
            </w:r>
          </w:p>
          <w:p w14:paraId="07A6D6C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plní funkciu akademickej knižnice špecializovanej pre oblasť umelecko-vedných disciplín a umeleckej praxe. AK VŠMU je evidovaná v Zozname knižníc MK SR (č. 3998/2000-400/5195). Je členom Slovenskej asociácie knižníc, Slovenskej národnej skupiny IAML (Internationale Association Of Music Libraries, Archives and Documentation Centres)</w:t>
            </w:r>
          </w:p>
          <w:p w14:paraId="2689F1CD" w14:textId="77777777" w:rsidR="00F30729" w:rsidRPr="00C62A7E" w:rsidRDefault="00F30729" w:rsidP="00BF779A">
            <w:pPr>
              <w:spacing w:before="240"/>
              <w:rPr>
                <w:rFonts w:cstheme="minorHAnsi"/>
                <w:b/>
                <w:iCs/>
              </w:rPr>
            </w:pPr>
            <w:r w:rsidRPr="00C62A7E">
              <w:rPr>
                <w:rFonts w:cstheme="minorHAnsi"/>
                <w:b/>
                <w:iCs/>
              </w:rPr>
              <w:t>Organizačná štruktúra knižnice</w:t>
            </w:r>
          </w:p>
          <w:p w14:paraId="150DFBB9"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Oddelenie knižnično-informačných služieb</w:t>
            </w:r>
            <w:r w:rsidRPr="00C62A7E">
              <w:rPr>
                <w:rFonts w:cstheme="minorHAnsi"/>
                <w:iCs/>
              </w:rPr>
              <w:t xml:space="preserve"> (úsek výpožičných služieb, informatická študovňa, študovňa záverečných prác, úsek správy elektronických informačných zdrojov a </w:t>
            </w:r>
            <w:r w:rsidRPr="006E5326">
              <w:rPr>
                <w:rFonts w:cstheme="minorHAnsi"/>
              </w:rPr>
              <w:t>služieb</w:t>
            </w:r>
            <w:r w:rsidRPr="00C62A7E">
              <w:rPr>
                <w:rFonts w:cstheme="minorHAnsi"/>
                <w:iCs/>
              </w:rPr>
              <w:t>) vykonáva okrem výpožičných služieb referenčné, bibliograficko-informačné a rešeršné služby, poskytuje informačné vzdelávanie vo forme prednášok a odborných seminárov pre študentov, doktorandov, vysokoškolských pedagógov a vedecko-výskumných pracovníkov VŠMU.</w:t>
            </w:r>
          </w:p>
          <w:p w14:paraId="547EAF2A"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Mediatéka</w:t>
            </w:r>
            <w:r w:rsidRPr="00C62A7E">
              <w:rPr>
                <w:rFonts w:cstheme="minorHAnsi"/>
                <w:iCs/>
              </w:rPr>
              <w:t xml:space="preserve"> ako samostatné oddelenie knižnice spolu s výpožičnými službami audiovizuálnych dokumentov zabezpečuje taktiež ich digitalizáciu. Okrem klasických médií, gramoplatní, DVD a CD sú používateľom prístupné v OPAC-u aj zvukové nahrávky vo formáte MP3.</w:t>
            </w:r>
          </w:p>
          <w:p w14:paraId="1B12B8A0"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Oddelenia evidencie umeleckej a publikačnej činnosti</w:t>
            </w:r>
            <w:r w:rsidRPr="00C62A7E">
              <w:rPr>
                <w:rFonts w:cstheme="minorHAnsi"/>
                <w:iCs/>
              </w:rPr>
              <w:t xml:space="preserve"> plnia najmä úlohu bibliografickej registrácie, uchovávania a sprístupňovania umeleckej a publikačnej činnosti pedagógov a doktorandov VŠMU.</w:t>
            </w:r>
          </w:p>
          <w:p w14:paraId="384187D9"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Knižničný fond</w:t>
            </w:r>
            <w:r w:rsidRPr="00C62A7E">
              <w:rPr>
                <w:rFonts w:cstheme="minorHAnsi"/>
                <w:iCs/>
              </w:rPr>
              <w:t xml:space="preserve"> vrátane dokumentačného fondu so zbierkami inscenácií, biografík, programových bulletinov, audiovizuálnych a digitálnych záznamov divadelných a hudobných vystúpení, sa spracováva a uchováva v knižnično-informačnom systéme DaWinci. KIS DaWinci spolu so službami sa postupne prispôsobuje novým podmienkam a požiadavkám zo strany používateľov s cieľom, aby výpožičné služby dokumentov, vrátane spracovaných digitalizovaných dokumentov, boli  poskytované prostredníctvom otvoreného prístupu a on-line. </w:t>
            </w:r>
          </w:p>
          <w:p w14:paraId="450572BD" w14:textId="77777777" w:rsidR="00F30729" w:rsidRPr="00C62A7E" w:rsidRDefault="00F30729" w:rsidP="00BF779A">
            <w:pPr>
              <w:shd w:val="clear" w:color="auto" w:fill="FFFFFF" w:themeFill="background1"/>
              <w:spacing w:before="240"/>
              <w:rPr>
                <w:rFonts w:cstheme="minorHAnsi"/>
                <w:iCs/>
              </w:rPr>
            </w:pPr>
            <w:r w:rsidRPr="00C62A7E">
              <w:rPr>
                <w:rFonts w:cstheme="minorHAnsi"/>
                <w:b/>
                <w:iCs/>
              </w:rPr>
              <w:t>Stav knižničného fondu Akademickej knižnice VŠMU k 14. 12. 2020</w:t>
            </w:r>
            <w:r w:rsidRPr="00C62A7E">
              <w:rPr>
                <w:rFonts w:cstheme="minorHAnsi"/>
                <w:iCs/>
              </w:rPr>
              <w:t xml:space="preserve"> </w:t>
            </w:r>
          </w:p>
          <w:p w14:paraId="7D0F8D81" w14:textId="77777777" w:rsidR="00F30729" w:rsidRPr="00C62A7E" w:rsidRDefault="00F30729" w:rsidP="00791AA8">
            <w:pPr>
              <w:pStyle w:val="Odsekzoznamu"/>
              <w:numPr>
                <w:ilvl w:val="0"/>
                <w:numId w:val="14"/>
              </w:numPr>
              <w:spacing w:after="60"/>
              <w:ind w:left="709" w:hanging="284"/>
              <w:contextualSpacing w:val="0"/>
              <w:rPr>
                <w:rFonts w:cstheme="minorHAnsi"/>
                <w:b/>
                <w:iCs/>
              </w:rPr>
            </w:pPr>
            <w:r w:rsidRPr="00C62A7E">
              <w:rPr>
                <w:rFonts w:cstheme="minorHAnsi"/>
                <w:b/>
                <w:iCs/>
              </w:rPr>
              <w:t>107 302 knižničných dokumentov, z toho:</w:t>
            </w:r>
          </w:p>
          <w:p w14:paraId="58B48DB1"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knihy a zviazané periodiká </w:t>
            </w:r>
            <w:r w:rsidRPr="00C62A7E">
              <w:rPr>
                <w:rFonts w:cstheme="minorHAnsi"/>
                <w:b/>
                <w:iCs/>
              </w:rPr>
              <w:t>55 670</w:t>
            </w:r>
          </w:p>
          <w:p w14:paraId="21AC94A5"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audiovizuálne a elektronické dokumenty </w:t>
            </w:r>
            <w:r w:rsidRPr="00C62A7E">
              <w:rPr>
                <w:rFonts w:cstheme="minorHAnsi"/>
                <w:b/>
                <w:iCs/>
              </w:rPr>
              <w:t>11 684</w:t>
            </w:r>
          </w:p>
          <w:p w14:paraId="74CF5382"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záverečné a klasifikačné práce </w:t>
            </w:r>
            <w:r w:rsidRPr="00C62A7E">
              <w:rPr>
                <w:rFonts w:cstheme="minorHAnsi"/>
                <w:b/>
                <w:iCs/>
              </w:rPr>
              <w:t>8 512</w:t>
            </w:r>
          </w:p>
          <w:p w14:paraId="50C38CB3"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iné špeciálne dokumenty </w:t>
            </w:r>
            <w:r w:rsidRPr="00C62A7E">
              <w:rPr>
                <w:rFonts w:cstheme="minorHAnsi"/>
                <w:b/>
                <w:iCs/>
              </w:rPr>
              <w:t>31 436</w:t>
            </w:r>
            <w:r w:rsidRPr="00C62A7E">
              <w:rPr>
                <w:rFonts w:cstheme="minorHAnsi"/>
                <w:iCs/>
              </w:rPr>
              <w:t xml:space="preserve"> (notové záznamy)</w:t>
            </w:r>
          </w:p>
          <w:p w14:paraId="78F98D36"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počet periodík </w:t>
            </w:r>
            <w:r w:rsidRPr="00C62A7E">
              <w:rPr>
                <w:rFonts w:cstheme="minorHAnsi"/>
                <w:b/>
                <w:iCs/>
              </w:rPr>
              <w:t>42</w:t>
            </w:r>
            <w:r w:rsidRPr="00C62A7E">
              <w:rPr>
                <w:rFonts w:cstheme="minorHAnsi"/>
                <w:iCs/>
              </w:rPr>
              <w:t>, z toho:</w:t>
            </w:r>
          </w:p>
          <w:p w14:paraId="18AB36D2"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17 slovenských titulov</w:t>
            </w:r>
          </w:p>
          <w:p w14:paraId="7B62E6D5"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14 českých titulov</w:t>
            </w:r>
          </w:p>
          <w:p w14:paraId="1C3E83B3"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7 zahraničných titulov</w:t>
            </w:r>
          </w:p>
          <w:p w14:paraId="254F297E"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4 elektronické časopisy</w:t>
            </w:r>
          </w:p>
          <w:p w14:paraId="68F79AD7" w14:textId="77777777" w:rsidR="00F30729" w:rsidRPr="00C62A7E" w:rsidRDefault="00F30729" w:rsidP="00791AA8">
            <w:pPr>
              <w:pStyle w:val="Odsekzoznamu"/>
              <w:numPr>
                <w:ilvl w:val="1"/>
                <w:numId w:val="15"/>
              </w:numPr>
              <w:spacing w:after="60"/>
              <w:ind w:hanging="357"/>
              <w:contextualSpacing w:val="0"/>
              <w:rPr>
                <w:rFonts w:cstheme="minorHAnsi"/>
                <w:iCs/>
              </w:rPr>
            </w:pPr>
            <w:r w:rsidRPr="00C62A7E">
              <w:rPr>
                <w:rFonts w:cstheme="minorHAnsi"/>
                <w:iCs/>
              </w:rPr>
              <w:t xml:space="preserve">on-line sprístupňovaných e-periodík </w:t>
            </w:r>
            <w:r w:rsidRPr="00C62A7E">
              <w:rPr>
                <w:rFonts w:cstheme="minorHAnsi"/>
                <w:b/>
                <w:iCs/>
              </w:rPr>
              <w:t xml:space="preserve">53 </w:t>
            </w:r>
          </w:p>
          <w:p w14:paraId="7DFC22A9" w14:textId="77777777" w:rsidR="00F30729" w:rsidRPr="00C62A7E" w:rsidRDefault="00F30729" w:rsidP="00791AA8">
            <w:pPr>
              <w:pStyle w:val="Odsekzoznamu"/>
              <w:numPr>
                <w:ilvl w:val="1"/>
                <w:numId w:val="15"/>
              </w:numPr>
              <w:spacing w:after="60"/>
              <w:ind w:hanging="357"/>
              <w:contextualSpacing w:val="0"/>
              <w:rPr>
                <w:rFonts w:cstheme="minorHAnsi"/>
                <w:b/>
                <w:iCs/>
              </w:rPr>
            </w:pPr>
            <w:r w:rsidRPr="00C62A7E">
              <w:rPr>
                <w:rFonts w:cstheme="minorHAnsi"/>
                <w:iCs/>
              </w:rPr>
              <w:t>e-databázy (napr. Theatre Research International, Music Theory Spectrum, Early Music, Music Collection), e-databázy Contemporary World Drama, Drama Online, ProQuest).</w:t>
            </w:r>
          </w:p>
          <w:p w14:paraId="4CCAB790" w14:textId="77777777" w:rsidR="00F30729" w:rsidRPr="00C62A7E" w:rsidRDefault="00F30729" w:rsidP="00BF779A">
            <w:pPr>
              <w:spacing w:before="240"/>
              <w:rPr>
                <w:rFonts w:cstheme="minorHAnsi"/>
              </w:rPr>
            </w:pPr>
            <w:r w:rsidRPr="00C62A7E">
              <w:rPr>
                <w:rFonts w:cstheme="minorHAnsi"/>
                <w:b/>
              </w:rPr>
              <w:t>Počet zakúpených publikácii</w:t>
            </w:r>
            <w:r w:rsidRPr="00C62A7E">
              <w:rPr>
                <w:rFonts w:cstheme="minorHAnsi"/>
              </w:rPr>
              <w:t xml:space="preserve"> </w:t>
            </w:r>
            <w:r w:rsidRPr="00C62A7E">
              <w:rPr>
                <w:rFonts w:cstheme="minorHAnsi"/>
                <w:b/>
              </w:rPr>
              <w:t>za posledné 3 roky</w:t>
            </w:r>
            <w:r w:rsidRPr="00C62A7E">
              <w:rPr>
                <w:rFonts w:cstheme="minorHAnsi"/>
              </w:rPr>
              <w:t xml:space="preserve"> (od 2018 do 7. 12. 2020):</w:t>
            </w:r>
          </w:p>
          <w:p w14:paraId="17F0E70E" w14:textId="77777777" w:rsidR="00F30729" w:rsidRPr="00C62A7E" w:rsidRDefault="00F30729" w:rsidP="00791AA8">
            <w:pPr>
              <w:pStyle w:val="Odsekzoznamu"/>
              <w:numPr>
                <w:ilvl w:val="0"/>
                <w:numId w:val="14"/>
              </w:numPr>
              <w:spacing w:after="60"/>
              <w:ind w:left="709" w:hanging="284"/>
              <w:contextualSpacing w:val="0"/>
              <w:rPr>
                <w:rFonts w:cstheme="minorHAnsi"/>
                <w:bCs/>
              </w:rPr>
            </w:pPr>
            <w:r w:rsidRPr="00C62A7E">
              <w:rPr>
                <w:rFonts w:cstheme="minorHAnsi"/>
                <w:bCs/>
              </w:rPr>
              <w:t xml:space="preserve">knižničné jednotky </w:t>
            </w:r>
            <w:r w:rsidRPr="00C62A7E">
              <w:rPr>
                <w:rFonts w:cstheme="minorHAnsi"/>
              </w:rPr>
              <w:t xml:space="preserve">pre </w:t>
            </w:r>
            <w:r w:rsidRPr="006E5326">
              <w:rPr>
                <w:rFonts w:cstheme="minorHAnsi"/>
                <w:bCs/>
                <w:iCs/>
              </w:rPr>
              <w:t>hudobné</w:t>
            </w:r>
            <w:r w:rsidRPr="006E5326">
              <w:rPr>
                <w:rFonts w:cstheme="minorHAnsi"/>
                <w:bCs/>
              </w:rPr>
              <w:t xml:space="preserve"> umenie</w:t>
            </w:r>
            <w:r w:rsidRPr="00C62A7E">
              <w:rPr>
                <w:rFonts w:cstheme="minorHAnsi"/>
              </w:rPr>
              <w:t xml:space="preserve"> </w:t>
            </w:r>
            <w:r w:rsidRPr="00C62A7E">
              <w:rPr>
                <w:rFonts w:cstheme="minorHAnsi"/>
                <w:b/>
                <w:bCs/>
              </w:rPr>
              <w:t>902</w:t>
            </w:r>
            <w:r w:rsidRPr="00C62A7E">
              <w:rPr>
                <w:rFonts w:cstheme="minorHAnsi"/>
                <w:bCs/>
              </w:rPr>
              <w:t xml:space="preserve">, z toho: </w:t>
            </w:r>
          </w:p>
          <w:p w14:paraId="0FDCD277" w14:textId="77777777" w:rsidR="00F30729" w:rsidRPr="00C62A7E" w:rsidRDefault="00F30729" w:rsidP="00791AA8">
            <w:pPr>
              <w:pStyle w:val="Odsekzoznamu"/>
              <w:numPr>
                <w:ilvl w:val="1"/>
                <w:numId w:val="16"/>
              </w:numPr>
              <w:spacing w:after="60"/>
              <w:ind w:hanging="357"/>
              <w:contextualSpacing w:val="0"/>
              <w:rPr>
                <w:rFonts w:cstheme="minorHAnsi"/>
                <w:b/>
                <w:bCs/>
              </w:rPr>
            </w:pPr>
            <w:r w:rsidRPr="00C62A7E">
              <w:rPr>
                <w:rFonts w:cstheme="minorHAnsi"/>
                <w:bCs/>
              </w:rPr>
              <w:t xml:space="preserve">knižné tituly </w:t>
            </w:r>
            <w:r w:rsidRPr="00C62A7E">
              <w:rPr>
                <w:rFonts w:cstheme="minorHAnsi"/>
                <w:b/>
                <w:bCs/>
              </w:rPr>
              <w:t xml:space="preserve">376 </w:t>
            </w:r>
          </w:p>
          <w:p w14:paraId="2582D28F" w14:textId="77777777" w:rsidR="00F30729" w:rsidRPr="00C62A7E" w:rsidRDefault="00F30729" w:rsidP="00791AA8">
            <w:pPr>
              <w:pStyle w:val="Odsekzoznamu"/>
              <w:numPr>
                <w:ilvl w:val="1"/>
                <w:numId w:val="16"/>
              </w:numPr>
              <w:spacing w:after="60"/>
              <w:ind w:hanging="357"/>
              <w:contextualSpacing w:val="0"/>
              <w:rPr>
                <w:rFonts w:cstheme="minorHAnsi"/>
                <w:b/>
                <w:bCs/>
              </w:rPr>
            </w:pPr>
            <w:r w:rsidRPr="00C62A7E">
              <w:rPr>
                <w:rFonts w:cstheme="minorHAnsi"/>
                <w:bCs/>
              </w:rPr>
              <w:t>notový materiál</w:t>
            </w:r>
            <w:r w:rsidRPr="00C62A7E">
              <w:rPr>
                <w:rFonts w:cstheme="minorHAnsi"/>
                <w:b/>
                <w:bCs/>
              </w:rPr>
              <w:t xml:space="preserve"> 526</w:t>
            </w:r>
          </w:p>
          <w:p w14:paraId="26D47BB0" w14:textId="77777777" w:rsidR="00F30729" w:rsidRPr="00396115" w:rsidRDefault="00F30729" w:rsidP="00BF779A">
            <w:pPr>
              <w:rPr>
                <w:rFonts w:cstheme="minorHAnsi"/>
                <w:iCs/>
              </w:rPr>
            </w:pPr>
            <w:r w:rsidRPr="00C62A7E">
              <w:rPr>
                <w:rFonts w:cstheme="minorHAnsi"/>
                <w:b/>
              </w:rPr>
              <w:t>Celkový stav</w:t>
            </w:r>
            <w:r w:rsidRPr="00C62A7E">
              <w:rPr>
                <w:rFonts w:cstheme="minorHAnsi"/>
              </w:rPr>
              <w:t xml:space="preserve">  </w:t>
            </w:r>
            <w:r w:rsidRPr="00C62A7E">
              <w:rPr>
                <w:rFonts w:cstheme="minorHAnsi"/>
                <w:b/>
              </w:rPr>
              <w:t>notového materiálu</w:t>
            </w:r>
            <w:r w:rsidRPr="00C62A7E">
              <w:rPr>
                <w:rFonts w:cstheme="minorHAnsi"/>
              </w:rPr>
              <w:t xml:space="preserve"> pre hudobné umenie – </w:t>
            </w:r>
            <w:r w:rsidRPr="00C62A7E">
              <w:rPr>
                <w:rFonts w:cstheme="minorHAnsi"/>
                <w:b/>
              </w:rPr>
              <w:t xml:space="preserve">29 612 </w:t>
            </w:r>
            <w:r w:rsidRPr="00C62A7E">
              <w:rPr>
                <w:rFonts w:cstheme="minorHAnsi"/>
              </w:rPr>
              <w:t>titulov</w:t>
            </w:r>
          </w:p>
        </w:tc>
      </w:tr>
      <w:tr w:rsidR="00F30729" w:rsidRPr="009A057A" w14:paraId="46B233AB" w14:textId="77777777" w:rsidTr="00BF779A">
        <w:tc>
          <w:tcPr>
            <w:tcW w:w="628" w:type="dxa"/>
            <w:shd w:val="clear" w:color="auto" w:fill="D9D9D9" w:themeFill="background1" w:themeFillShade="D9"/>
          </w:tcPr>
          <w:p w14:paraId="66EF20BA"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Style w:val="Jemnzvraznenie"/>
                <w:color w:val="0070C0"/>
                <w:sz w:val="20"/>
              </w:rPr>
            </w:pPr>
          </w:p>
        </w:tc>
        <w:tc>
          <w:tcPr>
            <w:tcW w:w="8867" w:type="dxa"/>
            <w:vAlign w:val="center"/>
          </w:tcPr>
          <w:p w14:paraId="7EC778BA" w14:textId="77777777" w:rsidR="00F30729" w:rsidRPr="009A057A" w:rsidRDefault="00F30729" w:rsidP="00F67F7A">
            <w:pPr>
              <w:pStyle w:val="Nadpis2"/>
              <w:outlineLvl w:val="1"/>
            </w:pPr>
            <w:bookmarkStart w:id="100" w:name="_Toc61695099"/>
            <w:bookmarkStart w:id="101" w:name="_Toc64065022"/>
            <w:r w:rsidRPr="009A057A">
              <w:t>Charakteristika a rozsah dištančného vzdelávania</w:t>
            </w:r>
            <w:bookmarkEnd w:id="100"/>
            <w:bookmarkEnd w:id="101"/>
            <w:r w:rsidRPr="009A057A">
              <w:t xml:space="preserve"> </w:t>
            </w:r>
          </w:p>
          <w:p w14:paraId="7A321893" w14:textId="77777777" w:rsidR="00D40541" w:rsidRPr="00E23C1E" w:rsidRDefault="00D40541" w:rsidP="00D40541">
            <w:pPr>
              <w:pStyle w:val="Odsekzoznamu"/>
              <w:autoSpaceDE w:val="0"/>
              <w:autoSpaceDN w:val="0"/>
              <w:adjustRightInd w:val="0"/>
              <w:ind w:left="0"/>
              <w:contextualSpacing w:val="0"/>
              <w:rPr>
                <w:rFonts w:cstheme="minorHAnsi"/>
              </w:rPr>
            </w:pPr>
            <w:r w:rsidRPr="00E23C1E">
              <w:rPr>
                <w:rFonts w:cstheme="minorHAnsi"/>
              </w:rPr>
              <w:t>Vzdelávanie študentov HTF prebieha prezenčnou formou, absolvovaním prednášok, seminárov a cvičení. Pri umeleckej výučbe je priamy kontakt pedagóga so študentom mimoriadne dôležitý.</w:t>
            </w:r>
          </w:p>
          <w:p w14:paraId="710ACEF3" w14:textId="6EE5B0FE" w:rsidR="00F30729" w:rsidRPr="00D40541" w:rsidRDefault="00D40541" w:rsidP="00D40541">
            <w:pPr>
              <w:rPr>
                <w:color w:val="FF0000"/>
              </w:rPr>
            </w:pPr>
            <w:r w:rsidRPr="00E23C1E">
              <w:rPr>
                <w:rFonts w:cs="Times New Roman"/>
                <w:bCs/>
              </w:rPr>
              <w:t>Dištančná forma výučby teoreti</w:t>
            </w:r>
            <w:r>
              <w:rPr>
                <w:rFonts w:cs="Times New Roman"/>
                <w:bCs/>
              </w:rPr>
              <w:t>ckých a praktických predmetov je v prípade potreby</w:t>
            </w:r>
            <w:r w:rsidRPr="00E23C1E">
              <w:rPr>
                <w:rFonts w:cs="Times New Roman"/>
                <w:bCs/>
              </w:rPr>
              <w:t xml:space="preserve"> zabezpečená prostredníctvom nástrojov MS Teams.</w:t>
            </w:r>
          </w:p>
        </w:tc>
      </w:tr>
      <w:tr w:rsidR="00F30729" w:rsidRPr="009A057A" w14:paraId="34A9E9EC" w14:textId="77777777" w:rsidTr="00BF779A">
        <w:tc>
          <w:tcPr>
            <w:tcW w:w="628" w:type="dxa"/>
            <w:shd w:val="clear" w:color="auto" w:fill="D9D9D9" w:themeFill="background1" w:themeFillShade="D9"/>
          </w:tcPr>
          <w:p w14:paraId="3D74F678"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4B204125" w14:textId="77777777" w:rsidR="00F30729" w:rsidRPr="009A057A" w:rsidRDefault="00F30729" w:rsidP="00F67F7A">
            <w:pPr>
              <w:pStyle w:val="Nadpis2"/>
              <w:outlineLvl w:val="1"/>
            </w:pPr>
            <w:bookmarkStart w:id="102" w:name="_Toc61695100"/>
            <w:bookmarkStart w:id="103" w:name="_Toc64065023"/>
            <w:r w:rsidRPr="009A057A">
              <w:t>Partneri vysokej školy pri zabezpečovaní vzdelávacích činností</w:t>
            </w:r>
            <w:bookmarkEnd w:id="102"/>
            <w:bookmarkEnd w:id="103"/>
            <w:r w:rsidRPr="009A057A">
              <w:t xml:space="preserve"> </w:t>
            </w:r>
          </w:p>
          <w:p w14:paraId="2F700355" w14:textId="72EFCE61" w:rsidR="00F30729" w:rsidRPr="002E278F" w:rsidRDefault="00F30729" w:rsidP="00BF779A">
            <w:pPr>
              <w:rPr>
                <w:lang w:eastAsia="sk-SK"/>
              </w:rPr>
            </w:pPr>
            <w:r w:rsidRPr="002E278F">
              <w:rPr>
                <w:lang w:eastAsia="sk-SK"/>
              </w:rPr>
              <w:t xml:space="preserve">VŠMU rozvíja dlhodobo </w:t>
            </w:r>
            <w:hyperlink r:id="rId70" w:history="1">
              <w:r w:rsidRPr="00426CF1">
                <w:rPr>
                  <w:rStyle w:val="Hypertextovprepojenie"/>
                  <w:b/>
                  <w:bCs/>
                  <w:color w:val="0563C1"/>
                  <w:lang w:eastAsia="sk-SK"/>
                </w:rPr>
                <w:t>partnerstvá</w:t>
              </w:r>
            </w:hyperlink>
            <w:r w:rsidRPr="002E278F">
              <w:rPr>
                <w:lang w:eastAsia="sk-SK"/>
              </w:rPr>
              <w:t xml:space="preserve"> so Slovenskou filharmóniou (zmluvne), RTVS, Štátnym komorných orchestrom Žilina a Štátnou filharmóniou Košice, na ktorých pódiách v abonentných alebo mimoriadnych koncertných cyklov účinkujú v inštrumentálnych koncertoch s orchestrom naši najlepší študenti a doktorandi. Jedenkrát ročne dostane Symfonický orchester VŠMU </w:t>
            </w:r>
            <w:r w:rsidR="00857150" w:rsidRPr="008A3A9D">
              <w:rPr>
                <w:lang w:eastAsia="sk-SK"/>
              </w:rPr>
              <w:t xml:space="preserve">možnosť </w:t>
            </w:r>
            <w:r w:rsidRPr="002E278F">
              <w:rPr>
                <w:lang w:eastAsia="sk-SK"/>
              </w:rPr>
              <w:t>vystúpiť na pôde Slovenskej filharmónie, druhýkrát priamo s orchestrom SF majú možnosť účinkovať 3-4 sólisti HTF VŠMU.</w:t>
            </w:r>
          </w:p>
          <w:p w14:paraId="773C9404" w14:textId="77777777" w:rsidR="00F30729" w:rsidRPr="002E278F" w:rsidRDefault="00F30729" w:rsidP="00BF779A">
            <w:pPr>
              <w:rPr>
                <w:lang w:eastAsia="sk-SK"/>
              </w:rPr>
            </w:pPr>
            <w:r w:rsidRPr="002E278F">
              <w:rPr>
                <w:lang w:eastAsia="sk-SK"/>
              </w:rPr>
              <w:t>V rámci zabezpečovania dirigentskej praxe pre študentov orchestrálneho a zborového dirigovania VŠMU vstúpila do spolupráce (návrhy zmlúv v rokovaní) s nasledujúcimi telesami: Komorný orchester Capella Istropolitana, Spevácky zbor Technik, Spevácky zbor Apollo, Bratislavský chlapčenský zbor a Spevácky zbor Lúčnica.</w:t>
            </w:r>
          </w:p>
          <w:p w14:paraId="6A0749DF" w14:textId="26B600BF" w:rsidR="00F30729" w:rsidRPr="002E278F" w:rsidRDefault="00F30729" w:rsidP="00BF779A">
            <w:pPr>
              <w:rPr>
                <w:lang w:eastAsia="sk-SK"/>
              </w:rPr>
            </w:pPr>
            <w:r w:rsidRPr="002E278F">
              <w:rPr>
                <w:lang w:eastAsia="sk-SK"/>
              </w:rPr>
              <w:t>V rámci zabezpečovania predmetov doplňujúceho pedagogického štúdia (vyučovacie praxe na základnom a strednom stupni) udržiava VŠMU dlhodobú zmluvnú spoluprácu s Konzervatóriom Bratislava,</w:t>
            </w:r>
            <w:r w:rsidR="00857150">
              <w:rPr>
                <w:lang w:eastAsia="sk-SK"/>
              </w:rPr>
              <w:t xml:space="preserve"> Konzervatóriom Žilina, </w:t>
            </w:r>
            <w:r w:rsidR="00857150" w:rsidRPr="008A3A9D">
              <w:rPr>
                <w:lang w:eastAsia="sk-SK"/>
              </w:rPr>
              <w:t>Cirkevným konzervatório</w:t>
            </w:r>
            <w:r w:rsidRPr="008A3A9D">
              <w:rPr>
                <w:lang w:eastAsia="sk-SK"/>
              </w:rPr>
              <w:t>m</w:t>
            </w:r>
            <w:r w:rsidRPr="002E278F">
              <w:rPr>
                <w:lang w:eastAsia="sk-SK"/>
              </w:rPr>
              <w:t xml:space="preserve">, ZUŠ Daliborovo námestie, ZUŠ Miloša Ruppeldta, ZUŠ Jozefa Kresánka Karlova Ves, ZUŠ Júliusa Kowalského a inými umeleckými školami. </w:t>
            </w:r>
          </w:p>
        </w:tc>
      </w:tr>
      <w:tr w:rsidR="00F30729" w:rsidRPr="009A057A" w14:paraId="543231AC" w14:textId="77777777" w:rsidTr="00BF779A">
        <w:trPr>
          <w:trHeight w:val="588"/>
        </w:trPr>
        <w:tc>
          <w:tcPr>
            <w:tcW w:w="628" w:type="dxa"/>
            <w:shd w:val="clear" w:color="auto" w:fill="D9D9D9" w:themeFill="background1" w:themeFillShade="D9"/>
          </w:tcPr>
          <w:p w14:paraId="757FCA83"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4289043E" w14:textId="77777777" w:rsidR="00F30729" w:rsidRPr="009A057A" w:rsidRDefault="00F30729" w:rsidP="00F67F7A">
            <w:pPr>
              <w:pStyle w:val="Nadpis2"/>
              <w:outlineLvl w:val="1"/>
            </w:pPr>
            <w:bookmarkStart w:id="104" w:name="_Toc61695101"/>
            <w:bookmarkStart w:id="105" w:name="_Toc64065024"/>
            <w:r w:rsidRPr="009A057A">
              <w:t>Charakteristika možností sociálneho, športového, kultúrneho, duchovného a spoločenského vyžitia</w:t>
            </w:r>
            <w:bookmarkEnd w:id="104"/>
            <w:bookmarkEnd w:id="105"/>
          </w:p>
          <w:p w14:paraId="6D66F238" w14:textId="77777777" w:rsidR="00383395" w:rsidRPr="00383395" w:rsidRDefault="00383395" w:rsidP="00383395">
            <w:pPr>
              <w:rPr>
                <w:rFonts w:cstheme="minorHAnsi"/>
                <w:bCs/>
                <w:iCs/>
                <w:szCs w:val="16"/>
                <w:lang w:eastAsia="sk-SK"/>
              </w:rPr>
            </w:pPr>
            <w:r w:rsidRPr="00383395">
              <w:rPr>
                <w:rFonts w:cstheme="minorHAnsi"/>
                <w:bCs/>
                <w:iCs/>
                <w:szCs w:val="16"/>
                <w:lang w:eastAsia="sk-SK"/>
              </w:rPr>
              <w:t xml:space="preserve">Študenti HTF VŠMU zo sociálne slabšieho prostredia dostávajú sociálne štipendiá v súlade s článkom 4  Štipendijného poriadku VŠMU. </w:t>
            </w:r>
          </w:p>
          <w:p w14:paraId="0FCAAA3D" w14:textId="77777777" w:rsidR="00383395" w:rsidRPr="00383395" w:rsidRDefault="00383395" w:rsidP="00383395">
            <w:pPr>
              <w:rPr>
                <w:rFonts w:cstheme="minorHAnsi"/>
                <w:bCs/>
                <w:iCs/>
                <w:szCs w:val="16"/>
                <w:lang w:eastAsia="sk-SK"/>
              </w:rPr>
            </w:pPr>
            <w:r w:rsidRPr="00383395">
              <w:rPr>
                <w:rFonts w:cstheme="minorHAnsi"/>
                <w:bCs/>
                <w:iCs/>
                <w:szCs w:val="16"/>
                <w:lang w:eastAsia="sk-SK"/>
              </w:rPr>
              <w:t>Študenti zo vzdialenejších obcí a miest majú v súlade s Pravidlami pre prideľovanie ubytovacích miest možnosť využiť ubytovanie v študentských domovoch v Mlynskej doline, ktoré zabezpečuje Univerzita Komenského.</w:t>
            </w:r>
          </w:p>
          <w:p w14:paraId="6563A72B" w14:textId="77777777" w:rsidR="00383395" w:rsidRDefault="00383395" w:rsidP="00383395">
            <w:pPr>
              <w:rPr>
                <w:rFonts w:cstheme="minorHAnsi"/>
                <w:bCs/>
                <w:iCs/>
                <w:szCs w:val="16"/>
                <w:lang w:eastAsia="sk-SK"/>
              </w:rPr>
            </w:pPr>
            <w:r w:rsidRPr="00383395">
              <w:rPr>
                <w:rFonts w:cstheme="minorHAnsi"/>
                <w:bCs/>
                <w:iCs/>
                <w:szCs w:val="16"/>
                <w:lang w:eastAsia="sk-SK"/>
              </w:rPr>
              <w:t xml:space="preserve">Študenti majú možnosť kultúrneho a spoločenského vyžitia priamo v škole prostredníctvom podujatí všetkých fakúlt VŠMU (divadelné predstavenia, projekcie filmov, koncerty, festivaly). Študenti HTF majú k dispozícii bezplatný vstup na vybrané kultúrne podujatia v popredných inštitúciách, ako napr. Slovenská filharmónia, SND, ako aj na koncertné podujatia organizované HTF VŠMU v priestoroch vlastných koncertných sál. </w:t>
            </w:r>
          </w:p>
          <w:p w14:paraId="56141CF0" w14:textId="77777777" w:rsidR="0034554F" w:rsidRDefault="00F30729" w:rsidP="00BF779A">
            <w:pPr>
              <w:rPr>
                <w:rFonts w:cstheme="minorHAnsi"/>
                <w:bCs/>
                <w:iCs/>
                <w:szCs w:val="16"/>
                <w:lang w:eastAsia="sk-SK"/>
              </w:rPr>
            </w:pPr>
            <w:r w:rsidRPr="002E278F">
              <w:rPr>
                <w:rFonts w:cstheme="minorHAnsi"/>
                <w:bCs/>
                <w:iCs/>
                <w:szCs w:val="16"/>
                <w:lang w:eastAsia="sk-SK"/>
              </w:rPr>
              <w:t>V spolupráci s firmou Yamaha HTF VŠMU organizuje bezplatné zájazdy na prehliadky do výrobne hudobných nástrojov vo Wiener Neustadt.</w:t>
            </w:r>
          </w:p>
          <w:p w14:paraId="15C74831" w14:textId="74CD625C" w:rsidR="00A33112" w:rsidRDefault="00E04A6C" w:rsidP="00A33112">
            <w:pPr>
              <w:spacing w:line="18" w:lineRule="atLeast"/>
              <w:contextualSpacing/>
              <w:rPr>
                <w:color w:val="A6A6A6" w:themeColor="background1" w:themeShade="A6"/>
              </w:rPr>
            </w:pPr>
            <w:hyperlink r:id="rId71" w:history="1">
              <w:r w:rsidR="00A33112" w:rsidRPr="00A33112">
                <w:rPr>
                  <w:rStyle w:val="Hypertextovprepojenie"/>
                  <w:rFonts w:cstheme="minorHAnsi"/>
                  <w:i/>
                  <w:iCs/>
                  <w:lang w:eastAsia="sk-SK"/>
                </w:rPr>
                <w:t>Štipendijný poriadok VŠMU</w:t>
              </w:r>
            </w:hyperlink>
          </w:p>
          <w:p w14:paraId="010E983B" w14:textId="77777777" w:rsidR="00A33112" w:rsidRDefault="00A33112" w:rsidP="00A33112">
            <w:pPr>
              <w:spacing w:line="18" w:lineRule="atLeast"/>
              <w:contextualSpacing/>
              <w:rPr>
                <w:color w:val="A6A6A6" w:themeColor="background1" w:themeShade="A6"/>
              </w:rPr>
            </w:pPr>
          </w:p>
          <w:p w14:paraId="1C53C17A" w14:textId="06435ED5" w:rsidR="00A33112" w:rsidRPr="00A33112" w:rsidRDefault="00E04A6C" w:rsidP="00A33112">
            <w:pPr>
              <w:spacing w:line="18" w:lineRule="atLeast"/>
              <w:contextualSpacing/>
              <w:rPr>
                <w:rFonts w:cstheme="minorHAnsi"/>
                <w:i/>
                <w:iCs/>
                <w:color w:val="A6A6A6" w:themeColor="background1" w:themeShade="A6"/>
                <w:lang w:eastAsia="sk-SK"/>
              </w:rPr>
            </w:pPr>
            <w:hyperlink r:id="rId72" w:history="1">
              <w:r w:rsidR="00A33112" w:rsidRPr="00A33112">
                <w:rPr>
                  <w:rStyle w:val="Hypertextovprepojenie"/>
                  <w:rFonts w:cstheme="minorHAnsi"/>
                  <w:i/>
                  <w:iCs/>
                  <w:lang w:eastAsia="sk-SK"/>
                </w:rPr>
                <w:t>Pravidlá pre prideľovanie ubytovacích miest</w:t>
              </w:r>
            </w:hyperlink>
          </w:p>
        </w:tc>
      </w:tr>
      <w:tr w:rsidR="00F30729" w:rsidRPr="009A057A" w14:paraId="19524BD9" w14:textId="77777777" w:rsidTr="00BF779A">
        <w:trPr>
          <w:trHeight w:val="588"/>
        </w:trPr>
        <w:tc>
          <w:tcPr>
            <w:tcW w:w="628" w:type="dxa"/>
            <w:shd w:val="clear" w:color="auto" w:fill="D9D9D9" w:themeFill="background1" w:themeFillShade="D9"/>
          </w:tcPr>
          <w:p w14:paraId="24A870D9"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6CFDF4BE" w14:textId="77777777" w:rsidR="00F30729" w:rsidRPr="009A057A" w:rsidRDefault="00F30729" w:rsidP="00F67F7A">
            <w:pPr>
              <w:pStyle w:val="Nadpis2"/>
              <w:outlineLvl w:val="1"/>
            </w:pPr>
            <w:bookmarkStart w:id="106" w:name="_Toc61695102"/>
            <w:bookmarkStart w:id="107" w:name="_Toc64065025"/>
            <w:r w:rsidRPr="009A057A">
              <w:t>Možnosti a podmienky účasti študentov na mobilitách</w:t>
            </w:r>
            <w:bookmarkEnd w:id="106"/>
            <w:bookmarkEnd w:id="107"/>
            <w:r w:rsidRPr="009A057A">
              <w:t xml:space="preserve"> </w:t>
            </w:r>
          </w:p>
          <w:p w14:paraId="65A31AE7" w14:textId="77777777" w:rsidR="00F30729" w:rsidRPr="002E278F" w:rsidRDefault="00F30729" w:rsidP="00BF779A">
            <w:pPr>
              <w:rPr>
                <w:rFonts w:eastAsia="Times New Roman" w:cstheme="minorHAnsi"/>
              </w:rPr>
            </w:pPr>
            <w:r w:rsidRPr="002E278F">
              <w:rPr>
                <w:rFonts w:cstheme="minorHAnsi"/>
              </w:rPr>
              <w:t>HTF VŠMU umožňuje študentom a pedagogickým a nepedagogickým zamestnancom realizovať v rámci svojho štúdia a výkonu práce mobility v rámci programu Erasmus+. Cieľom fakulty je touto formou podporovať procesy inovácie a rastu v prostredí európskeho priestoru vysokoškolského vzdelávania. Š</w:t>
            </w:r>
            <w:r w:rsidRPr="002E278F">
              <w:rPr>
                <w:rFonts w:eastAsia="Times New Roman" w:cstheme="minorHAnsi"/>
              </w:rPr>
              <w:t xml:space="preserve">tudent môže absolvovať mobilitu v celkovej dĺžke 12 mesiacov počas každého stupňa štúdia v podobe študijného pobytu alebo stáže. Minimálna dĺžka študijného pobytu je 3 mesiace a minimálna dĺžka stáže je 2 mesiace. Okrem toho HTF VŠMU podporuje aj možnosť absolventských stáží, ktoré študent môže absolvovať najneskôr do 12 mesiacov od ukončenia štúdia. </w:t>
            </w:r>
          </w:p>
          <w:p w14:paraId="3D4BEFC0" w14:textId="77777777" w:rsidR="00F30729" w:rsidRPr="002E278F" w:rsidRDefault="00F30729" w:rsidP="00BF779A">
            <w:pPr>
              <w:rPr>
                <w:rFonts w:ascii="Calibri" w:eastAsia="Times New Roman" w:hAnsi="Calibri" w:cs="Arial"/>
              </w:rPr>
            </w:pPr>
            <w:r w:rsidRPr="002E278F">
              <w:rPr>
                <w:rFonts w:eastAsia="Times New Roman" w:cstheme="minorHAnsi"/>
              </w:rPr>
              <w:t>Proces uznávania dovezených študijných výsledkov a kreditov zo študijných pobytov a stáží je riadený kreditovým systémom ECTS a vnútornými smernicami HTF VŠMU (Interné predpisy Erasmus, Študijný poriadok</w:t>
            </w:r>
            <w:r w:rsidRPr="002E278F">
              <w:rPr>
                <w:rFonts w:ascii="Calibri" w:eastAsia="Times New Roman" w:hAnsi="Calibri" w:cs="Arial"/>
              </w:rPr>
              <w:t xml:space="preserve">) s cieľom plne akceptovať a uznať študijné výsledky dosiahnuté na partnerských inštitúciách. </w:t>
            </w:r>
          </w:p>
          <w:p w14:paraId="29C26773" w14:textId="6199CB26" w:rsidR="00F30729" w:rsidRPr="002E278F" w:rsidRDefault="00F30729" w:rsidP="00BF779A">
            <w:pPr>
              <w:rPr>
                <w:rStyle w:val="Siln"/>
                <w:rFonts w:cs="Times New Roman"/>
                <w:b w:val="0"/>
                <w:bCs w:val="0"/>
              </w:rPr>
            </w:pPr>
            <w:r w:rsidRPr="002E278F">
              <w:rPr>
                <w:rFonts w:ascii="Calibri" w:hAnsi="Calibri" w:cs="Arial"/>
              </w:rPr>
              <w:t xml:space="preserve">Interné predpisy programu Erasmus+, aktuálne ponuky s prehľadom partnerských škôl, pokyny s prihláškami a kontaktami sa nachádzajú na stránke </w:t>
            </w:r>
            <w:hyperlink r:id="rId73" w:history="1">
              <w:r w:rsidRPr="004B3D0C">
                <w:rPr>
                  <w:rStyle w:val="Hypertextovprepojenie"/>
                  <w:rFonts w:cs="Times New Roman"/>
                  <w:b/>
                  <w:color w:val="0563C1"/>
                </w:rPr>
                <w:t>https://htf.vsmu.sk/studium/erasmus/</w:t>
              </w:r>
            </w:hyperlink>
            <w:r w:rsidRPr="002E278F">
              <w:rPr>
                <w:rFonts w:cs="Times New Roman"/>
              </w:rPr>
              <w:t xml:space="preserve"> a </w:t>
            </w:r>
            <w:r w:rsidRPr="002E278F">
              <w:rPr>
                <w:rFonts w:ascii="Calibri" w:hAnsi="Calibri" w:cs="Arial"/>
              </w:rPr>
              <w:t>nasledujúcich odkazoch:</w:t>
            </w:r>
          </w:p>
          <w:p w14:paraId="22076C9D" w14:textId="77777777" w:rsidR="00F30729" w:rsidRPr="00C71082" w:rsidRDefault="00F30729" w:rsidP="00BF779A">
            <w:pPr>
              <w:rPr>
                <w:rFonts w:cstheme="minorHAnsi"/>
              </w:rPr>
            </w:pPr>
            <w:r w:rsidRPr="00C71082">
              <w:rPr>
                <w:rStyle w:val="Siln"/>
                <w:rFonts w:cstheme="minorHAnsi"/>
              </w:rPr>
              <w:t>MOBILITY ERASMUS + PRE ŠTUDENTOV:</w:t>
            </w:r>
          </w:p>
          <w:p w14:paraId="11DE819A" w14:textId="64134C5D" w:rsidR="00F30729" w:rsidRPr="00E23C1E" w:rsidRDefault="00E04A6C" w:rsidP="00791AA8">
            <w:pPr>
              <w:numPr>
                <w:ilvl w:val="0"/>
                <w:numId w:val="38"/>
              </w:numPr>
            </w:pPr>
            <w:hyperlink r:id="rId74" w:history="1">
              <w:r w:rsidR="00F30729" w:rsidRPr="008603EC">
                <w:rPr>
                  <w:rStyle w:val="Hypertextovprepojenie"/>
                </w:rPr>
                <w:t>Partnerské školy ERASMUS+ HTF</w:t>
              </w:r>
            </w:hyperlink>
            <w:r w:rsidR="00F30729" w:rsidRPr="00E23C1E">
              <w:t xml:space="preserve"> </w:t>
            </w:r>
          </w:p>
          <w:p w14:paraId="48E521E6" w14:textId="53658AA3" w:rsidR="00F30729" w:rsidRPr="002E278F" w:rsidRDefault="00E04A6C" w:rsidP="00791AA8">
            <w:pPr>
              <w:numPr>
                <w:ilvl w:val="0"/>
                <w:numId w:val="38"/>
              </w:numPr>
            </w:pPr>
            <w:hyperlink r:id="rId75" w:history="1">
              <w:r w:rsidR="00F30729" w:rsidRPr="008603EC">
                <w:rPr>
                  <w:rStyle w:val="Hypertextovprepojenie"/>
                </w:rPr>
                <w:t>Interné predpisy HTF ERASMUS+</w:t>
              </w:r>
            </w:hyperlink>
            <w:r w:rsidR="00F30729" w:rsidRPr="00E23C1E">
              <w:t xml:space="preserve"> </w:t>
            </w:r>
          </w:p>
        </w:tc>
      </w:tr>
    </w:tbl>
    <w:p w14:paraId="0842DD05" w14:textId="77777777" w:rsidR="00A530B4" w:rsidRPr="007076B4" w:rsidRDefault="00A530B4" w:rsidP="00D17513">
      <w:pPr>
        <w:pStyle w:val="Nzov"/>
        <w:rPr>
          <w:color w:val="auto"/>
        </w:rPr>
      </w:pPr>
      <w:r w:rsidRPr="007076B4">
        <w:rPr>
          <w:color w:val="auto"/>
        </w:rPr>
        <w:br w:type="page"/>
      </w:r>
    </w:p>
    <w:p w14:paraId="733AFAC3" w14:textId="7A0912B5" w:rsidR="00D17513" w:rsidRPr="007076B4" w:rsidRDefault="00945BD5" w:rsidP="00A975A1">
      <w:pPr>
        <w:pStyle w:val="Nadpis1"/>
        <w:numPr>
          <w:ilvl w:val="0"/>
          <w:numId w:val="31"/>
        </w:numPr>
        <w:rPr>
          <w:rStyle w:val="Nadpis1Char"/>
          <w:b/>
          <w:bCs/>
          <w:color w:val="auto"/>
          <w:lang w:val="sk-SK"/>
        </w:rPr>
      </w:pPr>
      <w:bookmarkStart w:id="108" w:name="_Toc64065026"/>
      <w:r w:rsidRPr="007076B4">
        <w:rPr>
          <w:rStyle w:val="Nadpis1Char"/>
          <w:b/>
          <w:bCs/>
          <w:color w:val="auto"/>
          <w:lang w:val="sk-SK"/>
        </w:rPr>
        <w:t>Požadované schopnosti a predpoklady uchádzača o štúdium</w:t>
      </w:r>
      <w:bookmarkEnd w:id="108"/>
      <w:r w:rsidRPr="007076B4">
        <w:rPr>
          <w:rStyle w:val="Nadpis1Char"/>
          <w:b/>
          <w:bCs/>
          <w:color w:val="auto"/>
          <w:lang w:val="sk-SK"/>
        </w:rPr>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5425B2" w:rsidRPr="007076B4" w14:paraId="3C4B794A" w14:textId="77777777" w:rsidTr="00C46FF9">
        <w:trPr>
          <w:trHeight w:val="588"/>
        </w:trPr>
        <w:tc>
          <w:tcPr>
            <w:tcW w:w="628" w:type="dxa"/>
            <w:shd w:val="clear" w:color="auto" w:fill="D9D9D9" w:themeFill="background1" w:themeFillShade="D9"/>
          </w:tcPr>
          <w:p w14:paraId="4B5EFD94"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p>
        </w:tc>
        <w:tc>
          <w:tcPr>
            <w:tcW w:w="8867" w:type="dxa"/>
            <w:tcBorders>
              <w:bottom w:val="single" w:sz="4" w:space="0" w:color="auto"/>
            </w:tcBorders>
            <w:vAlign w:val="center"/>
          </w:tcPr>
          <w:p w14:paraId="1633055D" w14:textId="4857A757" w:rsidR="005425B2" w:rsidRPr="007076B4" w:rsidRDefault="005425B2" w:rsidP="00791AA8">
            <w:pPr>
              <w:pStyle w:val="Nadpis2"/>
              <w:numPr>
                <w:ilvl w:val="0"/>
                <w:numId w:val="44"/>
              </w:numPr>
              <w:outlineLvl w:val="1"/>
            </w:pPr>
            <w:bookmarkStart w:id="109" w:name="_Toc61270101"/>
            <w:bookmarkStart w:id="110" w:name="_Toc64065027"/>
            <w:r w:rsidRPr="007076B4">
              <w:t>Požadované schopnosti a predpoklady potrebné na prijatie na štúdium</w:t>
            </w:r>
            <w:bookmarkEnd w:id="109"/>
            <w:bookmarkEnd w:id="110"/>
            <w:r w:rsidRPr="007076B4">
              <w:t xml:space="preserve"> </w:t>
            </w:r>
          </w:p>
          <w:p w14:paraId="4229E051" w14:textId="5B06EA7E" w:rsidR="00BF779A" w:rsidRPr="002E278F" w:rsidRDefault="00BF779A" w:rsidP="00BF779A">
            <w:r w:rsidRPr="008A3A9D">
              <w:t xml:space="preserve">Základnou podmienkou prijatia na </w:t>
            </w:r>
            <w:r w:rsidR="00D35B00" w:rsidRPr="008A3A9D">
              <w:t>magisterské</w:t>
            </w:r>
            <w:r w:rsidRPr="008A3A9D">
              <w:t xml:space="preserve"> štúdium je </w:t>
            </w:r>
            <w:r w:rsidR="00107166" w:rsidRPr="008A3A9D">
              <w:t>úspešné ukončenie bakalárskeho štúdia</w:t>
            </w:r>
            <w:r w:rsidR="0078380F">
              <w:t xml:space="preserve"> rovnakého alebo príbuzného</w:t>
            </w:r>
            <w:r w:rsidR="00107166" w:rsidRPr="008A3A9D">
              <w:t xml:space="preserve"> študijného programu</w:t>
            </w:r>
            <w:r w:rsidR="00857150" w:rsidRPr="008A3A9D">
              <w:t xml:space="preserve"> </w:t>
            </w:r>
            <w:r w:rsidRPr="008A3A9D">
              <w:t xml:space="preserve">a preukázanie umeleckých predpokladov pre štúdium, zručností a kompetencií na úrovni absolventa </w:t>
            </w:r>
            <w:r w:rsidR="00D35B00" w:rsidRPr="008A3A9D">
              <w:t>bakalárskeho štúdia</w:t>
            </w:r>
            <w:r w:rsidRPr="008A3A9D">
              <w:t xml:space="preserve">. </w:t>
            </w:r>
            <w:r w:rsidRPr="002E278F">
              <w:t xml:space="preserve">HTF si overuje splnenie podmienok na prijatie uchádzača prijímacou skúškou, súčasťou ktorej je talentová skúška, </w:t>
            </w:r>
            <w:r w:rsidRPr="008A3A9D">
              <w:t>ktor</w:t>
            </w:r>
            <w:r w:rsidR="00D35B00" w:rsidRPr="008A3A9D">
              <w:t xml:space="preserve">á </w:t>
            </w:r>
            <w:r w:rsidRPr="002E278F">
              <w:t>sa uskutočňuje v každej špecializácii (predtým v študijných programoch) študijného odboru Umenie pred osobitnou odbornou komisiou, zostavenom z pedagógov danej katedry, pod ktorú špecializácia patrí.</w:t>
            </w:r>
          </w:p>
          <w:p w14:paraId="5B8F4F07" w14:textId="77777777" w:rsidR="00BF779A" w:rsidRPr="002E278F" w:rsidRDefault="00BF779A" w:rsidP="00BF779A">
            <w:pPr>
              <w:autoSpaceDE w:val="0"/>
              <w:autoSpaceDN w:val="0"/>
              <w:adjustRightInd w:val="0"/>
              <w:rPr>
                <w:rFonts w:cs="Times New Roman"/>
              </w:rPr>
            </w:pPr>
            <w:r w:rsidRPr="002E278F">
              <w:rPr>
                <w:rFonts w:cs="Times New Roman"/>
              </w:rPr>
              <w:t>Prijímacie konanie na HTF je proces umožňujúci uchádzačovi, ktorý preukáže v umeleckých študijných programoch mieru talentu, znalostí, zručností, schopností a predpokladov určených v podmienkach prijatia na štúdium, stať sa študentom zvolenej špecializácie na  HTF.</w:t>
            </w:r>
          </w:p>
          <w:p w14:paraId="23D7A3F3" w14:textId="229A0FEF" w:rsidR="00BF779A" w:rsidRDefault="00BF779A" w:rsidP="00BF779A">
            <w:pPr>
              <w:autoSpaceDE w:val="0"/>
              <w:autoSpaceDN w:val="0"/>
              <w:adjustRightInd w:val="0"/>
              <w:rPr>
                <w:rFonts w:cs="Times New Roman"/>
              </w:rPr>
            </w:pPr>
            <w:r w:rsidRPr="002E278F">
              <w:rPr>
                <w:rFonts w:cs="Times New Roman"/>
              </w:rPr>
              <w:t xml:space="preserve">HTF určuje na prijatie na štúdium jednotlivých špecializáciách ďalšie podmienky (Požiadavky na prijímacie skúšky v </w:t>
            </w:r>
            <w:r w:rsidRPr="00C277F2">
              <w:rPr>
                <w:rFonts w:cs="Times New Roman"/>
              </w:rPr>
              <w:t>jednotlivých špecializáciách</w:t>
            </w:r>
            <w:r w:rsidRPr="002E278F">
              <w:rPr>
                <w:rFonts w:cs="Times New Roman"/>
              </w:rPr>
              <w:t>) s cieľom zabezpečiť, aby sa na štúdium dostali uchádzači s potrebnými schopnosťami a predpokladmi. Určené podmienky a spôsob overovania ich splnenia umožňuje výber uchádzačov, ktorí prejavia najvyššiu mieru schopností.</w:t>
            </w:r>
          </w:p>
          <w:p w14:paraId="4C97A5C2" w14:textId="77777777" w:rsidR="004178DF" w:rsidRPr="002E278F" w:rsidRDefault="004178DF" w:rsidP="004178DF">
            <w:pPr>
              <w:autoSpaceDE w:val="0"/>
              <w:autoSpaceDN w:val="0"/>
              <w:adjustRightInd w:val="0"/>
              <w:rPr>
                <w:rFonts w:cs="Times New Roman"/>
              </w:rPr>
            </w:pPr>
            <w:r w:rsidRPr="00283E2E">
              <w:rPr>
                <w:rFonts w:cs="Times New Roman"/>
              </w:rPr>
              <w:t>Od uchádzačov sa bude vyžadovať preukázanie jazykovej spôsobilosti na primeranej úrovni.</w:t>
            </w:r>
          </w:p>
          <w:p w14:paraId="22B9640A" w14:textId="0DCF08F9" w:rsidR="00BF779A" w:rsidRPr="008A3A9D" w:rsidRDefault="00BF779A" w:rsidP="00BF779A">
            <w:pPr>
              <w:autoSpaceDE w:val="0"/>
              <w:autoSpaceDN w:val="0"/>
              <w:adjustRightInd w:val="0"/>
              <w:rPr>
                <w:rFonts w:cs="Times New Roman"/>
              </w:rPr>
            </w:pPr>
            <w:r w:rsidRPr="008A3A9D">
              <w:rPr>
                <w:rFonts w:cs="Times New Roman"/>
              </w:rPr>
              <w:t xml:space="preserve">Požiadavky na prijímacie skúšky na </w:t>
            </w:r>
            <w:r w:rsidR="00D35B00" w:rsidRPr="008A3A9D">
              <w:rPr>
                <w:rFonts w:cs="Times New Roman"/>
              </w:rPr>
              <w:t>magisterské</w:t>
            </w:r>
            <w:r w:rsidRPr="008A3A9D">
              <w:rPr>
                <w:rFonts w:cs="Times New Roman"/>
              </w:rPr>
              <w:t xml:space="preserve"> štúdium v jednotlivých špecializáciách (v súčasnosti v študijných programoch a študijných plánoch): </w:t>
            </w:r>
          </w:p>
          <w:p w14:paraId="3D3FA767" w14:textId="77777777" w:rsidR="00BF779A" w:rsidRPr="002E278F" w:rsidRDefault="00BF779A" w:rsidP="00BF779A">
            <w:pPr>
              <w:autoSpaceDE w:val="0"/>
              <w:autoSpaceDN w:val="0"/>
              <w:adjustRightInd w:val="0"/>
              <w:rPr>
                <w:rFonts w:cstheme="minorHAnsi"/>
                <w:bCs/>
                <w:iCs/>
                <w:lang w:eastAsia="sk-SK"/>
              </w:rPr>
            </w:pPr>
          </w:p>
          <w:p w14:paraId="4E05F71B" w14:textId="79847CE8" w:rsidR="00BF779A" w:rsidRPr="00E65041" w:rsidRDefault="00E04A6C" w:rsidP="00BF779A">
            <w:pPr>
              <w:autoSpaceDE w:val="0"/>
              <w:autoSpaceDN w:val="0"/>
              <w:adjustRightInd w:val="0"/>
              <w:rPr>
                <w:rStyle w:val="Hypertextovprepojenie"/>
                <w:rFonts w:cstheme="minorHAnsi"/>
                <w:b/>
                <w:i/>
                <w:iCs/>
                <w:color w:val="auto"/>
                <w:u w:val="none"/>
                <w:lang w:eastAsia="sk-SK"/>
              </w:rPr>
            </w:pPr>
            <w:hyperlink r:id="rId76" w:history="1">
              <w:r w:rsidR="00BF779A" w:rsidRPr="00087A8F">
                <w:rPr>
                  <w:rStyle w:val="Hypertextovprepojenie"/>
                  <w:rFonts w:cstheme="minorHAnsi"/>
                  <w:b/>
                  <w:iCs/>
                  <w:lang w:eastAsia="sk-SK"/>
                </w:rPr>
                <w:t>Klávesové nástroje</w:t>
              </w:r>
            </w:hyperlink>
            <w:r w:rsidR="00BF779A" w:rsidRPr="002E278F">
              <w:rPr>
                <w:rStyle w:val="Hypertextovprepojenie"/>
                <w:rFonts w:cstheme="minorHAnsi"/>
                <w:b/>
                <w:i/>
                <w:iCs/>
                <w:color w:val="auto"/>
                <w:u w:val="none"/>
                <w:lang w:eastAsia="sk-SK"/>
              </w:rPr>
              <w:t xml:space="preserve"> </w:t>
            </w:r>
            <w:r w:rsidR="00BF779A">
              <w:rPr>
                <w:rStyle w:val="Hypertextovprepojenie"/>
                <w:rFonts w:cstheme="minorHAnsi"/>
                <w:b/>
                <w:i/>
                <w:iCs/>
                <w:color w:val="auto"/>
                <w:u w:val="none"/>
                <w:lang w:eastAsia="sk-SK"/>
              </w:rPr>
              <w:t xml:space="preserve">- </w:t>
            </w:r>
            <w:r w:rsidR="00BF779A" w:rsidRPr="00841431">
              <w:rPr>
                <w:rStyle w:val="Hypertextovprepojenie"/>
                <w:rFonts w:cstheme="minorHAnsi"/>
                <w:bCs/>
                <w:i/>
                <w:iCs/>
                <w:color w:val="auto"/>
                <w:u w:val="none"/>
                <w:lang w:eastAsia="sk-SK"/>
              </w:rPr>
              <w:t>akordeón, klavír, organ</w:t>
            </w:r>
          </w:p>
          <w:p w14:paraId="55E594BC" w14:textId="6AB8CD7C" w:rsidR="00BF779A" w:rsidRPr="00E65041" w:rsidRDefault="00E04A6C" w:rsidP="00BF779A">
            <w:pPr>
              <w:autoSpaceDE w:val="0"/>
              <w:autoSpaceDN w:val="0"/>
              <w:adjustRightInd w:val="0"/>
              <w:rPr>
                <w:rStyle w:val="Hypertextovprepojenie"/>
                <w:rFonts w:cstheme="minorHAnsi"/>
                <w:b/>
                <w:iCs/>
                <w:color w:val="auto"/>
                <w:u w:val="none"/>
                <w:lang w:eastAsia="sk-SK"/>
              </w:rPr>
            </w:pPr>
            <w:hyperlink r:id="rId77" w:history="1">
              <w:r w:rsidR="00BF779A" w:rsidRPr="008C5D5B">
                <w:rPr>
                  <w:rStyle w:val="Hypertextovprepojenie"/>
                  <w:rFonts w:cstheme="minorHAnsi"/>
                  <w:b/>
                  <w:iCs/>
                  <w:lang w:eastAsia="sk-SK"/>
                </w:rPr>
                <w:t>Skladba a dirigovanie</w:t>
              </w:r>
            </w:hyperlink>
            <w:r w:rsidR="00BF779A" w:rsidRPr="002E278F">
              <w:rPr>
                <w:rStyle w:val="Hypertextovprepojenie"/>
                <w:rFonts w:cstheme="minorHAnsi"/>
                <w:b/>
                <w:iCs/>
                <w:color w:val="auto"/>
                <w:u w:val="none"/>
                <w:lang w:eastAsia="sk-SK"/>
              </w:rPr>
              <w:t xml:space="preserve"> </w:t>
            </w:r>
            <w:r w:rsidR="00BF779A">
              <w:rPr>
                <w:rStyle w:val="Hypertextovprepojenie"/>
                <w:rFonts w:cstheme="minorHAnsi"/>
                <w:b/>
                <w:iCs/>
                <w:color w:val="auto"/>
                <w:u w:val="none"/>
                <w:lang w:eastAsia="sk-SK"/>
              </w:rPr>
              <w:t xml:space="preserve">- </w:t>
            </w:r>
            <w:r w:rsidR="00BF779A" w:rsidRPr="00841431">
              <w:rPr>
                <w:rStyle w:val="Hypertextovprepojenie"/>
                <w:rFonts w:cstheme="minorHAnsi"/>
                <w:bCs/>
                <w:i/>
                <w:iCs/>
                <w:color w:val="auto"/>
                <w:u w:val="none"/>
                <w:lang w:eastAsia="sk-SK"/>
              </w:rPr>
              <w:t>skladba, dirigovanie orchestra, dirigovanie zboru</w:t>
            </w:r>
          </w:p>
          <w:p w14:paraId="6387C68A" w14:textId="4EAFFBF7" w:rsidR="00BF779A" w:rsidRPr="00E65041" w:rsidRDefault="00E04A6C" w:rsidP="00BF779A">
            <w:pPr>
              <w:spacing w:after="60"/>
              <w:rPr>
                <w:rStyle w:val="Hypertextovprepojenie"/>
                <w:b/>
                <w:iCs/>
                <w:color w:val="auto"/>
              </w:rPr>
            </w:pPr>
            <w:hyperlink r:id="rId78" w:history="1">
              <w:r w:rsidR="00BF779A" w:rsidRPr="008C5D5B">
                <w:rPr>
                  <w:rStyle w:val="Hypertextovprepojenie"/>
                  <w:b/>
                </w:rPr>
                <w:t>Strunové a dychové nástroje</w:t>
              </w:r>
            </w:hyperlink>
            <w:r w:rsidR="00BF779A" w:rsidRPr="00E65041">
              <w:rPr>
                <w:rStyle w:val="Jemnzvraznenie"/>
                <w:b/>
                <w:i w:val="0"/>
                <w:color w:val="auto"/>
              </w:rPr>
              <w:t xml:space="preserve"> - </w:t>
            </w:r>
            <w:r w:rsidR="00BF779A" w:rsidRPr="00841431">
              <w:rPr>
                <w:rStyle w:val="Jemnzvraznenie"/>
                <w:bCs/>
                <w:color w:val="auto"/>
              </w:rPr>
              <w:t>husle, viola, violončelo, kontrabas, harfa, gitara, flauta, hoboj, klarinet, fagot, trúbka, lesný roh, pozauna, tuba</w:t>
            </w:r>
          </w:p>
          <w:p w14:paraId="3565D9A1" w14:textId="50621E7A" w:rsidR="00087A8F" w:rsidRDefault="00E04A6C" w:rsidP="00087A8F">
            <w:pPr>
              <w:autoSpaceDE w:val="0"/>
              <w:autoSpaceDN w:val="0"/>
              <w:adjustRightInd w:val="0"/>
              <w:rPr>
                <w:rFonts w:cstheme="minorHAnsi"/>
                <w:b/>
                <w:iCs/>
                <w:lang w:eastAsia="sk-SK"/>
              </w:rPr>
            </w:pPr>
            <w:hyperlink r:id="rId79" w:history="1">
              <w:r w:rsidR="00BF779A" w:rsidRPr="00087A8F">
                <w:rPr>
                  <w:rStyle w:val="Hypertextovprepojenie"/>
                  <w:rFonts w:cstheme="minorHAnsi"/>
                  <w:b/>
                  <w:iCs/>
                  <w:lang w:eastAsia="sk-SK"/>
                </w:rPr>
                <w:t>Spev</w:t>
              </w:r>
              <w:r w:rsidR="00087A8F">
                <w:rPr>
                  <w:rStyle w:val="Hypertextovprepojenie"/>
                  <w:rFonts w:cstheme="minorHAnsi"/>
                  <w:b/>
                  <w:iCs/>
                  <w:lang w:eastAsia="sk-SK"/>
                </w:rPr>
                <w:t xml:space="preserve"> </w:t>
              </w:r>
            </w:hyperlink>
          </w:p>
          <w:p w14:paraId="3FECA98C" w14:textId="5F380FCD" w:rsidR="00087A8F" w:rsidRDefault="00E04A6C" w:rsidP="00087A8F">
            <w:pPr>
              <w:autoSpaceDE w:val="0"/>
              <w:autoSpaceDN w:val="0"/>
              <w:adjustRightInd w:val="0"/>
              <w:rPr>
                <w:rFonts w:cstheme="minorHAnsi"/>
                <w:b/>
                <w:iCs/>
                <w:lang w:eastAsia="sk-SK"/>
              </w:rPr>
            </w:pPr>
            <w:hyperlink r:id="rId80" w:history="1">
              <w:r w:rsidR="00087A8F" w:rsidRPr="00087A8F">
                <w:rPr>
                  <w:rStyle w:val="Hypertextovprepojenie"/>
                  <w:rFonts w:cstheme="minorHAnsi"/>
                  <w:b/>
                  <w:iCs/>
                  <w:lang w:eastAsia="sk-SK"/>
                </w:rPr>
                <w:t>Komorná hra</w:t>
              </w:r>
            </w:hyperlink>
          </w:p>
          <w:p w14:paraId="0D973E9B" w14:textId="04C31161" w:rsidR="00BF779A" w:rsidRPr="005739D9" w:rsidRDefault="00A33112" w:rsidP="00087A8F">
            <w:pPr>
              <w:autoSpaceDE w:val="0"/>
              <w:autoSpaceDN w:val="0"/>
              <w:adjustRightInd w:val="0"/>
              <w:rPr>
                <w:rStyle w:val="Hypertextovprepojenie"/>
                <w:b/>
              </w:rPr>
            </w:pPr>
            <w:r w:rsidRPr="005739D9">
              <w:rPr>
                <w:b/>
              </w:rPr>
              <w:fldChar w:fldCharType="begin"/>
            </w:r>
            <w:r w:rsidRPr="005739D9">
              <w:rPr>
                <w:b/>
              </w:rPr>
              <w:instrText xml:space="preserve"> HYPERLINK "https://vsmu.sharepoint.com/:b:/s/VSMU_akreditacie/EePlF1gzN4RNja5E6guWN3IBJ1Of1zyw1IlQzSOOZA8Kfw?e=1hiMqw" </w:instrText>
            </w:r>
            <w:r w:rsidRPr="005739D9">
              <w:rPr>
                <w:b/>
              </w:rPr>
              <w:fldChar w:fldCharType="separate"/>
            </w:r>
            <w:r w:rsidR="00BF779A" w:rsidRPr="005739D9">
              <w:rPr>
                <w:rStyle w:val="Hypertextovprepojenie"/>
                <w:b/>
              </w:rPr>
              <w:t>Bicie nástroje</w:t>
            </w:r>
          </w:p>
          <w:p w14:paraId="3C69CA89" w14:textId="4A7E6AEA" w:rsidR="00107166" w:rsidRPr="008A3A9D" w:rsidRDefault="00A33112" w:rsidP="00087A8F">
            <w:pPr>
              <w:autoSpaceDE w:val="0"/>
              <w:autoSpaceDN w:val="0"/>
              <w:adjustRightInd w:val="0"/>
              <w:rPr>
                <w:b/>
                <w:u w:val="single"/>
              </w:rPr>
            </w:pPr>
            <w:r w:rsidRPr="005739D9">
              <w:rPr>
                <w:b/>
              </w:rPr>
              <w:fldChar w:fldCharType="end"/>
            </w:r>
            <w:hyperlink r:id="rId81" w:history="1">
              <w:r w:rsidR="00107166" w:rsidRPr="005739D9">
                <w:rPr>
                  <w:rStyle w:val="Hypertextovprepojenie"/>
                  <w:b/>
                </w:rPr>
                <w:t>Komorný a koncertný spev</w:t>
              </w:r>
            </w:hyperlink>
          </w:p>
          <w:p w14:paraId="7E497C9F" w14:textId="77777777" w:rsidR="00BF779A" w:rsidRPr="002E278F" w:rsidRDefault="00BF779A" w:rsidP="00BF779A"/>
          <w:p w14:paraId="3E617828" w14:textId="6ED86115" w:rsidR="005425B2" w:rsidRPr="007076B4" w:rsidRDefault="00BF779A" w:rsidP="00BF779A">
            <w:pPr>
              <w:rPr>
                <w:rFonts w:cstheme="minorHAnsi"/>
                <w:b/>
                <w:szCs w:val="16"/>
                <w:highlight w:val="yellow"/>
              </w:rPr>
            </w:pPr>
            <w:r w:rsidRPr="002E278F">
              <w:t>Pre záujemcov o podrobnejšie informácie o štúdiu na HTF VŠMU v jednotlivých špecializáciách sú organizované v rámci katedier Metodické dni, resp. Dni otvorených dverí, na ktoré je pozývaná verejnosť prostredníctvom web stránok HTF VŠMU. Pre záujemcov o individuálne konzultácie pred prijímacím konaním je možnosť prihlásiť sa na prípravný kurz na prijímacie konanie v rozsahu 15 hodín (podmienky platby za prípravný kurz sú stanovené v </w:t>
            </w:r>
            <w:hyperlink r:id="rId82" w:history="1">
              <w:r w:rsidRPr="00C91C64">
                <w:rPr>
                  <w:rStyle w:val="Hypertextovprepojenie"/>
                  <w:b/>
                  <w:bCs/>
                  <w:color w:val="0563C1"/>
                </w:rPr>
                <w:t xml:space="preserve">Smernici </w:t>
              </w:r>
              <w:r w:rsidRPr="00C91C64">
                <w:rPr>
                  <w:rStyle w:val="Hypertextovprepojenie"/>
                  <w:rFonts w:cstheme="minorHAnsi"/>
                  <w:b/>
                  <w:bCs/>
                  <w:color w:val="0563C1"/>
                </w:rPr>
                <w:t>o školnom a poplatkoch</w:t>
              </w:r>
            </w:hyperlink>
            <w:r w:rsidRPr="00EA7070">
              <w:rPr>
                <w:rFonts w:cstheme="minorHAnsi"/>
              </w:rPr>
              <w:t xml:space="preserve"> spojených so štúdiom</w:t>
            </w:r>
            <w:r w:rsidRPr="002E278F">
              <w:rPr>
                <w:rFonts w:cstheme="minorHAnsi"/>
              </w:rPr>
              <w:t xml:space="preserve"> </w:t>
            </w:r>
            <w:r w:rsidRPr="002E278F">
              <w:t>v článku 4, ods. 1 a článku 6, ods. 1).</w:t>
            </w:r>
          </w:p>
        </w:tc>
      </w:tr>
      <w:tr w:rsidR="005425B2" w:rsidRPr="007076B4" w14:paraId="6C45622A" w14:textId="77777777" w:rsidTr="00BF779A">
        <w:trPr>
          <w:trHeight w:val="588"/>
        </w:trPr>
        <w:tc>
          <w:tcPr>
            <w:tcW w:w="628" w:type="dxa"/>
            <w:shd w:val="clear" w:color="auto" w:fill="D9D9D9" w:themeFill="background1" w:themeFillShade="D9"/>
          </w:tcPr>
          <w:p w14:paraId="3678CECB"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r w:rsidRPr="007076B4">
              <w:rPr>
                <w:rFonts w:cstheme="minorHAnsi"/>
                <w:sz w:val="16"/>
                <w:szCs w:val="16"/>
              </w:rPr>
              <w:t xml:space="preserve"> </w:t>
            </w:r>
          </w:p>
        </w:tc>
        <w:tc>
          <w:tcPr>
            <w:tcW w:w="8867" w:type="dxa"/>
            <w:tcBorders>
              <w:top w:val="single" w:sz="4" w:space="0" w:color="auto"/>
            </w:tcBorders>
            <w:vAlign w:val="center"/>
          </w:tcPr>
          <w:p w14:paraId="53A22374" w14:textId="4475BA24" w:rsidR="005425B2" w:rsidRPr="007076B4" w:rsidRDefault="005425B2" w:rsidP="00F67F7A">
            <w:pPr>
              <w:pStyle w:val="Nadpis2"/>
              <w:outlineLvl w:val="1"/>
            </w:pPr>
            <w:bookmarkStart w:id="111" w:name="_Toc61270102"/>
            <w:bookmarkStart w:id="112" w:name="_Toc64065028"/>
            <w:r w:rsidRPr="007076B4">
              <w:t>Postupy prijímania na štúdium</w:t>
            </w:r>
            <w:bookmarkEnd w:id="111"/>
            <w:bookmarkEnd w:id="112"/>
          </w:p>
          <w:p w14:paraId="0256E5D8" w14:textId="1128FF58" w:rsidR="00BF779A" w:rsidRPr="00C277F2" w:rsidRDefault="00BF779A" w:rsidP="00BF779A">
            <w:r w:rsidRPr="00EE584A">
              <w:t xml:space="preserve">HTF VŠMU zverejňuje </w:t>
            </w:r>
            <w:r w:rsidR="00065865" w:rsidRPr="00EE584A">
              <w:t xml:space="preserve">lehotu na podanie prihlášok na štúdium, podmienky prijatia, termín a spôsob overovania ich splnenia, ako aj formu a rámcový obsah skúšky a spôsob vyhodnocovania jej výsledkov </w:t>
            </w:r>
            <w:r w:rsidRPr="00EE584A">
              <w:t xml:space="preserve">najneskôr </w:t>
            </w:r>
            <w:r w:rsidR="00CC0DA6" w:rsidRPr="00EE584A">
              <w:t>2 mesiace pred pos</w:t>
            </w:r>
            <w:r w:rsidR="00065865" w:rsidRPr="00EE584A">
              <w:t>ledným dňom určeným na podanie</w:t>
            </w:r>
            <w:r w:rsidR="00CC0DA6" w:rsidRPr="00EE584A">
              <w:t xml:space="preserve"> prihlášok</w:t>
            </w:r>
            <w:r w:rsidRPr="00EE584A">
              <w:t xml:space="preserve">. </w:t>
            </w:r>
            <w:r w:rsidRPr="00C277F2">
              <w:t>Tieto skutočnosti sa zverejňujú na úradných výveskách fakúlt a hromadným spôsobom podľa zákona č. 211/2000 Z. z. o slobodnom prístupe  k informáciám a o zmene a doplnení niektorých zákonov. Rovnakým spôsobom fakulta zverejňuje aj informáciu o počte uchádzačov, ktorý plánuje prijať na štúdium príslušného študijného programu.</w:t>
            </w:r>
          </w:p>
          <w:p w14:paraId="5ABC3BE6" w14:textId="77777777" w:rsidR="00BF779A" w:rsidRPr="00C277F2" w:rsidRDefault="00BF779A" w:rsidP="00BF779A">
            <w:r w:rsidRPr="00C277F2">
              <w:t>Predsedu a členov skúšobnej komisie, ktorá je najmenej 3-členná, vymenúva dekan z  učiteľov katedry, ktorá zabezpečuje štúdium v príslušnej špecializácii. Predseda skúšobnej komisie vyhotoví záznam o priebehu skúšky, ktorý podpíšu všetci členovia komisie. O prijatí na štúdium rozhoduje dekan HTF.</w:t>
            </w:r>
          </w:p>
          <w:p w14:paraId="0252DBC0" w14:textId="77777777" w:rsidR="00BF779A" w:rsidRPr="00C277F2" w:rsidRDefault="00BF779A" w:rsidP="00BF779A">
            <w:r w:rsidRPr="00C277F2">
              <w:t>Študent je prijímaný na štúdium splnením požiadaviek talentovej skúšky, ktorá je zameraná na preskúmanie adeptovej talentovej a interpretačnej úrovne.</w:t>
            </w:r>
          </w:p>
          <w:p w14:paraId="3FC4FC2A" w14:textId="08AFB3F7" w:rsidR="00BF779A" w:rsidRPr="00C277F2" w:rsidRDefault="00BF779A" w:rsidP="00BF779A">
            <w:r w:rsidRPr="00C277F2">
              <w:t xml:space="preserve">Talentová skúška je komisionálna, pri hodnotení sa berie do úvahy miera talentu a aj schopnosť prezentovať talentové predpoklady </w:t>
            </w:r>
            <w:r w:rsidRPr="00EE584A">
              <w:t>v</w:t>
            </w:r>
            <w:r w:rsidR="00065865" w:rsidRPr="00EE584A">
              <w:t xml:space="preserve"> umeleckom a </w:t>
            </w:r>
            <w:r w:rsidRPr="00EE584A">
              <w:t>interpretačnom výkone. Pri hodnoten</w:t>
            </w:r>
            <w:r w:rsidR="00065865" w:rsidRPr="00EE584A">
              <w:t>í sa v komisii škrtajú najvyššia</w:t>
            </w:r>
            <w:r w:rsidRPr="00EE584A">
              <w:t xml:space="preserve"> a najnižšia</w:t>
            </w:r>
            <w:r w:rsidRPr="00C277F2">
              <w:t xml:space="preserve"> známka pre zabezpečenie čo najväčšej objektivity. Na prijatie sú navrhnutí len tí adepti, u ktorých je dostatočná  miera talentovej </w:t>
            </w:r>
            <w:r w:rsidR="00065865" w:rsidRPr="00EE584A">
              <w:t xml:space="preserve">umeleckej </w:t>
            </w:r>
            <w:r w:rsidRPr="00C277F2">
              <w:t>a interpretačnej úrovne (teda miera prezentácie talentu) a predpoklad ďalšieho umeleckého interpretačného a osobnostného rozvoja.</w:t>
            </w:r>
          </w:p>
          <w:p w14:paraId="030A9F92" w14:textId="77777777" w:rsidR="00BF779A" w:rsidRPr="00C277F2" w:rsidRDefault="00BF779A" w:rsidP="00BF779A">
            <w:r w:rsidRPr="00C277F2">
              <w:t xml:space="preserve">Prijatie na štúdium na VŠMU nie je podmienené žiadnym finančným plnením, okrem poplatku podľa § 92 ods. 12. </w:t>
            </w:r>
          </w:p>
          <w:p w14:paraId="0E36ED97" w14:textId="7E1146CE" w:rsidR="004970D8" w:rsidRPr="00392ECB" w:rsidRDefault="00E04A6C" w:rsidP="00BF779A">
            <w:pPr>
              <w:rPr>
                <w:rFonts w:cstheme="minorHAnsi"/>
                <w:b/>
                <w:color w:val="0563C1"/>
              </w:rPr>
            </w:pPr>
            <w:hyperlink r:id="rId83" w:history="1">
              <w:r w:rsidR="00BF779A" w:rsidRPr="00BF779A">
                <w:rPr>
                  <w:rStyle w:val="Hypertextovprepojenie"/>
                  <w:rFonts w:cstheme="minorHAnsi"/>
                  <w:b/>
                </w:rPr>
                <w:t xml:space="preserve">Vnútorný predpis o prijímacom konaní na študijné programy v </w:t>
              </w:r>
              <w:r w:rsidR="00BC7CC8">
                <w:rPr>
                  <w:rStyle w:val="Hypertextovprepojenie"/>
                  <w:rFonts w:cstheme="minorHAnsi"/>
                  <w:b/>
                </w:rPr>
                <w:t>cudzom</w:t>
              </w:r>
              <w:r w:rsidR="00BF779A" w:rsidRPr="00BF779A">
                <w:rPr>
                  <w:rStyle w:val="Hypertextovprepojenie"/>
                  <w:rFonts w:cstheme="minorHAnsi"/>
                  <w:b/>
                </w:rPr>
                <w:t xml:space="preserve"> jazyku</w:t>
              </w:r>
            </w:hyperlink>
          </w:p>
        </w:tc>
      </w:tr>
      <w:tr w:rsidR="005425B2" w:rsidRPr="007076B4" w14:paraId="5A79F7D6" w14:textId="77777777" w:rsidTr="00BF779A">
        <w:trPr>
          <w:trHeight w:val="588"/>
        </w:trPr>
        <w:tc>
          <w:tcPr>
            <w:tcW w:w="628" w:type="dxa"/>
            <w:shd w:val="clear" w:color="auto" w:fill="D9D9D9" w:themeFill="background1" w:themeFillShade="D9"/>
          </w:tcPr>
          <w:p w14:paraId="3CD3DAD2"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p>
        </w:tc>
        <w:tc>
          <w:tcPr>
            <w:tcW w:w="8867" w:type="dxa"/>
            <w:vAlign w:val="center"/>
          </w:tcPr>
          <w:p w14:paraId="3666C2A6" w14:textId="2F616322" w:rsidR="004970D8" w:rsidRPr="007076B4" w:rsidRDefault="004970D8" w:rsidP="00F67F7A">
            <w:pPr>
              <w:pStyle w:val="Nadpis2"/>
              <w:outlineLvl w:val="1"/>
            </w:pPr>
            <w:bookmarkStart w:id="113" w:name="_Toc61270103"/>
            <w:bookmarkStart w:id="114" w:name="_Toc64065029"/>
            <w:r w:rsidRPr="007076B4">
              <w:t>Výsledky prijímacieho konania za posledné obdobie</w:t>
            </w:r>
            <w:bookmarkEnd w:id="113"/>
            <w:bookmarkEnd w:id="114"/>
          </w:p>
          <w:p w14:paraId="632C2544" w14:textId="050E15F8" w:rsidR="001734E6" w:rsidRPr="007076B4" w:rsidRDefault="001734E6" w:rsidP="001734E6">
            <w:pPr>
              <w:spacing w:before="100" w:beforeAutospacing="1" w:after="100" w:afterAutospacing="1"/>
              <w:rPr>
                <w:rFonts w:ascii="Times New Roman" w:eastAsia="Times New Roman" w:hAnsi="Times New Roman" w:cs="Times New Roman"/>
                <w:sz w:val="24"/>
                <w:szCs w:val="24"/>
                <w:lang w:eastAsia="sk-SK"/>
              </w:rPr>
            </w:pPr>
            <w:r w:rsidRPr="007076B4">
              <w:rPr>
                <w:rFonts w:ascii="Calibri" w:eastAsia="Times New Roman" w:hAnsi="Calibri" w:cs="Calibri"/>
                <w:lang w:eastAsia="sk-SK"/>
              </w:rPr>
              <w:t>V</w:t>
            </w:r>
            <w:r w:rsidR="009A5604" w:rsidRPr="007076B4">
              <w:rPr>
                <w:rFonts w:ascii="Calibri" w:eastAsia="Times New Roman" w:hAnsi="Calibri" w:cs="Calibri"/>
                <w:lang w:eastAsia="sk-SK"/>
              </w:rPr>
              <w:t> prijímacom konaní na magisterské</w:t>
            </w:r>
            <w:r w:rsidRPr="007076B4">
              <w:rPr>
                <w:rFonts w:ascii="Calibri" w:eastAsia="Times New Roman" w:hAnsi="Calibri" w:cs="Calibri"/>
                <w:lang w:eastAsia="sk-SK"/>
              </w:rPr>
              <w:t xml:space="preserve"> štúdium na rok 2019/20 bolo v Hudobnom umení prihlásených </w:t>
            </w:r>
            <w:r w:rsidR="002F1E15" w:rsidRPr="007076B4">
              <w:rPr>
                <w:rFonts w:ascii="Calibri" w:eastAsia="Times New Roman" w:hAnsi="Calibri" w:cs="Calibri"/>
                <w:lang w:eastAsia="sk-SK"/>
              </w:rPr>
              <w:t>43</w:t>
            </w:r>
            <w:r w:rsidRPr="007076B4">
              <w:rPr>
                <w:rFonts w:ascii="Calibri" w:eastAsia="Times New Roman" w:hAnsi="Calibri" w:cs="Calibri"/>
                <w:lang w:eastAsia="sk-SK"/>
              </w:rPr>
              <w:t xml:space="preserve"> uchádzačov, z toho prijatých </w:t>
            </w:r>
            <w:r w:rsidR="002F1E15" w:rsidRPr="007076B4">
              <w:rPr>
                <w:rFonts w:ascii="Calibri" w:eastAsia="Times New Roman" w:hAnsi="Calibri" w:cs="Calibri"/>
                <w:lang w:eastAsia="sk-SK"/>
              </w:rPr>
              <w:t>41</w:t>
            </w:r>
            <w:r w:rsidRPr="007076B4">
              <w:rPr>
                <w:rFonts w:ascii="Calibri" w:eastAsia="Times New Roman" w:hAnsi="Calibri" w:cs="Calibri"/>
                <w:lang w:eastAsia="sk-SK"/>
              </w:rPr>
              <w:t xml:space="preserve">, neprijatých </w:t>
            </w:r>
            <w:r w:rsidR="002F1E15" w:rsidRPr="007076B4">
              <w:rPr>
                <w:rFonts w:ascii="Calibri" w:eastAsia="Times New Roman" w:hAnsi="Calibri" w:cs="Calibri"/>
                <w:lang w:eastAsia="sk-SK"/>
              </w:rPr>
              <w:t>1</w:t>
            </w:r>
            <w:r w:rsidRPr="007076B4">
              <w:rPr>
                <w:rFonts w:ascii="Calibri" w:eastAsia="Times New Roman" w:hAnsi="Calibri" w:cs="Calibri"/>
                <w:lang w:eastAsia="sk-SK"/>
              </w:rPr>
              <w:t xml:space="preserve">, nedostavili sa </w:t>
            </w:r>
            <w:r w:rsidR="002F1E15" w:rsidRPr="007076B4">
              <w:rPr>
                <w:rFonts w:ascii="Calibri" w:eastAsia="Times New Roman" w:hAnsi="Calibri" w:cs="Calibri"/>
                <w:lang w:eastAsia="sk-SK"/>
              </w:rPr>
              <w:t>1</w:t>
            </w:r>
            <w:r w:rsidRPr="007076B4">
              <w:rPr>
                <w:rFonts w:ascii="Calibri" w:eastAsia="Times New Roman" w:hAnsi="Calibri" w:cs="Calibri"/>
                <w:lang w:eastAsia="sk-SK"/>
              </w:rPr>
              <w:t xml:space="preserve">. Nastúpilo </w:t>
            </w:r>
            <w:r w:rsidR="002F1E15" w:rsidRPr="007076B4">
              <w:rPr>
                <w:rFonts w:ascii="Calibri" w:eastAsia="Times New Roman" w:hAnsi="Calibri" w:cs="Calibri"/>
                <w:lang w:eastAsia="sk-SK"/>
              </w:rPr>
              <w:t>41</w:t>
            </w:r>
            <w:r w:rsidRPr="007076B4">
              <w:rPr>
                <w:rFonts w:ascii="Calibri" w:eastAsia="Times New Roman" w:hAnsi="Calibri" w:cs="Calibri"/>
                <w:lang w:eastAsia="sk-SK"/>
              </w:rPr>
              <w:t>.</w:t>
            </w:r>
          </w:p>
          <w:p w14:paraId="0E2667DD" w14:textId="77777777" w:rsidR="005425B2" w:rsidRDefault="001734E6" w:rsidP="00BF779A">
            <w:pPr>
              <w:spacing w:before="100" w:beforeAutospacing="1" w:after="100" w:afterAutospacing="1"/>
              <w:rPr>
                <w:rFonts w:ascii="Calibri" w:eastAsia="Times New Roman" w:hAnsi="Calibri" w:cs="Calibri"/>
                <w:lang w:eastAsia="sk-SK"/>
              </w:rPr>
            </w:pPr>
            <w:r w:rsidRPr="007076B4">
              <w:rPr>
                <w:rFonts w:ascii="Calibri" w:eastAsia="Times New Roman" w:hAnsi="Calibri" w:cs="Calibri"/>
                <w:lang w:eastAsia="sk-SK"/>
              </w:rPr>
              <w:t xml:space="preserve">V prijímacom konaní na </w:t>
            </w:r>
            <w:r w:rsidR="002F1E15" w:rsidRPr="007076B4">
              <w:rPr>
                <w:rFonts w:ascii="Calibri" w:eastAsia="Times New Roman" w:hAnsi="Calibri" w:cs="Calibri"/>
                <w:lang w:eastAsia="sk-SK"/>
              </w:rPr>
              <w:t>magisterské</w:t>
            </w:r>
            <w:r w:rsidRPr="007076B4">
              <w:rPr>
                <w:rFonts w:ascii="Calibri" w:eastAsia="Times New Roman" w:hAnsi="Calibri" w:cs="Calibri"/>
                <w:lang w:eastAsia="sk-SK"/>
              </w:rPr>
              <w:t xml:space="preserve"> štúdium na rok 2020/21 bolo v Hudobnom umení prihlásených </w:t>
            </w:r>
            <w:r w:rsidR="002F1E15" w:rsidRPr="007076B4">
              <w:rPr>
                <w:rFonts w:ascii="Calibri" w:eastAsia="Times New Roman" w:hAnsi="Calibri" w:cs="Calibri"/>
                <w:lang w:eastAsia="sk-SK"/>
              </w:rPr>
              <w:t>52</w:t>
            </w:r>
            <w:r w:rsidRPr="007076B4">
              <w:rPr>
                <w:rFonts w:ascii="Calibri" w:eastAsia="Times New Roman" w:hAnsi="Calibri" w:cs="Calibri"/>
                <w:lang w:eastAsia="sk-SK"/>
              </w:rPr>
              <w:t xml:space="preserve"> uchádzačov, z toho prijatých </w:t>
            </w:r>
            <w:r w:rsidR="002F1E15" w:rsidRPr="007076B4">
              <w:rPr>
                <w:rFonts w:ascii="Calibri" w:eastAsia="Times New Roman" w:hAnsi="Calibri" w:cs="Calibri"/>
                <w:lang w:eastAsia="sk-SK"/>
              </w:rPr>
              <w:t>44</w:t>
            </w:r>
            <w:r w:rsidRPr="007076B4">
              <w:rPr>
                <w:rFonts w:ascii="Calibri" w:eastAsia="Times New Roman" w:hAnsi="Calibri" w:cs="Calibri"/>
                <w:lang w:eastAsia="sk-SK"/>
              </w:rPr>
              <w:t xml:space="preserve">, neprijatých </w:t>
            </w:r>
            <w:r w:rsidR="002F1E15" w:rsidRPr="007076B4">
              <w:rPr>
                <w:rFonts w:ascii="Calibri" w:eastAsia="Times New Roman" w:hAnsi="Calibri" w:cs="Calibri"/>
                <w:lang w:eastAsia="sk-SK"/>
              </w:rPr>
              <w:t>3</w:t>
            </w:r>
            <w:r w:rsidRPr="007076B4">
              <w:rPr>
                <w:rFonts w:ascii="Calibri" w:eastAsia="Times New Roman" w:hAnsi="Calibri" w:cs="Calibri"/>
                <w:lang w:eastAsia="sk-SK"/>
              </w:rPr>
              <w:t xml:space="preserve">, nedostavili sa </w:t>
            </w:r>
            <w:r w:rsidR="002F1E15" w:rsidRPr="007076B4">
              <w:rPr>
                <w:rFonts w:ascii="Calibri" w:eastAsia="Times New Roman" w:hAnsi="Calibri" w:cs="Calibri"/>
                <w:lang w:eastAsia="sk-SK"/>
              </w:rPr>
              <w:t>5</w:t>
            </w:r>
            <w:r w:rsidRPr="007076B4">
              <w:rPr>
                <w:rFonts w:ascii="Calibri" w:eastAsia="Times New Roman" w:hAnsi="Calibri" w:cs="Calibri"/>
                <w:lang w:eastAsia="sk-SK"/>
              </w:rPr>
              <w:t xml:space="preserve">. Nastúpilo </w:t>
            </w:r>
            <w:r w:rsidR="002F1E15" w:rsidRPr="007076B4">
              <w:rPr>
                <w:rFonts w:ascii="Calibri" w:eastAsia="Times New Roman" w:hAnsi="Calibri" w:cs="Calibri"/>
                <w:lang w:eastAsia="sk-SK"/>
              </w:rPr>
              <w:t>44</w:t>
            </w:r>
            <w:r w:rsidRPr="007076B4">
              <w:rPr>
                <w:rFonts w:ascii="Calibri" w:eastAsia="Times New Roman" w:hAnsi="Calibri" w:cs="Calibri"/>
                <w:lang w:eastAsia="sk-SK"/>
              </w:rPr>
              <w:t xml:space="preserve">. </w:t>
            </w:r>
          </w:p>
          <w:p w14:paraId="53C8D400" w14:textId="43F1975A" w:rsidR="00117BE6" w:rsidRPr="00BF779A" w:rsidRDefault="00117BE6" w:rsidP="00BF779A">
            <w:pPr>
              <w:spacing w:before="100" w:beforeAutospacing="1" w:after="100" w:afterAutospacing="1"/>
              <w:rPr>
                <w:rFonts w:ascii="Times New Roman" w:eastAsia="Times New Roman" w:hAnsi="Times New Roman" w:cs="Times New Roman"/>
                <w:sz w:val="24"/>
                <w:szCs w:val="24"/>
                <w:lang w:eastAsia="sk-SK"/>
              </w:rPr>
            </w:pPr>
            <w:r w:rsidRPr="00A33112">
              <w:rPr>
                <w:rFonts w:cstheme="minorHAnsi"/>
                <w:bCs/>
              </w:rPr>
              <w:t>Pozn.: počty uchádzačov a študentov za posledné dva roky vychádzajú z údajov v rámci aktuálnych študijných programov – klávesové nástroje, spev, skladba a dirigovanie a strunové a dychové nástroje, ktoré tvoria základ nového študijného programu Hudobná interpretácia a tvorba.</w:t>
            </w:r>
          </w:p>
        </w:tc>
      </w:tr>
    </w:tbl>
    <w:p w14:paraId="50FB8795" w14:textId="77777777" w:rsidR="00A530B4" w:rsidRPr="007076B4" w:rsidRDefault="00A530B4" w:rsidP="00D17513">
      <w:pPr>
        <w:pStyle w:val="Nzov"/>
        <w:rPr>
          <w:color w:val="auto"/>
        </w:rPr>
      </w:pPr>
      <w:r w:rsidRPr="007076B4">
        <w:rPr>
          <w:color w:val="auto"/>
        </w:rPr>
        <w:br w:type="page"/>
      </w:r>
    </w:p>
    <w:p w14:paraId="3C9CCB64" w14:textId="4CD73EC1" w:rsidR="003739A8" w:rsidRPr="00C77831" w:rsidRDefault="00200599" w:rsidP="00A975A1">
      <w:pPr>
        <w:pStyle w:val="Nadpis1"/>
        <w:numPr>
          <w:ilvl w:val="0"/>
          <w:numId w:val="31"/>
        </w:numPr>
        <w:rPr>
          <w:lang w:val="sk-SK"/>
        </w:rPr>
      </w:pPr>
      <w:bookmarkStart w:id="115" w:name="_Toc64065030"/>
      <w:r w:rsidRPr="007076B4">
        <w:rPr>
          <w:rStyle w:val="Nadpis1Char"/>
          <w:b/>
          <w:bCs/>
          <w:color w:val="auto"/>
          <w:lang w:val="sk-SK"/>
        </w:rPr>
        <w:t>Spätná väzba na kvalitu poskytovaného vzdelávania</w:t>
      </w:r>
      <w:bookmarkEnd w:id="115"/>
    </w:p>
    <w:tbl>
      <w:tblPr>
        <w:tblStyle w:val="Mriekatabuky"/>
        <w:tblW w:w="0" w:type="auto"/>
        <w:tblInd w:w="360" w:type="dxa"/>
        <w:tblLayout w:type="fixed"/>
        <w:tblLook w:val="04A0" w:firstRow="1" w:lastRow="0" w:firstColumn="1" w:lastColumn="0" w:noHBand="0" w:noVBand="1"/>
      </w:tblPr>
      <w:tblGrid>
        <w:gridCol w:w="628"/>
        <w:gridCol w:w="8867"/>
      </w:tblGrid>
      <w:tr w:rsidR="00BF779A" w:rsidRPr="009A057A" w14:paraId="0F41F77A" w14:textId="77777777" w:rsidTr="00BF779A">
        <w:trPr>
          <w:trHeight w:val="588"/>
        </w:trPr>
        <w:tc>
          <w:tcPr>
            <w:tcW w:w="628" w:type="dxa"/>
            <w:shd w:val="clear" w:color="auto" w:fill="D9D9D9" w:themeFill="background1" w:themeFillShade="D9"/>
          </w:tcPr>
          <w:p w14:paraId="1EDAECFA"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p>
        </w:tc>
        <w:tc>
          <w:tcPr>
            <w:tcW w:w="8867" w:type="dxa"/>
            <w:vAlign w:val="center"/>
          </w:tcPr>
          <w:p w14:paraId="4FC1F0C9" w14:textId="77777777" w:rsidR="00BF779A" w:rsidRPr="009A057A" w:rsidRDefault="00BF779A" w:rsidP="00791AA8">
            <w:pPr>
              <w:pStyle w:val="Nadpis2"/>
              <w:numPr>
                <w:ilvl w:val="0"/>
                <w:numId w:val="39"/>
              </w:numPr>
              <w:outlineLvl w:val="1"/>
            </w:pPr>
            <w:bookmarkStart w:id="116" w:name="_Toc61695108"/>
            <w:bookmarkStart w:id="117" w:name="_Toc64065031"/>
            <w:r w:rsidRPr="009A057A">
              <w:t>Postupy monitorovania a hodnotenia názorov študentov na kvalitu študijného programu</w:t>
            </w:r>
            <w:bookmarkEnd w:id="116"/>
            <w:bookmarkEnd w:id="117"/>
            <w:r w:rsidRPr="009A057A">
              <w:t xml:space="preserve"> </w:t>
            </w:r>
          </w:p>
          <w:p w14:paraId="5DEFCF3B" w14:textId="0F5B5680" w:rsidR="00117BE6" w:rsidRPr="00C155A2" w:rsidRDefault="00117BE6" w:rsidP="00117BE6">
            <w:pPr>
              <w:spacing w:after="60"/>
            </w:pPr>
            <w:r w:rsidRPr="00C155A2">
              <w:t xml:space="preserve">Pravidlá pre komplexnú politiku monitorujúcu celý proces súvisiaci so študijným programom, od uchádzačov o štúdium po absolventov študijného programu a pripomienky zamestnávateľov budú implementované najneskôr do </w:t>
            </w:r>
            <w:r w:rsidR="00C155A2" w:rsidRPr="00C155A2">
              <w:t>času uskutočňovania študijného programu</w:t>
            </w:r>
            <w:r w:rsidRPr="00C155A2">
              <w:t>.</w:t>
            </w:r>
          </w:p>
          <w:p w14:paraId="69B31092" w14:textId="3E123628" w:rsidR="00117BE6" w:rsidRPr="00C155A2" w:rsidRDefault="00117BE6" w:rsidP="00C155A2">
            <w:pPr>
              <w:spacing w:after="60"/>
            </w:pPr>
            <w:r w:rsidRPr="00CC2C0D">
              <w:rPr>
                <w:rFonts w:cstheme="minorHAnsi"/>
              </w:rPr>
              <w:t xml:space="preserve">V súčasnosti študenti vyjadrujú mieru svojej spokojnosti so študijnými programami na HTF VŠMU v anonymných dotazníkoch, ktoré sú organizované prostredníctvom AIS-u a vyhodnocované prodekan pre študijný proces. </w:t>
            </w:r>
          </w:p>
          <w:p w14:paraId="394E633D" w14:textId="158FA5DB" w:rsidR="00BF779A" w:rsidRPr="009A057A" w:rsidRDefault="00117BE6" w:rsidP="00117BE6">
            <w:pPr>
              <w:autoSpaceDE w:val="0"/>
              <w:autoSpaceDN w:val="0"/>
              <w:adjustRightInd w:val="0"/>
              <w:rPr>
                <w:rFonts w:cstheme="minorHAnsi"/>
                <w:b/>
                <w:color w:val="0070C0"/>
                <w:szCs w:val="16"/>
              </w:rPr>
            </w:pPr>
            <w:r w:rsidRPr="002E278F">
              <w:rPr>
                <w:rFonts w:cstheme="minorHAnsi"/>
              </w:rPr>
              <w:t>Ako problematická sa pri monitorovaní javí výpovedná hodnota dotazníkov. Je to spôsobené najmä tým, že študijné programy majú príliš malý počet študentov na to, aby objektívne vyhodnotili relevantnosť spätnej väzby, jednotlivých problémov a z nich vyplývajúcej miery naliehavosti uskutočnenia potrebných opatrení. Zatiaľ čo na iných školách môže prednášku jedného pedagóga hodnotiť aj 100 a viac študentov, špecifikom výučby na HTF VŠMU (osobitne na hudobno-umeleckých a interpretačných katedrách) je individuálny profesionálny vzťah, ktorý významne prispieva k úspešnému štúdiu (pedagóg vyučuje  od cca 3 do cca 6 študentov).</w:t>
            </w:r>
          </w:p>
        </w:tc>
      </w:tr>
      <w:tr w:rsidR="00BF779A" w:rsidRPr="009A057A" w14:paraId="174DCDD5" w14:textId="77777777" w:rsidTr="00BF779A">
        <w:trPr>
          <w:trHeight w:val="588"/>
        </w:trPr>
        <w:tc>
          <w:tcPr>
            <w:tcW w:w="628" w:type="dxa"/>
            <w:shd w:val="clear" w:color="auto" w:fill="D9D9D9" w:themeFill="background1" w:themeFillShade="D9"/>
          </w:tcPr>
          <w:p w14:paraId="70BFAE67"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04929045" w14:textId="77777777" w:rsidR="00BF779A" w:rsidRPr="009A057A" w:rsidRDefault="00BF779A" w:rsidP="00F67F7A">
            <w:pPr>
              <w:pStyle w:val="Nadpis2"/>
              <w:outlineLvl w:val="1"/>
            </w:pPr>
            <w:bookmarkStart w:id="118" w:name="_Toc61695109"/>
            <w:bookmarkStart w:id="119" w:name="_Toc64065032"/>
            <w:r w:rsidRPr="009A057A">
              <w:t>Výsledky spätnej väzby študentov a súvisiace opatrenia na zvyšovania kvality študijného programu</w:t>
            </w:r>
            <w:bookmarkEnd w:id="118"/>
            <w:bookmarkEnd w:id="119"/>
          </w:p>
          <w:p w14:paraId="1CA7E29A" w14:textId="1A737562" w:rsidR="00BE4AED" w:rsidRPr="00C155A2" w:rsidRDefault="00BE4AED" w:rsidP="00BE4AED">
            <w:pPr>
              <w:spacing w:after="60"/>
              <w:rPr>
                <w:rFonts w:cstheme="minorHAnsi"/>
              </w:rPr>
            </w:pPr>
            <w:r w:rsidRPr="00C155A2">
              <w:rPr>
                <w:rFonts w:cstheme="minorHAnsi"/>
              </w:rPr>
              <w:t xml:space="preserve">Predpis politiky zberu spätnej väzby od akademickej obce, jej spracovanie a implementáciu bude pripravený a schválený najneskôr </w:t>
            </w:r>
            <w:r w:rsidR="00C155A2" w:rsidRPr="00C155A2">
              <w:t>do času uskutočňovania študijného programu.</w:t>
            </w:r>
          </w:p>
          <w:p w14:paraId="19957FA0" w14:textId="08F528EF" w:rsidR="00BF779A" w:rsidRPr="00C155A2" w:rsidRDefault="00BE4AED" w:rsidP="00C155A2">
            <w:pPr>
              <w:autoSpaceDE w:val="0"/>
              <w:autoSpaceDN w:val="0"/>
              <w:adjustRightInd w:val="0"/>
              <w:rPr>
                <w:rFonts w:cstheme="minorHAnsi"/>
                <w:szCs w:val="16"/>
              </w:rPr>
            </w:pPr>
            <w:r>
              <w:rPr>
                <w:rFonts w:cstheme="minorHAnsi"/>
                <w:szCs w:val="16"/>
              </w:rPr>
              <w:t xml:space="preserve">HTF </w:t>
            </w:r>
            <w:r w:rsidR="00BF779A" w:rsidRPr="00EE584A">
              <w:rPr>
                <w:rFonts w:cstheme="minorHAnsi"/>
                <w:szCs w:val="16"/>
              </w:rPr>
              <w:t xml:space="preserve">VŠMU ako aj vedenie jednotlivých katedier sa snaží vychádzať </w:t>
            </w:r>
            <w:r w:rsidR="0096229F" w:rsidRPr="00EE584A">
              <w:rPr>
                <w:rFonts w:cstheme="minorHAnsi"/>
                <w:szCs w:val="16"/>
              </w:rPr>
              <w:t xml:space="preserve">v ústrety </w:t>
            </w:r>
            <w:r w:rsidR="00BF779A" w:rsidRPr="00EE584A">
              <w:rPr>
                <w:rFonts w:cstheme="minorHAnsi"/>
                <w:szCs w:val="16"/>
              </w:rPr>
              <w:t xml:space="preserve">individuálnym potrebám </w:t>
            </w:r>
            <w:r w:rsidR="0096229F" w:rsidRPr="00EE584A">
              <w:rPr>
                <w:rFonts w:cstheme="minorHAnsi"/>
                <w:szCs w:val="16"/>
              </w:rPr>
              <w:t xml:space="preserve">študentov </w:t>
            </w:r>
            <w:r w:rsidR="00BF779A" w:rsidRPr="00EE584A">
              <w:rPr>
                <w:rFonts w:cstheme="minorHAnsi"/>
                <w:szCs w:val="16"/>
              </w:rPr>
              <w:t>a</w:t>
            </w:r>
            <w:r w:rsidR="0096229F" w:rsidRPr="00EE584A">
              <w:rPr>
                <w:rFonts w:cstheme="minorHAnsi"/>
                <w:szCs w:val="16"/>
              </w:rPr>
              <w:t xml:space="preserve"> a ich </w:t>
            </w:r>
            <w:r w:rsidR="00BF779A" w:rsidRPr="00EE584A">
              <w:rPr>
                <w:rFonts w:cstheme="minorHAnsi"/>
                <w:szCs w:val="16"/>
              </w:rPr>
              <w:t>predstavám o</w:t>
            </w:r>
            <w:r w:rsidR="00797933" w:rsidRPr="00EE584A">
              <w:rPr>
                <w:rFonts w:cstheme="minorHAnsi"/>
                <w:szCs w:val="16"/>
              </w:rPr>
              <w:t> </w:t>
            </w:r>
            <w:r w:rsidR="00BF779A" w:rsidRPr="00EE584A">
              <w:rPr>
                <w:rFonts w:cstheme="minorHAnsi"/>
                <w:szCs w:val="16"/>
              </w:rPr>
              <w:t>štúdiu</w:t>
            </w:r>
            <w:r w:rsidR="00797933" w:rsidRPr="00EE584A">
              <w:rPr>
                <w:rFonts w:cstheme="minorHAnsi"/>
                <w:szCs w:val="16"/>
              </w:rPr>
              <w:t>.</w:t>
            </w:r>
            <w:r w:rsidR="00BF779A" w:rsidRPr="00EE584A">
              <w:rPr>
                <w:rFonts w:cstheme="minorHAnsi"/>
                <w:szCs w:val="16"/>
              </w:rPr>
              <w:t xml:space="preserve"> </w:t>
            </w:r>
            <w:r w:rsidR="0096229F" w:rsidRPr="00EE584A">
              <w:rPr>
                <w:rFonts w:cstheme="minorHAnsi"/>
                <w:szCs w:val="16"/>
              </w:rPr>
              <w:t>Môžu</w:t>
            </w:r>
            <w:r w:rsidR="00BF779A" w:rsidRPr="00EE584A">
              <w:rPr>
                <w:rFonts w:cstheme="minorHAnsi"/>
                <w:szCs w:val="16"/>
              </w:rPr>
              <w:t xml:space="preserve"> si </w:t>
            </w:r>
            <w:r w:rsidR="0096229F" w:rsidRPr="00EE584A">
              <w:rPr>
                <w:rFonts w:cstheme="minorHAnsi"/>
                <w:szCs w:val="16"/>
              </w:rPr>
              <w:t xml:space="preserve">podať </w:t>
            </w:r>
            <w:r w:rsidR="00BF779A" w:rsidRPr="00EE584A">
              <w:rPr>
                <w:rFonts w:cstheme="minorHAnsi"/>
                <w:szCs w:val="16"/>
              </w:rPr>
              <w:t>žiadosť o zadelenie do triedy konkrétneho pedagóga hlavného umeleckého predmetu</w:t>
            </w:r>
            <w:r w:rsidR="0096229F" w:rsidRPr="00EE584A">
              <w:rPr>
                <w:rFonts w:cstheme="minorHAnsi"/>
                <w:szCs w:val="16"/>
              </w:rPr>
              <w:t xml:space="preserve"> na začiatku štúdia, resp. si požiadať o možnosť prestupu do triedy iného pedagóga v priebehu štúdia.</w:t>
            </w:r>
            <w:r w:rsidR="00BF779A" w:rsidRPr="00EE584A">
              <w:rPr>
                <w:rFonts w:cstheme="minorHAnsi"/>
                <w:szCs w:val="16"/>
              </w:rPr>
              <w:t xml:space="preserve"> Vedenie príslušných katedier týmto žiadostiam spravidla vyhovuje (pokiaľ to úväzkové kapacity daného pedagóga dovoľujú). Ide najmä o situácie, kedy si </w:t>
            </w:r>
            <w:r w:rsidR="00BF779A" w:rsidRPr="00EE584A">
              <w:rPr>
                <w:rFonts w:cstheme="minorHAnsi"/>
              </w:rPr>
              <w:t>pedagóg a študent medzi sebou umelecky alebo osobnostne neporozumejú – prestup je však možný len v tých špecializáciách, kde vyučujú viacerí pedagógovia, pokiaľ to úväzkové kapacity dovoľujú.</w:t>
            </w:r>
            <w:r w:rsidR="00BF779A" w:rsidRPr="00117BE6">
              <w:rPr>
                <w:color w:val="FF0000"/>
              </w:rPr>
              <w:t xml:space="preserve"> </w:t>
            </w:r>
          </w:p>
        </w:tc>
      </w:tr>
      <w:tr w:rsidR="00BF779A" w:rsidRPr="009A057A" w14:paraId="1A6014A8" w14:textId="77777777" w:rsidTr="00BF779A">
        <w:trPr>
          <w:trHeight w:val="588"/>
        </w:trPr>
        <w:tc>
          <w:tcPr>
            <w:tcW w:w="628" w:type="dxa"/>
            <w:shd w:val="clear" w:color="auto" w:fill="D9D9D9" w:themeFill="background1" w:themeFillShade="D9"/>
          </w:tcPr>
          <w:p w14:paraId="1EDE25E8"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p>
        </w:tc>
        <w:tc>
          <w:tcPr>
            <w:tcW w:w="8867" w:type="dxa"/>
            <w:vAlign w:val="center"/>
          </w:tcPr>
          <w:p w14:paraId="4B60F5FB" w14:textId="77777777" w:rsidR="00BF779A" w:rsidRPr="009A057A" w:rsidRDefault="00BF779A" w:rsidP="00F67F7A">
            <w:pPr>
              <w:pStyle w:val="Nadpis2"/>
              <w:outlineLvl w:val="1"/>
            </w:pPr>
            <w:bookmarkStart w:id="120" w:name="_Toc61695110"/>
            <w:bookmarkStart w:id="121" w:name="_Toc64065033"/>
            <w:r w:rsidRPr="009A057A">
              <w:t>Výsledky spätnej väzby absolventov a súvisiace opatrenia na zvyšovania kvality študijného programu</w:t>
            </w:r>
            <w:bookmarkEnd w:id="120"/>
            <w:bookmarkEnd w:id="121"/>
          </w:p>
          <w:p w14:paraId="61C98552" w14:textId="2A60B1F3" w:rsidR="00BF779A" w:rsidRPr="002E278F" w:rsidRDefault="00BF779A" w:rsidP="00BF779A">
            <w:pPr>
              <w:autoSpaceDE w:val="0"/>
              <w:autoSpaceDN w:val="0"/>
              <w:adjustRightInd w:val="0"/>
              <w:rPr>
                <w:rFonts w:cstheme="minorHAnsi"/>
              </w:rPr>
            </w:pPr>
            <w:r w:rsidRPr="002E278F">
              <w:rPr>
                <w:rFonts w:cstheme="minorHAnsi"/>
              </w:rPr>
              <w:t xml:space="preserve">Pedagógovia umeleckých predmetov študijného programu udržujú so svojimi bývalými absolventmi osobné kontakty často aj mnoho rokov po skončení štúdia na VŠMU. Sledujú ich umeleckú alebo pedagogickú dráhu, vymieňajú si umelecké ako aj pedagogické skúsenosti z pôsobenia na našich i zahraničných školách rôznych stupňov (napr. výmena študijnej </w:t>
            </w:r>
            <w:r w:rsidRPr="00EE584A">
              <w:rPr>
                <w:rFonts w:cstheme="minorHAnsi"/>
              </w:rPr>
              <w:t>literatúry</w:t>
            </w:r>
            <w:r w:rsidR="0091442A" w:rsidRPr="00EE584A">
              <w:rPr>
                <w:rFonts w:cstheme="minorHAnsi"/>
              </w:rPr>
              <w:t>).</w:t>
            </w:r>
            <w:r w:rsidRPr="00EE584A">
              <w:rPr>
                <w:rFonts w:cstheme="minorHAnsi"/>
              </w:rPr>
              <w:t xml:space="preserve"> </w:t>
            </w:r>
          </w:p>
          <w:p w14:paraId="0B0C88F0" w14:textId="77777777" w:rsidR="00BF779A" w:rsidRPr="002E278F" w:rsidRDefault="00BF779A" w:rsidP="00BF779A">
            <w:pPr>
              <w:autoSpaceDE w:val="0"/>
              <w:autoSpaceDN w:val="0"/>
              <w:adjustRightInd w:val="0"/>
              <w:rPr>
                <w:rFonts w:cstheme="minorHAnsi"/>
              </w:rPr>
            </w:pPr>
            <w:r w:rsidRPr="002E278F">
              <w:rPr>
                <w:rFonts w:cstheme="minorHAnsi"/>
              </w:rPr>
              <w:t xml:space="preserve">Absolventi našich študijných programov sa uplatňujú v krajinách Európskej únie a zámoria nielen v umeleckých, ale aj v pedagogických povolaniach. Máme informácie o bezproblémovom uznávaní dokladov o absolvovaní vysokoškolského štúdia ako aj dokladov o získaní pedagogickej spôsobilosti pre vyučovanie na základných a stredných umeleckých školách. </w:t>
            </w:r>
          </w:p>
          <w:p w14:paraId="7AEE131C" w14:textId="77D6477E" w:rsidR="00BF779A" w:rsidRPr="00F35CED" w:rsidRDefault="00BF779A" w:rsidP="00797933">
            <w:pPr>
              <w:autoSpaceDE w:val="0"/>
              <w:autoSpaceDN w:val="0"/>
              <w:adjustRightInd w:val="0"/>
            </w:pPr>
            <w:r w:rsidRPr="002E278F">
              <w:rPr>
                <w:rFonts w:cstheme="minorHAnsi"/>
              </w:rPr>
              <w:t xml:space="preserve">Mnohí absolventi, ktorí pôsobia ako pedagógovia na vysokých, stredných či základných umeleckých školách sa aktívne ako poslucháči aj ako lektori zúčastňujú na umelecko-pedagogických seminároch organizovaných pedagógmi VŠMU, kde majú možnosť aktualizovať nadobudnuté a získať nové vedomosti (napr. Letné semináre pre učiteľov klavírnej hry EPTA: </w:t>
            </w:r>
            <w:hyperlink r:id="rId84" w:history="1">
              <w:r w:rsidRPr="00BF779A">
                <w:rPr>
                  <w:rStyle w:val="Hypertextovprepojenie"/>
                  <w:rFonts w:cstheme="minorHAnsi"/>
                  <w:color w:val="0563C1"/>
                </w:rPr>
                <w:t>https://www.eptaci.sk/</w:t>
              </w:r>
            </w:hyperlink>
            <w:r w:rsidRPr="002E278F">
              <w:rPr>
                <w:rFonts w:cstheme="minorHAnsi"/>
              </w:rPr>
              <w:t>). Pedagógovia študijného programu organizujú na pôde VŠMU odborné a umelecké aktivity zamerané na kooperáciu medzi umeleckými školami všetkých stupňov (napr.</w:t>
            </w:r>
            <w:r>
              <w:t xml:space="preserve"> </w:t>
            </w:r>
            <w:r w:rsidRPr="002E278F">
              <w:t>grant Ministerstva kultúry venovaný 200. výročiu narodenia F. Chopina „Chopin a my</w:t>
            </w:r>
            <w:r w:rsidRPr="00EE584A">
              <w:t>“</w:t>
            </w:r>
            <w:r w:rsidR="00353AD2" w:rsidRPr="00EE584A">
              <w:t>, projekt „Kompozičné paradigmy“, ktorý sa uskutočňuje každé tri roky na Katedre skladby a </w:t>
            </w:r>
            <w:r w:rsidR="00797933" w:rsidRPr="00EE584A">
              <w:t>dirigovania</w:t>
            </w:r>
            <w:r w:rsidRPr="00EE584A">
              <w:t>), resp. kontinuálne vzdelávanie pre pedagógov ZUŠ.</w:t>
            </w:r>
          </w:p>
        </w:tc>
      </w:tr>
    </w:tbl>
    <w:p w14:paraId="0B8238B2" w14:textId="6B73CE07" w:rsidR="009E3B77" w:rsidRPr="007076B4" w:rsidRDefault="00200599" w:rsidP="00FA2998">
      <w:pPr>
        <w:pStyle w:val="Nzov"/>
        <w:jc w:val="left"/>
        <w:rPr>
          <w:color w:val="auto"/>
        </w:rPr>
      </w:pPr>
      <w:r w:rsidRPr="007076B4">
        <w:rPr>
          <w:color w:val="auto"/>
        </w:rPr>
        <w:t xml:space="preserve"> </w:t>
      </w:r>
      <w:r w:rsidR="009E3B77" w:rsidRPr="007076B4">
        <w:rPr>
          <w:color w:val="auto"/>
        </w:rPr>
        <w:br w:type="page"/>
      </w:r>
    </w:p>
    <w:p w14:paraId="2C5F9324" w14:textId="7B822906" w:rsidR="00A510C7" w:rsidRPr="00C77831" w:rsidRDefault="00B04F60" w:rsidP="00A975A1">
      <w:pPr>
        <w:pStyle w:val="Nadpis1"/>
        <w:numPr>
          <w:ilvl w:val="0"/>
          <w:numId w:val="31"/>
        </w:numPr>
        <w:rPr>
          <w:lang w:val="sk-SK"/>
        </w:rPr>
      </w:pPr>
      <w:bookmarkStart w:id="122" w:name="_Toc64065034"/>
      <w:r w:rsidRPr="007076B4">
        <w:rPr>
          <w:rStyle w:val="Nadpis1Char"/>
          <w:b/>
          <w:bCs/>
          <w:color w:val="auto"/>
          <w:lang w:val="sk-SK"/>
        </w:rPr>
        <w:t xml:space="preserve">Odkazy na </w:t>
      </w:r>
      <w:r w:rsidR="006F3648" w:rsidRPr="007076B4">
        <w:rPr>
          <w:rStyle w:val="Nadpis1Char"/>
          <w:b/>
          <w:bCs/>
          <w:color w:val="auto"/>
          <w:lang w:val="sk-SK"/>
        </w:rPr>
        <w:t xml:space="preserve">ďalšie </w:t>
      </w:r>
      <w:r w:rsidRPr="007076B4">
        <w:rPr>
          <w:rStyle w:val="Nadpis1Char"/>
          <w:b/>
          <w:bCs/>
          <w:color w:val="auto"/>
          <w:lang w:val="sk-SK"/>
        </w:rPr>
        <w:t>relevantn</w:t>
      </w:r>
      <w:r w:rsidR="00EC50D8" w:rsidRPr="007076B4">
        <w:rPr>
          <w:rStyle w:val="Nadpis1Char"/>
          <w:b/>
          <w:bCs/>
          <w:color w:val="auto"/>
          <w:lang w:val="sk-SK"/>
        </w:rPr>
        <w:t>é vnútorné predpisy</w:t>
      </w:r>
      <w:r w:rsidR="006F3648" w:rsidRPr="007076B4">
        <w:rPr>
          <w:rStyle w:val="Nadpis1Char"/>
          <w:b/>
          <w:bCs/>
          <w:color w:val="auto"/>
          <w:lang w:val="sk-SK"/>
        </w:rPr>
        <w:t xml:space="preserve"> </w:t>
      </w:r>
      <w:r w:rsidR="006E5DE2" w:rsidRPr="007076B4">
        <w:rPr>
          <w:rStyle w:val="Nadpis1Char"/>
          <w:b/>
          <w:bCs/>
          <w:color w:val="auto"/>
          <w:lang w:val="sk-SK"/>
        </w:rPr>
        <w:t>a</w:t>
      </w:r>
      <w:r w:rsidR="00A23F8B" w:rsidRPr="007076B4">
        <w:rPr>
          <w:rStyle w:val="Nadpis1Char"/>
          <w:b/>
          <w:bCs/>
          <w:color w:val="auto"/>
          <w:lang w:val="sk-SK"/>
        </w:rPr>
        <w:t> </w:t>
      </w:r>
      <w:r w:rsidR="006E5DE2" w:rsidRPr="007076B4">
        <w:rPr>
          <w:rStyle w:val="Nadpis1Char"/>
          <w:b/>
          <w:bCs/>
          <w:color w:val="auto"/>
          <w:lang w:val="sk-SK"/>
        </w:rPr>
        <w:t>informácie</w:t>
      </w:r>
      <w:bookmarkStart w:id="123" w:name="_Toc61270107"/>
      <w:r w:rsidR="00A23F8B" w:rsidRPr="007076B4">
        <w:rPr>
          <w:rStyle w:val="Nadpis1Char"/>
          <w:b/>
          <w:bCs/>
          <w:color w:val="auto"/>
          <w:lang w:val="sk-SK"/>
        </w:rPr>
        <w:t xml:space="preserve"> </w:t>
      </w:r>
      <w:r w:rsidR="006F3648" w:rsidRPr="00C77831">
        <w:rPr>
          <w:lang w:val="sk-SK"/>
        </w:rPr>
        <w:t>týkajúce sa štúdia alebo študenta študijného programu</w:t>
      </w:r>
      <w:bookmarkEnd w:id="122"/>
      <w:bookmarkEnd w:id="123"/>
    </w:p>
    <w:tbl>
      <w:tblPr>
        <w:tblStyle w:val="Mriekatabuky"/>
        <w:tblW w:w="0" w:type="auto"/>
        <w:tblInd w:w="360" w:type="dxa"/>
        <w:tblLayout w:type="fixed"/>
        <w:tblLook w:val="04A0" w:firstRow="1" w:lastRow="0" w:firstColumn="1" w:lastColumn="0" w:noHBand="0" w:noVBand="1"/>
      </w:tblPr>
      <w:tblGrid>
        <w:gridCol w:w="628"/>
        <w:gridCol w:w="8867"/>
      </w:tblGrid>
      <w:tr w:rsidR="00BF779A" w:rsidRPr="009A057A" w14:paraId="48E1F6C0" w14:textId="77777777" w:rsidTr="00BF779A">
        <w:trPr>
          <w:trHeight w:val="588"/>
        </w:trPr>
        <w:tc>
          <w:tcPr>
            <w:tcW w:w="628" w:type="dxa"/>
            <w:shd w:val="clear" w:color="auto" w:fill="D9D9D9" w:themeFill="background1" w:themeFillShade="D9"/>
          </w:tcPr>
          <w:p w14:paraId="5916788D"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4E1B9BC1" w14:textId="77777777" w:rsidR="00BF779A" w:rsidRPr="002E278F" w:rsidRDefault="00BF779A" w:rsidP="00791AA8">
            <w:pPr>
              <w:pStyle w:val="Nadpis2"/>
              <w:numPr>
                <w:ilvl w:val="0"/>
                <w:numId w:val="40"/>
              </w:numPr>
              <w:outlineLvl w:val="1"/>
            </w:pPr>
            <w:bookmarkStart w:id="124" w:name="_Toc61695112"/>
            <w:bookmarkStart w:id="125" w:name="_Toc64065035"/>
            <w:r w:rsidRPr="002E278F">
              <w:t>Všeobecné informácie o štúdiu</w:t>
            </w:r>
            <w:bookmarkEnd w:id="124"/>
            <w:bookmarkEnd w:id="125"/>
          </w:p>
          <w:p w14:paraId="14330F7C" w14:textId="77777777" w:rsidR="00BF779A" w:rsidRPr="002E278F" w:rsidRDefault="00BF779A" w:rsidP="00BF779A">
            <w:pPr>
              <w:rPr>
                <w:rStyle w:val="Siln"/>
                <w:b w:val="0"/>
              </w:rPr>
            </w:pPr>
            <w:r w:rsidRPr="002E278F">
              <w:rPr>
                <w:rStyle w:val="Siln"/>
                <w:b w:val="0"/>
              </w:rPr>
              <w:t>Stránka poskytuje dôležité informácie a odkazy o organizácii štúdia v študijnom programe:</w:t>
            </w:r>
          </w:p>
          <w:p w14:paraId="05E5CFC2" w14:textId="77777777" w:rsidR="00BF779A" w:rsidRPr="002E278F" w:rsidRDefault="00BF779A" w:rsidP="00791AA8">
            <w:pPr>
              <w:pStyle w:val="Odsekzoznamu"/>
              <w:numPr>
                <w:ilvl w:val="0"/>
                <w:numId w:val="21"/>
              </w:numPr>
              <w:rPr>
                <w:rStyle w:val="Siln"/>
                <w:b w:val="0"/>
              </w:rPr>
            </w:pPr>
            <w:r w:rsidRPr="002E278F">
              <w:rPr>
                <w:rStyle w:val="Siln"/>
                <w:b w:val="0"/>
              </w:rPr>
              <w:t>Všeobecné informácie k zápisom</w:t>
            </w:r>
          </w:p>
          <w:p w14:paraId="5C5FF26F" w14:textId="77777777" w:rsidR="00BF779A" w:rsidRPr="002E278F" w:rsidRDefault="00BF779A" w:rsidP="00791AA8">
            <w:pPr>
              <w:pStyle w:val="Odsekzoznamu"/>
              <w:numPr>
                <w:ilvl w:val="0"/>
                <w:numId w:val="21"/>
              </w:numPr>
              <w:rPr>
                <w:rStyle w:val="Siln"/>
                <w:b w:val="0"/>
              </w:rPr>
            </w:pPr>
            <w:r w:rsidRPr="002E278F">
              <w:rPr>
                <w:rStyle w:val="Siln"/>
                <w:b w:val="0"/>
              </w:rPr>
              <w:t>Základné informácie o štúdiu a kreditovom systéme</w:t>
            </w:r>
          </w:p>
          <w:p w14:paraId="67E46590" w14:textId="77777777" w:rsidR="00BF779A" w:rsidRPr="002E278F" w:rsidRDefault="00BF779A" w:rsidP="00791AA8">
            <w:pPr>
              <w:pStyle w:val="Odsekzoznamu"/>
              <w:numPr>
                <w:ilvl w:val="0"/>
                <w:numId w:val="21"/>
              </w:numPr>
              <w:rPr>
                <w:bCs/>
              </w:rPr>
            </w:pPr>
            <w:r w:rsidRPr="002E278F">
              <w:rPr>
                <w:rStyle w:val="Siln"/>
                <w:b w:val="0"/>
              </w:rPr>
              <w:t>Rozvrhy vyučovania</w:t>
            </w:r>
            <w:r w:rsidRPr="002E278F">
              <w:t xml:space="preserve"> </w:t>
            </w:r>
          </w:p>
          <w:p w14:paraId="40192BF7" w14:textId="77777777" w:rsidR="00BF779A" w:rsidRPr="002E278F" w:rsidRDefault="00BF779A" w:rsidP="00791AA8">
            <w:pPr>
              <w:pStyle w:val="Odsekzoznamu"/>
              <w:numPr>
                <w:ilvl w:val="0"/>
                <w:numId w:val="21"/>
              </w:numPr>
              <w:rPr>
                <w:rStyle w:val="Siln"/>
                <w:b w:val="0"/>
              </w:rPr>
            </w:pPr>
            <w:r w:rsidRPr="002E278F">
              <w:rPr>
                <w:rStyle w:val="Siln"/>
                <w:b w:val="0"/>
              </w:rPr>
              <w:t>Harmonogram akademického roka</w:t>
            </w:r>
          </w:p>
          <w:p w14:paraId="20B876BA" w14:textId="77777777" w:rsidR="00BF779A" w:rsidRPr="002E278F" w:rsidRDefault="00BF779A" w:rsidP="00791AA8">
            <w:pPr>
              <w:pStyle w:val="Odsekzoznamu"/>
              <w:numPr>
                <w:ilvl w:val="0"/>
                <w:numId w:val="21"/>
              </w:numPr>
            </w:pPr>
            <w:r w:rsidRPr="002E278F">
              <w:rPr>
                <w:rStyle w:val="Siln"/>
                <w:b w:val="0"/>
              </w:rPr>
              <w:t>Študijné plány</w:t>
            </w:r>
            <w:r w:rsidRPr="002E278F">
              <w:t xml:space="preserve"> </w:t>
            </w:r>
          </w:p>
          <w:p w14:paraId="5FAF88CC" w14:textId="77777777" w:rsidR="00BF779A" w:rsidRPr="002E278F" w:rsidRDefault="00BF779A" w:rsidP="00791AA8">
            <w:pPr>
              <w:pStyle w:val="Odsekzoznamu"/>
              <w:numPr>
                <w:ilvl w:val="0"/>
                <w:numId w:val="21"/>
              </w:numPr>
              <w:rPr>
                <w:rStyle w:val="Siln"/>
                <w:b w:val="0"/>
              </w:rPr>
            </w:pPr>
            <w:r w:rsidRPr="002E278F">
              <w:rPr>
                <w:rStyle w:val="Siln"/>
                <w:b w:val="0"/>
              </w:rPr>
              <w:t>Študijný poriadok</w:t>
            </w:r>
          </w:p>
          <w:p w14:paraId="6C1FE208" w14:textId="77777777" w:rsidR="00BF779A" w:rsidRPr="002E278F" w:rsidRDefault="00BF779A" w:rsidP="00791AA8">
            <w:pPr>
              <w:pStyle w:val="Odsekzoznamu"/>
              <w:numPr>
                <w:ilvl w:val="0"/>
                <w:numId w:val="21"/>
              </w:numPr>
              <w:rPr>
                <w:rStyle w:val="Siln"/>
                <w:b w:val="0"/>
                <w:bCs w:val="0"/>
              </w:rPr>
            </w:pPr>
            <w:r w:rsidRPr="002E278F">
              <w:rPr>
                <w:rStyle w:val="Siln"/>
                <w:b w:val="0"/>
              </w:rPr>
              <w:t>Ďalšie tlačivá</w:t>
            </w:r>
          </w:p>
          <w:p w14:paraId="1E2F4AA3" w14:textId="77777777" w:rsidR="00BF779A" w:rsidRPr="002E278F" w:rsidRDefault="00BF779A" w:rsidP="00791AA8">
            <w:pPr>
              <w:pStyle w:val="Odsekzoznamu"/>
              <w:numPr>
                <w:ilvl w:val="0"/>
                <w:numId w:val="21"/>
              </w:numPr>
            </w:pPr>
            <w:r w:rsidRPr="002E278F">
              <w:t>Kontakty na kompetentných pracovníkov pre problematiku študijných záležitostí</w:t>
            </w:r>
          </w:p>
          <w:p w14:paraId="652FF3E8" w14:textId="0FDFDDDD" w:rsidR="00673C99" w:rsidRPr="00673C99" w:rsidRDefault="00BF779A" w:rsidP="00673C99">
            <w:pPr>
              <w:pStyle w:val="Odsekzoznamu"/>
              <w:numPr>
                <w:ilvl w:val="0"/>
                <w:numId w:val="21"/>
              </w:numPr>
              <w:rPr>
                <w:rStyle w:val="Hypertextovprepojenie"/>
                <w:color w:val="auto"/>
                <w:u w:val="none"/>
              </w:rPr>
            </w:pPr>
            <w:r w:rsidRPr="002E278F">
              <w:rPr>
                <w:rStyle w:val="Siln"/>
                <w:b w:val="0"/>
              </w:rPr>
              <w:t>Koordinátor pre žiadosti o</w:t>
            </w:r>
            <w:r w:rsidR="00673C99">
              <w:rPr>
                <w:rStyle w:val="Siln"/>
                <w:b w:val="0"/>
              </w:rPr>
              <w:t> </w:t>
            </w:r>
            <w:r w:rsidRPr="002E278F">
              <w:rPr>
                <w:rStyle w:val="Siln"/>
                <w:b w:val="0"/>
              </w:rPr>
              <w:t>ubytovanie</w:t>
            </w:r>
          </w:p>
          <w:p w14:paraId="4A3F31B3" w14:textId="336EC129" w:rsidR="00673C99" w:rsidRPr="00673C99" w:rsidRDefault="00673C99" w:rsidP="00673C99">
            <w:pPr>
              <w:spacing w:line="18" w:lineRule="atLeast"/>
              <w:contextualSpacing/>
            </w:pPr>
            <w:r w:rsidRPr="00673C99">
              <w:t>Študenti zo vzdialenejších obcí a miest majú v súlade s Pravidlami pre prideľovanie ubytovacích miest možnosť využiť ubytovanie v študentských domovoch v Mlynskej doline, ktoré zabezpečuje Univerzita Komenského.</w:t>
            </w:r>
          </w:p>
          <w:p w14:paraId="77D113CF" w14:textId="728193F2" w:rsidR="008B39A4" w:rsidRDefault="00E04A6C" w:rsidP="00C155A2">
            <w:pPr>
              <w:rPr>
                <w:rStyle w:val="Hypertextovprepojenie"/>
                <w:rFonts w:cstheme="minorHAnsi"/>
                <w:lang w:eastAsia="sk-SK"/>
              </w:rPr>
            </w:pPr>
            <w:hyperlink r:id="rId85" w:history="1">
              <w:r w:rsidR="008B39A4" w:rsidRPr="00673C99">
                <w:rPr>
                  <w:rStyle w:val="Hypertextovprepojenie"/>
                  <w:rFonts w:cstheme="minorHAnsi"/>
                  <w:lang w:eastAsia="sk-SK"/>
                </w:rPr>
                <w:t>Pravidlá pre prideľovanie ubytovacích miest</w:t>
              </w:r>
            </w:hyperlink>
          </w:p>
          <w:p w14:paraId="4A5563C9" w14:textId="7015AFC2" w:rsidR="008B39A4" w:rsidRPr="00C155A2" w:rsidRDefault="00E04A6C" w:rsidP="00C155A2">
            <w:pPr>
              <w:rPr>
                <w:b/>
                <w:bCs/>
                <w:caps/>
                <w:color w:val="0563C1"/>
                <w:u w:val="single"/>
              </w:rPr>
            </w:pPr>
            <w:hyperlink r:id="rId86" w:history="1">
              <w:r w:rsidR="00673C99" w:rsidRPr="0008340C">
                <w:rPr>
                  <w:rStyle w:val="Hypertextovprepojenie"/>
                  <w:b/>
                  <w:bCs/>
                  <w:caps/>
                  <w:color w:val="0563C1"/>
                </w:rPr>
                <w:t>ODKAZ NA Všeobecné informácie o štúdiu</w:t>
              </w:r>
            </w:hyperlink>
          </w:p>
        </w:tc>
      </w:tr>
      <w:tr w:rsidR="00BF779A" w:rsidRPr="009A057A" w14:paraId="0739B669" w14:textId="77777777" w:rsidTr="00BF779A">
        <w:trPr>
          <w:trHeight w:val="588"/>
        </w:trPr>
        <w:tc>
          <w:tcPr>
            <w:tcW w:w="628" w:type="dxa"/>
            <w:shd w:val="clear" w:color="auto" w:fill="D9D9D9" w:themeFill="background1" w:themeFillShade="D9"/>
          </w:tcPr>
          <w:p w14:paraId="1FC410B3"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3FC15A8D" w14:textId="77777777" w:rsidR="00BF779A" w:rsidRPr="002E278F" w:rsidRDefault="00BF779A" w:rsidP="00F67F7A">
            <w:pPr>
              <w:pStyle w:val="Nadpis2"/>
              <w:outlineLvl w:val="1"/>
            </w:pPr>
            <w:bookmarkStart w:id="126" w:name="_Toc61695113"/>
            <w:bookmarkStart w:id="127" w:name="_Toc64065036"/>
            <w:r w:rsidRPr="002E278F">
              <w:t>Doplňujúce pedagogické štúdium</w:t>
            </w:r>
            <w:bookmarkEnd w:id="126"/>
            <w:bookmarkEnd w:id="127"/>
          </w:p>
          <w:p w14:paraId="77BB9D8C" w14:textId="77777777" w:rsidR="00BF779A" w:rsidRPr="002E278F" w:rsidRDefault="00BF779A" w:rsidP="00BF779A">
            <w:pPr>
              <w:rPr>
                <w:rStyle w:val="Siln"/>
                <w:rFonts w:cstheme="minorHAnsi"/>
                <w:b w:val="0"/>
              </w:rPr>
            </w:pPr>
            <w:r w:rsidRPr="002E278F">
              <w:rPr>
                <w:rStyle w:val="Siln"/>
                <w:rFonts w:cstheme="minorHAnsi"/>
                <w:b w:val="0"/>
              </w:rPr>
              <w:t>Stránka poskytujúca komplexné informácie o možnosti absolvovania novoakreditovaného doplňujúceho pedagogického štúdia na HTF VŠMU (2020):</w:t>
            </w:r>
          </w:p>
          <w:p w14:paraId="73980B41" w14:textId="4AFA1840" w:rsidR="00BF779A" w:rsidRPr="002E278F" w:rsidRDefault="00BF779A" w:rsidP="00791AA8">
            <w:pPr>
              <w:pStyle w:val="Bezriadkovania"/>
              <w:numPr>
                <w:ilvl w:val="0"/>
                <w:numId w:val="20"/>
              </w:numPr>
              <w:rPr>
                <w:rStyle w:val="Siln"/>
                <w:rFonts w:cstheme="minorHAnsi"/>
                <w:b w:val="0"/>
              </w:rPr>
            </w:pPr>
            <w:r w:rsidRPr="002E278F">
              <w:rPr>
                <w:rStyle w:val="Siln"/>
                <w:rFonts w:cstheme="minorHAnsi"/>
                <w:b w:val="0"/>
              </w:rPr>
              <w:t xml:space="preserve">Informácie k zápisom DPŠ </w:t>
            </w:r>
          </w:p>
          <w:p w14:paraId="2AF49F25" w14:textId="77777777" w:rsidR="00BF779A" w:rsidRPr="002E278F" w:rsidRDefault="00BF779A" w:rsidP="00791AA8">
            <w:pPr>
              <w:pStyle w:val="Bezriadkovania"/>
              <w:numPr>
                <w:ilvl w:val="0"/>
                <w:numId w:val="20"/>
              </w:numPr>
              <w:rPr>
                <w:rStyle w:val="Siln"/>
                <w:rFonts w:cstheme="minorHAnsi"/>
                <w:b w:val="0"/>
              </w:rPr>
            </w:pPr>
            <w:r w:rsidRPr="002E278F">
              <w:rPr>
                <w:rStyle w:val="Siln"/>
                <w:rFonts w:cstheme="minorHAnsi"/>
                <w:b w:val="0"/>
              </w:rPr>
              <w:t>Interné predpisy DPŠ</w:t>
            </w:r>
          </w:p>
          <w:p w14:paraId="1F692D24" w14:textId="310FC446" w:rsidR="00BF779A" w:rsidRPr="007F475D" w:rsidRDefault="00BF779A" w:rsidP="007F475D">
            <w:pPr>
              <w:pStyle w:val="Bezriadkovania"/>
              <w:numPr>
                <w:ilvl w:val="0"/>
                <w:numId w:val="20"/>
              </w:numPr>
            </w:pPr>
            <w:r w:rsidRPr="002E278F">
              <w:rPr>
                <w:rStyle w:val="Siln"/>
                <w:rFonts w:cstheme="minorHAnsi"/>
                <w:b w:val="0"/>
              </w:rPr>
              <w:t xml:space="preserve">Dôležité informácie </w:t>
            </w:r>
            <w:r w:rsidRPr="002E278F">
              <w:rPr>
                <w:rStyle w:val="Siln"/>
                <w:b w:val="0"/>
                <w:bCs w:val="0"/>
              </w:rPr>
              <w:t>(záverečné práce DPŠ)</w:t>
            </w:r>
          </w:p>
          <w:p w14:paraId="20F58D48" w14:textId="0B04A7A1" w:rsidR="00BF779A" w:rsidRPr="002E278F" w:rsidRDefault="00E04A6C" w:rsidP="00BF779A">
            <w:pPr>
              <w:rPr>
                <w:b/>
                <w:caps/>
              </w:rPr>
            </w:pPr>
            <w:hyperlink r:id="rId87" w:history="1">
              <w:r w:rsidR="00BF779A" w:rsidRPr="0008340C">
                <w:rPr>
                  <w:rStyle w:val="Hypertextovprepojenie"/>
                  <w:b/>
                  <w:caps/>
                  <w:color w:val="0563C1"/>
                </w:rPr>
                <w:t>Odkaz na doplňujúce pedagogické štúdium</w:t>
              </w:r>
            </w:hyperlink>
          </w:p>
        </w:tc>
      </w:tr>
      <w:tr w:rsidR="00BF779A" w:rsidRPr="009A057A" w14:paraId="0EA43088" w14:textId="77777777" w:rsidTr="00BF779A">
        <w:trPr>
          <w:trHeight w:val="588"/>
        </w:trPr>
        <w:tc>
          <w:tcPr>
            <w:tcW w:w="628" w:type="dxa"/>
            <w:shd w:val="clear" w:color="auto" w:fill="D9D9D9" w:themeFill="background1" w:themeFillShade="D9"/>
          </w:tcPr>
          <w:p w14:paraId="4C1796E9"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40054E66" w14:textId="77777777" w:rsidR="00BF779A" w:rsidRPr="009A057A" w:rsidRDefault="00BF779A" w:rsidP="00F67F7A">
            <w:pPr>
              <w:pStyle w:val="Nadpis2"/>
              <w:outlineLvl w:val="1"/>
            </w:pPr>
            <w:bookmarkStart w:id="128" w:name="_Toc61695114"/>
            <w:bookmarkStart w:id="129" w:name="_Toc64065037"/>
            <w:r>
              <w:t>K</w:t>
            </w:r>
            <w:r w:rsidRPr="009A057A">
              <w:t>ancelária umeleckej produkcie</w:t>
            </w:r>
            <w:bookmarkEnd w:id="128"/>
            <w:bookmarkEnd w:id="129"/>
          </w:p>
          <w:p w14:paraId="269D6C28" w14:textId="77777777" w:rsidR="00BF779A" w:rsidRPr="00D63DEE" w:rsidRDefault="00BF779A" w:rsidP="00BF779A">
            <w:pPr>
              <w:rPr>
                <w:b/>
                <w:bCs/>
              </w:rPr>
            </w:pPr>
            <w:r w:rsidRPr="00D63DEE">
              <w:rPr>
                <w:bCs/>
              </w:rPr>
              <w:t>K poslaniu a aktivitám pracoviska patrí:</w:t>
            </w:r>
          </w:p>
          <w:p w14:paraId="004B10DA" w14:textId="77777777" w:rsidR="00BF779A" w:rsidRPr="002E278F" w:rsidRDefault="00BF779A" w:rsidP="00791AA8">
            <w:pPr>
              <w:numPr>
                <w:ilvl w:val="0"/>
                <w:numId w:val="19"/>
              </w:numPr>
              <w:spacing w:after="100" w:afterAutospacing="1"/>
              <w:ind w:left="714" w:hanging="357"/>
            </w:pPr>
            <w:r w:rsidRPr="002E278F">
              <w:t xml:space="preserve">spravovanie </w:t>
            </w:r>
            <w:r w:rsidRPr="002E278F">
              <w:rPr>
                <w:rStyle w:val="Siln"/>
              </w:rPr>
              <w:t xml:space="preserve">koncertných priestorov HTF </w:t>
            </w:r>
            <w:r w:rsidRPr="002E278F">
              <w:t>(Koncertná sieň Dvorana a Malá koncertná sála)</w:t>
            </w:r>
          </w:p>
          <w:p w14:paraId="5AD23843" w14:textId="77777777" w:rsidR="00BF779A" w:rsidRPr="002E278F" w:rsidRDefault="00BF779A" w:rsidP="00791AA8">
            <w:pPr>
              <w:numPr>
                <w:ilvl w:val="0"/>
                <w:numId w:val="19"/>
              </w:numPr>
              <w:spacing w:before="100" w:beforeAutospacing="1" w:after="100" w:afterAutospacing="1"/>
            </w:pPr>
            <w:r w:rsidRPr="002E278F">
              <w:t>produkcia, koordinácia a propagácia všetkých umeleckých produkcií HTF VŠMU</w:t>
            </w:r>
          </w:p>
          <w:p w14:paraId="4DC53D9A" w14:textId="77777777" w:rsidR="00BF779A" w:rsidRPr="002E278F" w:rsidRDefault="00BF779A" w:rsidP="00791AA8">
            <w:pPr>
              <w:numPr>
                <w:ilvl w:val="0"/>
                <w:numId w:val="19"/>
              </w:numPr>
              <w:spacing w:before="100" w:beforeAutospacing="1" w:after="100" w:afterAutospacing="1"/>
            </w:pPr>
            <w:r w:rsidRPr="002E278F">
              <w:t xml:space="preserve">tvorba a koordinácia </w:t>
            </w:r>
            <w:r w:rsidRPr="002E278F">
              <w:rPr>
                <w:rStyle w:val="Siln"/>
              </w:rPr>
              <w:t>Dramaturgických plánov HTF</w:t>
            </w:r>
            <w:r w:rsidRPr="002E278F">
              <w:t xml:space="preserve"> (v súčinnosti s vedením fakulty)</w:t>
            </w:r>
          </w:p>
          <w:p w14:paraId="22D92E50" w14:textId="77777777" w:rsidR="00BF779A" w:rsidRPr="002E278F" w:rsidRDefault="00BF779A" w:rsidP="00791AA8">
            <w:pPr>
              <w:numPr>
                <w:ilvl w:val="0"/>
                <w:numId w:val="19"/>
              </w:numPr>
              <w:spacing w:before="100" w:beforeAutospacing="1" w:after="100" w:afterAutospacing="1"/>
            </w:pPr>
            <w:r w:rsidRPr="002E278F">
              <w:t xml:space="preserve">organizácia a tvorba dramaturgie orchestrálnych </w:t>
            </w:r>
            <w:r w:rsidRPr="002E278F">
              <w:rPr>
                <w:rStyle w:val="Siln"/>
              </w:rPr>
              <w:t>projektov HTF VŠMU</w:t>
            </w:r>
            <w:r w:rsidRPr="002E278F">
              <w:t xml:space="preserve"> (zabezpečenie realizácie predmetu </w:t>
            </w:r>
            <w:r w:rsidRPr="002E278F">
              <w:rPr>
                <w:rStyle w:val="Siln"/>
              </w:rPr>
              <w:t>ORCHESTER</w:t>
            </w:r>
            <w:r w:rsidRPr="002E278F">
              <w:t xml:space="preserve"> na HTF)</w:t>
            </w:r>
          </w:p>
          <w:p w14:paraId="00D28616" w14:textId="77777777" w:rsidR="00BF779A" w:rsidRPr="002E278F" w:rsidRDefault="00BF779A" w:rsidP="00791AA8">
            <w:pPr>
              <w:numPr>
                <w:ilvl w:val="0"/>
                <w:numId w:val="19"/>
              </w:numPr>
              <w:spacing w:before="100" w:beforeAutospacing="1" w:after="100" w:afterAutospacing="1"/>
            </w:pPr>
            <w:r w:rsidRPr="002E278F">
              <w:t xml:space="preserve">koordinácia </w:t>
            </w:r>
            <w:r w:rsidRPr="002E278F">
              <w:rPr>
                <w:rStyle w:val="Siln"/>
              </w:rPr>
              <w:t>grantových aktivít fakulty</w:t>
            </w:r>
            <w:r w:rsidRPr="002E278F">
              <w:t xml:space="preserve"> (evidencia informácií o všetkých grantoch fakulty, asistencia pri vypracovaní, podaní a vyúčtovaní grantu, konzultácie grantových žiadostí)</w:t>
            </w:r>
          </w:p>
          <w:p w14:paraId="276EB75C" w14:textId="77777777" w:rsidR="00BF779A" w:rsidRPr="002E278F" w:rsidRDefault="00BF779A" w:rsidP="00791AA8">
            <w:pPr>
              <w:numPr>
                <w:ilvl w:val="0"/>
                <w:numId w:val="19"/>
              </w:numPr>
              <w:spacing w:before="100" w:beforeAutospacing="1" w:after="100" w:afterAutospacing="1"/>
            </w:pPr>
            <w:r w:rsidRPr="002E278F">
              <w:t xml:space="preserve">samostatná realizácia alebo spolupráca na </w:t>
            </w:r>
            <w:r w:rsidRPr="002E278F">
              <w:rPr>
                <w:rStyle w:val="Siln"/>
              </w:rPr>
              <w:t>medzinárodných umeleckých projektoch</w:t>
            </w:r>
          </w:p>
          <w:p w14:paraId="5D7D1532" w14:textId="77777777" w:rsidR="00BF779A" w:rsidRPr="002E278F" w:rsidRDefault="00BF779A" w:rsidP="00791AA8">
            <w:pPr>
              <w:numPr>
                <w:ilvl w:val="0"/>
                <w:numId w:val="19"/>
              </w:numPr>
              <w:spacing w:before="100" w:beforeAutospacing="1" w:after="100" w:afterAutospacing="1"/>
            </w:pPr>
            <w:r w:rsidRPr="002E278F">
              <w:t>samostatná realizácia alebo spolupráca na realizácii interpretačných kurzov, domácich i zahraničných vedeckých projektov</w:t>
            </w:r>
          </w:p>
          <w:p w14:paraId="22A2FD2A" w14:textId="0A2AC38E" w:rsidR="00BF779A" w:rsidRPr="002E278F" w:rsidRDefault="00BF779A" w:rsidP="00791AA8">
            <w:pPr>
              <w:numPr>
                <w:ilvl w:val="0"/>
                <w:numId w:val="19"/>
              </w:numPr>
              <w:spacing w:before="100" w:beforeAutospacing="1" w:after="100" w:afterAutospacing="1"/>
            </w:pPr>
            <w:r w:rsidRPr="002E278F">
              <w:t>spravovanie</w:t>
            </w:r>
            <w:r w:rsidRPr="002E278F">
              <w:rPr>
                <w:rStyle w:val="Siln"/>
              </w:rPr>
              <w:t xml:space="preserve"> internetových stránok </w:t>
            </w:r>
            <w:hyperlink r:id="rId88" w:tgtFrame="_blank" w:history="1">
              <w:r w:rsidRPr="0080583F">
                <w:rPr>
                  <w:rStyle w:val="Hypertextovprepojenie"/>
                  <w:b/>
                  <w:bCs/>
                  <w:color w:val="0563C1"/>
                </w:rPr>
                <w:t>www.htf.vsmu.sk</w:t>
              </w:r>
            </w:hyperlink>
            <w:r w:rsidRPr="002E278F">
              <w:t xml:space="preserve">, </w:t>
            </w:r>
            <w:hyperlink r:id="rId89" w:tgtFrame="_blank" w:history="1">
              <w:r w:rsidRPr="0080583F">
                <w:rPr>
                  <w:rStyle w:val="Hypertextovprepojenie"/>
                  <w:b/>
                  <w:bCs/>
                  <w:color w:val="0563C1"/>
                </w:rPr>
                <w:t>www.dvorana-vsmu.sk</w:t>
              </w:r>
            </w:hyperlink>
            <w:r w:rsidRPr="002E278F">
              <w:t xml:space="preserve"> a stránky na sociálnej sieti </w:t>
            </w:r>
            <w:r w:rsidRPr="002E278F">
              <w:rPr>
                <w:rStyle w:val="Siln"/>
              </w:rPr>
              <w:t>Facebook</w:t>
            </w:r>
            <w:r w:rsidRPr="002E278F">
              <w:t xml:space="preserve"> (</w:t>
            </w:r>
            <w:hyperlink r:id="rId90" w:history="1">
              <w:r w:rsidRPr="0080583F">
                <w:rPr>
                  <w:rStyle w:val="Hypertextovprepojenie"/>
                  <w:b/>
                  <w:bCs/>
                  <w:color w:val="0563C1"/>
                </w:rPr>
                <w:t>HTF VŠMU Projects</w:t>
              </w:r>
            </w:hyperlink>
            <w:r w:rsidRPr="002E278F">
              <w:t xml:space="preserve">) a </w:t>
            </w:r>
            <w:r w:rsidRPr="002E278F">
              <w:rPr>
                <w:rStyle w:val="Siln"/>
              </w:rPr>
              <w:t>Instagram</w:t>
            </w:r>
            <w:r w:rsidRPr="002E278F">
              <w:t xml:space="preserve"> (</w:t>
            </w:r>
            <w:hyperlink r:id="rId91" w:tgtFrame="_blank" w:history="1">
              <w:r w:rsidRPr="0080583F">
                <w:rPr>
                  <w:rStyle w:val="Siln"/>
                  <w:color w:val="0563C1"/>
                  <w:u w:val="single"/>
                </w:rPr>
                <w:t>htf.vsmu</w:t>
              </w:r>
            </w:hyperlink>
            <w:r w:rsidRPr="002E278F">
              <w:t>)</w:t>
            </w:r>
          </w:p>
          <w:p w14:paraId="61D6F5E5" w14:textId="259CC207" w:rsidR="00BF779A" w:rsidRPr="002E278F" w:rsidRDefault="00E04A6C" w:rsidP="00BF779A">
            <w:pPr>
              <w:rPr>
                <w:b/>
                <w:caps/>
              </w:rPr>
            </w:pPr>
            <w:hyperlink r:id="rId92" w:history="1">
              <w:r w:rsidR="00BF779A" w:rsidRPr="0008340C">
                <w:rPr>
                  <w:rStyle w:val="Hypertextovprepojenie"/>
                  <w:b/>
                  <w:caps/>
                  <w:color w:val="0563C1"/>
                </w:rPr>
                <w:t>Odkaz na kanceláriu umeleckej produkcie</w:t>
              </w:r>
            </w:hyperlink>
          </w:p>
        </w:tc>
      </w:tr>
      <w:tr w:rsidR="00BF779A" w:rsidRPr="009A057A" w14:paraId="2C03E8F9" w14:textId="77777777" w:rsidTr="00BF779A">
        <w:trPr>
          <w:trHeight w:val="588"/>
        </w:trPr>
        <w:tc>
          <w:tcPr>
            <w:tcW w:w="628" w:type="dxa"/>
            <w:shd w:val="clear" w:color="auto" w:fill="D9D9D9" w:themeFill="background1" w:themeFillShade="D9"/>
          </w:tcPr>
          <w:p w14:paraId="4BE678D1"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63B5D898" w14:textId="77777777" w:rsidR="00BF779A" w:rsidRPr="002E278F" w:rsidRDefault="00BF779A" w:rsidP="00F67F7A">
            <w:pPr>
              <w:pStyle w:val="Nadpis2"/>
              <w:outlineLvl w:val="1"/>
            </w:pPr>
            <w:bookmarkStart w:id="130" w:name="_Toc61695115"/>
            <w:bookmarkStart w:id="131" w:name="_Toc64065038"/>
            <w:r w:rsidRPr="002E278F">
              <w:t>Časopis TEMPO</w:t>
            </w:r>
            <w:bookmarkEnd w:id="130"/>
            <w:bookmarkEnd w:id="131"/>
            <w:r w:rsidRPr="002E278F">
              <w:t xml:space="preserve"> </w:t>
            </w:r>
          </w:p>
          <w:p w14:paraId="524323EC" w14:textId="77777777" w:rsidR="00BF779A" w:rsidRPr="002E278F" w:rsidRDefault="00BF779A" w:rsidP="00BF779A">
            <w:r w:rsidRPr="002E278F">
              <w:t>Časopis o aktuálnych umeleckých a vedeckých aktivitách na HTF VŠMU. Poskytuje priestor pre publikačné reflexie pedagógov i študentov:</w:t>
            </w:r>
          </w:p>
          <w:p w14:paraId="74C5F35E" w14:textId="77777777" w:rsidR="00BF779A" w:rsidRPr="002E278F" w:rsidRDefault="00BF779A" w:rsidP="00791AA8">
            <w:pPr>
              <w:pStyle w:val="Odsekzoznamu"/>
              <w:numPr>
                <w:ilvl w:val="0"/>
                <w:numId w:val="22"/>
              </w:numPr>
            </w:pPr>
            <w:r w:rsidRPr="002E278F">
              <w:t>rozhovory s umelcami pôsobiacimi na fakulte</w:t>
            </w:r>
          </w:p>
          <w:p w14:paraId="691646CC" w14:textId="77777777" w:rsidR="00BF779A" w:rsidRPr="002E278F" w:rsidRDefault="00BF779A" w:rsidP="00791AA8">
            <w:pPr>
              <w:pStyle w:val="Odsekzoznamu"/>
              <w:numPr>
                <w:ilvl w:val="0"/>
                <w:numId w:val="22"/>
              </w:numPr>
            </w:pPr>
            <w:r w:rsidRPr="002E278F">
              <w:t>recenzie umeleckých podujatí a konferencií realizovaných na pôde HTF VŠMU, prípadne v spolupráci s ďalšími inštitúciami</w:t>
            </w:r>
          </w:p>
          <w:p w14:paraId="16A6DE72" w14:textId="77777777" w:rsidR="00BF779A" w:rsidRPr="002E278F" w:rsidRDefault="00BF779A" w:rsidP="00791AA8">
            <w:pPr>
              <w:pStyle w:val="Odsekzoznamu"/>
              <w:numPr>
                <w:ilvl w:val="0"/>
                <w:numId w:val="22"/>
              </w:numPr>
            </w:pPr>
            <w:r w:rsidRPr="002E278F">
              <w:t>pôvodné vedecké a historické štúdie</w:t>
            </w:r>
          </w:p>
          <w:p w14:paraId="1AB08931" w14:textId="77777777" w:rsidR="00BF779A" w:rsidRPr="002E278F" w:rsidRDefault="00BF779A" w:rsidP="00791AA8">
            <w:pPr>
              <w:pStyle w:val="Odsekzoznamu"/>
              <w:numPr>
                <w:ilvl w:val="0"/>
                <w:numId w:val="22"/>
              </w:numPr>
            </w:pPr>
            <w:r w:rsidRPr="002E278F">
              <w:t>príspevky do historickej a pedagogickej rubriky</w:t>
            </w:r>
          </w:p>
          <w:p w14:paraId="6EE12182" w14:textId="0DAD7A52" w:rsidR="00BF779A" w:rsidRPr="007F475D" w:rsidRDefault="00BF779A" w:rsidP="007F475D">
            <w:pPr>
              <w:pStyle w:val="Odsekzoznamu"/>
              <w:numPr>
                <w:ilvl w:val="0"/>
                <w:numId w:val="22"/>
              </w:numPr>
            </w:pPr>
            <w:r w:rsidRPr="002E278F">
              <w:t>štúdie k teórii hudobnej a tanečnej interpretácie</w:t>
            </w:r>
          </w:p>
          <w:p w14:paraId="4DCF7D3A" w14:textId="09CC5D2A" w:rsidR="00BF779A" w:rsidRPr="008F3B77" w:rsidRDefault="00E04A6C" w:rsidP="00BF779A">
            <w:pPr>
              <w:jc w:val="left"/>
              <w:rPr>
                <w:b/>
                <w:caps/>
                <w:color w:val="0070C0"/>
              </w:rPr>
            </w:pPr>
            <w:hyperlink r:id="rId93" w:history="1">
              <w:r w:rsidR="00BF779A" w:rsidRPr="0080583F">
                <w:rPr>
                  <w:rStyle w:val="Hypertextovprepojenie"/>
                  <w:b/>
                  <w:caps/>
                  <w:color w:val="0563C1"/>
                </w:rPr>
                <w:t>ODKAz na časopis TEMPO</w:t>
              </w:r>
            </w:hyperlink>
          </w:p>
        </w:tc>
      </w:tr>
      <w:tr w:rsidR="00BF779A" w:rsidRPr="009A057A" w14:paraId="040A4296" w14:textId="77777777" w:rsidTr="00BF779A">
        <w:trPr>
          <w:trHeight w:val="588"/>
        </w:trPr>
        <w:tc>
          <w:tcPr>
            <w:tcW w:w="628" w:type="dxa"/>
            <w:shd w:val="clear" w:color="auto" w:fill="D9D9D9" w:themeFill="background1" w:themeFillShade="D9"/>
          </w:tcPr>
          <w:p w14:paraId="2D0D5633"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73B0AFC7" w14:textId="77777777" w:rsidR="00BF779A" w:rsidRPr="002E278F" w:rsidRDefault="00BF779A" w:rsidP="00F67F7A">
            <w:pPr>
              <w:pStyle w:val="Nadpis2"/>
              <w:outlineLvl w:val="1"/>
            </w:pPr>
            <w:bookmarkStart w:id="132" w:name="_Toc61695116"/>
            <w:bookmarkStart w:id="133" w:name="_Toc64065039"/>
            <w:r w:rsidRPr="002E278F">
              <w:t>Smernica o školnom a poplatkoch spojených so štúdiom</w:t>
            </w:r>
            <w:bookmarkEnd w:id="132"/>
            <w:bookmarkEnd w:id="133"/>
          </w:p>
          <w:p w14:paraId="5C54498C" w14:textId="77777777" w:rsidR="00BF779A" w:rsidRPr="002E278F" w:rsidRDefault="00BF779A" w:rsidP="00BF779A">
            <w:pPr>
              <w:autoSpaceDE w:val="0"/>
              <w:autoSpaceDN w:val="0"/>
              <w:adjustRightInd w:val="0"/>
              <w:rPr>
                <w:rFonts w:cstheme="minorHAnsi"/>
                <w:b/>
                <w:bCs/>
              </w:rPr>
            </w:pPr>
            <w:r w:rsidRPr="002E278F">
              <w:rPr>
                <w:rFonts w:cstheme="minorHAnsi"/>
              </w:rPr>
              <w:t xml:space="preserve">Smernica stanovuje výšku školného, poplatkov spojených so štúdiom a ostatných poplatkov na Vysokej škole múzických umení v Bratislave pre aktuálny </w:t>
            </w:r>
            <w:r w:rsidRPr="002E278F">
              <w:rPr>
                <w:rFonts w:cstheme="minorHAnsi"/>
                <w:bCs/>
              </w:rPr>
              <w:t>akademický rok štúdia. Smernica uvádza aj spôsoby úhrady, možnosti zníženia, resp. odpustenia školného.</w:t>
            </w:r>
          </w:p>
          <w:p w14:paraId="28965B33" w14:textId="77777777" w:rsidR="00BF779A" w:rsidRPr="002E278F" w:rsidRDefault="00BF779A" w:rsidP="00BF779A">
            <w:pPr>
              <w:autoSpaceDE w:val="0"/>
              <w:autoSpaceDN w:val="0"/>
              <w:adjustRightInd w:val="0"/>
              <w:rPr>
                <w:rFonts w:cstheme="minorHAnsi"/>
              </w:rPr>
            </w:pPr>
            <w:r w:rsidRPr="002E278F">
              <w:rPr>
                <w:rFonts w:cstheme="minorHAnsi"/>
              </w:rPr>
              <w:t xml:space="preserve">Ide najmä o poplatky: </w:t>
            </w:r>
          </w:p>
          <w:p w14:paraId="2B35771D" w14:textId="77777777" w:rsidR="00BF779A" w:rsidRPr="002E278F" w:rsidRDefault="00BF779A" w:rsidP="00791AA8">
            <w:pPr>
              <w:pStyle w:val="Odsekzoznamu"/>
              <w:numPr>
                <w:ilvl w:val="0"/>
                <w:numId w:val="22"/>
              </w:numPr>
              <w:rPr>
                <w:rFonts w:cstheme="minorHAnsi"/>
                <w:bCs/>
              </w:rPr>
            </w:pPr>
            <w:r w:rsidRPr="002E278F">
              <w:rPr>
                <w:rFonts w:cstheme="minorHAnsi"/>
                <w:bCs/>
              </w:rPr>
              <w:t xml:space="preserve">za prekročenie </w:t>
            </w:r>
            <w:r w:rsidRPr="00D63DEE">
              <w:t>štandardnej</w:t>
            </w:r>
            <w:r w:rsidRPr="002E278F">
              <w:rPr>
                <w:rFonts w:cstheme="minorHAnsi"/>
                <w:bCs/>
              </w:rPr>
              <w:t xml:space="preserve"> dĺžky štúdia,</w:t>
            </w:r>
          </w:p>
          <w:p w14:paraId="3D27673B" w14:textId="77777777" w:rsidR="00BF779A" w:rsidRPr="00D63DEE" w:rsidRDefault="00BF779A" w:rsidP="00791AA8">
            <w:pPr>
              <w:pStyle w:val="Odsekzoznamu"/>
              <w:numPr>
                <w:ilvl w:val="0"/>
                <w:numId w:val="22"/>
              </w:numPr>
            </w:pPr>
            <w:r w:rsidRPr="00D63DEE">
              <w:t>za súbežné štúdium  v jednom akademickom roku v dvoch alebo viac študijných programoch v dennej forme v tom istom stupni,</w:t>
            </w:r>
          </w:p>
          <w:p w14:paraId="2BB01827" w14:textId="77777777" w:rsidR="00BF779A" w:rsidRPr="00D63DEE" w:rsidRDefault="00BF779A" w:rsidP="00791AA8">
            <w:pPr>
              <w:pStyle w:val="Odsekzoznamu"/>
              <w:numPr>
                <w:ilvl w:val="0"/>
                <w:numId w:val="22"/>
              </w:numPr>
            </w:pPr>
            <w:r w:rsidRPr="00D63DEE">
              <w:t xml:space="preserve">v externej forme štúdia v slovenskom jazyku, </w:t>
            </w:r>
          </w:p>
          <w:p w14:paraId="1D9B6238" w14:textId="77777777" w:rsidR="00BF779A" w:rsidRPr="00D63DEE" w:rsidRDefault="00BF779A" w:rsidP="00791AA8">
            <w:pPr>
              <w:pStyle w:val="Odsekzoznamu"/>
              <w:numPr>
                <w:ilvl w:val="0"/>
                <w:numId w:val="22"/>
              </w:numPr>
            </w:pPr>
            <w:r w:rsidRPr="00D63DEE">
              <w:t>v dennej forme štúdia v cudzom jazyku,</w:t>
            </w:r>
          </w:p>
          <w:p w14:paraId="6D13ADD9" w14:textId="77777777" w:rsidR="00BF779A" w:rsidRPr="00D63DEE" w:rsidRDefault="00BF779A" w:rsidP="00791AA8">
            <w:pPr>
              <w:pStyle w:val="Odsekzoznamu"/>
              <w:numPr>
                <w:ilvl w:val="0"/>
                <w:numId w:val="22"/>
              </w:numPr>
            </w:pPr>
            <w:r w:rsidRPr="00D63DEE">
              <w:t>za materiálne zabezpečenie prijímacieho konania,</w:t>
            </w:r>
          </w:p>
          <w:p w14:paraId="27013DD1" w14:textId="77777777" w:rsidR="00BF779A" w:rsidRPr="00D63DEE" w:rsidRDefault="00BF779A" w:rsidP="00791AA8">
            <w:pPr>
              <w:pStyle w:val="Odsekzoznamu"/>
              <w:numPr>
                <w:ilvl w:val="0"/>
                <w:numId w:val="22"/>
              </w:numPr>
            </w:pPr>
            <w:r w:rsidRPr="00D63DEE">
              <w:t>za vydanie dokladov o štúdiu a ich kópií,</w:t>
            </w:r>
          </w:p>
          <w:p w14:paraId="13C809D4" w14:textId="3C4AB50E" w:rsidR="00BF779A" w:rsidRPr="002E278F" w:rsidRDefault="00BF779A" w:rsidP="00BF779A">
            <w:pPr>
              <w:pStyle w:val="Odsekzoznamu"/>
              <w:numPr>
                <w:ilvl w:val="0"/>
                <w:numId w:val="22"/>
              </w:numPr>
            </w:pPr>
            <w:r w:rsidRPr="00D63DEE">
              <w:t>za ďalšie vzdelávanie, napr. doplňujúce pedagogické štúdium a pod.</w:t>
            </w:r>
          </w:p>
          <w:p w14:paraId="7C2DCC79" w14:textId="3C4FF80A" w:rsidR="00BF779A" w:rsidRPr="002E278F" w:rsidRDefault="00E04A6C" w:rsidP="00BF779A">
            <w:pPr>
              <w:jc w:val="left"/>
              <w:rPr>
                <w:caps/>
              </w:rPr>
            </w:pPr>
            <w:hyperlink r:id="rId94" w:history="1">
              <w:r w:rsidR="00BF779A" w:rsidRPr="0080583F">
                <w:rPr>
                  <w:rStyle w:val="Hypertextovprepojenie"/>
                  <w:b/>
                  <w:caps/>
                  <w:color w:val="0563C1"/>
                </w:rPr>
                <w:t>ODKAZ na Smernicu o školnom a poplatkoch spojených so štúdiom</w:t>
              </w:r>
            </w:hyperlink>
          </w:p>
        </w:tc>
      </w:tr>
    </w:tbl>
    <w:p w14:paraId="4F0AAA94" w14:textId="77777777" w:rsidR="0028203C" w:rsidRPr="00BF779A" w:rsidRDefault="0028203C" w:rsidP="00BF779A">
      <w:pPr>
        <w:autoSpaceDE w:val="0"/>
        <w:autoSpaceDN w:val="0"/>
        <w:adjustRightInd w:val="0"/>
        <w:spacing w:after="0"/>
        <w:rPr>
          <w:rFonts w:cstheme="minorHAnsi"/>
          <w:b/>
          <w:color w:val="FF0000"/>
          <w:sz w:val="16"/>
          <w:szCs w:val="16"/>
        </w:rPr>
      </w:pPr>
    </w:p>
    <w:sectPr w:rsidR="0028203C" w:rsidRPr="00BF779A" w:rsidSect="009941FB">
      <w:headerReference w:type="default" r:id="rId95"/>
      <w:footerReference w:type="default" r:id="rId96"/>
      <w:pgSz w:w="11906" w:h="16838"/>
      <w:pgMar w:top="1134" w:right="907"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6AC1C" w14:textId="77777777" w:rsidR="00E04A6C" w:rsidRDefault="00E04A6C" w:rsidP="00111AAB">
      <w:pPr>
        <w:spacing w:after="0"/>
      </w:pPr>
      <w:r>
        <w:separator/>
      </w:r>
    </w:p>
  </w:endnote>
  <w:endnote w:type="continuationSeparator" w:id="0">
    <w:p w14:paraId="4D850F7B" w14:textId="77777777" w:rsidR="00E04A6C" w:rsidRDefault="00E04A6C" w:rsidP="00111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6DD0" w14:textId="363C033F" w:rsidR="00B45960" w:rsidRPr="00FD0E18" w:rsidRDefault="00B45960">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04A6C">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04A6C">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60C2" w14:textId="77777777" w:rsidR="00E04A6C" w:rsidRDefault="00E04A6C" w:rsidP="00111AAB">
      <w:pPr>
        <w:spacing w:after="0"/>
      </w:pPr>
      <w:r>
        <w:separator/>
      </w:r>
    </w:p>
  </w:footnote>
  <w:footnote w:type="continuationSeparator" w:id="0">
    <w:p w14:paraId="52823454" w14:textId="77777777" w:rsidR="00E04A6C" w:rsidRDefault="00E04A6C" w:rsidP="00111AAB">
      <w:pPr>
        <w:spacing w:after="0"/>
      </w:pPr>
      <w:r>
        <w:continuationSeparator/>
      </w:r>
    </w:p>
  </w:footnote>
  <w:footnote w:id="1">
    <w:p w14:paraId="6D7DC784" w14:textId="77777777" w:rsidR="00B45960" w:rsidRPr="00866C7A" w:rsidRDefault="00B45960" w:rsidP="00515EB8">
      <w:pPr>
        <w:pStyle w:val="Textpoznmkypodiarou"/>
        <w:rPr>
          <w:sz w:val="14"/>
          <w:szCs w:val="14"/>
        </w:rPr>
      </w:pPr>
      <w:r w:rsidRPr="00566F76">
        <w:rPr>
          <w:rStyle w:val="Odkaznapoznmkupodiarou"/>
        </w:rPr>
        <w:footnoteRef/>
      </w:r>
      <w:r w:rsidRPr="00866C7A">
        <w:rPr>
          <w:sz w:val="14"/>
          <w:szCs w:val="14"/>
        </w:rPr>
        <w:t xml:space="preserve"> Ak zmena nie je úpravou študijného programu podľa § 30 zákona č. 269/2018 Z. z.  </w:t>
      </w:r>
    </w:p>
  </w:footnote>
  <w:footnote w:id="2">
    <w:p w14:paraId="39084B72" w14:textId="77777777" w:rsidR="00B45960" w:rsidRPr="001D5529" w:rsidRDefault="00B45960" w:rsidP="00515EB8">
      <w:pPr>
        <w:pStyle w:val="Textpoznmkypodiarou"/>
        <w:rPr>
          <w:color w:val="0070C0"/>
          <w:sz w:val="14"/>
          <w:szCs w:val="14"/>
        </w:rPr>
      </w:pPr>
      <w:r w:rsidRPr="00566F76">
        <w:rPr>
          <w:rStyle w:val="Odkaznapoznmkupodiarou"/>
        </w:rPr>
        <w:footnoteRef/>
      </w:r>
      <w:r w:rsidRPr="00866C7A">
        <w:rPr>
          <w:sz w:val="14"/>
          <w:szCs w:val="14"/>
        </w:rPr>
        <w:t xml:space="preserve"> Uvádza sa len vtedy, ak bola udelená akreditácia študijného programu podľa § 30 zákona č. 269/2018 Z. z. </w:t>
      </w:r>
    </w:p>
  </w:footnote>
  <w:footnote w:id="3">
    <w:p w14:paraId="2B9DF6F9" w14:textId="77777777" w:rsidR="00B45960" w:rsidRPr="00866C7A" w:rsidRDefault="00B45960" w:rsidP="00074CD2">
      <w:pPr>
        <w:pStyle w:val="Textpoznmkypodiarou"/>
        <w:rPr>
          <w:sz w:val="14"/>
          <w:szCs w:val="14"/>
        </w:rPr>
      </w:pPr>
      <w:r w:rsidRPr="00566F76">
        <w:rPr>
          <w:rStyle w:val="Odkaznapoznmkupodiarou"/>
        </w:rPr>
        <w:footnoteRef/>
      </w:r>
      <w:r w:rsidRPr="00866C7A">
        <w:rPr>
          <w:sz w:val="14"/>
          <w:szCs w:val="14"/>
        </w:rPr>
        <w:t xml:space="preserve"> Podľa Medzinárodnej štandardnej klasifikácie vzdelávania. Odbory vzdelávania a praxe 2013.</w:t>
      </w:r>
    </w:p>
  </w:footnote>
  <w:footnote w:id="4">
    <w:p w14:paraId="69A67865" w14:textId="77777777" w:rsidR="00B45960" w:rsidRPr="00866C7A" w:rsidRDefault="00B45960" w:rsidP="00074CD2">
      <w:pPr>
        <w:pStyle w:val="Textpoznmkypodiarou"/>
        <w:rPr>
          <w:sz w:val="14"/>
          <w:szCs w:val="18"/>
        </w:rPr>
      </w:pPr>
      <w:r w:rsidRPr="00566F76">
        <w:rPr>
          <w:rStyle w:val="Odkaznapoznmkupodiarou"/>
        </w:rPr>
        <w:footnoteRef/>
      </w:r>
      <w:r w:rsidRPr="00866C7A">
        <w:t xml:space="preserve"> </w:t>
      </w:r>
      <w:r w:rsidRPr="00866C7A">
        <w:rPr>
          <w:sz w:val="14"/>
          <w:szCs w:val="18"/>
        </w:rPr>
        <w:t>Podľa § 60 zákona č. 131/2002 Z. z. o vysokých školách.</w:t>
      </w:r>
    </w:p>
  </w:footnote>
  <w:footnote w:id="5">
    <w:p w14:paraId="71511E4B" w14:textId="77777777" w:rsidR="00B45960" w:rsidRPr="001D5529" w:rsidRDefault="00B45960" w:rsidP="00074CD2">
      <w:pPr>
        <w:pStyle w:val="Textpoznmkypodiarou"/>
        <w:rPr>
          <w:color w:val="0070C0"/>
          <w:sz w:val="14"/>
          <w:szCs w:val="14"/>
        </w:rPr>
      </w:pPr>
      <w:r w:rsidRPr="00566F76">
        <w:rPr>
          <w:rStyle w:val="Odkaznapoznmkupodiarou"/>
        </w:rPr>
        <w:footnoteRef/>
      </w:r>
      <w:r w:rsidRPr="00866C7A">
        <w:rPr>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6">
    <w:p w14:paraId="33BC3860" w14:textId="55EEAEC1" w:rsidR="00B45960" w:rsidRPr="001D5529" w:rsidRDefault="00B45960">
      <w:pPr>
        <w:pStyle w:val="Textpoznmkypodiarou"/>
        <w:rPr>
          <w:color w:val="0070C0"/>
          <w:sz w:val="14"/>
          <w:szCs w:val="14"/>
        </w:rPr>
      </w:pPr>
      <w:r w:rsidRPr="00665AF0">
        <w:rPr>
          <w:rStyle w:val="Odkaznapoznmkupodiarou"/>
        </w:rPr>
        <w:footnoteRef/>
      </w:r>
      <w:r w:rsidRPr="001D5529">
        <w:rPr>
          <w:color w:val="0070C0"/>
        </w:rPr>
        <w:t xml:space="preserve"> </w:t>
      </w:r>
      <w:r w:rsidRPr="00851E78">
        <w:rPr>
          <w:sz w:val="14"/>
          <w:szCs w:val="14"/>
        </w:rPr>
        <w:t>Vybrané charakteristiky obsahu študijného programu môžu byť uvedené priamo v Informačných listoch predmetov alebo doplnené informáciami Informačných listov 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340B" w14:textId="480EED1D" w:rsidR="00B45960" w:rsidRPr="001B61A1" w:rsidRDefault="00B45960" w:rsidP="009A6422">
    <w:pPr>
      <w:pStyle w:val="Hlavika"/>
      <w:tabs>
        <w:tab w:val="clear" w:pos="9072"/>
      </w:tabs>
      <w:spacing w:after="240"/>
      <w:ind w:right="-567"/>
      <w:jc w:val="center"/>
      <w:rPr>
        <w:iCs/>
        <w:sz w:val="18"/>
        <w:szCs w:val="18"/>
      </w:rPr>
    </w:pPr>
    <w:r w:rsidRPr="001B61A1">
      <w:rPr>
        <w:iCs/>
        <w:sz w:val="18"/>
        <w:szCs w:val="18"/>
      </w:rPr>
      <w:t xml:space="preserve">Opis študijného programu </w:t>
    </w:r>
    <w:r>
      <w:rPr>
        <w:iCs/>
        <w:sz w:val="18"/>
        <w:szCs w:val="18"/>
      </w:rPr>
      <w:t xml:space="preserve">2. stupňa štúdia na HTF VŠMU – </w:t>
    </w:r>
    <w:r w:rsidRPr="001B61A1">
      <w:rPr>
        <w:b/>
        <w:bCs/>
        <w:iCs/>
        <w:sz w:val="18"/>
        <w:szCs w:val="18"/>
      </w:rPr>
      <w:t>HUDOBNÁ</w:t>
    </w:r>
    <w:r>
      <w:rPr>
        <w:b/>
        <w:bCs/>
        <w:iCs/>
        <w:sz w:val="18"/>
        <w:szCs w:val="18"/>
      </w:rPr>
      <w:t xml:space="preserve"> </w:t>
    </w:r>
    <w:r w:rsidRPr="001B61A1">
      <w:rPr>
        <w:b/>
        <w:bCs/>
        <w:iCs/>
        <w:sz w:val="18"/>
        <w:szCs w:val="18"/>
      </w:rPr>
      <w:t>INTERPRETÁCIA A</w:t>
    </w:r>
    <w:r>
      <w:rPr>
        <w:b/>
        <w:bCs/>
        <w:iCs/>
        <w:sz w:val="18"/>
        <w:szCs w:val="18"/>
      </w:rPr>
      <w:t> </w:t>
    </w:r>
    <w:r w:rsidRPr="001B61A1">
      <w:rPr>
        <w:b/>
        <w:bCs/>
        <w:iCs/>
        <w:sz w:val="18"/>
        <w:szCs w:val="18"/>
      </w:rPr>
      <w:t>TVORBA</w:t>
    </w:r>
  </w:p>
  <w:p w14:paraId="7D8E8D18" w14:textId="77777777" w:rsidR="00B45960" w:rsidRPr="00E024DD" w:rsidRDefault="00B45960">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B46"/>
    <w:multiLevelType w:val="hybridMultilevel"/>
    <w:tmpl w:val="FD100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8D56D9"/>
    <w:multiLevelType w:val="multilevel"/>
    <w:tmpl w:val="FFE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251D"/>
    <w:multiLevelType w:val="hybridMultilevel"/>
    <w:tmpl w:val="04906B28"/>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0E05B3"/>
    <w:multiLevelType w:val="hybridMultilevel"/>
    <w:tmpl w:val="13D2C506"/>
    <w:lvl w:ilvl="0" w:tplc="F1528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A33E6E"/>
    <w:multiLevelType w:val="hybridMultilevel"/>
    <w:tmpl w:val="26E45B4A"/>
    <w:lvl w:ilvl="0" w:tplc="9B48916C">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417CF1"/>
    <w:multiLevelType w:val="hybridMultilevel"/>
    <w:tmpl w:val="E1E24D4C"/>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B92E72"/>
    <w:multiLevelType w:val="multilevel"/>
    <w:tmpl w:val="EE3CFCEC"/>
    <w:numStyleLink w:val="tl1"/>
  </w:abstractNum>
  <w:abstractNum w:abstractNumId="7">
    <w:nsid w:val="267177C3"/>
    <w:multiLevelType w:val="multilevel"/>
    <w:tmpl w:val="EE3CFCEC"/>
    <w:styleLink w:val="tl1"/>
    <w:lvl w:ilvl="0">
      <w:start w:val="1"/>
      <w:numFmt w:val="upperLetter"/>
      <w:lvlText w:val="%1)"/>
      <w:lvlJc w:val="left"/>
      <w:pPr>
        <w:ind w:left="360" w:hanging="360"/>
      </w:pPr>
      <w:rPr>
        <w:rFonts w:ascii="Calibri" w:hAnsi="Calibri" w:hint="default"/>
        <w:b/>
        <w:i w:val="0"/>
        <w:caps/>
        <w:strike w:val="0"/>
        <w:dstrike w:val="0"/>
        <w:vanish w:val="0"/>
        <w:color w:val="0070C0"/>
        <w:sz w:val="3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6FB24D1"/>
    <w:multiLevelType w:val="hybridMultilevel"/>
    <w:tmpl w:val="ABD0FEFA"/>
    <w:lvl w:ilvl="0" w:tplc="52D6469E">
      <w:start w:val="1"/>
      <w:numFmt w:val="lowerRoman"/>
      <w:lvlText w:val="(%1)"/>
      <w:lvlJc w:val="righ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B138D2"/>
    <w:multiLevelType w:val="hybridMultilevel"/>
    <w:tmpl w:val="3252F20E"/>
    <w:lvl w:ilvl="0" w:tplc="9058E6AA">
      <w:start w:val="1"/>
      <w:numFmt w:val="bullet"/>
      <w:lvlText w:val=""/>
      <w:lvlJc w:val="left"/>
      <w:pPr>
        <w:ind w:left="1080" w:hanging="360"/>
      </w:pPr>
      <w:rPr>
        <w:rFonts w:ascii="Symbol" w:hAnsi="Symbol" w:hint="default"/>
        <w:color w:val="auto"/>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2F9B053D"/>
    <w:multiLevelType w:val="multilevel"/>
    <w:tmpl w:val="768C78A4"/>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BE5609"/>
    <w:multiLevelType w:val="hybridMultilevel"/>
    <w:tmpl w:val="9AA0976C"/>
    <w:lvl w:ilvl="0" w:tplc="A8FAECC6">
      <w:start w:val="1"/>
      <w:numFmt w:val="bullet"/>
      <w:lvlText w:val=""/>
      <w:lvlJc w:val="left"/>
      <w:pPr>
        <w:ind w:left="720" w:hanging="360"/>
      </w:pPr>
      <w:rPr>
        <w:rFonts w:ascii="Symbol" w:hAnsi="Symbol" w:hint="default"/>
        <w:color w:val="000000" w:themeColor="text1"/>
        <w:sz w:val="22"/>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12">
    <w:nsid w:val="30FB3A5C"/>
    <w:multiLevelType w:val="hybridMultilevel"/>
    <w:tmpl w:val="FAC4F4E0"/>
    <w:lvl w:ilvl="0" w:tplc="04090001">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524F74"/>
    <w:multiLevelType w:val="hybridMultilevel"/>
    <w:tmpl w:val="D870D7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2FF19F8"/>
    <w:multiLevelType w:val="hybridMultilevel"/>
    <w:tmpl w:val="5E00AF58"/>
    <w:lvl w:ilvl="0" w:tplc="93E2EDBA">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330D3119"/>
    <w:multiLevelType w:val="hybridMultilevel"/>
    <w:tmpl w:val="E6A87D48"/>
    <w:lvl w:ilvl="0" w:tplc="A278711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51E06D8"/>
    <w:multiLevelType w:val="hybridMultilevel"/>
    <w:tmpl w:val="9E187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37B13C0"/>
    <w:multiLevelType w:val="hybridMultilevel"/>
    <w:tmpl w:val="E258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B25E7"/>
    <w:multiLevelType w:val="multilevel"/>
    <w:tmpl w:val="997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C437B"/>
    <w:multiLevelType w:val="hybridMultilevel"/>
    <w:tmpl w:val="F91C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C24256A"/>
    <w:multiLevelType w:val="hybridMultilevel"/>
    <w:tmpl w:val="30882F06"/>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7F1604"/>
    <w:multiLevelType w:val="hybridMultilevel"/>
    <w:tmpl w:val="739473EA"/>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0CC408E"/>
    <w:multiLevelType w:val="hybridMultilevel"/>
    <w:tmpl w:val="038A388C"/>
    <w:lvl w:ilvl="0" w:tplc="CAB62684">
      <w:start w:val="1"/>
      <w:numFmt w:val="lowerRoman"/>
      <w:lvlText w:val="(%1)"/>
      <w:lvlJc w:val="righ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D0D24"/>
    <w:multiLevelType w:val="hybridMultilevel"/>
    <w:tmpl w:val="A3B6144E"/>
    <w:lvl w:ilvl="0" w:tplc="19B0D95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B772AC"/>
    <w:multiLevelType w:val="hybridMultilevel"/>
    <w:tmpl w:val="FEF46FAC"/>
    <w:lvl w:ilvl="0" w:tplc="83FCB956">
      <w:start w:val="1"/>
      <w:numFmt w:val="bullet"/>
      <w:lvlText w:val=""/>
      <w:lvlJc w:val="left"/>
      <w:pPr>
        <w:ind w:left="720" w:hanging="360"/>
      </w:pPr>
      <w:rPr>
        <w:rFonts w:ascii="Symbol" w:hAnsi="Symbol" w:hint="default"/>
        <w:color w:val="auto"/>
        <w:sz w:val="22"/>
      </w:rPr>
    </w:lvl>
    <w:lvl w:ilvl="1" w:tplc="B06A6ED6">
      <w:numFmt w:val="bullet"/>
      <w:lvlText w:val="-"/>
      <w:lvlJc w:val="left"/>
      <w:pPr>
        <w:ind w:left="1440" w:hanging="360"/>
      </w:pPr>
      <w:rPr>
        <w:rFonts w:ascii="Times New Roman" w:eastAsia="Times New Roman" w:hAnsi="Times New Roman" w:cs="Times New Roman" w:hint="default"/>
        <w:sz w:val="14"/>
      </w:rPr>
    </w:lvl>
    <w:lvl w:ilvl="2" w:tplc="5E8CA82A">
      <w:numFmt w:val="bullet"/>
      <w:lvlText w:val=""/>
      <w:lvlJc w:val="left"/>
      <w:pPr>
        <w:ind w:left="2160" w:hanging="360"/>
      </w:pPr>
      <w:rPr>
        <w:rFonts w:ascii="Wingdings" w:eastAsia="Times New Roman" w:hAnsi="Wingdings" w:cs="Calibri" w:hint="default"/>
        <w:sz w:val="16"/>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64EC7DC5"/>
    <w:multiLevelType w:val="hybridMultilevel"/>
    <w:tmpl w:val="6D721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5885B0B"/>
    <w:multiLevelType w:val="hybridMultilevel"/>
    <w:tmpl w:val="B5DE7968"/>
    <w:lvl w:ilvl="0" w:tplc="0F22FEA0">
      <w:start w:val="1"/>
      <w:numFmt w:val="upperLetter"/>
      <w:lvlText w:val="%1)"/>
      <w:lvlJc w:val="left"/>
      <w:pPr>
        <w:ind w:left="687" w:hanging="360"/>
      </w:pPr>
      <w:rPr>
        <w:rFonts w:ascii="Calibri" w:hAnsi="Calibri" w:hint="default"/>
        <w:b/>
        <w:i w:val="0"/>
        <w:color w:val="000000" w:themeColor="text1"/>
        <w:sz w:val="28"/>
        <w:szCs w:val="28"/>
      </w:rPr>
    </w:lvl>
    <w:lvl w:ilvl="1" w:tplc="041B0019" w:tentative="1">
      <w:start w:val="1"/>
      <w:numFmt w:val="lowerLetter"/>
      <w:lvlText w:val="%2."/>
      <w:lvlJc w:val="left"/>
      <w:pPr>
        <w:ind w:left="1407" w:hanging="360"/>
      </w:pPr>
    </w:lvl>
    <w:lvl w:ilvl="2" w:tplc="041B001B" w:tentative="1">
      <w:start w:val="1"/>
      <w:numFmt w:val="lowerRoman"/>
      <w:lvlText w:val="%3."/>
      <w:lvlJc w:val="right"/>
      <w:pPr>
        <w:ind w:left="2127" w:hanging="180"/>
      </w:pPr>
    </w:lvl>
    <w:lvl w:ilvl="3" w:tplc="041B000F" w:tentative="1">
      <w:start w:val="1"/>
      <w:numFmt w:val="decimal"/>
      <w:lvlText w:val="%4."/>
      <w:lvlJc w:val="left"/>
      <w:pPr>
        <w:ind w:left="2847" w:hanging="360"/>
      </w:pPr>
    </w:lvl>
    <w:lvl w:ilvl="4" w:tplc="041B0019" w:tentative="1">
      <w:start w:val="1"/>
      <w:numFmt w:val="lowerLetter"/>
      <w:lvlText w:val="%5."/>
      <w:lvlJc w:val="left"/>
      <w:pPr>
        <w:ind w:left="3567" w:hanging="360"/>
      </w:pPr>
    </w:lvl>
    <w:lvl w:ilvl="5" w:tplc="041B001B" w:tentative="1">
      <w:start w:val="1"/>
      <w:numFmt w:val="lowerRoman"/>
      <w:lvlText w:val="%6."/>
      <w:lvlJc w:val="right"/>
      <w:pPr>
        <w:ind w:left="4287" w:hanging="180"/>
      </w:pPr>
    </w:lvl>
    <w:lvl w:ilvl="6" w:tplc="041B000F" w:tentative="1">
      <w:start w:val="1"/>
      <w:numFmt w:val="decimal"/>
      <w:lvlText w:val="%7."/>
      <w:lvlJc w:val="left"/>
      <w:pPr>
        <w:ind w:left="5007" w:hanging="360"/>
      </w:pPr>
    </w:lvl>
    <w:lvl w:ilvl="7" w:tplc="041B0019" w:tentative="1">
      <w:start w:val="1"/>
      <w:numFmt w:val="lowerLetter"/>
      <w:lvlText w:val="%8."/>
      <w:lvlJc w:val="left"/>
      <w:pPr>
        <w:ind w:left="5727" w:hanging="360"/>
      </w:pPr>
    </w:lvl>
    <w:lvl w:ilvl="8" w:tplc="041B001B" w:tentative="1">
      <w:start w:val="1"/>
      <w:numFmt w:val="lowerRoman"/>
      <w:lvlText w:val="%9."/>
      <w:lvlJc w:val="right"/>
      <w:pPr>
        <w:ind w:left="6447" w:hanging="180"/>
      </w:pPr>
    </w:lvl>
  </w:abstractNum>
  <w:abstractNum w:abstractNumId="28">
    <w:nsid w:val="67D52D32"/>
    <w:multiLevelType w:val="hybridMultilevel"/>
    <w:tmpl w:val="17627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297132"/>
    <w:multiLevelType w:val="hybridMultilevel"/>
    <w:tmpl w:val="09927EE8"/>
    <w:lvl w:ilvl="0" w:tplc="E7A2AEF6">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CA302B1"/>
    <w:multiLevelType w:val="hybridMultilevel"/>
    <w:tmpl w:val="FAF8C780"/>
    <w:lvl w:ilvl="0" w:tplc="40C895F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1305CD"/>
    <w:multiLevelType w:val="multilevel"/>
    <w:tmpl w:val="6ADCE136"/>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0C7484A"/>
    <w:multiLevelType w:val="hybridMultilevel"/>
    <w:tmpl w:val="A3766F40"/>
    <w:lvl w:ilvl="0" w:tplc="886E732A">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0FA085D"/>
    <w:multiLevelType w:val="hybridMultilevel"/>
    <w:tmpl w:val="BCC41B4E"/>
    <w:lvl w:ilvl="0" w:tplc="DF2A0B5E">
      <w:start w:val="1"/>
      <w:numFmt w:val="bullet"/>
      <w:lvlText w:val=""/>
      <w:lvlJc w:val="left"/>
      <w:pPr>
        <w:ind w:left="720" w:hanging="360"/>
      </w:pPr>
      <w:rPr>
        <w:rFonts w:ascii="Symbol" w:hAnsi="Symbol"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2BA1EC4"/>
    <w:multiLevelType w:val="hybridMultilevel"/>
    <w:tmpl w:val="F7926122"/>
    <w:lvl w:ilvl="0" w:tplc="EB86216E">
      <w:start w:val="1"/>
      <w:numFmt w:val="lowerRoman"/>
      <w:pStyle w:val="Nadpis3"/>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D7A5F"/>
    <w:multiLevelType w:val="hybridMultilevel"/>
    <w:tmpl w:val="200841AE"/>
    <w:lvl w:ilvl="0" w:tplc="3C0AD360">
      <w:start w:val="1"/>
      <w:numFmt w:val="upperLetter"/>
      <w:pStyle w:val="Nadpis2"/>
      <w:lvlText w:val="%1)"/>
      <w:lvlJc w:val="left"/>
      <w:pPr>
        <w:ind w:left="360" w:hanging="360"/>
      </w:pPr>
      <w:rPr>
        <w:rFonts w:ascii="Calibri" w:hAnsi="Calibri"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797097"/>
    <w:multiLevelType w:val="hybridMultilevel"/>
    <w:tmpl w:val="280E0130"/>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EDB5C77"/>
    <w:multiLevelType w:val="multilevel"/>
    <w:tmpl w:val="3258C35C"/>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FB93C4F"/>
    <w:multiLevelType w:val="hybridMultilevel"/>
    <w:tmpl w:val="880C9804"/>
    <w:lvl w:ilvl="0" w:tplc="3F72645A">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5"/>
  </w:num>
  <w:num w:numId="2">
    <w:abstractNumId w:val="29"/>
  </w:num>
  <w:num w:numId="3">
    <w:abstractNumId w:val="38"/>
  </w:num>
  <w:num w:numId="4">
    <w:abstractNumId w:val="30"/>
  </w:num>
  <w:num w:numId="5">
    <w:abstractNumId w:val="27"/>
  </w:num>
  <w:num w:numId="6">
    <w:abstractNumId w:val="24"/>
  </w:num>
  <w:num w:numId="7">
    <w:abstractNumId w:val="15"/>
  </w:num>
  <w:num w:numId="8">
    <w:abstractNumId w:val="12"/>
  </w:num>
  <w:num w:numId="9">
    <w:abstractNumId w:val="32"/>
  </w:num>
  <w:num w:numId="10">
    <w:abstractNumId w:val="7"/>
  </w:num>
  <w:num w:numId="11">
    <w:abstractNumId w:val="6"/>
    <w:lvlOverride w:ilvl="0">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Override>
  </w:num>
  <w:num w:numId="12">
    <w:abstractNumId w:val="31"/>
  </w:num>
  <w:num w:numId="13">
    <w:abstractNumId w:val="16"/>
  </w:num>
  <w:num w:numId="14">
    <w:abstractNumId w:val="13"/>
  </w:num>
  <w:num w:numId="15">
    <w:abstractNumId w:val="0"/>
  </w:num>
  <w:num w:numId="16">
    <w:abstractNumId w:val="26"/>
  </w:num>
  <w:num w:numId="17">
    <w:abstractNumId w:val="10"/>
  </w:num>
  <w:num w:numId="18">
    <w:abstractNumId w:val="37"/>
  </w:num>
  <w:num w:numId="19">
    <w:abstractNumId w:val="18"/>
  </w:num>
  <w:num w:numId="20">
    <w:abstractNumId w:val="21"/>
  </w:num>
  <w:num w:numId="21">
    <w:abstractNumId w:val="5"/>
  </w:num>
  <w:num w:numId="22">
    <w:abstractNumId w:val="20"/>
  </w:num>
  <w:num w:numId="23">
    <w:abstractNumId w:val="4"/>
  </w:num>
  <w:num w:numId="24">
    <w:abstractNumId w:val="33"/>
  </w:num>
  <w:num w:numId="25">
    <w:abstractNumId w:val="11"/>
  </w:num>
  <w:num w:numId="26">
    <w:abstractNumId w:val="9"/>
  </w:num>
  <w:num w:numId="27">
    <w:abstractNumId w:val="1"/>
  </w:num>
  <w:num w:numId="28">
    <w:abstractNumId w:val="14"/>
  </w:num>
  <w:num w:numId="29">
    <w:abstractNumId w:val="2"/>
  </w:num>
  <w:num w:numId="30">
    <w:abstractNumId w:val="3"/>
  </w:num>
  <w:num w:numId="31">
    <w:abstractNumId w:val="17"/>
  </w:num>
  <w:num w:numId="32">
    <w:abstractNumId w:val="8"/>
  </w:num>
  <w:num w:numId="33">
    <w:abstractNumId w:val="8"/>
    <w:lvlOverride w:ilvl="0">
      <w:startOverride w:val="1"/>
    </w:lvlOverride>
  </w:num>
  <w:num w:numId="34">
    <w:abstractNumId w:val="36"/>
  </w:num>
  <w:num w:numId="35">
    <w:abstractNumId w:val="28"/>
  </w:num>
  <w:num w:numId="36">
    <w:abstractNumId w:val="35"/>
  </w:num>
  <w:num w:numId="37">
    <w:abstractNumId w:val="35"/>
    <w:lvlOverride w:ilvl="0">
      <w:startOverride w:val="1"/>
    </w:lvlOverride>
  </w:num>
  <w:num w:numId="38">
    <w:abstractNumId w:val="19"/>
  </w:num>
  <w:num w:numId="39">
    <w:abstractNumId w:val="35"/>
    <w:lvlOverride w:ilvl="0">
      <w:startOverride w:val="1"/>
    </w:lvlOverride>
  </w:num>
  <w:num w:numId="40">
    <w:abstractNumId w:val="35"/>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35"/>
    <w:lvlOverride w:ilvl="0">
      <w:startOverride w:val="1"/>
    </w:lvlOverride>
  </w:num>
  <w:num w:numId="44">
    <w:abstractNumId w:val="35"/>
    <w:lvlOverride w:ilvl="0">
      <w:startOverride w:val="1"/>
    </w:lvlOverride>
  </w:num>
  <w:num w:numId="45">
    <w:abstractNumId w:val="24"/>
  </w:num>
  <w:num w:numId="46">
    <w:abstractNumId w:val="35"/>
  </w:num>
  <w:num w:numId="47">
    <w:abstractNumId w:val="23"/>
  </w:num>
  <w:num w:numId="48">
    <w:abstractNumId w:val="22"/>
  </w:num>
  <w:num w:numId="49">
    <w:abstractNumId w:val="22"/>
    <w:lvlOverride w:ilvl="0">
      <w:startOverride w:val="1"/>
    </w:lvlOverride>
  </w:num>
  <w:num w:numId="50">
    <w:abstractNumId w:val="34"/>
  </w:num>
  <w:num w:numId="51">
    <w:abstractNumId w:val="3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480"/>
    <w:rsid w:val="00006C63"/>
    <w:rsid w:val="00007F78"/>
    <w:rsid w:val="00011BC6"/>
    <w:rsid w:val="0001367B"/>
    <w:rsid w:val="0001369E"/>
    <w:rsid w:val="00016A97"/>
    <w:rsid w:val="00016CDA"/>
    <w:rsid w:val="00017A79"/>
    <w:rsid w:val="00020C28"/>
    <w:rsid w:val="00022A94"/>
    <w:rsid w:val="00023ABC"/>
    <w:rsid w:val="00024B6D"/>
    <w:rsid w:val="00026F87"/>
    <w:rsid w:val="00036941"/>
    <w:rsid w:val="00036AB3"/>
    <w:rsid w:val="0003774B"/>
    <w:rsid w:val="00037EFC"/>
    <w:rsid w:val="000405EB"/>
    <w:rsid w:val="00040B71"/>
    <w:rsid w:val="0004115E"/>
    <w:rsid w:val="000413DC"/>
    <w:rsid w:val="0004493F"/>
    <w:rsid w:val="00045186"/>
    <w:rsid w:val="00045A4B"/>
    <w:rsid w:val="00045FF0"/>
    <w:rsid w:val="0004736F"/>
    <w:rsid w:val="00047FDB"/>
    <w:rsid w:val="0005765C"/>
    <w:rsid w:val="00061307"/>
    <w:rsid w:val="00064287"/>
    <w:rsid w:val="00065865"/>
    <w:rsid w:val="0007213E"/>
    <w:rsid w:val="0007222A"/>
    <w:rsid w:val="00073F5D"/>
    <w:rsid w:val="00074CD2"/>
    <w:rsid w:val="00076C46"/>
    <w:rsid w:val="00080064"/>
    <w:rsid w:val="0008044D"/>
    <w:rsid w:val="000805F3"/>
    <w:rsid w:val="00080896"/>
    <w:rsid w:val="00081AC9"/>
    <w:rsid w:val="000821D6"/>
    <w:rsid w:val="0008539E"/>
    <w:rsid w:val="00086051"/>
    <w:rsid w:val="00086A6A"/>
    <w:rsid w:val="0008708D"/>
    <w:rsid w:val="00087A8F"/>
    <w:rsid w:val="00087C75"/>
    <w:rsid w:val="000901F2"/>
    <w:rsid w:val="00091401"/>
    <w:rsid w:val="00091B77"/>
    <w:rsid w:val="00091DD9"/>
    <w:rsid w:val="000928B6"/>
    <w:rsid w:val="00093B72"/>
    <w:rsid w:val="00093CEB"/>
    <w:rsid w:val="00097269"/>
    <w:rsid w:val="000A0693"/>
    <w:rsid w:val="000A1AA1"/>
    <w:rsid w:val="000A3F8E"/>
    <w:rsid w:val="000A5290"/>
    <w:rsid w:val="000B00AB"/>
    <w:rsid w:val="000B29FD"/>
    <w:rsid w:val="000B31BA"/>
    <w:rsid w:val="000B329E"/>
    <w:rsid w:val="000B397F"/>
    <w:rsid w:val="000B3D10"/>
    <w:rsid w:val="000B45A9"/>
    <w:rsid w:val="000B5815"/>
    <w:rsid w:val="000B7441"/>
    <w:rsid w:val="000C0CCD"/>
    <w:rsid w:val="000C25F3"/>
    <w:rsid w:val="000C3152"/>
    <w:rsid w:val="000C36B4"/>
    <w:rsid w:val="000C7504"/>
    <w:rsid w:val="000D0489"/>
    <w:rsid w:val="000D28C6"/>
    <w:rsid w:val="000D4C98"/>
    <w:rsid w:val="000D53DB"/>
    <w:rsid w:val="000E1471"/>
    <w:rsid w:val="000E152C"/>
    <w:rsid w:val="000E429F"/>
    <w:rsid w:val="000E46DF"/>
    <w:rsid w:val="000E6A55"/>
    <w:rsid w:val="000E73E1"/>
    <w:rsid w:val="000E7A38"/>
    <w:rsid w:val="000F1ABB"/>
    <w:rsid w:val="000F4972"/>
    <w:rsid w:val="000F570C"/>
    <w:rsid w:val="000F5F6E"/>
    <w:rsid w:val="00104D2A"/>
    <w:rsid w:val="00104EBC"/>
    <w:rsid w:val="0010578A"/>
    <w:rsid w:val="00107166"/>
    <w:rsid w:val="00107743"/>
    <w:rsid w:val="00111916"/>
    <w:rsid w:val="00111AAB"/>
    <w:rsid w:val="001131FC"/>
    <w:rsid w:val="00114F93"/>
    <w:rsid w:val="00117BE6"/>
    <w:rsid w:val="00122C6E"/>
    <w:rsid w:val="00123430"/>
    <w:rsid w:val="0012441E"/>
    <w:rsid w:val="00124EF0"/>
    <w:rsid w:val="00127B79"/>
    <w:rsid w:val="00130B97"/>
    <w:rsid w:val="00135CC9"/>
    <w:rsid w:val="00137788"/>
    <w:rsid w:val="00137C5E"/>
    <w:rsid w:val="00141990"/>
    <w:rsid w:val="001425FC"/>
    <w:rsid w:val="00142E61"/>
    <w:rsid w:val="00144A39"/>
    <w:rsid w:val="00145282"/>
    <w:rsid w:val="0014688B"/>
    <w:rsid w:val="00147AEA"/>
    <w:rsid w:val="00150479"/>
    <w:rsid w:val="00152EC4"/>
    <w:rsid w:val="00155CAF"/>
    <w:rsid w:val="00155FD3"/>
    <w:rsid w:val="0015744B"/>
    <w:rsid w:val="00160623"/>
    <w:rsid w:val="00161A02"/>
    <w:rsid w:val="001647A4"/>
    <w:rsid w:val="00165A89"/>
    <w:rsid w:val="00165DBD"/>
    <w:rsid w:val="001673C1"/>
    <w:rsid w:val="001675BC"/>
    <w:rsid w:val="00167629"/>
    <w:rsid w:val="00167B50"/>
    <w:rsid w:val="00172A82"/>
    <w:rsid w:val="001734E6"/>
    <w:rsid w:val="00173E1D"/>
    <w:rsid w:val="0017477F"/>
    <w:rsid w:val="0017588A"/>
    <w:rsid w:val="001759A8"/>
    <w:rsid w:val="00176925"/>
    <w:rsid w:val="00182778"/>
    <w:rsid w:val="001849D4"/>
    <w:rsid w:val="001909DE"/>
    <w:rsid w:val="0019418E"/>
    <w:rsid w:val="001946FE"/>
    <w:rsid w:val="0019522F"/>
    <w:rsid w:val="00197650"/>
    <w:rsid w:val="00197CF0"/>
    <w:rsid w:val="001A0122"/>
    <w:rsid w:val="001A04DB"/>
    <w:rsid w:val="001B4E99"/>
    <w:rsid w:val="001B568C"/>
    <w:rsid w:val="001B61A1"/>
    <w:rsid w:val="001C007F"/>
    <w:rsid w:val="001C16E3"/>
    <w:rsid w:val="001C2232"/>
    <w:rsid w:val="001C2D76"/>
    <w:rsid w:val="001C4932"/>
    <w:rsid w:val="001C4E7B"/>
    <w:rsid w:val="001C62E1"/>
    <w:rsid w:val="001C693F"/>
    <w:rsid w:val="001C7B6A"/>
    <w:rsid w:val="001D03D8"/>
    <w:rsid w:val="001D114D"/>
    <w:rsid w:val="001D1FA6"/>
    <w:rsid w:val="001D5529"/>
    <w:rsid w:val="001D59D1"/>
    <w:rsid w:val="001D6EEC"/>
    <w:rsid w:val="001E0DEA"/>
    <w:rsid w:val="001E1585"/>
    <w:rsid w:val="001E4728"/>
    <w:rsid w:val="001E53F3"/>
    <w:rsid w:val="001E60EB"/>
    <w:rsid w:val="001E7761"/>
    <w:rsid w:val="001E77E7"/>
    <w:rsid w:val="001E7FEF"/>
    <w:rsid w:val="001F11AE"/>
    <w:rsid w:val="001F3E00"/>
    <w:rsid w:val="001F3EAE"/>
    <w:rsid w:val="001F650C"/>
    <w:rsid w:val="001F6E5A"/>
    <w:rsid w:val="001F70AB"/>
    <w:rsid w:val="001F72BE"/>
    <w:rsid w:val="002000DA"/>
    <w:rsid w:val="00200599"/>
    <w:rsid w:val="00205ACA"/>
    <w:rsid w:val="00206242"/>
    <w:rsid w:val="002108FB"/>
    <w:rsid w:val="00211535"/>
    <w:rsid w:val="00211F85"/>
    <w:rsid w:val="00215ABF"/>
    <w:rsid w:val="00215DDB"/>
    <w:rsid w:val="002177CD"/>
    <w:rsid w:val="00220F16"/>
    <w:rsid w:val="00222A27"/>
    <w:rsid w:val="00223853"/>
    <w:rsid w:val="00223B44"/>
    <w:rsid w:val="00230174"/>
    <w:rsid w:val="002310F6"/>
    <w:rsid w:val="002317FC"/>
    <w:rsid w:val="00232400"/>
    <w:rsid w:val="00234024"/>
    <w:rsid w:val="002341C4"/>
    <w:rsid w:val="00234B3F"/>
    <w:rsid w:val="002353D4"/>
    <w:rsid w:val="00235E6C"/>
    <w:rsid w:val="00242650"/>
    <w:rsid w:val="0024460C"/>
    <w:rsid w:val="00245CA9"/>
    <w:rsid w:val="0025081F"/>
    <w:rsid w:val="00253EEA"/>
    <w:rsid w:val="0025612B"/>
    <w:rsid w:val="00256887"/>
    <w:rsid w:val="00260945"/>
    <w:rsid w:val="00262077"/>
    <w:rsid w:val="00262280"/>
    <w:rsid w:val="00263356"/>
    <w:rsid w:val="00263D65"/>
    <w:rsid w:val="002651E7"/>
    <w:rsid w:val="00275A29"/>
    <w:rsid w:val="0028203C"/>
    <w:rsid w:val="00283E2E"/>
    <w:rsid w:val="00287EAD"/>
    <w:rsid w:val="00290087"/>
    <w:rsid w:val="00291780"/>
    <w:rsid w:val="002926D2"/>
    <w:rsid w:val="00292917"/>
    <w:rsid w:val="00295646"/>
    <w:rsid w:val="00295C8A"/>
    <w:rsid w:val="002A1BE1"/>
    <w:rsid w:val="002A2950"/>
    <w:rsid w:val="002A4FF3"/>
    <w:rsid w:val="002B2953"/>
    <w:rsid w:val="002B3309"/>
    <w:rsid w:val="002B34F8"/>
    <w:rsid w:val="002B780B"/>
    <w:rsid w:val="002C3B4D"/>
    <w:rsid w:val="002D0881"/>
    <w:rsid w:val="002D17C8"/>
    <w:rsid w:val="002D33FC"/>
    <w:rsid w:val="002D45FB"/>
    <w:rsid w:val="002D4C87"/>
    <w:rsid w:val="002E026F"/>
    <w:rsid w:val="002E09FC"/>
    <w:rsid w:val="002E27BC"/>
    <w:rsid w:val="002E40A0"/>
    <w:rsid w:val="002E4CCC"/>
    <w:rsid w:val="002E4D59"/>
    <w:rsid w:val="002E54B1"/>
    <w:rsid w:val="002E7394"/>
    <w:rsid w:val="002F1042"/>
    <w:rsid w:val="002F1AE6"/>
    <w:rsid w:val="002F1E15"/>
    <w:rsid w:val="002F23AC"/>
    <w:rsid w:val="002F43F4"/>
    <w:rsid w:val="00301680"/>
    <w:rsid w:val="0030304A"/>
    <w:rsid w:val="0030306E"/>
    <w:rsid w:val="00304029"/>
    <w:rsid w:val="00305B49"/>
    <w:rsid w:val="00306AFF"/>
    <w:rsid w:val="00310B36"/>
    <w:rsid w:val="00311466"/>
    <w:rsid w:val="00312667"/>
    <w:rsid w:val="003127FA"/>
    <w:rsid w:val="003143B8"/>
    <w:rsid w:val="00320561"/>
    <w:rsid w:val="00321612"/>
    <w:rsid w:val="003216FC"/>
    <w:rsid w:val="003230C7"/>
    <w:rsid w:val="00323802"/>
    <w:rsid w:val="00323E8E"/>
    <w:rsid w:val="00324062"/>
    <w:rsid w:val="00324194"/>
    <w:rsid w:val="0032543C"/>
    <w:rsid w:val="00330A34"/>
    <w:rsid w:val="003337A0"/>
    <w:rsid w:val="003342DB"/>
    <w:rsid w:val="00334A31"/>
    <w:rsid w:val="00337A0B"/>
    <w:rsid w:val="00344204"/>
    <w:rsid w:val="0034554F"/>
    <w:rsid w:val="003462DD"/>
    <w:rsid w:val="00352B50"/>
    <w:rsid w:val="00353AD2"/>
    <w:rsid w:val="00353C34"/>
    <w:rsid w:val="003557CA"/>
    <w:rsid w:val="003618DB"/>
    <w:rsid w:val="00365287"/>
    <w:rsid w:val="003674FF"/>
    <w:rsid w:val="0036767A"/>
    <w:rsid w:val="00370098"/>
    <w:rsid w:val="00370783"/>
    <w:rsid w:val="003725E8"/>
    <w:rsid w:val="003733C6"/>
    <w:rsid w:val="00373526"/>
    <w:rsid w:val="003739A8"/>
    <w:rsid w:val="003739B5"/>
    <w:rsid w:val="00374846"/>
    <w:rsid w:val="0038004B"/>
    <w:rsid w:val="00381717"/>
    <w:rsid w:val="00381D2B"/>
    <w:rsid w:val="00383395"/>
    <w:rsid w:val="00383CC3"/>
    <w:rsid w:val="0038454B"/>
    <w:rsid w:val="00386524"/>
    <w:rsid w:val="00387B1B"/>
    <w:rsid w:val="0039098D"/>
    <w:rsid w:val="00392ECB"/>
    <w:rsid w:val="003937EA"/>
    <w:rsid w:val="0039631F"/>
    <w:rsid w:val="00397169"/>
    <w:rsid w:val="003A1A45"/>
    <w:rsid w:val="003A50F0"/>
    <w:rsid w:val="003A5232"/>
    <w:rsid w:val="003B2116"/>
    <w:rsid w:val="003B39D4"/>
    <w:rsid w:val="003B48C8"/>
    <w:rsid w:val="003B536C"/>
    <w:rsid w:val="003B674B"/>
    <w:rsid w:val="003C2021"/>
    <w:rsid w:val="003C34BA"/>
    <w:rsid w:val="003C7830"/>
    <w:rsid w:val="003D264C"/>
    <w:rsid w:val="003D30EC"/>
    <w:rsid w:val="003D33F5"/>
    <w:rsid w:val="003D5258"/>
    <w:rsid w:val="003D5C61"/>
    <w:rsid w:val="003D637E"/>
    <w:rsid w:val="003D6D98"/>
    <w:rsid w:val="003E3145"/>
    <w:rsid w:val="003E3445"/>
    <w:rsid w:val="003E42D6"/>
    <w:rsid w:val="003E67EF"/>
    <w:rsid w:val="003F01A6"/>
    <w:rsid w:val="003F02AA"/>
    <w:rsid w:val="003F2B57"/>
    <w:rsid w:val="003F2EE1"/>
    <w:rsid w:val="003F3DBE"/>
    <w:rsid w:val="003F76F0"/>
    <w:rsid w:val="004012DC"/>
    <w:rsid w:val="00402637"/>
    <w:rsid w:val="00402BE6"/>
    <w:rsid w:val="00402FE8"/>
    <w:rsid w:val="00404787"/>
    <w:rsid w:val="004108F0"/>
    <w:rsid w:val="00410EC0"/>
    <w:rsid w:val="00411D74"/>
    <w:rsid w:val="00412491"/>
    <w:rsid w:val="00413E14"/>
    <w:rsid w:val="004178DF"/>
    <w:rsid w:val="00417AE1"/>
    <w:rsid w:val="00420F32"/>
    <w:rsid w:val="004223E2"/>
    <w:rsid w:val="004227A9"/>
    <w:rsid w:val="00423BC6"/>
    <w:rsid w:val="004244CD"/>
    <w:rsid w:val="00424EBB"/>
    <w:rsid w:val="004263EA"/>
    <w:rsid w:val="00426D73"/>
    <w:rsid w:val="00427B0D"/>
    <w:rsid w:val="004301C9"/>
    <w:rsid w:val="00431DCB"/>
    <w:rsid w:val="0043329E"/>
    <w:rsid w:val="00435D88"/>
    <w:rsid w:val="0043666E"/>
    <w:rsid w:val="00441141"/>
    <w:rsid w:val="004412F7"/>
    <w:rsid w:val="00442F5C"/>
    <w:rsid w:val="00443E51"/>
    <w:rsid w:val="0044429B"/>
    <w:rsid w:val="0044502A"/>
    <w:rsid w:val="0044521C"/>
    <w:rsid w:val="004469E6"/>
    <w:rsid w:val="00446A0D"/>
    <w:rsid w:val="00447323"/>
    <w:rsid w:val="00450AEB"/>
    <w:rsid w:val="00450DD1"/>
    <w:rsid w:val="00451E1D"/>
    <w:rsid w:val="00453F95"/>
    <w:rsid w:val="0045417A"/>
    <w:rsid w:val="00457933"/>
    <w:rsid w:val="0046106F"/>
    <w:rsid w:val="00463B54"/>
    <w:rsid w:val="00466550"/>
    <w:rsid w:val="0046747F"/>
    <w:rsid w:val="004721BA"/>
    <w:rsid w:val="004755DF"/>
    <w:rsid w:val="00477257"/>
    <w:rsid w:val="0048018A"/>
    <w:rsid w:val="00481C49"/>
    <w:rsid w:val="00482189"/>
    <w:rsid w:val="00483D23"/>
    <w:rsid w:val="004855F5"/>
    <w:rsid w:val="00485B26"/>
    <w:rsid w:val="0048758C"/>
    <w:rsid w:val="0049065B"/>
    <w:rsid w:val="00490701"/>
    <w:rsid w:val="00492469"/>
    <w:rsid w:val="0049296F"/>
    <w:rsid w:val="004943EB"/>
    <w:rsid w:val="00495197"/>
    <w:rsid w:val="004970D8"/>
    <w:rsid w:val="004977E4"/>
    <w:rsid w:val="00497E63"/>
    <w:rsid w:val="004A13B6"/>
    <w:rsid w:val="004A246A"/>
    <w:rsid w:val="004A4FA4"/>
    <w:rsid w:val="004A50E1"/>
    <w:rsid w:val="004A63D5"/>
    <w:rsid w:val="004B13F6"/>
    <w:rsid w:val="004B1F98"/>
    <w:rsid w:val="004B29F0"/>
    <w:rsid w:val="004B3544"/>
    <w:rsid w:val="004B3E57"/>
    <w:rsid w:val="004B48D3"/>
    <w:rsid w:val="004B5027"/>
    <w:rsid w:val="004B5D11"/>
    <w:rsid w:val="004C38D1"/>
    <w:rsid w:val="004C42D1"/>
    <w:rsid w:val="004C6C28"/>
    <w:rsid w:val="004C7414"/>
    <w:rsid w:val="004D2831"/>
    <w:rsid w:val="004D3F71"/>
    <w:rsid w:val="004D4429"/>
    <w:rsid w:val="004D4831"/>
    <w:rsid w:val="004D4C4B"/>
    <w:rsid w:val="004E3395"/>
    <w:rsid w:val="004E476E"/>
    <w:rsid w:val="004E5CCF"/>
    <w:rsid w:val="004E7077"/>
    <w:rsid w:val="004F2F9A"/>
    <w:rsid w:val="004F38AE"/>
    <w:rsid w:val="004F4171"/>
    <w:rsid w:val="004F5DA4"/>
    <w:rsid w:val="004F6E86"/>
    <w:rsid w:val="004F793B"/>
    <w:rsid w:val="00501EAF"/>
    <w:rsid w:val="00503606"/>
    <w:rsid w:val="005039E2"/>
    <w:rsid w:val="00503BDA"/>
    <w:rsid w:val="00503FAF"/>
    <w:rsid w:val="00507FBF"/>
    <w:rsid w:val="00511D48"/>
    <w:rsid w:val="005128E6"/>
    <w:rsid w:val="00514711"/>
    <w:rsid w:val="00514DB7"/>
    <w:rsid w:val="00515EB8"/>
    <w:rsid w:val="00516024"/>
    <w:rsid w:val="005172CA"/>
    <w:rsid w:val="00520AB7"/>
    <w:rsid w:val="00522F2F"/>
    <w:rsid w:val="00524909"/>
    <w:rsid w:val="00524A48"/>
    <w:rsid w:val="005258AC"/>
    <w:rsid w:val="0053148C"/>
    <w:rsid w:val="00536CEC"/>
    <w:rsid w:val="00541438"/>
    <w:rsid w:val="00541502"/>
    <w:rsid w:val="00541581"/>
    <w:rsid w:val="005425B2"/>
    <w:rsid w:val="005429D4"/>
    <w:rsid w:val="00544113"/>
    <w:rsid w:val="005443FF"/>
    <w:rsid w:val="0054575E"/>
    <w:rsid w:val="0054677A"/>
    <w:rsid w:val="0054697A"/>
    <w:rsid w:val="00550846"/>
    <w:rsid w:val="00553613"/>
    <w:rsid w:val="00556D56"/>
    <w:rsid w:val="0055734C"/>
    <w:rsid w:val="00560A71"/>
    <w:rsid w:val="00565C6B"/>
    <w:rsid w:val="00566ABA"/>
    <w:rsid w:val="00566F76"/>
    <w:rsid w:val="0057099A"/>
    <w:rsid w:val="005714F8"/>
    <w:rsid w:val="00572AD1"/>
    <w:rsid w:val="00572B80"/>
    <w:rsid w:val="005739D9"/>
    <w:rsid w:val="00573D73"/>
    <w:rsid w:val="0058006E"/>
    <w:rsid w:val="005808D8"/>
    <w:rsid w:val="00583ACB"/>
    <w:rsid w:val="00583FD4"/>
    <w:rsid w:val="00585CE0"/>
    <w:rsid w:val="00585E2F"/>
    <w:rsid w:val="005864CC"/>
    <w:rsid w:val="005867F5"/>
    <w:rsid w:val="00587993"/>
    <w:rsid w:val="0059229E"/>
    <w:rsid w:val="00592347"/>
    <w:rsid w:val="005A1A4E"/>
    <w:rsid w:val="005A240E"/>
    <w:rsid w:val="005A3545"/>
    <w:rsid w:val="005A7124"/>
    <w:rsid w:val="005B06C9"/>
    <w:rsid w:val="005B0BC7"/>
    <w:rsid w:val="005B1B0C"/>
    <w:rsid w:val="005B2A9C"/>
    <w:rsid w:val="005B4151"/>
    <w:rsid w:val="005B4722"/>
    <w:rsid w:val="005B55EE"/>
    <w:rsid w:val="005C074A"/>
    <w:rsid w:val="005C0943"/>
    <w:rsid w:val="005C1085"/>
    <w:rsid w:val="005C4A57"/>
    <w:rsid w:val="005C52D6"/>
    <w:rsid w:val="005C7C17"/>
    <w:rsid w:val="005D1760"/>
    <w:rsid w:val="005D17AE"/>
    <w:rsid w:val="005D3722"/>
    <w:rsid w:val="005D66AF"/>
    <w:rsid w:val="005E0A42"/>
    <w:rsid w:val="005E1A00"/>
    <w:rsid w:val="005E2989"/>
    <w:rsid w:val="005E35B3"/>
    <w:rsid w:val="005E6123"/>
    <w:rsid w:val="005E6947"/>
    <w:rsid w:val="005F5D1B"/>
    <w:rsid w:val="005F6160"/>
    <w:rsid w:val="005F6835"/>
    <w:rsid w:val="00602161"/>
    <w:rsid w:val="006022A0"/>
    <w:rsid w:val="00603026"/>
    <w:rsid w:val="00605098"/>
    <w:rsid w:val="00607B72"/>
    <w:rsid w:val="00607E6A"/>
    <w:rsid w:val="006119D7"/>
    <w:rsid w:val="00611CE4"/>
    <w:rsid w:val="00611E25"/>
    <w:rsid w:val="00611E72"/>
    <w:rsid w:val="00612657"/>
    <w:rsid w:val="00612C51"/>
    <w:rsid w:val="0061333F"/>
    <w:rsid w:val="00613627"/>
    <w:rsid w:val="006163DE"/>
    <w:rsid w:val="00620E0F"/>
    <w:rsid w:val="0062441C"/>
    <w:rsid w:val="00625B05"/>
    <w:rsid w:val="00631293"/>
    <w:rsid w:val="006327F8"/>
    <w:rsid w:val="00634709"/>
    <w:rsid w:val="0063634D"/>
    <w:rsid w:val="0063676C"/>
    <w:rsid w:val="00636D21"/>
    <w:rsid w:val="0063769D"/>
    <w:rsid w:val="00640EE7"/>
    <w:rsid w:val="00642F41"/>
    <w:rsid w:val="00644F55"/>
    <w:rsid w:val="00650E43"/>
    <w:rsid w:val="00657DDA"/>
    <w:rsid w:val="00665AF0"/>
    <w:rsid w:val="00665FD4"/>
    <w:rsid w:val="0066629C"/>
    <w:rsid w:val="00666567"/>
    <w:rsid w:val="006673AE"/>
    <w:rsid w:val="00667D78"/>
    <w:rsid w:val="00670766"/>
    <w:rsid w:val="006709DD"/>
    <w:rsid w:val="00671BC5"/>
    <w:rsid w:val="00672342"/>
    <w:rsid w:val="006739A6"/>
    <w:rsid w:val="00673AE6"/>
    <w:rsid w:val="00673C99"/>
    <w:rsid w:val="00674A60"/>
    <w:rsid w:val="006776C4"/>
    <w:rsid w:val="006877D2"/>
    <w:rsid w:val="00690126"/>
    <w:rsid w:val="006907A9"/>
    <w:rsid w:val="006912AF"/>
    <w:rsid w:val="00691778"/>
    <w:rsid w:val="00692ED7"/>
    <w:rsid w:val="00696691"/>
    <w:rsid w:val="006A1012"/>
    <w:rsid w:val="006A17ED"/>
    <w:rsid w:val="006A5B49"/>
    <w:rsid w:val="006A710F"/>
    <w:rsid w:val="006B36A9"/>
    <w:rsid w:val="006B54C1"/>
    <w:rsid w:val="006B6C62"/>
    <w:rsid w:val="006B6E7F"/>
    <w:rsid w:val="006B76D4"/>
    <w:rsid w:val="006C1962"/>
    <w:rsid w:val="006C614F"/>
    <w:rsid w:val="006D020D"/>
    <w:rsid w:val="006D3D4D"/>
    <w:rsid w:val="006D4D47"/>
    <w:rsid w:val="006E2094"/>
    <w:rsid w:val="006E2498"/>
    <w:rsid w:val="006E36A5"/>
    <w:rsid w:val="006E3BA3"/>
    <w:rsid w:val="006E5DE2"/>
    <w:rsid w:val="006F3648"/>
    <w:rsid w:val="006F49B8"/>
    <w:rsid w:val="006F5607"/>
    <w:rsid w:val="00702E7E"/>
    <w:rsid w:val="00703B74"/>
    <w:rsid w:val="007076B4"/>
    <w:rsid w:val="00713472"/>
    <w:rsid w:val="00714819"/>
    <w:rsid w:val="007160BD"/>
    <w:rsid w:val="00720C61"/>
    <w:rsid w:val="00724C4C"/>
    <w:rsid w:val="00725DB4"/>
    <w:rsid w:val="0072652E"/>
    <w:rsid w:val="007325D3"/>
    <w:rsid w:val="00732EFF"/>
    <w:rsid w:val="0073373C"/>
    <w:rsid w:val="007353D6"/>
    <w:rsid w:val="007368C3"/>
    <w:rsid w:val="0073705A"/>
    <w:rsid w:val="007419D3"/>
    <w:rsid w:val="0074224F"/>
    <w:rsid w:val="007435D5"/>
    <w:rsid w:val="007448DD"/>
    <w:rsid w:val="00746915"/>
    <w:rsid w:val="0075428F"/>
    <w:rsid w:val="00755535"/>
    <w:rsid w:val="00763566"/>
    <w:rsid w:val="007649CE"/>
    <w:rsid w:val="00766064"/>
    <w:rsid w:val="00770303"/>
    <w:rsid w:val="007741F5"/>
    <w:rsid w:val="0077579B"/>
    <w:rsid w:val="00781565"/>
    <w:rsid w:val="00781623"/>
    <w:rsid w:val="00782A26"/>
    <w:rsid w:val="0078380F"/>
    <w:rsid w:val="0078415E"/>
    <w:rsid w:val="00787C80"/>
    <w:rsid w:val="007902AA"/>
    <w:rsid w:val="00791AA8"/>
    <w:rsid w:val="007951F6"/>
    <w:rsid w:val="007955A0"/>
    <w:rsid w:val="00797933"/>
    <w:rsid w:val="007A40DC"/>
    <w:rsid w:val="007A4B49"/>
    <w:rsid w:val="007A6272"/>
    <w:rsid w:val="007B3A07"/>
    <w:rsid w:val="007B4D05"/>
    <w:rsid w:val="007B5293"/>
    <w:rsid w:val="007B5E37"/>
    <w:rsid w:val="007B6FA6"/>
    <w:rsid w:val="007B703F"/>
    <w:rsid w:val="007B70CF"/>
    <w:rsid w:val="007C0346"/>
    <w:rsid w:val="007C1C0C"/>
    <w:rsid w:val="007C2873"/>
    <w:rsid w:val="007C2EFB"/>
    <w:rsid w:val="007C44D5"/>
    <w:rsid w:val="007C5018"/>
    <w:rsid w:val="007C6F81"/>
    <w:rsid w:val="007D0F4F"/>
    <w:rsid w:val="007D1447"/>
    <w:rsid w:val="007D478F"/>
    <w:rsid w:val="007D4DF3"/>
    <w:rsid w:val="007D6A05"/>
    <w:rsid w:val="007E1D88"/>
    <w:rsid w:val="007E218C"/>
    <w:rsid w:val="007E30C7"/>
    <w:rsid w:val="007E3D44"/>
    <w:rsid w:val="007E4060"/>
    <w:rsid w:val="007E4BEC"/>
    <w:rsid w:val="007E57BB"/>
    <w:rsid w:val="007F475D"/>
    <w:rsid w:val="007F7CCC"/>
    <w:rsid w:val="0080082E"/>
    <w:rsid w:val="00800AD6"/>
    <w:rsid w:val="0080120C"/>
    <w:rsid w:val="00801661"/>
    <w:rsid w:val="00803771"/>
    <w:rsid w:val="00807F32"/>
    <w:rsid w:val="0081045B"/>
    <w:rsid w:val="00811355"/>
    <w:rsid w:val="0081146F"/>
    <w:rsid w:val="00811815"/>
    <w:rsid w:val="00813532"/>
    <w:rsid w:val="00815770"/>
    <w:rsid w:val="00817FE0"/>
    <w:rsid w:val="0082137C"/>
    <w:rsid w:val="008221F2"/>
    <w:rsid w:val="00825F10"/>
    <w:rsid w:val="00826F0C"/>
    <w:rsid w:val="0082733C"/>
    <w:rsid w:val="00830D50"/>
    <w:rsid w:val="00832016"/>
    <w:rsid w:val="00834033"/>
    <w:rsid w:val="008341DA"/>
    <w:rsid w:val="00835B9F"/>
    <w:rsid w:val="00835F54"/>
    <w:rsid w:val="008368BC"/>
    <w:rsid w:val="00837BB8"/>
    <w:rsid w:val="00837C2A"/>
    <w:rsid w:val="00837DF2"/>
    <w:rsid w:val="00840257"/>
    <w:rsid w:val="0085194C"/>
    <w:rsid w:val="00851E78"/>
    <w:rsid w:val="00853CA3"/>
    <w:rsid w:val="00854880"/>
    <w:rsid w:val="00857150"/>
    <w:rsid w:val="00860C55"/>
    <w:rsid w:val="00862082"/>
    <w:rsid w:val="008625C7"/>
    <w:rsid w:val="00862CAB"/>
    <w:rsid w:val="0086435F"/>
    <w:rsid w:val="00864D1D"/>
    <w:rsid w:val="00866567"/>
    <w:rsid w:val="008667AF"/>
    <w:rsid w:val="00866C7A"/>
    <w:rsid w:val="0086727F"/>
    <w:rsid w:val="008674C6"/>
    <w:rsid w:val="008678DC"/>
    <w:rsid w:val="00870909"/>
    <w:rsid w:val="00872F02"/>
    <w:rsid w:val="0087476C"/>
    <w:rsid w:val="00874FE1"/>
    <w:rsid w:val="00875DBA"/>
    <w:rsid w:val="00877BAF"/>
    <w:rsid w:val="00880615"/>
    <w:rsid w:val="0088160F"/>
    <w:rsid w:val="00883653"/>
    <w:rsid w:val="008845E1"/>
    <w:rsid w:val="00885078"/>
    <w:rsid w:val="008854EC"/>
    <w:rsid w:val="00887BFF"/>
    <w:rsid w:val="0089064D"/>
    <w:rsid w:val="00890B7C"/>
    <w:rsid w:val="00892052"/>
    <w:rsid w:val="00892DFD"/>
    <w:rsid w:val="008943E2"/>
    <w:rsid w:val="008949E5"/>
    <w:rsid w:val="00895ED8"/>
    <w:rsid w:val="00897EF5"/>
    <w:rsid w:val="008A082A"/>
    <w:rsid w:val="008A175F"/>
    <w:rsid w:val="008A34CC"/>
    <w:rsid w:val="008A34E1"/>
    <w:rsid w:val="008A38E1"/>
    <w:rsid w:val="008A3A20"/>
    <w:rsid w:val="008A3A9D"/>
    <w:rsid w:val="008B039E"/>
    <w:rsid w:val="008B24C0"/>
    <w:rsid w:val="008B39A4"/>
    <w:rsid w:val="008B434B"/>
    <w:rsid w:val="008B5BFA"/>
    <w:rsid w:val="008B6AD3"/>
    <w:rsid w:val="008B6B2F"/>
    <w:rsid w:val="008C3CF1"/>
    <w:rsid w:val="008C5F93"/>
    <w:rsid w:val="008C6FCF"/>
    <w:rsid w:val="008D16A5"/>
    <w:rsid w:val="008D1AA1"/>
    <w:rsid w:val="008D37F7"/>
    <w:rsid w:val="008D6D27"/>
    <w:rsid w:val="008E1559"/>
    <w:rsid w:val="008E3071"/>
    <w:rsid w:val="008E6068"/>
    <w:rsid w:val="008E6266"/>
    <w:rsid w:val="008F0647"/>
    <w:rsid w:val="008F0942"/>
    <w:rsid w:val="008F204C"/>
    <w:rsid w:val="008F2E07"/>
    <w:rsid w:val="008F3183"/>
    <w:rsid w:val="008F35CE"/>
    <w:rsid w:val="008F5165"/>
    <w:rsid w:val="008F5818"/>
    <w:rsid w:val="008F61A7"/>
    <w:rsid w:val="00900FA6"/>
    <w:rsid w:val="00902B33"/>
    <w:rsid w:val="00903BFA"/>
    <w:rsid w:val="0090748D"/>
    <w:rsid w:val="00910044"/>
    <w:rsid w:val="0091165C"/>
    <w:rsid w:val="0091442A"/>
    <w:rsid w:val="00914E67"/>
    <w:rsid w:val="00920AD2"/>
    <w:rsid w:val="0092278C"/>
    <w:rsid w:val="00925529"/>
    <w:rsid w:val="00930A5A"/>
    <w:rsid w:val="00930C75"/>
    <w:rsid w:val="009347C5"/>
    <w:rsid w:val="00934D51"/>
    <w:rsid w:val="00940BC2"/>
    <w:rsid w:val="0094105F"/>
    <w:rsid w:val="009413A6"/>
    <w:rsid w:val="00941A55"/>
    <w:rsid w:val="009429AD"/>
    <w:rsid w:val="00945BD5"/>
    <w:rsid w:val="0095122A"/>
    <w:rsid w:val="00951F65"/>
    <w:rsid w:val="009572B9"/>
    <w:rsid w:val="00957EDD"/>
    <w:rsid w:val="0096229F"/>
    <w:rsid w:val="00963149"/>
    <w:rsid w:val="009638AC"/>
    <w:rsid w:val="00966CE9"/>
    <w:rsid w:val="00966F67"/>
    <w:rsid w:val="00967AF5"/>
    <w:rsid w:val="00972830"/>
    <w:rsid w:val="00982FB1"/>
    <w:rsid w:val="009841F6"/>
    <w:rsid w:val="009845B4"/>
    <w:rsid w:val="00990147"/>
    <w:rsid w:val="00991059"/>
    <w:rsid w:val="00991767"/>
    <w:rsid w:val="009941FB"/>
    <w:rsid w:val="00994B6A"/>
    <w:rsid w:val="00995DEC"/>
    <w:rsid w:val="009A2C9A"/>
    <w:rsid w:val="009A2D95"/>
    <w:rsid w:val="009A3A5E"/>
    <w:rsid w:val="009A5604"/>
    <w:rsid w:val="009A5649"/>
    <w:rsid w:val="009A6422"/>
    <w:rsid w:val="009B05A4"/>
    <w:rsid w:val="009B0731"/>
    <w:rsid w:val="009B1167"/>
    <w:rsid w:val="009B1989"/>
    <w:rsid w:val="009B29BE"/>
    <w:rsid w:val="009B3859"/>
    <w:rsid w:val="009B4BE0"/>
    <w:rsid w:val="009B4CD2"/>
    <w:rsid w:val="009C000B"/>
    <w:rsid w:val="009C29FD"/>
    <w:rsid w:val="009C3559"/>
    <w:rsid w:val="009C4FB0"/>
    <w:rsid w:val="009C64AF"/>
    <w:rsid w:val="009C651D"/>
    <w:rsid w:val="009C6736"/>
    <w:rsid w:val="009D19C5"/>
    <w:rsid w:val="009E3B77"/>
    <w:rsid w:val="009E3E49"/>
    <w:rsid w:val="009E6313"/>
    <w:rsid w:val="009E77C7"/>
    <w:rsid w:val="009F11DF"/>
    <w:rsid w:val="009F2F8B"/>
    <w:rsid w:val="009F48C8"/>
    <w:rsid w:val="00A0000B"/>
    <w:rsid w:val="00A0091E"/>
    <w:rsid w:val="00A043A5"/>
    <w:rsid w:val="00A05001"/>
    <w:rsid w:val="00A05689"/>
    <w:rsid w:val="00A07F66"/>
    <w:rsid w:val="00A12178"/>
    <w:rsid w:val="00A163CD"/>
    <w:rsid w:val="00A17AC4"/>
    <w:rsid w:val="00A216C1"/>
    <w:rsid w:val="00A23F8B"/>
    <w:rsid w:val="00A2427A"/>
    <w:rsid w:val="00A25656"/>
    <w:rsid w:val="00A25745"/>
    <w:rsid w:val="00A25AD7"/>
    <w:rsid w:val="00A27E9C"/>
    <w:rsid w:val="00A30F0F"/>
    <w:rsid w:val="00A32231"/>
    <w:rsid w:val="00A33112"/>
    <w:rsid w:val="00A3503A"/>
    <w:rsid w:val="00A35611"/>
    <w:rsid w:val="00A37783"/>
    <w:rsid w:val="00A41E44"/>
    <w:rsid w:val="00A4496E"/>
    <w:rsid w:val="00A44F7C"/>
    <w:rsid w:val="00A45758"/>
    <w:rsid w:val="00A47E7A"/>
    <w:rsid w:val="00A510C7"/>
    <w:rsid w:val="00A5286F"/>
    <w:rsid w:val="00A530B4"/>
    <w:rsid w:val="00A5358B"/>
    <w:rsid w:val="00A537D3"/>
    <w:rsid w:val="00A5493F"/>
    <w:rsid w:val="00A55233"/>
    <w:rsid w:val="00A559E2"/>
    <w:rsid w:val="00A56FFB"/>
    <w:rsid w:val="00A60517"/>
    <w:rsid w:val="00A61D6A"/>
    <w:rsid w:val="00A6269E"/>
    <w:rsid w:val="00A63CB5"/>
    <w:rsid w:val="00A6428F"/>
    <w:rsid w:val="00A649DB"/>
    <w:rsid w:val="00A64DC2"/>
    <w:rsid w:val="00A67DA0"/>
    <w:rsid w:val="00A72549"/>
    <w:rsid w:val="00A7335F"/>
    <w:rsid w:val="00A7362D"/>
    <w:rsid w:val="00A74077"/>
    <w:rsid w:val="00A75CFA"/>
    <w:rsid w:val="00A76B7A"/>
    <w:rsid w:val="00A8061E"/>
    <w:rsid w:val="00A82B9E"/>
    <w:rsid w:val="00A82ED0"/>
    <w:rsid w:val="00A82FB3"/>
    <w:rsid w:val="00A85240"/>
    <w:rsid w:val="00A86C64"/>
    <w:rsid w:val="00A9012A"/>
    <w:rsid w:val="00A9482B"/>
    <w:rsid w:val="00A9642D"/>
    <w:rsid w:val="00A9708D"/>
    <w:rsid w:val="00A975A1"/>
    <w:rsid w:val="00A97C4E"/>
    <w:rsid w:val="00AA22C1"/>
    <w:rsid w:val="00AA2DD8"/>
    <w:rsid w:val="00AA35E1"/>
    <w:rsid w:val="00AA4E8C"/>
    <w:rsid w:val="00AA4FD4"/>
    <w:rsid w:val="00AA5480"/>
    <w:rsid w:val="00AA6D52"/>
    <w:rsid w:val="00AA6E98"/>
    <w:rsid w:val="00AA71B0"/>
    <w:rsid w:val="00AB061A"/>
    <w:rsid w:val="00AB1746"/>
    <w:rsid w:val="00AB1E5C"/>
    <w:rsid w:val="00AB2034"/>
    <w:rsid w:val="00AB4397"/>
    <w:rsid w:val="00AC0BAB"/>
    <w:rsid w:val="00AC1309"/>
    <w:rsid w:val="00AC16B5"/>
    <w:rsid w:val="00AC487F"/>
    <w:rsid w:val="00AC5527"/>
    <w:rsid w:val="00AC6F17"/>
    <w:rsid w:val="00AD069D"/>
    <w:rsid w:val="00AD1489"/>
    <w:rsid w:val="00AD391B"/>
    <w:rsid w:val="00AE1AD7"/>
    <w:rsid w:val="00AF04F1"/>
    <w:rsid w:val="00AF0717"/>
    <w:rsid w:val="00AF1C26"/>
    <w:rsid w:val="00AF3B72"/>
    <w:rsid w:val="00AF3EA2"/>
    <w:rsid w:val="00AF4407"/>
    <w:rsid w:val="00AF47E9"/>
    <w:rsid w:val="00AF5F76"/>
    <w:rsid w:val="00AF6B34"/>
    <w:rsid w:val="00AF6CE0"/>
    <w:rsid w:val="00AF6F44"/>
    <w:rsid w:val="00AF7A63"/>
    <w:rsid w:val="00B0179B"/>
    <w:rsid w:val="00B01F4D"/>
    <w:rsid w:val="00B0278F"/>
    <w:rsid w:val="00B0282F"/>
    <w:rsid w:val="00B02DE0"/>
    <w:rsid w:val="00B0423A"/>
    <w:rsid w:val="00B04F60"/>
    <w:rsid w:val="00B076E0"/>
    <w:rsid w:val="00B10CCD"/>
    <w:rsid w:val="00B11E4F"/>
    <w:rsid w:val="00B152E8"/>
    <w:rsid w:val="00B1640A"/>
    <w:rsid w:val="00B17EA0"/>
    <w:rsid w:val="00B20938"/>
    <w:rsid w:val="00B2105F"/>
    <w:rsid w:val="00B21655"/>
    <w:rsid w:val="00B21676"/>
    <w:rsid w:val="00B219BD"/>
    <w:rsid w:val="00B22801"/>
    <w:rsid w:val="00B2305A"/>
    <w:rsid w:val="00B23433"/>
    <w:rsid w:val="00B25018"/>
    <w:rsid w:val="00B25129"/>
    <w:rsid w:val="00B269DC"/>
    <w:rsid w:val="00B27D59"/>
    <w:rsid w:val="00B31BBF"/>
    <w:rsid w:val="00B33340"/>
    <w:rsid w:val="00B33ED2"/>
    <w:rsid w:val="00B3513C"/>
    <w:rsid w:val="00B3546A"/>
    <w:rsid w:val="00B35623"/>
    <w:rsid w:val="00B37F0D"/>
    <w:rsid w:val="00B41889"/>
    <w:rsid w:val="00B420EC"/>
    <w:rsid w:val="00B42521"/>
    <w:rsid w:val="00B45960"/>
    <w:rsid w:val="00B4600F"/>
    <w:rsid w:val="00B51201"/>
    <w:rsid w:val="00B523AC"/>
    <w:rsid w:val="00B525A7"/>
    <w:rsid w:val="00B570D0"/>
    <w:rsid w:val="00B6329C"/>
    <w:rsid w:val="00B655C3"/>
    <w:rsid w:val="00B65AFD"/>
    <w:rsid w:val="00B67B4F"/>
    <w:rsid w:val="00B719A6"/>
    <w:rsid w:val="00B7379D"/>
    <w:rsid w:val="00B75A0A"/>
    <w:rsid w:val="00B77AD0"/>
    <w:rsid w:val="00B77B7A"/>
    <w:rsid w:val="00B800D9"/>
    <w:rsid w:val="00B80FC4"/>
    <w:rsid w:val="00B81D53"/>
    <w:rsid w:val="00B81E0E"/>
    <w:rsid w:val="00B841BA"/>
    <w:rsid w:val="00B86EE3"/>
    <w:rsid w:val="00B86F40"/>
    <w:rsid w:val="00B87942"/>
    <w:rsid w:val="00B91227"/>
    <w:rsid w:val="00B917AB"/>
    <w:rsid w:val="00B934AE"/>
    <w:rsid w:val="00B975DF"/>
    <w:rsid w:val="00BA1A2F"/>
    <w:rsid w:val="00BA1D31"/>
    <w:rsid w:val="00BA7B8A"/>
    <w:rsid w:val="00BB2CD1"/>
    <w:rsid w:val="00BB53E6"/>
    <w:rsid w:val="00BB6449"/>
    <w:rsid w:val="00BB6A3D"/>
    <w:rsid w:val="00BB6EFA"/>
    <w:rsid w:val="00BC0232"/>
    <w:rsid w:val="00BC321D"/>
    <w:rsid w:val="00BC49D5"/>
    <w:rsid w:val="00BC49FB"/>
    <w:rsid w:val="00BC7CC8"/>
    <w:rsid w:val="00BC7FF6"/>
    <w:rsid w:val="00BD2553"/>
    <w:rsid w:val="00BD2D88"/>
    <w:rsid w:val="00BE1681"/>
    <w:rsid w:val="00BE337F"/>
    <w:rsid w:val="00BE4510"/>
    <w:rsid w:val="00BE4AED"/>
    <w:rsid w:val="00BE6C6A"/>
    <w:rsid w:val="00BE76E0"/>
    <w:rsid w:val="00BE7898"/>
    <w:rsid w:val="00BF1356"/>
    <w:rsid w:val="00BF4539"/>
    <w:rsid w:val="00BF4D80"/>
    <w:rsid w:val="00BF779A"/>
    <w:rsid w:val="00BF7891"/>
    <w:rsid w:val="00BF7AED"/>
    <w:rsid w:val="00C00457"/>
    <w:rsid w:val="00C007BE"/>
    <w:rsid w:val="00C00DDB"/>
    <w:rsid w:val="00C01A8E"/>
    <w:rsid w:val="00C02195"/>
    <w:rsid w:val="00C07E4C"/>
    <w:rsid w:val="00C1019C"/>
    <w:rsid w:val="00C11908"/>
    <w:rsid w:val="00C129C9"/>
    <w:rsid w:val="00C13C27"/>
    <w:rsid w:val="00C1481F"/>
    <w:rsid w:val="00C14EDB"/>
    <w:rsid w:val="00C155A2"/>
    <w:rsid w:val="00C20D1A"/>
    <w:rsid w:val="00C22A6C"/>
    <w:rsid w:val="00C2308B"/>
    <w:rsid w:val="00C2428F"/>
    <w:rsid w:val="00C32BA9"/>
    <w:rsid w:val="00C34D41"/>
    <w:rsid w:val="00C3591B"/>
    <w:rsid w:val="00C37141"/>
    <w:rsid w:val="00C42CBF"/>
    <w:rsid w:val="00C43B17"/>
    <w:rsid w:val="00C46E7A"/>
    <w:rsid w:val="00C46FF9"/>
    <w:rsid w:val="00C47B16"/>
    <w:rsid w:val="00C50856"/>
    <w:rsid w:val="00C54DD0"/>
    <w:rsid w:val="00C606E9"/>
    <w:rsid w:val="00C64A59"/>
    <w:rsid w:val="00C64BA5"/>
    <w:rsid w:val="00C67A8D"/>
    <w:rsid w:val="00C67D23"/>
    <w:rsid w:val="00C7264A"/>
    <w:rsid w:val="00C72717"/>
    <w:rsid w:val="00C75D6C"/>
    <w:rsid w:val="00C7699D"/>
    <w:rsid w:val="00C76F2D"/>
    <w:rsid w:val="00C77831"/>
    <w:rsid w:val="00C77FC0"/>
    <w:rsid w:val="00C842AA"/>
    <w:rsid w:val="00C84F3B"/>
    <w:rsid w:val="00C90A82"/>
    <w:rsid w:val="00C918B8"/>
    <w:rsid w:val="00C9277B"/>
    <w:rsid w:val="00C9358C"/>
    <w:rsid w:val="00C935DE"/>
    <w:rsid w:val="00C960C8"/>
    <w:rsid w:val="00CA460B"/>
    <w:rsid w:val="00CB4AB3"/>
    <w:rsid w:val="00CC0DA6"/>
    <w:rsid w:val="00CC121F"/>
    <w:rsid w:val="00CC24D6"/>
    <w:rsid w:val="00CC3E41"/>
    <w:rsid w:val="00CC4AB4"/>
    <w:rsid w:val="00CC6722"/>
    <w:rsid w:val="00CC71D9"/>
    <w:rsid w:val="00CC7E04"/>
    <w:rsid w:val="00CD0A96"/>
    <w:rsid w:val="00CD0D3C"/>
    <w:rsid w:val="00CD4215"/>
    <w:rsid w:val="00CD754D"/>
    <w:rsid w:val="00CE2215"/>
    <w:rsid w:val="00CE2BA7"/>
    <w:rsid w:val="00CE313F"/>
    <w:rsid w:val="00CE333B"/>
    <w:rsid w:val="00CE3A8A"/>
    <w:rsid w:val="00CE3ED9"/>
    <w:rsid w:val="00CE4F66"/>
    <w:rsid w:val="00CF00B0"/>
    <w:rsid w:val="00CF139F"/>
    <w:rsid w:val="00CF21C5"/>
    <w:rsid w:val="00CF2514"/>
    <w:rsid w:val="00CF2C0C"/>
    <w:rsid w:val="00CF758C"/>
    <w:rsid w:val="00D03406"/>
    <w:rsid w:val="00D05E4A"/>
    <w:rsid w:val="00D067AC"/>
    <w:rsid w:val="00D102AB"/>
    <w:rsid w:val="00D14632"/>
    <w:rsid w:val="00D14A2C"/>
    <w:rsid w:val="00D168FD"/>
    <w:rsid w:val="00D17513"/>
    <w:rsid w:val="00D17A53"/>
    <w:rsid w:val="00D200B7"/>
    <w:rsid w:val="00D22ACE"/>
    <w:rsid w:val="00D22F9F"/>
    <w:rsid w:val="00D23065"/>
    <w:rsid w:val="00D23B59"/>
    <w:rsid w:val="00D25480"/>
    <w:rsid w:val="00D261BE"/>
    <w:rsid w:val="00D26994"/>
    <w:rsid w:val="00D26EE9"/>
    <w:rsid w:val="00D272CD"/>
    <w:rsid w:val="00D27515"/>
    <w:rsid w:val="00D27583"/>
    <w:rsid w:val="00D30812"/>
    <w:rsid w:val="00D30D98"/>
    <w:rsid w:val="00D32CCB"/>
    <w:rsid w:val="00D3411A"/>
    <w:rsid w:val="00D3432B"/>
    <w:rsid w:val="00D3536E"/>
    <w:rsid w:val="00D358AB"/>
    <w:rsid w:val="00D35B00"/>
    <w:rsid w:val="00D37792"/>
    <w:rsid w:val="00D40541"/>
    <w:rsid w:val="00D43586"/>
    <w:rsid w:val="00D4358F"/>
    <w:rsid w:val="00D43C84"/>
    <w:rsid w:val="00D44049"/>
    <w:rsid w:val="00D44518"/>
    <w:rsid w:val="00D44CAD"/>
    <w:rsid w:val="00D462D0"/>
    <w:rsid w:val="00D46E3B"/>
    <w:rsid w:val="00D50820"/>
    <w:rsid w:val="00D55264"/>
    <w:rsid w:val="00D55CCA"/>
    <w:rsid w:val="00D57304"/>
    <w:rsid w:val="00D618BB"/>
    <w:rsid w:val="00D62F36"/>
    <w:rsid w:val="00D63BB2"/>
    <w:rsid w:val="00D647E8"/>
    <w:rsid w:val="00D73B1E"/>
    <w:rsid w:val="00D779F9"/>
    <w:rsid w:val="00D8257E"/>
    <w:rsid w:val="00D82F27"/>
    <w:rsid w:val="00D8310C"/>
    <w:rsid w:val="00D83FA4"/>
    <w:rsid w:val="00D84845"/>
    <w:rsid w:val="00D8659D"/>
    <w:rsid w:val="00D86F8C"/>
    <w:rsid w:val="00D9058C"/>
    <w:rsid w:val="00D90D1F"/>
    <w:rsid w:val="00D94354"/>
    <w:rsid w:val="00D94F48"/>
    <w:rsid w:val="00D960A4"/>
    <w:rsid w:val="00D96478"/>
    <w:rsid w:val="00D97589"/>
    <w:rsid w:val="00D97BA5"/>
    <w:rsid w:val="00DA05FB"/>
    <w:rsid w:val="00DA15A6"/>
    <w:rsid w:val="00DA55AF"/>
    <w:rsid w:val="00DA6F1D"/>
    <w:rsid w:val="00DB22FE"/>
    <w:rsid w:val="00DB417B"/>
    <w:rsid w:val="00DB5364"/>
    <w:rsid w:val="00DB5570"/>
    <w:rsid w:val="00DC12D5"/>
    <w:rsid w:val="00DC18D9"/>
    <w:rsid w:val="00DC414B"/>
    <w:rsid w:val="00DC4854"/>
    <w:rsid w:val="00DC4C3C"/>
    <w:rsid w:val="00DC78A6"/>
    <w:rsid w:val="00DD1577"/>
    <w:rsid w:val="00DD2674"/>
    <w:rsid w:val="00DD4B38"/>
    <w:rsid w:val="00DD5361"/>
    <w:rsid w:val="00DD56D4"/>
    <w:rsid w:val="00DD6185"/>
    <w:rsid w:val="00DD6B47"/>
    <w:rsid w:val="00DE0354"/>
    <w:rsid w:val="00DE567E"/>
    <w:rsid w:val="00DE6DF3"/>
    <w:rsid w:val="00DE6F2A"/>
    <w:rsid w:val="00DE7F19"/>
    <w:rsid w:val="00DF1BC9"/>
    <w:rsid w:val="00DF241A"/>
    <w:rsid w:val="00DF2B35"/>
    <w:rsid w:val="00DF425B"/>
    <w:rsid w:val="00DF476E"/>
    <w:rsid w:val="00DF52C9"/>
    <w:rsid w:val="00DF6F79"/>
    <w:rsid w:val="00E007A8"/>
    <w:rsid w:val="00E00E00"/>
    <w:rsid w:val="00E02205"/>
    <w:rsid w:val="00E024DD"/>
    <w:rsid w:val="00E03152"/>
    <w:rsid w:val="00E04A6C"/>
    <w:rsid w:val="00E05430"/>
    <w:rsid w:val="00E05E8F"/>
    <w:rsid w:val="00E14A3F"/>
    <w:rsid w:val="00E14F13"/>
    <w:rsid w:val="00E15475"/>
    <w:rsid w:val="00E15F28"/>
    <w:rsid w:val="00E203EC"/>
    <w:rsid w:val="00E24232"/>
    <w:rsid w:val="00E24ACE"/>
    <w:rsid w:val="00E25E82"/>
    <w:rsid w:val="00E2609F"/>
    <w:rsid w:val="00E27512"/>
    <w:rsid w:val="00E27C78"/>
    <w:rsid w:val="00E3006C"/>
    <w:rsid w:val="00E30925"/>
    <w:rsid w:val="00E32E75"/>
    <w:rsid w:val="00E32EA2"/>
    <w:rsid w:val="00E35076"/>
    <w:rsid w:val="00E369E9"/>
    <w:rsid w:val="00E36B6D"/>
    <w:rsid w:val="00E410A6"/>
    <w:rsid w:val="00E41829"/>
    <w:rsid w:val="00E430FB"/>
    <w:rsid w:val="00E44D74"/>
    <w:rsid w:val="00E44F44"/>
    <w:rsid w:val="00E45240"/>
    <w:rsid w:val="00E469F3"/>
    <w:rsid w:val="00E51298"/>
    <w:rsid w:val="00E52176"/>
    <w:rsid w:val="00E55AA8"/>
    <w:rsid w:val="00E55E03"/>
    <w:rsid w:val="00E65945"/>
    <w:rsid w:val="00E66ACB"/>
    <w:rsid w:val="00E66E3D"/>
    <w:rsid w:val="00E671C5"/>
    <w:rsid w:val="00E70311"/>
    <w:rsid w:val="00E70A38"/>
    <w:rsid w:val="00E711AB"/>
    <w:rsid w:val="00E729AA"/>
    <w:rsid w:val="00E73A28"/>
    <w:rsid w:val="00E76E5D"/>
    <w:rsid w:val="00E82B57"/>
    <w:rsid w:val="00E83D96"/>
    <w:rsid w:val="00E83DF1"/>
    <w:rsid w:val="00E856CD"/>
    <w:rsid w:val="00E936ED"/>
    <w:rsid w:val="00E93C18"/>
    <w:rsid w:val="00E93E28"/>
    <w:rsid w:val="00E95E6A"/>
    <w:rsid w:val="00E971AE"/>
    <w:rsid w:val="00EA086A"/>
    <w:rsid w:val="00EB326E"/>
    <w:rsid w:val="00EB3428"/>
    <w:rsid w:val="00EB376D"/>
    <w:rsid w:val="00EB6F6C"/>
    <w:rsid w:val="00EC057E"/>
    <w:rsid w:val="00EC0ADF"/>
    <w:rsid w:val="00EC1CD8"/>
    <w:rsid w:val="00EC3155"/>
    <w:rsid w:val="00EC3AD1"/>
    <w:rsid w:val="00EC4281"/>
    <w:rsid w:val="00EC50D8"/>
    <w:rsid w:val="00EC52DC"/>
    <w:rsid w:val="00EC7726"/>
    <w:rsid w:val="00ED0CDA"/>
    <w:rsid w:val="00ED4117"/>
    <w:rsid w:val="00ED5653"/>
    <w:rsid w:val="00EE03B0"/>
    <w:rsid w:val="00EE0526"/>
    <w:rsid w:val="00EE203F"/>
    <w:rsid w:val="00EE3608"/>
    <w:rsid w:val="00EE4385"/>
    <w:rsid w:val="00EE584A"/>
    <w:rsid w:val="00EE6735"/>
    <w:rsid w:val="00EE7005"/>
    <w:rsid w:val="00EF0EBC"/>
    <w:rsid w:val="00EF0EE7"/>
    <w:rsid w:val="00EF29DE"/>
    <w:rsid w:val="00EF47BB"/>
    <w:rsid w:val="00EF5E2D"/>
    <w:rsid w:val="00EF5EBE"/>
    <w:rsid w:val="00EF6B9C"/>
    <w:rsid w:val="00EF6F7D"/>
    <w:rsid w:val="00EF761A"/>
    <w:rsid w:val="00EF7D95"/>
    <w:rsid w:val="00F01290"/>
    <w:rsid w:val="00F01459"/>
    <w:rsid w:val="00F01C21"/>
    <w:rsid w:val="00F01F66"/>
    <w:rsid w:val="00F1179C"/>
    <w:rsid w:val="00F127C8"/>
    <w:rsid w:val="00F12ED9"/>
    <w:rsid w:val="00F21AAF"/>
    <w:rsid w:val="00F22F6D"/>
    <w:rsid w:val="00F24512"/>
    <w:rsid w:val="00F272CC"/>
    <w:rsid w:val="00F30729"/>
    <w:rsid w:val="00F31005"/>
    <w:rsid w:val="00F31273"/>
    <w:rsid w:val="00F3284B"/>
    <w:rsid w:val="00F356F5"/>
    <w:rsid w:val="00F35856"/>
    <w:rsid w:val="00F35B66"/>
    <w:rsid w:val="00F363DD"/>
    <w:rsid w:val="00F373A3"/>
    <w:rsid w:val="00F40A68"/>
    <w:rsid w:val="00F43F51"/>
    <w:rsid w:val="00F46956"/>
    <w:rsid w:val="00F46DA6"/>
    <w:rsid w:val="00F500CA"/>
    <w:rsid w:val="00F50385"/>
    <w:rsid w:val="00F53586"/>
    <w:rsid w:val="00F54BF8"/>
    <w:rsid w:val="00F554A3"/>
    <w:rsid w:val="00F57806"/>
    <w:rsid w:val="00F57B3A"/>
    <w:rsid w:val="00F57BFF"/>
    <w:rsid w:val="00F57ED9"/>
    <w:rsid w:val="00F624EB"/>
    <w:rsid w:val="00F62931"/>
    <w:rsid w:val="00F646F3"/>
    <w:rsid w:val="00F6739A"/>
    <w:rsid w:val="00F67F7A"/>
    <w:rsid w:val="00F70B18"/>
    <w:rsid w:val="00F7225F"/>
    <w:rsid w:val="00F739C1"/>
    <w:rsid w:val="00F80375"/>
    <w:rsid w:val="00F803A6"/>
    <w:rsid w:val="00F8214C"/>
    <w:rsid w:val="00F87712"/>
    <w:rsid w:val="00F87824"/>
    <w:rsid w:val="00F90EC6"/>
    <w:rsid w:val="00F91A6A"/>
    <w:rsid w:val="00F9306F"/>
    <w:rsid w:val="00F93193"/>
    <w:rsid w:val="00F9404A"/>
    <w:rsid w:val="00F941DB"/>
    <w:rsid w:val="00F96087"/>
    <w:rsid w:val="00F96DF9"/>
    <w:rsid w:val="00FA0694"/>
    <w:rsid w:val="00FA173E"/>
    <w:rsid w:val="00FA2998"/>
    <w:rsid w:val="00FA6611"/>
    <w:rsid w:val="00FB14B9"/>
    <w:rsid w:val="00FB1D0F"/>
    <w:rsid w:val="00FB3F68"/>
    <w:rsid w:val="00FB499F"/>
    <w:rsid w:val="00FB50D6"/>
    <w:rsid w:val="00FB6C1C"/>
    <w:rsid w:val="00FB6CA6"/>
    <w:rsid w:val="00FB74FD"/>
    <w:rsid w:val="00FC2670"/>
    <w:rsid w:val="00FC5F65"/>
    <w:rsid w:val="00FD0E18"/>
    <w:rsid w:val="00FD2D7A"/>
    <w:rsid w:val="00FD626C"/>
    <w:rsid w:val="00FD66CD"/>
    <w:rsid w:val="00FD7A27"/>
    <w:rsid w:val="00FE0ECF"/>
    <w:rsid w:val="00FE18D9"/>
    <w:rsid w:val="00FE59BB"/>
    <w:rsid w:val="00FE79DB"/>
    <w:rsid w:val="00FF18C0"/>
    <w:rsid w:val="00FF2726"/>
    <w:rsid w:val="00FF39FB"/>
    <w:rsid w:val="00FF4AB1"/>
    <w:rsid w:val="00FF4BE1"/>
    <w:rsid w:val="00FF6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AA2DD8"/>
    <w:pPr>
      <w:spacing w:before="120" w:after="120" w:line="240" w:lineRule="auto"/>
      <w:jc w:val="both"/>
    </w:pPr>
  </w:style>
  <w:style w:type="paragraph" w:styleId="Nadpis1">
    <w:name w:val="heading 1"/>
    <w:basedOn w:val="Normlny"/>
    <w:next w:val="Normlny"/>
    <w:link w:val="Nadpis1Char"/>
    <w:autoRedefine/>
    <w:uiPriority w:val="9"/>
    <w:qFormat/>
    <w:rsid w:val="00A975A1"/>
    <w:pPr>
      <w:keepNext/>
      <w:keepLines/>
      <w:tabs>
        <w:tab w:val="left" w:pos="720"/>
      </w:tabs>
      <w:spacing w:before="240"/>
      <w:jc w:val="center"/>
      <w:outlineLvl w:val="0"/>
    </w:pPr>
    <w:rPr>
      <w:rFonts w:ascii="Calibri" w:eastAsiaTheme="majorEastAsia" w:hAnsi="Calibri" w:cs="Calibri"/>
      <w:b/>
      <w:bCs/>
      <w:color w:val="000000" w:themeColor="text1"/>
      <w:sz w:val="32"/>
      <w:szCs w:val="32"/>
      <w:lang w:val="en-US"/>
    </w:rPr>
  </w:style>
  <w:style w:type="paragraph" w:styleId="Nadpis2">
    <w:name w:val="heading 2"/>
    <w:basedOn w:val="Normlny"/>
    <w:next w:val="Normlny"/>
    <w:link w:val="Nadpis2Char"/>
    <w:autoRedefine/>
    <w:uiPriority w:val="9"/>
    <w:unhideWhenUsed/>
    <w:qFormat/>
    <w:rsid w:val="00F67F7A"/>
    <w:pPr>
      <w:keepNext/>
      <w:keepLines/>
      <w:numPr>
        <w:numId w:val="36"/>
      </w:numPr>
      <w:spacing w:before="360"/>
      <w:outlineLvl w:val="1"/>
    </w:pPr>
    <w:rPr>
      <w:rFonts w:ascii="Calibri" w:eastAsiaTheme="majorEastAsia" w:hAnsi="Calibri" w:cstheme="majorBidi"/>
      <w:b/>
      <w:sz w:val="28"/>
      <w:szCs w:val="26"/>
    </w:rPr>
  </w:style>
  <w:style w:type="paragraph" w:styleId="Nadpis3">
    <w:name w:val="heading 3"/>
    <w:basedOn w:val="Normlny"/>
    <w:next w:val="Normlny"/>
    <w:link w:val="Nadpis3Char"/>
    <w:autoRedefine/>
    <w:uiPriority w:val="9"/>
    <w:unhideWhenUsed/>
    <w:qFormat/>
    <w:rsid w:val="00B076E0"/>
    <w:pPr>
      <w:keepNext/>
      <w:keepLines/>
      <w:numPr>
        <w:numId w:val="50"/>
      </w:numPr>
      <w:spacing w:before="240"/>
      <w:jc w:val="center"/>
      <w:outlineLvl w:val="2"/>
    </w:pPr>
    <w:rPr>
      <w:b/>
      <w:bCs/>
      <w:sz w:val="26"/>
      <w:lang w:eastAsia="sk-SK"/>
    </w:rPr>
  </w:style>
  <w:style w:type="paragraph" w:styleId="Nadpis4">
    <w:name w:val="heading 4"/>
    <w:basedOn w:val="Normlny"/>
    <w:next w:val="Normlny"/>
    <w:link w:val="Nadpis4Char"/>
    <w:uiPriority w:val="9"/>
    <w:unhideWhenUsed/>
    <w:qFormat/>
    <w:rsid w:val="00AA2DD8"/>
    <w:pPr>
      <w:keepNext/>
      <w:keepLines/>
      <w:spacing w:before="40" w:after="0"/>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A975A1"/>
    <w:rPr>
      <w:rFonts w:ascii="Calibri" w:eastAsiaTheme="majorEastAsia" w:hAnsi="Calibri" w:cs="Calibri"/>
      <w:b/>
      <w:bCs/>
      <w:color w:val="000000" w:themeColor="text1"/>
      <w:sz w:val="32"/>
      <w:szCs w:val="32"/>
      <w:lang w:val="en-US"/>
    </w:rPr>
  </w:style>
  <w:style w:type="character" w:customStyle="1" w:styleId="Nadpis2Char">
    <w:name w:val="Nadpis 2 Char"/>
    <w:basedOn w:val="Predvolenpsmoodseku"/>
    <w:link w:val="Nadpis2"/>
    <w:uiPriority w:val="9"/>
    <w:rsid w:val="00F67F7A"/>
    <w:rPr>
      <w:rFonts w:ascii="Calibri" w:eastAsiaTheme="majorEastAsia" w:hAnsi="Calibri" w:cstheme="majorBidi"/>
      <w:b/>
      <w:sz w:val="28"/>
      <w:szCs w:val="26"/>
    </w:rPr>
  </w:style>
  <w:style w:type="paragraph" w:styleId="Normlnywebov">
    <w:name w:val="Normal (Web)"/>
    <w:basedOn w:val="Normlny"/>
    <w:uiPriority w:val="99"/>
    <w:unhideWhenUsed/>
    <w:rsid w:val="0004115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B076E0"/>
    <w:rPr>
      <w:b/>
      <w:bCs/>
      <w:sz w:val="26"/>
      <w:lang w:eastAsia="sk-SK"/>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F67F7A"/>
    <w:pPr>
      <w:tabs>
        <w:tab w:val="left" w:pos="450"/>
        <w:tab w:val="right" w:leader="dot" w:pos="9855"/>
      </w:tabs>
      <w:spacing w:after="100"/>
      <w:ind w:left="450" w:hanging="450"/>
    </w:pPr>
    <w:rPr>
      <w:b/>
    </w:rPr>
  </w:style>
  <w:style w:type="paragraph" w:styleId="Obsah2">
    <w:name w:val="toc 2"/>
    <w:basedOn w:val="Normlny"/>
    <w:next w:val="Normlny"/>
    <w:autoRedefine/>
    <w:uiPriority w:val="39"/>
    <w:unhideWhenUsed/>
    <w:rsid w:val="00F67F7A"/>
    <w:pPr>
      <w:tabs>
        <w:tab w:val="left" w:pos="720"/>
        <w:tab w:val="right" w:leader="dot" w:pos="9865"/>
      </w:tabs>
      <w:spacing w:after="60"/>
      <w:ind w:left="720" w:hanging="54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F67F7A"/>
    <w:pPr>
      <w:tabs>
        <w:tab w:val="left" w:pos="960"/>
        <w:tab w:val="right" w:leader="dot" w:pos="9855"/>
      </w:tabs>
      <w:spacing w:after="100"/>
      <w:ind w:left="990" w:hanging="544"/>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AA2DD8"/>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A27E9C"/>
    <w:pPr>
      <w:spacing w:after="0"/>
      <w:contextualSpacing/>
      <w:jc w:val="center"/>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A27E9C"/>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10"/>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customStyle="1" w:styleId="Heading1">
    <w:name w:val="Heading1"/>
    <w:basedOn w:val="Nadpis1"/>
    <w:link w:val="Heading1Char"/>
    <w:rsid w:val="00404787"/>
    <w:rPr>
      <w:b w:val="0"/>
      <w:bCs w:val="0"/>
      <w:szCs w:val="16"/>
    </w:rPr>
  </w:style>
  <w:style w:type="character" w:customStyle="1" w:styleId="Heading1Char">
    <w:name w:val="Heading1 Char"/>
    <w:basedOn w:val="Predvolenpsmoodseku"/>
    <w:link w:val="Heading1"/>
    <w:rsid w:val="00404787"/>
    <w:rPr>
      <w:rFonts w:eastAsiaTheme="majorEastAsia" w:cstheme="minorHAnsi"/>
      <w:bCs/>
      <w:caps/>
      <w:color w:val="0070C0"/>
      <w:sz w:val="48"/>
      <w:szCs w:val="16"/>
    </w:rPr>
  </w:style>
  <w:style w:type="paragraph" w:styleId="Revzia">
    <w:name w:val="Revision"/>
    <w:hidden/>
    <w:uiPriority w:val="99"/>
    <w:semiHidden/>
    <w:rsid w:val="00F96DF9"/>
    <w:pPr>
      <w:spacing w:after="0" w:line="240" w:lineRule="auto"/>
    </w:pPr>
  </w:style>
  <w:style w:type="paragraph" w:styleId="Predmetkomentra">
    <w:name w:val="annotation subject"/>
    <w:basedOn w:val="Textkomentra"/>
    <w:next w:val="Textkomentra"/>
    <w:link w:val="PredmetkomentraChar"/>
    <w:uiPriority w:val="99"/>
    <w:semiHidden/>
    <w:unhideWhenUsed/>
    <w:rsid w:val="00176925"/>
    <w:rPr>
      <w:b/>
      <w:bCs/>
    </w:rPr>
  </w:style>
  <w:style w:type="character" w:customStyle="1" w:styleId="PredmetkomentraChar">
    <w:name w:val="Predmet komentára Char"/>
    <w:basedOn w:val="TextkomentraChar"/>
    <w:link w:val="Predmetkomentra"/>
    <w:uiPriority w:val="99"/>
    <w:semiHidden/>
    <w:rsid w:val="00176925"/>
    <w:rPr>
      <w:b/>
      <w:bCs/>
      <w:sz w:val="20"/>
      <w:szCs w:val="20"/>
    </w:rPr>
  </w:style>
  <w:style w:type="character" w:customStyle="1" w:styleId="Nevyrieenzmienka1">
    <w:name w:val="Nevyriešená zmienka1"/>
    <w:basedOn w:val="Predvolenpsmoodseku"/>
    <w:uiPriority w:val="99"/>
    <w:semiHidden/>
    <w:unhideWhenUsed/>
    <w:rsid w:val="0066629C"/>
    <w:rPr>
      <w:color w:val="605E5C"/>
      <w:shd w:val="clear" w:color="auto" w:fill="E1DFDD"/>
    </w:rPr>
  </w:style>
  <w:style w:type="character" w:customStyle="1" w:styleId="Nevyrieenzmienka2">
    <w:name w:val="Nevyriešená zmienka2"/>
    <w:basedOn w:val="Predvolenpsmoodseku"/>
    <w:uiPriority w:val="99"/>
    <w:semiHidden/>
    <w:unhideWhenUsed/>
    <w:rsid w:val="000805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AA2DD8"/>
    <w:pPr>
      <w:spacing w:before="120" w:after="120" w:line="240" w:lineRule="auto"/>
      <w:jc w:val="both"/>
    </w:pPr>
  </w:style>
  <w:style w:type="paragraph" w:styleId="Nadpis1">
    <w:name w:val="heading 1"/>
    <w:basedOn w:val="Normlny"/>
    <w:next w:val="Normlny"/>
    <w:link w:val="Nadpis1Char"/>
    <w:autoRedefine/>
    <w:uiPriority w:val="9"/>
    <w:qFormat/>
    <w:rsid w:val="00A975A1"/>
    <w:pPr>
      <w:keepNext/>
      <w:keepLines/>
      <w:tabs>
        <w:tab w:val="left" w:pos="720"/>
      </w:tabs>
      <w:spacing w:before="240"/>
      <w:jc w:val="center"/>
      <w:outlineLvl w:val="0"/>
    </w:pPr>
    <w:rPr>
      <w:rFonts w:ascii="Calibri" w:eastAsiaTheme="majorEastAsia" w:hAnsi="Calibri" w:cs="Calibri"/>
      <w:b/>
      <w:bCs/>
      <w:color w:val="000000" w:themeColor="text1"/>
      <w:sz w:val="32"/>
      <w:szCs w:val="32"/>
      <w:lang w:val="en-US"/>
    </w:rPr>
  </w:style>
  <w:style w:type="paragraph" w:styleId="Nadpis2">
    <w:name w:val="heading 2"/>
    <w:basedOn w:val="Normlny"/>
    <w:next w:val="Normlny"/>
    <w:link w:val="Nadpis2Char"/>
    <w:autoRedefine/>
    <w:uiPriority w:val="9"/>
    <w:unhideWhenUsed/>
    <w:qFormat/>
    <w:rsid w:val="00F67F7A"/>
    <w:pPr>
      <w:keepNext/>
      <w:keepLines/>
      <w:numPr>
        <w:numId w:val="36"/>
      </w:numPr>
      <w:spacing w:before="360"/>
      <w:outlineLvl w:val="1"/>
    </w:pPr>
    <w:rPr>
      <w:rFonts w:ascii="Calibri" w:eastAsiaTheme="majorEastAsia" w:hAnsi="Calibri" w:cstheme="majorBidi"/>
      <w:b/>
      <w:sz w:val="28"/>
      <w:szCs w:val="26"/>
    </w:rPr>
  </w:style>
  <w:style w:type="paragraph" w:styleId="Nadpis3">
    <w:name w:val="heading 3"/>
    <w:basedOn w:val="Normlny"/>
    <w:next w:val="Normlny"/>
    <w:link w:val="Nadpis3Char"/>
    <w:autoRedefine/>
    <w:uiPriority w:val="9"/>
    <w:unhideWhenUsed/>
    <w:qFormat/>
    <w:rsid w:val="00B076E0"/>
    <w:pPr>
      <w:keepNext/>
      <w:keepLines/>
      <w:numPr>
        <w:numId w:val="50"/>
      </w:numPr>
      <w:spacing w:before="240"/>
      <w:jc w:val="center"/>
      <w:outlineLvl w:val="2"/>
    </w:pPr>
    <w:rPr>
      <w:b/>
      <w:bCs/>
      <w:sz w:val="26"/>
      <w:lang w:eastAsia="sk-SK"/>
    </w:rPr>
  </w:style>
  <w:style w:type="paragraph" w:styleId="Nadpis4">
    <w:name w:val="heading 4"/>
    <w:basedOn w:val="Normlny"/>
    <w:next w:val="Normlny"/>
    <w:link w:val="Nadpis4Char"/>
    <w:uiPriority w:val="9"/>
    <w:unhideWhenUsed/>
    <w:qFormat/>
    <w:rsid w:val="00AA2DD8"/>
    <w:pPr>
      <w:keepNext/>
      <w:keepLines/>
      <w:spacing w:before="40" w:after="0"/>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A975A1"/>
    <w:rPr>
      <w:rFonts w:ascii="Calibri" w:eastAsiaTheme="majorEastAsia" w:hAnsi="Calibri" w:cs="Calibri"/>
      <w:b/>
      <w:bCs/>
      <w:color w:val="000000" w:themeColor="text1"/>
      <w:sz w:val="32"/>
      <w:szCs w:val="32"/>
      <w:lang w:val="en-US"/>
    </w:rPr>
  </w:style>
  <w:style w:type="character" w:customStyle="1" w:styleId="Nadpis2Char">
    <w:name w:val="Nadpis 2 Char"/>
    <w:basedOn w:val="Predvolenpsmoodseku"/>
    <w:link w:val="Nadpis2"/>
    <w:uiPriority w:val="9"/>
    <w:rsid w:val="00F67F7A"/>
    <w:rPr>
      <w:rFonts w:ascii="Calibri" w:eastAsiaTheme="majorEastAsia" w:hAnsi="Calibri" w:cstheme="majorBidi"/>
      <w:b/>
      <w:sz w:val="28"/>
      <w:szCs w:val="26"/>
    </w:rPr>
  </w:style>
  <w:style w:type="paragraph" w:styleId="Normlnywebov">
    <w:name w:val="Normal (Web)"/>
    <w:basedOn w:val="Normlny"/>
    <w:uiPriority w:val="99"/>
    <w:unhideWhenUsed/>
    <w:rsid w:val="0004115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B076E0"/>
    <w:rPr>
      <w:b/>
      <w:bCs/>
      <w:sz w:val="26"/>
      <w:lang w:eastAsia="sk-SK"/>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F67F7A"/>
    <w:pPr>
      <w:tabs>
        <w:tab w:val="left" w:pos="450"/>
        <w:tab w:val="right" w:leader="dot" w:pos="9855"/>
      </w:tabs>
      <w:spacing w:after="100"/>
      <w:ind w:left="450" w:hanging="450"/>
    </w:pPr>
    <w:rPr>
      <w:b/>
    </w:rPr>
  </w:style>
  <w:style w:type="paragraph" w:styleId="Obsah2">
    <w:name w:val="toc 2"/>
    <w:basedOn w:val="Normlny"/>
    <w:next w:val="Normlny"/>
    <w:autoRedefine/>
    <w:uiPriority w:val="39"/>
    <w:unhideWhenUsed/>
    <w:rsid w:val="00F67F7A"/>
    <w:pPr>
      <w:tabs>
        <w:tab w:val="left" w:pos="720"/>
        <w:tab w:val="right" w:leader="dot" w:pos="9865"/>
      </w:tabs>
      <w:spacing w:after="60"/>
      <w:ind w:left="720" w:hanging="54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F67F7A"/>
    <w:pPr>
      <w:tabs>
        <w:tab w:val="left" w:pos="960"/>
        <w:tab w:val="right" w:leader="dot" w:pos="9855"/>
      </w:tabs>
      <w:spacing w:after="100"/>
      <w:ind w:left="990" w:hanging="544"/>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AA2DD8"/>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A27E9C"/>
    <w:pPr>
      <w:spacing w:after="0"/>
      <w:contextualSpacing/>
      <w:jc w:val="center"/>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A27E9C"/>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10"/>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customStyle="1" w:styleId="Heading1">
    <w:name w:val="Heading1"/>
    <w:basedOn w:val="Nadpis1"/>
    <w:link w:val="Heading1Char"/>
    <w:rsid w:val="00404787"/>
    <w:rPr>
      <w:b w:val="0"/>
      <w:bCs w:val="0"/>
      <w:szCs w:val="16"/>
    </w:rPr>
  </w:style>
  <w:style w:type="character" w:customStyle="1" w:styleId="Heading1Char">
    <w:name w:val="Heading1 Char"/>
    <w:basedOn w:val="Predvolenpsmoodseku"/>
    <w:link w:val="Heading1"/>
    <w:rsid w:val="00404787"/>
    <w:rPr>
      <w:rFonts w:eastAsiaTheme="majorEastAsia" w:cstheme="minorHAnsi"/>
      <w:bCs/>
      <w:caps/>
      <w:color w:val="0070C0"/>
      <w:sz w:val="48"/>
      <w:szCs w:val="16"/>
    </w:rPr>
  </w:style>
  <w:style w:type="paragraph" w:styleId="Revzia">
    <w:name w:val="Revision"/>
    <w:hidden/>
    <w:uiPriority w:val="99"/>
    <w:semiHidden/>
    <w:rsid w:val="00F96DF9"/>
    <w:pPr>
      <w:spacing w:after="0" w:line="240" w:lineRule="auto"/>
    </w:pPr>
  </w:style>
  <w:style w:type="paragraph" w:styleId="Predmetkomentra">
    <w:name w:val="annotation subject"/>
    <w:basedOn w:val="Textkomentra"/>
    <w:next w:val="Textkomentra"/>
    <w:link w:val="PredmetkomentraChar"/>
    <w:uiPriority w:val="99"/>
    <w:semiHidden/>
    <w:unhideWhenUsed/>
    <w:rsid w:val="00176925"/>
    <w:rPr>
      <w:b/>
      <w:bCs/>
    </w:rPr>
  </w:style>
  <w:style w:type="character" w:customStyle="1" w:styleId="PredmetkomentraChar">
    <w:name w:val="Predmet komentára Char"/>
    <w:basedOn w:val="TextkomentraChar"/>
    <w:link w:val="Predmetkomentra"/>
    <w:uiPriority w:val="99"/>
    <w:semiHidden/>
    <w:rsid w:val="00176925"/>
    <w:rPr>
      <w:b/>
      <w:bCs/>
      <w:sz w:val="20"/>
      <w:szCs w:val="20"/>
    </w:rPr>
  </w:style>
  <w:style w:type="character" w:customStyle="1" w:styleId="Nevyrieenzmienka1">
    <w:name w:val="Nevyriešená zmienka1"/>
    <w:basedOn w:val="Predvolenpsmoodseku"/>
    <w:uiPriority w:val="99"/>
    <w:semiHidden/>
    <w:unhideWhenUsed/>
    <w:rsid w:val="0066629C"/>
    <w:rPr>
      <w:color w:val="605E5C"/>
      <w:shd w:val="clear" w:color="auto" w:fill="E1DFDD"/>
    </w:rPr>
  </w:style>
  <w:style w:type="character" w:customStyle="1" w:styleId="Nevyrieenzmienka2">
    <w:name w:val="Nevyriešená zmienka2"/>
    <w:basedOn w:val="Predvolenpsmoodseku"/>
    <w:uiPriority w:val="99"/>
    <w:semiHidden/>
    <w:unhideWhenUsed/>
    <w:rsid w:val="0008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12">
      <w:bodyDiv w:val="1"/>
      <w:marLeft w:val="0"/>
      <w:marRight w:val="0"/>
      <w:marTop w:val="0"/>
      <w:marBottom w:val="0"/>
      <w:divBdr>
        <w:top w:val="none" w:sz="0" w:space="0" w:color="auto"/>
        <w:left w:val="none" w:sz="0" w:space="0" w:color="auto"/>
        <w:bottom w:val="none" w:sz="0" w:space="0" w:color="auto"/>
        <w:right w:val="none" w:sz="0" w:space="0" w:color="auto"/>
      </w:divBdr>
    </w:div>
    <w:div w:id="193621181">
      <w:bodyDiv w:val="1"/>
      <w:marLeft w:val="0"/>
      <w:marRight w:val="0"/>
      <w:marTop w:val="0"/>
      <w:marBottom w:val="0"/>
      <w:divBdr>
        <w:top w:val="none" w:sz="0" w:space="0" w:color="auto"/>
        <w:left w:val="none" w:sz="0" w:space="0" w:color="auto"/>
        <w:bottom w:val="none" w:sz="0" w:space="0" w:color="auto"/>
        <w:right w:val="none" w:sz="0" w:space="0" w:color="auto"/>
      </w:divBdr>
    </w:div>
    <w:div w:id="220362595">
      <w:bodyDiv w:val="1"/>
      <w:marLeft w:val="0"/>
      <w:marRight w:val="0"/>
      <w:marTop w:val="0"/>
      <w:marBottom w:val="0"/>
      <w:divBdr>
        <w:top w:val="none" w:sz="0" w:space="0" w:color="auto"/>
        <w:left w:val="none" w:sz="0" w:space="0" w:color="auto"/>
        <w:bottom w:val="none" w:sz="0" w:space="0" w:color="auto"/>
        <w:right w:val="none" w:sz="0" w:space="0" w:color="auto"/>
      </w:divBdr>
      <w:divsChild>
        <w:div w:id="1612854345">
          <w:marLeft w:val="0"/>
          <w:marRight w:val="0"/>
          <w:marTop w:val="0"/>
          <w:marBottom w:val="0"/>
          <w:divBdr>
            <w:top w:val="none" w:sz="0" w:space="0" w:color="auto"/>
            <w:left w:val="none" w:sz="0" w:space="0" w:color="auto"/>
            <w:bottom w:val="none" w:sz="0" w:space="0" w:color="auto"/>
            <w:right w:val="none" w:sz="0" w:space="0" w:color="auto"/>
          </w:divBdr>
        </w:div>
        <w:div w:id="2051104160">
          <w:marLeft w:val="0"/>
          <w:marRight w:val="0"/>
          <w:marTop w:val="0"/>
          <w:marBottom w:val="0"/>
          <w:divBdr>
            <w:top w:val="none" w:sz="0" w:space="0" w:color="auto"/>
            <w:left w:val="none" w:sz="0" w:space="0" w:color="auto"/>
            <w:bottom w:val="none" w:sz="0" w:space="0" w:color="auto"/>
            <w:right w:val="none" w:sz="0" w:space="0" w:color="auto"/>
          </w:divBdr>
        </w:div>
        <w:div w:id="1884252216">
          <w:marLeft w:val="0"/>
          <w:marRight w:val="0"/>
          <w:marTop w:val="0"/>
          <w:marBottom w:val="0"/>
          <w:divBdr>
            <w:top w:val="none" w:sz="0" w:space="0" w:color="auto"/>
            <w:left w:val="none" w:sz="0" w:space="0" w:color="auto"/>
            <w:bottom w:val="none" w:sz="0" w:space="0" w:color="auto"/>
            <w:right w:val="none" w:sz="0" w:space="0" w:color="auto"/>
          </w:divBdr>
        </w:div>
        <w:div w:id="1349402693">
          <w:marLeft w:val="0"/>
          <w:marRight w:val="0"/>
          <w:marTop w:val="0"/>
          <w:marBottom w:val="0"/>
          <w:divBdr>
            <w:top w:val="none" w:sz="0" w:space="0" w:color="auto"/>
            <w:left w:val="none" w:sz="0" w:space="0" w:color="auto"/>
            <w:bottom w:val="none" w:sz="0" w:space="0" w:color="auto"/>
            <w:right w:val="none" w:sz="0" w:space="0" w:color="auto"/>
          </w:divBdr>
        </w:div>
        <w:div w:id="752044899">
          <w:marLeft w:val="0"/>
          <w:marRight w:val="0"/>
          <w:marTop w:val="0"/>
          <w:marBottom w:val="0"/>
          <w:divBdr>
            <w:top w:val="none" w:sz="0" w:space="0" w:color="auto"/>
            <w:left w:val="none" w:sz="0" w:space="0" w:color="auto"/>
            <w:bottom w:val="none" w:sz="0" w:space="0" w:color="auto"/>
            <w:right w:val="none" w:sz="0" w:space="0" w:color="auto"/>
          </w:divBdr>
        </w:div>
        <w:div w:id="796525881">
          <w:marLeft w:val="0"/>
          <w:marRight w:val="0"/>
          <w:marTop w:val="0"/>
          <w:marBottom w:val="0"/>
          <w:divBdr>
            <w:top w:val="none" w:sz="0" w:space="0" w:color="auto"/>
            <w:left w:val="none" w:sz="0" w:space="0" w:color="auto"/>
            <w:bottom w:val="none" w:sz="0" w:space="0" w:color="auto"/>
            <w:right w:val="none" w:sz="0" w:space="0" w:color="auto"/>
          </w:divBdr>
        </w:div>
        <w:div w:id="1675113181">
          <w:marLeft w:val="0"/>
          <w:marRight w:val="0"/>
          <w:marTop w:val="0"/>
          <w:marBottom w:val="0"/>
          <w:divBdr>
            <w:top w:val="none" w:sz="0" w:space="0" w:color="auto"/>
            <w:left w:val="none" w:sz="0" w:space="0" w:color="auto"/>
            <w:bottom w:val="none" w:sz="0" w:space="0" w:color="auto"/>
            <w:right w:val="none" w:sz="0" w:space="0" w:color="auto"/>
          </w:divBdr>
        </w:div>
        <w:div w:id="1585064160">
          <w:marLeft w:val="0"/>
          <w:marRight w:val="0"/>
          <w:marTop w:val="0"/>
          <w:marBottom w:val="0"/>
          <w:divBdr>
            <w:top w:val="none" w:sz="0" w:space="0" w:color="auto"/>
            <w:left w:val="none" w:sz="0" w:space="0" w:color="auto"/>
            <w:bottom w:val="none" w:sz="0" w:space="0" w:color="auto"/>
            <w:right w:val="none" w:sz="0" w:space="0" w:color="auto"/>
          </w:divBdr>
        </w:div>
        <w:div w:id="652873694">
          <w:marLeft w:val="0"/>
          <w:marRight w:val="0"/>
          <w:marTop w:val="0"/>
          <w:marBottom w:val="0"/>
          <w:divBdr>
            <w:top w:val="none" w:sz="0" w:space="0" w:color="auto"/>
            <w:left w:val="none" w:sz="0" w:space="0" w:color="auto"/>
            <w:bottom w:val="none" w:sz="0" w:space="0" w:color="auto"/>
            <w:right w:val="none" w:sz="0" w:space="0" w:color="auto"/>
          </w:divBdr>
        </w:div>
        <w:div w:id="1371026635">
          <w:marLeft w:val="0"/>
          <w:marRight w:val="0"/>
          <w:marTop w:val="0"/>
          <w:marBottom w:val="0"/>
          <w:divBdr>
            <w:top w:val="none" w:sz="0" w:space="0" w:color="auto"/>
            <w:left w:val="none" w:sz="0" w:space="0" w:color="auto"/>
            <w:bottom w:val="none" w:sz="0" w:space="0" w:color="auto"/>
            <w:right w:val="none" w:sz="0" w:space="0" w:color="auto"/>
          </w:divBdr>
        </w:div>
        <w:div w:id="1214539500">
          <w:marLeft w:val="0"/>
          <w:marRight w:val="0"/>
          <w:marTop w:val="0"/>
          <w:marBottom w:val="0"/>
          <w:divBdr>
            <w:top w:val="none" w:sz="0" w:space="0" w:color="auto"/>
            <w:left w:val="none" w:sz="0" w:space="0" w:color="auto"/>
            <w:bottom w:val="none" w:sz="0" w:space="0" w:color="auto"/>
            <w:right w:val="none" w:sz="0" w:space="0" w:color="auto"/>
          </w:divBdr>
        </w:div>
        <w:div w:id="399639859">
          <w:marLeft w:val="0"/>
          <w:marRight w:val="0"/>
          <w:marTop w:val="0"/>
          <w:marBottom w:val="0"/>
          <w:divBdr>
            <w:top w:val="none" w:sz="0" w:space="0" w:color="auto"/>
            <w:left w:val="none" w:sz="0" w:space="0" w:color="auto"/>
            <w:bottom w:val="none" w:sz="0" w:space="0" w:color="auto"/>
            <w:right w:val="none" w:sz="0" w:space="0" w:color="auto"/>
          </w:divBdr>
        </w:div>
        <w:div w:id="703945633">
          <w:marLeft w:val="0"/>
          <w:marRight w:val="0"/>
          <w:marTop w:val="0"/>
          <w:marBottom w:val="0"/>
          <w:divBdr>
            <w:top w:val="none" w:sz="0" w:space="0" w:color="auto"/>
            <w:left w:val="none" w:sz="0" w:space="0" w:color="auto"/>
            <w:bottom w:val="none" w:sz="0" w:space="0" w:color="auto"/>
            <w:right w:val="none" w:sz="0" w:space="0" w:color="auto"/>
          </w:divBdr>
        </w:div>
        <w:div w:id="1672950461">
          <w:marLeft w:val="0"/>
          <w:marRight w:val="0"/>
          <w:marTop w:val="0"/>
          <w:marBottom w:val="0"/>
          <w:divBdr>
            <w:top w:val="none" w:sz="0" w:space="0" w:color="auto"/>
            <w:left w:val="none" w:sz="0" w:space="0" w:color="auto"/>
            <w:bottom w:val="none" w:sz="0" w:space="0" w:color="auto"/>
            <w:right w:val="none" w:sz="0" w:space="0" w:color="auto"/>
          </w:divBdr>
        </w:div>
      </w:divsChild>
    </w:div>
    <w:div w:id="365716664">
      <w:bodyDiv w:val="1"/>
      <w:marLeft w:val="0"/>
      <w:marRight w:val="0"/>
      <w:marTop w:val="0"/>
      <w:marBottom w:val="0"/>
      <w:divBdr>
        <w:top w:val="none" w:sz="0" w:space="0" w:color="auto"/>
        <w:left w:val="none" w:sz="0" w:space="0" w:color="auto"/>
        <w:bottom w:val="none" w:sz="0" w:space="0" w:color="auto"/>
        <w:right w:val="none" w:sz="0" w:space="0" w:color="auto"/>
      </w:divBdr>
    </w:div>
    <w:div w:id="394280376">
      <w:bodyDiv w:val="1"/>
      <w:marLeft w:val="0"/>
      <w:marRight w:val="0"/>
      <w:marTop w:val="0"/>
      <w:marBottom w:val="0"/>
      <w:divBdr>
        <w:top w:val="none" w:sz="0" w:space="0" w:color="auto"/>
        <w:left w:val="none" w:sz="0" w:space="0" w:color="auto"/>
        <w:bottom w:val="none" w:sz="0" w:space="0" w:color="auto"/>
        <w:right w:val="none" w:sz="0" w:space="0" w:color="auto"/>
      </w:divBdr>
    </w:div>
    <w:div w:id="522402218">
      <w:bodyDiv w:val="1"/>
      <w:marLeft w:val="0"/>
      <w:marRight w:val="0"/>
      <w:marTop w:val="0"/>
      <w:marBottom w:val="0"/>
      <w:divBdr>
        <w:top w:val="none" w:sz="0" w:space="0" w:color="auto"/>
        <w:left w:val="none" w:sz="0" w:space="0" w:color="auto"/>
        <w:bottom w:val="none" w:sz="0" w:space="0" w:color="auto"/>
        <w:right w:val="none" w:sz="0" w:space="0" w:color="auto"/>
      </w:divBdr>
      <w:divsChild>
        <w:div w:id="1797721672">
          <w:marLeft w:val="0"/>
          <w:marRight w:val="0"/>
          <w:marTop w:val="0"/>
          <w:marBottom w:val="0"/>
          <w:divBdr>
            <w:top w:val="none" w:sz="0" w:space="0" w:color="auto"/>
            <w:left w:val="none" w:sz="0" w:space="0" w:color="auto"/>
            <w:bottom w:val="none" w:sz="0" w:space="0" w:color="auto"/>
            <w:right w:val="none" w:sz="0" w:space="0" w:color="auto"/>
          </w:divBdr>
        </w:div>
        <w:div w:id="2007399950">
          <w:marLeft w:val="0"/>
          <w:marRight w:val="0"/>
          <w:marTop w:val="0"/>
          <w:marBottom w:val="0"/>
          <w:divBdr>
            <w:top w:val="none" w:sz="0" w:space="0" w:color="auto"/>
            <w:left w:val="none" w:sz="0" w:space="0" w:color="auto"/>
            <w:bottom w:val="none" w:sz="0" w:space="0" w:color="auto"/>
            <w:right w:val="none" w:sz="0" w:space="0" w:color="auto"/>
          </w:divBdr>
        </w:div>
        <w:div w:id="74595496">
          <w:marLeft w:val="0"/>
          <w:marRight w:val="0"/>
          <w:marTop w:val="0"/>
          <w:marBottom w:val="0"/>
          <w:divBdr>
            <w:top w:val="none" w:sz="0" w:space="0" w:color="auto"/>
            <w:left w:val="none" w:sz="0" w:space="0" w:color="auto"/>
            <w:bottom w:val="none" w:sz="0" w:space="0" w:color="auto"/>
            <w:right w:val="none" w:sz="0" w:space="0" w:color="auto"/>
          </w:divBdr>
        </w:div>
        <w:div w:id="94371851">
          <w:marLeft w:val="0"/>
          <w:marRight w:val="0"/>
          <w:marTop w:val="0"/>
          <w:marBottom w:val="0"/>
          <w:divBdr>
            <w:top w:val="none" w:sz="0" w:space="0" w:color="auto"/>
            <w:left w:val="none" w:sz="0" w:space="0" w:color="auto"/>
            <w:bottom w:val="none" w:sz="0" w:space="0" w:color="auto"/>
            <w:right w:val="none" w:sz="0" w:space="0" w:color="auto"/>
          </w:divBdr>
        </w:div>
        <w:div w:id="758410632">
          <w:marLeft w:val="0"/>
          <w:marRight w:val="0"/>
          <w:marTop w:val="0"/>
          <w:marBottom w:val="0"/>
          <w:divBdr>
            <w:top w:val="none" w:sz="0" w:space="0" w:color="auto"/>
            <w:left w:val="none" w:sz="0" w:space="0" w:color="auto"/>
            <w:bottom w:val="none" w:sz="0" w:space="0" w:color="auto"/>
            <w:right w:val="none" w:sz="0" w:space="0" w:color="auto"/>
          </w:divBdr>
        </w:div>
        <w:div w:id="648247959">
          <w:marLeft w:val="0"/>
          <w:marRight w:val="0"/>
          <w:marTop w:val="0"/>
          <w:marBottom w:val="0"/>
          <w:divBdr>
            <w:top w:val="none" w:sz="0" w:space="0" w:color="auto"/>
            <w:left w:val="none" w:sz="0" w:space="0" w:color="auto"/>
            <w:bottom w:val="none" w:sz="0" w:space="0" w:color="auto"/>
            <w:right w:val="none" w:sz="0" w:space="0" w:color="auto"/>
          </w:divBdr>
        </w:div>
        <w:div w:id="829295044">
          <w:marLeft w:val="0"/>
          <w:marRight w:val="0"/>
          <w:marTop w:val="0"/>
          <w:marBottom w:val="0"/>
          <w:divBdr>
            <w:top w:val="none" w:sz="0" w:space="0" w:color="auto"/>
            <w:left w:val="none" w:sz="0" w:space="0" w:color="auto"/>
            <w:bottom w:val="none" w:sz="0" w:space="0" w:color="auto"/>
            <w:right w:val="none" w:sz="0" w:space="0" w:color="auto"/>
          </w:divBdr>
        </w:div>
        <w:div w:id="635524952">
          <w:marLeft w:val="0"/>
          <w:marRight w:val="0"/>
          <w:marTop w:val="0"/>
          <w:marBottom w:val="0"/>
          <w:divBdr>
            <w:top w:val="none" w:sz="0" w:space="0" w:color="auto"/>
            <w:left w:val="none" w:sz="0" w:space="0" w:color="auto"/>
            <w:bottom w:val="none" w:sz="0" w:space="0" w:color="auto"/>
            <w:right w:val="none" w:sz="0" w:space="0" w:color="auto"/>
          </w:divBdr>
        </w:div>
        <w:div w:id="1662393806">
          <w:marLeft w:val="0"/>
          <w:marRight w:val="0"/>
          <w:marTop w:val="0"/>
          <w:marBottom w:val="0"/>
          <w:divBdr>
            <w:top w:val="none" w:sz="0" w:space="0" w:color="auto"/>
            <w:left w:val="none" w:sz="0" w:space="0" w:color="auto"/>
            <w:bottom w:val="none" w:sz="0" w:space="0" w:color="auto"/>
            <w:right w:val="none" w:sz="0" w:space="0" w:color="auto"/>
          </w:divBdr>
        </w:div>
        <w:div w:id="2093966447">
          <w:marLeft w:val="0"/>
          <w:marRight w:val="0"/>
          <w:marTop w:val="0"/>
          <w:marBottom w:val="0"/>
          <w:divBdr>
            <w:top w:val="none" w:sz="0" w:space="0" w:color="auto"/>
            <w:left w:val="none" w:sz="0" w:space="0" w:color="auto"/>
            <w:bottom w:val="none" w:sz="0" w:space="0" w:color="auto"/>
            <w:right w:val="none" w:sz="0" w:space="0" w:color="auto"/>
          </w:divBdr>
        </w:div>
      </w:divsChild>
    </w:div>
    <w:div w:id="525948709">
      <w:bodyDiv w:val="1"/>
      <w:marLeft w:val="0"/>
      <w:marRight w:val="0"/>
      <w:marTop w:val="0"/>
      <w:marBottom w:val="0"/>
      <w:divBdr>
        <w:top w:val="none" w:sz="0" w:space="0" w:color="auto"/>
        <w:left w:val="none" w:sz="0" w:space="0" w:color="auto"/>
        <w:bottom w:val="none" w:sz="0" w:space="0" w:color="auto"/>
        <w:right w:val="none" w:sz="0" w:space="0" w:color="auto"/>
      </w:divBdr>
    </w:div>
    <w:div w:id="565143636">
      <w:bodyDiv w:val="1"/>
      <w:marLeft w:val="0"/>
      <w:marRight w:val="0"/>
      <w:marTop w:val="0"/>
      <w:marBottom w:val="0"/>
      <w:divBdr>
        <w:top w:val="none" w:sz="0" w:space="0" w:color="auto"/>
        <w:left w:val="none" w:sz="0" w:space="0" w:color="auto"/>
        <w:bottom w:val="none" w:sz="0" w:space="0" w:color="auto"/>
        <w:right w:val="none" w:sz="0" w:space="0" w:color="auto"/>
      </w:divBdr>
    </w:div>
    <w:div w:id="646322022">
      <w:bodyDiv w:val="1"/>
      <w:marLeft w:val="0"/>
      <w:marRight w:val="0"/>
      <w:marTop w:val="0"/>
      <w:marBottom w:val="0"/>
      <w:divBdr>
        <w:top w:val="none" w:sz="0" w:space="0" w:color="auto"/>
        <w:left w:val="none" w:sz="0" w:space="0" w:color="auto"/>
        <w:bottom w:val="none" w:sz="0" w:space="0" w:color="auto"/>
        <w:right w:val="none" w:sz="0" w:space="0" w:color="auto"/>
      </w:divBdr>
    </w:div>
    <w:div w:id="699934058">
      <w:bodyDiv w:val="1"/>
      <w:marLeft w:val="0"/>
      <w:marRight w:val="0"/>
      <w:marTop w:val="0"/>
      <w:marBottom w:val="0"/>
      <w:divBdr>
        <w:top w:val="none" w:sz="0" w:space="0" w:color="auto"/>
        <w:left w:val="none" w:sz="0" w:space="0" w:color="auto"/>
        <w:bottom w:val="none" w:sz="0" w:space="0" w:color="auto"/>
        <w:right w:val="none" w:sz="0" w:space="0" w:color="auto"/>
      </w:divBdr>
      <w:divsChild>
        <w:div w:id="1656644426">
          <w:marLeft w:val="0"/>
          <w:marRight w:val="0"/>
          <w:marTop w:val="0"/>
          <w:marBottom w:val="0"/>
          <w:divBdr>
            <w:top w:val="none" w:sz="0" w:space="0" w:color="auto"/>
            <w:left w:val="none" w:sz="0" w:space="0" w:color="auto"/>
            <w:bottom w:val="none" w:sz="0" w:space="0" w:color="auto"/>
            <w:right w:val="none" w:sz="0" w:space="0" w:color="auto"/>
          </w:divBdr>
          <w:divsChild>
            <w:div w:id="3166606">
              <w:marLeft w:val="0"/>
              <w:marRight w:val="0"/>
              <w:marTop w:val="0"/>
              <w:marBottom w:val="0"/>
              <w:divBdr>
                <w:top w:val="none" w:sz="0" w:space="0" w:color="auto"/>
                <w:left w:val="none" w:sz="0" w:space="0" w:color="auto"/>
                <w:bottom w:val="none" w:sz="0" w:space="0" w:color="auto"/>
                <w:right w:val="none" w:sz="0" w:space="0" w:color="auto"/>
              </w:divBdr>
              <w:divsChild>
                <w:div w:id="17493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649">
          <w:marLeft w:val="0"/>
          <w:marRight w:val="0"/>
          <w:marTop w:val="0"/>
          <w:marBottom w:val="0"/>
          <w:divBdr>
            <w:top w:val="none" w:sz="0" w:space="0" w:color="auto"/>
            <w:left w:val="none" w:sz="0" w:space="0" w:color="auto"/>
            <w:bottom w:val="none" w:sz="0" w:space="0" w:color="auto"/>
            <w:right w:val="none" w:sz="0" w:space="0" w:color="auto"/>
          </w:divBdr>
          <w:divsChild>
            <w:div w:id="1613244661">
              <w:marLeft w:val="0"/>
              <w:marRight w:val="0"/>
              <w:marTop w:val="0"/>
              <w:marBottom w:val="0"/>
              <w:divBdr>
                <w:top w:val="none" w:sz="0" w:space="0" w:color="auto"/>
                <w:left w:val="none" w:sz="0" w:space="0" w:color="auto"/>
                <w:bottom w:val="none" w:sz="0" w:space="0" w:color="auto"/>
                <w:right w:val="none" w:sz="0" w:space="0" w:color="auto"/>
              </w:divBdr>
              <w:divsChild>
                <w:div w:id="802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778">
      <w:bodyDiv w:val="1"/>
      <w:marLeft w:val="0"/>
      <w:marRight w:val="0"/>
      <w:marTop w:val="0"/>
      <w:marBottom w:val="0"/>
      <w:divBdr>
        <w:top w:val="none" w:sz="0" w:space="0" w:color="auto"/>
        <w:left w:val="none" w:sz="0" w:space="0" w:color="auto"/>
        <w:bottom w:val="none" w:sz="0" w:space="0" w:color="auto"/>
        <w:right w:val="none" w:sz="0" w:space="0" w:color="auto"/>
      </w:divBdr>
    </w:div>
    <w:div w:id="756638174">
      <w:bodyDiv w:val="1"/>
      <w:marLeft w:val="0"/>
      <w:marRight w:val="0"/>
      <w:marTop w:val="0"/>
      <w:marBottom w:val="0"/>
      <w:divBdr>
        <w:top w:val="none" w:sz="0" w:space="0" w:color="auto"/>
        <w:left w:val="none" w:sz="0" w:space="0" w:color="auto"/>
        <w:bottom w:val="none" w:sz="0" w:space="0" w:color="auto"/>
        <w:right w:val="none" w:sz="0" w:space="0" w:color="auto"/>
      </w:divBdr>
    </w:div>
    <w:div w:id="798643314">
      <w:bodyDiv w:val="1"/>
      <w:marLeft w:val="0"/>
      <w:marRight w:val="0"/>
      <w:marTop w:val="0"/>
      <w:marBottom w:val="0"/>
      <w:divBdr>
        <w:top w:val="none" w:sz="0" w:space="0" w:color="auto"/>
        <w:left w:val="none" w:sz="0" w:space="0" w:color="auto"/>
        <w:bottom w:val="none" w:sz="0" w:space="0" w:color="auto"/>
        <w:right w:val="none" w:sz="0" w:space="0" w:color="auto"/>
      </w:divBdr>
    </w:div>
    <w:div w:id="1034039941">
      <w:bodyDiv w:val="1"/>
      <w:marLeft w:val="0"/>
      <w:marRight w:val="0"/>
      <w:marTop w:val="0"/>
      <w:marBottom w:val="0"/>
      <w:divBdr>
        <w:top w:val="none" w:sz="0" w:space="0" w:color="auto"/>
        <w:left w:val="none" w:sz="0" w:space="0" w:color="auto"/>
        <w:bottom w:val="none" w:sz="0" w:space="0" w:color="auto"/>
        <w:right w:val="none" w:sz="0" w:space="0" w:color="auto"/>
      </w:divBdr>
    </w:div>
    <w:div w:id="1084572562">
      <w:bodyDiv w:val="1"/>
      <w:marLeft w:val="0"/>
      <w:marRight w:val="0"/>
      <w:marTop w:val="0"/>
      <w:marBottom w:val="0"/>
      <w:divBdr>
        <w:top w:val="none" w:sz="0" w:space="0" w:color="auto"/>
        <w:left w:val="none" w:sz="0" w:space="0" w:color="auto"/>
        <w:bottom w:val="none" w:sz="0" w:space="0" w:color="auto"/>
        <w:right w:val="none" w:sz="0" w:space="0" w:color="auto"/>
      </w:divBdr>
    </w:div>
    <w:div w:id="1187325634">
      <w:bodyDiv w:val="1"/>
      <w:marLeft w:val="0"/>
      <w:marRight w:val="0"/>
      <w:marTop w:val="0"/>
      <w:marBottom w:val="0"/>
      <w:divBdr>
        <w:top w:val="none" w:sz="0" w:space="0" w:color="auto"/>
        <w:left w:val="none" w:sz="0" w:space="0" w:color="auto"/>
        <w:bottom w:val="none" w:sz="0" w:space="0" w:color="auto"/>
        <w:right w:val="none" w:sz="0" w:space="0" w:color="auto"/>
      </w:divBdr>
    </w:div>
    <w:div w:id="1218128710">
      <w:bodyDiv w:val="1"/>
      <w:marLeft w:val="0"/>
      <w:marRight w:val="0"/>
      <w:marTop w:val="0"/>
      <w:marBottom w:val="0"/>
      <w:divBdr>
        <w:top w:val="none" w:sz="0" w:space="0" w:color="auto"/>
        <w:left w:val="none" w:sz="0" w:space="0" w:color="auto"/>
        <w:bottom w:val="none" w:sz="0" w:space="0" w:color="auto"/>
        <w:right w:val="none" w:sz="0" w:space="0" w:color="auto"/>
      </w:divBdr>
    </w:div>
    <w:div w:id="1310087601">
      <w:bodyDiv w:val="1"/>
      <w:marLeft w:val="0"/>
      <w:marRight w:val="0"/>
      <w:marTop w:val="0"/>
      <w:marBottom w:val="0"/>
      <w:divBdr>
        <w:top w:val="none" w:sz="0" w:space="0" w:color="auto"/>
        <w:left w:val="none" w:sz="0" w:space="0" w:color="auto"/>
        <w:bottom w:val="none" w:sz="0" w:space="0" w:color="auto"/>
        <w:right w:val="none" w:sz="0" w:space="0" w:color="auto"/>
      </w:divBdr>
    </w:div>
    <w:div w:id="1311442059">
      <w:bodyDiv w:val="1"/>
      <w:marLeft w:val="0"/>
      <w:marRight w:val="0"/>
      <w:marTop w:val="0"/>
      <w:marBottom w:val="0"/>
      <w:divBdr>
        <w:top w:val="none" w:sz="0" w:space="0" w:color="auto"/>
        <w:left w:val="none" w:sz="0" w:space="0" w:color="auto"/>
        <w:bottom w:val="none" w:sz="0" w:space="0" w:color="auto"/>
        <w:right w:val="none" w:sz="0" w:space="0" w:color="auto"/>
      </w:divBdr>
      <w:divsChild>
        <w:div w:id="1925214950">
          <w:marLeft w:val="0"/>
          <w:marRight w:val="0"/>
          <w:marTop w:val="0"/>
          <w:marBottom w:val="0"/>
          <w:divBdr>
            <w:top w:val="none" w:sz="0" w:space="0" w:color="auto"/>
            <w:left w:val="none" w:sz="0" w:space="0" w:color="auto"/>
            <w:bottom w:val="none" w:sz="0" w:space="0" w:color="auto"/>
            <w:right w:val="none" w:sz="0" w:space="0" w:color="auto"/>
          </w:divBdr>
        </w:div>
        <w:div w:id="2053112417">
          <w:marLeft w:val="0"/>
          <w:marRight w:val="0"/>
          <w:marTop w:val="0"/>
          <w:marBottom w:val="0"/>
          <w:divBdr>
            <w:top w:val="none" w:sz="0" w:space="0" w:color="auto"/>
            <w:left w:val="none" w:sz="0" w:space="0" w:color="auto"/>
            <w:bottom w:val="none" w:sz="0" w:space="0" w:color="auto"/>
            <w:right w:val="none" w:sz="0" w:space="0" w:color="auto"/>
          </w:divBdr>
          <w:divsChild>
            <w:div w:id="1432159883">
              <w:marLeft w:val="0"/>
              <w:marRight w:val="0"/>
              <w:marTop w:val="0"/>
              <w:marBottom w:val="0"/>
              <w:divBdr>
                <w:top w:val="none" w:sz="0" w:space="0" w:color="auto"/>
                <w:left w:val="none" w:sz="0" w:space="0" w:color="auto"/>
                <w:bottom w:val="none" w:sz="0" w:space="0" w:color="auto"/>
                <w:right w:val="none" w:sz="0" w:space="0" w:color="auto"/>
              </w:divBdr>
              <w:divsChild>
                <w:div w:id="388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6851">
      <w:bodyDiv w:val="1"/>
      <w:marLeft w:val="0"/>
      <w:marRight w:val="0"/>
      <w:marTop w:val="0"/>
      <w:marBottom w:val="0"/>
      <w:divBdr>
        <w:top w:val="none" w:sz="0" w:space="0" w:color="auto"/>
        <w:left w:val="none" w:sz="0" w:space="0" w:color="auto"/>
        <w:bottom w:val="none" w:sz="0" w:space="0" w:color="auto"/>
        <w:right w:val="none" w:sz="0" w:space="0" w:color="auto"/>
      </w:divBdr>
      <w:divsChild>
        <w:div w:id="469513775">
          <w:marLeft w:val="0"/>
          <w:marRight w:val="0"/>
          <w:marTop w:val="0"/>
          <w:marBottom w:val="0"/>
          <w:divBdr>
            <w:top w:val="none" w:sz="0" w:space="0" w:color="auto"/>
            <w:left w:val="none" w:sz="0" w:space="0" w:color="auto"/>
            <w:bottom w:val="none" w:sz="0" w:space="0" w:color="auto"/>
            <w:right w:val="none" w:sz="0" w:space="0" w:color="auto"/>
          </w:divBdr>
        </w:div>
        <w:div w:id="828903363">
          <w:marLeft w:val="0"/>
          <w:marRight w:val="0"/>
          <w:marTop w:val="0"/>
          <w:marBottom w:val="0"/>
          <w:divBdr>
            <w:top w:val="none" w:sz="0" w:space="0" w:color="auto"/>
            <w:left w:val="none" w:sz="0" w:space="0" w:color="auto"/>
            <w:bottom w:val="none" w:sz="0" w:space="0" w:color="auto"/>
            <w:right w:val="none" w:sz="0" w:space="0" w:color="auto"/>
          </w:divBdr>
        </w:div>
        <w:div w:id="642782835">
          <w:marLeft w:val="0"/>
          <w:marRight w:val="0"/>
          <w:marTop w:val="0"/>
          <w:marBottom w:val="0"/>
          <w:divBdr>
            <w:top w:val="none" w:sz="0" w:space="0" w:color="auto"/>
            <w:left w:val="none" w:sz="0" w:space="0" w:color="auto"/>
            <w:bottom w:val="none" w:sz="0" w:space="0" w:color="auto"/>
            <w:right w:val="none" w:sz="0" w:space="0" w:color="auto"/>
          </w:divBdr>
        </w:div>
        <w:div w:id="1013990066">
          <w:marLeft w:val="0"/>
          <w:marRight w:val="0"/>
          <w:marTop w:val="0"/>
          <w:marBottom w:val="0"/>
          <w:divBdr>
            <w:top w:val="none" w:sz="0" w:space="0" w:color="auto"/>
            <w:left w:val="none" w:sz="0" w:space="0" w:color="auto"/>
            <w:bottom w:val="none" w:sz="0" w:space="0" w:color="auto"/>
            <w:right w:val="none" w:sz="0" w:space="0" w:color="auto"/>
          </w:divBdr>
        </w:div>
        <w:div w:id="941451743">
          <w:marLeft w:val="0"/>
          <w:marRight w:val="0"/>
          <w:marTop w:val="0"/>
          <w:marBottom w:val="0"/>
          <w:divBdr>
            <w:top w:val="none" w:sz="0" w:space="0" w:color="auto"/>
            <w:left w:val="none" w:sz="0" w:space="0" w:color="auto"/>
            <w:bottom w:val="none" w:sz="0" w:space="0" w:color="auto"/>
            <w:right w:val="none" w:sz="0" w:space="0" w:color="auto"/>
          </w:divBdr>
        </w:div>
        <w:div w:id="961692481">
          <w:marLeft w:val="0"/>
          <w:marRight w:val="0"/>
          <w:marTop w:val="0"/>
          <w:marBottom w:val="0"/>
          <w:divBdr>
            <w:top w:val="none" w:sz="0" w:space="0" w:color="auto"/>
            <w:left w:val="none" w:sz="0" w:space="0" w:color="auto"/>
            <w:bottom w:val="none" w:sz="0" w:space="0" w:color="auto"/>
            <w:right w:val="none" w:sz="0" w:space="0" w:color="auto"/>
          </w:divBdr>
        </w:div>
        <w:div w:id="955211386">
          <w:marLeft w:val="0"/>
          <w:marRight w:val="0"/>
          <w:marTop w:val="0"/>
          <w:marBottom w:val="0"/>
          <w:divBdr>
            <w:top w:val="none" w:sz="0" w:space="0" w:color="auto"/>
            <w:left w:val="none" w:sz="0" w:space="0" w:color="auto"/>
            <w:bottom w:val="none" w:sz="0" w:space="0" w:color="auto"/>
            <w:right w:val="none" w:sz="0" w:space="0" w:color="auto"/>
          </w:divBdr>
        </w:div>
        <w:div w:id="2146461065">
          <w:marLeft w:val="0"/>
          <w:marRight w:val="0"/>
          <w:marTop w:val="0"/>
          <w:marBottom w:val="0"/>
          <w:divBdr>
            <w:top w:val="none" w:sz="0" w:space="0" w:color="auto"/>
            <w:left w:val="none" w:sz="0" w:space="0" w:color="auto"/>
            <w:bottom w:val="none" w:sz="0" w:space="0" w:color="auto"/>
            <w:right w:val="none" w:sz="0" w:space="0" w:color="auto"/>
          </w:divBdr>
        </w:div>
        <w:div w:id="1788234902">
          <w:marLeft w:val="0"/>
          <w:marRight w:val="0"/>
          <w:marTop w:val="0"/>
          <w:marBottom w:val="0"/>
          <w:divBdr>
            <w:top w:val="none" w:sz="0" w:space="0" w:color="auto"/>
            <w:left w:val="none" w:sz="0" w:space="0" w:color="auto"/>
            <w:bottom w:val="none" w:sz="0" w:space="0" w:color="auto"/>
            <w:right w:val="none" w:sz="0" w:space="0" w:color="auto"/>
          </w:divBdr>
        </w:div>
        <w:div w:id="590284562">
          <w:marLeft w:val="0"/>
          <w:marRight w:val="0"/>
          <w:marTop w:val="0"/>
          <w:marBottom w:val="0"/>
          <w:divBdr>
            <w:top w:val="none" w:sz="0" w:space="0" w:color="auto"/>
            <w:left w:val="none" w:sz="0" w:space="0" w:color="auto"/>
            <w:bottom w:val="none" w:sz="0" w:space="0" w:color="auto"/>
            <w:right w:val="none" w:sz="0" w:space="0" w:color="auto"/>
          </w:divBdr>
        </w:div>
      </w:divsChild>
    </w:div>
    <w:div w:id="1321159539">
      <w:bodyDiv w:val="1"/>
      <w:marLeft w:val="0"/>
      <w:marRight w:val="0"/>
      <w:marTop w:val="0"/>
      <w:marBottom w:val="0"/>
      <w:divBdr>
        <w:top w:val="none" w:sz="0" w:space="0" w:color="auto"/>
        <w:left w:val="none" w:sz="0" w:space="0" w:color="auto"/>
        <w:bottom w:val="none" w:sz="0" w:space="0" w:color="auto"/>
        <w:right w:val="none" w:sz="0" w:space="0" w:color="auto"/>
      </w:divBdr>
    </w:div>
    <w:div w:id="1325815300">
      <w:bodyDiv w:val="1"/>
      <w:marLeft w:val="0"/>
      <w:marRight w:val="0"/>
      <w:marTop w:val="0"/>
      <w:marBottom w:val="0"/>
      <w:divBdr>
        <w:top w:val="none" w:sz="0" w:space="0" w:color="auto"/>
        <w:left w:val="none" w:sz="0" w:space="0" w:color="auto"/>
        <w:bottom w:val="none" w:sz="0" w:space="0" w:color="auto"/>
        <w:right w:val="none" w:sz="0" w:space="0" w:color="auto"/>
      </w:divBdr>
    </w:div>
    <w:div w:id="1355502336">
      <w:bodyDiv w:val="1"/>
      <w:marLeft w:val="0"/>
      <w:marRight w:val="0"/>
      <w:marTop w:val="0"/>
      <w:marBottom w:val="0"/>
      <w:divBdr>
        <w:top w:val="none" w:sz="0" w:space="0" w:color="auto"/>
        <w:left w:val="none" w:sz="0" w:space="0" w:color="auto"/>
        <w:bottom w:val="none" w:sz="0" w:space="0" w:color="auto"/>
        <w:right w:val="none" w:sz="0" w:space="0" w:color="auto"/>
      </w:divBdr>
    </w:div>
    <w:div w:id="1395203827">
      <w:bodyDiv w:val="1"/>
      <w:marLeft w:val="0"/>
      <w:marRight w:val="0"/>
      <w:marTop w:val="0"/>
      <w:marBottom w:val="0"/>
      <w:divBdr>
        <w:top w:val="none" w:sz="0" w:space="0" w:color="auto"/>
        <w:left w:val="none" w:sz="0" w:space="0" w:color="auto"/>
        <w:bottom w:val="none" w:sz="0" w:space="0" w:color="auto"/>
        <w:right w:val="none" w:sz="0" w:space="0" w:color="auto"/>
      </w:divBdr>
    </w:div>
    <w:div w:id="1401323268">
      <w:bodyDiv w:val="1"/>
      <w:marLeft w:val="0"/>
      <w:marRight w:val="0"/>
      <w:marTop w:val="0"/>
      <w:marBottom w:val="0"/>
      <w:divBdr>
        <w:top w:val="none" w:sz="0" w:space="0" w:color="auto"/>
        <w:left w:val="none" w:sz="0" w:space="0" w:color="auto"/>
        <w:bottom w:val="none" w:sz="0" w:space="0" w:color="auto"/>
        <w:right w:val="none" w:sz="0" w:space="0" w:color="auto"/>
      </w:divBdr>
    </w:div>
    <w:div w:id="1468670039">
      <w:bodyDiv w:val="1"/>
      <w:marLeft w:val="0"/>
      <w:marRight w:val="0"/>
      <w:marTop w:val="0"/>
      <w:marBottom w:val="0"/>
      <w:divBdr>
        <w:top w:val="none" w:sz="0" w:space="0" w:color="auto"/>
        <w:left w:val="none" w:sz="0" w:space="0" w:color="auto"/>
        <w:bottom w:val="none" w:sz="0" w:space="0" w:color="auto"/>
        <w:right w:val="none" w:sz="0" w:space="0" w:color="auto"/>
      </w:divBdr>
    </w:div>
    <w:div w:id="1652825737">
      <w:bodyDiv w:val="1"/>
      <w:marLeft w:val="0"/>
      <w:marRight w:val="0"/>
      <w:marTop w:val="0"/>
      <w:marBottom w:val="0"/>
      <w:divBdr>
        <w:top w:val="none" w:sz="0" w:space="0" w:color="auto"/>
        <w:left w:val="none" w:sz="0" w:space="0" w:color="auto"/>
        <w:bottom w:val="none" w:sz="0" w:space="0" w:color="auto"/>
        <w:right w:val="none" w:sz="0" w:space="0" w:color="auto"/>
      </w:divBdr>
    </w:div>
    <w:div w:id="167163831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03629506">
      <w:bodyDiv w:val="1"/>
      <w:marLeft w:val="0"/>
      <w:marRight w:val="0"/>
      <w:marTop w:val="0"/>
      <w:marBottom w:val="0"/>
      <w:divBdr>
        <w:top w:val="none" w:sz="0" w:space="0" w:color="auto"/>
        <w:left w:val="none" w:sz="0" w:space="0" w:color="auto"/>
        <w:bottom w:val="none" w:sz="0" w:space="0" w:color="auto"/>
        <w:right w:val="none" w:sz="0" w:space="0" w:color="auto"/>
      </w:divBdr>
    </w:div>
    <w:div w:id="1722820925">
      <w:bodyDiv w:val="1"/>
      <w:marLeft w:val="0"/>
      <w:marRight w:val="0"/>
      <w:marTop w:val="0"/>
      <w:marBottom w:val="0"/>
      <w:divBdr>
        <w:top w:val="none" w:sz="0" w:space="0" w:color="auto"/>
        <w:left w:val="none" w:sz="0" w:space="0" w:color="auto"/>
        <w:bottom w:val="none" w:sz="0" w:space="0" w:color="auto"/>
        <w:right w:val="none" w:sz="0" w:space="0" w:color="auto"/>
      </w:divBdr>
    </w:div>
    <w:div w:id="1772431867">
      <w:bodyDiv w:val="1"/>
      <w:marLeft w:val="0"/>
      <w:marRight w:val="0"/>
      <w:marTop w:val="0"/>
      <w:marBottom w:val="0"/>
      <w:divBdr>
        <w:top w:val="none" w:sz="0" w:space="0" w:color="auto"/>
        <w:left w:val="none" w:sz="0" w:space="0" w:color="auto"/>
        <w:bottom w:val="none" w:sz="0" w:space="0" w:color="auto"/>
        <w:right w:val="none" w:sz="0" w:space="0" w:color="auto"/>
      </w:divBdr>
      <w:divsChild>
        <w:div w:id="1035421780">
          <w:marLeft w:val="0"/>
          <w:marRight w:val="0"/>
          <w:marTop w:val="0"/>
          <w:marBottom w:val="0"/>
          <w:divBdr>
            <w:top w:val="none" w:sz="0" w:space="0" w:color="auto"/>
            <w:left w:val="none" w:sz="0" w:space="0" w:color="auto"/>
            <w:bottom w:val="none" w:sz="0" w:space="0" w:color="auto"/>
            <w:right w:val="none" w:sz="0" w:space="0" w:color="auto"/>
          </w:divBdr>
        </w:div>
      </w:divsChild>
    </w:div>
    <w:div w:id="1848787781">
      <w:bodyDiv w:val="1"/>
      <w:marLeft w:val="0"/>
      <w:marRight w:val="0"/>
      <w:marTop w:val="0"/>
      <w:marBottom w:val="0"/>
      <w:divBdr>
        <w:top w:val="none" w:sz="0" w:space="0" w:color="auto"/>
        <w:left w:val="none" w:sz="0" w:space="0" w:color="auto"/>
        <w:bottom w:val="none" w:sz="0" w:space="0" w:color="auto"/>
        <w:right w:val="none" w:sz="0" w:space="0" w:color="auto"/>
      </w:divBdr>
    </w:div>
    <w:div w:id="1854611615">
      <w:bodyDiv w:val="1"/>
      <w:marLeft w:val="0"/>
      <w:marRight w:val="0"/>
      <w:marTop w:val="0"/>
      <w:marBottom w:val="0"/>
      <w:divBdr>
        <w:top w:val="none" w:sz="0" w:space="0" w:color="auto"/>
        <w:left w:val="none" w:sz="0" w:space="0" w:color="auto"/>
        <w:bottom w:val="none" w:sz="0" w:space="0" w:color="auto"/>
        <w:right w:val="none" w:sz="0" w:space="0" w:color="auto"/>
      </w:divBdr>
    </w:div>
    <w:div w:id="1959532823">
      <w:bodyDiv w:val="1"/>
      <w:marLeft w:val="0"/>
      <w:marRight w:val="0"/>
      <w:marTop w:val="0"/>
      <w:marBottom w:val="0"/>
      <w:divBdr>
        <w:top w:val="none" w:sz="0" w:space="0" w:color="auto"/>
        <w:left w:val="none" w:sz="0" w:space="0" w:color="auto"/>
        <w:bottom w:val="none" w:sz="0" w:space="0" w:color="auto"/>
        <w:right w:val="none" w:sz="0" w:space="0" w:color="auto"/>
      </w:divBdr>
    </w:div>
    <w:div w:id="1997341729">
      <w:bodyDiv w:val="1"/>
      <w:marLeft w:val="0"/>
      <w:marRight w:val="0"/>
      <w:marTop w:val="0"/>
      <w:marBottom w:val="0"/>
      <w:divBdr>
        <w:top w:val="none" w:sz="0" w:space="0" w:color="auto"/>
        <w:left w:val="none" w:sz="0" w:space="0" w:color="auto"/>
        <w:bottom w:val="none" w:sz="0" w:space="0" w:color="auto"/>
        <w:right w:val="none" w:sz="0" w:space="0" w:color="auto"/>
      </w:divBdr>
    </w:div>
    <w:div w:id="2033064437">
      <w:bodyDiv w:val="1"/>
      <w:marLeft w:val="0"/>
      <w:marRight w:val="0"/>
      <w:marTop w:val="0"/>
      <w:marBottom w:val="0"/>
      <w:divBdr>
        <w:top w:val="none" w:sz="0" w:space="0" w:color="auto"/>
        <w:left w:val="none" w:sz="0" w:space="0" w:color="auto"/>
        <w:bottom w:val="none" w:sz="0" w:space="0" w:color="auto"/>
        <w:right w:val="none" w:sz="0" w:space="0" w:color="auto"/>
      </w:divBdr>
    </w:div>
    <w:div w:id="21141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b:/s/VSMU_akreditacie/EWSY72FF7d9PoN6A1GYrABkBjgu6KLELxjYAJ2wCtYMIog?e=zPncnx" TargetMode="External"/><Relationship Id="rId21" Type="http://schemas.openxmlformats.org/officeDocument/2006/relationships/hyperlink" Target="https://vsmu.sharepoint.com/:w:/s/VSMU_akreditacie/EcQgyPmqbrlKvmkJrJl-89sBQiREdFWO85bN7zgtARlpFA?e=EBA2ZM" TargetMode="External"/><Relationship Id="rId42" Type="http://schemas.openxmlformats.org/officeDocument/2006/relationships/hyperlink" Target="mailto:lenko@vsmu.sk" TargetMode="External"/><Relationship Id="rId47" Type="http://schemas.openxmlformats.org/officeDocument/2006/relationships/hyperlink" Target="mailto:mikulas@vsmu.sk" TargetMode="External"/><Relationship Id="rId63" Type="http://schemas.openxmlformats.org/officeDocument/2006/relationships/hyperlink" Target="mailto:krki3107@hotmail.com" TargetMode="External"/><Relationship Id="rId68" Type="http://schemas.openxmlformats.org/officeDocument/2006/relationships/hyperlink" Target="https://vsmu.sharepoint.com/:b:/s/VSMU_akreditacie/EUv7ZJkcEw1IovKv1yaMdvwBO5MCq2VE2pIoxBLsLCRySA?e=p2j4w7" TargetMode="External"/><Relationship Id="rId84" Type="http://schemas.openxmlformats.org/officeDocument/2006/relationships/hyperlink" Target="https://www.eptaci.sk/" TargetMode="External"/><Relationship Id="rId89" Type="http://schemas.openxmlformats.org/officeDocument/2006/relationships/hyperlink" Target="http://www.dvorana-vsmu.sk" TargetMode="External"/><Relationship Id="rId16" Type="http://schemas.openxmlformats.org/officeDocument/2006/relationships/hyperlink" Target="mailto:konzervatorium@konzervatorium.sk" TargetMode="External"/><Relationship Id="rId11" Type="http://schemas.openxmlformats.org/officeDocument/2006/relationships/endnotes" Target="endnotes.xml"/><Relationship Id="rId32" Type="http://schemas.openxmlformats.org/officeDocument/2006/relationships/hyperlink" Target="https://vsmu.sharepoint.com/:b:/s/VSMU_akreditacie/EbiUP5yjPOBGqus5z5_FjBEBc1W2KUwETOwJQRVkaZJA0w?e=OcsQJR" TargetMode="External"/><Relationship Id="rId37" Type="http://schemas.openxmlformats.org/officeDocument/2006/relationships/hyperlink" Target="https://vsmu.sharepoint.com/:f:/s/VSMU_akreditacie/Eso68OWJ7FRBsa82tJKXlvQB9ZiHoe9Ey2-A4WUIJbDdfw?e=AFacMc" TargetMode="External"/><Relationship Id="rId53" Type="http://schemas.openxmlformats.org/officeDocument/2006/relationships/hyperlink" Target="mailto:pechanec@vsmu.sk,%20" TargetMode="External"/><Relationship Id="rId58" Type="http://schemas.openxmlformats.org/officeDocument/2006/relationships/hyperlink" Target="https://vsmu.sharepoint.com/:f:/s/VSMU_akreditacie/EsCXMEQQ8IVOhBNKysmqG80BLUe9zM9qUGP0r786kHRvEg?e=2GK3uc" TargetMode="External"/><Relationship Id="rId74" Type="http://schemas.openxmlformats.org/officeDocument/2006/relationships/hyperlink" Target="https://vsmu.sharepoint.com/:b:/s/VSMU_akreditacie/EbiUP5yjPOBGqus5z5_FjBEBc1W2KUwETOwJQRVkaZJA0w?e=OcsQJR" TargetMode="External"/><Relationship Id="rId79" Type="http://schemas.openxmlformats.org/officeDocument/2006/relationships/hyperlink" Target="https://vsmu.sharepoint.com/:b:/s/VSMU_akreditacie/ETXwhdV5MZxNrQwJOHApeGABwJK7RtvspLdVGKTSNlJQbw?e=t96Aou" TargetMode="External"/><Relationship Id="rId5" Type="http://schemas.openxmlformats.org/officeDocument/2006/relationships/numbering" Target="numbering.xml"/><Relationship Id="rId90" Type="http://schemas.openxmlformats.org/officeDocument/2006/relationships/hyperlink" Target="https://www.facebook.com/HTFVSMUProjects/" TargetMode="External"/><Relationship Id="rId95" Type="http://schemas.openxmlformats.org/officeDocument/2006/relationships/header" Target="header1.xml"/><Relationship Id="rId22" Type="http://schemas.openxmlformats.org/officeDocument/2006/relationships/hyperlink" Target="https://vsmu.sharepoint.com/:b:/s/VSMU_akreditacie/EUTUYdflutpDpovcZ7SHSFABdcxfcdqTMzqZ4MWC5AKYkw?e=7BVhOM" TargetMode="External"/><Relationship Id="rId27" Type="http://schemas.openxmlformats.org/officeDocument/2006/relationships/hyperlink" Target="https://vsmu.sharepoint.com/:f:/s/VSMU_akreditacie/EpjnsojRWehImf4C8c6-QSsB_b58wfin5Uu-FVkmt5yGKA?e=DVcicf" TargetMode="External"/><Relationship Id="rId43" Type="http://schemas.openxmlformats.org/officeDocument/2006/relationships/hyperlink" Target="mailto:boris.lenko@gmx.de" TargetMode="External"/><Relationship Id="rId48" Type="http://schemas.openxmlformats.org/officeDocument/2006/relationships/hyperlink" Target="https://www.portalvs.sk/regzam/detail/9111" TargetMode="External"/><Relationship Id="rId64" Type="http://schemas.openxmlformats.org/officeDocument/2006/relationships/hyperlink" Target="mailto:jmacikova1@student.vsmu.sk" TargetMode="External"/><Relationship Id="rId69" Type="http://schemas.openxmlformats.org/officeDocument/2006/relationships/hyperlink" Target="https://vsmu.sharepoint.com/:b:/s/VSMU_akreditacie/EQORWd9bF8dGlaSwOX-sQAcBh0RWUUsYykejCqmPdL-f3w?e=D8fobq" TargetMode="External"/><Relationship Id="rId80" Type="http://schemas.openxmlformats.org/officeDocument/2006/relationships/hyperlink" Target="https://vsmu.sharepoint.com/:b:/s/VSMU_akreditacie/Ed4KD3IM6gFOhKc2q9UbHG4Bv3h8uVgge91uWf4Q63XJ4w?e=MyabYb" TargetMode="External"/><Relationship Id="rId85" Type="http://schemas.openxmlformats.org/officeDocument/2006/relationships/hyperlink" Target="https://vsmu.sharepoint.com/:b:/s/VSMU_akreditacie/EbOGRJiyV-9HjKa4MrIhGRQBH8y0_kWc9gttRaX_4Q-nHg?e=xVfLI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riaditel@ckba.sk" TargetMode="External"/><Relationship Id="rId25" Type="http://schemas.openxmlformats.org/officeDocument/2006/relationships/hyperlink" Target="https://vsmu.sharepoint.com/:b:/s/VSMU_akreditacie/EWSY72FF7d9PoN6A1GYrABkBjgu6KLELxjYAJ2wCtYMIog?e=zPncnx" TargetMode="External"/><Relationship Id="rId33" Type="http://schemas.openxmlformats.org/officeDocument/2006/relationships/hyperlink" Target="https://vsmu.sharepoint.com/:b:/s/VSMU_akreditacie/EUxqsycmabdBp6fIMna-4bAB9MMXQ0YTPyGr4DLoozwKRw?e=Hbyyp2" TargetMode="External"/><Relationship Id="rId38" Type="http://schemas.openxmlformats.org/officeDocument/2006/relationships/hyperlink" Target="https://vsmu.sharepoint.com/:b:/s/VSMU_akreditacie/ETb5ckOZk8FNgUWZvn3nOZABNrYjefWuZgvYU3u_ZCf0-w?e=oEzFDk" TargetMode="External"/><Relationship Id="rId46" Type="http://schemas.openxmlformats.org/officeDocument/2006/relationships/hyperlink" Target="mailto:boris.lenko@gmx.de" TargetMode="External"/><Relationship Id="rId59" Type="http://schemas.openxmlformats.org/officeDocument/2006/relationships/hyperlink" Target="mailto:jozef.kovalcik3@gmail.com" TargetMode="External"/><Relationship Id="rId67" Type="http://schemas.openxmlformats.org/officeDocument/2006/relationships/hyperlink" Target="mailto:mzavarsky1@student.vsmu.sk" TargetMode="External"/><Relationship Id="rId20" Type="http://schemas.openxmlformats.org/officeDocument/2006/relationships/hyperlink" Target="https://vsmu.sharepoint.com/:b:/s/VSMU_akreditacie/EcfLor_iB6VMt8ukBbij9MkBQYVpiUAosCFPXBaLlf12KQ?e=zed5LL" TargetMode="External"/><Relationship Id="rId41" Type="http://schemas.openxmlformats.org/officeDocument/2006/relationships/hyperlink" Target="https://www.portalvs.sk/regzam/detail/8992" TargetMode="External"/><Relationship Id="rId54" Type="http://schemas.openxmlformats.org/officeDocument/2006/relationships/hyperlink" Target="https://vsmu.sharepoint.com/:f:/s/VSMU_akreditacie/EtTMhHAMl51Mjcqm1uBjc_cBc4NozilpotvSWzB7loFR-w?e=Umyo0n" TargetMode="External"/><Relationship Id="rId62" Type="http://schemas.openxmlformats.org/officeDocument/2006/relationships/hyperlink" Target="mailto:b.varmuzova@seznam.cz" TargetMode="External"/><Relationship Id="rId70" Type="http://schemas.openxmlformats.org/officeDocument/2006/relationships/hyperlink" Target="https://vsmu.sharepoint.com/:f:/s/VSMU_akreditacie/Em_6qe2Dv1tDktWfxOqDETQBl85pZbNXm0f8T0D_wCiAmA?e=TPEEz7" TargetMode="External"/><Relationship Id="rId75" Type="http://schemas.openxmlformats.org/officeDocument/2006/relationships/hyperlink" Target="https://vsmu.sharepoint.com/:b:/s/VSMU_akreditacie/ESXSk9PIevZNgCskPjpA9HcBxnT0xtqxTsRIyYCh9VecJg?e=bHFxUU" TargetMode="External"/><Relationship Id="rId83" Type="http://schemas.openxmlformats.org/officeDocument/2006/relationships/hyperlink" Target="https://vsmu.sharepoint.com/:b:/s/VSMU_akreditacie/EbrJTQAPUcVBppUQZ26N7NUBL4jwQ_FIvANajiItA77pdQ?e=AV8Qfb" TargetMode="External"/><Relationship Id="rId88" Type="http://schemas.openxmlformats.org/officeDocument/2006/relationships/hyperlink" Target="https://www.htf.vsmu.sk" TargetMode="External"/><Relationship Id="rId91" Type="http://schemas.openxmlformats.org/officeDocument/2006/relationships/hyperlink" Target="https://www.instagram.com/htf.vsm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stislav.stur@snd.sk" TargetMode="External"/><Relationship Id="rId23" Type="http://schemas.openxmlformats.org/officeDocument/2006/relationships/hyperlink" Target="https://vsmu.sharepoint.com/:b:/s/VSMU_akreditacie/EWSY72FF7d9PoN6A1GYrABkBjgu6KLELxjYAJ2wCtYMIog?e=8RNBBx" TargetMode="External"/><Relationship Id="rId28" Type="http://schemas.openxmlformats.org/officeDocument/2006/relationships/hyperlink" Target="https://vsmu.sharepoint.com/:b:/s/VSMU_akreditacie/ER00TeN8YVpJtOcJ-qS6qSYBlht0ZONkpgGrv4kyDtqPqQ?e=hZglz1" TargetMode="External"/><Relationship Id="rId36" Type="http://schemas.openxmlformats.org/officeDocument/2006/relationships/hyperlink" Target="https://vsmu.sharepoint.com/:b:/s/VSMU_akreditacie/EWSY72FF7d9PoN6A1GYrABkBjgu6KLELxjYAJ2wCtYMIog?e=zPncnx" TargetMode="External"/><Relationship Id="rId49" Type="http://schemas.openxmlformats.org/officeDocument/2006/relationships/hyperlink" Target="mailto:slavik@vsmu.sk" TargetMode="External"/><Relationship Id="rId57" Type="http://schemas.openxmlformats.org/officeDocument/2006/relationships/hyperlink" Target="https://vsmu.sharepoint.com/:f:/s/VSMU_akreditacie/EpjnsojRWehImf4C8c6-QSsB_b58wfin5Uu-FVkmt5yGKA?e=AHDmVH" TargetMode="External"/><Relationship Id="rId10" Type="http://schemas.openxmlformats.org/officeDocument/2006/relationships/footnotes" Target="footnotes.xml"/><Relationship Id="rId31" Type="http://schemas.openxmlformats.org/officeDocument/2006/relationships/hyperlink" Target="https://vsmu.sharepoint.com/:b:/s/VSMU_akreditacie/EWSY72FF7d9PoN6A1GYrABkBjgu6KLELxjYAJ2wCtYMIog?e=zPncnx" TargetMode="External"/><Relationship Id="rId44" Type="http://schemas.openxmlformats.org/officeDocument/2006/relationships/hyperlink" Target="https://www.portalvs.sk/regzam/detail/8992" TargetMode="External"/><Relationship Id="rId52" Type="http://schemas.openxmlformats.org/officeDocument/2006/relationships/hyperlink" Target="https://www.portalvs.sk/regzam/detail/9124" TargetMode="External"/><Relationship Id="rId60" Type="http://schemas.openxmlformats.org/officeDocument/2006/relationships/hyperlink" Target="mailto:eva.ptacinova@gmail.com" TargetMode="External"/><Relationship Id="rId65" Type="http://schemas.openxmlformats.org/officeDocument/2006/relationships/hyperlink" Target="mailto:kprecechtelova1@student.vsmu.sk" TargetMode="External"/><Relationship Id="rId73" Type="http://schemas.openxmlformats.org/officeDocument/2006/relationships/hyperlink" Target="https://htf.vsmu.sk/studium/erasmus/" TargetMode="External"/><Relationship Id="rId78" Type="http://schemas.openxmlformats.org/officeDocument/2006/relationships/hyperlink" Target="https://vsmu.sharepoint.com/:b:/s/VSMU_akreditacie/EZPFmdWSwOpLsd43neIfGs8BpXpHhhBiWlne3tHpbJ-1KA?e=QlSjZE" TargetMode="External"/><Relationship Id="rId81" Type="http://schemas.openxmlformats.org/officeDocument/2006/relationships/hyperlink" Target="https://vsmu.sharepoint.com/:b:/s/VSMU_akreditacie/EUOPNA8sqplApHPQBniYaUgBs5DkfqDg6zQFx-HFgk0JEw?e=wmSAci" TargetMode="External"/><Relationship Id="rId86" Type="http://schemas.openxmlformats.org/officeDocument/2006/relationships/hyperlink" Target="https://htf.vsmu.sk/studium/" TargetMode="External"/><Relationship Id="rId94" Type="http://schemas.openxmlformats.org/officeDocument/2006/relationships/hyperlink" Target="https://vsmu.sharepoint.com/:b:/s/VSMU_akreditacie/EaCu7SIkY4ZBniRXctNkkBoB_wxnJrPwEf-Tq-mlj5cLOA?e=OYCI7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smu.sharepoint.com/:f:/s/VSMU_akreditacie/Ev8euyQ4SPpLoYUD67jQn8MBvRPt_cCYOk7zcIPMx0GGDw?e=umifcC" TargetMode="External"/><Relationship Id="rId18" Type="http://schemas.openxmlformats.org/officeDocument/2006/relationships/hyperlink" Target="mailto:alexandrapazicka@zusruppeldta.eu" TargetMode="External"/><Relationship Id="rId39" Type="http://schemas.openxmlformats.org/officeDocument/2006/relationships/hyperlink" Target="https://vsmu.sharepoint.com/:b:/s/VSMU_akreditacie/ESHTZA0va9xKvc7k8xO8NoQBjCDth_gHeFkQk50BreKfVg?e=enlqA8" TargetMode="External"/><Relationship Id="rId34" Type="http://schemas.openxmlformats.org/officeDocument/2006/relationships/hyperlink" Target="https://vsmu.sharepoint.com/:b:/s/VSMU_akreditacie/EVgTewthIDhDvlNtPdjgb7gBzr6huh19-ANR6dCkagOc7Q?e=XVCe6z" TargetMode="External"/><Relationship Id="rId50" Type="http://schemas.openxmlformats.org/officeDocument/2006/relationships/hyperlink" Target="https://www.portalvs.sk/regzam/detail/9020" TargetMode="External"/><Relationship Id="rId55" Type="http://schemas.openxmlformats.org/officeDocument/2006/relationships/hyperlink" Target="https://vsmu.sharepoint.com/:f:/s/VSMU_akreditacie/EqstV_GN1GRPi4VTi39ZfC0BtBHqaaV0IubwYpmRCiqGXw?e=bYv7cZ" TargetMode="External"/><Relationship Id="rId76" Type="http://schemas.openxmlformats.org/officeDocument/2006/relationships/hyperlink" Target="https://vsmu.sharepoint.com/:b:/s/VSMU_akreditacie/ETe3k9GOuUZCuDZRCRfhFD0BaP0upr_IRMEpcHiOVA2eLg?e=VaE0bL"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s://vsmu.sharepoint.com/:b:/s/VSMU_akreditacie/ER1I_rGqGmRGn2FRmH6QlzcBLS4D_W3oiEvfRT5PnwQiFA?e=LUBVEK" TargetMode="External"/><Relationship Id="rId92" Type="http://schemas.openxmlformats.org/officeDocument/2006/relationships/hyperlink" Target="https://htf.vsmu.sk/kancelaria-umeleckej-produkcie/orchester-vsmu/" TargetMode="External"/><Relationship Id="rId2" Type="http://schemas.openxmlformats.org/officeDocument/2006/relationships/customXml" Target="../customXml/item2.xml"/><Relationship Id="rId29" Type="http://schemas.openxmlformats.org/officeDocument/2006/relationships/hyperlink" Target="https://vsmu.sharepoint.com/:b:/s/VSMU_akreditacie/EWSY72FF7d9PoN6A1GYrABkBjgu6KLELxjYAJ2wCtYMIog?e=zPncnx" TargetMode="External"/><Relationship Id="rId24" Type="http://schemas.openxmlformats.org/officeDocument/2006/relationships/hyperlink" Target="https://vsmu.sharepoint.com/:b:/s/VSMU_akreditacie/EUTUYdflutpDpovcZ7SHSFABdcxfcdqTMzqZ4MWC5AKYkw?e=6Yrgd9" TargetMode="External"/><Relationship Id="rId40" Type="http://schemas.openxmlformats.org/officeDocument/2006/relationships/hyperlink" Target="https://vsmu.sharepoint.com/:f:/s/VSMU_akreditacie/EqrUtOjBogtKqrfSa0oI3DgBN5wPrDFD7yRF3LvjepUdlw?e=HKXoRk" TargetMode="External"/><Relationship Id="rId45" Type="http://schemas.openxmlformats.org/officeDocument/2006/relationships/hyperlink" Target="mailto:lenko@vsmu.sk" TargetMode="External"/><Relationship Id="rId66" Type="http://schemas.openxmlformats.org/officeDocument/2006/relationships/hyperlink" Target="mailto:lkubizna1@student.vsmu.sk" TargetMode="External"/><Relationship Id="rId87" Type="http://schemas.openxmlformats.org/officeDocument/2006/relationships/hyperlink" Target="https://htf.vsmu.sk/studium/doplnujuce-pedagogicke-studium-od2020-21/" TargetMode="External"/><Relationship Id="rId61" Type="http://schemas.openxmlformats.org/officeDocument/2006/relationships/hyperlink" Target="mailto:tamas.fekete939@gmail.com" TargetMode="External"/><Relationship Id="rId82" Type="http://schemas.openxmlformats.org/officeDocument/2006/relationships/hyperlink" Target="https://vsmu.sharepoint.com/:b:/s/VSMU_akreditacie/EaCu7SIkY4ZBniRXctNkkBoB_wxnJrPwEf-Tq-mlj5cLOA?e=OYCI7F" TargetMode="External"/><Relationship Id="rId19" Type="http://schemas.openxmlformats.org/officeDocument/2006/relationships/hyperlink" Target="https://vsmu.sharepoint.com/:b:/s/VSMU_akreditacie/EWSY72FF7d9PoN6A1GYrABkBjgu6KLELxjYAJ2wCtYMIog?e=8RNBBx" TargetMode="External"/><Relationship Id="rId14" Type="http://schemas.openxmlformats.org/officeDocument/2006/relationships/hyperlink" Target="mailto:marian.lapsansky@filharmonia.sk" TargetMode="External"/><Relationship Id="rId30" Type="http://schemas.openxmlformats.org/officeDocument/2006/relationships/hyperlink" Target="https://vsmu.sharepoint.com/:b:/s/VSMU_akreditacie/ER00TeN8YVpJtOcJ-qS6qSYBlht0ZONkpgGrv4kyDtqPqQ?e=hZglz1" TargetMode="External"/><Relationship Id="rId35" Type="http://schemas.openxmlformats.org/officeDocument/2006/relationships/hyperlink" Target="https://www.vsmu.sk/koordinator-pre-studentov-so-specifickymi-potrebami/" TargetMode="External"/><Relationship Id="rId56" Type="http://schemas.openxmlformats.org/officeDocument/2006/relationships/hyperlink" Target="https://vsmu.sharepoint.com/:f:/s/VSMU_akreditacie/Es74_TZaT7xIgI_QxNgjE3sBkI5V1Fs_6UjJPLNAwglojg?e=7HeMm8" TargetMode="External"/><Relationship Id="rId77" Type="http://schemas.openxmlformats.org/officeDocument/2006/relationships/hyperlink" Target="https://vsmu.sharepoint.com/:b:/s/VSMU_akreditacie/EQF6TBfB6spFle4gJaXCX7cBsVp7_1TzLueFJN017SD5cQ?e=9gJKxX" TargetMode="External"/><Relationship Id="rId8" Type="http://schemas.openxmlformats.org/officeDocument/2006/relationships/settings" Target="settings.xml"/><Relationship Id="rId51" Type="http://schemas.openxmlformats.org/officeDocument/2006/relationships/hyperlink" Target="mailto:buffa@vsmu.sk" TargetMode="External"/><Relationship Id="rId72" Type="http://schemas.openxmlformats.org/officeDocument/2006/relationships/hyperlink" Target="https://vsmu.sharepoint.com/:b:/s/VSMU_akreditacie/EbOGRJiyV-9HjKa4MrIhGRQBH8y0_kWc9gttRaX_4Q-nHg?e=xVfLIF" TargetMode="External"/><Relationship Id="rId93" Type="http://schemas.openxmlformats.org/officeDocument/2006/relationships/hyperlink" Target="https://htf.vsmu.sk/centrum-vyskumu/casopis-tempo/" TargetMode="External"/><Relationship Id="rId98"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bded52cdce6ee2a26b1deb06156598cb">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02fc74805a427a58cd2a92725d70a38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E979-1853-423F-BCB3-1DB013AE3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FE976-515D-42F9-9EBB-2B738034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ADF7E-A580-4A09-A1F2-7716027C99B9}">
  <ds:schemaRefs>
    <ds:schemaRef ds:uri="http://schemas.microsoft.com/sharepoint/v3/contenttype/forms"/>
  </ds:schemaRefs>
</ds:datastoreItem>
</file>

<file path=customXml/itemProps4.xml><?xml version="1.0" encoding="utf-8"?>
<ds:datastoreItem xmlns:ds="http://schemas.openxmlformats.org/officeDocument/2006/customXml" ds:itemID="{93ABBD65-0606-48BA-AF16-D2BC86D7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41</Pages>
  <Words>15474</Words>
  <Characters>88204</Characters>
  <Application>Microsoft Office Word</Application>
  <DocSecurity>0</DocSecurity>
  <Lines>735</Lines>
  <Paragraphs>206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Martin Čuvaj</cp:lastModifiedBy>
  <cp:revision>66</cp:revision>
  <cp:lastPrinted>2020-11-28T02:09:00Z</cp:lastPrinted>
  <dcterms:created xsi:type="dcterms:W3CDTF">2021-02-10T20:22:00Z</dcterms:created>
  <dcterms:modified xsi:type="dcterms:W3CDTF">2021-03-10T12:33:00Z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