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31B5E" w14:textId="320949BB" w:rsidR="009833BC" w:rsidRPr="006E296D" w:rsidRDefault="009833BC" w:rsidP="00E815D8">
      <w:pPr>
        <w:spacing w:after="0" w:line="216" w:lineRule="auto"/>
        <w:rPr>
          <w:rFonts w:cstheme="minorHAnsi"/>
          <w:b/>
          <w:bCs/>
          <w:sz w:val="20"/>
          <w:szCs w:val="20"/>
        </w:rPr>
      </w:pPr>
      <w:r w:rsidRPr="006E296D">
        <w:rPr>
          <w:rFonts w:cstheme="minorHAnsi"/>
          <w:b/>
          <w:bCs/>
          <w:sz w:val="20"/>
          <w:szCs w:val="20"/>
        </w:rPr>
        <w:t xml:space="preserve">Názov vysokej školy: </w:t>
      </w:r>
      <w:r w:rsidR="002F4347" w:rsidRPr="006E296D">
        <w:rPr>
          <w:rFonts w:cstheme="minorHAnsi"/>
          <w:b/>
          <w:bCs/>
          <w:sz w:val="20"/>
          <w:szCs w:val="20"/>
        </w:rPr>
        <w:t>Vysoká škola múzických umení v Bratislave</w:t>
      </w:r>
    </w:p>
    <w:p w14:paraId="555FB85E" w14:textId="1A23C211" w:rsidR="00E20A8A" w:rsidRPr="006E296D" w:rsidRDefault="009833BC" w:rsidP="00E815D8">
      <w:pPr>
        <w:spacing w:after="0" w:line="216" w:lineRule="auto"/>
        <w:rPr>
          <w:rFonts w:cstheme="minorHAnsi"/>
          <w:b/>
          <w:bCs/>
          <w:sz w:val="20"/>
          <w:szCs w:val="20"/>
        </w:rPr>
      </w:pPr>
      <w:r w:rsidRPr="006E296D">
        <w:rPr>
          <w:rFonts w:cstheme="minorHAnsi"/>
          <w:b/>
          <w:bCs/>
          <w:sz w:val="20"/>
          <w:szCs w:val="20"/>
        </w:rPr>
        <w:t>Názov študijného programu:</w:t>
      </w:r>
      <w:r w:rsidR="008D51A7" w:rsidRPr="006E296D">
        <w:rPr>
          <w:rFonts w:cstheme="minorHAnsi"/>
          <w:b/>
          <w:bCs/>
          <w:sz w:val="20"/>
          <w:szCs w:val="20"/>
        </w:rPr>
        <w:t xml:space="preserve"> </w:t>
      </w:r>
      <w:r w:rsidR="000715D0">
        <w:rPr>
          <w:rFonts w:cstheme="minorHAnsi"/>
          <w:b/>
          <w:bCs/>
          <w:sz w:val="20"/>
          <w:szCs w:val="20"/>
        </w:rPr>
        <w:t>Teória divadla, filmu a hudby</w:t>
      </w:r>
    </w:p>
    <w:p w14:paraId="38E6754E" w14:textId="48692732" w:rsidR="009761E7" w:rsidRPr="006E296D" w:rsidRDefault="008D51A7" w:rsidP="00E815D8">
      <w:pPr>
        <w:spacing w:after="0" w:line="216" w:lineRule="auto"/>
        <w:rPr>
          <w:rFonts w:cstheme="minorHAnsi"/>
          <w:b/>
          <w:bCs/>
          <w:sz w:val="20"/>
          <w:szCs w:val="20"/>
        </w:rPr>
      </w:pPr>
      <w:r w:rsidRPr="006E296D">
        <w:rPr>
          <w:rFonts w:cstheme="minorHAnsi"/>
          <w:b/>
          <w:bCs/>
          <w:sz w:val="20"/>
          <w:szCs w:val="20"/>
        </w:rPr>
        <w:t xml:space="preserve">Stupeň štúdia: </w:t>
      </w:r>
      <w:r w:rsidR="000715D0">
        <w:rPr>
          <w:rFonts w:cstheme="minorHAnsi"/>
          <w:b/>
          <w:bCs/>
          <w:sz w:val="20"/>
          <w:szCs w:val="20"/>
        </w:rPr>
        <w:t>2</w:t>
      </w:r>
      <w:r w:rsidR="00E20A8A" w:rsidRPr="006E296D">
        <w:rPr>
          <w:rFonts w:cstheme="minorHAnsi"/>
          <w:b/>
          <w:bCs/>
          <w:sz w:val="20"/>
          <w:szCs w:val="20"/>
        </w:rPr>
        <w:t xml:space="preserve">. </w:t>
      </w:r>
      <w:r w:rsidR="000715D0">
        <w:rPr>
          <w:rFonts w:cstheme="minorHAnsi"/>
          <w:b/>
          <w:bCs/>
          <w:sz w:val="20"/>
          <w:szCs w:val="20"/>
        </w:rPr>
        <w:t>magisterský</w:t>
      </w:r>
    </w:p>
    <w:p w14:paraId="00996D75" w14:textId="77777777" w:rsidR="005110F3" w:rsidRPr="006E296D" w:rsidRDefault="005110F3" w:rsidP="00E815D8">
      <w:pPr>
        <w:spacing w:after="0" w:line="216" w:lineRule="auto"/>
        <w:rPr>
          <w:rFonts w:cstheme="minorHAnsi"/>
          <w:b/>
          <w:bCs/>
          <w:sz w:val="20"/>
          <w:szCs w:val="20"/>
        </w:rPr>
      </w:pPr>
    </w:p>
    <w:p w14:paraId="702F3BA7" w14:textId="72009231" w:rsidR="009833BC" w:rsidRPr="006E296D" w:rsidRDefault="009833BC" w:rsidP="00CF0FF7">
      <w:pPr>
        <w:pStyle w:val="Odsekzoznamu"/>
        <w:numPr>
          <w:ilvl w:val="0"/>
          <w:numId w:val="2"/>
        </w:numPr>
        <w:spacing w:line="216" w:lineRule="auto"/>
        <w:ind w:left="426" w:hanging="426"/>
        <w:rPr>
          <w:rFonts w:eastAsia="Times New Roman" w:cstheme="minorHAnsi"/>
          <w:b/>
          <w:bCs/>
          <w:sz w:val="20"/>
          <w:szCs w:val="20"/>
          <w:lang w:eastAsia="sk-SK"/>
        </w:rPr>
      </w:pPr>
      <w:r w:rsidRPr="006E296D">
        <w:rPr>
          <w:rFonts w:cstheme="minorHAnsi"/>
          <w:b/>
          <w:bCs/>
          <w:sz w:val="20"/>
          <w:szCs w:val="20"/>
        </w:rPr>
        <w:t xml:space="preserve">Samohodnotenie </w:t>
      </w:r>
      <w:r w:rsidR="00E815D8" w:rsidRPr="006E296D">
        <w:rPr>
          <w:rFonts w:cstheme="minorHAnsi"/>
          <w:b/>
          <w:bCs/>
          <w:sz w:val="20"/>
          <w:szCs w:val="20"/>
        </w:rPr>
        <w:t xml:space="preserve">plnenia </w:t>
      </w:r>
      <w:r w:rsidR="00070E54" w:rsidRPr="006E296D">
        <w:rPr>
          <w:rFonts w:cstheme="minorHAnsi"/>
          <w:b/>
          <w:bCs/>
          <w:sz w:val="20"/>
          <w:szCs w:val="20"/>
        </w:rPr>
        <w:t xml:space="preserve">štandardu SP 2 </w:t>
      </w:r>
      <w:r w:rsidR="00A07A0C" w:rsidRPr="006E296D">
        <w:rPr>
          <w:rFonts w:cstheme="minorHAnsi"/>
          <w:b/>
          <w:bCs/>
          <w:sz w:val="20"/>
          <w:szCs w:val="20"/>
        </w:rPr>
        <w:t xml:space="preserve">– </w:t>
      </w:r>
      <w:r w:rsidR="00070E54" w:rsidRPr="006E296D">
        <w:rPr>
          <w:rFonts w:cstheme="minorHAnsi"/>
          <w:b/>
          <w:bCs/>
          <w:sz w:val="20"/>
          <w:szCs w:val="20"/>
        </w:rPr>
        <w:t>Návrh nového študijného programu a návrh úpravy študijného programu</w:t>
      </w:r>
      <w:r w:rsidR="00070E54" w:rsidRPr="006E296D">
        <w:rPr>
          <w:rFonts w:eastAsia="Times New Roman" w:cstheme="minorHAnsi"/>
          <w:b/>
          <w:bCs/>
          <w:sz w:val="20"/>
          <w:szCs w:val="20"/>
          <w:lang w:eastAsia="sk-SK"/>
        </w:rPr>
        <w:t xml:space="preserve"> </w:t>
      </w:r>
    </w:p>
    <w:p w14:paraId="4AD5EB20" w14:textId="0BAA0FC8" w:rsidR="00BB7373" w:rsidRPr="006E296D" w:rsidRDefault="00BB7373" w:rsidP="00E815D8">
      <w:pPr>
        <w:spacing w:after="0" w:line="216" w:lineRule="auto"/>
        <w:jc w:val="both"/>
        <w:rPr>
          <w:rFonts w:cstheme="minorHAnsi"/>
          <w:sz w:val="20"/>
          <w:szCs w:val="20"/>
        </w:rPr>
      </w:pPr>
      <w:r w:rsidRPr="006E296D">
        <w:rPr>
          <w:rFonts w:cstheme="minorHAnsi"/>
          <w:b/>
          <w:bCs/>
          <w:sz w:val="20"/>
          <w:szCs w:val="20"/>
        </w:rPr>
        <w:t>SP 2.1.</w:t>
      </w:r>
      <w:r w:rsidRPr="006E296D">
        <w:rPr>
          <w:rFonts w:cstheme="minorHAnsi"/>
          <w:sz w:val="20"/>
          <w:szCs w:val="20"/>
        </w:rPr>
        <w:t xml:space="preserve"> Návrh nového študijného programu alebo návrh úpravy študijného programu je spracovaný a predložený v súlade s formalizovanými procesmi vnútorného systému zabezpečovania kvality vysokoškolského vzdelávania vysokej školy (ďalej len „vnútorný systém“). Ak vysoká škola nemá vnútorný systém schválený, pravidlá zabezpečovania kvality sú uvedené priamo v príslušnom návrhu.</w:t>
      </w:r>
    </w:p>
    <w:tbl>
      <w:tblPr>
        <w:tblStyle w:val="Tabukasmriekou31"/>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7088"/>
        <w:gridCol w:w="2693"/>
      </w:tblGrid>
      <w:tr w:rsidR="001521D4" w:rsidRPr="006E296D" w14:paraId="0DF67607" w14:textId="77777777" w:rsidTr="0047114F">
        <w:trPr>
          <w:cnfStyle w:val="100000000000" w:firstRow="1" w:lastRow="0" w:firstColumn="0" w:lastColumn="0" w:oddVBand="0" w:evenVBand="0" w:oddHBand="0" w:evenHBand="0" w:firstRowFirstColumn="0" w:firstRowLastColumn="0" w:lastRowFirstColumn="0" w:lastRowLastColumn="0"/>
          <w:trHeight w:val="79"/>
        </w:trPr>
        <w:tc>
          <w:tcPr>
            <w:tcW w:w="7088" w:type="dxa"/>
          </w:tcPr>
          <w:p w14:paraId="6D199900" w14:textId="04ABC86E" w:rsidR="001B7E54" w:rsidRPr="006E296D" w:rsidRDefault="001B7E54" w:rsidP="00E815D8">
            <w:pPr>
              <w:spacing w:line="216" w:lineRule="auto"/>
              <w:ind w:left="-109" w:firstLine="109"/>
              <w:rPr>
                <w:rFonts w:cstheme="minorHAnsi"/>
                <w:b w:val="0"/>
                <w:bCs w:val="0"/>
                <w:i/>
                <w:iCs/>
                <w:sz w:val="20"/>
                <w:szCs w:val="20"/>
              </w:rPr>
            </w:pPr>
            <w:r w:rsidRPr="006E296D">
              <w:rPr>
                <w:rFonts w:cstheme="minorHAnsi"/>
                <w:b w:val="0"/>
                <w:bCs w:val="0"/>
                <w:i/>
                <w:iCs/>
                <w:sz w:val="20"/>
                <w:szCs w:val="20"/>
              </w:rPr>
              <w:t>Samohodnotenie plnenia</w:t>
            </w:r>
            <w:r w:rsidR="00B01166" w:rsidRPr="006E296D">
              <w:rPr>
                <w:rStyle w:val="Odkaznapoznmkupodiarou"/>
                <w:rFonts w:cstheme="minorHAnsi"/>
                <w:b w:val="0"/>
                <w:bCs w:val="0"/>
                <w:sz w:val="20"/>
                <w:szCs w:val="20"/>
              </w:rPr>
              <w:footnoteReference w:id="2"/>
            </w:r>
            <w:r w:rsidRPr="006E296D">
              <w:rPr>
                <w:rFonts w:cstheme="minorHAnsi"/>
                <w:b w:val="0"/>
                <w:bCs w:val="0"/>
                <w:i/>
                <w:iCs/>
                <w:sz w:val="20"/>
                <w:szCs w:val="20"/>
              </w:rPr>
              <w:t xml:space="preserve"> </w:t>
            </w:r>
            <w:r w:rsidRPr="006E296D">
              <w:rPr>
                <w:rFonts w:cstheme="minorHAnsi"/>
                <w:b w:val="0"/>
                <w:bCs w:val="0"/>
                <w:i/>
                <w:iCs/>
                <w:sz w:val="20"/>
                <w:szCs w:val="20"/>
              </w:rPr>
              <w:tab/>
            </w:r>
          </w:p>
        </w:tc>
        <w:tc>
          <w:tcPr>
            <w:tcW w:w="2693" w:type="dxa"/>
          </w:tcPr>
          <w:p w14:paraId="0A0F748A" w14:textId="24536B32" w:rsidR="001B7E54" w:rsidRPr="006E296D" w:rsidRDefault="001B7E54" w:rsidP="00E815D8">
            <w:pPr>
              <w:spacing w:line="216" w:lineRule="auto"/>
              <w:rPr>
                <w:rFonts w:cstheme="minorHAnsi"/>
                <w:b w:val="0"/>
                <w:bCs w:val="0"/>
                <w:i/>
                <w:iCs/>
                <w:sz w:val="20"/>
                <w:szCs w:val="20"/>
              </w:rPr>
            </w:pPr>
            <w:r w:rsidRPr="006E296D">
              <w:rPr>
                <w:rFonts w:cstheme="minorHAnsi"/>
                <w:b w:val="0"/>
                <w:bCs w:val="0"/>
                <w:i/>
                <w:iCs/>
                <w:sz w:val="20"/>
                <w:szCs w:val="20"/>
                <w:lang w:eastAsia="sk-SK"/>
              </w:rPr>
              <w:t>Odkazy na dôkazy</w:t>
            </w:r>
            <w:r w:rsidR="00B01166" w:rsidRPr="006E296D">
              <w:rPr>
                <w:rStyle w:val="Odkaznapoznmkupodiarou"/>
                <w:rFonts w:cstheme="minorHAnsi"/>
                <w:b w:val="0"/>
                <w:bCs w:val="0"/>
                <w:i/>
                <w:iCs/>
                <w:sz w:val="20"/>
                <w:szCs w:val="20"/>
                <w:lang w:eastAsia="sk-SK"/>
              </w:rPr>
              <w:footnoteReference w:id="3"/>
            </w:r>
          </w:p>
        </w:tc>
      </w:tr>
      <w:tr w:rsidR="001521D4" w:rsidRPr="006E296D" w14:paraId="21758D8A" w14:textId="77777777" w:rsidTr="0047114F">
        <w:trPr>
          <w:trHeight w:val="478"/>
        </w:trPr>
        <w:tc>
          <w:tcPr>
            <w:tcW w:w="7088" w:type="dxa"/>
          </w:tcPr>
          <w:p w14:paraId="51469FCE" w14:textId="3C2A9200" w:rsidR="0047114F" w:rsidRDefault="00E20A8A" w:rsidP="00E9498D">
            <w:pPr>
              <w:jc w:val="both"/>
              <w:rPr>
                <w:rFonts w:cstheme="minorHAnsi"/>
                <w:bCs/>
                <w:i/>
                <w:iCs/>
                <w:sz w:val="20"/>
                <w:szCs w:val="20"/>
                <w:lang w:eastAsia="sk-SK"/>
              </w:rPr>
            </w:pPr>
            <w:r w:rsidRPr="00E9498D">
              <w:rPr>
                <w:rFonts w:cstheme="minorHAnsi"/>
                <w:bCs/>
                <w:i/>
                <w:iCs/>
                <w:sz w:val="20"/>
                <w:szCs w:val="20"/>
                <w:lang w:eastAsia="sk-SK"/>
              </w:rPr>
              <w:t xml:space="preserve">Návrh nového </w:t>
            </w:r>
            <w:r w:rsidR="0047114F">
              <w:rPr>
                <w:rFonts w:cstheme="minorHAnsi"/>
                <w:bCs/>
                <w:i/>
                <w:iCs/>
                <w:sz w:val="20"/>
                <w:szCs w:val="20"/>
                <w:lang w:eastAsia="sk-SK"/>
              </w:rPr>
              <w:t xml:space="preserve">umenovedného </w:t>
            </w:r>
            <w:r w:rsidRPr="00E9498D">
              <w:rPr>
                <w:rFonts w:cstheme="minorHAnsi"/>
                <w:bCs/>
                <w:i/>
                <w:iCs/>
                <w:sz w:val="20"/>
                <w:szCs w:val="20"/>
                <w:lang w:eastAsia="sk-SK"/>
              </w:rPr>
              <w:t xml:space="preserve">študijného programu </w:t>
            </w:r>
            <w:r w:rsidR="00F96A44">
              <w:rPr>
                <w:rFonts w:cstheme="minorHAnsi"/>
                <w:bCs/>
                <w:i/>
                <w:iCs/>
                <w:sz w:val="20"/>
                <w:szCs w:val="20"/>
                <w:lang w:eastAsia="sk-SK"/>
              </w:rPr>
              <w:t xml:space="preserve">predkladáme </w:t>
            </w:r>
            <w:r w:rsidR="009C42BB" w:rsidRPr="00E9498D">
              <w:rPr>
                <w:rFonts w:cstheme="minorHAnsi"/>
                <w:bCs/>
                <w:i/>
                <w:iCs/>
                <w:sz w:val="20"/>
                <w:szCs w:val="20"/>
                <w:lang w:eastAsia="sk-SK"/>
              </w:rPr>
              <w:t xml:space="preserve">v súlade s vnútorným predpisom VŠMU Pravidlá vytvárania, úpravy a schvaľovania študijných programov. </w:t>
            </w:r>
          </w:p>
          <w:p w14:paraId="280D07BE" w14:textId="5677E986" w:rsidR="00E9498D" w:rsidRPr="00E9498D" w:rsidRDefault="00E9498D" w:rsidP="00E9498D">
            <w:pPr>
              <w:jc w:val="both"/>
              <w:rPr>
                <w:rFonts w:ascii="Calibri" w:hAnsi="Calibri" w:cs="Calibri"/>
                <w:i/>
                <w:sz w:val="20"/>
                <w:szCs w:val="20"/>
              </w:rPr>
            </w:pPr>
            <w:r w:rsidRPr="00E9498D">
              <w:rPr>
                <w:rFonts w:ascii="Calibri" w:hAnsi="Calibri" w:cs="Calibri"/>
                <w:i/>
                <w:sz w:val="20"/>
                <w:szCs w:val="20"/>
              </w:rPr>
              <w:t>V súčasnosti má VŠMU v rámci troch fakúlt akreditované nasledujúce študijné programy v odbore Vedy o umení a kultúre:</w:t>
            </w:r>
          </w:p>
          <w:p w14:paraId="16EED5EC" w14:textId="77777777" w:rsidR="00E9498D" w:rsidRPr="00E9498D" w:rsidRDefault="00E9498D" w:rsidP="00E9498D">
            <w:pPr>
              <w:pStyle w:val="Odsekzoznamu"/>
              <w:ind w:left="0"/>
              <w:jc w:val="both"/>
              <w:rPr>
                <w:rFonts w:ascii="Calibri" w:hAnsi="Calibri" w:cs="Calibri"/>
                <w:i/>
                <w:sz w:val="20"/>
                <w:szCs w:val="20"/>
              </w:rPr>
            </w:pPr>
            <w:r w:rsidRPr="00E9498D">
              <w:rPr>
                <w:rFonts w:ascii="Calibri" w:hAnsi="Calibri" w:cs="Calibri"/>
                <w:i/>
                <w:sz w:val="20"/>
                <w:szCs w:val="20"/>
              </w:rPr>
              <w:t>Audiovizuálne štúdiá</w:t>
            </w:r>
          </w:p>
          <w:p w14:paraId="639186AA" w14:textId="77777777" w:rsidR="00E9498D" w:rsidRPr="00E9498D" w:rsidRDefault="00E9498D" w:rsidP="00E9498D">
            <w:pPr>
              <w:pStyle w:val="Odsekzoznamu"/>
              <w:ind w:left="0"/>
              <w:jc w:val="both"/>
              <w:rPr>
                <w:rFonts w:ascii="Calibri" w:hAnsi="Calibri" w:cs="Calibri"/>
                <w:i/>
                <w:sz w:val="20"/>
                <w:szCs w:val="20"/>
              </w:rPr>
            </w:pPr>
            <w:r w:rsidRPr="00E9498D">
              <w:rPr>
                <w:rFonts w:ascii="Calibri" w:hAnsi="Calibri" w:cs="Calibri"/>
                <w:i/>
                <w:sz w:val="20"/>
                <w:szCs w:val="20"/>
              </w:rPr>
              <w:t>Divadelné štúdiá</w:t>
            </w:r>
          </w:p>
          <w:p w14:paraId="60E80FFB" w14:textId="75363E6F" w:rsidR="00E9498D" w:rsidRPr="00E9498D" w:rsidRDefault="00E9498D" w:rsidP="00E9498D">
            <w:pPr>
              <w:pStyle w:val="Odsekzoznamu"/>
              <w:ind w:left="0"/>
              <w:jc w:val="both"/>
              <w:rPr>
                <w:rFonts w:ascii="Calibri" w:hAnsi="Calibri" w:cs="Calibri"/>
                <w:i/>
                <w:sz w:val="20"/>
                <w:szCs w:val="20"/>
              </w:rPr>
            </w:pPr>
            <w:r w:rsidRPr="00E9498D">
              <w:rPr>
                <w:rFonts w:ascii="Calibri" w:hAnsi="Calibri" w:cs="Calibri"/>
                <w:i/>
                <w:sz w:val="20"/>
                <w:szCs w:val="20"/>
              </w:rPr>
              <w:t xml:space="preserve">Teória </w:t>
            </w:r>
            <w:r w:rsidR="005D755D">
              <w:rPr>
                <w:rFonts w:ascii="Calibri" w:hAnsi="Calibri" w:cs="Calibri"/>
                <w:i/>
                <w:sz w:val="20"/>
                <w:szCs w:val="20"/>
              </w:rPr>
              <w:t xml:space="preserve">a dramaturgia </w:t>
            </w:r>
            <w:r w:rsidRPr="00E9498D">
              <w:rPr>
                <w:rFonts w:ascii="Calibri" w:hAnsi="Calibri" w:cs="Calibri"/>
                <w:i/>
                <w:sz w:val="20"/>
                <w:szCs w:val="20"/>
              </w:rPr>
              <w:t>hudby (so študijnými plánmi Teória hudby a </w:t>
            </w:r>
            <w:r w:rsidR="005D755D">
              <w:rPr>
                <w:rFonts w:ascii="Calibri" w:hAnsi="Calibri" w:cs="Calibri"/>
                <w:i/>
                <w:sz w:val="20"/>
                <w:szCs w:val="20"/>
              </w:rPr>
              <w:t>D</w:t>
            </w:r>
            <w:r w:rsidRPr="00E9498D">
              <w:rPr>
                <w:rFonts w:ascii="Calibri" w:hAnsi="Calibri" w:cs="Calibri"/>
                <w:i/>
                <w:sz w:val="20"/>
                <w:szCs w:val="20"/>
              </w:rPr>
              <w:t>ramaturgia a</w:t>
            </w:r>
            <w:r w:rsidR="005D755D">
              <w:rPr>
                <w:rFonts w:ascii="Calibri" w:hAnsi="Calibri" w:cs="Calibri"/>
                <w:i/>
                <w:sz w:val="20"/>
                <w:szCs w:val="20"/>
              </w:rPr>
              <w:t> </w:t>
            </w:r>
            <w:r w:rsidRPr="00E9498D">
              <w:rPr>
                <w:rFonts w:ascii="Calibri" w:hAnsi="Calibri" w:cs="Calibri"/>
                <w:i/>
                <w:sz w:val="20"/>
                <w:szCs w:val="20"/>
              </w:rPr>
              <w:t>manažment</w:t>
            </w:r>
            <w:r w:rsidR="005D755D">
              <w:rPr>
                <w:rFonts w:ascii="Calibri" w:hAnsi="Calibri" w:cs="Calibri"/>
                <w:i/>
                <w:sz w:val="20"/>
                <w:szCs w:val="20"/>
              </w:rPr>
              <w:t xml:space="preserve"> hudby</w:t>
            </w:r>
            <w:bookmarkStart w:id="0" w:name="_GoBack"/>
            <w:bookmarkEnd w:id="0"/>
            <w:r w:rsidRPr="00E9498D">
              <w:rPr>
                <w:rFonts w:ascii="Calibri" w:hAnsi="Calibri" w:cs="Calibri"/>
                <w:i/>
                <w:sz w:val="20"/>
                <w:szCs w:val="20"/>
              </w:rPr>
              <w:t>)</w:t>
            </w:r>
          </w:p>
          <w:p w14:paraId="10788E9A" w14:textId="77777777" w:rsidR="00C67264" w:rsidRDefault="00C67264" w:rsidP="00C67264">
            <w:pPr>
              <w:jc w:val="both"/>
              <w:rPr>
                <w:rFonts w:ascii="Calibri" w:hAnsi="Calibri" w:cs="Calibri"/>
                <w:i/>
                <w:sz w:val="20"/>
                <w:szCs w:val="20"/>
              </w:rPr>
            </w:pPr>
          </w:p>
          <w:p w14:paraId="351B8DB8" w14:textId="51E31A66" w:rsidR="00C67264" w:rsidRPr="00E9498D" w:rsidRDefault="00C67264" w:rsidP="00C67264">
            <w:pPr>
              <w:jc w:val="both"/>
              <w:rPr>
                <w:rFonts w:ascii="Calibri" w:hAnsi="Calibri" w:cs="Calibri"/>
                <w:i/>
                <w:sz w:val="20"/>
                <w:szCs w:val="20"/>
              </w:rPr>
            </w:pPr>
            <w:r w:rsidRPr="00E9498D">
              <w:rPr>
                <w:rFonts w:ascii="Calibri" w:hAnsi="Calibri" w:cs="Calibri"/>
                <w:i/>
                <w:sz w:val="20"/>
                <w:szCs w:val="20"/>
              </w:rPr>
              <w:t xml:space="preserve">Vedy o vybraných umeniach (divadlo, film, hudba) si vyžadujú veľkú mieru schopnosti teoreticky uchopiť a analyzovať nielen príslušné umenie, ale aj skúmať vzájomné interdisciplinárne vzťahy. </w:t>
            </w:r>
          </w:p>
          <w:p w14:paraId="2F8B5F4C" w14:textId="75529B5E" w:rsidR="00E9498D" w:rsidRPr="00E9498D" w:rsidRDefault="00E9498D" w:rsidP="00E9498D">
            <w:pPr>
              <w:jc w:val="both"/>
              <w:rPr>
                <w:rFonts w:ascii="Calibri" w:hAnsi="Calibri" w:cs="Calibri"/>
                <w:i/>
                <w:sz w:val="20"/>
                <w:szCs w:val="20"/>
              </w:rPr>
            </w:pPr>
            <w:r w:rsidRPr="00E9498D">
              <w:rPr>
                <w:rFonts w:ascii="Calibri" w:hAnsi="Calibri" w:cs="Calibri"/>
                <w:i/>
                <w:sz w:val="20"/>
                <w:szCs w:val="20"/>
              </w:rPr>
              <w:t>Cieľom navrhovaného nového študijného programu je:</w:t>
            </w:r>
          </w:p>
          <w:p w14:paraId="10D3A2DB" w14:textId="2241822E" w:rsidR="00E9498D" w:rsidRPr="00E9498D" w:rsidRDefault="00E9498D" w:rsidP="00CF0FF7">
            <w:pPr>
              <w:pStyle w:val="Odsekzoznamu"/>
              <w:numPr>
                <w:ilvl w:val="0"/>
                <w:numId w:val="4"/>
              </w:numPr>
              <w:jc w:val="both"/>
              <w:rPr>
                <w:rFonts w:ascii="Calibri" w:hAnsi="Calibri" w:cs="Calibri"/>
                <w:i/>
                <w:sz w:val="20"/>
                <w:szCs w:val="20"/>
              </w:rPr>
            </w:pPr>
            <w:r w:rsidRPr="00E9498D">
              <w:rPr>
                <w:rFonts w:ascii="Calibri" w:hAnsi="Calibri" w:cs="Calibri"/>
                <w:i/>
                <w:sz w:val="20"/>
                <w:szCs w:val="20"/>
              </w:rPr>
              <w:t xml:space="preserve">zachovať špecializáciu jednotlivých študijných </w:t>
            </w:r>
            <w:r w:rsidR="00C67264">
              <w:rPr>
                <w:rFonts w:ascii="Calibri" w:hAnsi="Calibri" w:cs="Calibri"/>
                <w:i/>
                <w:sz w:val="20"/>
                <w:szCs w:val="20"/>
              </w:rPr>
              <w:t>zameraní</w:t>
            </w:r>
          </w:p>
          <w:p w14:paraId="221B6089" w14:textId="77777777" w:rsidR="00E9498D" w:rsidRPr="00E9498D" w:rsidRDefault="00E9498D" w:rsidP="00CF0FF7">
            <w:pPr>
              <w:pStyle w:val="Odsekzoznamu"/>
              <w:numPr>
                <w:ilvl w:val="0"/>
                <w:numId w:val="4"/>
              </w:numPr>
              <w:jc w:val="both"/>
              <w:rPr>
                <w:rFonts w:ascii="Calibri" w:hAnsi="Calibri" w:cs="Calibri"/>
                <w:i/>
                <w:sz w:val="20"/>
                <w:szCs w:val="20"/>
              </w:rPr>
            </w:pPr>
            <w:r w:rsidRPr="00E9498D">
              <w:rPr>
                <w:rFonts w:ascii="Calibri" w:hAnsi="Calibri" w:cs="Calibri"/>
                <w:i/>
                <w:sz w:val="20"/>
                <w:szCs w:val="20"/>
              </w:rPr>
              <w:t>súčasne prehĺbiť vzájomnú spoluprácu medzi nimi</w:t>
            </w:r>
          </w:p>
          <w:p w14:paraId="0F532B5C" w14:textId="77777777" w:rsidR="00E9498D" w:rsidRPr="00E9498D" w:rsidRDefault="00E9498D" w:rsidP="00CF0FF7">
            <w:pPr>
              <w:pStyle w:val="Odsekzoznamu"/>
              <w:numPr>
                <w:ilvl w:val="0"/>
                <w:numId w:val="4"/>
              </w:numPr>
              <w:jc w:val="both"/>
              <w:rPr>
                <w:rFonts w:ascii="Calibri" w:hAnsi="Calibri" w:cs="Calibri"/>
                <w:i/>
                <w:sz w:val="20"/>
                <w:szCs w:val="20"/>
              </w:rPr>
            </w:pPr>
            <w:r w:rsidRPr="00E9498D">
              <w:rPr>
                <w:rFonts w:ascii="Calibri" w:hAnsi="Calibri" w:cs="Calibri"/>
                <w:i/>
                <w:sz w:val="20"/>
                <w:szCs w:val="20"/>
              </w:rPr>
              <w:t>poskytnúť možnosť vytvárať originálne študijné trajektórie podľa osobnostných predpokladov a záujmov študentov</w:t>
            </w:r>
          </w:p>
          <w:p w14:paraId="04B315C2" w14:textId="77777777" w:rsidR="00E9498D" w:rsidRPr="00E9498D" w:rsidRDefault="00E9498D" w:rsidP="00CF0FF7">
            <w:pPr>
              <w:pStyle w:val="Odsekzoznamu"/>
              <w:numPr>
                <w:ilvl w:val="0"/>
                <w:numId w:val="4"/>
              </w:numPr>
              <w:jc w:val="both"/>
              <w:rPr>
                <w:rFonts w:ascii="Calibri" w:hAnsi="Calibri" w:cs="Calibri"/>
                <w:i/>
                <w:sz w:val="20"/>
                <w:szCs w:val="20"/>
              </w:rPr>
            </w:pPr>
            <w:r w:rsidRPr="00E9498D">
              <w:rPr>
                <w:rFonts w:ascii="Calibri" w:hAnsi="Calibri" w:cs="Calibri"/>
                <w:i/>
                <w:sz w:val="20"/>
                <w:szCs w:val="20"/>
              </w:rPr>
              <w:t>reagovať na nové tendencie v umení (stieranie hraníc)</w:t>
            </w:r>
          </w:p>
          <w:p w14:paraId="655662D4" w14:textId="77777777" w:rsidR="00E9498D" w:rsidRPr="00E9498D" w:rsidRDefault="00E9498D" w:rsidP="00CF0FF7">
            <w:pPr>
              <w:pStyle w:val="Odsekzoznamu"/>
              <w:numPr>
                <w:ilvl w:val="0"/>
                <w:numId w:val="4"/>
              </w:numPr>
              <w:jc w:val="both"/>
              <w:rPr>
                <w:rFonts w:ascii="Calibri" w:hAnsi="Calibri" w:cs="Calibri"/>
                <w:i/>
                <w:sz w:val="20"/>
                <w:szCs w:val="20"/>
              </w:rPr>
            </w:pPr>
            <w:r w:rsidRPr="00E9498D">
              <w:rPr>
                <w:rFonts w:ascii="Calibri" w:hAnsi="Calibri" w:cs="Calibri"/>
                <w:i/>
                <w:sz w:val="20"/>
                <w:szCs w:val="20"/>
              </w:rPr>
              <w:t xml:space="preserve">reagovať na nové tendencie vo výskume </w:t>
            </w:r>
          </w:p>
          <w:p w14:paraId="25C13EA6" w14:textId="067F38C5" w:rsidR="0094573D" w:rsidRPr="006E296D" w:rsidRDefault="00E9498D" w:rsidP="002A0B3F">
            <w:pPr>
              <w:pStyle w:val="Odsekzoznamu"/>
              <w:numPr>
                <w:ilvl w:val="0"/>
                <w:numId w:val="4"/>
              </w:numPr>
              <w:tabs>
                <w:tab w:val="left" w:pos="5098"/>
              </w:tabs>
              <w:jc w:val="both"/>
              <w:rPr>
                <w:rFonts w:cstheme="minorHAnsi"/>
                <w:b/>
                <w:i/>
                <w:iCs/>
                <w:sz w:val="20"/>
                <w:szCs w:val="20"/>
                <w:lang w:eastAsia="sk-SK"/>
              </w:rPr>
            </w:pPr>
            <w:r w:rsidRPr="002A0B3F">
              <w:rPr>
                <w:rFonts w:ascii="Calibri" w:hAnsi="Calibri" w:cs="Calibri"/>
                <w:i/>
                <w:sz w:val="20"/>
                <w:szCs w:val="20"/>
              </w:rPr>
              <w:t>napĺňať ciele Dlhodobého zámeru VŠMU</w:t>
            </w:r>
            <w:r w:rsidR="009C42BB" w:rsidRPr="00E9498D">
              <w:rPr>
                <w:rFonts w:cstheme="minorHAnsi"/>
                <w:bCs/>
                <w:i/>
                <w:iCs/>
                <w:sz w:val="20"/>
                <w:szCs w:val="20"/>
                <w:lang w:eastAsia="sk-SK"/>
              </w:rPr>
              <w:t xml:space="preserve"> </w:t>
            </w:r>
          </w:p>
        </w:tc>
        <w:tc>
          <w:tcPr>
            <w:tcW w:w="2693" w:type="dxa"/>
          </w:tcPr>
          <w:p w14:paraId="26BA8C1D" w14:textId="77777777" w:rsidR="00C611EE" w:rsidRDefault="00D86E94" w:rsidP="00C611EE">
            <w:pPr>
              <w:contextualSpacing/>
              <w:rPr>
                <w:rFonts w:eastAsia="Calibri" w:cs="Calibri"/>
                <w:i/>
                <w:sz w:val="18"/>
                <w:szCs w:val="18"/>
              </w:rPr>
            </w:pPr>
            <w:hyperlink r:id="rId11" w:history="1">
              <w:r w:rsidR="00C611EE" w:rsidRPr="00E372D4">
                <w:rPr>
                  <w:rStyle w:val="Hypertextovprepojenie"/>
                  <w:rFonts w:eastAsia="Calibri" w:cs="Calibri"/>
                  <w:i/>
                  <w:sz w:val="18"/>
                  <w:szCs w:val="18"/>
                </w:rPr>
                <w:t>Pravidlá pre prípravu, úpravy a schvaľovanie študijných programov na VŠMU</w:t>
              </w:r>
            </w:hyperlink>
          </w:p>
          <w:p w14:paraId="5D9DF8A5" w14:textId="77777777" w:rsidR="00C611EE" w:rsidRDefault="00C611EE" w:rsidP="00C611EE">
            <w:pPr>
              <w:contextualSpacing/>
              <w:rPr>
                <w:rFonts w:cstheme="minorHAnsi"/>
                <w:bCs/>
                <w:i/>
                <w:color w:val="808080" w:themeColor="background1" w:themeShade="80"/>
                <w:sz w:val="18"/>
                <w:szCs w:val="18"/>
                <w:highlight w:val="yellow"/>
                <w:lang w:eastAsia="sk-SK"/>
              </w:rPr>
            </w:pPr>
          </w:p>
          <w:p w14:paraId="1058B00E" w14:textId="77777777" w:rsidR="00C611EE" w:rsidRPr="007448DF" w:rsidRDefault="00D86E94" w:rsidP="00C611EE">
            <w:pPr>
              <w:contextualSpacing/>
              <w:rPr>
                <w:rFonts w:cstheme="minorHAnsi"/>
                <w:bCs/>
                <w:i/>
                <w:color w:val="808080" w:themeColor="background1" w:themeShade="80"/>
                <w:sz w:val="18"/>
                <w:szCs w:val="18"/>
                <w:highlight w:val="yellow"/>
                <w:lang w:eastAsia="sk-SK"/>
              </w:rPr>
            </w:pPr>
            <w:hyperlink r:id="rId12" w:history="1">
              <w:r w:rsidR="00C611EE" w:rsidRPr="00400E91">
                <w:rPr>
                  <w:rStyle w:val="Hypertextovprepojenie"/>
                  <w:rFonts w:cstheme="minorHAnsi"/>
                  <w:i/>
                  <w:iCs/>
                  <w:sz w:val="18"/>
                  <w:szCs w:val="18"/>
                  <w:lang w:eastAsia="sk-SK"/>
                </w:rPr>
                <w:t>Dlhodobý zámer rozvoja VŠMU</w:t>
              </w:r>
            </w:hyperlink>
            <w:r w:rsidR="00C611EE" w:rsidRPr="00400E91">
              <w:rPr>
                <w:rStyle w:val="Hypertextovprepojenie"/>
                <w:rFonts w:cstheme="minorHAnsi"/>
                <w:i/>
                <w:iCs/>
                <w:sz w:val="18"/>
                <w:szCs w:val="18"/>
                <w:lang w:eastAsia="sk-SK"/>
              </w:rPr>
              <w:t xml:space="preserve"> v Bratislave na roky 2019 – 2025</w:t>
            </w:r>
          </w:p>
          <w:p w14:paraId="3566C1F5" w14:textId="77777777" w:rsidR="00C611EE" w:rsidRDefault="00C611EE" w:rsidP="00C611EE">
            <w:pPr>
              <w:contextualSpacing/>
              <w:rPr>
                <w:rFonts w:cstheme="minorHAnsi"/>
                <w:bCs/>
                <w:i/>
                <w:color w:val="000000" w:themeColor="text1"/>
                <w:sz w:val="18"/>
                <w:szCs w:val="18"/>
                <w:lang w:eastAsia="sk-SK"/>
              </w:rPr>
            </w:pPr>
          </w:p>
          <w:p w14:paraId="422BA8AC" w14:textId="77777777" w:rsidR="00C611EE" w:rsidRPr="007448DF" w:rsidRDefault="00D86E94" w:rsidP="00C611EE">
            <w:pPr>
              <w:contextualSpacing/>
              <w:rPr>
                <w:rFonts w:cstheme="minorHAnsi"/>
                <w:bCs/>
                <w:i/>
                <w:color w:val="000000" w:themeColor="text1"/>
                <w:sz w:val="18"/>
                <w:szCs w:val="18"/>
                <w:lang w:eastAsia="sk-SK"/>
              </w:rPr>
            </w:pPr>
            <w:hyperlink r:id="rId13" w:history="1">
              <w:r w:rsidR="00C611EE" w:rsidRPr="000A074D">
                <w:rPr>
                  <w:rStyle w:val="Hypertextovprepojenie"/>
                  <w:rFonts w:cstheme="minorHAnsi"/>
                  <w:bCs/>
                  <w:i/>
                  <w:sz w:val="18"/>
                  <w:szCs w:val="18"/>
                  <w:lang w:eastAsia="sk-SK"/>
                </w:rPr>
                <w:t>Štatút Rady pre vnútorné  hodnotenie kvality VŠMU</w:t>
              </w:r>
            </w:hyperlink>
          </w:p>
          <w:p w14:paraId="0BE21058" w14:textId="77777777" w:rsidR="00C67264" w:rsidRDefault="00C67264" w:rsidP="00E50EB6">
            <w:pPr>
              <w:spacing w:line="216" w:lineRule="auto"/>
              <w:contextualSpacing/>
              <w:rPr>
                <w:rFonts w:cstheme="minorHAnsi"/>
                <w:b/>
                <w:i/>
                <w:iCs/>
                <w:sz w:val="20"/>
                <w:szCs w:val="20"/>
                <w:lang w:eastAsia="sk-SK"/>
              </w:rPr>
            </w:pPr>
          </w:p>
          <w:p w14:paraId="018D36A2" w14:textId="1A3D95B9" w:rsidR="00C611EE" w:rsidRPr="00353F51" w:rsidRDefault="00D86E94" w:rsidP="00E50EB6">
            <w:pPr>
              <w:spacing w:line="216" w:lineRule="auto"/>
              <w:contextualSpacing/>
              <w:rPr>
                <w:rFonts w:cstheme="minorHAnsi"/>
                <w:i/>
                <w:iCs/>
                <w:sz w:val="18"/>
                <w:szCs w:val="18"/>
                <w:lang w:eastAsia="sk-SK"/>
              </w:rPr>
            </w:pPr>
            <w:hyperlink r:id="rId14" w:history="1">
              <w:r w:rsidR="00C611EE" w:rsidRPr="00353F51">
                <w:rPr>
                  <w:rStyle w:val="Hypertextovprepojenie"/>
                  <w:rFonts w:cstheme="minorHAnsi"/>
                  <w:i/>
                  <w:iCs/>
                  <w:sz w:val="18"/>
                  <w:szCs w:val="18"/>
                  <w:lang w:eastAsia="sk-SK"/>
                </w:rPr>
                <w:t>Opis študijného programu</w:t>
              </w:r>
            </w:hyperlink>
          </w:p>
        </w:tc>
      </w:tr>
    </w:tbl>
    <w:p w14:paraId="155B3510" w14:textId="77777777" w:rsidR="00E815D8" w:rsidRPr="006E296D" w:rsidRDefault="00E815D8" w:rsidP="00E815D8">
      <w:pPr>
        <w:spacing w:after="0" w:line="216" w:lineRule="auto"/>
        <w:rPr>
          <w:rFonts w:cstheme="minorHAnsi"/>
          <w:b/>
          <w:bCs/>
          <w:sz w:val="20"/>
          <w:szCs w:val="20"/>
        </w:rPr>
      </w:pPr>
    </w:p>
    <w:p w14:paraId="64E71374" w14:textId="6695A155" w:rsidR="00C32F49" w:rsidRPr="006E296D" w:rsidRDefault="00C32F49" w:rsidP="00E815D8">
      <w:pPr>
        <w:spacing w:after="0" w:line="216" w:lineRule="auto"/>
        <w:rPr>
          <w:rFonts w:cstheme="minorHAnsi"/>
          <w:i/>
          <w:iCs/>
          <w:sz w:val="20"/>
          <w:szCs w:val="20"/>
          <w:lang w:eastAsia="sk-SK"/>
        </w:rPr>
      </w:pPr>
      <w:r w:rsidRPr="006E296D">
        <w:rPr>
          <w:rFonts w:cstheme="minorHAnsi"/>
          <w:b/>
          <w:bCs/>
          <w:sz w:val="20"/>
          <w:szCs w:val="20"/>
        </w:rPr>
        <w:t>SP 2.2.</w:t>
      </w:r>
      <w:r w:rsidRPr="006E296D">
        <w:rPr>
          <w:rFonts w:cstheme="minorHAnsi"/>
          <w:sz w:val="20"/>
          <w:szCs w:val="20"/>
        </w:rPr>
        <w:t xml:space="preserve"> Študijný program je spracovaný v súlade s poslaním a strategickými cieľmi vysokej školy, určenými v dlhodobom zámere vysokej školy.</w:t>
      </w:r>
    </w:p>
    <w:tbl>
      <w:tblPr>
        <w:tblStyle w:val="Tabukasmriekou31"/>
        <w:tblW w:w="9781" w:type="dxa"/>
        <w:tblInd w:w="5" w:type="dxa"/>
        <w:tblLook w:val="0620" w:firstRow="1" w:lastRow="0" w:firstColumn="0" w:lastColumn="0" w:noHBand="1" w:noVBand="1"/>
      </w:tblPr>
      <w:tblGrid>
        <w:gridCol w:w="7088"/>
        <w:gridCol w:w="2693"/>
      </w:tblGrid>
      <w:tr w:rsidR="001521D4" w:rsidRPr="006E296D" w14:paraId="0C9BDA1C" w14:textId="77777777" w:rsidTr="000E42B9">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single" w:sz="2" w:space="0" w:color="auto"/>
              <w:left w:val="single" w:sz="2" w:space="0" w:color="auto"/>
              <w:bottom w:val="single" w:sz="2" w:space="0" w:color="auto"/>
              <w:right w:val="single" w:sz="2" w:space="0" w:color="auto"/>
            </w:tcBorders>
          </w:tcPr>
          <w:p w14:paraId="3F29D2B5" w14:textId="4D34CF1F" w:rsidR="0069523B" w:rsidRPr="006E296D" w:rsidRDefault="0069523B" w:rsidP="00E815D8">
            <w:pPr>
              <w:spacing w:line="216" w:lineRule="auto"/>
              <w:contextualSpacing/>
              <w:rPr>
                <w:rFonts w:cstheme="minorHAnsi"/>
                <w:b w:val="0"/>
                <w:bCs w:val="0"/>
                <w:i/>
                <w:iCs/>
                <w:sz w:val="20"/>
                <w:szCs w:val="20"/>
                <w:lang w:eastAsia="sk-SK"/>
              </w:rPr>
            </w:pPr>
            <w:r w:rsidRPr="006E296D">
              <w:rPr>
                <w:rFonts w:cstheme="minorHAnsi"/>
                <w:b w:val="0"/>
                <w:bCs w:val="0"/>
                <w:i/>
                <w:iCs/>
                <w:sz w:val="20"/>
                <w:szCs w:val="20"/>
              </w:rPr>
              <w:t xml:space="preserve">Samohodnotenie plnenia </w:t>
            </w:r>
          </w:p>
        </w:tc>
        <w:tc>
          <w:tcPr>
            <w:tcW w:w="2693" w:type="dxa"/>
            <w:tcBorders>
              <w:top w:val="single" w:sz="2" w:space="0" w:color="auto"/>
              <w:left w:val="single" w:sz="2" w:space="0" w:color="auto"/>
              <w:bottom w:val="single" w:sz="2" w:space="0" w:color="auto"/>
              <w:right w:val="single" w:sz="2" w:space="0" w:color="auto"/>
            </w:tcBorders>
          </w:tcPr>
          <w:p w14:paraId="42853DAC" w14:textId="721256EA" w:rsidR="0069523B" w:rsidRPr="006E296D" w:rsidRDefault="0069523B" w:rsidP="00E815D8">
            <w:pPr>
              <w:spacing w:line="216" w:lineRule="auto"/>
              <w:contextualSpacing/>
              <w:rPr>
                <w:rFonts w:cstheme="minorHAnsi"/>
                <w:b w:val="0"/>
                <w:bCs w:val="0"/>
                <w:i/>
                <w:iCs/>
                <w:sz w:val="20"/>
                <w:szCs w:val="20"/>
                <w:lang w:eastAsia="sk-SK"/>
              </w:rPr>
            </w:pPr>
            <w:r w:rsidRPr="006E296D">
              <w:rPr>
                <w:rFonts w:cstheme="minorHAnsi"/>
                <w:b w:val="0"/>
                <w:bCs w:val="0"/>
                <w:i/>
                <w:iCs/>
                <w:sz w:val="20"/>
                <w:szCs w:val="20"/>
                <w:lang w:eastAsia="sk-SK"/>
              </w:rPr>
              <w:t>Odkazy na dôkazy</w:t>
            </w:r>
          </w:p>
        </w:tc>
      </w:tr>
      <w:tr w:rsidR="000E42B9" w:rsidRPr="006E296D" w14:paraId="00B02FA5" w14:textId="77777777" w:rsidTr="000E42B9">
        <w:trPr>
          <w:trHeight w:val="362"/>
        </w:trPr>
        <w:tc>
          <w:tcPr>
            <w:tcW w:w="7088" w:type="dxa"/>
            <w:tcBorders>
              <w:top w:val="single" w:sz="2" w:space="0" w:color="auto"/>
              <w:bottom w:val="single" w:sz="2" w:space="0" w:color="auto"/>
            </w:tcBorders>
          </w:tcPr>
          <w:p w14:paraId="614BC4B9" w14:textId="4185492D" w:rsidR="000E42B9" w:rsidRPr="000E42B9" w:rsidRDefault="000E42B9" w:rsidP="000E42B9">
            <w:pPr>
              <w:pStyle w:val="paragraph"/>
              <w:spacing w:before="0" w:beforeAutospacing="0" w:after="0" w:afterAutospacing="0"/>
              <w:textAlignment w:val="baseline"/>
              <w:rPr>
                <w:rFonts w:asciiTheme="minorHAnsi" w:hAnsiTheme="minorHAnsi" w:cstheme="minorHAnsi"/>
                <w:i/>
                <w:sz w:val="20"/>
                <w:szCs w:val="20"/>
              </w:rPr>
            </w:pPr>
            <w:r w:rsidRPr="000E42B9">
              <w:rPr>
                <w:rStyle w:val="normaltextrun"/>
                <w:rFonts w:asciiTheme="minorHAnsi" w:hAnsiTheme="minorHAnsi" w:cstheme="minorHAnsi"/>
                <w:i/>
                <w:iCs/>
                <w:sz w:val="20"/>
                <w:szCs w:val="20"/>
              </w:rPr>
              <w:t xml:space="preserve">Návrh nového študijného programu je spracovaný v súlade s poslaním a strategickými cieľmi VŠMU v Bratislave, </w:t>
            </w:r>
            <w:r w:rsidR="00EB4223">
              <w:rPr>
                <w:rStyle w:val="normaltextrun"/>
                <w:rFonts w:asciiTheme="minorHAnsi" w:hAnsiTheme="minorHAnsi" w:cstheme="minorHAnsi"/>
                <w:i/>
                <w:iCs/>
                <w:sz w:val="20"/>
                <w:szCs w:val="20"/>
              </w:rPr>
              <w:t xml:space="preserve">stanovenými </w:t>
            </w:r>
            <w:r w:rsidRPr="000E42B9">
              <w:rPr>
                <w:rStyle w:val="normaltextrun"/>
                <w:rFonts w:asciiTheme="minorHAnsi" w:hAnsiTheme="minorHAnsi" w:cstheme="minorHAnsi"/>
                <w:i/>
                <w:iCs/>
                <w:sz w:val="20"/>
                <w:szCs w:val="20"/>
              </w:rPr>
              <w:t>v dokumen</w:t>
            </w:r>
            <w:r w:rsidR="00EB4223">
              <w:rPr>
                <w:rStyle w:val="normaltextrun"/>
                <w:rFonts w:asciiTheme="minorHAnsi" w:hAnsiTheme="minorHAnsi" w:cstheme="minorHAnsi"/>
                <w:i/>
                <w:iCs/>
                <w:sz w:val="20"/>
                <w:szCs w:val="20"/>
              </w:rPr>
              <w:t>te</w:t>
            </w:r>
            <w:r w:rsidRPr="000E42B9">
              <w:rPr>
                <w:rStyle w:val="normaltextrun"/>
                <w:rFonts w:asciiTheme="minorHAnsi" w:hAnsiTheme="minorHAnsi" w:cstheme="minorHAnsi"/>
                <w:i/>
                <w:iCs/>
                <w:sz w:val="20"/>
                <w:szCs w:val="20"/>
              </w:rPr>
              <w:t xml:space="preserve"> „Dlhodobý zámer rozvoja VŠMU v Bratislave na roky 2019 – 2025“:</w:t>
            </w:r>
            <w:r w:rsidRPr="000E42B9">
              <w:rPr>
                <w:rStyle w:val="eop"/>
                <w:rFonts w:asciiTheme="minorHAnsi" w:hAnsiTheme="minorHAnsi" w:cstheme="minorHAnsi"/>
                <w:i/>
                <w:sz w:val="20"/>
                <w:szCs w:val="20"/>
              </w:rPr>
              <w:t> </w:t>
            </w:r>
          </w:p>
          <w:p w14:paraId="32C6CE9D" w14:textId="0393A156" w:rsidR="000E42B9" w:rsidRPr="000E42B9" w:rsidRDefault="000E42B9" w:rsidP="00CF0FF7">
            <w:pPr>
              <w:pStyle w:val="paragraph"/>
              <w:numPr>
                <w:ilvl w:val="0"/>
                <w:numId w:val="5"/>
              </w:numPr>
              <w:spacing w:before="0" w:beforeAutospacing="0" w:after="0" w:afterAutospacing="0"/>
              <w:textAlignment w:val="baseline"/>
              <w:rPr>
                <w:rFonts w:asciiTheme="minorHAnsi" w:hAnsiTheme="minorHAnsi" w:cstheme="minorHAnsi"/>
                <w:i/>
                <w:sz w:val="20"/>
                <w:szCs w:val="20"/>
              </w:rPr>
            </w:pPr>
            <w:r w:rsidRPr="000E42B9">
              <w:rPr>
                <w:rStyle w:val="normaltextrun"/>
                <w:rFonts w:asciiTheme="minorHAnsi" w:hAnsiTheme="minorHAnsi" w:cstheme="minorHAnsi"/>
                <w:i/>
                <w:iCs/>
                <w:sz w:val="20"/>
                <w:szCs w:val="20"/>
              </w:rPr>
              <w:t>poskytovanie vysoko odborného VŠ vzdelávania v oblasti hudobného, tanečného, divadelného, filmového umenia a multimédií a v oblasti dejín a teórie týchto umení </w:t>
            </w:r>
            <w:r w:rsidRPr="000E42B9">
              <w:rPr>
                <w:rStyle w:val="eop"/>
                <w:rFonts w:asciiTheme="minorHAnsi" w:hAnsiTheme="minorHAnsi" w:cstheme="minorHAnsi"/>
                <w:i/>
                <w:sz w:val="20"/>
                <w:szCs w:val="20"/>
              </w:rPr>
              <w:t> </w:t>
            </w:r>
          </w:p>
          <w:p w14:paraId="0FF13BF9" w14:textId="77777777" w:rsidR="000E42B9" w:rsidRPr="000E42B9" w:rsidRDefault="000E42B9" w:rsidP="00CF0FF7">
            <w:pPr>
              <w:pStyle w:val="paragraph"/>
              <w:numPr>
                <w:ilvl w:val="0"/>
                <w:numId w:val="5"/>
              </w:numPr>
              <w:spacing w:before="0" w:beforeAutospacing="0" w:after="0" w:afterAutospacing="0"/>
              <w:textAlignment w:val="baseline"/>
              <w:rPr>
                <w:rFonts w:asciiTheme="minorHAnsi" w:hAnsiTheme="minorHAnsi" w:cstheme="minorHAnsi"/>
                <w:i/>
                <w:sz w:val="20"/>
                <w:szCs w:val="20"/>
              </w:rPr>
            </w:pPr>
            <w:r w:rsidRPr="000E42B9">
              <w:rPr>
                <w:rStyle w:val="normaltextrun"/>
                <w:rFonts w:asciiTheme="minorHAnsi" w:hAnsiTheme="minorHAnsi" w:cstheme="minorHAnsi"/>
                <w:i/>
                <w:iCs/>
                <w:sz w:val="20"/>
                <w:szCs w:val="20"/>
              </w:rPr>
              <w:t>špecifikom je individuálny prístup pedagóga k študentovi </w:t>
            </w:r>
            <w:r w:rsidRPr="000E42B9">
              <w:rPr>
                <w:rStyle w:val="eop"/>
                <w:rFonts w:asciiTheme="minorHAnsi" w:hAnsiTheme="minorHAnsi" w:cstheme="minorHAnsi"/>
                <w:i/>
                <w:sz w:val="20"/>
                <w:szCs w:val="20"/>
              </w:rPr>
              <w:t> </w:t>
            </w:r>
          </w:p>
          <w:p w14:paraId="34967841" w14:textId="2D2F79F3" w:rsidR="000E42B9" w:rsidRPr="000E42B9" w:rsidRDefault="000E42B9" w:rsidP="00CF0FF7">
            <w:pPr>
              <w:pStyle w:val="paragraph"/>
              <w:numPr>
                <w:ilvl w:val="0"/>
                <w:numId w:val="5"/>
              </w:numPr>
              <w:spacing w:before="0" w:beforeAutospacing="0" w:after="0" w:afterAutospacing="0"/>
              <w:textAlignment w:val="baseline"/>
              <w:rPr>
                <w:rFonts w:asciiTheme="minorHAnsi" w:hAnsiTheme="minorHAnsi" w:cstheme="minorHAnsi"/>
                <w:i/>
                <w:sz w:val="20"/>
                <w:szCs w:val="20"/>
              </w:rPr>
            </w:pPr>
            <w:r w:rsidRPr="000E42B9">
              <w:rPr>
                <w:rStyle w:val="normaltextrun"/>
                <w:rFonts w:asciiTheme="minorHAnsi" w:hAnsiTheme="minorHAnsi" w:cstheme="minorHAnsi"/>
                <w:i/>
                <w:iCs/>
                <w:sz w:val="20"/>
                <w:szCs w:val="20"/>
              </w:rPr>
              <w:t>rozvoj umeleckých tvorivých aktivít a ich reflexi</w:t>
            </w:r>
            <w:r w:rsidR="00EB4223">
              <w:rPr>
                <w:rStyle w:val="normaltextrun"/>
                <w:rFonts w:asciiTheme="minorHAnsi" w:hAnsiTheme="minorHAnsi" w:cstheme="minorHAnsi"/>
                <w:i/>
                <w:iCs/>
                <w:sz w:val="20"/>
                <w:szCs w:val="20"/>
              </w:rPr>
              <w:t>e</w:t>
            </w:r>
            <w:r w:rsidRPr="000E42B9">
              <w:rPr>
                <w:rStyle w:val="eop"/>
                <w:rFonts w:asciiTheme="minorHAnsi" w:hAnsiTheme="minorHAnsi" w:cstheme="minorHAnsi"/>
                <w:i/>
                <w:sz w:val="20"/>
                <w:szCs w:val="20"/>
              </w:rPr>
              <w:t> </w:t>
            </w:r>
          </w:p>
          <w:p w14:paraId="0B902351" w14:textId="451F0CDE" w:rsidR="000E42B9" w:rsidRPr="000E42B9" w:rsidRDefault="000E42B9" w:rsidP="00CF0FF7">
            <w:pPr>
              <w:pStyle w:val="paragraph"/>
              <w:numPr>
                <w:ilvl w:val="0"/>
                <w:numId w:val="5"/>
              </w:numPr>
              <w:spacing w:before="0" w:beforeAutospacing="0" w:after="0" w:afterAutospacing="0"/>
              <w:textAlignment w:val="baseline"/>
              <w:rPr>
                <w:rFonts w:asciiTheme="minorHAnsi" w:hAnsiTheme="minorHAnsi" w:cstheme="minorHAnsi"/>
                <w:i/>
                <w:sz w:val="20"/>
                <w:szCs w:val="20"/>
              </w:rPr>
            </w:pPr>
            <w:r w:rsidRPr="000E42B9">
              <w:rPr>
                <w:rStyle w:val="normaltextrun"/>
                <w:rFonts w:asciiTheme="minorHAnsi" w:hAnsiTheme="minorHAnsi" w:cstheme="minorHAnsi"/>
                <w:i/>
                <w:iCs/>
                <w:sz w:val="20"/>
                <w:szCs w:val="20"/>
              </w:rPr>
              <w:t>vyučujú tu uznávaní umelci a umelkyne a významné osobnosti z oblasti humanitných vied </w:t>
            </w:r>
            <w:r w:rsidRPr="000E42B9">
              <w:rPr>
                <w:rStyle w:val="eop"/>
                <w:rFonts w:asciiTheme="minorHAnsi" w:hAnsiTheme="minorHAnsi" w:cstheme="minorHAnsi"/>
                <w:i/>
                <w:sz w:val="20"/>
                <w:szCs w:val="20"/>
              </w:rPr>
              <w:t> </w:t>
            </w:r>
          </w:p>
          <w:p w14:paraId="33A79BC4" w14:textId="73D962EA" w:rsidR="000E42B9" w:rsidRPr="000E42B9" w:rsidRDefault="000E42B9" w:rsidP="00CF0FF7">
            <w:pPr>
              <w:pStyle w:val="paragraph"/>
              <w:numPr>
                <w:ilvl w:val="0"/>
                <w:numId w:val="5"/>
              </w:numPr>
              <w:spacing w:before="0" w:beforeAutospacing="0" w:after="0" w:afterAutospacing="0"/>
              <w:textAlignment w:val="baseline"/>
              <w:rPr>
                <w:rFonts w:asciiTheme="minorHAnsi" w:hAnsiTheme="minorHAnsi" w:cstheme="minorHAnsi"/>
                <w:i/>
                <w:sz w:val="20"/>
                <w:szCs w:val="20"/>
              </w:rPr>
            </w:pPr>
            <w:r w:rsidRPr="000E42B9">
              <w:rPr>
                <w:rStyle w:val="normaltextrun"/>
                <w:rFonts w:asciiTheme="minorHAnsi" w:hAnsiTheme="minorHAnsi" w:cstheme="minorHAnsi"/>
                <w:i/>
                <w:iCs/>
                <w:sz w:val="20"/>
                <w:szCs w:val="20"/>
              </w:rPr>
              <w:t>Študenti sú vedení k pochopeniu širších súvislostí v kontexte európskej kultúry, k poznaniu ich špecifického miesta v slovenskej kultúre </w:t>
            </w:r>
            <w:r w:rsidRPr="000E42B9">
              <w:rPr>
                <w:rStyle w:val="eop"/>
                <w:rFonts w:asciiTheme="minorHAnsi" w:hAnsiTheme="minorHAnsi" w:cstheme="minorHAnsi"/>
                <w:i/>
                <w:sz w:val="20"/>
                <w:szCs w:val="20"/>
              </w:rPr>
              <w:t> </w:t>
            </w:r>
          </w:p>
          <w:p w14:paraId="400F70AA" w14:textId="0BA71196" w:rsidR="000E42B9" w:rsidRPr="000E42B9" w:rsidRDefault="000E42B9" w:rsidP="00CF0FF7">
            <w:pPr>
              <w:pStyle w:val="paragraph"/>
              <w:numPr>
                <w:ilvl w:val="0"/>
                <w:numId w:val="5"/>
              </w:numPr>
              <w:spacing w:before="0" w:beforeAutospacing="0" w:after="0" w:afterAutospacing="0"/>
              <w:textAlignment w:val="baseline"/>
              <w:rPr>
                <w:rStyle w:val="eop"/>
                <w:rFonts w:asciiTheme="minorHAnsi" w:hAnsiTheme="minorHAnsi" w:cstheme="minorHAnsi"/>
                <w:i/>
                <w:sz w:val="20"/>
                <w:szCs w:val="20"/>
              </w:rPr>
            </w:pPr>
            <w:r w:rsidRPr="000E42B9">
              <w:rPr>
                <w:rStyle w:val="normaltextrun"/>
                <w:rFonts w:asciiTheme="minorHAnsi" w:hAnsiTheme="minorHAnsi" w:cstheme="minorHAnsi"/>
                <w:i/>
                <w:iCs/>
                <w:sz w:val="20"/>
                <w:szCs w:val="20"/>
              </w:rPr>
              <w:lastRenderedPageBreak/>
              <w:t>VŠMU vytvára podmienky na realizáciu slobodného vedeckého bádania a umeleckej činnosti a na sprístupnenie a šírenie novovytvorených i sprostredkovaných poznatkov a umeleckých diel, buduje neustále kontakty s domácimi i zahraničnými partnerskými školami i profesionálnymi umeleckými inštitúciami</w:t>
            </w:r>
            <w:r w:rsidRPr="000E42B9">
              <w:rPr>
                <w:rStyle w:val="eop"/>
                <w:rFonts w:asciiTheme="minorHAnsi" w:hAnsiTheme="minorHAnsi" w:cstheme="minorHAnsi"/>
                <w:i/>
                <w:sz w:val="20"/>
                <w:szCs w:val="20"/>
              </w:rPr>
              <w:t> </w:t>
            </w:r>
          </w:p>
          <w:p w14:paraId="520B29DB" w14:textId="612AF97C" w:rsidR="000E42B9" w:rsidRPr="000E42B9" w:rsidRDefault="000E42B9" w:rsidP="00EB4223">
            <w:pPr>
              <w:pStyle w:val="paragraph"/>
              <w:numPr>
                <w:ilvl w:val="0"/>
                <w:numId w:val="5"/>
              </w:numPr>
              <w:spacing w:before="0" w:beforeAutospacing="0" w:after="0" w:afterAutospacing="0"/>
              <w:textAlignment w:val="baseline"/>
              <w:rPr>
                <w:rFonts w:cstheme="minorHAnsi"/>
                <w:i/>
                <w:iCs/>
                <w:sz w:val="20"/>
                <w:szCs w:val="20"/>
              </w:rPr>
            </w:pPr>
            <w:r w:rsidRPr="000E42B9">
              <w:rPr>
                <w:rStyle w:val="normaltextrun"/>
                <w:rFonts w:asciiTheme="minorHAnsi" w:hAnsiTheme="minorHAnsi" w:cstheme="minorHAnsi"/>
                <w:i/>
                <w:iCs/>
                <w:sz w:val="20"/>
                <w:szCs w:val="20"/>
              </w:rPr>
              <w:t>Nový študijný program súčasne výrazne prehlbuje spoluprácu medzi fakultami a rozširuje ponuku predmetov ponúkaných pre študentov fakúlt VŠMU, reflektuje vývojové trendy v oblasti umenia a jeho odbornej reflexie.</w:t>
            </w:r>
          </w:p>
        </w:tc>
        <w:tc>
          <w:tcPr>
            <w:tcW w:w="2693" w:type="dxa"/>
            <w:tcBorders>
              <w:top w:val="single" w:sz="2" w:space="0" w:color="auto"/>
              <w:bottom w:val="single" w:sz="2" w:space="0" w:color="auto"/>
            </w:tcBorders>
          </w:tcPr>
          <w:p w14:paraId="697DBCF6" w14:textId="77777777" w:rsidR="00353F51" w:rsidRPr="007448DF" w:rsidRDefault="00D86E94" w:rsidP="00353F51">
            <w:pPr>
              <w:contextualSpacing/>
              <w:rPr>
                <w:rFonts w:cstheme="minorHAnsi"/>
                <w:bCs/>
                <w:i/>
                <w:color w:val="808080" w:themeColor="background1" w:themeShade="80"/>
                <w:sz w:val="18"/>
                <w:szCs w:val="18"/>
                <w:highlight w:val="yellow"/>
                <w:lang w:eastAsia="sk-SK"/>
              </w:rPr>
            </w:pPr>
            <w:hyperlink r:id="rId15" w:history="1">
              <w:r w:rsidR="00353F51" w:rsidRPr="00400E91">
                <w:rPr>
                  <w:rStyle w:val="Hypertextovprepojenie"/>
                  <w:rFonts w:cstheme="minorHAnsi"/>
                  <w:i/>
                  <w:iCs/>
                  <w:sz w:val="18"/>
                  <w:szCs w:val="18"/>
                  <w:lang w:eastAsia="sk-SK"/>
                </w:rPr>
                <w:t>Dlhodobý zámer rozvoja VŠMU</w:t>
              </w:r>
            </w:hyperlink>
            <w:r w:rsidR="00353F51" w:rsidRPr="00400E91">
              <w:rPr>
                <w:rStyle w:val="Hypertextovprepojenie"/>
                <w:rFonts w:cstheme="minorHAnsi"/>
                <w:i/>
                <w:iCs/>
                <w:sz w:val="18"/>
                <w:szCs w:val="18"/>
                <w:lang w:eastAsia="sk-SK"/>
              </w:rPr>
              <w:t xml:space="preserve"> v Bratislave na roky 2019 – 2025</w:t>
            </w:r>
          </w:p>
          <w:p w14:paraId="21E7F622" w14:textId="77777777" w:rsidR="000E42B9" w:rsidRDefault="000E42B9" w:rsidP="00EB4223">
            <w:pPr>
              <w:spacing w:line="216" w:lineRule="auto"/>
              <w:contextualSpacing/>
              <w:rPr>
                <w:rFonts w:cstheme="minorHAnsi"/>
                <w:b/>
                <w:i/>
                <w:iCs/>
                <w:sz w:val="20"/>
                <w:szCs w:val="20"/>
                <w:lang w:eastAsia="sk-SK"/>
              </w:rPr>
            </w:pPr>
          </w:p>
          <w:p w14:paraId="60E37EC7" w14:textId="77777777" w:rsidR="00353F51" w:rsidRDefault="00D86E94" w:rsidP="00EB4223">
            <w:pPr>
              <w:spacing w:line="216" w:lineRule="auto"/>
              <w:contextualSpacing/>
              <w:rPr>
                <w:rFonts w:cstheme="minorHAnsi"/>
                <w:i/>
                <w:iCs/>
                <w:sz w:val="18"/>
                <w:szCs w:val="18"/>
                <w:lang w:eastAsia="sk-SK"/>
              </w:rPr>
            </w:pPr>
            <w:hyperlink r:id="rId16" w:history="1">
              <w:r w:rsidR="00353F51" w:rsidRPr="00353F51">
                <w:rPr>
                  <w:rStyle w:val="Hypertextovprepojenie"/>
                  <w:rFonts w:cstheme="minorHAnsi"/>
                  <w:i/>
                  <w:iCs/>
                  <w:sz w:val="18"/>
                  <w:szCs w:val="18"/>
                  <w:lang w:eastAsia="sk-SK"/>
                </w:rPr>
                <w:t>Opis študijného programu</w:t>
              </w:r>
            </w:hyperlink>
          </w:p>
          <w:p w14:paraId="11518D8E" w14:textId="22AF9485" w:rsidR="00353F51" w:rsidRPr="006E296D" w:rsidRDefault="00353F51" w:rsidP="00EB4223">
            <w:pPr>
              <w:spacing w:line="216" w:lineRule="auto"/>
              <w:contextualSpacing/>
              <w:rPr>
                <w:rFonts w:cstheme="minorHAnsi"/>
                <w:b/>
                <w:i/>
                <w:iCs/>
                <w:sz w:val="20"/>
                <w:szCs w:val="20"/>
                <w:lang w:eastAsia="sk-SK"/>
              </w:rPr>
            </w:pPr>
            <w:r>
              <w:rPr>
                <w:rFonts w:cstheme="minorHAnsi"/>
                <w:i/>
                <w:iCs/>
                <w:sz w:val="18"/>
                <w:szCs w:val="18"/>
                <w:lang w:eastAsia="sk-SK"/>
              </w:rPr>
              <w:t>Časť Úvod</w:t>
            </w:r>
          </w:p>
        </w:tc>
      </w:tr>
    </w:tbl>
    <w:p w14:paraId="362B49D8" w14:textId="77777777" w:rsidR="00070E54" w:rsidRPr="006E296D" w:rsidRDefault="00070E54" w:rsidP="00E815D8">
      <w:pPr>
        <w:spacing w:after="0" w:line="216" w:lineRule="auto"/>
        <w:contextualSpacing/>
        <w:rPr>
          <w:rFonts w:cstheme="minorHAnsi"/>
          <w:sz w:val="20"/>
          <w:szCs w:val="20"/>
        </w:rPr>
      </w:pPr>
    </w:p>
    <w:p w14:paraId="65DCC1C3" w14:textId="01015A18" w:rsidR="00E82D04" w:rsidRPr="006E296D" w:rsidRDefault="00E82D04" w:rsidP="00E815D8">
      <w:pPr>
        <w:spacing w:after="0" w:line="216" w:lineRule="auto"/>
        <w:rPr>
          <w:rFonts w:cstheme="minorHAnsi"/>
          <w:sz w:val="20"/>
          <w:szCs w:val="20"/>
        </w:rPr>
      </w:pPr>
      <w:r w:rsidRPr="006E296D">
        <w:rPr>
          <w:rFonts w:cstheme="minorHAnsi"/>
          <w:b/>
          <w:bCs/>
          <w:sz w:val="20"/>
          <w:szCs w:val="20"/>
        </w:rPr>
        <w:t>SP 2.3.</w:t>
      </w:r>
      <w:r w:rsidRPr="006E296D">
        <w:rPr>
          <w:rFonts w:cstheme="minorHAnsi"/>
          <w:sz w:val="20"/>
          <w:szCs w:val="20"/>
        </w:rPr>
        <w:t xml:space="preserve"> </w:t>
      </w:r>
      <w:r w:rsidR="00070E54" w:rsidRPr="006E296D">
        <w:rPr>
          <w:rFonts w:cstheme="minorHAnsi"/>
          <w:sz w:val="20"/>
          <w:szCs w:val="20"/>
        </w:rPr>
        <w:t xml:space="preserve">Sú určené osoby zodpovedné za uskutočňovanie, rozvoj a zabezpečovanie kvality študijného programu.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6"/>
      </w:tblGrid>
      <w:tr w:rsidR="001521D4" w:rsidRPr="006E296D" w14:paraId="10F54ADC" w14:textId="77777777" w:rsidTr="003C1302">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47E9B6F2" w14:textId="7DFAA3B6" w:rsidR="009C08C0" w:rsidRPr="006E296D" w:rsidRDefault="009C08C0" w:rsidP="00E815D8">
            <w:pPr>
              <w:spacing w:line="216" w:lineRule="auto"/>
              <w:contextualSpacing/>
              <w:rPr>
                <w:rFonts w:cstheme="minorHAnsi"/>
                <w:b w:val="0"/>
                <w:bCs w:val="0"/>
                <w:i/>
                <w:iCs/>
                <w:sz w:val="20"/>
                <w:szCs w:val="20"/>
              </w:rPr>
            </w:pPr>
            <w:r w:rsidRPr="006E296D">
              <w:rPr>
                <w:rFonts w:cstheme="minorHAnsi"/>
                <w:b w:val="0"/>
                <w:bCs w:val="0"/>
                <w:i/>
                <w:iCs/>
                <w:sz w:val="20"/>
                <w:szCs w:val="20"/>
              </w:rPr>
              <w:t>Samohodnotenie plnenia</w:t>
            </w:r>
          </w:p>
        </w:tc>
        <w:tc>
          <w:tcPr>
            <w:tcW w:w="2696" w:type="dxa"/>
          </w:tcPr>
          <w:p w14:paraId="6C1C339F" w14:textId="02AE776E" w:rsidR="009C08C0" w:rsidRPr="006E296D" w:rsidRDefault="009C08C0" w:rsidP="00E815D8">
            <w:pPr>
              <w:spacing w:line="216" w:lineRule="auto"/>
              <w:contextualSpacing/>
              <w:rPr>
                <w:rFonts w:cstheme="minorHAnsi"/>
                <w:b w:val="0"/>
                <w:bCs w:val="0"/>
                <w:i/>
                <w:iCs/>
                <w:sz w:val="20"/>
                <w:szCs w:val="20"/>
              </w:rPr>
            </w:pPr>
            <w:r w:rsidRPr="006E296D">
              <w:rPr>
                <w:rFonts w:cstheme="minorHAnsi"/>
                <w:b w:val="0"/>
                <w:bCs w:val="0"/>
                <w:i/>
                <w:iCs/>
                <w:sz w:val="20"/>
                <w:szCs w:val="20"/>
                <w:lang w:eastAsia="sk-SK"/>
              </w:rPr>
              <w:t>Odkazy na dôkazy</w:t>
            </w:r>
          </w:p>
        </w:tc>
      </w:tr>
      <w:tr w:rsidR="001521D4" w:rsidRPr="006E296D" w14:paraId="21881305" w14:textId="77777777" w:rsidTr="00BB7373">
        <w:trPr>
          <w:trHeight w:val="529"/>
        </w:trPr>
        <w:tc>
          <w:tcPr>
            <w:tcW w:w="7085" w:type="dxa"/>
          </w:tcPr>
          <w:p w14:paraId="3BCA2D66" w14:textId="3C07AD0B" w:rsidR="000E42B9" w:rsidRPr="002570CF" w:rsidRDefault="002570CF" w:rsidP="000E42B9">
            <w:pPr>
              <w:spacing w:line="216" w:lineRule="auto"/>
              <w:contextualSpacing/>
              <w:rPr>
                <w:rFonts w:cstheme="minorHAnsi"/>
                <w:bCs/>
                <w:i/>
                <w:iCs/>
                <w:sz w:val="20"/>
                <w:szCs w:val="20"/>
                <w:lang w:eastAsia="sk-SK"/>
              </w:rPr>
            </w:pPr>
            <w:r>
              <w:rPr>
                <w:rFonts w:cstheme="minorHAnsi"/>
                <w:bCs/>
                <w:i/>
                <w:iCs/>
                <w:sz w:val="20"/>
                <w:szCs w:val="20"/>
                <w:lang w:eastAsia="sk-SK"/>
              </w:rPr>
              <w:t xml:space="preserve">Boli vybraní </w:t>
            </w:r>
            <w:r w:rsidR="00AA28D9">
              <w:rPr>
                <w:rFonts w:cstheme="minorHAnsi"/>
                <w:bCs/>
                <w:i/>
                <w:iCs/>
                <w:sz w:val="20"/>
                <w:szCs w:val="20"/>
                <w:lang w:eastAsia="sk-SK"/>
              </w:rPr>
              <w:t>5</w:t>
            </w:r>
            <w:r w:rsidR="000A7B2F" w:rsidRPr="002570CF">
              <w:rPr>
                <w:rFonts w:cstheme="minorHAnsi"/>
                <w:bCs/>
                <w:i/>
                <w:iCs/>
                <w:sz w:val="20"/>
                <w:szCs w:val="20"/>
                <w:lang w:eastAsia="sk-SK"/>
              </w:rPr>
              <w:t xml:space="preserve"> učite</w:t>
            </w:r>
            <w:r w:rsidR="000E42B9" w:rsidRPr="002570CF">
              <w:rPr>
                <w:rFonts w:cstheme="minorHAnsi"/>
                <w:bCs/>
                <w:i/>
                <w:iCs/>
                <w:sz w:val="20"/>
                <w:szCs w:val="20"/>
                <w:lang w:eastAsia="sk-SK"/>
              </w:rPr>
              <w:t>lia</w:t>
            </w:r>
            <w:r w:rsidR="000A7B2F" w:rsidRPr="002570CF">
              <w:rPr>
                <w:rFonts w:cstheme="minorHAnsi"/>
                <w:bCs/>
                <w:i/>
                <w:iCs/>
                <w:sz w:val="20"/>
                <w:szCs w:val="20"/>
                <w:lang w:eastAsia="sk-SK"/>
              </w:rPr>
              <w:t xml:space="preserve">, ktorí zabezpečujú profilové predmety a ich tvorivé </w:t>
            </w:r>
            <w:r w:rsidR="00637AC9">
              <w:rPr>
                <w:rFonts w:cstheme="minorHAnsi"/>
                <w:bCs/>
                <w:i/>
                <w:iCs/>
                <w:sz w:val="20"/>
                <w:szCs w:val="20"/>
                <w:lang w:eastAsia="sk-SK"/>
              </w:rPr>
              <w:t xml:space="preserve">a pedagogické </w:t>
            </w:r>
            <w:r w:rsidR="000A7B2F" w:rsidRPr="002570CF">
              <w:rPr>
                <w:rFonts w:cstheme="minorHAnsi"/>
                <w:bCs/>
                <w:i/>
                <w:iCs/>
                <w:sz w:val="20"/>
                <w:szCs w:val="20"/>
                <w:lang w:eastAsia="sk-SK"/>
              </w:rPr>
              <w:t>výsledky</w:t>
            </w:r>
            <w:r w:rsidR="005F5D0D">
              <w:rPr>
                <w:rFonts w:cstheme="minorHAnsi"/>
                <w:bCs/>
                <w:i/>
                <w:iCs/>
                <w:sz w:val="20"/>
                <w:szCs w:val="20"/>
                <w:lang w:eastAsia="sk-SK"/>
              </w:rPr>
              <w:t>,</w:t>
            </w:r>
            <w:r w:rsidR="000A7B2F" w:rsidRPr="002570CF">
              <w:rPr>
                <w:rFonts w:cstheme="minorHAnsi"/>
                <w:bCs/>
                <w:i/>
                <w:iCs/>
                <w:sz w:val="20"/>
                <w:szCs w:val="20"/>
                <w:lang w:eastAsia="sk-SK"/>
              </w:rPr>
              <w:t xml:space="preserve"> </w:t>
            </w:r>
            <w:r w:rsidR="00637AC9" w:rsidRPr="00AA28D9">
              <w:rPr>
                <w:rStyle w:val="normaltextrun"/>
                <w:rFonts w:cs="Times New Roman"/>
                <w:i/>
                <w:sz w:val="20"/>
                <w:szCs w:val="20"/>
                <w:lang w:eastAsia="sk-SK"/>
              </w:rPr>
              <w:t>kompetencie a význam</w:t>
            </w:r>
            <w:r w:rsidR="005F5D0D">
              <w:rPr>
                <w:rStyle w:val="normaltextrun"/>
                <w:rFonts w:cs="Times New Roman"/>
                <w:i/>
                <w:sz w:val="20"/>
                <w:szCs w:val="20"/>
                <w:lang w:eastAsia="sk-SK"/>
              </w:rPr>
              <w:t xml:space="preserve"> v oblasti</w:t>
            </w:r>
            <w:r w:rsidR="00637AC9" w:rsidRPr="00AA28D9">
              <w:rPr>
                <w:rStyle w:val="normaltextrun"/>
                <w:rFonts w:cs="Times New Roman"/>
                <w:i/>
                <w:sz w:val="20"/>
                <w:szCs w:val="20"/>
                <w:lang w:eastAsia="sk-SK"/>
              </w:rPr>
              <w:t xml:space="preserve"> vied o umení a kultúre</w:t>
            </w:r>
            <w:r w:rsidR="00637AC9">
              <w:rPr>
                <w:rFonts w:cstheme="minorHAnsi"/>
                <w:bCs/>
                <w:i/>
                <w:iCs/>
                <w:sz w:val="20"/>
                <w:szCs w:val="20"/>
                <w:lang w:eastAsia="sk-SK"/>
              </w:rPr>
              <w:t xml:space="preserve"> dokumentujú </w:t>
            </w:r>
            <w:r w:rsidR="000A7B2F" w:rsidRPr="002570CF">
              <w:rPr>
                <w:rFonts w:cstheme="minorHAnsi"/>
                <w:bCs/>
                <w:i/>
                <w:iCs/>
                <w:sz w:val="20"/>
                <w:szCs w:val="20"/>
                <w:lang w:eastAsia="sk-SK"/>
              </w:rPr>
              <w:t>priložen</w:t>
            </w:r>
            <w:r w:rsidR="00637AC9">
              <w:rPr>
                <w:rFonts w:cstheme="minorHAnsi"/>
                <w:bCs/>
                <w:i/>
                <w:iCs/>
                <w:sz w:val="20"/>
                <w:szCs w:val="20"/>
                <w:lang w:eastAsia="sk-SK"/>
              </w:rPr>
              <w:t>é</w:t>
            </w:r>
            <w:r w:rsidR="000A7B2F" w:rsidRPr="002570CF">
              <w:rPr>
                <w:rFonts w:cstheme="minorHAnsi"/>
                <w:bCs/>
                <w:i/>
                <w:iCs/>
                <w:sz w:val="20"/>
                <w:szCs w:val="20"/>
                <w:lang w:eastAsia="sk-SK"/>
              </w:rPr>
              <w:t xml:space="preserve"> VUPCH a VTČ</w:t>
            </w:r>
            <w:r w:rsidR="000E42B9" w:rsidRPr="002570CF">
              <w:rPr>
                <w:rFonts w:cstheme="minorHAnsi"/>
                <w:bCs/>
                <w:i/>
                <w:iCs/>
                <w:sz w:val="20"/>
                <w:szCs w:val="20"/>
                <w:lang w:eastAsia="sk-SK"/>
              </w:rPr>
              <w:t>.</w:t>
            </w:r>
            <w:r w:rsidR="000A7B2F" w:rsidRPr="002570CF">
              <w:rPr>
                <w:rFonts w:cstheme="minorHAnsi"/>
                <w:bCs/>
                <w:i/>
                <w:iCs/>
                <w:sz w:val="20"/>
                <w:szCs w:val="20"/>
                <w:lang w:eastAsia="sk-SK"/>
              </w:rPr>
              <w:t xml:space="preserve"> </w:t>
            </w:r>
          </w:p>
          <w:p w14:paraId="78018049" w14:textId="61B52EA5" w:rsidR="00AA28D9" w:rsidRPr="002570CF" w:rsidRDefault="00AA28D9" w:rsidP="00AA28D9">
            <w:pPr>
              <w:spacing w:line="216" w:lineRule="auto"/>
              <w:contextualSpacing/>
              <w:rPr>
                <w:rFonts w:cstheme="minorHAnsi"/>
                <w:bCs/>
                <w:i/>
                <w:iCs/>
                <w:sz w:val="20"/>
                <w:szCs w:val="20"/>
                <w:lang w:eastAsia="sk-SK"/>
              </w:rPr>
            </w:pPr>
            <w:r>
              <w:rPr>
                <w:rFonts w:ascii="Calibri" w:hAnsi="Calibri" w:cs="Calibri"/>
                <w:bCs/>
                <w:i/>
                <w:sz w:val="20"/>
                <w:szCs w:val="20"/>
              </w:rPr>
              <w:t xml:space="preserve">Hlavný zabezpečovateľ a </w:t>
            </w:r>
            <w:r w:rsidRPr="002570CF">
              <w:rPr>
                <w:rFonts w:cstheme="minorHAnsi"/>
                <w:bCs/>
                <w:i/>
                <w:iCs/>
                <w:sz w:val="20"/>
                <w:szCs w:val="20"/>
                <w:lang w:eastAsia="sk-SK"/>
              </w:rPr>
              <w:t>osoba zodpovedná za uskutočňovanie študijného programu vo funkcii profesora (pre 2. stupeň ŠP)</w:t>
            </w:r>
            <w:r>
              <w:rPr>
                <w:rFonts w:cstheme="minorHAnsi"/>
                <w:bCs/>
                <w:i/>
                <w:iCs/>
                <w:sz w:val="20"/>
                <w:szCs w:val="20"/>
                <w:lang w:eastAsia="sk-SK"/>
              </w:rPr>
              <w:t>:</w:t>
            </w:r>
            <w:r w:rsidRPr="002570CF">
              <w:rPr>
                <w:rFonts w:cstheme="minorHAnsi"/>
                <w:bCs/>
                <w:i/>
                <w:iCs/>
                <w:sz w:val="20"/>
                <w:szCs w:val="20"/>
                <w:lang w:eastAsia="sk-SK"/>
              </w:rPr>
              <w:t xml:space="preserve"> </w:t>
            </w:r>
          </w:p>
          <w:p w14:paraId="4666D2B3" w14:textId="77777777" w:rsidR="00AA28D9" w:rsidRDefault="00AA28D9" w:rsidP="000E42B9">
            <w:pPr>
              <w:spacing w:line="216" w:lineRule="auto"/>
              <w:contextualSpacing/>
              <w:rPr>
                <w:rFonts w:ascii="Calibri" w:hAnsi="Calibri" w:cs="Calibri"/>
                <w:i/>
                <w:sz w:val="20"/>
                <w:szCs w:val="20"/>
              </w:rPr>
            </w:pPr>
            <w:r w:rsidRPr="002570CF">
              <w:rPr>
                <w:rFonts w:ascii="Calibri" w:hAnsi="Calibri" w:cs="Calibri"/>
                <w:i/>
                <w:sz w:val="20"/>
                <w:szCs w:val="20"/>
              </w:rPr>
              <w:t>prof. Markéta Štefková, PhD.</w:t>
            </w:r>
          </w:p>
          <w:p w14:paraId="706CE9C9" w14:textId="77777777" w:rsidR="00AA28D9" w:rsidRDefault="00AA28D9" w:rsidP="000E42B9">
            <w:pPr>
              <w:spacing w:line="216" w:lineRule="auto"/>
              <w:contextualSpacing/>
              <w:rPr>
                <w:rFonts w:ascii="Calibri" w:hAnsi="Calibri" w:cs="Calibri"/>
                <w:bCs/>
                <w:i/>
                <w:sz w:val="20"/>
                <w:szCs w:val="20"/>
              </w:rPr>
            </w:pPr>
            <w:r>
              <w:rPr>
                <w:rFonts w:ascii="Calibri" w:hAnsi="Calibri" w:cs="Calibri"/>
                <w:bCs/>
                <w:i/>
                <w:sz w:val="20"/>
                <w:szCs w:val="20"/>
              </w:rPr>
              <w:t>Zabezpečovatelia:</w:t>
            </w:r>
          </w:p>
          <w:p w14:paraId="65F479B2" w14:textId="775419C1" w:rsidR="000E42B9" w:rsidRPr="002570CF" w:rsidRDefault="000E42B9" w:rsidP="000E42B9">
            <w:pPr>
              <w:spacing w:line="216" w:lineRule="auto"/>
              <w:contextualSpacing/>
              <w:rPr>
                <w:rFonts w:cstheme="minorHAnsi"/>
                <w:bCs/>
                <w:i/>
                <w:iCs/>
                <w:sz w:val="20"/>
                <w:szCs w:val="20"/>
                <w:lang w:eastAsia="sk-SK"/>
              </w:rPr>
            </w:pPr>
            <w:r w:rsidRPr="002570CF">
              <w:rPr>
                <w:rFonts w:ascii="Calibri" w:hAnsi="Calibri" w:cs="Calibri"/>
                <w:bCs/>
                <w:i/>
                <w:sz w:val="20"/>
                <w:szCs w:val="20"/>
              </w:rPr>
              <w:t>prof. PhDr. Petr Daněk, PhD.</w:t>
            </w:r>
          </w:p>
          <w:p w14:paraId="2815109F" w14:textId="490777EA" w:rsidR="000E42B9" w:rsidRPr="002570CF" w:rsidRDefault="000E42B9" w:rsidP="000E42B9">
            <w:pPr>
              <w:spacing w:line="216" w:lineRule="auto"/>
              <w:contextualSpacing/>
              <w:rPr>
                <w:rFonts w:cstheme="minorHAnsi"/>
                <w:bCs/>
                <w:i/>
                <w:iCs/>
                <w:sz w:val="20"/>
                <w:szCs w:val="20"/>
                <w:lang w:eastAsia="sk-SK"/>
              </w:rPr>
            </w:pPr>
            <w:r w:rsidRPr="002570CF">
              <w:rPr>
                <w:rFonts w:ascii="Calibri" w:hAnsi="Calibri" w:cs="Calibri"/>
                <w:i/>
                <w:sz w:val="20"/>
                <w:szCs w:val="20"/>
              </w:rPr>
              <w:t>prof. PhDr. Nadežda Lindovská, PhD</w:t>
            </w:r>
            <w:r w:rsidR="002570CF" w:rsidRPr="002570CF">
              <w:rPr>
                <w:rFonts w:ascii="Calibri" w:hAnsi="Calibri" w:cs="Calibri"/>
                <w:i/>
                <w:sz w:val="20"/>
                <w:szCs w:val="20"/>
              </w:rPr>
              <w:t>.</w:t>
            </w:r>
          </w:p>
          <w:p w14:paraId="5DF454D3" w14:textId="06019B69" w:rsidR="000E42B9" w:rsidRPr="002570CF" w:rsidRDefault="000E42B9" w:rsidP="000E42B9">
            <w:pPr>
              <w:spacing w:line="216" w:lineRule="auto"/>
              <w:contextualSpacing/>
              <w:rPr>
                <w:rFonts w:ascii="Calibri" w:hAnsi="Calibri" w:cs="Calibri"/>
                <w:i/>
                <w:sz w:val="20"/>
                <w:szCs w:val="20"/>
              </w:rPr>
            </w:pPr>
            <w:r w:rsidRPr="002570CF">
              <w:rPr>
                <w:rFonts w:ascii="Calibri" w:hAnsi="Calibri" w:cs="Calibri"/>
                <w:i/>
                <w:sz w:val="20"/>
                <w:szCs w:val="20"/>
              </w:rPr>
              <w:t>do</w:t>
            </w:r>
            <w:r w:rsidR="002570CF" w:rsidRPr="002570CF">
              <w:rPr>
                <w:rFonts w:ascii="Calibri" w:hAnsi="Calibri" w:cs="Calibri"/>
                <w:i/>
                <w:sz w:val="20"/>
                <w:szCs w:val="20"/>
              </w:rPr>
              <w:t>c. Mgr. Katarína Mišíková, PhD.</w:t>
            </w:r>
          </w:p>
          <w:p w14:paraId="0A3E31AD" w14:textId="77777777" w:rsidR="00AA28D9" w:rsidRDefault="002570CF" w:rsidP="005F5D0D">
            <w:pPr>
              <w:spacing w:line="216" w:lineRule="auto"/>
              <w:contextualSpacing/>
              <w:rPr>
                <w:rFonts w:ascii="Calibri" w:hAnsi="Calibri" w:cs="Calibri"/>
                <w:i/>
                <w:sz w:val="20"/>
                <w:szCs w:val="20"/>
              </w:rPr>
            </w:pPr>
            <w:r w:rsidRPr="002570CF">
              <w:rPr>
                <w:rFonts w:ascii="Calibri" w:hAnsi="Calibri" w:cs="Calibri"/>
                <w:i/>
                <w:sz w:val="20"/>
                <w:szCs w:val="20"/>
              </w:rPr>
              <w:t>prof. PhDr. Jana Wild, PhD.</w:t>
            </w:r>
          </w:p>
          <w:p w14:paraId="5EC76550" w14:textId="3117ABA8" w:rsidR="00250925" w:rsidRPr="00AA28D9" w:rsidRDefault="00250925" w:rsidP="005F5D0D">
            <w:pPr>
              <w:spacing w:line="216" w:lineRule="auto"/>
              <w:contextualSpacing/>
              <w:rPr>
                <w:rFonts w:cstheme="minorHAnsi"/>
                <w:bCs/>
                <w:i/>
                <w:iCs/>
                <w:sz w:val="20"/>
                <w:szCs w:val="20"/>
                <w:lang w:eastAsia="sk-SK"/>
              </w:rPr>
            </w:pPr>
            <w:r>
              <w:rPr>
                <w:rStyle w:val="normaltextrun"/>
                <w:rFonts w:ascii="Calibri" w:hAnsi="Calibri" w:cs="Calibri"/>
                <w:i/>
                <w:iCs/>
                <w:color w:val="000000"/>
                <w:sz w:val="20"/>
                <w:szCs w:val="20"/>
              </w:rPr>
              <w:t>VUPCH a VTC zabezpečovateľov dokladujú ich kompetencie a význam na poli umenia, resp. vied o umení a kultúre.</w:t>
            </w:r>
          </w:p>
        </w:tc>
        <w:tc>
          <w:tcPr>
            <w:tcW w:w="2696" w:type="dxa"/>
          </w:tcPr>
          <w:p w14:paraId="5126CBB5" w14:textId="77777777" w:rsidR="00353F51" w:rsidRDefault="00D86E94" w:rsidP="00353F51">
            <w:pPr>
              <w:spacing w:line="216" w:lineRule="auto"/>
              <w:contextualSpacing/>
              <w:rPr>
                <w:rFonts w:cstheme="minorHAnsi"/>
                <w:i/>
                <w:iCs/>
                <w:sz w:val="18"/>
                <w:szCs w:val="18"/>
                <w:lang w:eastAsia="sk-SK"/>
              </w:rPr>
            </w:pPr>
            <w:hyperlink r:id="rId17" w:history="1">
              <w:r w:rsidR="00353F51" w:rsidRPr="00353F51">
                <w:rPr>
                  <w:rStyle w:val="Hypertextovprepojenie"/>
                  <w:rFonts w:cstheme="minorHAnsi"/>
                  <w:i/>
                  <w:iCs/>
                  <w:sz w:val="18"/>
                  <w:szCs w:val="18"/>
                  <w:lang w:eastAsia="sk-SK"/>
                </w:rPr>
                <w:t>Opis študijného programu</w:t>
              </w:r>
            </w:hyperlink>
          </w:p>
          <w:p w14:paraId="0B933AAF" w14:textId="77777777" w:rsidR="00353F51" w:rsidRPr="007000CC" w:rsidRDefault="00353F51" w:rsidP="00353F51">
            <w:pPr>
              <w:contextualSpacing/>
              <w:rPr>
                <w:rFonts w:cstheme="minorHAnsi"/>
                <w:i/>
                <w:sz w:val="18"/>
                <w:szCs w:val="18"/>
                <w:lang w:eastAsia="sk-SK"/>
              </w:rPr>
            </w:pPr>
            <w:r w:rsidRPr="007000CC">
              <w:rPr>
                <w:rFonts w:cstheme="minorHAnsi"/>
                <w:i/>
                <w:sz w:val="18"/>
                <w:szCs w:val="18"/>
                <w:lang w:eastAsia="sk-SK"/>
              </w:rPr>
              <w:t>časť 7</w:t>
            </w:r>
            <w:r>
              <w:rPr>
                <w:rFonts w:cstheme="minorHAnsi"/>
                <w:i/>
                <w:sz w:val="18"/>
                <w:szCs w:val="18"/>
                <w:lang w:eastAsia="sk-SK"/>
              </w:rPr>
              <w:t>_</w:t>
            </w:r>
            <w:r w:rsidRPr="007000CC">
              <w:rPr>
                <w:rFonts w:cstheme="minorHAnsi"/>
                <w:i/>
                <w:sz w:val="18"/>
                <w:szCs w:val="18"/>
                <w:lang w:eastAsia="sk-SK"/>
              </w:rPr>
              <w:t>Personálne zabezpečenie študijného programu</w:t>
            </w:r>
          </w:p>
          <w:p w14:paraId="77040188" w14:textId="77777777" w:rsidR="00353F51" w:rsidRDefault="00353F51" w:rsidP="000E42B9">
            <w:pPr>
              <w:spacing w:line="216" w:lineRule="auto"/>
              <w:contextualSpacing/>
              <w:rPr>
                <w:rFonts w:cstheme="minorHAnsi"/>
                <w:i/>
                <w:sz w:val="18"/>
                <w:szCs w:val="18"/>
                <w:lang w:eastAsia="sk-SK"/>
              </w:rPr>
            </w:pPr>
          </w:p>
          <w:p w14:paraId="3F7EB86D" w14:textId="77777777" w:rsidR="00353F51" w:rsidRDefault="00D86E94" w:rsidP="00353F51">
            <w:pPr>
              <w:contextualSpacing/>
              <w:rPr>
                <w:rStyle w:val="Hypertextovprepojenie"/>
                <w:rFonts w:cstheme="minorHAnsi"/>
                <w:bCs/>
                <w:i/>
                <w:iCs/>
                <w:sz w:val="18"/>
                <w:szCs w:val="18"/>
                <w:lang w:eastAsia="sk-SK"/>
              </w:rPr>
            </w:pPr>
            <w:hyperlink r:id="rId18" w:history="1">
              <w:r w:rsidR="00353F51" w:rsidRPr="002D4B9A">
                <w:rPr>
                  <w:rStyle w:val="Hypertextovprepojenie"/>
                  <w:rFonts w:cstheme="minorHAnsi"/>
                  <w:bCs/>
                  <w:i/>
                  <w:iCs/>
                  <w:sz w:val="18"/>
                  <w:szCs w:val="18"/>
                  <w:lang w:eastAsia="sk-SK"/>
                </w:rPr>
                <w:t>VUPCH garanti</w:t>
              </w:r>
            </w:hyperlink>
          </w:p>
          <w:p w14:paraId="7B75FFA4" w14:textId="77777777" w:rsidR="00353F51" w:rsidRDefault="00353F51" w:rsidP="00353F51">
            <w:pPr>
              <w:contextualSpacing/>
              <w:rPr>
                <w:rFonts w:cstheme="minorHAnsi"/>
                <w:bCs/>
                <w:i/>
                <w:iCs/>
                <w:sz w:val="18"/>
                <w:szCs w:val="18"/>
                <w:lang w:eastAsia="sk-SK"/>
              </w:rPr>
            </w:pPr>
          </w:p>
          <w:p w14:paraId="22869ED5" w14:textId="78DD32CE" w:rsidR="00353F51" w:rsidRPr="006E296D" w:rsidRDefault="00D86E94" w:rsidP="00353F51">
            <w:pPr>
              <w:spacing w:line="216" w:lineRule="auto"/>
              <w:contextualSpacing/>
              <w:rPr>
                <w:rFonts w:cstheme="minorHAnsi"/>
                <w:b/>
                <w:bCs/>
                <w:i/>
                <w:iCs/>
                <w:sz w:val="20"/>
                <w:szCs w:val="20"/>
                <w:lang w:eastAsia="sk-SK"/>
              </w:rPr>
            </w:pPr>
            <w:hyperlink r:id="rId19" w:history="1">
              <w:r w:rsidR="00353F51" w:rsidRPr="002D4B9A">
                <w:rPr>
                  <w:rStyle w:val="Hypertextovprepojenie"/>
                  <w:rFonts w:cstheme="minorHAnsi"/>
                  <w:bCs/>
                  <w:i/>
                  <w:iCs/>
                  <w:sz w:val="18"/>
                  <w:szCs w:val="18"/>
                  <w:lang w:eastAsia="sk-SK"/>
                </w:rPr>
                <w:t>VTČ garant</w:t>
              </w:r>
              <w:r w:rsidR="00353F51">
                <w:rPr>
                  <w:rStyle w:val="Hypertextovprepojenie"/>
                  <w:rFonts w:cstheme="minorHAnsi"/>
                  <w:bCs/>
                  <w:i/>
                  <w:iCs/>
                  <w:sz w:val="18"/>
                  <w:szCs w:val="18"/>
                  <w:lang w:eastAsia="sk-SK"/>
                </w:rPr>
                <w:t>i</w:t>
              </w:r>
            </w:hyperlink>
          </w:p>
        </w:tc>
      </w:tr>
    </w:tbl>
    <w:p w14:paraId="2BE9EB04" w14:textId="77777777" w:rsidR="00575600" w:rsidRPr="006E296D" w:rsidRDefault="00575600" w:rsidP="00E815D8">
      <w:pPr>
        <w:spacing w:after="0" w:line="216" w:lineRule="auto"/>
        <w:contextualSpacing/>
        <w:rPr>
          <w:rFonts w:cstheme="minorHAnsi"/>
          <w:sz w:val="20"/>
          <w:szCs w:val="20"/>
        </w:rPr>
      </w:pPr>
    </w:p>
    <w:p w14:paraId="1268B967" w14:textId="7C4E5EC9" w:rsidR="00E82D04" w:rsidRPr="006E296D" w:rsidRDefault="00E82D04" w:rsidP="00E815D8">
      <w:pPr>
        <w:spacing w:after="0" w:line="216" w:lineRule="auto"/>
        <w:rPr>
          <w:rFonts w:cstheme="minorHAnsi"/>
          <w:sz w:val="20"/>
          <w:szCs w:val="20"/>
        </w:rPr>
      </w:pPr>
      <w:r w:rsidRPr="006E296D">
        <w:rPr>
          <w:rFonts w:cstheme="minorHAnsi"/>
          <w:b/>
          <w:bCs/>
          <w:sz w:val="20"/>
          <w:szCs w:val="20"/>
        </w:rPr>
        <w:t>SP 2.4.</w:t>
      </w:r>
      <w:r w:rsidRPr="006E296D">
        <w:rPr>
          <w:rFonts w:cstheme="minorHAnsi"/>
          <w:sz w:val="20"/>
          <w:szCs w:val="20"/>
        </w:rPr>
        <w:t xml:space="preserve"> </w:t>
      </w:r>
      <w:r w:rsidR="00070E54" w:rsidRPr="006E296D">
        <w:rPr>
          <w:rFonts w:cstheme="minorHAnsi"/>
          <w:sz w:val="20"/>
          <w:szCs w:val="20"/>
        </w:rPr>
        <w:t xml:space="preserve">Do prípravy návrhu študijného programu sú zapojení študenti, zamestnávatelia a ďalšie zainteresované strany.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8"/>
        <w:gridCol w:w="2693"/>
      </w:tblGrid>
      <w:tr w:rsidR="001521D4" w:rsidRPr="006E296D" w14:paraId="03BF8101" w14:textId="77777777" w:rsidTr="002570CF">
        <w:trPr>
          <w:cnfStyle w:val="100000000000" w:firstRow="1" w:lastRow="0" w:firstColumn="0" w:lastColumn="0" w:oddVBand="0" w:evenVBand="0" w:oddHBand="0" w:evenHBand="0" w:firstRowFirstColumn="0" w:firstRowLastColumn="0" w:lastRowFirstColumn="0" w:lastRowLastColumn="0"/>
          <w:trHeight w:val="128"/>
        </w:trPr>
        <w:tc>
          <w:tcPr>
            <w:tcW w:w="7088" w:type="dxa"/>
          </w:tcPr>
          <w:p w14:paraId="7578A259" w14:textId="2F7123D5" w:rsidR="009C08C0" w:rsidRPr="006E296D" w:rsidRDefault="009C08C0" w:rsidP="00E815D8">
            <w:pPr>
              <w:spacing w:line="216" w:lineRule="auto"/>
              <w:contextualSpacing/>
              <w:rPr>
                <w:rFonts w:cstheme="minorHAnsi"/>
                <w:b w:val="0"/>
                <w:bCs w:val="0"/>
                <w:i/>
                <w:iCs/>
                <w:sz w:val="20"/>
                <w:szCs w:val="20"/>
              </w:rPr>
            </w:pPr>
            <w:r w:rsidRPr="006E296D">
              <w:rPr>
                <w:rFonts w:cstheme="minorHAnsi"/>
                <w:b w:val="0"/>
                <w:bCs w:val="0"/>
                <w:i/>
                <w:iCs/>
                <w:sz w:val="20"/>
                <w:szCs w:val="20"/>
              </w:rPr>
              <w:t xml:space="preserve">Samohodnotenie plnenia </w:t>
            </w:r>
          </w:p>
        </w:tc>
        <w:tc>
          <w:tcPr>
            <w:tcW w:w="2693" w:type="dxa"/>
          </w:tcPr>
          <w:p w14:paraId="2FF922F9" w14:textId="597824BA" w:rsidR="009C08C0" w:rsidRPr="006E296D" w:rsidRDefault="009C08C0" w:rsidP="00E815D8">
            <w:pPr>
              <w:spacing w:line="216" w:lineRule="auto"/>
              <w:contextualSpacing/>
              <w:rPr>
                <w:rFonts w:cstheme="minorHAnsi"/>
                <w:b w:val="0"/>
                <w:bCs w:val="0"/>
                <w:i/>
                <w:iCs/>
                <w:sz w:val="20"/>
                <w:szCs w:val="20"/>
              </w:rPr>
            </w:pPr>
            <w:r w:rsidRPr="006E296D">
              <w:rPr>
                <w:rFonts w:cstheme="minorHAnsi"/>
                <w:b w:val="0"/>
                <w:bCs w:val="0"/>
                <w:i/>
                <w:iCs/>
                <w:sz w:val="20"/>
                <w:szCs w:val="20"/>
                <w:lang w:eastAsia="sk-SK"/>
              </w:rPr>
              <w:t>Odkazy na dôkazy</w:t>
            </w:r>
          </w:p>
        </w:tc>
      </w:tr>
      <w:tr w:rsidR="001521D4" w:rsidRPr="006E296D" w14:paraId="69C4E082" w14:textId="77777777" w:rsidTr="002570CF">
        <w:trPr>
          <w:trHeight w:val="459"/>
        </w:trPr>
        <w:tc>
          <w:tcPr>
            <w:tcW w:w="7088" w:type="dxa"/>
          </w:tcPr>
          <w:p w14:paraId="6DAC4060" w14:textId="198ABD02" w:rsidR="002A0B3F" w:rsidRDefault="002A0B3F" w:rsidP="002A0B3F">
            <w:pPr>
              <w:tabs>
                <w:tab w:val="left" w:pos="5098"/>
              </w:tabs>
              <w:rPr>
                <w:rFonts w:cstheme="minorHAnsi"/>
                <w:bCs/>
                <w:i/>
                <w:iCs/>
                <w:sz w:val="20"/>
                <w:szCs w:val="20"/>
                <w:lang w:eastAsia="sk-SK"/>
              </w:rPr>
            </w:pPr>
            <w:r w:rsidRPr="00E9498D">
              <w:rPr>
                <w:rFonts w:cstheme="minorHAnsi"/>
                <w:bCs/>
                <w:i/>
                <w:iCs/>
                <w:sz w:val="20"/>
                <w:szCs w:val="20"/>
                <w:lang w:eastAsia="sk-SK"/>
              </w:rPr>
              <w:t>Do prípravy návrhu študijného programu</w:t>
            </w:r>
            <w:r>
              <w:rPr>
                <w:rFonts w:cstheme="minorHAnsi"/>
                <w:bCs/>
                <w:i/>
                <w:iCs/>
                <w:sz w:val="20"/>
                <w:szCs w:val="20"/>
                <w:lang w:eastAsia="sk-SK"/>
              </w:rPr>
              <w:t>,</w:t>
            </w:r>
            <w:r w:rsidRPr="00E9498D">
              <w:rPr>
                <w:rFonts w:cstheme="minorHAnsi"/>
                <w:bCs/>
                <w:i/>
                <w:iCs/>
                <w:sz w:val="20"/>
                <w:szCs w:val="20"/>
                <w:lang w:eastAsia="sk-SK"/>
              </w:rPr>
              <w:t xml:space="preserve"> predovšetkým koncepcie študijných plánov</w:t>
            </w:r>
            <w:r>
              <w:rPr>
                <w:rFonts w:cstheme="minorHAnsi"/>
                <w:bCs/>
                <w:i/>
                <w:iCs/>
                <w:sz w:val="20"/>
                <w:szCs w:val="20"/>
                <w:lang w:eastAsia="sk-SK"/>
              </w:rPr>
              <w:t>,</w:t>
            </w:r>
            <w:r w:rsidRPr="00E9498D">
              <w:rPr>
                <w:rFonts w:cstheme="minorHAnsi"/>
                <w:bCs/>
                <w:i/>
                <w:iCs/>
                <w:sz w:val="20"/>
                <w:szCs w:val="20"/>
                <w:lang w:eastAsia="sk-SK"/>
              </w:rPr>
              <w:t xml:space="preserve"> boli zapojení študenti na úrovni katedrových konzultácií</w:t>
            </w:r>
            <w:r>
              <w:rPr>
                <w:rFonts w:cstheme="minorHAnsi"/>
                <w:bCs/>
                <w:i/>
                <w:iCs/>
                <w:sz w:val="20"/>
                <w:szCs w:val="20"/>
                <w:lang w:eastAsia="sk-SK"/>
              </w:rPr>
              <w:t xml:space="preserve"> v rámci </w:t>
            </w:r>
            <w:r w:rsidRPr="00217A6D">
              <w:rPr>
                <w:rStyle w:val="normaltextrun"/>
                <w:i/>
                <w:iCs/>
                <w:sz w:val="20"/>
                <w:szCs w:val="20"/>
                <w:shd w:val="clear" w:color="auto" w:fill="FFFFFF"/>
              </w:rPr>
              <w:t>jednotlivý</w:t>
            </w:r>
            <w:r>
              <w:rPr>
                <w:rStyle w:val="normaltextrun"/>
                <w:i/>
                <w:iCs/>
                <w:sz w:val="20"/>
                <w:szCs w:val="20"/>
                <w:shd w:val="clear" w:color="auto" w:fill="FFFFFF"/>
              </w:rPr>
              <w:t>ch</w:t>
            </w:r>
            <w:r w:rsidRPr="00217A6D">
              <w:rPr>
                <w:rStyle w:val="normaltextrun"/>
                <w:i/>
                <w:iCs/>
                <w:sz w:val="20"/>
                <w:szCs w:val="20"/>
                <w:shd w:val="clear" w:color="auto" w:fill="FFFFFF"/>
              </w:rPr>
              <w:t xml:space="preserve"> pracov</w:t>
            </w:r>
            <w:r>
              <w:rPr>
                <w:rStyle w:val="normaltextrun"/>
                <w:i/>
                <w:iCs/>
                <w:sz w:val="20"/>
                <w:szCs w:val="20"/>
                <w:shd w:val="clear" w:color="auto" w:fill="FFFFFF"/>
              </w:rPr>
              <w:t>í</w:t>
            </w:r>
            <w:r w:rsidRPr="00217A6D">
              <w:rPr>
                <w:rStyle w:val="normaltextrun"/>
                <w:i/>
                <w:iCs/>
                <w:sz w:val="20"/>
                <w:szCs w:val="20"/>
                <w:shd w:val="clear" w:color="auto" w:fill="FFFFFF"/>
              </w:rPr>
              <w:t>sk zabezpečujúci</w:t>
            </w:r>
            <w:r>
              <w:rPr>
                <w:rStyle w:val="normaltextrun"/>
                <w:i/>
                <w:iCs/>
                <w:sz w:val="20"/>
                <w:szCs w:val="20"/>
                <w:shd w:val="clear" w:color="auto" w:fill="FFFFFF"/>
              </w:rPr>
              <w:t>ch</w:t>
            </w:r>
            <w:r w:rsidRPr="00217A6D">
              <w:rPr>
                <w:rStyle w:val="normaltextrun"/>
                <w:i/>
                <w:iCs/>
                <w:sz w:val="20"/>
                <w:szCs w:val="20"/>
                <w:shd w:val="clear" w:color="auto" w:fill="FFFFFF"/>
              </w:rPr>
              <w:t xml:space="preserve"> </w:t>
            </w:r>
            <w:r w:rsidR="00C77145">
              <w:rPr>
                <w:rStyle w:val="normaltextrun"/>
                <w:i/>
                <w:iCs/>
                <w:sz w:val="20"/>
                <w:szCs w:val="20"/>
                <w:shd w:val="clear" w:color="auto" w:fill="FFFFFF"/>
              </w:rPr>
              <w:t xml:space="preserve">terajšie </w:t>
            </w:r>
            <w:r w:rsidRPr="00217A6D">
              <w:rPr>
                <w:rStyle w:val="normaltextrun"/>
                <w:i/>
                <w:iCs/>
                <w:sz w:val="20"/>
                <w:szCs w:val="20"/>
                <w:shd w:val="clear" w:color="auto" w:fill="FFFFFF"/>
              </w:rPr>
              <w:t>študijn</w:t>
            </w:r>
            <w:r w:rsidR="00C77145">
              <w:rPr>
                <w:rStyle w:val="normaltextrun"/>
                <w:i/>
                <w:iCs/>
                <w:sz w:val="20"/>
                <w:szCs w:val="20"/>
                <w:shd w:val="clear" w:color="auto" w:fill="FFFFFF"/>
              </w:rPr>
              <w:t>é</w:t>
            </w:r>
            <w:r w:rsidRPr="00217A6D">
              <w:rPr>
                <w:rStyle w:val="normaltextrun"/>
                <w:i/>
                <w:iCs/>
                <w:sz w:val="20"/>
                <w:szCs w:val="20"/>
                <w:shd w:val="clear" w:color="auto" w:fill="FFFFFF"/>
              </w:rPr>
              <w:t xml:space="preserve"> program</w:t>
            </w:r>
            <w:r w:rsidR="00C77145">
              <w:rPr>
                <w:rStyle w:val="normaltextrun"/>
                <w:i/>
                <w:iCs/>
                <w:sz w:val="20"/>
                <w:szCs w:val="20"/>
                <w:shd w:val="clear" w:color="auto" w:fill="FFFFFF"/>
              </w:rPr>
              <w:t>y</w:t>
            </w:r>
            <w:r>
              <w:rPr>
                <w:rStyle w:val="normaltextrun"/>
                <w:i/>
                <w:iCs/>
                <w:sz w:val="20"/>
                <w:szCs w:val="20"/>
                <w:shd w:val="clear" w:color="auto" w:fill="FFFFFF"/>
              </w:rPr>
              <w:t xml:space="preserve"> a</w:t>
            </w:r>
            <w:r>
              <w:rPr>
                <w:rFonts w:cstheme="minorHAnsi"/>
                <w:bCs/>
                <w:i/>
                <w:iCs/>
                <w:sz w:val="20"/>
                <w:szCs w:val="20"/>
                <w:lang w:eastAsia="sk-SK"/>
              </w:rPr>
              <w:t xml:space="preserve"> v rámci konzultácií s garantmi. </w:t>
            </w:r>
            <w:r>
              <w:rPr>
                <w:rStyle w:val="normaltextrun"/>
                <w:i/>
                <w:iCs/>
                <w:sz w:val="20"/>
                <w:szCs w:val="20"/>
                <w:shd w:val="clear" w:color="auto" w:fill="FFFFFF"/>
              </w:rPr>
              <w:t xml:space="preserve">Ďalej to boli </w:t>
            </w:r>
            <w:r w:rsidRPr="00217A6D">
              <w:rPr>
                <w:rStyle w:val="normaltextrun"/>
                <w:i/>
                <w:iCs/>
                <w:sz w:val="20"/>
                <w:szCs w:val="20"/>
                <w:shd w:val="clear" w:color="auto" w:fill="FFFFFF"/>
              </w:rPr>
              <w:t xml:space="preserve">študenti delegovaní AS VŠMU </w:t>
            </w:r>
            <w:r>
              <w:rPr>
                <w:rFonts w:cstheme="minorHAnsi"/>
                <w:bCs/>
                <w:i/>
                <w:iCs/>
                <w:sz w:val="20"/>
                <w:szCs w:val="20"/>
                <w:lang w:eastAsia="sk-SK"/>
              </w:rPr>
              <w:t xml:space="preserve">a  členovia </w:t>
            </w:r>
            <w:r w:rsidRPr="00E9498D">
              <w:rPr>
                <w:rFonts w:cstheme="minorHAnsi"/>
                <w:bCs/>
                <w:i/>
                <w:iCs/>
                <w:sz w:val="20"/>
                <w:szCs w:val="20"/>
                <w:lang w:eastAsia="sk-SK"/>
              </w:rPr>
              <w:t>Rad</w:t>
            </w:r>
            <w:r>
              <w:rPr>
                <w:rFonts w:cstheme="minorHAnsi"/>
                <w:bCs/>
                <w:i/>
                <w:iCs/>
                <w:sz w:val="20"/>
                <w:szCs w:val="20"/>
                <w:lang w:eastAsia="sk-SK"/>
              </w:rPr>
              <w:t>y</w:t>
            </w:r>
            <w:r w:rsidRPr="00E9498D">
              <w:rPr>
                <w:rFonts w:cstheme="minorHAnsi"/>
                <w:bCs/>
                <w:i/>
                <w:iCs/>
                <w:sz w:val="20"/>
                <w:szCs w:val="20"/>
                <w:lang w:eastAsia="sk-SK"/>
              </w:rPr>
              <w:t xml:space="preserve"> kvality (pri posudzovaní a schvaľovaní návrhu).</w:t>
            </w:r>
          </w:p>
          <w:p w14:paraId="3B4F4E27" w14:textId="77777777" w:rsidR="00E95143" w:rsidRDefault="002A0B3F" w:rsidP="002A0B3F">
            <w:pPr>
              <w:tabs>
                <w:tab w:val="left" w:pos="5098"/>
              </w:tabs>
              <w:spacing w:line="216" w:lineRule="auto"/>
              <w:rPr>
                <w:rFonts w:cstheme="minorHAnsi"/>
                <w:bCs/>
                <w:i/>
                <w:iCs/>
                <w:sz w:val="20"/>
                <w:szCs w:val="20"/>
                <w:lang w:eastAsia="sk-SK"/>
              </w:rPr>
            </w:pPr>
            <w:r w:rsidRPr="00E9498D">
              <w:rPr>
                <w:rFonts w:cstheme="minorHAnsi"/>
                <w:bCs/>
                <w:i/>
                <w:iCs/>
                <w:sz w:val="20"/>
                <w:szCs w:val="20"/>
                <w:lang w:eastAsia="sk-SK"/>
              </w:rPr>
              <w:t xml:space="preserve">Do prípravy </w:t>
            </w:r>
            <w:r>
              <w:rPr>
                <w:rFonts w:cstheme="minorHAnsi"/>
                <w:bCs/>
                <w:i/>
                <w:iCs/>
                <w:sz w:val="20"/>
                <w:szCs w:val="20"/>
                <w:lang w:eastAsia="sk-SK"/>
              </w:rPr>
              <w:t xml:space="preserve">a posudzovania návrhu </w:t>
            </w:r>
            <w:r w:rsidRPr="00E9498D">
              <w:rPr>
                <w:rFonts w:cstheme="minorHAnsi"/>
                <w:bCs/>
                <w:i/>
                <w:iCs/>
                <w:sz w:val="20"/>
                <w:szCs w:val="20"/>
                <w:lang w:eastAsia="sk-SK"/>
              </w:rPr>
              <w:t xml:space="preserve">boli </w:t>
            </w:r>
            <w:r>
              <w:rPr>
                <w:rFonts w:cstheme="minorHAnsi"/>
                <w:bCs/>
                <w:i/>
                <w:iCs/>
                <w:sz w:val="20"/>
                <w:szCs w:val="20"/>
                <w:lang w:eastAsia="sk-SK"/>
              </w:rPr>
              <w:t xml:space="preserve">zapojení aj </w:t>
            </w:r>
            <w:r w:rsidRPr="00E9498D">
              <w:rPr>
                <w:rFonts w:cstheme="minorHAnsi"/>
                <w:bCs/>
                <w:i/>
                <w:iCs/>
                <w:sz w:val="20"/>
                <w:szCs w:val="20"/>
                <w:lang w:eastAsia="sk-SK"/>
              </w:rPr>
              <w:t>zástupcovia zamestnávateľov a</w:t>
            </w:r>
            <w:r>
              <w:rPr>
                <w:rFonts w:cstheme="minorHAnsi"/>
                <w:bCs/>
                <w:i/>
                <w:iCs/>
                <w:sz w:val="20"/>
                <w:szCs w:val="20"/>
                <w:lang w:eastAsia="sk-SK"/>
              </w:rPr>
              <w:t> </w:t>
            </w:r>
            <w:r w:rsidRPr="00E9498D">
              <w:rPr>
                <w:rFonts w:cstheme="minorHAnsi"/>
                <w:bCs/>
                <w:i/>
                <w:iCs/>
                <w:sz w:val="20"/>
                <w:szCs w:val="20"/>
                <w:lang w:eastAsia="sk-SK"/>
              </w:rPr>
              <w:t>absolventi</w:t>
            </w:r>
            <w:r>
              <w:rPr>
                <w:rFonts w:cstheme="minorHAnsi"/>
                <w:bCs/>
                <w:i/>
                <w:iCs/>
                <w:sz w:val="20"/>
                <w:szCs w:val="20"/>
                <w:lang w:eastAsia="sk-SK"/>
              </w:rPr>
              <w:t xml:space="preserve"> štúdia</w:t>
            </w:r>
            <w:r w:rsidRPr="00E9498D">
              <w:rPr>
                <w:rFonts w:cstheme="minorHAnsi"/>
                <w:bCs/>
                <w:i/>
                <w:iCs/>
                <w:sz w:val="20"/>
                <w:szCs w:val="20"/>
                <w:lang w:eastAsia="sk-SK"/>
              </w:rPr>
              <w:t>.</w:t>
            </w:r>
            <w:r w:rsidR="00E95143">
              <w:rPr>
                <w:rFonts w:cstheme="minorHAnsi"/>
                <w:bCs/>
                <w:i/>
                <w:iCs/>
                <w:sz w:val="20"/>
                <w:szCs w:val="20"/>
                <w:lang w:eastAsia="sk-SK"/>
              </w:rPr>
              <w:t xml:space="preserve"> </w:t>
            </w:r>
          </w:p>
          <w:p w14:paraId="6879555B" w14:textId="2139672B" w:rsidR="002570CF" w:rsidRPr="00217A6D" w:rsidRDefault="00E95143" w:rsidP="008A4CAA">
            <w:pPr>
              <w:tabs>
                <w:tab w:val="left" w:pos="5098"/>
              </w:tabs>
              <w:spacing w:line="216" w:lineRule="auto"/>
              <w:rPr>
                <w:rFonts w:cstheme="minorHAnsi"/>
                <w:bCs/>
                <w:i/>
                <w:iCs/>
                <w:sz w:val="20"/>
                <w:szCs w:val="20"/>
                <w:lang w:eastAsia="sk-SK"/>
              </w:rPr>
            </w:pPr>
            <w:r w:rsidRPr="00E95143">
              <w:rPr>
                <w:i/>
                <w:sz w:val="20"/>
                <w:szCs w:val="20"/>
              </w:rPr>
              <w:t>V piatok 15. 1. 2021 sa uskutočnilo stretnutie prorektora prof. Daniela Buranovského</w:t>
            </w:r>
            <w:r w:rsidR="008A4CAA">
              <w:rPr>
                <w:i/>
                <w:sz w:val="20"/>
                <w:szCs w:val="20"/>
              </w:rPr>
              <w:t xml:space="preserve"> a</w:t>
            </w:r>
            <w:r w:rsidRPr="00E95143">
              <w:rPr>
                <w:i/>
                <w:sz w:val="20"/>
                <w:szCs w:val="20"/>
              </w:rPr>
              <w:t xml:space="preserve"> garantov </w:t>
            </w:r>
            <w:r w:rsidR="008A4CAA">
              <w:rPr>
                <w:i/>
                <w:sz w:val="20"/>
                <w:szCs w:val="20"/>
              </w:rPr>
              <w:t xml:space="preserve">budúceho </w:t>
            </w:r>
            <w:r w:rsidRPr="00E95143">
              <w:rPr>
                <w:i/>
                <w:sz w:val="20"/>
                <w:szCs w:val="20"/>
              </w:rPr>
              <w:t>študijného programu s</w:t>
            </w:r>
            <w:r w:rsidR="008A4CAA">
              <w:rPr>
                <w:i/>
                <w:sz w:val="20"/>
                <w:szCs w:val="20"/>
              </w:rPr>
              <w:t xml:space="preserve"> absolventmi súčasných umenovedných študijných programov, </w:t>
            </w:r>
            <w:r w:rsidRPr="00E95143">
              <w:rPr>
                <w:i/>
                <w:sz w:val="20"/>
                <w:szCs w:val="20"/>
              </w:rPr>
              <w:t>zástupcami zamestnávateľov a</w:t>
            </w:r>
            <w:r w:rsidR="008A4CAA">
              <w:rPr>
                <w:i/>
                <w:sz w:val="20"/>
                <w:szCs w:val="20"/>
              </w:rPr>
              <w:t> </w:t>
            </w:r>
            <w:r w:rsidRPr="00E95143">
              <w:rPr>
                <w:i/>
                <w:sz w:val="20"/>
                <w:szCs w:val="20"/>
              </w:rPr>
              <w:t>študentov</w:t>
            </w:r>
            <w:r w:rsidR="008A4CAA">
              <w:rPr>
                <w:i/>
                <w:sz w:val="20"/>
                <w:szCs w:val="20"/>
              </w:rPr>
              <w:t>, ktorého sa zúčastnilo spolu 22 osôb</w:t>
            </w:r>
            <w:r w:rsidRPr="00E95143">
              <w:rPr>
                <w:i/>
                <w:sz w:val="20"/>
                <w:szCs w:val="20"/>
              </w:rPr>
              <w:t xml:space="preserve">. </w:t>
            </w:r>
          </w:p>
        </w:tc>
        <w:tc>
          <w:tcPr>
            <w:tcW w:w="2693" w:type="dxa"/>
          </w:tcPr>
          <w:p w14:paraId="71FBF502" w14:textId="77777777" w:rsidR="00250925" w:rsidRDefault="00D86E94" w:rsidP="00250925">
            <w:pPr>
              <w:spacing w:line="216" w:lineRule="auto"/>
              <w:contextualSpacing/>
              <w:rPr>
                <w:rFonts w:cstheme="minorHAnsi"/>
                <w:i/>
                <w:iCs/>
                <w:sz w:val="18"/>
                <w:szCs w:val="18"/>
                <w:lang w:eastAsia="sk-SK"/>
              </w:rPr>
            </w:pPr>
            <w:hyperlink r:id="rId20" w:history="1">
              <w:r w:rsidR="00250925" w:rsidRPr="00353F51">
                <w:rPr>
                  <w:rStyle w:val="Hypertextovprepojenie"/>
                  <w:rFonts w:cstheme="minorHAnsi"/>
                  <w:i/>
                  <w:iCs/>
                  <w:sz w:val="18"/>
                  <w:szCs w:val="18"/>
                  <w:lang w:eastAsia="sk-SK"/>
                </w:rPr>
                <w:t>Opis študijného programu</w:t>
              </w:r>
            </w:hyperlink>
          </w:p>
          <w:p w14:paraId="553395C7" w14:textId="77777777" w:rsidR="00250925" w:rsidRPr="005F07CB" w:rsidRDefault="00250925" w:rsidP="00250925">
            <w:pPr>
              <w:contextualSpacing/>
              <w:rPr>
                <w:rStyle w:val="normaltextrun"/>
                <w:i/>
                <w:iCs/>
                <w:sz w:val="18"/>
                <w:szCs w:val="18"/>
                <w:shd w:val="clear" w:color="auto" w:fill="FFFFFF"/>
              </w:rPr>
            </w:pPr>
            <w:r w:rsidRPr="005F07CB">
              <w:rPr>
                <w:rStyle w:val="normaltextrun"/>
                <w:i/>
                <w:iCs/>
                <w:sz w:val="18"/>
                <w:szCs w:val="18"/>
                <w:shd w:val="clear" w:color="auto" w:fill="FFFFFF"/>
              </w:rPr>
              <w:t>časť 3_c_ Hodnotenie kvality študijného programu zamestnávateľmi</w:t>
            </w:r>
          </w:p>
          <w:p w14:paraId="3705D9DF" w14:textId="77777777" w:rsidR="00250925" w:rsidRPr="005F07CB" w:rsidRDefault="00250925" w:rsidP="00250925">
            <w:pPr>
              <w:contextualSpacing/>
              <w:rPr>
                <w:rStyle w:val="normaltextrun"/>
                <w:i/>
                <w:iCs/>
                <w:sz w:val="18"/>
                <w:szCs w:val="18"/>
                <w:shd w:val="clear" w:color="auto" w:fill="FFFFFF"/>
              </w:rPr>
            </w:pPr>
            <w:r>
              <w:rPr>
                <w:rStyle w:val="normaltextrun"/>
                <w:i/>
                <w:iCs/>
                <w:sz w:val="18"/>
                <w:szCs w:val="18"/>
                <w:shd w:val="clear" w:color="auto" w:fill="FFFFFF"/>
              </w:rPr>
              <w:t xml:space="preserve">a </w:t>
            </w:r>
            <w:r w:rsidRPr="005F07CB">
              <w:rPr>
                <w:rStyle w:val="normaltextrun"/>
                <w:i/>
                <w:iCs/>
                <w:sz w:val="18"/>
                <w:szCs w:val="18"/>
                <w:shd w:val="clear" w:color="auto" w:fill="FFFFFF"/>
              </w:rPr>
              <w:t>časť 7_g_ Zástupcovia študentov, ktorí zastupujú záujmy študentov študijného programu</w:t>
            </w:r>
          </w:p>
          <w:p w14:paraId="14645A57" w14:textId="71B78911" w:rsidR="00250925" w:rsidRDefault="00250925" w:rsidP="005D3AD3">
            <w:pPr>
              <w:spacing w:line="216" w:lineRule="auto"/>
              <w:contextualSpacing/>
              <w:rPr>
                <w:rStyle w:val="normaltextrun"/>
                <w:rFonts w:ascii="Calibri" w:hAnsi="Calibri"/>
                <w:i/>
                <w:color w:val="000000"/>
                <w:sz w:val="18"/>
                <w:szCs w:val="18"/>
              </w:rPr>
            </w:pPr>
          </w:p>
          <w:p w14:paraId="29125666" w14:textId="136E21F7" w:rsidR="00250925" w:rsidRDefault="00D86E94" w:rsidP="005D3AD3">
            <w:pPr>
              <w:spacing w:line="216" w:lineRule="auto"/>
              <w:contextualSpacing/>
              <w:rPr>
                <w:rStyle w:val="normaltextrun"/>
                <w:rFonts w:ascii="Calibri" w:hAnsi="Calibri"/>
                <w:i/>
                <w:color w:val="000000"/>
                <w:sz w:val="18"/>
                <w:szCs w:val="18"/>
              </w:rPr>
            </w:pPr>
            <w:hyperlink r:id="rId21" w:history="1">
              <w:r w:rsidR="000E2B2C" w:rsidRPr="000E2B2C">
                <w:rPr>
                  <w:rStyle w:val="Hypertextovprepojenie"/>
                  <w:rFonts w:ascii="Calibri" w:hAnsi="Calibri"/>
                  <w:i/>
                  <w:sz w:val="18"/>
                  <w:szCs w:val="18"/>
                </w:rPr>
                <w:t>Vyjadrenia študentov k študijnému programu</w:t>
              </w:r>
            </w:hyperlink>
          </w:p>
          <w:p w14:paraId="55B817A6" w14:textId="7C9F5964" w:rsidR="00250925" w:rsidRDefault="00250925" w:rsidP="005D3AD3">
            <w:pPr>
              <w:spacing w:line="216" w:lineRule="auto"/>
              <w:contextualSpacing/>
              <w:rPr>
                <w:rStyle w:val="normaltextrun"/>
                <w:rFonts w:ascii="Calibri" w:hAnsi="Calibri"/>
                <w:i/>
                <w:color w:val="000000"/>
                <w:sz w:val="18"/>
                <w:szCs w:val="18"/>
              </w:rPr>
            </w:pPr>
          </w:p>
          <w:p w14:paraId="11CC682A" w14:textId="24EBDCAE" w:rsidR="00217A6D" w:rsidRPr="006E296D" w:rsidRDefault="00D86E94" w:rsidP="000E2B2C">
            <w:pPr>
              <w:spacing w:line="216" w:lineRule="auto"/>
              <w:contextualSpacing/>
              <w:rPr>
                <w:rFonts w:cstheme="minorHAnsi"/>
                <w:b/>
                <w:i/>
                <w:iCs/>
                <w:sz w:val="20"/>
                <w:szCs w:val="20"/>
                <w:lang w:eastAsia="sk-SK"/>
              </w:rPr>
            </w:pPr>
            <w:hyperlink r:id="rId22" w:history="1">
              <w:r w:rsidR="00250925" w:rsidRPr="007A1EDE">
                <w:rPr>
                  <w:rStyle w:val="Hypertextovprepojenie"/>
                  <w:rFonts w:cstheme="minorHAnsi"/>
                  <w:bCs/>
                  <w:i/>
                  <w:iCs/>
                  <w:sz w:val="18"/>
                  <w:szCs w:val="18"/>
                  <w:lang w:eastAsia="sk-SK"/>
                </w:rPr>
                <w:t>Zápisnica zo stretnutia 15. 1. 2021</w:t>
              </w:r>
            </w:hyperlink>
          </w:p>
        </w:tc>
      </w:tr>
    </w:tbl>
    <w:p w14:paraId="65973928" w14:textId="77777777" w:rsidR="00575600" w:rsidRPr="006E296D" w:rsidRDefault="00575600" w:rsidP="00E815D8">
      <w:pPr>
        <w:spacing w:after="0" w:line="216" w:lineRule="auto"/>
        <w:contextualSpacing/>
        <w:rPr>
          <w:rFonts w:cstheme="minorHAnsi"/>
          <w:sz w:val="20"/>
          <w:szCs w:val="20"/>
        </w:rPr>
      </w:pPr>
    </w:p>
    <w:p w14:paraId="1DCE37B0" w14:textId="2AA0876F" w:rsidR="00E82D04" w:rsidRPr="006E296D" w:rsidRDefault="00E82D04" w:rsidP="00E815D8">
      <w:pPr>
        <w:spacing w:after="0" w:line="216" w:lineRule="auto"/>
        <w:jc w:val="both"/>
        <w:rPr>
          <w:rFonts w:cstheme="minorHAnsi"/>
          <w:sz w:val="20"/>
          <w:szCs w:val="20"/>
        </w:rPr>
      </w:pPr>
      <w:r w:rsidRPr="006E296D">
        <w:rPr>
          <w:rFonts w:cstheme="minorHAnsi"/>
          <w:b/>
          <w:bCs/>
          <w:sz w:val="20"/>
          <w:szCs w:val="20"/>
        </w:rPr>
        <w:t>SP 2.5</w:t>
      </w:r>
      <w:r w:rsidR="001B7E54" w:rsidRPr="006E296D">
        <w:rPr>
          <w:rFonts w:cstheme="minorHAnsi"/>
          <w:sz w:val="20"/>
          <w:szCs w:val="20"/>
        </w:rPr>
        <w:t xml:space="preserve">. </w:t>
      </w:r>
      <w:r w:rsidR="00070E54" w:rsidRPr="006E296D">
        <w:rPr>
          <w:rFonts w:cstheme="minorHAnsi"/>
          <w:sz w:val="20"/>
          <w:szCs w:val="20"/>
        </w:rPr>
        <w:t xml:space="preserve">Študijný program je priradený k študijnému odboru a je zdôvodnená miera jeho obsahovej zhody s príslušným študijným odborom. V prípade študijných programov v kombinácii dvoch študijných odborov alebo ak ide o interdisciplinárne štúdiá, je študijný program priradený k príslušným študijným odborom a je zdôvodnená miera jeho obsahovej zhody s príslušnými študijnými odbormi.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8"/>
        <w:gridCol w:w="2693"/>
      </w:tblGrid>
      <w:tr w:rsidR="001521D4" w:rsidRPr="006E296D" w14:paraId="63ABE8DE" w14:textId="77777777" w:rsidTr="58CAEFF6">
        <w:trPr>
          <w:cnfStyle w:val="100000000000" w:firstRow="1" w:lastRow="0" w:firstColumn="0" w:lastColumn="0" w:oddVBand="0" w:evenVBand="0" w:oddHBand="0" w:evenHBand="0" w:firstRowFirstColumn="0" w:firstRowLastColumn="0" w:lastRowFirstColumn="0" w:lastRowLastColumn="0"/>
          <w:trHeight w:val="128"/>
        </w:trPr>
        <w:tc>
          <w:tcPr>
            <w:tcW w:w="7088" w:type="dxa"/>
          </w:tcPr>
          <w:p w14:paraId="2DC7C306" w14:textId="1B9C4904" w:rsidR="009C08C0" w:rsidRPr="006E296D" w:rsidRDefault="009C08C0" w:rsidP="00E815D8">
            <w:pPr>
              <w:spacing w:line="216" w:lineRule="auto"/>
              <w:contextualSpacing/>
              <w:rPr>
                <w:rFonts w:cstheme="minorHAnsi"/>
                <w:b w:val="0"/>
                <w:bCs w:val="0"/>
                <w:i/>
                <w:iCs/>
                <w:sz w:val="20"/>
                <w:szCs w:val="20"/>
              </w:rPr>
            </w:pPr>
            <w:r w:rsidRPr="006E296D">
              <w:rPr>
                <w:rFonts w:cstheme="minorHAnsi"/>
                <w:b w:val="0"/>
                <w:bCs w:val="0"/>
                <w:i/>
                <w:iCs/>
                <w:sz w:val="20"/>
                <w:szCs w:val="20"/>
              </w:rPr>
              <w:t xml:space="preserve">Samohodnotenie plnenia </w:t>
            </w:r>
          </w:p>
        </w:tc>
        <w:tc>
          <w:tcPr>
            <w:tcW w:w="2693" w:type="dxa"/>
          </w:tcPr>
          <w:p w14:paraId="6391991D" w14:textId="7603A8D4" w:rsidR="009C08C0" w:rsidRPr="006E296D" w:rsidRDefault="009C08C0" w:rsidP="00E815D8">
            <w:pPr>
              <w:spacing w:line="216" w:lineRule="auto"/>
              <w:contextualSpacing/>
              <w:rPr>
                <w:rFonts w:cstheme="minorHAnsi"/>
                <w:b w:val="0"/>
                <w:bCs w:val="0"/>
                <w:i/>
                <w:iCs/>
                <w:sz w:val="20"/>
                <w:szCs w:val="20"/>
              </w:rPr>
            </w:pPr>
            <w:r w:rsidRPr="006E296D">
              <w:rPr>
                <w:rFonts w:cstheme="minorHAnsi"/>
                <w:b w:val="0"/>
                <w:bCs w:val="0"/>
                <w:i/>
                <w:iCs/>
                <w:sz w:val="20"/>
                <w:szCs w:val="20"/>
                <w:lang w:eastAsia="sk-SK"/>
              </w:rPr>
              <w:t>Odkazy na dôkazy</w:t>
            </w:r>
          </w:p>
        </w:tc>
      </w:tr>
      <w:tr w:rsidR="001521D4" w:rsidRPr="006E296D" w14:paraId="4BA1C203" w14:textId="77777777" w:rsidTr="58CAEFF6">
        <w:trPr>
          <w:trHeight w:val="524"/>
        </w:trPr>
        <w:tc>
          <w:tcPr>
            <w:tcW w:w="7088" w:type="dxa"/>
          </w:tcPr>
          <w:p w14:paraId="4733A9EC" w14:textId="42061C13" w:rsidR="00C77145" w:rsidRDefault="00BC6EE9" w:rsidP="00BC6EE9">
            <w:pPr>
              <w:contextualSpacing/>
              <w:jc w:val="both"/>
              <w:rPr>
                <w:rFonts w:ascii="Calibri" w:eastAsia="Calibri" w:hAnsi="Calibri" w:cs="Calibri"/>
                <w:i/>
                <w:sz w:val="20"/>
                <w:szCs w:val="20"/>
              </w:rPr>
            </w:pPr>
            <w:r w:rsidRPr="004356A8">
              <w:rPr>
                <w:rFonts w:cstheme="minorHAnsi"/>
                <w:i/>
                <w:iCs/>
                <w:sz w:val="20"/>
              </w:rPr>
              <w:t xml:space="preserve">Študijný program Teória divadla, filmu a hudby spadá pod študijný odbor 41. Vedy o umení a kultúre podľa klasifikácie vo Vyhláške Ministerstva školstva, vedy, výskumu a športu Slovenskej republiky č. 244/2019 Z.z. o sústave študijných odborov Slovenskej </w:t>
            </w:r>
            <w:r>
              <w:rPr>
                <w:rFonts w:cstheme="minorHAnsi"/>
                <w:i/>
                <w:iCs/>
                <w:sz w:val="20"/>
              </w:rPr>
              <w:t>r</w:t>
            </w:r>
            <w:r w:rsidRPr="004356A8">
              <w:rPr>
                <w:rFonts w:cstheme="minorHAnsi"/>
                <w:i/>
                <w:iCs/>
                <w:sz w:val="20"/>
              </w:rPr>
              <w:t>epubliky.</w:t>
            </w:r>
            <w:r>
              <w:rPr>
                <w:rFonts w:cstheme="minorHAnsi"/>
                <w:i/>
                <w:iCs/>
                <w:sz w:val="20"/>
              </w:rPr>
              <w:t xml:space="preserve"> </w:t>
            </w:r>
            <w:r w:rsidR="00C77145">
              <w:rPr>
                <w:rFonts w:ascii="Calibri" w:eastAsia="Calibri" w:hAnsi="Calibri" w:cs="Calibri"/>
                <w:i/>
                <w:sz w:val="20"/>
                <w:szCs w:val="20"/>
              </w:rPr>
              <w:t>Obsahová zhoda sa prejavuje v</w:t>
            </w:r>
            <w:r w:rsidR="000F12F1">
              <w:rPr>
                <w:rFonts w:ascii="Calibri" w:eastAsia="Calibri" w:hAnsi="Calibri" w:cs="Calibri"/>
                <w:i/>
                <w:sz w:val="20"/>
                <w:szCs w:val="20"/>
              </w:rPr>
              <w:t xml:space="preserve">o všetkých </w:t>
            </w:r>
            <w:r w:rsidR="00C77145">
              <w:rPr>
                <w:rFonts w:ascii="Calibri" w:eastAsia="Calibri" w:hAnsi="Calibri" w:cs="Calibri"/>
                <w:i/>
                <w:sz w:val="20"/>
                <w:szCs w:val="20"/>
              </w:rPr>
              <w:t>nosných témach študijného odboru:</w:t>
            </w:r>
          </w:p>
          <w:p w14:paraId="025D0FF3" w14:textId="77777777" w:rsidR="000F12F1" w:rsidRPr="000F12F1" w:rsidRDefault="00C77145" w:rsidP="000F12F1">
            <w:pPr>
              <w:pStyle w:val="Odsekzoznamu"/>
              <w:numPr>
                <w:ilvl w:val="0"/>
                <w:numId w:val="22"/>
              </w:numPr>
              <w:spacing w:line="216" w:lineRule="auto"/>
              <w:jc w:val="both"/>
              <w:rPr>
                <w:rFonts w:ascii="Calibri" w:eastAsia="Calibri" w:hAnsi="Calibri" w:cs="Calibri"/>
                <w:i/>
                <w:sz w:val="20"/>
                <w:szCs w:val="20"/>
              </w:rPr>
            </w:pPr>
            <w:r w:rsidRPr="000F12F1">
              <w:rPr>
                <w:rFonts w:ascii="Calibri" w:eastAsia="Calibri" w:hAnsi="Calibri" w:cs="Calibri"/>
                <w:i/>
                <w:sz w:val="20"/>
                <w:szCs w:val="20"/>
              </w:rPr>
              <w:t>predmet, štruktúra disciplíny a odborná terminológia vedy o jednom, prípadne viacerých, z nasledujúcich druhov umenia: hudobné umenie, divadelné umenie, filmové umenie</w:t>
            </w:r>
          </w:p>
          <w:p w14:paraId="0C046894" w14:textId="751BA3B1" w:rsidR="000F12F1" w:rsidRPr="000F12F1" w:rsidRDefault="00C77145" w:rsidP="00AB1A2C">
            <w:pPr>
              <w:pStyle w:val="Odsekzoznamu"/>
              <w:numPr>
                <w:ilvl w:val="0"/>
                <w:numId w:val="22"/>
              </w:numPr>
              <w:spacing w:line="216" w:lineRule="auto"/>
              <w:jc w:val="both"/>
              <w:rPr>
                <w:rFonts w:ascii="Calibri" w:eastAsia="Calibri" w:hAnsi="Calibri" w:cs="Calibri"/>
                <w:i/>
                <w:sz w:val="20"/>
                <w:szCs w:val="20"/>
              </w:rPr>
            </w:pPr>
            <w:r w:rsidRPr="000F12F1">
              <w:rPr>
                <w:rFonts w:ascii="Calibri" w:eastAsia="Calibri" w:hAnsi="Calibri" w:cs="Calibri"/>
                <w:i/>
                <w:sz w:val="20"/>
                <w:szCs w:val="20"/>
              </w:rPr>
              <w:t>dejiny jedného alebo viacerých druhov umenia alebo kultúry a vývoj ich vzájomných</w:t>
            </w:r>
            <w:r w:rsidR="000F12F1">
              <w:rPr>
                <w:rFonts w:ascii="Calibri" w:eastAsia="Calibri" w:hAnsi="Calibri" w:cs="Calibri"/>
                <w:i/>
                <w:sz w:val="20"/>
                <w:szCs w:val="20"/>
              </w:rPr>
              <w:t xml:space="preserve"> </w:t>
            </w:r>
            <w:r w:rsidRPr="000F12F1">
              <w:rPr>
                <w:rFonts w:ascii="Calibri" w:eastAsia="Calibri" w:hAnsi="Calibri" w:cs="Calibri"/>
                <w:i/>
                <w:sz w:val="20"/>
                <w:szCs w:val="20"/>
              </w:rPr>
              <w:t>kultúrno-spoločenských kontextov v</w:t>
            </w:r>
            <w:r w:rsidR="000F12F1" w:rsidRPr="000F12F1">
              <w:rPr>
                <w:rFonts w:ascii="Calibri" w:eastAsia="Calibri" w:hAnsi="Calibri" w:cs="Calibri"/>
                <w:i/>
                <w:sz w:val="20"/>
                <w:szCs w:val="20"/>
              </w:rPr>
              <w:t>o vzťahu ku všeobecným dejinám,</w:t>
            </w:r>
          </w:p>
          <w:p w14:paraId="08962A79" w14:textId="77777777" w:rsidR="000F12F1" w:rsidRDefault="00C77145" w:rsidP="000F12F1">
            <w:pPr>
              <w:pStyle w:val="Odsekzoznamu"/>
              <w:numPr>
                <w:ilvl w:val="0"/>
                <w:numId w:val="22"/>
              </w:numPr>
              <w:spacing w:line="216" w:lineRule="auto"/>
              <w:jc w:val="both"/>
              <w:rPr>
                <w:rFonts w:ascii="Calibri" w:eastAsia="Calibri" w:hAnsi="Calibri" w:cs="Calibri"/>
                <w:i/>
                <w:sz w:val="20"/>
                <w:szCs w:val="20"/>
              </w:rPr>
            </w:pPr>
            <w:r w:rsidRPr="000F12F1">
              <w:rPr>
                <w:rFonts w:ascii="Calibri" w:eastAsia="Calibri" w:hAnsi="Calibri" w:cs="Calibri"/>
                <w:i/>
                <w:sz w:val="20"/>
                <w:szCs w:val="20"/>
              </w:rPr>
              <w:t>teória jedného alebo viacerých druhov umenia alebo kultúry,</w:t>
            </w:r>
          </w:p>
          <w:p w14:paraId="75B6545B" w14:textId="36EEF768" w:rsidR="00C77145" w:rsidRPr="000F12F1" w:rsidRDefault="00C77145" w:rsidP="000F12F1">
            <w:pPr>
              <w:pStyle w:val="Odsekzoznamu"/>
              <w:numPr>
                <w:ilvl w:val="0"/>
                <w:numId w:val="22"/>
              </w:numPr>
              <w:spacing w:line="216" w:lineRule="auto"/>
              <w:jc w:val="both"/>
              <w:rPr>
                <w:rFonts w:ascii="Calibri" w:eastAsia="Calibri" w:hAnsi="Calibri" w:cs="Calibri"/>
                <w:i/>
                <w:sz w:val="20"/>
                <w:szCs w:val="20"/>
              </w:rPr>
            </w:pPr>
            <w:r w:rsidRPr="000F12F1">
              <w:rPr>
                <w:rFonts w:ascii="Calibri" w:eastAsia="Calibri" w:hAnsi="Calibri" w:cs="Calibri"/>
                <w:i/>
                <w:sz w:val="20"/>
                <w:szCs w:val="20"/>
              </w:rPr>
              <w:t>metódy výskumu, analýzy a interpretácie a kritiky umeleckého diela alebo umeleckých diel v kontexte vedy alebo vied o príslušnom druhu alebo viacerých druhoch umenia alebo fenoménov a kategórií kultúry,</w:t>
            </w:r>
          </w:p>
          <w:p w14:paraId="40B61DE1" w14:textId="77777777" w:rsidR="000F12F1" w:rsidRPr="000F12F1" w:rsidRDefault="00C77145" w:rsidP="000F12F1">
            <w:pPr>
              <w:pStyle w:val="Odsekzoznamu"/>
              <w:numPr>
                <w:ilvl w:val="0"/>
                <w:numId w:val="22"/>
              </w:numPr>
              <w:spacing w:line="216" w:lineRule="auto"/>
              <w:jc w:val="both"/>
              <w:rPr>
                <w:rFonts w:ascii="Calibri" w:eastAsia="Calibri" w:hAnsi="Calibri" w:cs="Calibri"/>
                <w:i/>
                <w:sz w:val="20"/>
                <w:szCs w:val="20"/>
              </w:rPr>
            </w:pPr>
            <w:r w:rsidRPr="000F12F1">
              <w:rPr>
                <w:rFonts w:ascii="Calibri" w:eastAsia="Calibri" w:hAnsi="Calibri" w:cs="Calibri"/>
                <w:i/>
                <w:sz w:val="20"/>
                <w:szCs w:val="20"/>
              </w:rPr>
              <w:t>dejiny teórie a vedeckého poznávania príslušný</w:t>
            </w:r>
            <w:r w:rsidR="000F12F1" w:rsidRPr="000F12F1">
              <w:rPr>
                <w:rFonts w:ascii="Calibri" w:eastAsia="Calibri" w:hAnsi="Calibri" w:cs="Calibri"/>
                <w:i/>
                <w:sz w:val="20"/>
                <w:szCs w:val="20"/>
              </w:rPr>
              <w:t>ch druhov umenia alebo kultúry,</w:t>
            </w:r>
          </w:p>
          <w:p w14:paraId="4927923B" w14:textId="7B42952C" w:rsidR="00C77145" w:rsidRPr="000F12F1" w:rsidRDefault="00C77145" w:rsidP="00AB1A2C">
            <w:pPr>
              <w:pStyle w:val="Odsekzoznamu"/>
              <w:numPr>
                <w:ilvl w:val="0"/>
                <w:numId w:val="22"/>
              </w:numPr>
              <w:spacing w:line="216" w:lineRule="auto"/>
              <w:jc w:val="both"/>
              <w:rPr>
                <w:rFonts w:ascii="Calibri" w:eastAsia="Calibri" w:hAnsi="Calibri" w:cs="Calibri"/>
                <w:i/>
                <w:sz w:val="20"/>
                <w:szCs w:val="20"/>
              </w:rPr>
            </w:pPr>
            <w:r w:rsidRPr="000F12F1">
              <w:rPr>
                <w:rFonts w:ascii="Calibri" w:eastAsia="Calibri" w:hAnsi="Calibri" w:cs="Calibri"/>
                <w:i/>
                <w:sz w:val="20"/>
                <w:szCs w:val="20"/>
              </w:rPr>
              <w:t>základy práce s archívnymi zdrojmi, dokumentmi, odbornými prameňmi a</w:t>
            </w:r>
            <w:r w:rsidR="000F12F1">
              <w:rPr>
                <w:rFonts w:ascii="Calibri" w:eastAsia="Calibri" w:hAnsi="Calibri" w:cs="Calibri"/>
                <w:i/>
                <w:sz w:val="20"/>
                <w:szCs w:val="20"/>
              </w:rPr>
              <w:t> </w:t>
            </w:r>
            <w:r w:rsidRPr="000F12F1">
              <w:rPr>
                <w:rFonts w:ascii="Calibri" w:eastAsia="Calibri" w:hAnsi="Calibri" w:cs="Calibri"/>
                <w:i/>
                <w:sz w:val="20"/>
                <w:szCs w:val="20"/>
              </w:rPr>
              <w:t>citačnými</w:t>
            </w:r>
            <w:r w:rsidR="000F12F1">
              <w:rPr>
                <w:rFonts w:ascii="Calibri" w:eastAsia="Calibri" w:hAnsi="Calibri" w:cs="Calibri"/>
                <w:i/>
                <w:sz w:val="20"/>
                <w:szCs w:val="20"/>
              </w:rPr>
              <w:t xml:space="preserve"> </w:t>
            </w:r>
            <w:r w:rsidRPr="000F12F1">
              <w:rPr>
                <w:rFonts w:ascii="Calibri" w:eastAsia="Calibri" w:hAnsi="Calibri" w:cs="Calibri"/>
                <w:i/>
                <w:sz w:val="20"/>
                <w:szCs w:val="20"/>
              </w:rPr>
              <w:t>normami,</w:t>
            </w:r>
          </w:p>
          <w:p w14:paraId="2BBAB5B3" w14:textId="7BA68E43" w:rsidR="00C77145" w:rsidRPr="000F12F1" w:rsidRDefault="00C77145" w:rsidP="58CAEFF6">
            <w:pPr>
              <w:pStyle w:val="Odsekzoznamu"/>
              <w:numPr>
                <w:ilvl w:val="0"/>
                <w:numId w:val="22"/>
              </w:numPr>
              <w:spacing w:line="216" w:lineRule="auto"/>
              <w:jc w:val="both"/>
              <w:rPr>
                <w:rFonts w:ascii="Calibri" w:eastAsia="Calibri" w:hAnsi="Calibri" w:cs="Calibri"/>
                <w:i/>
                <w:iCs/>
                <w:sz w:val="20"/>
                <w:szCs w:val="20"/>
              </w:rPr>
            </w:pPr>
            <w:r w:rsidRPr="58CAEFF6">
              <w:rPr>
                <w:rFonts w:ascii="Calibri" w:eastAsia="Calibri" w:hAnsi="Calibri" w:cs="Calibri"/>
                <w:i/>
                <w:iCs/>
                <w:sz w:val="20"/>
                <w:szCs w:val="20"/>
              </w:rPr>
              <w:t>základy práce v oblasti praktických aplikácií odboru (najmä dramaturgie, právnych</w:t>
            </w:r>
            <w:r w:rsidR="000F12F1" w:rsidRPr="58CAEFF6">
              <w:rPr>
                <w:rFonts w:ascii="Calibri" w:eastAsia="Calibri" w:hAnsi="Calibri" w:cs="Calibri"/>
                <w:i/>
                <w:iCs/>
                <w:sz w:val="20"/>
                <w:szCs w:val="20"/>
              </w:rPr>
              <w:t xml:space="preserve"> </w:t>
            </w:r>
            <w:r w:rsidRPr="58CAEFF6">
              <w:rPr>
                <w:rFonts w:ascii="Calibri" w:eastAsia="Calibri" w:hAnsi="Calibri" w:cs="Calibri"/>
                <w:i/>
                <w:iCs/>
                <w:sz w:val="20"/>
                <w:szCs w:val="20"/>
              </w:rPr>
              <w:t>predpisov, organizácie, manažmentu, propagácie a</w:t>
            </w:r>
            <w:r w:rsidR="000F12F1" w:rsidRPr="58CAEFF6">
              <w:rPr>
                <w:rFonts w:ascii="Calibri" w:eastAsia="Calibri" w:hAnsi="Calibri" w:cs="Calibri"/>
                <w:i/>
                <w:iCs/>
                <w:sz w:val="20"/>
                <w:szCs w:val="20"/>
              </w:rPr>
              <w:t xml:space="preserve"> </w:t>
            </w:r>
            <w:r w:rsidRPr="58CAEFF6">
              <w:rPr>
                <w:rFonts w:ascii="Calibri" w:eastAsia="Calibri" w:hAnsi="Calibri" w:cs="Calibri"/>
                <w:i/>
                <w:iCs/>
                <w:sz w:val="20"/>
                <w:szCs w:val="20"/>
              </w:rPr>
              <w:t>marketingu alebo riadenia),</w:t>
            </w:r>
          </w:p>
          <w:p w14:paraId="1778DC61" w14:textId="6D484661" w:rsidR="005D3AD3" w:rsidRPr="000F12F1" w:rsidRDefault="00C77145" w:rsidP="000F12F1">
            <w:pPr>
              <w:pStyle w:val="Odsekzoznamu"/>
              <w:numPr>
                <w:ilvl w:val="0"/>
                <w:numId w:val="22"/>
              </w:numPr>
              <w:spacing w:line="216" w:lineRule="auto"/>
              <w:jc w:val="both"/>
              <w:rPr>
                <w:rFonts w:cstheme="minorHAnsi"/>
                <w:bCs/>
                <w:i/>
                <w:iCs/>
                <w:sz w:val="20"/>
                <w:szCs w:val="20"/>
                <w:lang w:eastAsia="sk-SK"/>
              </w:rPr>
            </w:pPr>
            <w:r w:rsidRPr="000F12F1">
              <w:rPr>
                <w:rFonts w:ascii="Calibri" w:eastAsia="Calibri" w:hAnsi="Calibri" w:cs="Calibri"/>
                <w:i/>
                <w:sz w:val="20"/>
                <w:szCs w:val="20"/>
              </w:rPr>
              <w:t xml:space="preserve">ďalšie relevantné interdisciplinárne kontexty výskumu príslušného druhu umenia alebo kultúry (napríklad filozofické, historické, estetické, etnologické, psychologické, sociologické, informačnotechnologické).  </w:t>
            </w:r>
          </w:p>
        </w:tc>
        <w:tc>
          <w:tcPr>
            <w:tcW w:w="2693" w:type="dxa"/>
          </w:tcPr>
          <w:p w14:paraId="14F468ED" w14:textId="77777777" w:rsidR="00BC6EE9" w:rsidRPr="007B6807" w:rsidRDefault="00D86E94" w:rsidP="00BC6EE9">
            <w:pPr>
              <w:rPr>
                <w:rFonts w:cstheme="minorHAnsi"/>
                <w:i/>
                <w:iCs/>
                <w:sz w:val="18"/>
                <w:szCs w:val="18"/>
              </w:rPr>
            </w:pPr>
            <w:hyperlink r:id="rId23" w:anchor="paragraf-50.odsek-3" w:history="1">
              <w:r w:rsidR="00BC6EE9" w:rsidRPr="007B6807">
                <w:rPr>
                  <w:rStyle w:val="Hypertextovprepojenie"/>
                  <w:rFonts w:cstheme="minorHAnsi"/>
                  <w:i/>
                  <w:iCs/>
                  <w:sz w:val="18"/>
                  <w:szCs w:val="18"/>
                </w:rPr>
                <w:t>Vyhláška Ministerstva školstva č. 244/2019 Z. z.</w:t>
              </w:r>
            </w:hyperlink>
          </w:p>
          <w:p w14:paraId="50404574" w14:textId="77777777" w:rsidR="00BC6EE9" w:rsidRDefault="00BC6EE9" w:rsidP="009B7F42">
            <w:pPr>
              <w:autoSpaceDE w:val="0"/>
              <w:autoSpaceDN w:val="0"/>
              <w:adjustRightInd w:val="0"/>
              <w:rPr>
                <w:rFonts w:cstheme="minorHAnsi"/>
                <w:bCs/>
                <w:i/>
                <w:sz w:val="18"/>
                <w:szCs w:val="18"/>
              </w:rPr>
            </w:pPr>
          </w:p>
          <w:p w14:paraId="26463D44" w14:textId="77777777" w:rsidR="00BC6EE9" w:rsidRDefault="00BC6EE9" w:rsidP="009B7F42">
            <w:pPr>
              <w:autoSpaceDE w:val="0"/>
              <w:autoSpaceDN w:val="0"/>
              <w:adjustRightInd w:val="0"/>
              <w:rPr>
                <w:rFonts w:cstheme="minorHAnsi"/>
                <w:bCs/>
                <w:i/>
                <w:sz w:val="18"/>
                <w:szCs w:val="18"/>
              </w:rPr>
            </w:pPr>
          </w:p>
          <w:p w14:paraId="12AB2B1D" w14:textId="70DC08A3" w:rsidR="009C08C0" w:rsidRPr="000F12F1" w:rsidRDefault="009C08C0" w:rsidP="009B7F42">
            <w:pPr>
              <w:contextualSpacing/>
              <w:rPr>
                <w:rFonts w:cstheme="minorHAnsi"/>
                <w:b/>
                <w:iCs/>
                <w:sz w:val="20"/>
                <w:szCs w:val="20"/>
                <w:lang w:eastAsia="sk-SK"/>
              </w:rPr>
            </w:pPr>
          </w:p>
        </w:tc>
      </w:tr>
    </w:tbl>
    <w:p w14:paraId="48EFACDF" w14:textId="77777777" w:rsidR="00575600" w:rsidRPr="006E296D" w:rsidRDefault="00575600" w:rsidP="00E815D8">
      <w:pPr>
        <w:spacing w:after="0" w:line="216" w:lineRule="auto"/>
        <w:contextualSpacing/>
        <w:rPr>
          <w:rFonts w:cstheme="minorHAnsi"/>
          <w:sz w:val="20"/>
          <w:szCs w:val="20"/>
        </w:rPr>
      </w:pPr>
    </w:p>
    <w:p w14:paraId="7681C933" w14:textId="53EBBC98" w:rsidR="00E82D04" w:rsidRPr="006E296D" w:rsidRDefault="00E82D04" w:rsidP="00E815D8">
      <w:pPr>
        <w:spacing w:after="0" w:line="216" w:lineRule="auto"/>
        <w:jc w:val="both"/>
        <w:rPr>
          <w:rFonts w:cstheme="minorHAnsi"/>
          <w:sz w:val="20"/>
          <w:szCs w:val="20"/>
        </w:rPr>
      </w:pPr>
      <w:r w:rsidRPr="006E296D">
        <w:rPr>
          <w:rFonts w:cstheme="minorHAnsi"/>
          <w:b/>
          <w:bCs/>
          <w:sz w:val="20"/>
          <w:szCs w:val="20"/>
        </w:rPr>
        <w:t>SP 2.6</w:t>
      </w:r>
      <w:r w:rsidR="001B7E54" w:rsidRPr="006E296D">
        <w:rPr>
          <w:rFonts w:cstheme="minorHAnsi"/>
          <w:sz w:val="20"/>
          <w:szCs w:val="20"/>
        </w:rPr>
        <w:t>.</w:t>
      </w:r>
      <w:r w:rsidRPr="006E296D">
        <w:rPr>
          <w:rFonts w:cstheme="minorHAnsi"/>
          <w:sz w:val="20"/>
          <w:szCs w:val="20"/>
        </w:rPr>
        <w:t xml:space="preserve"> </w:t>
      </w:r>
      <w:r w:rsidR="00070E54" w:rsidRPr="006E296D">
        <w:rPr>
          <w:rFonts w:cstheme="minorHAnsi"/>
          <w:sz w:val="20"/>
          <w:szCs w:val="20"/>
        </w:rPr>
        <w:t xml:space="preserve">V študijnom programe je jasne špecifikovaná a komunikovaná úroveň kvalifikácie, ktorú získavajú študenti jeho úspešným absolvovaním, pričom kvalifikácia zodpovedá príslušnej úrovni vzdelania podľa kvalifikačného rámca.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1521D4" w:rsidRPr="006E296D" w14:paraId="6D4C96ED" w14:textId="77777777" w:rsidTr="00217A6D">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29ED18E9" w14:textId="1E8568DA" w:rsidR="001B7E54" w:rsidRPr="006E296D" w:rsidRDefault="001B7E54" w:rsidP="00E815D8">
            <w:pPr>
              <w:tabs>
                <w:tab w:val="left" w:pos="2936"/>
              </w:tabs>
              <w:spacing w:line="216" w:lineRule="auto"/>
              <w:contextualSpacing/>
              <w:rPr>
                <w:rFonts w:cstheme="minorHAnsi"/>
                <w:b w:val="0"/>
                <w:bCs w:val="0"/>
                <w:i/>
                <w:iCs/>
                <w:sz w:val="20"/>
                <w:szCs w:val="20"/>
              </w:rPr>
            </w:pPr>
            <w:r w:rsidRPr="006E296D">
              <w:rPr>
                <w:rFonts w:cstheme="minorHAnsi"/>
                <w:b w:val="0"/>
                <w:bCs w:val="0"/>
                <w:i/>
                <w:iCs/>
                <w:sz w:val="20"/>
                <w:szCs w:val="20"/>
              </w:rPr>
              <w:t xml:space="preserve">Samohodnotenie plnenia </w:t>
            </w:r>
            <w:r w:rsidRPr="006E296D">
              <w:rPr>
                <w:rFonts w:cstheme="minorHAnsi"/>
                <w:b w:val="0"/>
                <w:bCs w:val="0"/>
                <w:i/>
                <w:iCs/>
                <w:sz w:val="20"/>
                <w:szCs w:val="20"/>
              </w:rPr>
              <w:tab/>
            </w:r>
          </w:p>
        </w:tc>
        <w:tc>
          <w:tcPr>
            <w:tcW w:w="2693" w:type="dxa"/>
          </w:tcPr>
          <w:p w14:paraId="07E16782" w14:textId="479A326D" w:rsidR="001B7E54" w:rsidRPr="006E296D" w:rsidRDefault="001B7E54" w:rsidP="00E815D8">
            <w:pPr>
              <w:tabs>
                <w:tab w:val="left" w:pos="2936"/>
              </w:tabs>
              <w:spacing w:line="216" w:lineRule="auto"/>
              <w:contextualSpacing/>
              <w:rPr>
                <w:rFonts w:cstheme="minorHAnsi"/>
                <w:b w:val="0"/>
                <w:bCs w:val="0"/>
                <w:i/>
                <w:iCs/>
                <w:sz w:val="20"/>
                <w:szCs w:val="20"/>
              </w:rPr>
            </w:pPr>
            <w:r w:rsidRPr="006E296D">
              <w:rPr>
                <w:rFonts w:cstheme="minorHAnsi"/>
                <w:b w:val="0"/>
                <w:bCs w:val="0"/>
                <w:i/>
                <w:iCs/>
                <w:sz w:val="20"/>
                <w:szCs w:val="20"/>
                <w:lang w:eastAsia="sk-SK"/>
              </w:rPr>
              <w:t>Odkazy na dôkazy</w:t>
            </w:r>
          </w:p>
        </w:tc>
      </w:tr>
      <w:tr w:rsidR="001521D4" w:rsidRPr="006E296D" w14:paraId="173C7FE4" w14:textId="77777777" w:rsidTr="00217A6D">
        <w:trPr>
          <w:trHeight w:val="557"/>
        </w:trPr>
        <w:tc>
          <w:tcPr>
            <w:tcW w:w="7085" w:type="dxa"/>
          </w:tcPr>
          <w:p w14:paraId="301A5934" w14:textId="526BE19C" w:rsidR="000F12F1" w:rsidRDefault="000F12F1" w:rsidP="00217A6D">
            <w:pPr>
              <w:tabs>
                <w:tab w:val="left" w:pos="2936"/>
              </w:tabs>
              <w:spacing w:line="216" w:lineRule="auto"/>
              <w:contextualSpacing/>
              <w:jc w:val="both"/>
              <w:rPr>
                <w:rFonts w:ascii="Calibri" w:eastAsia="Calibri" w:hAnsi="Calibri" w:cs="Calibri"/>
                <w:i/>
                <w:sz w:val="20"/>
                <w:szCs w:val="20"/>
              </w:rPr>
            </w:pPr>
            <w:r w:rsidRPr="000F12F1">
              <w:rPr>
                <w:rFonts w:ascii="Calibri" w:eastAsia="Calibri" w:hAnsi="Calibri" w:cs="Calibri"/>
                <w:i/>
                <w:sz w:val="20"/>
                <w:szCs w:val="20"/>
              </w:rPr>
              <w:t>Ciele a merateľné vzdelávacie výstupy zodpovedajú úrovni Kvalifikačného rámca v Európskom priestore vysokoškolského vzdelávania: Second cycle – Master´s level</w:t>
            </w:r>
            <w:r w:rsidR="00BC6EE9">
              <w:rPr>
                <w:rFonts w:ascii="Calibri" w:eastAsia="Calibri" w:hAnsi="Calibri" w:cs="Calibri"/>
                <w:i/>
                <w:sz w:val="20"/>
                <w:szCs w:val="20"/>
              </w:rPr>
              <w:t>, úroveň 7.</w:t>
            </w:r>
          </w:p>
          <w:p w14:paraId="37BDBB6E" w14:textId="761140A3" w:rsidR="009B7F42" w:rsidRPr="009B7F42" w:rsidRDefault="00D86E94" w:rsidP="00217A6D">
            <w:pPr>
              <w:tabs>
                <w:tab w:val="left" w:pos="2936"/>
              </w:tabs>
              <w:spacing w:line="216" w:lineRule="auto"/>
              <w:contextualSpacing/>
              <w:jc w:val="both"/>
              <w:rPr>
                <w:rFonts w:ascii="Calibri" w:eastAsia="Calibri" w:hAnsi="Calibri" w:cs="Calibri"/>
                <w:i/>
                <w:color w:val="1F4E79" w:themeColor="accent1" w:themeShade="80"/>
                <w:sz w:val="20"/>
                <w:szCs w:val="20"/>
                <w:u w:val="single"/>
              </w:rPr>
            </w:pPr>
            <w:hyperlink r:id="rId24" w:history="1">
              <w:r w:rsidR="00BC6EE9" w:rsidRPr="006D38E2">
                <w:rPr>
                  <w:rStyle w:val="Hypertextovprepojenie"/>
                  <w:rFonts w:ascii="Calibri" w:eastAsia="Calibri" w:hAnsi="Calibri" w:cs="Calibri"/>
                  <w:i/>
                  <w:sz w:val="20"/>
                  <w:szCs w:val="20"/>
                </w:rPr>
                <w:t>http://ecahe.eu/w/index.php/Framework_for_Qualifications_of_the_European_</w:t>
              </w:r>
            </w:hyperlink>
          </w:p>
          <w:p w14:paraId="7591D152" w14:textId="0EA41E98" w:rsidR="00BC6EE9" w:rsidRPr="00BC6EE9" w:rsidRDefault="000F12F1" w:rsidP="00BC6EE9">
            <w:pPr>
              <w:tabs>
                <w:tab w:val="left" w:pos="2936"/>
              </w:tabs>
              <w:spacing w:line="216" w:lineRule="auto"/>
              <w:contextualSpacing/>
              <w:jc w:val="both"/>
              <w:rPr>
                <w:rFonts w:ascii="Calibri" w:eastAsia="Calibri" w:hAnsi="Calibri" w:cs="Calibri"/>
                <w:i/>
                <w:color w:val="1F4E79" w:themeColor="accent1" w:themeShade="80"/>
                <w:sz w:val="20"/>
                <w:szCs w:val="20"/>
                <w:u w:val="single"/>
              </w:rPr>
            </w:pPr>
            <w:r w:rsidRPr="009B7F42">
              <w:rPr>
                <w:rFonts w:ascii="Calibri" w:eastAsia="Calibri" w:hAnsi="Calibri" w:cs="Calibri"/>
                <w:i/>
                <w:color w:val="1F4E79" w:themeColor="accent1" w:themeShade="80"/>
                <w:sz w:val="20"/>
                <w:szCs w:val="20"/>
                <w:u w:val="single"/>
              </w:rPr>
              <w:t>Higher_Education_Area</w:t>
            </w:r>
            <w:r w:rsidR="00DE3735" w:rsidRPr="00BC6EE9">
              <w:rPr>
                <w:rFonts w:cstheme="minorHAnsi"/>
                <w:i/>
                <w:iCs/>
                <w:sz w:val="20"/>
                <w:szCs w:val="20"/>
              </w:rPr>
              <w:t xml:space="preserve"> </w:t>
            </w:r>
          </w:p>
        </w:tc>
        <w:tc>
          <w:tcPr>
            <w:tcW w:w="2693" w:type="dxa"/>
          </w:tcPr>
          <w:p w14:paraId="4503CF64" w14:textId="77777777" w:rsidR="00BC6EE9" w:rsidRPr="00BC6EE9" w:rsidRDefault="00D86E94" w:rsidP="00BC6EE9">
            <w:pPr>
              <w:spacing w:line="216" w:lineRule="auto"/>
              <w:contextualSpacing/>
              <w:rPr>
                <w:rFonts w:cstheme="minorHAnsi"/>
                <w:i/>
                <w:iCs/>
                <w:sz w:val="18"/>
                <w:szCs w:val="18"/>
                <w:lang w:eastAsia="sk-SK"/>
              </w:rPr>
            </w:pPr>
            <w:hyperlink r:id="rId25" w:history="1">
              <w:r w:rsidR="00BC6EE9" w:rsidRPr="00BC6EE9">
                <w:rPr>
                  <w:rStyle w:val="Hypertextovprepojenie"/>
                  <w:rFonts w:cstheme="minorHAnsi"/>
                  <w:i/>
                  <w:iCs/>
                  <w:sz w:val="18"/>
                  <w:szCs w:val="18"/>
                  <w:lang w:eastAsia="sk-SK"/>
                </w:rPr>
                <w:t>Opis študijného programu</w:t>
              </w:r>
            </w:hyperlink>
          </w:p>
          <w:p w14:paraId="08053D31" w14:textId="77777777" w:rsidR="00FA3AAD" w:rsidRPr="00BC6EE9" w:rsidRDefault="009B7F42" w:rsidP="009B7F42">
            <w:pPr>
              <w:tabs>
                <w:tab w:val="left" w:pos="2936"/>
              </w:tabs>
              <w:spacing w:line="216" w:lineRule="auto"/>
              <w:contextualSpacing/>
              <w:rPr>
                <w:rFonts w:cstheme="minorHAnsi"/>
                <w:i/>
                <w:iCs/>
                <w:sz w:val="18"/>
                <w:szCs w:val="18"/>
              </w:rPr>
            </w:pPr>
            <w:r w:rsidRPr="00BC6EE9">
              <w:rPr>
                <w:rFonts w:cstheme="minorHAnsi"/>
                <w:i/>
                <w:iCs/>
                <w:sz w:val="18"/>
                <w:szCs w:val="18"/>
              </w:rPr>
              <w:t xml:space="preserve"> </w:t>
            </w:r>
            <w:hyperlink r:id="rId26" w:history="1">
              <w:r w:rsidR="00BC6EE9" w:rsidRPr="00BC6EE9">
                <w:rPr>
                  <w:rStyle w:val="Hypertextovprepojenie"/>
                  <w:rFonts w:cstheme="minorHAnsi"/>
                  <w:i/>
                  <w:iCs/>
                  <w:sz w:val="18"/>
                  <w:szCs w:val="18"/>
                </w:rPr>
                <w:t>Informačné listy predmetov</w:t>
              </w:r>
            </w:hyperlink>
          </w:p>
          <w:p w14:paraId="7618247B" w14:textId="4571A868" w:rsidR="00BC6EE9" w:rsidRPr="006E296D" w:rsidRDefault="00D86E94" w:rsidP="009B7F42">
            <w:pPr>
              <w:tabs>
                <w:tab w:val="left" w:pos="2936"/>
              </w:tabs>
              <w:spacing w:line="216" w:lineRule="auto"/>
              <w:contextualSpacing/>
              <w:rPr>
                <w:rFonts w:cstheme="minorHAnsi"/>
                <w:bCs/>
                <w:i/>
                <w:iCs/>
                <w:sz w:val="20"/>
                <w:szCs w:val="20"/>
                <w:lang w:eastAsia="sk-SK"/>
              </w:rPr>
            </w:pPr>
            <w:hyperlink r:id="rId27" w:history="1">
              <w:r w:rsidR="00BC6EE9" w:rsidRPr="00BC6EE9">
                <w:rPr>
                  <w:rStyle w:val="Hypertextovprepojenie"/>
                  <w:rFonts w:cstheme="minorHAnsi"/>
                  <w:bCs/>
                  <w:i/>
                  <w:iCs/>
                  <w:sz w:val="18"/>
                  <w:szCs w:val="18"/>
                  <w:lang w:eastAsia="sk-SK"/>
                </w:rPr>
                <w:t>Študijné plány</w:t>
              </w:r>
            </w:hyperlink>
          </w:p>
        </w:tc>
      </w:tr>
    </w:tbl>
    <w:p w14:paraId="4E3DB24E" w14:textId="77777777" w:rsidR="00DE3735" w:rsidRPr="006E296D" w:rsidRDefault="00DE3735" w:rsidP="00E815D8">
      <w:pPr>
        <w:spacing w:after="0" w:line="216" w:lineRule="auto"/>
        <w:contextualSpacing/>
        <w:jc w:val="both"/>
        <w:rPr>
          <w:rFonts w:cstheme="minorHAnsi"/>
          <w:sz w:val="20"/>
          <w:szCs w:val="20"/>
        </w:rPr>
      </w:pPr>
    </w:p>
    <w:p w14:paraId="50B83ED0" w14:textId="474E82EF" w:rsidR="001B7E54" w:rsidRPr="006E296D" w:rsidRDefault="00E82D04" w:rsidP="3C1CFB44">
      <w:pPr>
        <w:spacing w:after="0" w:line="216" w:lineRule="auto"/>
        <w:jc w:val="both"/>
        <w:rPr>
          <w:sz w:val="20"/>
          <w:szCs w:val="20"/>
        </w:rPr>
      </w:pPr>
      <w:r w:rsidRPr="006E296D">
        <w:rPr>
          <w:b/>
          <w:bCs/>
          <w:sz w:val="20"/>
          <w:szCs w:val="20"/>
        </w:rPr>
        <w:t>SP 2.7</w:t>
      </w:r>
      <w:r w:rsidR="001B7E54" w:rsidRPr="006E296D">
        <w:rPr>
          <w:b/>
          <w:bCs/>
          <w:sz w:val="20"/>
          <w:szCs w:val="20"/>
        </w:rPr>
        <w:t>.</w:t>
      </w:r>
      <w:r w:rsidRPr="006E296D">
        <w:rPr>
          <w:sz w:val="20"/>
          <w:szCs w:val="20"/>
        </w:rPr>
        <w:t xml:space="preserve"> </w:t>
      </w:r>
      <w:r w:rsidR="00070E54" w:rsidRPr="006E296D">
        <w:rPr>
          <w:sz w:val="20"/>
          <w:szCs w:val="20"/>
        </w:rPr>
        <w:t xml:space="preserve"> V študijnom programe je jasne špecifikovaný profil absolventa, pričom v jeho rámci sú prostredníctvom deskriptorov vymedzené a komunikované výstupy vzdelávania, ktoré sú verifikovateľné a zodpovedajú poslaniu vysokej školy, príslušnému stupňu kvalifikačného rámca a oblasti poznania podľa príslušného študijného odboru alebo kombinácie študijných odborov, v ktorých ich absolventi získajú vysokoškolské vzdelanie.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1521D4" w:rsidRPr="006E296D" w14:paraId="20703846" w14:textId="77777777" w:rsidTr="00FA3AAD">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001003D1" w14:textId="61EF5DC0" w:rsidR="001B7E54" w:rsidRPr="006E296D" w:rsidRDefault="001B7E54" w:rsidP="00E815D8">
            <w:pPr>
              <w:spacing w:line="216" w:lineRule="auto"/>
              <w:contextualSpacing/>
              <w:rPr>
                <w:rFonts w:cstheme="minorHAnsi"/>
                <w:b w:val="0"/>
                <w:bCs w:val="0"/>
                <w:i/>
                <w:iCs/>
                <w:sz w:val="20"/>
                <w:szCs w:val="20"/>
              </w:rPr>
            </w:pPr>
            <w:r w:rsidRPr="006E296D">
              <w:rPr>
                <w:rFonts w:cstheme="minorHAnsi"/>
                <w:b w:val="0"/>
                <w:bCs w:val="0"/>
                <w:i/>
                <w:iCs/>
                <w:sz w:val="20"/>
                <w:szCs w:val="20"/>
              </w:rPr>
              <w:t xml:space="preserve">Samohodnotenie plnenia </w:t>
            </w:r>
            <w:r w:rsidRPr="006E296D">
              <w:rPr>
                <w:rFonts w:cstheme="minorHAnsi"/>
                <w:b w:val="0"/>
                <w:bCs w:val="0"/>
                <w:i/>
                <w:iCs/>
                <w:sz w:val="20"/>
                <w:szCs w:val="20"/>
              </w:rPr>
              <w:tab/>
            </w:r>
          </w:p>
        </w:tc>
        <w:tc>
          <w:tcPr>
            <w:tcW w:w="2693" w:type="dxa"/>
          </w:tcPr>
          <w:p w14:paraId="016F2878" w14:textId="2AFBA669" w:rsidR="001B7E54" w:rsidRPr="006E296D" w:rsidRDefault="001B7E54" w:rsidP="00E815D8">
            <w:pPr>
              <w:spacing w:line="216" w:lineRule="auto"/>
              <w:contextualSpacing/>
              <w:rPr>
                <w:rFonts w:cstheme="minorHAnsi"/>
                <w:b w:val="0"/>
                <w:bCs w:val="0"/>
                <w:i/>
                <w:iCs/>
                <w:sz w:val="20"/>
                <w:szCs w:val="20"/>
              </w:rPr>
            </w:pPr>
            <w:r w:rsidRPr="006E296D">
              <w:rPr>
                <w:rFonts w:cstheme="minorHAnsi"/>
                <w:b w:val="0"/>
                <w:bCs w:val="0"/>
                <w:i/>
                <w:iCs/>
                <w:sz w:val="20"/>
                <w:szCs w:val="20"/>
                <w:lang w:eastAsia="sk-SK"/>
              </w:rPr>
              <w:t>Odkazy na dôkazy</w:t>
            </w:r>
          </w:p>
        </w:tc>
      </w:tr>
      <w:tr w:rsidR="001521D4" w:rsidRPr="006E296D" w14:paraId="3CD42D82" w14:textId="77777777" w:rsidTr="00FA3AAD">
        <w:trPr>
          <w:trHeight w:val="528"/>
        </w:trPr>
        <w:tc>
          <w:tcPr>
            <w:tcW w:w="7085" w:type="dxa"/>
          </w:tcPr>
          <w:p w14:paraId="17956429" w14:textId="4D3B50E6" w:rsidR="007B0401" w:rsidRPr="004356A8" w:rsidRDefault="007B0401" w:rsidP="007B0401">
            <w:pPr>
              <w:contextualSpacing/>
              <w:rPr>
                <w:rFonts w:cstheme="minorHAnsi"/>
                <w:i/>
                <w:iCs/>
                <w:sz w:val="20"/>
                <w:szCs w:val="20"/>
              </w:rPr>
            </w:pPr>
            <w:r w:rsidRPr="004356A8">
              <w:rPr>
                <w:rFonts w:cstheme="minorHAnsi"/>
                <w:bCs/>
                <w:i/>
                <w:color w:val="000000" w:themeColor="text1"/>
                <w:sz w:val="20"/>
                <w:szCs w:val="20"/>
                <w:lang w:eastAsia="sk-SK"/>
              </w:rPr>
              <w:t>Profil absolventa je obsiahnutý v Opise študijného programu a jasne definuje výstupy vzdelávania absolventa študijného programu, p</w:t>
            </w:r>
            <w:r w:rsidRPr="004356A8">
              <w:rPr>
                <w:rFonts w:cstheme="minorHAnsi"/>
                <w:i/>
                <w:iCs/>
                <w:sz w:val="20"/>
                <w:szCs w:val="20"/>
              </w:rPr>
              <w:t xml:space="preserve">ožadované vedomosti, zručnosti a kompetencie, a to v rámci študijného programu ako celku. Súčasne je profil absolventa určený aj pre jednotlivé </w:t>
            </w:r>
            <w:r>
              <w:rPr>
                <w:rFonts w:cstheme="minorHAnsi"/>
                <w:i/>
                <w:iCs/>
                <w:sz w:val="20"/>
                <w:szCs w:val="20"/>
              </w:rPr>
              <w:t>študijné plány</w:t>
            </w:r>
            <w:r w:rsidRPr="004356A8">
              <w:rPr>
                <w:rFonts w:cstheme="minorHAnsi"/>
                <w:i/>
                <w:iCs/>
                <w:sz w:val="20"/>
                <w:szCs w:val="20"/>
              </w:rPr>
              <w:t xml:space="preserve">, kde vzhľadom na špecifiká jednotlivých umení dochádza k žiaducej diverzite. </w:t>
            </w:r>
          </w:p>
          <w:p w14:paraId="7D788734" w14:textId="03DE73FC" w:rsidR="00A41D0E" w:rsidRPr="00FA3AAD" w:rsidRDefault="007B0401" w:rsidP="007B0401">
            <w:pPr>
              <w:spacing w:line="216" w:lineRule="auto"/>
              <w:jc w:val="both"/>
              <w:rPr>
                <w:rFonts w:cstheme="minorHAnsi"/>
                <w:i/>
                <w:iCs/>
                <w:sz w:val="20"/>
                <w:szCs w:val="20"/>
              </w:rPr>
            </w:pPr>
            <w:r>
              <w:rPr>
                <w:rFonts w:cstheme="minorHAnsi"/>
                <w:i/>
                <w:iCs/>
                <w:sz w:val="20"/>
                <w:szCs w:val="20"/>
              </w:rPr>
              <w:t>V</w:t>
            </w:r>
            <w:r w:rsidRPr="004356A8">
              <w:rPr>
                <w:rFonts w:cstheme="minorHAnsi"/>
                <w:i/>
                <w:iCs/>
                <w:sz w:val="20"/>
                <w:szCs w:val="20"/>
              </w:rPr>
              <w:t xml:space="preserve">ýsledky vzdelávania vo väzbe na konkrétne predmety sú špecifikované v  rámci ich informačných listov. V nich sú konkretizované  ciele a výsledky vzdelávania, tiež </w:t>
            </w:r>
            <w:r w:rsidRPr="00154CCA">
              <w:rPr>
                <w:rFonts w:cstheme="minorHAnsi"/>
                <w:i/>
                <w:iCs/>
                <w:color w:val="000000" w:themeColor="text1"/>
                <w:sz w:val="20"/>
                <w:szCs w:val="20"/>
              </w:rPr>
              <w:t xml:space="preserve">podmienky na absolvovanie predmetu </w:t>
            </w:r>
            <w:r w:rsidRPr="004356A8">
              <w:rPr>
                <w:rFonts w:cstheme="minorHAnsi"/>
                <w:i/>
                <w:iCs/>
                <w:sz w:val="20"/>
                <w:szCs w:val="20"/>
              </w:rPr>
              <w:t xml:space="preserve">a  hodnotenia. </w:t>
            </w:r>
          </w:p>
        </w:tc>
        <w:tc>
          <w:tcPr>
            <w:tcW w:w="2693" w:type="dxa"/>
          </w:tcPr>
          <w:p w14:paraId="6DC480D4" w14:textId="4EB89165" w:rsidR="007B0401" w:rsidRDefault="00D86E94" w:rsidP="007B0401">
            <w:pPr>
              <w:spacing w:line="216" w:lineRule="auto"/>
              <w:contextualSpacing/>
              <w:rPr>
                <w:rFonts w:cstheme="minorHAnsi"/>
                <w:i/>
                <w:iCs/>
                <w:sz w:val="18"/>
                <w:szCs w:val="18"/>
                <w:lang w:eastAsia="sk-SK"/>
              </w:rPr>
            </w:pPr>
            <w:hyperlink r:id="rId28" w:history="1">
              <w:r w:rsidR="007B0401" w:rsidRPr="00BC6EE9">
                <w:rPr>
                  <w:rStyle w:val="Hypertextovprepojenie"/>
                  <w:rFonts w:cstheme="minorHAnsi"/>
                  <w:i/>
                  <w:iCs/>
                  <w:sz w:val="18"/>
                  <w:szCs w:val="18"/>
                  <w:lang w:eastAsia="sk-SK"/>
                </w:rPr>
                <w:t>Opis študijného programu</w:t>
              </w:r>
            </w:hyperlink>
          </w:p>
          <w:p w14:paraId="03191308" w14:textId="0E70676F" w:rsidR="007B0401" w:rsidRPr="00A95F53" w:rsidRDefault="007B0401" w:rsidP="007B0401">
            <w:pPr>
              <w:tabs>
                <w:tab w:val="left" w:pos="2936"/>
              </w:tabs>
              <w:contextualSpacing/>
              <w:rPr>
                <w:rFonts w:cstheme="minorHAnsi"/>
                <w:bCs/>
                <w:i/>
                <w:sz w:val="18"/>
                <w:szCs w:val="18"/>
              </w:rPr>
            </w:pPr>
            <w:r w:rsidRPr="00A95F53">
              <w:rPr>
                <w:rFonts w:cstheme="minorHAnsi"/>
                <w:i/>
                <w:iCs/>
                <w:sz w:val="18"/>
                <w:szCs w:val="18"/>
                <w:lang w:eastAsia="sk-SK"/>
              </w:rPr>
              <w:t xml:space="preserve">časť  </w:t>
            </w:r>
            <w:r w:rsidRPr="00A95F53">
              <w:rPr>
                <w:rFonts w:cstheme="minorHAnsi"/>
                <w:bCs/>
                <w:i/>
                <w:sz w:val="18"/>
                <w:szCs w:val="18"/>
              </w:rPr>
              <w:t xml:space="preserve">2_ PROFIL ABSOLVENTA A CIELE VZDELÁVANIA </w:t>
            </w:r>
          </w:p>
          <w:p w14:paraId="3180ED7C" w14:textId="77777777" w:rsidR="00E20563" w:rsidRPr="00BC6EE9" w:rsidRDefault="00D86E94" w:rsidP="00E20563">
            <w:pPr>
              <w:tabs>
                <w:tab w:val="left" w:pos="2936"/>
              </w:tabs>
              <w:contextualSpacing/>
              <w:rPr>
                <w:rFonts w:cstheme="minorHAnsi"/>
                <w:i/>
                <w:iCs/>
                <w:sz w:val="18"/>
                <w:szCs w:val="18"/>
              </w:rPr>
            </w:pPr>
            <w:hyperlink r:id="rId29" w:history="1">
              <w:r w:rsidR="00E20563" w:rsidRPr="00BC6EE9">
                <w:rPr>
                  <w:rStyle w:val="Hypertextovprepojenie"/>
                  <w:rFonts w:cstheme="minorHAnsi"/>
                  <w:i/>
                  <w:iCs/>
                  <w:sz w:val="18"/>
                  <w:szCs w:val="18"/>
                </w:rPr>
                <w:t>Informačné listy predmetov</w:t>
              </w:r>
            </w:hyperlink>
          </w:p>
          <w:p w14:paraId="13E7C097" w14:textId="3A23742E" w:rsidR="00A41D0E" w:rsidRPr="006E296D" w:rsidRDefault="00D86E94" w:rsidP="00E20563">
            <w:pPr>
              <w:tabs>
                <w:tab w:val="left" w:pos="2936"/>
              </w:tabs>
              <w:spacing w:line="216" w:lineRule="auto"/>
              <w:contextualSpacing/>
              <w:rPr>
                <w:rFonts w:cstheme="minorHAnsi"/>
                <w:bCs/>
                <w:i/>
                <w:iCs/>
                <w:sz w:val="20"/>
                <w:szCs w:val="20"/>
                <w:lang w:eastAsia="sk-SK"/>
              </w:rPr>
            </w:pPr>
            <w:hyperlink r:id="rId30" w:history="1">
              <w:r w:rsidR="00E20563" w:rsidRPr="00BC6EE9">
                <w:rPr>
                  <w:rStyle w:val="Hypertextovprepojenie"/>
                  <w:rFonts w:cstheme="minorHAnsi"/>
                  <w:bCs/>
                  <w:i/>
                  <w:iCs/>
                  <w:sz w:val="18"/>
                  <w:szCs w:val="18"/>
                  <w:lang w:eastAsia="sk-SK"/>
                </w:rPr>
                <w:t>Študijné plány</w:t>
              </w:r>
            </w:hyperlink>
          </w:p>
        </w:tc>
      </w:tr>
    </w:tbl>
    <w:p w14:paraId="71707D5A" w14:textId="77777777" w:rsidR="000D46B8" w:rsidRPr="006E296D" w:rsidRDefault="000D46B8" w:rsidP="00E815D8">
      <w:pPr>
        <w:spacing w:after="0" w:line="216" w:lineRule="auto"/>
        <w:contextualSpacing/>
        <w:jc w:val="both"/>
        <w:rPr>
          <w:rFonts w:cstheme="minorHAnsi"/>
          <w:sz w:val="20"/>
          <w:szCs w:val="20"/>
        </w:rPr>
      </w:pPr>
    </w:p>
    <w:p w14:paraId="112203DD" w14:textId="71EB17F6" w:rsidR="00E82D04" w:rsidRDefault="00575600" w:rsidP="00E815D8">
      <w:pPr>
        <w:spacing w:after="0" w:line="216" w:lineRule="auto"/>
        <w:jc w:val="both"/>
        <w:rPr>
          <w:rFonts w:cstheme="minorHAnsi"/>
          <w:sz w:val="20"/>
          <w:szCs w:val="20"/>
        </w:rPr>
      </w:pPr>
      <w:r w:rsidRPr="006E296D">
        <w:rPr>
          <w:rFonts w:cstheme="minorHAnsi"/>
          <w:b/>
          <w:bCs/>
          <w:sz w:val="20"/>
          <w:szCs w:val="20"/>
        </w:rPr>
        <w:t>SP 2.8.</w:t>
      </w:r>
      <w:r w:rsidRPr="006E296D">
        <w:rPr>
          <w:rFonts w:cstheme="minorHAnsi"/>
          <w:sz w:val="20"/>
          <w:szCs w:val="20"/>
        </w:rPr>
        <w:t xml:space="preserve"> </w:t>
      </w:r>
      <w:r w:rsidR="00070E54" w:rsidRPr="006E296D">
        <w:rPr>
          <w:rFonts w:cstheme="minorHAnsi"/>
          <w:sz w:val="20"/>
          <w:szCs w:val="20"/>
        </w:rPr>
        <w:t xml:space="preserve">Výstupy vzdelávania a kvalifikácia získaná absolvovaním študijného programu napĺňa sektorovo-špecifické odborné očakávania na výkon povolania. V študijnom programe sú indikované povolania, na výkon ktorých je potrebná získaná kvalifikácia. Tieto skutočnosti sú potvrdené </w:t>
      </w:r>
      <w:bookmarkStart w:id="1" w:name="_Hlk49773796"/>
      <w:r w:rsidR="00070E54" w:rsidRPr="006E296D">
        <w:rPr>
          <w:rFonts w:cstheme="minorHAnsi"/>
          <w:sz w:val="20"/>
          <w:szCs w:val="20"/>
        </w:rPr>
        <w:t>vyjadreniami relevantných externých zainteresovaných strán alebo súhlasným stanoviskom právnickej osoby uvedenej v opise príslušného študijného odboru</w:t>
      </w:r>
      <w:bookmarkEnd w:id="1"/>
      <w:r w:rsidR="00070E54" w:rsidRPr="006E296D">
        <w:rPr>
          <w:rFonts w:cstheme="minorHAnsi"/>
          <w:sz w:val="20"/>
          <w:szCs w:val="20"/>
        </w:rPr>
        <w:t xml:space="preserve">, ak si to opis vyžaduje, alebo súhlasným stanoviskom príslušného ministerstva na uskutočňovanie študijného programu, ak ide o štátnu vysokú školu, resp. o kvalifikáciu pre výkon regulovaných povolaní. </w:t>
      </w:r>
    </w:p>
    <w:p w14:paraId="6303362C" w14:textId="77777777" w:rsidR="00D723B7" w:rsidRPr="006E296D" w:rsidRDefault="00D723B7" w:rsidP="00E815D8">
      <w:pPr>
        <w:spacing w:after="0" w:line="216" w:lineRule="auto"/>
        <w:jc w:val="both"/>
        <w:rPr>
          <w:rFonts w:cstheme="minorHAnsi"/>
          <w:sz w:val="20"/>
          <w:szCs w:val="20"/>
        </w:rPr>
      </w:pP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1521D4" w:rsidRPr="006E296D" w14:paraId="599F0442" w14:textId="77777777" w:rsidTr="00FA3AAD">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486C4D64" w14:textId="41F1CE4D" w:rsidR="00DE3735" w:rsidRPr="006E296D" w:rsidRDefault="00DE3735" w:rsidP="00DE3735">
            <w:pPr>
              <w:spacing w:line="216" w:lineRule="auto"/>
              <w:contextualSpacing/>
              <w:rPr>
                <w:rFonts w:cstheme="minorHAnsi"/>
                <w:b w:val="0"/>
                <w:bCs w:val="0"/>
                <w:i/>
                <w:iCs/>
                <w:sz w:val="20"/>
                <w:szCs w:val="20"/>
                <w:lang w:eastAsia="sk-SK"/>
              </w:rPr>
            </w:pPr>
            <w:r w:rsidRPr="006E296D">
              <w:rPr>
                <w:rFonts w:cstheme="minorHAnsi"/>
                <w:b w:val="0"/>
                <w:bCs w:val="0"/>
                <w:i/>
                <w:iCs/>
                <w:sz w:val="20"/>
                <w:szCs w:val="20"/>
              </w:rPr>
              <w:t>Samohodnotenie plnenia štandardu</w:t>
            </w:r>
          </w:p>
        </w:tc>
        <w:tc>
          <w:tcPr>
            <w:tcW w:w="2693" w:type="dxa"/>
          </w:tcPr>
          <w:p w14:paraId="7DE1C712" w14:textId="27345E32" w:rsidR="00DE3735" w:rsidRPr="006E296D" w:rsidRDefault="00DE3735" w:rsidP="00DE3735">
            <w:pPr>
              <w:spacing w:line="216" w:lineRule="auto"/>
              <w:contextualSpacing/>
              <w:rPr>
                <w:rFonts w:cstheme="minorHAnsi"/>
                <w:b w:val="0"/>
                <w:bCs w:val="0"/>
                <w:i/>
                <w:iCs/>
                <w:sz w:val="20"/>
                <w:szCs w:val="20"/>
                <w:highlight w:val="yellow"/>
                <w:lang w:eastAsia="sk-SK"/>
              </w:rPr>
            </w:pPr>
            <w:r w:rsidRPr="006E296D">
              <w:rPr>
                <w:rFonts w:cstheme="minorHAnsi"/>
                <w:b w:val="0"/>
                <w:bCs w:val="0"/>
                <w:i/>
                <w:iCs/>
                <w:sz w:val="20"/>
                <w:szCs w:val="20"/>
                <w:lang w:eastAsia="sk-SK"/>
              </w:rPr>
              <w:t>Odkazy na dôkazy</w:t>
            </w:r>
          </w:p>
        </w:tc>
      </w:tr>
      <w:tr w:rsidR="007B0401" w:rsidRPr="006E296D" w14:paraId="713ABA52" w14:textId="77777777" w:rsidTr="00FA3AAD">
        <w:trPr>
          <w:trHeight w:val="449"/>
        </w:trPr>
        <w:tc>
          <w:tcPr>
            <w:tcW w:w="7085" w:type="dxa"/>
          </w:tcPr>
          <w:p w14:paraId="210FAEBA" w14:textId="77777777" w:rsidR="007B0401" w:rsidRPr="003F10BD" w:rsidRDefault="007B0401" w:rsidP="007B0401">
            <w:pPr>
              <w:contextualSpacing/>
              <w:jc w:val="both"/>
              <w:rPr>
                <w:rFonts w:ascii="Calibri" w:eastAsia="Calibri" w:hAnsi="Calibri" w:cs="Calibri"/>
                <w:i/>
                <w:iCs/>
                <w:sz w:val="20"/>
                <w:szCs w:val="20"/>
              </w:rPr>
            </w:pPr>
            <w:r w:rsidRPr="003F10BD">
              <w:rPr>
                <w:rFonts w:ascii="Calibri" w:eastAsia="Calibri" w:hAnsi="Calibri" w:cs="Calibri"/>
                <w:i/>
                <w:iCs/>
                <w:sz w:val="20"/>
                <w:szCs w:val="20"/>
              </w:rPr>
              <w:t xml:space="preserve">Kvalifikácia získaná absolvovaním študijného programu napĺňa sektorovo-špecifické očakávania na výkon povolania odborníka v oblasti vied o umení, v rôznych zameraniach, t. j. divadlo, film, hudba. </w:t>
            </w:r>
          </w:p>
          <w:p w14:paraId="15B4C949" w14:textId="71AEE5D1" w:rsidR="007B0401" w:rsidRPr="00FA3AAD" w:rsidRDefault="007B0401" w:rsidP="007B0401">
            <w:pPr>
              <w:spacing w:line="216" w:lineRule="auto"/>
              <w:contextualSpacing/>
              <w:jc w:val="both"/>
              <w:rPr>
                <w:rFonts w:cstheme="minorHAnsi"/>
                <w:bCs/>
                <w:i/>
                <w:iCs/>
                <w:sz w:val="20"/>
                <w:szCs w:val="20"/>
                <w:lang w:eastAsia="sk-SK"/>
              </w:rPr>
            </w:pPr>
            <w:r w:rsidRPr="003F10BD">
              <w:rPr>
                <w:rFonts w:ascii="Calibri" w:eastAsia="Calibri" w:hAnsi="Calibri" w:cs="Calibri"/>
                <w:i/>
                <w:iCs/>
                <w:sz w:val="20"/>
                <w:szCs w:val="20"/>
              </w:rPr>
              <w:t>V Opise študijného programu sú indikované povolania, na výkon ktorých je potrebná získaná kvalifikácia, ako aj úspešní absolventi doterajšieho doktorandského štúdia. Zamestnávatelia doterajších absolventov doktorandského štúdia sa k novým študijným plánom vyjadrili predovšetkým v rámci stretnutia 15. 1. 2021.</w:t>
            </w:r>
          </w:p>
        </w:tc>
        <w:tc>
          <w:tcPr>
            <w:tcW w:w="2693" w:type="dxa"/>
          </w:tcPr>
          <w:p w14:paraId="68D1C5F7" w14:textId="77777777" w:rsidR="007B0401" w:rsidRDefault="00D86E94" w:rsidP="007B0401">
            <w:pPr>
              <w:spacing w:line="216" w:lineRule="auto"/>
              <w:contextualSpacing/>
              <w:rPr>
                <w:rFonts w:cstheme="minorHAnsi"/>
                <w:i/>
                <w:iCs/>
                <w:sz w:val="18"/>
                <w:szCs w:val="18"/>
                <w:lang w:eastAsia="sk-SK"/>
              </w:rPr>
            </w:pPr>
            <w:hyperlink r:id="rId31" w:history="1">
              <w:r w:rsidR="007B0401" w:rsidRPr="00BC6EE9">
                <w:rPr>
                  <w:rStyle w:val="Hypertextovprepojenie"/>
                  <w:rFonts w:cstheme="minorHAnsi"/>
                  <w:i/>
                  <w:iCs/>
                  <w:sz w:val="18"/>
                  <w:szCs w:val="18"/>
                  <w:lang w:eastAsia="sk-SK"/>
                </w:rPr>
                <w:t>Opis študijného programu</w:t>
              </w:r>
            </w:hyperlink>
          </w:p>
          <w:p w14:paraId="2C693FBB" w14:textId="58BA830E" w:rsidR="002F070C" w:rsidRDefault="002F070C" w:rsidP="002F070C">
            <w:pPr>
              <w:spacing w:line="216" w:lineRule="auto"/>
              <w:contextualSpacing/>
              <w:rPr>
                <w:rFonts w:cstheme="minorHAnsi"/>
                <w:bCs/>
                <w:i/>
                <w:iCs/>
                <w:sz w:val="18"/>
                <w:szCs w:val="18"/>
                <w:lang w:eastAsia="sk-SK"/>
              </w:rPr>
            </w:pPr>
            <w:r>
              <w:rPr>
                <w:rFonts w:cstheme="minorHAnsi"/>
                <w:bCs/>
                <w:i/>
                <w:iCs/>
                <w:sz w:val="18"/>
                <w:szCs w:val="18"/>
                <w:lang w:eastAsia="sk-SK"/>
              </w:rPr>
              <w:t>časť 2_b Povolania, na výkon ktorých je absolvent v čase absolvovania štúdia pripravený a potenciál študijného programu z pohľadu uplatnenia absolventov</w:t>
            </w:r>
          </w:p>
          <w:p w14:paraId="660C56E6" w14:textId="77777777" w:rsidR="007B0401" w:rsidRDefault="002F070C" w:rsidP="002F070C">
            <w:pPr>
              <w:spacing w:line="216" w:lineRule="auto"/>
              <w:contextualSpacing/>
              <w:rPr>
                <w:rFonts w:cstheme="minorHAnsi"/>
                <w:bCs/>
                <w:i/>
                <w:iCs/>
                <w:sz w:val="18"/>
                <w:szCs w:val="18"/>
                <w:lang w:eastAsia="sk-SK"/>
              </w:rPr>
            </w:pPr>
            <w:r>
              <w:rPr>
                <w:rFonts w:cstheme="minorHAnsi"/>
                <w:bCs/>
                <w:i/>
                <w:iCs/>
                <w:sz w:val="18"/>
                <w:szCs w:val="18"/>
                <w:lang w:eastAsia="sk-SK"/>
              </w:rPr>
              <w:t xml:space="preserve">časť 3_UPLATNITEĽNOSŤ </w:t>
            </w:r>
          </w:p>
          <w:p w14:paraId="539AB5BB" w14:textId="56A09DBB" w:rsidR="002F070C" w:rsidRPr="00AD6374" w:rsidRDefault="00D86E94" w:rsidP="002F070C">
            <w:pPr>
              <w:spacing w:line="216" w:lineRule="auto"/>
              <w:contextualSpacing/>
              <w:rPr>
                <w:rFonts w:cstheme="minorHAnsi"/>
                <w:bCs/>
                <w:i/>
                <w:iCs/>
                <w:sz w:val="18"/>
                <w:szCs w:val="18"/>
                <w:lang w:eastAsia="sk-SK"/>
              </w:rPr>
            </w:pPr>
            <w:hyperlink r:id="rId32" w:history="1">
              <w:r w:rsidR="002F070C" w:rsidRPr="007A1EDE">
                <w:rPr>
                  <w:rStyle w:val="Hypertextovprepojenie"/>
                  <w:rFonts w:cstheme="minorHAnsi"/>
                  <w:bCs/>
                  <w:i/>
                  <w:iCs/>
                  <w:sz w:val="18"/>
                  <w:szCs w:val="18"/>
                  <w:lang w:eastAsia="sk-SK"/>
                </w:rPr>
                <w:t>Zápisnica zo stretnutia 15. 1. 2021</w:t>
              </w:r>
            </w:hyperlink>
          </w:p>
        </w:tc>
      </w:tr>
    </w:tbl>
    <w:p w14:paraId="10136A86" w14:textId="7E6A5F4D" w:rsidR="00757051" w:rsidRPr="006E296D" w:rsidRDefault="00757051" w:rsidP="00E815D8">
      <w:pPr>
        <w:pStyle w:val="Default"/>
        <w:spacing w:line="216" w:lineRule="auto"/>
        <w:jc w:val="both"/>
        <w:rPr>
          <w:rFonts w:asciiTheme="minorHAnsi" w:hAnsiTheme="minorHAnsi" w:cstheme="minorHAnsi"/>
          <w:b/>
          <w:bCs/>
          <w:color w:val="auto"/>
          <w:sz w:val="20"/>
          <w:szCs w:val="20"/>
        </w:rPr>
      </w:pPr>
    </w:p>
    <w:p w14:paraId="51D702AF" w14:textId="77777777" w:rsidR="00DE3735" w:rsidRPr="006E296D" w:rsidRDefault="00DE3735" w:rsidP="00E815D8">
      <w:pPr>
        <w:pStyle w:val="Default"/>
        <w:spacing w:line="216" w:lineRule="auto"/>
        <w:jc w:val="both"/>
        <w:rPr>
          <w:rFonts w:asciiTheme="minorHAnsi" w:hAnsiTheme="minorHAnsi" w:cstheme="minorHAnsi"/>
          <w:b/>
          <w:bCs/>
          <w:color w:val="auto"/>
          <w:sz w:val="20"/>
          <w:szCs w:val="20"/>
        </w:rPr>
      </w:pPr>
    </w:p>
    <w:p w14:paraId="319D65D6" w14:textId="1BCF27EC" w:rsidR="00E82D04" w:rsidRPr="006E296D" w:rsidRDefault="00575600" w:rsidP="00E815D8">
      <w:pPr>
        <w:pStyle w:val="Default"/>
        <w:spacing w:line="216" w:lineRule="auto"/>
        <w:jc w:val="both"/>
        <w:rPr>
          <w:rFonts w:asciiTheme="minorHAnsi" w:hAnsiTheme="minorHAnsi" w:cstheme="minorHAnsi"/>
          <w:color w:val="auto"/>
          <w:sz w:val="20"/>
          <w:szCs w:val="20"/>
        </w:rPr>
      </w:pPr>
      <w:r w:rsidRPr="006E296D">
        <w:rPr>
          <w:rFonts w:asciiTheme="minorHAnsi" w:hAnsiTheme="minorHAnsi" w:cstheme="minorHAnsi"/>
          <w:b/>
          <w:bCs/>
          <w:color w:val="auto"/>
          <w:sz w:val="20"/>
          <w:szCs w:val="20"/>
        </w:rPr>
        <w:t>SP 2.9.</w:t>
      </w:r>
      <w:r w:rsidRPr="006E296D">
        <w:rPr>
          <w:rFonts w:asciiTheme="minorHAnsi" w:hAnsiTheme="minorHAnsi" w:cstheme="minorHAnsi"/>
          <w:color w:val="auto"/>
          <w:sz w:val="20"/>
          <w:szCs w:val="20"/>
        </w:rPr>
        <w:t xml:space="preserve"> </w:t>
      </w:r>
      <w:r w:rsidR="00070E54" w:rsidRPr="006E296D">
        <w:rPr>
          <w:rFonts w:asciiTheme="minorHAnsi" w:hAnsiTheme="minorHAnsi" w:cstheme="minorHAnsi"/>
          <w:color w:val="auto"/>
          <w:sz w:val="20"/>
          <w:szCs w:val="20"/>
        </w:rPr>
        <w:t>Odborný obsah, štruktúra a sekvencia profilových študijných predmetov a ďalších vzdelávacích činností študijného programu a podmienky na úspešné ukončenie štúdia umožňujú dosahovanie výstupov vzdelávania uvedených v profile absolventa a zaručujú prístup k aktuálnym vedomostiam, zručnostiam a kompetentnostiam vrátane</w:t>
      </w:r>
      <w:r w:rsidR="00E82D04" w:rsidRPr="006E296D">
        <w:rPr>
          <w:rFonts w:asciiTheme="minorHAnsi" w:hAnsiTheme="minorHAnsi" w:cstheme="minorHAnsi"/>
          <w:color w:val="auto"/>
          <w:sz w:val="20"/>
          <w:szCs w:val="20"/>
        </w:rPr>
        <w:t xml:space="preserve"> </w:t>
      </w:r>
      <w:r w:rsidR="00E82D04" w:rsidRPr="006E296D">
        <w:rPr>
          <w:rFonts w:asciiTheme="minorHAnsi" w:hAnsiTheme="minorHAnsi" w:cstheme="minorHAnsi"/>
          <w:i/>
          <w:iCs/>
          <w:color w:val="auto"/>
          <w:sz w:val="20"/>
          <w:szCs w:val="20"/>
        </w:rPr>
        <w:t>prenositeľných spôsobilostí</w:t>
      </w:r>
      <w:r w:rsidR="00E82D04" w:rsidRPr="006E296D">
        <w:rPr>
          <w:rFonts w:asciiTheme="minorHAnsi" w:hAnsiTheme="minorHAnsi" w:cstheme="minorHAnsi"/>
          <w:color w:val="auto"/>
          <w:sz w:val="20"/>
          <w:szCs w:val="20"/>
        </w:rPr>
        <w:t xml:space="preserve">, ktoré ovplyvňujú osobný rozvoj študentov a môžu byť využité v ich budúcom kariérnom uplatnení a v živote ako aktívnych občanov v demokratických spoločnostiach. V prípade profesijne orientovaných bakalárskych študijných programov je obsah študijného programu zostavený tak, aby umožňoval dosiahnuť zamestnávateľmi očakávané výstupy vzdelávania s akcentom na rozvoj praktických profesijných zručností v príslušnom odvetví hospodárstva alebo spoločenskej praxe. </w:t>
      </w:r>
    </w:p>
    <w:p w14:paraId="753B48F2" w14:textId="77777777" w:rsidR="00DE3735" w:rsidRPr="006E296D" w:rsidRDefault="00DE3735" w:rsidP="00E815D8">
      <w:pPr>
        <w:pStyle w:val="Default"/>
        <w:spacing w:line="216" w:lineRule="auto"/>
        <w:jc w:val="both"/>
        <w:rPr>
          <w:rFonts w:asciiTheme="minorHAnsi" w:hAnsiTheme="minorHAnsi" w:cstheme="minorHAnsi"/>
          <w:color w:val="auto"/>
          <w:sz w:val="20"/>
          <w:szCs w:val="20"/>
        </w:rPr>
      </w:pP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1521D4" w:rsidRPr="006E296D" w14:paraId="09C8C48F" w14:textId="77777777" w:rsidTr="00EC1F2D">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750AD180" w14:textId="265D1179" w:rsidR="0005731E" w:rsidRPr="006E296D" w:rsidRDefault="0005731E" w:rsidP="00E815D8">
            <w:pPr>
              <w:spacing w:line="216" w:lineRule="auto"/>
              <w:contextualSpacing/>
              <w:rPr>
                <w:rFonts w:cstheme="minorHAnsi"/>
                <w:b w:val="0"/>
                <w:bCs w:val="0"/>
                <w:i/>
                <w:iCs/>
                <w:sz w:val="20"/>
                <w:szCs w:val="20"/>
                <w:lang w:eastAsia="sk-SK"/>
              </w:rPr>
            </w:pPr>
            <w:r w:rsidRPr="006E296D">
              <w:rPr>
                <w:rFonts w:cstheme="minorHAnsi"/>
                <w:b w:val="0"/>
                <w:bCs w:val="0"/>
                <w:i/>
                <w:iCs/>
                <w:sz w:val="20"/>
                <w:szCs w:val="20"/>
              </w:rPr>
              <w:t>Samohodnotenie plnenia štandardu</w:t>
            </w:r>
          </w:p>
        </w:tc>
        <w:tc>
          <w:tcPr>
            <w:tcW w:w="2693" w:type="dxa"/>
          </w:tcPr>
          <w:p w14:paraId="3B140320" w14:textId="0FBE8945" w:rsidR="0005731E" w:rsidRPr="006E296D" w:rsidRDefault="0005731E" w:rsidP="00E815D8">
            <w:pPr>
              <w:spacing w:line="216" w:lineRule="auto"/>
              <w:contextualSpacing/>
              <w:rPr>
                <w:rFonts w:cstheme="minorHAnsi"/>
                <w:b w:val="0"/>
                <w:bCs w:val="0"/>
                <w:i/>
                <w:iCs/>
                <w:sz w:val="20"/>
                <w:szCs w:val="20"/>
                <w:lang w:eastAsia="sk-SK"/>
              </w:rPr>
            </w:pPr>
            <w:r w:rsidRPr="006E296D">
              <w:rPr>
                <w:rFonts w:cstheme="minorHAnsi"/>
                <w:b w:val="0"/>
                <w:bCs w:val="0"/>
                <w:i/>
                <w:iCs/>
                <w:sz w:val="20"/>
                <w:szCs w:val="20"/>
                <w:lang w:eastAsia="sk-SK"/>
              </w:rPr>
              <w:t>Odkazy na dôkazy</w:t>
            </w:r>
          </w:p>
        </w:tc>
      </w:tr>
      <w:tr w:rsidR="001521D4" w:rsidRPr="006E296D" w14:paraId="1F47C893" w14:textId="77777777" w:rsidTr="00EC1F2D">
        <w:trPr>
          <w:trHeight w:val="517"/>
        </w:trPr>
        <w:tc>
          <w:tcPr>
            <w:tcW w:w="7085" w:type="dxa"/>
          </w:tcPr>
          <w:p w14:paraId="594F06F3" w14:textId="709F60B0" w:rsidR="0005731E" w:rsidRPr="00EC1F2D" w:rsidRDefault="00F25A94" w:rsidP="00C85178">
            <w:pPr>
              <w:spacing w:line="216" w:lineRule="auto"/>
              <w:jc w:val="both"/>
              <w:rPr>
                <w:rFonts w:cstheme="minorHAnsi"/>
                <w:i/>
                <w:iCs/>
                <w:sz w:val="20"/>
                <w:szCs w:val="20"/>
              </w:rPr>
            </w:pPr>
            <w:r>
              <w:rPr>
                <w:rFonts w:cstheme="minorHAnsi"/>
                <w:i/>
                <w:iCs/>
                <w:sz w:val="20"/>
                <w:szCs w:val="20"/>
              </w:rPr>
              <w:t>Plnenie tohto štandardu dokumentuje Opis študijného programu časť 2, kde je za každý študijný plán osobitne deklarovaný Profil absolventa, Teoretické vedomosti, Praktické schopnosti a zručnosti a Doplňujúce vedomosti a</w:t>
            </w:r>
            <w:r w:rsidR="00C85178">
              <w:rPr>
                <w:rFonts w:cstheme="minorHAnsi"/>
                <w:i/>
                <w:iCs/>
                <w:sz w:val="20"/>
                <w:szCs w:val="20"/>
              </w:rPr>
              <w:t> </w:t>
            </w:r>
            <w:r>
              <w:rPr>
                <w:rFonts w:cstheme="minorHAnsi"/>
                <w:i/>
                <w:iCs/>
                <w:sz w:val="20"/>
                <w:szCs w:val="20"/>
              </w:rPr>
              <w:t>zručnosti</w:t>
            </w:r>
            <w:r w:rsidR="00C85178">
              <w:rPr>
                <w:rFonts w:cstheme="minorHAnsi"/>
                <w:i/>
                <w:iCs/>
                <w:sz w:val="20"/>
                <w:szCs w:val="20"/>
              </w:rPr>
              <w:t xml:space="preserve">, ako aj súhrn teoretických vedomostí, zručností a kompetentností a prenositeľných spôsobilostí.  </w:t>
            </w:r>
            <w:r w:rsidR="00A40F7F">
              <w:rPr>
                <w:rFonts w:cstheme="minorHAnsi"/>
                <w:i/>
                <w:iCs/>
                <w:sz w:val="20"/>
                <w:szCs w:val="20"/>
              </w:rPr>
              <w:t xml:space="preserve">V časti Opisu č. 4 c Študijné plány a ich charakteristika je objasnený obsah, sekvencia a štruktúra profilových,  povinných, povinne voliteľných predmetov rozširujúcich </w:t>
            </w:r>
            <w:r w:rsidR="00A40F7F" w:rsidRPr="00A40F7F">
              <w:rPr>
                <w:rFonts w:cstheme="minorHAnsi"/>
                <w:i/>
                <w:iCs/>
                <w:sz w:val="20"/>
                <w:szCs w:val="20"/>
              </w:rPr>
              <w:t>znalosti, zručnosti a kompetentnosti daného študijného plánu</w:t>
            </w:r>
            <w:r w:rsidR="00A40F7F">
              <w:rPr>
                <w:rFonts w:cstheme="minorHAnsi"/>
                <w:i/>
                <w:iCs/>
                <w:sz w:val="20"/>
                <w:szCs w:val="20"/>
              </w:rPr>
              <w:t xml:space="preserve"> a povinne voliteľných predmetov </w:t>
            </w:r>
            <w:r w:rsidR="00A40F7F" w:rsidRPr="00A40F7F">
              <w:rPr>
                <w:rFonts w:cstheme="minorHAnsi"/>
                <w:i/>
                <w:iCs/>
                <w:sz w:val="20"/>
                <w:szCs w:val="20"/>
              </w:rPr>
              <w:t>interdisciplinárneho presahu z ponuky partnerských katedier</w:t>
            </w:r>
            <w:r w:rsidR="00A40F7F">
              <w:rPr>
                <w:rFonts w:cstheme="minorHAnsi"/>
                <w:i/>
                <w:iCs/>
                <w:sz w:val="20"/>
                <w:szCs w:val="20"/>
              </w:rPr>
              <w:t xml:space="preserve">.  </w:t>
            </w:r>
            <w:r>
              <w:rPr>
                <w:rFonts w:cstheme="minorHAnsi"/>
                <w:i/>
                <w:iCs/>
                <w:sz w:val="20"/>
                <w:szCs w:val="20"/>
              </w:rPr>
              <w:t xml:space="preserve">  </w:t>
            </w:r>
          </w:p>
        </w:tc>
        <w:tc>
          <w:tcPr>
            <w:tcW w:w="2693" w:type="dxa"/>
          </w:tcPr>
          <w:p w14:paraId="538A548D" w14:textId="77777777" w:rsidR="00E20563" w:rsidRDefault="00D86E94" w:rsidP="00E20563">
            <w:pPr>
              <w:spacing w:line="216" w:lineRule="auto"/>
              <w:contextualSpacing/>
              <w:rPr>
                <w:rFonts w:cstheme="minorHAnsi"/>
                <w:i/>
                <w:iCs/>
                <w:sz w:val="18"/>
                <w:szCs w:val="18"/>
                <w:lang w:eastAsia="sk-SK"/>
              </w:rPr>
            </w:pPr>
            <w:hyperlink r:id="rId33" w:history="1">
              <w:r w:rsidR="00E20563" w:rsidRPr="00BC6EE9">
                <w:rPr>
                  <w:rStyle w:val="Hypertextovprepojenie"/>
                  <w:rFonts w:cstheme="minorHAnsi"/>
                  <w:i/>
                  <w:iCs/>
                  <w:sz w:val="18"/>
                  <w:szCs w:val="18"/>
                  <w:lang w:eastAsia="sk-SK"/>
                </w:rPr>
                <w:t>Opis študijného programu</w:t>
              </w:r>
            </w:hyperlink>
          </w:p>
          <w:p w14:paraId="1B3FC991" w14:textId="77777777" w:rsidR="00E20563" w:rsidRPr="00BC6EE9" w:rsidRDefault="00D86E94" w:rsidP="00E20563">
            <w:pPr>
              <w:tabs>
                <w:tab w:val="left" w:pos="2936"/>
              </w:tabs>
              <w:contextualSpacing/>
              <w:rPr>
                <w:rFonts w:cstheme="minorHAnsi"/>
                <w:i/>
                <w:iCs/>
                <w:sz w:val="18"/>
                <w:szCs w:val="18"/>
              </w:rPr>
            </w:pPr>
            <w:hyperlink r:id="rId34" w:history="1">
              <w:r w:rsidR="00E20563" w:rsidRPr="00BC6EE9">
                <w:rPr>
                  <w:rStyle w:val="Hypertextovprepojenie"/>
                  <w:rFonts w:cstheme="minorHAnsi"/>
                  <w:i/>
                  <w:iCs/>
                  <w:sz w:val="18"/>
                  <w:szCs w:val="18"/>
                </w:rPr>
                <w:t>Informačné listy predmetov</w:t>
              </w:r>
            </w:hyperlink>
          </w:p>
          <w:p w14:paraId="2D120D80" w14:textId="7924885A" w:rsidR="0005731E" w:rsidRPr="006E296D" w:rsidRDefault="00D86E94" w:rsidP="00E20563">
            <w:pPr>
              <w:spacing w:line="216" w:lineRule="auto"/>
              <w:jc w:val="both"/>
              <w:rPr>
                <w:rFonts w:cstheme="minorHAnsi"/>
                <w:bCs/>
                <w:i/>
                <w:iCs/>
                <w:sz w:val="20"/>
                <w:szCs w:val="20"/>
                <w:lang w:eastAsia="sk-SK"/>
              </w:rPr>
            </w:pPr>
            <w:hyperlink r:id="rId35" w:history="1">
              <w:r w:rsidR="00E20563" w:rsidRPr="00BC6EE9">
                <w:rPr>
                  <w:rStyle w:val="Hypertextovprepojenie"/>
                  <w:rFonts w:cstheme="minorHAnsi"/>
                  <w:bCs/>
                  <w:i/>
                  <w:iCs/>
                  <w:sz w:val="18"/>
                  <w:szCs w:val="18"/>
                  <w:lang w:eastAsia="sk-SK"/>
                </w:rPr>
                <w:t>Študijné plány</w:t>
              </w:r>
            </w:hyperlink>
          </w:p>
        </w:tc>
      </w:tr>
    </w:tbl>
    <w:p w14:paraId="35EF9516" w14:textId="43373479" w:rsidR="00575600" w:rsidRPr="006E296D" w:rsidRDefault="00575600" w:rsidP="00E815D8">
      <w:pPr>
        <w:pStyle w:val="Default"/>
        <w:spacing w:line="216" w:lineRule="auto"/>
        <w:contextualSpacing/>
        <w:rPr>
          <w:rFonts w:asciiTheme="minorHAnsi" w:hAnsiTheme="minorHAnsi" w:cstheme="minorHAnsi"/>
          <w:color w:val="auto"/>
          <w:sz w:val="20"/>
          <w:szCs w:val="20"/>
        </w:rPr>
      </w:pPr>
    </w:p>
    <w:p w14:paraId="7E588B7E" w14:textId="2005802C" w:rsidR="00E82D04" w:rsidRPr="006E296D" w:rsidRDefault="00A22392" w:rsidP="00E815D8">
      <w:pPr>
        <w:pStyle w:val="Default"/>
        <w:spacing w:line="216" w:lineRule="auto"/>
        <w:jc w:val="both"/>
        <w:rPr>
          <w:rFonts w:asciiTheme="minorHAnsi" w:hAnsiTheme="minorHAnsi" w:cstheme="minorHAnsi"/>
          <w:color w:val="auto"/>
          <w:sz w:val="20"/>
          <w:szCs w:val="20"/>
        </w:rPr>
      </w:pPr>
      <w:r w:rsidRPr="006E296D">
        <w:rPr>
          <w:rFonts w:asciiTheme="minorHAnsi" w:hAnsiTheme="minorHAnsi" w:cstheme="minorHAnsi"/>
          <w:b/>
          <w:bCs/>
          <w:color w:val="auto"/>
          <w:sz w:val="20"/>
          <w:szCs w:val="20"/>
        </w:rPr>
        <w:t>SP 2.10</w:t>
      </w:r>
      <w:r w:rsidR="00C1092C" w:rsidRPr="006E296D">
        <w:rPr>
          <w:rFonts w:asciiTheme="minorHAnsi" w:hAnsiTheme="minorHAnsi" w:cstheme="minorHAnsi"/>
          <w:b/>
          <w:bCs/>
          <w:color w:val="auto"/>
          <w:sz w:val="20"/>
          <w:szCs w:val="20"/>
        </w:rPr>
        <w:t>.</w:t>
      </w:r>
      <w:r w:rsidRPr="006E296D">
        <w:rPr>
          <w:rFonts w:asciiTheme="minorHAnsi" w:hAnsiTheme="minorHAnsi" w:cstheme="minorHAnsi"/>
          <w:b/>
          <w:bCs/>
          <w:color w:val="auto"/>
          <w:sz w:val="20"/>
          <w:szCs w:val="20"/>
        </w:rPr>
        <w:t xml:space="preserve"> </w:t>
      </w:r>
      <w:r w:rsidR="00E82D04" w:rsidRPr="006E296D">
        <w:rPr>
          <w:rFonts w:asciiTheme="minorHAnsi" w:hAnsiTheme="minorHAnsi" w:cstheme="minorHAnsi"/>
          <w:color w:val="auto"/>
          <w:sz w:val="20"/>
          <w:szCs w:val="20"/>
        </w:rPr>
        <w:t xml:space="preserve">Študijný program má stanovenú štandardnú dĺžku štúdia, určenú pracovnú záťaž pre jednotlivé študijné predmety vyjadrenú v ECTS kreditoch a počet hodín kontaktnej výučby s výnimkou, ak to nevyžaduje povaha vzdelávacej činnosti. Štandardná dĺžka štúdia, pracovná záťaž a počet hodín kontaktnej výučby umožňujú dosiahnutie výstupov vzdelávania a zodpovedajú forme študijného programu. </w:t>
      </w:r>
    </w:p>
    <w:tbl>
      <w:tblPr>
        <w:tblStyle w:val="Tabukasmriekou31"/>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373"/>
        <w:gridCol w:w="2410"/>
      </w:tblGrid>
      <w:tr w:rsidR="001521D4" w:rsidRPr="006E296D" w14:paraId="7BC8F3B0" w14:textId="77777777" w:rsidTr="00EC1F2D">
        <w:trPr>
          <w:cnfStyle w:val="100000000000" w:firstRow="1" w:lastRow="0" w:firstColumn="0" w:lastColumn="0" w:oddVBand="0" w:evenVBand="0" w:oddHBand="0" w:evenHBand="0" w:firstRowFirstColumn="0" w:firstRowLastColumn="0" w:lastRowFirstColumn="0" w:lastRowLastColumn="0"/>
          <w:trHeight w:val="128"/>
        </w:trPr>
        <w:tc>
          <w:tcPr>
            <w:tcW w:w="7373" w:type="dxa"/>
          </w:tcPr>
          <w:p w14:paraId="0032F810" w14:textId="4799C6A5" w:rsidR="00280D07" w:rsidRPr="006E296D" w:rsidRDefault="00280D07" w:rsidP="00E815D8">
            <w:pPr>
              <w:spacing w:line="216" w:lineRule="auto"/>
              <w:contextualSpacing/>
              <w:rPr>
                <w:rFonts w:cstheme="minorHAnsi"/>
                <w:b w:val="0"/>
                <w:bCs w:val="0"/>
                <w:i/>
                <w:iCs/>
                <w:sz w:val="20"/>
                <w:szCs w:val="20"/>
                <w:lang w:eastAsia="sk-SK"/>
              </w:rPr>
            </w:pPr>
            <w:r w:rsidRPr="006E296D">
              <w:rPr>
                <w:rFonts w:cstheme="minorHAnsi"/>
                <w:b w:val="0"/>
                <w:bCs w:val="0"/>
                <w:i/>
                <w:iCs/>
                <w:sz w:val="20"/>
                <w:szCs w:val="20"/>
              </w:rPr>
              <w:t>Samohodnotenie plnenia štandardu</w:t>
            </w:r>
          </w:p>
        </w:tc>
        <w:tc>
          <w:tcPr>
            <w:tcW w:w="2410" w:type="dxa"/>
          </w:tcPr>
          <w:p w14:paraId="3E631FD5" w14:textId="049926D1" w:rsidR="00280D07" w:rsidRPr="006E296D" w:rsidRDefault="00280D07" w:rsidP="00E815D8">
            <w:pPr>
              <w:spacing w:line="216" w:lineRule="auto"/>
              <w:contextualSpacing/>
              <w:rPr>
                <w:rFonts w:cstheme="minorHAnsi"/>
                <w:b w:val="0"/>
                <w:bCs w:val="0"/>
                <w:i/>
                <w:iCs/>
                <w:sz w:val="20"/>
                <w:szCs w:val="20"/>
                <w:lang w:eastAsia="sk-SK"/>
              </w:rPr>
            </w:pPr>
            <w:r w:rsidRPr="006E296D">
              <w:rPr>
                <w:rFonts w:cstheme="minorHAnsi"/>
                <w:b w:val="0"/>
                <w:bCs w:val="0"/>
                <w:i/>
                <w:iCs/>
                <w:sz w:val="20"/>
                <w:szCs w:val="20"/>
                <w:lang w:eastAsia="sk-SK"/>
              </w:rPr>
              <w:t>Odkazy na dôkazy</w:t>
            </w:r>
          </w:p>
        </w:tc>
      </w:tr>
      <w:tr w:rsidR="001521D4" w:rsidRPr="006E296D" w14:paraId="55D8303E" w14:textId="77777777" w:rsidTr="00EC1F2D">
        <w:trPr>
          <w:trHeight w:val="447"/>
        </w:trPr>
        <w:tc>
          <w:tcPr>
            <w:tcW w:w="7373" w:type="dxa"/>
          </w:tcPr>
          <w:p w14:paraId="25BB0F98" w14:textId="336327EE" w:rsidR="00BB5559" w:rsidRDefault="00EC1F2D" w:rsidP="00EC1F2D">
            <w:pPr>
              <w:spacing w:line="216" w:lineRule="auto"/>
              <w:contextualSpacing/>
              <w:jc w:val="both"/>
              <w:rPr>
                <w:rFonts w:ascii="Calibri" w:eastAsia="Calibri" w:hAnsi="Calibri" w:cs="Calibri"/>
                <w:i/>
                <w:iCs/>
                <w:sz w:val="20"/>
                <w:szCs w:val="20"/>
              </w:rPr>
            </w:pPr>
            <w:r w:rsidRPr="739E0F09">
              <w:rPr>
                <w:rFonts w:ascii="Calibri" w:eastAsia="Calibri" w:hAnsi="Calibri" w:cs="Calibri"/>
                <w:i/>
                <w:iCs/>
                <w:sz w:val="20"/>
                <w:szCs w:val="20"/>
              </w:rPr>
              <w:t xml:space="preserve">Študijný program má stanovenú štandardnú dĺžku štúdia </w:t>
            </w:r>
            <w:r>
              <w:rPr>
                <w:rFonts w:ascii="Calibri" w:eastAsia="Calibri" w:hAnsi="Calibri" w:cs="Calibri"/>
                <w:i/>
                <w:iCs/>
                <w:sz w:val="20"/>
                <w:szCs w:val="20"/>
              </w:rPr>
              <w:t>2</w:t>
            </w:r>
            <w:r w:rsidRPr="739E0F09">
              <w:rPr>
                <w:rFonts w:ascii="Calibri" w:eastAsia="Calibri" w:hAnsi="Calibri" w:cs="Calibri"/>
                <w:i/>
                <w:iCs/>
                <w:sz w:val="20"/>
                <w:szCs w:val="20"/>
              </w:rPr>
              <w:t xml:space="preserve"> roky </w:t>
            </w:r>
            <w:r w:rsidR="00AB1A2C">
              <w:rPr>
                <w:rFonts w:ascii="Calibri" w:eastAsia="Calibri" w:hAnsi="Calibri" w:cs="Calibri"/>
                <w:i/>
                <w:iCs/>
                <w:sz w:val="20"/>
                <w:szCs w:val="20"/>
              </w:rPr>
              <w:t xml:space="preserve">a počet ECTS kreditov 120 </w:t>
            </w:r>
            <w:r w:rsidRPr="739E0F09">
              <w:rPr>
                <w:rFonts w:ascii="Calibri" w:eastAsia="Calibri" w:hAnsi="Calibri" w:cs="Calibri"/>
                <w:i/>
                <w:iCs/>
                <w:sz w:val="20"/>
                <w:szCs w:val="20"/>
              </w:rPr>
              <w:t>v súlade so Študijným poriadkom VŠMU</w:t>
            </w:r>
            <w:r w:rsidR="00046386">
              <w:rPr>
                <w:rFonts w:ascii="Calibri" w:eastAsia="Calibri" w:hAnsi="Calibri" w:cs="Calibri"/>
                <w:i/>
                <w:iCs/>
                <w:sz w:val="20"/>
                <w:szCs w:val="20"/>
              </w:rPr>
              <w:t xml:space="preserve">. </w:t>
            </w:r>
            <w:r w:rsidR="00046386" w:rsidRPr="00046386">
              <w:rPr>
                <w:rFonts w:ascii="Calibri" w:eastAsia="Calibri" w:hAnsi="Calibri" w:cs="Calibri"/>
                <w:i/>
                <w:iCs/>
                <w:sz w:val="20"/>
                <w:szCs w:val="20"/>
              </w:rPr>
              <w:t>Štandardná pracovná záťaž študenta je vyjadrená počtom 60 ECTS/ak. rok, čo predstavuje 1500 – 1800 hodín za akademický rok vrátane samostatného štúdia a samostatnej tvorivej činnosti. (1 ECTS = 25 – 30 hodín práce: výučby, samostatnej tvorivej činnosti a samoštúdia.)</w:t>
            </w:r>
          </w:p>
          <w:p w14:paraId="264FE9F9" w14:textId="4E2A7745" w:rsidR="00280D07" w:rsidRPr="006E296D" w:rsidRDefault="00E20563" w:rsidP="00E20563">
            <w:pPr>
              <w:spacing w:line="216" w:lineRule="auto"/>
              <w:contextualSpacing/>
              <w:jc w:val="both"/>
              <w:rPr>
                <w:rFonts w:cstheme="minorHAnsi"/>
                <w:bCs/>
                <w:i/>
                <w:iCs/>
                <w:sz w:val="20"/>
                <w:szCs w:val="20"/>
                <w:lang w:eastAsia="sk-SK"/>
              </w:rPr>
            </w:pPr>
            <w:r>
              <w:rPr>
                <w:rFonts w:ascii="Calibri" w:eastAsia="Calibri" w:hAnsi="Calibri" w:cs="Calibri"/>
                <w:i/>
                <w:iCs/>
                <w:sz w:val="20"/>
                <w:szCs w:val="20"/>
              </w:rPr>
              <w:t>Š</w:t>
            </w:r>
            <w:r w:rsidR="001E063F">
              <w:rPr>
                <w:rFonts w:ascii="Calibri" w:eastAsia="Calibri" w:hAnsi="Calibri" w:cs="Calibri"/>
                <w:i/>
                <w:iCs/>
                <w:sz w:val="20"/>
                <w:szCs w:val="20"/>
              </w:rPr>
              <w:t xml:space="preserve">tudijné plány </w:t>
            </w:r>
            <w:r>
              <w:rPr>
                <w:rFonts w:ascii="Calibri" w:eastAsia="Calibri" w:hAnsi="Calibri" w:cs="Calibri"/>
                <w:i/>
                <w:iCs/>
                <w:sz w:val="20"/>
                <w:szCs w:val="20"/>
              </w:rPr>
              <w:t xml:space="preserve">a informačné listy predmetov </w:t>
            </w:r>
            <w:r w:rsidR="00EC1F2D" w:rsidRPr="739E0F09">
              <w:rPr>
                <w:rFonts w:ascii="Calibri" w:eastAsia="Calibri" w:hAnsi="Calibri" w:cs="Calibri"/>
                <w:i/>
                <w:iCs/>
                <w:sz w:val="20"/>
                <w:szCs w:val="20"/>
              </w:rPr>
              <w:t>špecifikuj</w:t>
            </w:r>
            <w:r w:rsidR="001E063F">
              <w:rPr>
                <w:rFonts w:ascii="Calibri" w:eastAsia="Calibri" w:hAnsi="Calibri" w:cs="Calibri"/>
                <w:i/>
                <w:iCs/>
                <w:sz w:val="20"/>
                <w:szCs w:val="20"/>
              </w:rPr>
              <w:t>ú</w:t>
            </w:r>
            <w:r w:rsidR="00EC1F2D" w:rsidRPr="739E0F09">
              <w:rPr>
                <w:rFonts w:ascii="Calibri" w:eastAsia="Calibri" w:hAnsi="Calibri" w:cs="Calibri"/>
                <w:i/>
                <w:iCs/>
                <w:sz w:val="20"/>
                <w:szCs w:val="20"/>
              </w:rPr>
              <w:t xml:space="preserve"> pracovnú záťaž pre jednotlivé študijné predmety vyjadrenú v ECTS kreditoch a počet hodín kontaktnej výučby</w:t>
            </w:r>
            <w:r>
              <w:rPr>
                <w:rFonts w:ascii="Calibri" w:eastAsia="Calibri" w:hAnsi="Calibri" w:cs="Calibri"/>
                <w:i/>
                <w:iCs/>
                <w:sz w:val="20"/>
                <w:szCs w:val="20"/>
              </w:rPr>
              <w:t>.</w:t>
            </w:r>
            <w:r w:rsidR="00EC1F2D" w:rsidRPr="00EC1F2D">
              <w:rPr>
                <w:rFonts w:ascii="Calibri" w:eastAsia="Calibri" w:hAnsi="Calibri" w:cs="Calibri"/>
                <w:i/>
                <w:iCs/>
                <w:sz w:val="20"/>
                <w:szCs w:val="20"/>
              </w:rPr>
              <w:t xml:space="preserve"> predmetov</w:t>
            </w:r>
          </w:p>
        </w:tc>
        <w:tc>
          <w:tcPr>
            <w:tcW w:w="2410" w:type="dxa"/>
          </w:tcPr>
          <w:p w14:paraId="12AB0B16" w14:textId="77777777" w:rsidR="00E20563" w:rsidRDefault="00D86E94" w:rsidP="00EA0962">
            <w:pPr>
              <w:spacing w:line="216" w:lineRule="auto"/>
              <w:contextualSpacing/>
              <w:rPr>
                <w:rStyle w:val="Hypertextovprepojenie"/>
                <w:i/>
                <w:sz w:val="18"/>
                <w:szCs w:val="18"/>
                <w:lang w:eastAsia="sk-SK"/>
              </w:rPr>
            </w:pPr>
            <w:hyperlink r:id="rId36" w:history="1">
              <w:r w:rsidR="00E20563" w:rsidRPr="00A95F53">
                <w:rPr>
                  <w:rStyle w:val="Hypertextovprepojenie"/>
                  <w:i/>
                  <w:sz w:val="18"/>
                  <w:szCs w:val="18"/>
                  <w:lang w:eastAsia="sk-SK"/>
                </w:rPr>
                <w:t>Študijný poriadok V</w:t>
              </w:r>
              <w:r w:rsidR="00E20563">
                <w:rPr>
                  <w:rStyle w:val="Hypertextovprepojenie"/>
                  <w:i/>
                  <w:sz w:val="18"/>
                  <w:szCs w:val="18"/>
                  <w:lang w:eastAsia="sk-SK"/>
                </w:rPr>
                <w:t>Š</w:t>
              </w:r>
              <w:r w:rsidR="00E20563" w:rsidRPr="00A95F53">
                <w:rPr>
                  <w:rStyle w:val="Hypertextovprepojenie"/>
                  <w:i/>
                  <w:sz w:val="18"/>
                  <w:szCs w:val="18"/>
                  <w:lang w:eastAsia="sk-SK"/>
                </w:rPr>
                <w:t>MU</w:t>
              </w:r>
            </w:hyperlink>
          </w:p>
          <w:p w14:paraId="5F5E8747" w14:textId="5838FA45" w:rsidR="00EC1F2D" w:rsidRPr="00EA0962" w:rsidRDefault="00EA0962" w:rsidP="00EA0962">
            <w:pPr>
              <w:spacing w:line="216" w:lineRule="auto"/>
              <w:contextualSpacing/>
              <w:rPr>
                <w:i/>
                <w:sz w:val="18"/>
                <w:szCs w:val="18"/>
                <w:lang w:eastAsia="sk-SK"/>
              </w:rPr>
            </w:pPr>
            <w:r>
              <w:rPr>
                <w:i/>
                <w:sz w:val="18"/>
                <w:szCs w:val="18"/>
                <w:lang w:eastAsia="sk-SK"/>
              </w:rPr>
              <w:t xml:space="preserve">čl. 27 </w:t>
            </w:r>
            <w:r w:rsidRPr="00EA0962">
              <w:rPr>
                <w:i/>
                <w:sz w:val="18"/>
                <w:szCs w:val="18"/>
                <w:lang w:eastAsia="sk-SK"/>
              </w:rPr>
              <w:t>Podmienky a kritériá pre absolvovanie magisterských študijných programov uskutočňovaných na VŠMU ako univerzitné</w:t>
            </w:r>
          </w:p>
          <w:p w14:paraId="12D7A55B" w14:textId="76831B91" w:rsidR="00E20563" w:rsidRDefault="00D86E94" w:rsidP="00E20563">
            <w:pPr>
              <w:spacing w:line="216" w:lineRule="auto"/>
              <w:contextualSpacing/>
              <w:rPr>
                <w:rFonts w:cstheme="minorHAnsi"/>
                <w:i/>
                <w:iCs/>
                <w:sz w:val="18"/>
                <w:szCs w:val="18"/>
                <w:lang w:eastAsia="sk-SK"/>
              </w:rPr>
            </w:pPr>
            <w:hyperlink r:id="rId37" w:history="1">
              <w:r w:rsidR="00E20563" w:rsidRPr="00BC6EE9">
                <w:rPr>
                  <w:rStyle w:val="Hypertextovprepojenie"/>
                  <w:rFonts w:cstheme="minorHAnsi"/>
                  <w:i/>
                  <w:iCs/>
                  <w:sz w:val="18"/>
                  <w:szCs w:val="18"/>
                  <w:lang w:eastAsia="sk-SK"/>
                </w:rPr>
                <w:t>Opis študijného programu</w:t>
              </w:r>
            </w:hyperlink>
          </w:p>
          <w:p w14:paraId="1EC5758A" w14:textId="51CE4157" w:rsidR="00E20563" w:rsidRDefault="00E20563" w:rsidP="00E20563">
            <w:pPr>
              <w:spacing w:line="216" w:lineRule="auto"/>
              <w:contextualSpacing/>
              <w:rPr>
                <w:rFonts w:cstheme="minorHAnsi"/>
                <w:i/>
                <w:iCs/>
                <w:sz w:val="18"/>
                <w:szCs w:val="18"/>
                <w:lang w:eastAsia="sk-SK"/>
              </w:rPr>
            </w:pPr>
            <w:r>
              <w:rPr>
                <w:rFonts w:cstheme="minorHAnsi"/>
                <w:i/>
                <w:iCs/>
                <w:sz w:val="18"/>
                <w:szCs w:val="18"/>
                <w:lang w:eastAsia="sk-SK"/>
              </w:rPr>
              <w:t xml:space="preserve">časť 4 ŠTRUKTÚRA A OPIS ŚTUDIJNÉHO PROGRAMU </w:t>
            </w:r>
          </w:p>
          <w:p w14:paraId="62CFB824" w14:textId="1DD687FA" w:rsidR="00280D07" w:rsidRPr="006E296D" w:rsidRDefault="00D86E94" w:rsidP="00E20563">
            <w:pPr>
              <w:tabs>
                <w:tab w:val="left" w:pos="2936"/>
              </w:tabs>
              <w:contextualSpacing/>
              <w:rPr>
                <w:rFonts w:cstheme="minorHAnsi"/>
                <w:b/>
                <w:bCs/>
                <w:sz w:val="20"/>
                <w:szCs w:val="20"/>
                <w:lang w:eastAsia="sk-SK"/>
              </w:rPr>
            </w:pPr>
            <w:hyperlink r:id="rId38" w:history="1">
              <w:r w:rsidR="00E20563" w:rsidRPr="00BC6EE9">
                <w:rPr>
                  <w:rStyle w:val="Hypertextovprepojenie"/>
                  <w:rFonts w:cstheme="minorHAnsi"/>
                  <w:i/>
                  <w:iCs/>
                  <w:sz w:val="18"/>
                  <w:szCs w:val="18"/>
                </w:rPr>
                <w:t>Informačné listy predmetov</w:t>
              </w:r>
            </w:hyperlink>
          </w:p>
        </w:tc>
      </w:tr>
    </w:tbl>
    <w:p w14:paraId="64788FD6" w14:textId="77777777" w:rsidR="00575600" w:rsidRPr="006E296D" w:rsidRDefault="00575600" w:rsidP="00E815D8">
      <w:pPr>
        <w:pStyle w:val="Default"/>
        <w:spacing w:line="216" w:lineRule="auto"/>
        <w:contextualSpacing/>
        <w:rPr>
          <w:rFonts w:asciiTheme="minorHAnsi" w:hAnsiTheme="minorHAnsi" w:cstheme="minorHAnsi"/>
          <w:color w:val="auto"/>
          <w:sz w:val="20"/>
          <w:szCs w:val="20"/>
        </w:rPr>
      </w:pPr>
    </w:p>
    <w:p w14:paraId="25EC6F4A" w14:textId="4B5BD730" w:rsidR="00E82D04" w:rsidRDefault="00EF2EC3" w:rsidP="00E815D8">
      <w:pPr>
        <w:spacing w:after="0" w:line="216" w:lineRule="auto"/>
        <w:jc w:val="both"/>
        <w:rPr>
          <w:rFonts w:cstheme="minorHAnsi"/>
          <w:sz w:val="20"/>
          <w:szCs w:val="20"/>
        </w:rPr>
      </w:pPr>
      <w:r w:rsidRPr="006E296D">
        <w:rPr>
          <w:rFonts w:cstheme="minorHAnsi"/>
          <w:b/>
          <w:bCs/>
          <w:sz w:val="20"/>
          <w:szCs w:val="20"/>
        </w:rPr>
        <w:t>SP 2.11</w:t>
      </w:r>
      <w:r w:rsidR="00C1092C" w:rsidRPr="006E296D">
        <w:rPr>
          <w:rFonts w:cstheme="minorHAnsi"/>
          <w:b/>
          <w:bCs/>
          <w:sz w:val="20"/>
          <w:szCs w:val="20"/>
        </w:rPr>
        <w:t>.</w:t>
      </w:r>
      <w:r w:rsidRPr="006E296D">
        <w:rPr>
          <w:rFonts w:cstheme="minorHAnsi"/>
          <w:b/>
          <w:bCs/>
          <w:sz w:val="20"/>
          <w:szCs w:val="20"/>
        </w:rPr>
        <w:t xml:space="preserve"> </w:t>
      </w:r>
      <w:r w:rsidR="00E82D04" w:rsidRPr="006E296D">
        <w:rPr>
          <w:rFonts w:cstheme="minorHAnsi"/>
          <w:sz w:val="20"/>
          <w:szCs w:val="20"/>
        </w:rPr>
        <w:t xml:space="preserve">V prípade profesijne orientovaných bakalárskych študijných programov je súčasťou ich obsahu povinná odborná prax študentov v zmluvne spolupracujúcej organizácii v celkovom rozsahu aspoň jeden semester, ktorej účelom je rozvoj praktických profesijných zručností. Odborná prax umožňuje študentovi vykonávať činnosti, prostredníctvom ktorých si osvojí pracovné postupy typické pre príslušnú úroveň kvalifikácie a príslušný študijný odbor, má možnosť podieľať sa na odborných procesoch, projektoch a prostredníctvom konkrétnych úloh nadobúdať vedomosti, zručnosti a kompetentnosti relevantné pre výkon príslušných profesií. Odborná prax môže byť uskutočnená ako súvislá alebo rozdelená na viacero kratších časových období v nadväznosti na potreby príslušného študijného programu a podmienky spolupracujúcej organizácie, v ktorej sa odborná prax uskutočňuje. </w:t>
      </w:r>
    </w:p>
    <w:p w14:paraId="1D5B248E" w14:textId="77777777" w:rsidR="00693E8C" w:rsidRPr="006E296D" w:rsidRDefault="00693E8C" w:rsidP="00E815D8">
      <w:pPr>
        <w:spacing w:after="0" w:line="216" w:lineRule="auto"/>
        <w:jc w:val="both"/>
        <w:rPr>
          <w:rFonts w:cstheme="minorHAnsi"/>
          <w:sz w:val="20"/>
          <w:szCs w:val="20"/>
        </w:rPr>
      </w:pP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1521D4" w:rsidRPr="006E296D" w14:paraId="5CFC16F0"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510" w:type="dxa"/>
          </w:tcPr>
          <w:p w14:paraId="17C02ABA" w14:textId="22328C5E" w:rsidR="00280D07" w:rsidRPr="006E296D" w:rsidRDefault="00280D07" w:rsidP="00E815D8">
            <w:pPr>
              <w:spacing w:line="216" w:lineRule="auto"/>
              <w:contextualSpacing/>
              <w:rPr>
                <w:rFonts w:cstheme="minorHAnsi"/>
                <w:b w:val="0"/>
                <w:bCs w:val="0"/>
                <w:i/>
                <w:iCs/>
                <w:sz w:val="20"/>
                <w:szCs w:val="20"/>
                <w:lang w:eastAsia="sk-SK"/>
              </w:rPr>
            </w:pPr>
            <w:r w:rsidRPr="006E296D">
              <w:rPr>
                <w:rFonts w:cstheme="minorHAnsi"/>
                <w:b w:val="0"/>
                <w:bCs w:val="0"/>
                <w:i/>
                <w:iCs/>
                <w:sz w:val="20"/>
                <w:szCs w:val="20"/>
              </w:rPr>
              <w:t>Samohodnotenie plnenia štandardu</w:t>
            </w:r>
          </w:p>
        </w:tc>
        <w:tc>
          <w:tcPr>
            <w:tcW w:w="2268" w:type="dxa"/>
          </w:tcPr>
          <w:p w14:paraId="4233EC46" w14:textId="0E6849CA" w:rsidR="00280D07" w:rsidRPr="006E296D" w:rsidRDefault="00280D07" w:rsidP="00E815D8">
            <w:pPr>
              <w:spacing w:line="216" w:lineRule="auto"/>
              <w:contextualSpacing/>
              <w:rPr>
                <w:rFonts w:cstheme="minorHAnsi"/>
                <w:b w:val="0"/>
                <w:bCs w:val="0"/>
                <w:i/>
                <w:iCs/>
                <w:sz w:val="20"/>
                <w:szCs w:val="20"/>
                <w:lang w:eastAsia="sk-SK"/>
              </w:rPr>
            </w:pPr>
            <w:r w:rsidRPr="006E296D">
              <w:rPr>
                <w:rFonts w:cstheme="minorHAnsi"/>
                <w:b w:val="0"/>
                <w:bCs w:val="0"/>
                <w:i/>
                <w:iCs/>
                <w:sz w:val="20"/>
                <w:szCs w:val="20"/>
                <w:lang w:eastAsia="sk-SK"/>
              </w:rPr>
              <w:t>Odkazy na dôkazy</w:t>
            </w:r>
          </w:p>
        </w:tc>
      </w:tr>
      <w:tr w:rsidR="001521D4" w:rsidRPr="006E296D" w14:paraId="3DCA061C" w14:textId="77777777" w:rsidTr="00550DCC">
        <w:trPr>
          <w:trHeight w:val="541"/>
        </w:trPr>
        <w:tc>
          <w:tcPr>
            <w:tcW w:w="7510" w:type="dxa"/>
          </w:tcPr>
          <w:p w14:paraId="51E3856D" w14:textId="77777777" w:rsidR="00280D07" w:rsidRPr="006E296D" w:rsidRDefault="00280D07" w:rsidP="00E815D8">
            <w:pPr>
              <w:spacing w:line="216" w:lineRule="auto"/>
              <w:contextualSpacing/>
              <w:rPr>
                <w:rFonts w:cstheme="minorHAnsi"/>
                <w:bCs/>
                <w:i/>
                <w:iCs/>
                <w:strike/>
                <w:sz w:val="20"/>
                <w:szCs w:val="20"/>
                <w:lang w:eastAsia="sk-SK"/>
              </w:rPr>
            </w:pPr>
          </w:p>
          <w:p w14:paraId="46EEE3B1" w14:textId="7CEBF9E3" w:rsidR="00280D07" w:rsidRPr="00E20563" w:rsidRDefault="00E20563" w:rsidP="00E20563">
            <w:pPr>
              <w:spacing w:line="216" w:lineRule="auto"/>
              <w:contextualSpacing/>
              <w:rPr>
                <w:rFonts w:cstheme="minorHAnsi"/>
                <w:bCs/>
                <w:i/>
                <w:iCs/>
                <w:sz w:val="20"/>
                <w:szCs w:val="20"/>
                <w:lang w:eastAsia="sk-SK"/>
              </w:rPr>
            </w:pPr>
            <w:r>
              <w:rPr>
                <w:rFonts w:cstheme="minorHAnsi"/>
                <w:bCs/>
                <w:i/>
                <w:iCs/>
                <w:sz w:val="20"/>
                <w:szCs w:val="20"/>
                <w:lang w:eastAsia="sk-SK"/>
              </w:rPr>
              <w:t>netýka sa</w:t>
            </w:r>
          </w:p>
        </w:tc>
        <w:tc>
          <w:tcPr>
            <w:tcW w:w="2268" w:type="dxa"/>
          </w:tcPr>
          <w:p w14:paraId="2BEE24C3" w14:textId="77777777" w:rsidR="00DE3735" w:rsidRPr="006E296D" w:rsidRDefault="00DE3735" w:rsidP="00E815D8">
            <w:pPr>
              <w:spacing w:line="216" w:lineRule="auto"/>
              <w:contextualSpacing/>
              <w:rPr>
                <w:rFonts w:cstheme="minorHAnsi"/>
                <w:bCs/>
                <w:i/>
                <w:iCs/>
                <w:strike/>
                <w:sz w:val="20"/>
                <w:szCs w:val="20"/>
                <w:lang w:eastAsia="sk-SK"/>
              </w:rPr>
            </w:pPr>
          </w:p>
          <w:p w14:paraId="55A1DDE2" w14:textId="1F629725" w:rsidR="00280D07" w:rsidRPr="006E296D" w:rsidRDefault="00280D07" w:rsidP="00E815D8">
            <w:pPr>
              <w:spacing w:line="216" w:lineRule="auto"/>
              <w:contextualSpacing/>
              <w:rPr>
                <w:rFonts w:cstheme="minorHAnsi"/>
                <w:strike/>
                <w:sz w:val="20"/>
                <w:szCs w:val="20"/>
                <w:lang w:eastAsia="sk-SK"/>
              </w:rPr>
            </w:pPr>
          </w:p>
        </w:tc>
      </w:tr>
    </w:tbl>
    <w:p w14:paraId="0EB6D96F" w14:textId="77777777" w:rsidR="00575600" w:rsidRPr="006E296D" w:rsidRDefault="00575600" w:rsidP="00E815D8">
      <w:pPr>
        <w:pStyle w:val="Default"/>
        <w:spacing w:line="216" w:lineRule="auto"/>
        <w:contextualSpacing/>
        <w:rPr>
          <w:rFonts w:asciiTheme="minorHAnsi" w:hAnsiTheme="minorHAnsi" w:cstheme="minorHAnsi"/>
          <w:color w:val="auto"/>
          <w:sz w:val="20"/>
          <w:szCs w:val="20"/>
        </w:rPr>
      </w:pPr>
    </w:p>
    <w:p w14:paraId="7A762FF0" w14:textId="4C962670" w:rsidR="00E82D04" w:rsidRDefault="00D25D26" w:rsidP="00E815D8">
      <w:pPr>
        <w:spacing w:after="0" w:line="216" w:lineRule="auto"/>
        <w:jc w:val="both"/>
        <w:rPr>
          <w:rFonts w:cstheme="minorHAnsi"/>
          <w:sz w:val="20"/>
          <w:szCs w:val="20"/>
        </w:rPr>
      </w:pPr>
      <w:r w:rsidRPr="006E296D">
        <w:rPr>
          <w:rFonts w:cstheme="minorHAnsi"/>
          <w:b/>
          <w:bCs/>
          <w:sz w:val="20"/>
          <w:szCs w:val="20"/>
        </w:rPr>
        <w:t>SP 2.12</w:t>
      </w:r>
      <w:r w:rsidR="00AE0018" w:rsidRPr="006E296D">
        <w:rPr>
          <w:rFonts w:cstheme="minorHAnsi"/>
          <w:b/>
          <w:bCs/>
          <w:sz w:val="20"/>
          <w:szCs w:val="20"/>
        </w:rPr>
        <w:t>.</w:t>
      </w:r>
      <w:r w:rsidR="00E82D04" w:rsidRPr="006E296D">
        <w:rPr>
          <w:rFonts w:cstheme="minorHAnsi"/>
          <w:b/>
          <w:bCs/>
          <w:sz w:val="20"/>
          <w:szCs w:val="20"/>
        </w:rPr>
        <w:t xml:space="preserve"> </w:t>
      </w:r>
      <w:r w:rsidR="00E82D04" w:rsidRPr="006E296D">
        <w:rPr>
          <w:rFonts w:cstheme="minorHAnsi"/>
          <w:sz w:val="20"/>
          <w:szCs w:val="20"/>
        </w:rPr>
        <w:t xml:space="preserve">Študijný program má jednoznačne určenú úroveň a povahu tvorivých činností, vyžadovanú na úspešné ukončenie štúdia, najmä vo väzbe na záverečnú prácu. </w:t>
      </w:r>
    </w:p>
    <w:p w14:paraId="374D8223" w14:textId="77777777" w:rsidR="00693E8C" w:rsidRPr="006E296D" w:rsidRDefault="00693E8C" w:rsidP="00E815D8">
      <w:pPr>
        <w:spacing w:after="0" w:line="216" w:lineRule="auto"/>
        <w:jc w:val="both"/>
        <w:rPr>
          <w:rFonts w:cstheme="minorHAnsi"/>
          <w:sz w:val="20"/>
          <w:szCs w:val="20"/>
        </w:rPr>
      </w:pP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1521D4" w:rsidRPr="006E296D" w14:paraId="7E4A897B" w14:textId="77777777" w:rsidTr="00EC1F2D">
        <w:trPr>
          <w:cnfStyle w:val="100000000000" w:firstRow="1" w:lastRow="0" w:firstColumn="0" w:lastColumn="0" w:oddVBand="0" w:evenVBand="0" w:oddHBand="0" w:evenHBand="0" w:firstRowFirstColumn="0" w:firstRowLastColumn="0" w:lastRowFirstColumn="0" w:lastRowLastColumn="0"/>
          <w:trHeight w:val="128"/>
        </w:trPr>
        <w:tc>
          <w:tcPr>
            <w:tcW w:w="7510" w:type="dxa"/>
          </w:tcPr>
          <w:p w14:paraId="32350648" w14:textId="2DD2B314" w:rsidR="00280D07" w:rsidRPr="006E296D" w:rsidRDefault="00280D07" w:rsidP="00E815D8">
            <w:pPr>
              <w:spacing w:line="216" w:lineRule="auto"/>
              <w:contextualSpacing/>
              <w:rPr>
                <w:rFonts w:cstheme="minorHAnsi"/>
                <w:b w:val="0"/>
                <w:bCs w:val="0"/>
                <w:i/>
                <w:iCs/>
                <w:sz w:val="20"/>
                <w:szCs w:val="20"/>
                <w:lang w:eastAsia="sk-SK"/>
              </w:rPr>
            </w:pPr>
            <w:r w:rsidRPr="006E296D">
              <w:rPr>
                <w:rFonts w:cstheme="minorHAnsi"/>
                <w:b w:val="0"/>
                <w:bCs w:val="0"/>
                <w:i/>
                <w:iCs/>
                <w:sz w:val="20"/>
                <w:szCs w:val="20"/>
              </w:rPr>
              <w:t>Samohodnotenie plnenia štandardu</w:t>
            </w:r>
          </w:p>
        </w:tc>
        <w:tc>
          <w:tcPr>
            <w:tcW w:w="2268" w:type="dxa"/>
          </w:tcPr>
          <w:p w14:paraId="373EC64F" w14:textId="5DFA905C" w:rsidR="00280D07" w:rsidRPr="006E296D" w:rsidRDefault="00280D07" w:rsidP="00E815D8">
            <w:pPr>
              <w:spacing w:line="216" w:lineRule="auto"/>
              <w:contextualSpacing/>
              <w:rPr>
                <w:rFonts w:cstheme="minorHAnsi"/>
                <w:b w:val="0"/>
                <w:bCs w:val="0"/>
                <w:i/>
                <w:iCs/>
                <w:sz w:val="20"/>
                <w:szCs w:val="20"/>
                <w:lang w:eastAsia="sk-SK"/>
              </w:rPr>
            </w:pPr>
            <w:r w:rsidRPr="006E296D">
              <w:rPr>
                <w:rFonts w:cstheme="minorHAnsi"/>
                <w:b w:val="0"/>
                <w:bCs w:val="0"/>
                <w:i/>
                <w:iCs/>
                <w:sz w:val="20"/>
                <w:szCs w:val="20"/>
                <w:lang w:eastAsia="sk-SK"/>
              </w:rPr>
              <w:t>Odkazy na dôkazy</w:t>
            </w:r>
          </w:p>
        </w:tc>
      </w:tr>
      <w:tr w:rsidR="001521D4" w:rsidRPr="006E296D" w14:paraId="6F034690" w14:textId="77777777" w:rsidTr="00EC1F2D">
        <w:trPr>
          <w:trHeight w:val="644"/>
        </w:trPr>
        <w:tc>
          <w:tcPr>
            <w:tcW w:w="7510" w:type="dxa"/>
          </w:tcPr>
          <w:p w14:paraId="3C6BDF4A" w14:textId="2E1A5FB8" w:rsidR="00EC1F2D" w:rsidRDefault="00EC1F2D" w:rsidP="00EC1F2D">
            <w:pPr>
              <w:spacing w:line="216" w:lineRule="auto"/>
              <w:contextualSpacing/>
              <w:jc w:val="both"/>
              <w:rPr>
                <w:rFonts w:ascii="Calibri" w:eastAsia="Calibri" w:hAnsi="Calibri" w:cs="Calibri"/>
                <w:i/>
                <w:iCs/>
                <w:sz w:val="20"/>
                <w:szCs w:val="20"/>
              </w:rPr>
            </w:pPr>
            <w:r w:rsidRPr="00BB5559">
              <w:rPr>
                <w:rFonts w:ascii="Calibri" w:eastAsia="Calibri" w:hAnsi="Calibri" w:cs="Calibri"/>
                <w:i/>
                <w:iCs/>
                <w:sz w:val="20"/>
                <w:szCs w:val="20"/>
              </w:rPr>
              <w:t xml:space="preserve">Študijný program jednoznačne špecifikuje úroveň a povahu tvorivých činností </w:t>
            </w:r>
            <w:r w:rsidRPr="00BB5559">
              <w:rPr>
                <w:rFonts w:ascii="Calibri" w:eastAsia="Calibri" w:hAnsi="Calibri" w:cs="Calibri"/>
                <w:i/>
                <w:sz w:val="20"/>
                <w:szCs w:val="20"/>
              </w:rPr>
              <w:t>vyžadovanú na úspešné ukončenie štúdia</w:t>
            </w:r>
            <w:r w:rsidR="00E20563">
              <w:rPr>
                <w:rFonts w:ascii="Calibri" w:eastAsia="Calibri" w:hAnsi="Calibri" w:cs="Calibri"/>
                <w:i/>
                <w:sz w:val="20"/>
                <w:szCs w:val="20"/>
              </w:rPr>
              <w:t xml:space="preserve">. </w:t>
            </w:r>
            <w:r w:rsidRPr="00BB5559">
              <w:rPr>
                <w:rFonts w:ascii="Calibri" w:eastAsia="Calibri" w:hAnsi="Calibri" w:cs="Calibri"/>
                <w:i/>
                <w:iCs/>
                <w:sz w:val="20"/>
                <w:szCs w:val="20"/>
              </w:rPr>
              <w:t xml:space="preserve"> </w:t>
            </w:r>
          </w:p>
          <w:p w14:paraId="0522AE07" w14:textId="48AB89AD" w:rsidR="00280D07" w:rsidRPr="008673AD" w:rsidRDefault="00280D07" w:rsidP="008673AD">
            <w:pPr>
              <w:spacing w:line="216" w:lineRule="auto"/>
              <w:jc w:val="both"/>
              <w:rPr>
                <w:rFonts w:cstheme="minorHAnsi"/>
                <w:i/>
                <w:iCs/>
                <w:sz w:val="20"/>
                <w:szCs w:val="20"/>
                <w:lang w:eastAsia="sk-SK"/>
              </w:rPr>
            </w:pPr>
          </w:p>
        </w:tc>
        <w:tc>
          <w:tcPr>
            <w:tcW w:w="2268" w:type="dxa"/>
          </w:tcPr>
          <w:p w14:paraId="5656EF79" w14:textId="77777777" w:rsidR="007820E2" w:rsidRPr="000E2B2C" w:rsidRDefault="00D86E94" w:rsidP="007820E2">
            <w:pPr>
              <w:spacing w:line="216" w:lineRule="auto"/>
              <w:contextualSpacing/>
              <w:rPr>
                <w:rStyle w:val="Hypertextovprepojenie"/>
                <w:i/>
                <w:sz w:val="18"/>
                <w:szCs w:val="18"/>
                <w:lang w:eastAsia="sk-SK"/>
              </w:rPr>
            </w:pPr>
            <w:hyperlink r:id="rId39" w:history="1">
              <w:r w:rsidR="007820E2" w:rsidRPr="000E2B2C">
                <w:rPr>
                  <w:rStyle w:val="Hypertextovprepojenie"/>
                  <w:i/>
                  <w:sz w:val="18"/>
                  <w:szCs w:val="18"/>
                  <w:lang w:eastAsia="sk-SK"/>
                </w:rPr>
                <w:t>Študijný poriadok VŠMU</w:t>
              </w:r>
            </w:hyperlink>
          </w:p>
          <w:p w14:paraId="2AE3FBBE" w14:textId="5A8A4F73" w:rsidR="00EA0962" w:rsidRPr="000E2B2C" w:rsidRDefault="00EA0962" w:rsidP="00EA0962">
            <w:pPr>
              <w:spacing w:line="216" w:lineRule="auto"/>
              <w:contextualSpacing/>
              <w:rPr>
                <w:i/>
                <w:sz w:val="18"/>
                <w:szCs w:val="18"/>
                <w:lang w:eastAsia="sk-SK"/>
              </w:rPr>
            </w:pPr>
            <w:r w:rsidRPr="000E2B2C">
              <w:rPr>
                <w:i/>
                <w:sz w:val="18"/>
                <w:szCs w:val="18"/>
                <w:lang w:eastAsia="sk-SK"/>
              </w:rPr>
              <w:t xml:space="preserve">čl. 28 Podrobnosti o záverečnej práci v magisterských študijných </w:t>
            </w:r>
          </w:p>
          <w:p w14:paraId="436A4BBA" w14:textId="3480C696" w:rsidR="009D04AF" w:rsidRPr="000E2B2C" w:rsidRDefault="00EA0962" w:rsidP="008A518F">
            <w:pPr>
              <w:spacing w:line="216" w:lineRule="auto"/>
              <w:contextualSpacing/>
              <w:rPr>
                <w:i/>
                <w:sz w:val="18"/>
                <w:szCs w:val="18"/>
                <w:lang w:eastAsia="sk-SK"/>
              </w:rPr>
            </w:pPr>
            <w:r w:rsidRPr="000E2B2C">
              <w:rPr>
                <w:i/>
                <w:sz w:val="18"/>
                <w:szCs w:val="18"/>
                <w:lang w:eastAsia="sk-SK"/>
              </w:rPr>
              <w:t>programoch uskutočňovaných na VŠMU ako univerzitné</w:t>
            </w:r>
          </w:p>
          <w:p w14:paraId="160075B4" w14:textId="77777777" w:rsidR="007820E2" w:rsidRPr="000E2B2C" w:rsidRDefault="00D86E94" w:rsidP="007820E2">
            <w:pPr>
              <w:spacing w:line="216" w:lineRule="auto"/>
              <w:contextualSpacing/>
              <w:rPr>
                <w:rFonts w:cstheme="minorHAnsi"/>
                <w:i/>
                <w:iCs/>
                <w:sz w:val="18"/>
                <w:szCs w:val="18"/>
                <w:lang w:eastAsia="sk-SK"/>
              </w:rPr>
            </w:pPr>
            <w:hyperlink r:id="rId40" w:history="1">
              <w:r w:rsidR="007820E2" w:rsidRPr="000E2B2C">
                <w:rPr>
                  <w:rStyle w:val="Hypertextovprepojenie"/>
                  <w:rFonts w:cstheme="minorHAnsi"/>
                  <w:i/>
                  <w:iCs/>
                  <w:sz w:val="18"/>
                  <w:szCs w:val="18"/>
                  <w:lang w:eastAsia="sk-SK"/>
                </w:rPr>
                <w:t>Opis študijného programu</w:t>
              </w:r>
            </w:hyperlink>
          </w:p>
          <w:p w14:paraId="7648CA8F" w14:textId="59D5A83D" w:rsidR="007820E2" w:rsidRPr="000E2B2C" w:rsidRDefault="007820E2" w:rsidP="007820E2">
            <w:pPr>
              <w:spacing w:line="216" w:lineRule="auto"/>
              <w:contextualSpacing/>
              <w:rPr>
                <w:i/>
                <w:sz w:val="18"/>
                <w:szCs w:val="18"/>
                <w:lang w:eastAsia="sk-SK"/>
              </w:rPr>
            </w:pPr>
            <w:r w:rsidRPr="000E2B2C">
              <w:rPr>
                <w:i/>
                <w:sz w:val="18"/>
                <w:szCs w:val="18"/>
                <w:lang w:eastAsia="sk-SK"/>
              </w:rPr>
              <w:t>časť 4_ h Témy záverečných prác</w:t>
            </w:r>
          </w:p>
          <w:p w14:paraId="6B9EF507" w14:textId="7C2DC05A" w:rsidR="007820E2" w:rsidRPr="000E2B2C" w:rsidRDefault="007820E2" w:rsidP="007820E2">
            <w:pPr>
              <w:spacing w:line="216" w:lineRule="auto"/>
              <w:contextualSpacing/>
              <w:rPr>
                <w:i/>
                <w:sz w:val="18"/>
                <w:szCs w:val="18"/>
                <w:lang w:eastAsia="sk-SK"/>
              </w:rPr>
            </w:pPr>
            <w:r w:rsidRPr="000E2B2C">
              <w:rPr>
                <w:i/>
                <w:sz w:val="18"/>
                <w:szCs w:val="18"/>
                <w:lang w:eastAsia="sk-SK"/>
              </w:rPr>
              <w:t>časť 4_i</w:t>
            </w:r>
            <w:r w:rsidR="000E2B2C" w:rsidRPr="000E2B2C">
              <w:rPr>
                <w:i/>
                <w:sz w:val="18"/>
                <w:szCs w:val="18"/>
                <w:lang w:eastAsia="sk-SK"/>
              </w:rPr>
              <w:t xml:space="preserve"> Z</w:t>
            </w:r>
            <w:r w:rsidRPr="000E2B2C">
              <w:rPr>
                <w:i/>
                <w:sz w:val="18"/>
                <w:szCs w:val="18"/>
                <w:lang w:eastAsia="sk-SK"/>
              </w:rPr>
              <w:t xml:space="preserve">adávanie, spracovanie, oponovanie, obhajoba a hodnotenie záverečných prác </w:t>
            </w:r>
          </w:p>
          <w:p w14:paraId="77C424C0" w14:textId="07D0AD8F" w:rsidR="007820E2" w:rsidRPr="000E2B2C" w:rsidRDefault="00D86E94" w:rsidP="007820E2">
            <w:pPr>
              <w:spacing w:line="216" w:lineRule="auto"/>
              <w:contextualSpacing/>
              <w:rPr>
                <w:i/>
                <w:sz w:val="18"/>
                <w:szCs w:val="18"/>
                <w:lang w:eastAsia="sk-SK"/>
              </w:rPr>
            </w:pPr>
            <w:hyperlink r:id="rId41" w:history="1">
              <w:r w:rsidR="007820E2" w:rsidRPr="000E2B2C">
                <w:rPr>
                  <w:rStyle w:val="Hypertextovprepojenie"/>
                  <w:rFonts w:cstheme="minorHAnsi"/>
                  <w:i/>
                  <w:iCs/>
                  <w:sz w:val="18"/>
                  <w:szCs w:val="18"/>
                </w:rPr>
                <w:t>Informačné listy predmetov</w:t>
              </w:r>
            </w:hyperlink>
          </w:p>
          <w:p w14:paraId="03DD28AF" w14:textId="4E565338" w:rsidR="00C63BE2" w:rsidRPr="000E2B2C" w:rsidRDefault="000E2B2C" w:rsidP="009D04AF">
            <w:pPr>
              <w:spacing w:line="216" w:lineRule="auto"/>
              <w:contextualSpacing/>
              <w:rPr>
                <w:rFonts w:cstheme="minorHAnsi"/>
                <w:bCs/>
                <w:i/>
                <w:iCs/>
                <w:sz w:val="18"/>
                <w:szCs w:val="18"/>
                <w:lang w:eastAsia="sk-SK"/>
              </w:rPr>
            </w:pPr>
            <w:r w:rsidRPr="000E2B2C">
              <w:rPr>
                <w:rFonts w:cstheme="minorHAnsi"/>
                <w:bCs/>
                <w:i/>
                <w:iCs/>
                <w:sz w:val="18"/>
                <w:szCs w:val="18"/>
                <w:lang w:eastAsia="sk-SK"/>
              </w:rPr>
              <w:t>Štátna magisterská skúška</w:t>
            </w:r>
          </w:p>
          <w:p w14:paraId="1E7AFB31" w14:textId="33BE4316" w:rsidR="00326070" w:rsidRPr="00326070" w:rsidRDefault="000E2B2C" w:rsidP="00477FE2">
            <w:pPr>
              <w:spacing w:line="216" w:lineRule="auto"/>
              <w:contextualSpacing/>
              <w:rPr>
                <w:rFonts w:cstheme="minorHAnsi"/>
                <w:bCs/>
                <w:i/>
                <w:iCs/>
                <w:sz w:val="20"/>
                <w:szCs w:val="20"/>
                <w:lang w:eastAsia="sk-SK"/>
              </w:rPr>
            </w:pPr>
            <w:r w:rsidRPr="000E2B2C">
              <w:rPr>
                <w:rFonts w:cstheme="minorHAnsi"/>
                <w:bCs/>
                <w:i/>
                <w:iCs/>
                <w:sz w:val="18"/>
                <w:szCs w:val="18"/>
                <w:lang w:eastAsia="sk-SK"/>
              </w:rPr>
              <w:t>Obhajoba diplomovej práce</w:t>
            </w:r>
          </w:p>
        </w:tc>
      </w:tr>
    </w:tbl>
    <w:p w14:paraId="72D38B74" w14:textId="6733639B" w:rsidR="00FC5770" w:rsidRPr="006E296D" w:rsidRDefault="00FC5770" w:rsidP="00E815D8">
      <w:pPr>
        <w:pStyle w:val="Default"/>
        <w:spacing w:line="216" w:lineRule="auto"/>
        <w:contextualSpacing/>
        <w:rPr>
          <w:rFonts w:asciiTheme="minorHAnsi" w:hAnsiTheme="minorHAnsi" w:cstheme="minorHAnsi"/>
          <w:color w:val="auto"/>
          <w:sz w:val="20"/>
          <w:szCs w:val="20"/>
        </w:rPr>
      </w:pPr>
    </w:p>
    <w:p w14:paraId="1E5A000F" w14:textId="77777777" w:rsidR="009A38F0" w:rsidRPr="006E296D" w:rsidRDefault="009A38F0" w:rsidP="00E815D8">
      <w:pPr>
        <w:pStyle w:val="Default"/>
        <w:spacing w:line="216" w:lineRule="auto"/>
        <w:contextualSpacing/>
        <w:rPr>
          <w:rFonts w:asciiTheme="minorHAnsi" w:hAnsiTheme="minorHAnsi" w:cstheme="minorHAnsi"/>
          <w:color w:val="auto"/>
          <w:sz w:val="20"/>
          <w:szCs w:val="20"/>
        </w:rPr>
      </w:pPr>
    </w:p>
    <w:p w14:paraId="38191B25" w14:textId="034233BC" w:rsidR="00E82D04" w:rsidRPr="006E296D" w:rsidRDefault="00524792" w:rsidP="00CF0FF7">
      <w:pPr>
        <w:pStyle w:val="Odsekzoznamu"/>
        <w:numPr>
          <w:ilvl w:val="0"/>
          <w:numId w:val="2"/>
        </w:numPr>
        <w:spacing w:after="0" w:line="216" w:lineRule="auto"/>
        <w:ind w:left="426" w:hanging="426"/>
        <w:rPr>
          <w:b/>
          <w:bCs/>
          <w:sz w:val="20"/>
          <w:szCs w:val="20"/>
        </w:rPr>
      </w:pPr>
      <w:r w:rsidRPr="006E296D">
        <w:rPr>
          <w:b/>
          <w:bCs/>
          <w:sz w:val="20"/>
          <w:szCs w:val="20"/>
        </w:rPr>
        <w:t xml:space="preserve">Samohodnotenie štandardu </w:t>
      </w:r>
      <w:r w:rsidR="00E82D04" w:rsidRPr="006E296D">
        <w:rPr>
          <w:b/>
          <w:bCs/>
          <w:sz w:val="20"/>
          <w:szCs w:val="20"/>
        </w:rPr>
        <w:t xml:space="preserve">3 </w:t>
      </w:r>
      <w:r w:rsidR="000A67A7" w:rsidRPr="006E296D">
        <w:rPr>
          <w:b/>
          <w:bCs/>
          <w:sz w:val="20"/>
          <w:szCs w:val="20"/>
        </w:rPr>
        <w:t>–</w:t>
      </w:r>
      <w:r w:rsidRPr="006E296D">
        <w:rPr>
          <w:b/>
          <w:bCs/>
          <w:sz w:val="20"/>
          <w:szCs w:val="20"/>
        </w:rPr>
        <w:t xml:space="preserve"> </w:t>
      </w:r>
      <w:r w:rsidR="00E82D04" w:rsidRPr="006E296D">
        <w:rPr>
          <w:b/>
          <w:bCs/>
          <w:sz w:val="20"/>
          <w:szCs w:val="20"/>
        </w:rPr>
        <w:t xml:space="preserve">Schvaľovanie študijného programu </w:t>
      </w:r>
    </w:p>
    <w:p w14:paraId="5988D967" w14:textId="77777777" w:rsidR="00280D07" w:rsidRPr="006E296D" w:rsidRDefault="00280D07" w:rsidP="00E815D8">
      <w:pPr>
        <w:pStyle w:val="Odsekzoznamu"/>
        <w:spacing w:after="0" w:line="216" w:lineRule="auto"/>
        <w:ind w:left="284"/>
        <w:rPr>
          <w:rFonts w:cstheme="minorHAnsi"/>
          <w:b/>
          <w:bCs/>
          <w:sz w:val="20"/>
          <w:szCs w:val="20"/>
        </w:rPr>
      </w:pPr>
    </w:p>
    <w:p w14:paraId="3633206D" w14:textId="5B57975C" w:rsidR="00E82D04" w:rsidRPr="006E296D" w:rsidRDefault="00524792" w:rsidP="00E815D8">
      <w:pPr>
        <w:spacing w:after="0" w:line="216" w:lineRule="auto"/>
        <w:jc w:val="both"/>
        <w:rPr>
          <w:rFonts w:cstheme="minorHAnsi"/>
          <w:sz w:val="20"/>
          <w:szCs w:val="20"/>
        </w:rPr>
      </w:pPr>
      <w:r w:rsidRPr="006E296D">
        <w:rPr>
          <w:rFonts w:cstheme="minorHAnsi"/>
          <w:b/>
          <w:bCs/>
          <w:sz w:val="20"/>
          <w:szCs w:val="20"/>
        </w:rPr>
        <w:t xml:space="preserve">SP 3.1. </w:t>
      </w:r>
      <w:r w:rsidR="00E82D04" w:rsidRPr="006E296D">
        <w:rPr>
          <w:rFonts w:cstheme="minorHAnsi"/>
          <w:sz w:val="20"/>
          <w:szCs w:val="20"/>
        </w:rPr>
        <w:t xml:space="preserve">Študijný program je schválený v súlade s formalizovanými procesmi vnútorného systému a je zaručené nezávislé, nezaujaté, objektívne, odborne fundované, transparentné a spravodlivé posúdenie návrhu a schválenie študijného programu, do ktorého sú zapojení študenti, zamestnávatelia a ďalšie zainteresované strany. Je zaručené, že osoby posudzujúce a schvaľujúce študijný program sú iné ako osoby, ktoré pripravujú návrh študijného programu.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1521D4" w:rsidRPr="006E296D" w14:paraId="20A29879" w14:textId="77777777" w:rsidTr="00202F44">
        <w:trPr>
          <w:cnfStyle w:val="100000000000" w:firstRow="1" w:lastRow="0" w:firstColumn="0" w:lastColumn="0" w:oddVBand="0" w:evenVBand="0" w:oddHBand="0" w:evenHBand="0" w:firstRowFirstColumn="0" w:firstRowLastColumn="0" w:lastRowFirstColumn="0" w:lastRowLastColumn="0"/>
          <w:trHeight w:val="128"/>
        </w:trPr>
        <w:tc>
          <w:tcPr>
            <w:tcW w:w="7510" w:type="dxa"/>
          </w:tcPr>
          <w:p w14:paraId="3D3BFDE6" w14:textId="00E5FCF3" w:rsidR="00280D07" w:rsidRPr="006E296D" w:rsidRDefault="00280D07" w:rsidP="00E815D8">
            <w:pPr>
              <w:spacing w:line="216" w:lineRule="auto"/>
              <w:contextualSpacing/>
              <w:rPr>
                <w:rFonts w:cstheme="minorHAnsi"/>
                <w:b w:val="0"/>
                <w:bCs w:val="0"/>
                <w:i/>
                <w:iCs/>
                <w:sz w:val="20"/>
                <w:szCs w:val="20"/>
                <w:lang w:eastAsia="sk-SK"/>
              </w:rPr>
            </w:pPr>
          </w:p>
        </w:tc>
        <w:tc>
          <w:tcPr>
            <w:tcW w:w="2268" w:type="dxa"/>
          </w:tcPr>
          <w:p w14:paraId="41882FE7" w14:textId="2D00A320" w:rsidR="00280D07" w:rsidRPr="006E296D" w:rsidRDefault="00280D07" w:rsidP="00E815D8">
            <w:pPr>
              <w:spacing w:line="216" w:lineRule="auto"/>
              <w:contextualSpacing/>
              <w:rPr>
                <w:rFonts w:cstheme="minorHAnsi"/>
                <w:b w:val="0"/>
                <w:bCs w:val="0"/>
                <w:i/>
                <w:iCs/>
                <w:sz w:val="20"/>
                <w:szCs w:val="20"/>
                <w:lang w:eastAsia="sk-SK"/>
              </w:rPr>
            </w:pPr>
            <w:r w:rsidRPr="006E296D">
              <w:rPr>
                <w:rFonts w:cstheme="minorHAnsi"/>
                <w:b w:val="0"/>
                <w:bCs w:val="0"/>
                <w:i/>
                <w:iCs/>
                <w:sz w:val="20"/>
                <w:szCs w:val="20"/>
                <w:lang w:eastAsia="sk-SK"/>
              </w:rPr>
              <w:t>Odkazy na dôkazy</w:t>
            </w:r>
          </w:p>
        </w:tc>
      </w:tr>
      <w:tr w:rsidR="001521D4" w:rsidRPr="006E296D" w14:paraId="5115999B" w14:textId="77777777" w:rsidTr="00202F44">
        <w:trPr>
          <w:trHeight w:val="559"/>
        </w:trPr>
        <w:tc>
          <w:tcPr>
            <w:tcW w:w="7510" w:type="dxa"/>
          </w:tcPr>
          <w:p w14:paraId="46E1C99B" w14:textId="7468D548" w:rsidR="00280D07" w:rsidRPr="006E296D" w:rsidRDefault="009A38F0" w:rsidP="00E815D8">
            <w:pPr>
              <w:spacing w:line="216" w:lineRule="auto"/>
              <w:contextualSpacing/>
              <w:rPr>
                <w:rFonts w:cstheme="minorHAnsi"/>
                <w:bCs/>
                <w:i/>
                <w:iCs/>
                <w:sz w:val="20"/>
                <w:szCs w:val="20"/>
                <w:lang w:eastAsia="sk-SK"/>
              </w:rPr>
            </w:pPr>
            <w:r w:rsidRPr="006E296D">
              <w:rPr>
                <w:rFonts w:cstheme="minorHAnsi"/>
                <w:bCs/>
                <w:i/>
                <w:iCs/>
                <w:sz w:val="20"/>
                <w:szCs w:val="20"/>
                <w:lang w:eastAsia="sk-SK"/>
              </w:rPr>
              <w:t>Št</w:t>
            </w:r>
            <w:r w:rsidR="00A96B66" w:rsidRPr="006E296D">
              <w:rPr>
                <w:rFonts w:cstheme="minorHAnsi"/>
                <w:bCs/>
                <w:i/>
                <w:iCs/>
                <w:sz w:val="20"/>
                <w:szCs w:val="20"/>
                <w:lang w:eastAsia="sk-SK"/>
              </w:rPr>
              <w:t>udijný program je schvaľovaný v súlade s dokumentmi:</w:t>
            </w:r>
          </w:p>
          <w:p w14:paraId="19680F4E" w14:textId="77777777" w:rsidR="009A38F0" w:rsidRPr="009D04AF" w:rsidRDefault="009A38F0" w:rsidP="009D04AF">
            <w:pPr>
              <w:spacing w:line="216" w:lineRule="auto"/>
              <w:rPr>
                <w:rStyle w:val="Siln"/>
                <w:rFonts w:cstheme="minorHAnsi"/>
                <w:i/>
                <w:iCs/>
                <w:sz w:val="20"/>
                <w:szCs w:val="20"/>
                <w:lang w:eastAsia="sk-SK"/>
              </w:rPr>
            </w:pPr>
            <w:r w:rsidRPr="009D04AF">
              <w:rPr>
                <w:rStyle w:val="Siln"/>
                <w:rFonts w:cstheme="minorHAnsi"/>
                <w:b w:val="0"/>
                <w:bCs w:val="0"/>
                <w:i/>
                <w:iCs/>
                <w:sz w:val="20"/>
                <w:szCs w:val="20"/>
                <w:shd w:val="clear" w:color="auto" w:fill="FFFFFF"/>
              </w:rPr>
              <w:t>Pravidlá pre prípravu, úpravy a schvaľovanie študijných programov na VŠMU</w:t>
            </w:r>
          </w:p>
          <w:p w14:paraId="3EBDB6D1" w14:textId="77777777" w:rsidR="003B5ED8" w:rsidRPr="009D04AF" w:rsidRDefault="009A38F0" w:rsidP="009D04AF">
            <w:pPr>
              <w:spacing w:line="216" w:lineRule="auto"/>
              <w:rPr>
                <w:rFonts w:cstheme="minorHAnsi"/>
                <w:b/>
                <w:bCs/>
                <w:i/>
                <w:iCs/>
                <w:sz w:val="20"/>
                <w:szCs w:val="20"/>
                <w:lang w:eastAsia="sk-SK"/>
              </w:rPr>
            </w:pPr>
            <w:r w:rsidRPr="009D04AF">
              <w:rPr>
                <w:rStyle w:val="Siln"/>
                <w:rFonts w:cstheme="minorHAnsi"/>
                <w:b w:val="0"/>
                <w:bCs w:val="0"/>
                <w:i/>
                <w:iCs/>
                <w:sz w:val="20"/>
                <w:szCs w:val="20"/>
                <w:shd w:val="clear" w:color="auto" w:fill="FFFFFF"/>
              </w:rPr>
              <w:t>Štatút Rady pre vnútorné hodnotenie kvality VŠMU</w:t>
            </w:r>
            <w:r w:rsidRPr="009D04AF">
              <w:rPr>
                <w:rFonts w:cstheme="minorHAnsi"/>
                <w:b/>
                <w:bCs/>
                <w:i/>
                <w:iCs/>
                <w:sz w:val="20"/>
                <w:szCs w:val="20"/>
                <w:shd w:val="clear" w:color="auto" w:fill="FFFFFF"/>
              </w:rPr>
              <w:t> </w:t>
            </w:r>
          </w:p>
          <w:p w14:paraId="1AF86B30" w14:textId="1960A754" w:rsidR="004A1D22" w:rsidRPr="00202F44" w:rsidRDefault="002B26D2" w:rsidP="002B26D2">
            <w:pPr>
              <w:spacing w:line="216" w:lineRule="auto"/>
              <w:rPr>
                <w:rFonts w:cstheme="minorHAnsi"/>
                <w:i/>
                <w:iCs/>
                <w:color w:val="FF0000"/>
                <w:sz w:val="20"/>
                <w:szCs w:val="20"/>
                <w:lang w:eastAsia="sk-SK"/>
              </w:rPr>
            </w:pPr>
            <w:r>
              <w:rPr>
                <w:rFonts w:cstheme="minorHAnsi"/>
                <w:i/>
                <w:sz w:val="20"/>
                <w:szCs w:val="20"/>
              </w:rPr>
              <w:t>N</w:t>
            </w:r>
            <w:r w:rsidRPr="002B26D2">
              <w:rPr>
                <w:rFonts w:cstheme="minorHAnsi"/>
                <w:i/>
                <w:sz w:val="20"/>
                <w:szCs w:val="20"/>
              </w:rPr>
              <w:t xml:space="preserve">ezávislé, nezaujaté, objektívne, odborne fundované, transparentné a spravodlivé posúdenie návrhu a schválenie študijného programu </w:t>
            </w:r>
            <w:r>
              <w:rPr>
                <w:rFonts w:cstheme="minorHAnsi"/>
                <w:i/>
                <w:sz w:val="20"/>
                <w:szCs w:val="20"/>
              </w:rPr>
              <w:t xml:space="preserve">dokumentuje </w:t>
            </w:r>
            <w:r w:rsidRPr="002B26D2">
              <w:rPr>
                <w:rFonts w:ascii="Calibri" w:eastAsia="Calibri" w:hAnsi="Calibri" w:cs="Calibri"/>
                <w:i/>
                <w:iCs/>
                <w:sz w:val="20"/>
                <w:szCs w:val="20"/>
              </w:rPr>
              <w:t xml:space="preserve">Zápisnica zo stretnutia </w:t>
            </w:r>
            <w:r w:rsidRPr="002B26D2">
              <w:rPr>
                <w:i/>
                <w:sz w:val="20"/>
                <w:szCs w:val="20"/>
              </w:rPr>
              <w:t>prorektora prof. Daniela Buranovského</w:t>
            </w:r>
            <w:r>
              <w:rPr>
                <w:i/>
                <w:sz w:val="20"/>
                <w:szCs w:val="20"/>
              </w:rPr>
              <w:t xml:space="preserve"> a</w:t>
            </w:r>
            <w:r w:rsidRPr="002B26D2">
              <w:rPr>
                <w:i/>
                <w:sz w:val="20"/>
                <w:szCs w:val="20"/>
              </w:rPr>
              <w:t xml:space="preserve"> garantov budúceho študijného programu </w:t>
            </w:r>
            <w:r>
              <w:rPr>
                <w:i/>
                <w:sz w:val="20"/>
                <w:szCs w:val="20"/>
              </w:rPr>
              <w:t xml:space="preserve">s </w:t>
            </w:r>
            <w:r w:rsidRPr="002B26D2">
              <w:rPr>
                <w:i/>
                <w:sz w:val="20"/>
                <w:szCs w:val="20"/>
              </w:rPr>
              <w:t>absolventmi súčasných študijných programov, zástupcami zamestnávateľov a študentmi zo stretnutia 15. 1. 202</w:t>
            </w:r>
            <w:r>
              <w:rPr>
                <w:i/>
                <w:sz w:val="20"/>
                <w:szCs w:val="20"/>
              </w:rPr>
              <w:t>0.</w:t>
            </w:r>
          </w:p>
        </w:tc>
        <w:tc>
          <w:tcPr>
            <w:tcW w:w="2268" w:type="dxa"/>
          </w:tcPr>
          <w:p w14:paraId="3A64EB83" w14:textId="77777777" w:rsidR="00326070" w:rsidRDefault="00D86E94" w:rsidP="00326070">
            <w:pPr>
              <w:contextualSpacing/>
              <w:rPr>
                <w:rFonts w:eastAsia="Calibri" w:cs="Calibri"/>
                <w:i/>
                <w:sz w:val="18"/>
                <w:szCs w:val="18"/>
              </w:rPr>
            </w:pPr>
            <w:hyperlink r:id="rId42" w:history="1">
              <w:r w:rsidR="00326070" w:rsidRPr="00E372D4">
                <w:rPr>
                  <w:rStyle w:val="Hypertextovprepojenie"/>
                  <w:rFonts w:eastAsia="Calibri" w:cs="Calibri"/>
                  <w:i/>
                  <w:sz w:val="18"/>
                  <w:szCs w:val="18"/>
                </w:rPr>
                <w:t>Pravidlá pre prípravu, úpravy a schvaľovanie študijných programov na VŠMU</w:t>
              </w:r>
            </w:hyperlink>
          </w:p>
          <w:p w14:paraId="4CABDE40" w14:textId="77777777" w:rsidR="00326070" w:rsidRDefault="00D86E94" w:rsidP="00326070">
            <w:pPr>
              <w:contextualSpacing/>
              <w:rPr>
                <w:rFonts w:eastAsia="Calibri" w:cs="Calibri"/>
                <w:i/>
                <w:sz w:val="18"/>
                <w:szCs w:val="18"/>
              </w:rPr>
            </w:pPr>
            <w:hyperlink r:id="rId43" w:history="1">
              <w:r w:rsidR="00326070" w:rsidRPr="00E372D4">
                <w:rPr>
                  <w:rStyle w:val="Hypertextovprepojenie"/>
                  <w:rFonts w:eastAsia="Calibri" w:cs="Calibri"/>
                  <w:i/>
                  <w:sz w:val="18"/>
                  <w:szCs w:val="18"/>
                </w:rPr>
                <w:t>Štatút Rady pre vnútorné hodnotenie kvality VŠMU</w:t>
              </w:r>
            </w:hyperlink>
          </w:p>
          <w:p w14:paraId="4734D67F" w14:textId="787A1909" w:rsidR="002B26D2" w:rsidRPr="006E296D" w:rsidRDefault="00D86E94" w:rsidP="00326070">
            <w:pPr>
              <w:spacing w:line="216" w:lineRule="auto"/>
              <w:contextualSpacing/>
              <w:rPr>
                <w:rFonts w:cstheme="minorHAnsi"/>
                <w:b/>
                <w:bCs/>
                <w:sz w:val="20"/>
                <w:szCs w:val="20"/>
                <w:lang w:eastAsia="sk-SK"/>
              </w:rPr>
            </w:pPr>
            <w:hyperlink r:id="rId44" w:history="1">
              <w:r w:rsidR="00326070" w:rsidRPr="007A1EDE">
                <w:rPr>
                  <w:rStyle w:val="Hypertextovprepojenie"/>
                  <w:rFonts w:cstheme="minorHAnsi"/>
                  <w:bCs/>
                  <w:i/>
                  <w:iCs/>
                  <w:sz w:val="18"/>
                  <w:szCs w:val="18"/>
                  <w:lang w:eastAsia="sk-SK"/>
                </w:rPr>
                <w:t>Zápisnica zo stretnutia 15. 1. 2021</w:t>
              </w:r>
            </w:hyperlink>
          </w:p>
        </w:tc>
      </w:tr>
    </w:tbl>
    <w:p w14:paraId="626FC219" w14:textId="73A82A3C" w:rsidR="00E82D04" w:rsidRPr="006E296D" w:rsidRDefault="00E82D04" w:rsidP="00E815D8">
      <w:pPr>
        <w:pStyle w:val="Default"/>
        <w:spacing w:line="216" w:lineRule="auto"/>
        <w:contextualSpacing/>
        <w:rPr>
          <w:rFonts w:asciiTheme="minorHAnsi" w:hAnsiTheme="minorHAnsi" w:cstheme="minorHAnsi"/>
          <w:color w:val="auto"/>
          <w:sz w:val="20"/>
          <w:szCs w:val="20"/>
        </w:rPr>
      </w:pPr>
    </w:p>
    <w:p w14:paraId="156943D3" w14:textId="77777777" w:rsidR="007A16E8" w:rsidRPr="006E296D" w:rsidRDefault="007A16E8" w:rsidP="00E815D8">
      <w:pPr>
        <w:pStyle w:val="Default"/>
        <w:spacing w:line="216" w:lineRule="auto"/>
        <w:contextualSpacing/>
        <w:rPr>
          <w:rFonts w:asciiTheme="minorHAnsi" w:hAnsiTheme="minorHAnsi" w:cstheme="minorHAnsi"/>
          <w:color w:val="auto"/>
          <w:sz w:val="20"/>
          <w:szCs w:val="20"/>
        </w:rPr>
      </w:pPr>
    </w:p>
    <w:p w14:paraId="735E7B45" w14:textId="1DC762F4" w:rsidR="00E82D04" w:rsidRPr="006E296D" w:rsidRDefault="00524792" w:rsidP="00CF0FF7">
      <w:pPr>
        <w:pStyle w:val="Odsekzoznamu"/>
        <w:numPr>
          <w:ilvl w:val="0"/>
          <w:numId w:val="2"/>
        </w:numPr>
        <w:tabs>
          <w:tab w:val="left" w:pos="142"/>
        </w:tabs>
        <w:spacing w:after="0" w:line="216" w:lineRule="auto"/>
        <w:ind w:left="426" w:hanging="426"/>
        <w:rPr>
          <w:rFonts w:cstheme="minorHAnsi"/>
          <w:b/>
          <w:bCs/>
          <w:sz w:val="20"/>
          <w:szCs w:val="20"/>
        </w:rPr>
      </w:pPr>
      <w:r w:rsidRPr="006E296D">
        <w:rPr>
          <w:rFonts w:cstheme="minorHAnsi"/>
          <w:b/>
          <w:bCs/>
          <w:sz w:val="20"/>
          <w:szCs w:val="20"/>
        </w:rPr>
        <w:t xml:space="preserve">Samohodnotenie štandardu </w:t>
      </w:r>
      <w:r w:rsidR="00E82D04" w:rsidRPr="006E296D">
        <w:rPr>
          <w:rFonts w:cstheme="minorHAnsi"/>
          <w:b/>
          <w:bCs/>
          <w:sz w:val="20"/>
          <w:szCs w:val="20"/>
        </w:rPr>
        <w:t xml:space="preserve">4 </w:t>
      </w:r>
      <w:r w:rsidR="000A67A7" w:rsidRPr="006E296D">
        <w:rPr>
          <w:rFonts w:cstheme="minorHAnsi"/>
          <w:b/>
          <w:bCs/>
          <w:sz w:val="20"/>
          <w:szCs w:val="20"/>
        </w:rPr>
        <w:t>–</w:t>
      </w:r>
      <w:r w:rsidRPr="006E296D">
        <w:rPr>
          <w:rFonts w:cstheme="minorHAnsi"/>
          <w:b/>
          <w:bCs/>
          <w:sz w:val="20"/>
          <w:szCs w:val="20"/>
        </w:rPr>
        <w:t xml:space="preserve"> </w:t>
      </w:r>
      <w:r w:rsidR="00E82D04" w:rsidRPr="006E296D">
        <w:rPr>
          <w:rFonts w:cstheme="minorHAnsi"/>
          <w:b/>
          <w:bCs/>
          <w:sz w:val="20"/>
          <w:szCs w:val="20"/>
        </w:rPr>
        <w:t xml:space="preserve">Učenie sa, vyučovanie a hodnotenie orientované na študenta </w:t>
      </w:r>
    </w:p>
    <w:p w14:paraId="7658AF6C" w14:textId="77777777" w:rsidR="005D6C13" w:rsidRPr="006E296D" w:rsidRDefault="005D6C13" w:rsidP="005D6C13">
      <w:pPr>
        <w:spacing w:after="0" w:line="216" w:lineRule="auto"/>
        <w:rPr>
          <w:rFonts w:cstheme="minorHAnsi"/>
          <w:b/>
          <w:bCs/>
          <w:sz w:val="20"/>
          <w:szCs w:val="20"/>
        </w:rPr>
      </w:pPr>
    </w:p>
    <w:p w14:paraId="4011C62D" w14:textId="77777777" w:rsidR="00693E8C" w:rsidRDefault="00953D1C" w:rsidP="00E815D8">
      <w:pPr>
        <w:spacing w:after="0" w:line="216" w:lineRule="auto"/>
        <w:jc w:val="both"/>
        <w:rPr>
          <w:rFonts w:cstheme="minorHAnsi"/>
          <w:sz w:val="20"/>
          <w:szCs w:val="20"/>
        </w:rPr>
      </w:pPr>
      <w:r w:rsidRPr="006E296D">
        <w:rPr>
          <w:rFonts w:cstheme="minorHAnsi"/>
          <w:b/>
          <w:bCs/>
          <w:sz w:val="20"/>
          <w:szCs w:val="20"/>
        </w:rPr>
        <w:t>SP 4.1.</w:t>
      </w:r>
      <w:r w:rsidRPr="006E296D">
        <w:rPr>
          <w:rFonts w:cstheme="minorHAnsi"/>
          <w:sz w:val="20"/>
          <w:szCs w:val="20"/>
        </w:rPr>
        <w:t xml:space="preserve"> </w:t>
      </w:r>
      <w:r w:rsidR="00E82D04" w:rsidRPr="006E296D">
        <w:rPr>
          <w:rFonts w:cstheme="minorHAnsi"/>
          <w:sz w:val="20"/>
          <w:szCs w:val="20"/>
        </w:rPr>
        <w:t>Pravidlá, formy a metódy vyučovania, učenia sa a hodnotenia študijných výsledkov v študijnom programe umožňujú dosahovanie výstupov vzdelávania pri rešpektovaní rozmanitosti študentov a ich potrieb.</w:t>
      </w:r>
    </w:p>
    <w:p w14:paraId="0AAC04C6" w14:textId="33863E53" w:rsidR="00E82D04" w:rsidRPr="006E296D" w:rsidRDefault="00E82D04" w:rsidP="00E815D8">
      <w:pPr>
        <w:spacing w:after="0" w:line="216" w:lineRule="auto"/>
        <w:jc w:val="both"/>
        <w:rPr>
          <w:rFonts w:cstheme="minorHAnsi"/>
          <w:sz w:val="20"/>
          <w:szCs w:val="20"/>
        </w:rPr>
      </w:pPr>
      <w:r w:rsidRPr="006E296D">
        <w:rPr>
          <w:rFonts w:cstheme="minorHAnsi"/>
          <w:sz w:val="20"/>
          <w:szCs w:val="20"/>
        </w:rPr>
        <w:t xml:space="preserve">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1521D4" w:rsidRPr="006E296D" w14:paraId="5D10FB6C" w14:textId="77777777" w:rsidTr="00202F44">
        <w:trPr>
          <w:cnfStyle w:val="100000000000" w:firstRow="1" w:lastRow="0" w:firstColumn="0" w:lastColumn="0" w:oddVBand="0" w:evenVBand="0" w:oddHBand="0" w:evenHBand="0" w:firstRowFirstColumn="0" w:firstRowLastColumn="0" w:lastRowFirstColumn="0" w:lastRowLastColumn="0"/>
          <w:trHeight w:val="128"/>
        </w:trPr>
        <w:tc>
          <w:tcPr>
            <w:tcW w:w="7510" w:type="dxa"/>
          </w:tcPr>
          <w:p w14:paraId="7C314EDA" w14:textId="45211A66" w:rsidR="00FC5770" w:rsidRPr="006E296D" w:rsidRDefault="00FC5770" w:rsidP="00E815D8">
            <w:pPr>
              <w:spacing w:line="216" w:lineRule="auto"/>
              <w:contextualSpacing/>
              <w:rPr>
                <w:rFonts w:cstheme="minorHAnsi"/>
                <w:b w:val="0"/>
                <w:bCs w:val="0"/>
                <w:i/>
                <w:iCs/>
                <w:sz w:val="20"/>
                <w:szCs w:val="20"/>
                <w:lang w:eastAsia="sk-SK"/>
              </w:rPr>
            </w:pPr>
            <w:r w:rsidRPr="006E296D">
              <w:rPr>
                <w:rFonts w:cstheme="minorHAnsi"/>
                <w:b w:val="0"/>
                <w:bCs w:val="0"/>
                <w:i/>
                <w:iCs/>
                <w:sz w:val="20"/>
                <w:szCs w:val="20"/>
              </w:rPr>
              <w:t xml:space="preserve">Samohodnotenie plnenia </w:t>
            </w:r>
            <w:r w:rsidRPr="006E296D">
              <w:rPr>
                <w:rFonts w:cstheme="minorHAnsi"/>
                <w:b w:val="0"/>
                <w:bCs w:val="0"/>
                <w:i/>
                <w:iCs/>
                <w:sz w:val="20"/>
                <w:szCs w:val="20"/>
              </w:rPr>
              <w:tab/>
            </w:r>
          </w:p>
        </w:tc>
        <w:tc>
          <w:tcPr>
            <w:tcW w:w="2268" w:type="dxa"/>
          </w:tcPr>
          <w:p w14:paraId="0AAAFF4E" w14:textId="4026F568" w:rsidR="00FC5770" w:rsidRPr="006E296D" w:rsidRDefault="00FC5770" w:rsidP="00E815D8">
            <w:pPr>
              <w:spacing w:line="216" w:lineRule="auto"/>
              <w:contextualSpacing/>
              <w:rPr>
                <w:rFonts w:cstheme="minorHAnsi"/>
                <w:b w:val="0"/>
                <w:bCs w:val="0"/>
                <w:i/>
                <w:iCs/>
                <w:sz w:val="20"/>
                <w:szCs w:val="20"/>
                <w:lang w:eastAsia="sk-SK"/>
              </w:rPr>
            </w:pPr>
            <w:r w:rsidRPr="006E296D">
              <w:rPr>
                <w:rFonts w:cstheme="minorHAnsi"/>
                <w:b w:val="0"/>
                <w:bCs w:val="0"/>
                <w:i/>
                <w:iCs/>
                <w:sz w:val="20"/>
                <w:szCs w:val="20"/>
                <w:lang w:eastAsia="sk-SK"/>
              </w:rPr>
              <w:t>Odkazy na dôkazy</w:t>
            </w:r>
          </w:p>
        </w:tc>
      </w:tr>
      <w:tr w:rsidR="001521D4" w:rsidRPr="006E296D" w14:paraId="477B8E4B" w14:textId="77777777" w:rsidTr="00202F44">
        <w:trPr>
          <w:trHeight w:val="535"/>
        </w:trPr>
        <w:tc>
          <w:tcPr>
            <w:tcW w:w="7510" w:type="dxa"/>
          </w:tcPr>
          <w:p w14:paraId="0E89B9CD" w14:textId="6E3B1FEC" w:rsidR="00326070" w:rsidRDefault="00202F44" w:rsidP="00202F44">
            <w:pPr>
              <w:spacing w:line="216" w:lineRule="auto"/>
              <w:contextualSpacing/>
              <w:rPr>
                <w:rFonts w:ascii="Calibri" w:eastAsia="Calibri" w:hAnsi="Calibri" w:cs="Calibri"/>
                <w:i/>
                <w:sz w:val="20"/>
                <w:szCs w:val="20"/>
              </w:rPr>
            </w:pPr>
            <w:r w:rsidRPr="00DE3F99">
              <w:rPr>
                <w:rFonts w:ascii="Calibri" w:eastAsia="Calibri" w:hAnsi="Calibri" w:cs="Calibri"/>
                <w:i/>
                <w:sz w:val="20"/>
                <w:szCs w:val="20"/>
              </w:rPr>
              <w:t>Pravidlá, formy a metódy vyučovania, učenia sa a hodnotenia študijných výsledkov v študijnom programe umožňujú dosahovanie výstupov vzdelávania pri rešpektovaní rozmanitosti študentov a ich potrieb</w:t>
            </w:r>
            <w:r w:rsidR="00326070">
              <w:rPr>
                <w:rFonts w:ascii="Calibri" w:eastAsia="Calibri" w:hAnsi="Calibri" w:cs="Calibri"/>
                <w:i/>
                <w:sz w:val="20"/>
                <w:szCs w:val="20"/>
              </w:rPr>
              <w:t>.</w:t>
            </w:r>
            <w:r w:rsidRPr="00DE3F99">
              <w:rPr>
                <w:rFonts w:ascii="Calibri" w:eastAsia="Calibri" w:hAnsi="Calibri" w:cs="Calibri"/>
                <w:i/>
                <w:sz w:val="20"/>
                <w:szCs w:val="20"/>
              </w:rPr>
              <w:t xml:space="preserve"> </w:t>
            </w:r>
            <w:r w:rsidR="00326070">
              <w:rPr>
                <w:rFonts w:ascii="Calibri" w:eastAsia="Calibri" w:hAnsi="Calibri" w:cs="Calibri"/>
                <w:i/>
                <w:sz w:val="20"/>
                <w:szCs w:val="20"/>
              </w:rPr>
              <w:t>Na základe bohatej ponuky povinne-voliteľných predmetov z všetkých troch fakúlt má každý študent možnosť zostaviť si svoj študijný</w:t>
            </w:r>
          </w:p>
          <w:p w14:paraId="259B96CF" w14:textId="0C90D64F" w:rsidR="003B0FEA" w:rsidRPr="00ED69AF" w:rsidRDefault="00326070" w:rsidP="00ED69AF">
            <w:pPr>
              <w:spacing w:line="216" w:lineRule="auto"/>
              <w:contextualSpacing/>
              <w:rPr>
                <w:i/>
                <w:iCs/>
                <w:sz w:val="20"/>
                <w:szCs w:val="20"/>
                <w:lang w:eastAsia="sk-SK"/>
              </w:rPr>
            </w:pPr>
            <w:r>
              <w:rPr>
                <w:rFonts w:ascii="Calibri" w:eastAsia="Calibri" w:hAnsi="Calibri" w:cs="Calibri"/>
                <w:i/>
                <w:sz w:val="20"/>
                <w:szCs w:val="20"/>
              </w:rPr>
              <w:t xml:space="preserve">individuálne </w:t>
            </w:r>
            <w:r w:rsidR="00202F44" w:rsidRPr="00DE3F99">
              <w:rPr>
                <w:rFonts w:ascii="Calibri" w:eastAsia="Calibri" w:hAnsi="Calibri" w:cs="Calibri"/>
                <w:i/>
                <w:sz w:val="20"/>
                <w:szCs w:val="20"/>
              </w:rPr>
              <w:t xml:space="preserve">s ohľadom na </w:t>
            </w:r>
            <w:r>
              <w:rPr>
                <w:rFonts w:ascii="Calibri" w:eastAsia="Calibri" w:hAnsi="Calibri" w:cs="Calibri"/>
                <w:i/>
                <w:sz w:val="20"/>
                <w:szCs w:val="20"/>
              </w:rPr>
              <w:t>voje záujmy a preferencie.</w:t>
            </w:r>
          </w:p>
        </w:tc>
        <w:tc>
          <w:tcPr>
            <w:tcW w:w="2268" w:type="dxa"/>
          </w:tcPr>
          <w:p w14:paraId="6A7D3DF2" w14:textId="77777777" w:rsidR="00326070" w:rsidRDefault="00D86E94" w:rsidP="00326070">
            <w:pPr>
              <w:spacing w:line="216" w:lineRule="auto"/>
              <w:contextualSpacing/>
              <w:rPr>
                <w:rStyle w:val="Hypertextovprepojenie"/>
                <w:i/>
                <w:sz w:val="18"/>
                <w:szCs w:val="18"/>
                <w:lang w:eastAsia="sk-SK"/>
              </w:rPr>
            </w:pPr>
            <w:hyperlink r:id="rId45" w:history="1">
              <w:r w:rsidR="00326070" w:rsidRPr="00A95F53">
                <w:rPr>
                  <w:rStyle w:val="Hypertextovprepojenie"/>
                  <w:i/>
                  <w:sz w:val="18"/>
                  <w:szCs w:val="18"/>
                  <w:lang w:eastAsia="sk-SK"/>
                </w:rPr>
                <w:t>Študijný poriadok V</w:t>
              </w:r>
              <w:r w:rsidR="00326070">
                <w:rPr>
                  <w:rStyle w:val="Hypertextovprepojenie"/>
                  <w:i/>
                  <w:sz w:val="18"/>
                  <w:szCs w:val="18"/>
                  <w:lang w:eastAsia="sk-SK"/>
                </w:rPr>
                <w:t>Š</w:t>
              </w:r>
              <w:r w:rsidR="00326070" w:rsidRPr="00A95F53">
                <w:rPr>
                  <w:rStyle w:val="Hypertextovprepojenie"/>
                  <w:i/>
                  <w:sz w:val="18"/>
                  <w:szCs w:val="18"/>
                  <w:lang w:eastAsia="sk-SK"/>
                </w:rPr>
                <w:t>MU</w:t>
              </w:r>
            </w:hyperlink>
          </w:p>
          <w:p w14:paraId="6D2226F9" w14:textId="5BCBB388" w:rsidR="00202F44" w:rsidRPr="00DE3F99" w:rsidRDefault="00DE3F99" w:rsidP="00202F44">
            <w:pPr>
              <w:spacing w:line="216" w:lineRule="auto"/>
              <w:contextualSpacing/>
              <w:rPr>
                <w:i/>
                <w:sz w:val="16"/>
                <w:szCs w:val="16"/>
                <w:lang w:eastAsia="sk-SK"/>
              </w:rPr>
            </w:pPr>
            <w:r w:rsidRPr="00DE3F99">
              <w:rPr>
                <w:i/>
                <w:sz w:val="16"/>
                <w:szCs w:val="16"/>
                <w:lang w:eastAsia="sk-SK"/>
              </w:rPr>
              <w:t xml:space="preserve"> čl. 4, </w:t>
            </w:r>
            <w:r w:rsidR="00ED69AF">
              <w:rPr>
                <w:i/>
                <w:sz w:val="16"/>
                <w:szCs w:val="16"/>
                <w:lang w:eastAsia="sk-SK"/>
              </w:rPr>
              <w:t>ŠTRUKTÚRA A OBSAH ŚTUDIJNÉHO PROGRAMU</w:t>
            </w:r>
            <w:r w:rsidRPr="00DE3F99">
              <w:rPr>
                <w:i/>
                <w:sz w:val="16"/>
                <w:szCs w:val="16"/>
                <w:lang w:eastAsia="sk-SK"/>
              </w:rPr>
              <w:t xml:space="preserve"> </w:t>
            </w:r>
          </w:p>
          <w:p w14:paraId="2F21D8DF" w14:textId="6B6FA1E6" w:rsidR="00DE3F99" w:rsidRDefault="00D86E94" w:rsidP="00202F44">
            <w:pPr>
              <w:spacing w:line="216" w:lineRule="auto"/>
              <w:contextualSpacing/>
              <w:rPr>
                <w:rFonts w:cstheme="minorHAnsi"/>
                <w:bCs/>
                <w:i/>
                <w:iCs/>
                <w:sz w:val="18"/>
                <w:szCs w:val="18"/>
                <w:lang w:eastAsia="sk-SK"/>
              </w:rPr>
            </w:pPr>
            <w:hyperlink r:id="rId46" w:history="1">
              <w:r w:rsidR="00ED69AF" w:rsidRPr="00BC6EE9">
                <w:rPr>
                  <w:rStyle w:val="Hypertextovprepojenie"/>
                  <w:rFonts w:cstheme="minorHAnsi"/>
                  <w:bCs/>
                  <w:i/>
                  <w:iCs/>
                  <w:sz w:val="18"/>
                  <w:szCs w:val="18"/>
                  <w:lang w:eastAsia="sk-SK"/>
                </w:rPr>
                <w:t>Študijné plány</w:t>
              </w:r>
            </w:hyperlink>
          </w:p>
          <w:p w14:paraId="34A2E82C" w14:textId="751BBEEE" w:rsidR="00ED69AF" w:rsidRPr="00DE3F99" w:rsidRDefault="00D86E94" w:rsidP="00202F44">
            <w:pPr>
              <w:spacing w:line="216" w:lineRule="auto"/>
              <w:contextualSpacing/>
              <w:rPr>
                <w:i/>
                <w:sz w:val="16"/>
                <w:szCs w:val="16"/>
                <w:lang w:eastAsia="sk-SK"/>
              </w:rPr>
            </w:pPr>
            <w:hyperlink r:id="rId47" w:history="1">
              <w:r w:rsidR="00ED69AF" w:rsidRPr="00BC6EE9">
                <w:rPr>
                  <w:rStyle w:val="Hypertextovprepojenie"/>
                  <w:rFonts w:cstheme="minorHAnsi"/>
                  <w:i/>
                  <w:iCs/>
                  <w:sz w:val="18"/>
                  <w:szCs w:val="18"/>
                </w:rPr>
                <w:t>Informačné listy predmetov</w:t>
              </w:r>
            </w:hyperlink>
          </w:p>
          <w:p w14:paraId="322E421C" w14:textId="5CB34FBA" w:rsidR="00202F44" w:rsidRPr="00C83AC0" w:rsidRDefault="00202F44" w:rsidP="00202F44">
            <w:pPr>
              <w:spacing w:line="216" w:lineRule="auto"/>
              <w:contextualSpacing/>
              <w:rPr>
                <w:sz w:val="16"/>
                <w:szCs w:val="16"/>
                <w:lang w:eastAsia="sk-SK"/>
              </w:rPr>
            </w:pPr>
          </w:p>
          <w:p w14:paraId="5CF53EEA" w14:textId="3FC75818" w:rsidR="00202F44" w:rsidRPr="006E296D" w:rsidRDefault="00202F44" w:rsidP="00326070">
            <w:pPr>
              <w:spacing w:line="216" w:lineRule="auto"/>
              <w:contextualSpacing/>
              <w:rPr>
                <w:rFonts w:cstheme="minorHAnsi"/>
                <w:b/>
                <w:bCs/>
                <w:i/>
                <w:iCs/>
                <w:sz w:val="20"/>
                <w:szCs w:val="20"/>
                <w:lang w:eastAsia="sk-SK"/>
              </w:rPr>
            </w:pPr>
          </w:p>
        </w:tc>
      </w:tr>
    </w:tbl>
    <w:p w14:paraId="78B103D5" w14:textId="387134F3" w:rsidR="00575600" w:rsidRPr="006E296D" w:rsidRDefault="00575600" w:rsidP="00E815D8">
      <w:pPr>
        <w:pStyle w:val="Default"/>
        <w:spacing w:line="216" w:lineRule="auto"/>
        <w:contextualSpacing/>
        <w:rPr>
          <w:rFonts w:asciiTheme="minorHAnsi" w:hAnsiTheme="minorHAnsi" w:cstheme="minorHAnsi"/>
          <w:color w:val="auto"/>
          <w:sz w:val="20"/>
          <w:szCs w:val="20"/>
        </w:rPr>
      </w:pPr>
    </w:p>
    <w:p w14:paraId="79F6671B" w14:textId="04EC85E4" w:rsidR="00E82D04" w:rsidRDefault="009B6117" w:rsidP="00E815D8">
      <w:pPr>
        <w:spacing w:after="0" w:line="216" w:lineRule="auto"/>
        <w:jc w:val="both"/>
        <w:rPr>
          <w:rFonts w:cstheme="minorHAnsi"/>
          <w:sz w:val="20"/>
          <w:szCs w:val="20"/>
        </w:rPr>
      </w:pPr>
      <w:r w:rsidRPr="006E296D">
        <w:rPr>
          <w:rFonts w:cstheme="minorHAnsi"/>
          <w:b/>
          <w:bCs/>
          <w:sz w:val="20"/>
          <w:szCs w:val="20"/>
        </w:rPr>
        <w:t>SP 4.2.</w:t>
      </w:r>
      <w:r w:rsidRPr="006E296D">
        <w:rPr>
          <w:rFonts w:cstheme="minorHAnsi"/>
          <w:sz w:val="20"/>
          <w:szCs w:val="20"/>
        </w:rPr>
        <w:t xml:space="preserve"> </w:t>
      </w:r>
      <w:r w:rsidR="00E82D04" w:rsidRPr="006E296D">
        <w:rPr>
          <w:rFonts w:cstheme="minorHAnsi"/>
          <w:sz w:val="20"/>
          <w:szCs w:val="20"/>
        </w:rPr>
        <w:t xml:space="preserve">Je umožnená flexibilita trajektórií učenia sa a dosahovania výstupov vzdelávania. Študijný program umožňuje zodpovedajúce vzdelávanie sa mimo vysokej školy v domácich a zahraničných inštitúciách, najmä prostredníctvom podpory mobilít. Výsledky tohto vzdelávania sú uznávané vysokou školou.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245"/>
        <w:gridCol w:w="2536"/>
      </w:tblGrid>
      <w:tr w:rsidR="001521D4" w:rsidRPr="006E296D" w14:paraId="4C19EEC3" w14:textId="77777777" w:rsidTr="00ED69AF">
        <w:trPr>
          <w:cnfStyle w:val="100000000000" w:firstRow="1" w:lastRow="0" w:firstColumn="0" w:lastColumn="0" w:oddVBand="0" w:evenVBand="0" w:oddHBand="0" w:evenHBand="0" w:firstRowFirstColumn="0" w:firstRowLastColumn="0" w:lastRowFirstColumn="0" w:lastRowLastColumn="0"/>
          <w:trHeight w:val="128"/>
        </w:trPr>
        <w:tc>
          <w:tcPr>
            <w:tcW w:w="7245" w:type="dxa"/>
          </w:tcPr>
          <w:p w14:paraId="4316884B" w14:textId="734E77AD" w:rsidR="00FC5770" w:rsidRPr="006E296D" w:rsidRDefault="00FC5770" w:rsidP="00E815D8">
            <w:pPr>
              <w:spacing w:line="216" w:lineRule="auto"/>
              <w:contextualSpacing/>
              <w:rPr>
                <w:rFonts w:cstheme="minorHAnsi"/>
                <w:i/>
                <w:iCs/>
                <w:sz w:val="20"/>
                <w:szCs w:val="20"/>
                <w:lang w:eastAsia="sk-SK"/>
              </w:rPr>
            </w:pPr>
            <w:r w:rsidRPr="006E296D">
              <w:rPr>
                <w:rFonts w:cstheme="minorHAnsi"/>
                <w:b w:val="0"/>
                <w:bCs w:val="0"/>
                <w:i/>
                <w:iCs/>
                <w:sz w:val="20"/>
                <w:szCs w:val="20"/>
              </w:rPr>
              <w:t xml:space="preserve">Samohodnotenie plnenia </w:t>
            </w:r>
            <w:r w:rsidRPr="006E296D">
              <w:rPr>
                <w:rFonts w:cstheme="minorHAnsi"/>
                <w:b w:val="0"/>
                <w:bCs w:val="0"/>
                <w:i/>
                <w:iCs/>
                <w:sz w:val="20"/>
                <w:szCs w:val="20"/>
              </w:rPr>
              <w:tab/>
            </w:r>
          </w:p>
        </w:tc>
        <w:tc>
          <w:tcPr>
            <w:tcW w:w="2536" w:type="dxa"/>
          </w:tcPr>
          <w:p w14:paraId="527776EB" w14:textId="7D281FDD" w:rsidR="00FC5770" w:rsidRPr="006E296D" w:rsidRDefault="00FC5770" w:rsidP="00E815D8">
            <w:pPr>
              <w:spacing w:line="216" w:lineRule="auto"/>
              <w:contextualSpacing/>
              <w:rPr>
                <w:rFonts w:cstheme="minorHAnsi"/>
                <w:i/>
                <w:iCs/>
                <w:sz w:val="20"/>
                <w:szCs w:val="20"/>
                <w:lang w:eastAsia="sk-SK"/>
              </w:rPr>
            </w:pPr>
            <w:r w:rsidRPr="006E296D">
              <w:rPr>
                <w:rFonts w:cstheme="minorHAnsi"/>
                <w:b w:val="0"/>
                <w:bCs w:val="0"/>
                <w:i/>
                <w:iCs/>
                <w:sz w:val="20"/>
                <w:szCs w:val="20"/>
                <w:lang w:eastAsia="sk-SK"/>
              </w:rPr>
              <w:t>Odkazy na dôkazy</w:t>
            </w:r>
          </w:p>
        </w:tc>
      </w:tr>
      <w:tr w:rsidR="001521D4" w:rsidRPr="006E296D" w14:paraId="1ABA4793" w14:textId="77777777" w:rsidTr="00ED69AF">
        <w:trPr>
          <w:trHeight w:val="585"/>
        </w:trPr>
        <w:tc>
          <w:tcPr>
            <w:tcW w:w="7245" w:type="dxa"/>
          </w:tcPr>
          <w:p w14:paraId="650CBCA5" w14:textId="6EBEFE7D" w:rsidR="00202F44" w:rsidRPr="00DE3F99" w:rsidRDefault="00202F44" w:rsidP="00202F44">
            <w:pPr>
              <w:spacing w:line="216" w:lineRule="auto"/>
              <w:jc w:val="both"/>
              <w:rPr>
                <w:rFonts w:ascii="Calibri" w:eastAsia="Calibri" w:hAnsi="Calibri" w:cs="Calibri"/>
                <w:i/>
                <w:sz w:val="20"/>
                <w:szCs w:val="20"/>
              </w:rPr>
            </w:pPr>
            <w:r w:rsidRPr="00DE3F99">
              <w:rPr>
                <w:rFonts w:ascii="Calibri" w:eastAsia="Calibri" w:hAnsi="Calibri" w:cs="Calibri"/>
                <w:i/>
                <w:sz w:val="20"/>
                <w:szCs w:val="20"/>
              </w:rPr>
              <w:t xml:space="preserve">Flexibilita trajektórií učenia sa a dosahovania výstupov vzdelávania </w:t>
            </w:r>
            <w:r w:rsidR="00BE4878">
              <w:rPr>
                <w:rFonts w:ascii="Calibri" w:eastAsia="Calibri" w:hAnsi="Calibri" w:cs="Calibri"/>
                <w:i/>
                <w:sz w:val="20"/>
                <w:szCs w:val="20"/>
              </w:rPr>
              <w:t xml:space="preserve">v novom študijnom programe </w:t>
            </w:r>
            <w:r w:rsidRPr="00DE3F99">
              <w:rPr>
                <w:rFonts w:ascii="Calibri" w:eastAsia="Calibri" w:hAnsi="Calibri" w:cs="Calibri"/>
                <w:i/>
                <w:sz w:val="20"/>
                <w:szCs w:val="20"/>
              </w:rPr>
              <w:t xml:space="preserve">sa študentom umožňuje v súlade s právami študenta najmä prostredníctvom povinne voliteľných a výberových predmetov a možnosti individuálneho zostavenia študijného plánu študenta. Študijný program umožňuje zodpovedajúce vzdelávanie sa mimo vysokej školy v domácich a zahraničných inštitúciách, najmä prostredníctvom podpory mobilít v rámci programu Erasmus+ a ďalších programov. Jednotlivé súčasti VŠMU majú určených pracovníkov, ktorí </w:t>
            </w:r>
            <w:r w:rsidR="00BE4878">
              <w:rPr>
                <w:rFonts w:ascii="Calibri" w:eastAsia="Calibri" w:hAnsi="Calibri" w:cs="Calibri"/>
                <w:i/>
                <w:sz w:val="20"/>
                <w:szCs w:val="20"/>
              </w:rPr>
              <w:t xml:space="preserve">budú </w:t>
            </w:r>
            <w:r w:rsidRPr="00DE3F99">
              <w:rPr>
                <w:rFonts w:ascii="Calibri" w:eastAsia="Calibri" w:hAnsi="Calibri" w:cs="Calibri"/>
                <w:i/>
                <w:sz w:val="20"/>
                <w:szCs w:val="20"/>
              </w:rPr>
              <w:t>usmerň</w:t>
            </w:r>
            <w:r w:rsidR="00BE4878">
              <w:rPr>
                <w:rFonts w:ascii="Calibri" w:eastAsia="Calibri" w:hAnsi="Calibri" w:cs="Calibri"/>
                <w:i/>
                <w:sz w:val="20"/>
                <w:szCs w:val="20"/>
              </w:rPr>
              <w:t>ovať</w:t>
            </w:r>
            <w:r w:rsidRPr="00DE3F99">
              <w:rPr>
                <w:rFonts w:ascii="Calibri" w:eastAsia="Calibri" w:hAnsi="Calibri" w:cs="Calibri"/>
                <w:i/>
                <w:sz w:val="20"/>
                <w:szCs w:val="20"/>
              </w:rPr>
              <w:t xml:space="preserve"> a umožň</w:t>
            </w:r>
            <w:r w:rsidR="00BE4878">
              <w:rPr>
                <w:rFonts w:ascii="Calibri" w:eastAsia="Calibri" w:hAnsi="Calibri" w:cs="Calibri"/>
                <w:i/>
                <w:sz w:val="20"/>
                <w:szCs w:val="20"/>
              </w:rPr>
              <w:t>ovať</w:t>
            </w:r>
            <w:r w:rsidRPr="00DE3F99">
              <w:rPr>
                <w:rFonts w:ascii="Calibri" w:eastAsia="Calibri" w:hAnsi="Calibri" w:cs="Calibri"/>
                <w:i/>
                <w:sz w:val="20"/>
                <w:szCs w:val="20"/>
              </w:rPr>
              <w:t xml:space="preserve"> študentom zorientovať sa v možnostiach štúdia – ide </w:t>
            </w:r>
            <w:r w:rsidRPr="00BE4878">
              <w:rPr>
                <w:rFonts w:ascii="Calibri" w:eastAsia="Calibri" w:hAnsi="Calibri" w:cs="Calibri"/>
                <w:i/>
                <w:sz w:val="20"/>
                <w:szCs w:val="20"/>
              </w:rPr>
              <w:t>najmä o prorektora pre vzdelávanie, prorektora pre zahraničie, fakultných prodekanov pre študijnú činnosť a pre zahraničnú činnosť, študijných poradcov a koordinátora Erasmus +.</w:t>
            </w:r>
          </w:p>
          <w:p w14:paraId="2D6FC0EE" w14:textId="083D75FD" w:rsidR="006237D8" w:rsidRPr="00202F44" w:rsidRDefault="006237D8" w:rsidP="00CF0FF7">
            <w:pPr>
              <w:pStyle w:val="Odsekzoznamu"/>
              <w:numPr>
                <w:ilvl w:val="0"/>
                <w:numId w:val="14"/>
              </w:numPr>
              <w:spacing w:after="160" w:line="216" w:lineRule="auto"/>
              <w:jc w:val="both"/>
              <w:rPr>
                <w:rFonts w:cstheme="minorHAnsi"/>
                <w:i/>
                <w:iCs/>
                <w:sz w:val="20"/>
                <w:szCs w:val="20"/>
              </w:rPr>
            </w:pPr>
          </w:p>
        </w:tc>
        <w:tc>
          <w:tcPr>
            <w:tcW w:w="2536" w:type="dxa"/>
          </w:tcPr>
          <w:p w14:paraId="78824D69" w14:textId="77777777" w:rsidR="00ED69AF" w:rsidRPr="008D4EFD" w:rsidRDefault="00D86E94" w:rsidP="00ED69AF">
            <w:pPr>
              <w:contextualSpacing/>
              <w:rPr>
                <w:i/>
                <w:sz w:val="18"/>
                <w:szCs w:val="18"/>
                <w:lang w:eastAsia="sk-SK"/>
              </w:rPr>
            </w:pPr>
            <w:hyperlink r:id="rId48" w:history="1">
              <w:r w:rsidR="00ED69AF" w:rsidRPr="008D4EFD">
                <w:rPr>
                  <w:rStyle w:val="Hypertextovprepojenie"/>
                  <w:i/>
                  <w:sz w:val="18"/>
                  <w:szCs w:val="18"/>
                  <w:lang w:eastAsia="sk-SK"/>
                </w:rPr>
                <w:t>Študijný poriadok VŠMU</w:t>
              </w:r>
            </w:hyperlink>
            <w:r w:rsidR="00ED69AF" w:rsidRPr="008D4EFD">
              <w:rPr>
                <w:i/>
                <w:sz w:val="18"/>
                <w:szCs w:val="18"/>
                <w:lang w:eastAsia="sk-SK"/>
              </w:rPr>
              <w:t>, článok 14, Zhromažďovanie kreditov a ich prenos</w:t>
            </w:r>
          </w:p>
          <w:p w14:paraId="36A37F82" w14:textId="77777777" w:rsidR="00ED69AF" w:rsidRDefault="00D86E94" w:rsidP="00ED69AF">
            <w:pPr>
              <w:spacing w:line="216" w:lineRule="auto"/>
              <w:contextualSpacing/>
              <w:rPr>
                <w:rFonts w:cstheme="minorHAnsi"/>
                <w:bCs/>
                <w:i/>
                <w:iCs/>
                <w:sz w:val="18"/>
                <w:szCs w:val="18"/>
                <w:lang w:eastAsia="sk-SK"/>
              </w:rPr>
            </w:pPr>
            <w:hyperlink r:id="rId49" w:history="1">
              <w:r w:rsidR="00ED69AF" w:rsidRPr="00BC6EE9">
                <w:rPr>
                  <w:rStyle w:val="Hypertextovprepojenie"/>
                  <w:rFonts w:cstheme="minorHAnsi"/>
                  <w:bCs/>
                  <w:i/>
                  <w:iCs/>
                  <w:sz w:val="18"/>
                  <w:szCs w:val="18"/>
                  <w:lang w:eastAsia="sk-SK"/>
                </w:rPr>
                <w:t>Študijné plány</w:t>
              </w:r>
            </w:hyperlink>
          </w:p>
          <w:p w14:paraId="083D8E02" w14:textId="77777777" w:rsidR="00ED69AF" w:rsidRPr="008D4EFD" w:rsidRDefault="00D86E94" w:rsidP="00ED69AF">
            <w:pPr>
              <w:contextualSpacing/>
              <w:rPr>
                <w:rFonts w:ascii="Calibri" w:eastAsia="Calibri" w:hAnsi="Calibri" w:cs="Calibri"/>
                <w:bCs/>
                <w:i/>
                <w:iCs/>
                <w:sz w:val="18"/>
                <w:szCs w:val="18"/>
              </w:rPr>
            </w:pPr>
            <w:hyperlink r:id="rId50" w:history="1">
              <w:r w:rsidR="00ED69AF" w:rsidRPr="008D4EFD">
                <w:rPr>
                  <w:rStyle w:val="Hypertextovprepojenie"/>
                  <w:rFonts w:ascii="Calibri" w:eastAsia="Calibri" w:hAnsi="Calibri" w:cs="Calibri"/>
                  <w:bCs/>
                  <w:i/>
                  <w:iCs/>
                  <w:sz w:val="18"/>
                  <w:szCs w:val="18"/>
                </w:rPr>
                <w:t>Smernica o zahraničných mobilitách</w:t>
              </w:r>
            </w:hyperlink>
          </w:p>
          <w:p w14:paraId="15149648" w14:textId="2689E6BA" w:rsidR="00ED69AF" w:rsidRDefault="00D86E94" w:rsidP="00712140">
            <w:pPr>
              <w:spacing w:line="216" w:lineRule="auto"/>
              <w:contextualSpacing/>
              <w:rPr>
                <w:rFonts w:ascii="Calibri" w:eastAsia="Calibri" w:hAnsi="Calibri" w:cs="Calibri"/>
                <w:bCs/>
                <w:i/>
                <w:iCs/>
                <w:sz w:val="18"/>
                <w:szCs w:val="18"/>
              </w:rPr>
            </w:pPr>
            <w:hyperlink r:id="rId51" w:history="1">
              <w:r w:rsidR="00D919A4" w:rsidRPr="00817FA3">
                <w:rPr>
                  <w:rStyle w:val="Hypertextovprepojenie"/>
                  <w:rFonts w:cstheme="minorHAnsi"/>
                  <w:bCs/>
                  <w:i/>
                  <w:iCs/>
                  <w:sz w:val="18"/>
                  <w:szCs w:val="18"/>
                  <w:lang w:eastAsia="sk-SK"/>
                </w:rPr>
                <w:t>Výročné správy</w:t>
              </w:r>
            </w:hyperlink>
          </w:p>
          <w:p w14:paraId="33493670" w14:textId="12887D68" w:rsidR="00357485" w:rsidRPr="006E296D" w:rsidRDefault="00357485" w:rsidP="00ED69AF">
            <w:pPr>
              <w:spacing w:line="216" w:lineRule="auto"/>
              <w:contextualSpacing/>
              <w:rPr>
                <w:rFonts w:cstheme="minorHAnsi"/>
                <w:b/>
                <w:bCs/>
                <w:i/>
                <w:iCs/>
                <w:sz w:val="20"/>
                <w:szCs w:val="20"/>
                <w:lang w:eastAsia="sk-SK"/>
              </w:rPr>
            </w:pPr>
          </w:p>
        </w:tc>
      </w:tr>
    </w:tbl>
    <w:p w14:paraId="1CD21905" w14:textId="77777777" w:rsidR="00575600" w:rsidRPr="006E296D" w:rsidRDefault="00575600" w:rsidP="00E815D8">
      <w:pPr>
        <w:pStyle w:val="Default"/>
        <w:spacing w:line="216" w:lineRule="auto"/>
        <w:contextualSpacing/>
        <w:rPr>
          <w:rFonts w:asciiTheme="minorHAnsi" w:hAnsiTheme="minorHAnsi" w:cstheme="minorHAnsi"/>
          <w:color w:val="auto"/>
          <w:sz w:val="20"/>
          <w:szCs w:val="20"/>
        </w:rPr>
      </w:pPr>
    </w:p>
    <w:p w14:paraId="040019BB" w14:textId="77777777" w:rsidR="00693E8C" w:rsidRDefault="009B6117" w:rsidP="00E815D8">
      <w:pPr>
        <w:spacing w:after="0" w:line="216" w:lineRule="auto"/>
        <w:jc w:val="both"/>
        <w:rPr>
          <w:rFonts w:cstheme="minorHAnsi"/>
          <w:sz w:val="20"/>
          <w:szCs w:val="20"/>
        </w:rPr>
      </w:pPr>
      <w:r w:rsidRPr="006E296D">
        <w:rPr>
          <w:rFonts w:cstheme="minorHAnsi"/>
          <w:b/>
          <w:bCs/>
          <w:sz w:val="20"/>
          <w:szCs w:val="20"/>
        </w:rPr>
        <w:t>SP 4.3.</w:t>
      </w:r>
      <w:r w:rsidRPr="006E296D">
        <w:rPr>
          <w:rFonts w:cstheme="minorHAnsi"/>
          <w:sz w:val="20"/>
          <w:szCs w:val="20"/>
        </w:rPr>
        <w:t xml:space="preserve"> </w:t>
      </w:r>
      <w:r w:rsidR="00E82D04" w:rsidRPr="006E296D">
        <w:rPr>
          <w:rFonts w:cstheme="minorHAnsi"/>
          <w:sz w:val="20"/>
          <w:szCs w:val="20"/>
        </w:rPr>
        <w:t xml:space="preserve">Používané formy a metódy vyučovania, učenia sa a hodnotenia študijných výsledkov stimulujú študentov prijímať aktívnu rolu v procese učenia sa a rozvoji akademickej kariéry. Študenti sú zapájaní do </w:t>
      </w:r>
      <w:r w:rsidR="00E82D04" w:rsidRPr="006E296D">
        <w:rPr>
          <w:rFonts w:cstheme="minorHAnsi"/>
          <w:i/>
          <w:iCs/>
          <w:sz w:val="20"/>
          <w:szCs w:val="20"/>
        </w:rPr>
        <w:t>tvorivých činnost</w:t>
      </w:r>
      <w:r w:rsidR="00E82D04" w:rsidRPr="006E296D">
        <w:rPr>
          <w:rFonts w:cstheme="minorHAnsi"/>
          <w:sz w:val="20"/>
          <w:szCs w:val="20"/>
        </w:rPr>
        <w:t>í vysokej školy primerane vo vzťahu k výstupom vzdelávania a úrovni kvalifikačného rámca študijného programu.</w:t>
      </w:r>
    </w:p>
    <w:p w14:paraId="7CDE749C" w14:textId="2751B100" w:rsidR="00E82D04" w:rsidRPr="006E296D" w:rsidRDefault="00E82D04" w:rsidP="00E815D8">
      <w:pPr>
        <w:spacing w:after="0" w:line="216" w:lineRule="auto"/>
        <w:jc w:val="both"/>
        <w:rPr>
          <w:rFonts w:cstheme="minorHAnsi"/>
          <w:sz w:val="20"/>
          <w:szCs w:val="20"/>
        </w:rPr>
      </w:pPr>
      <w:r w:rsidRPr="006E296D">
        <w:rPr>
          <w:rFonts w:cstheme="minorHAnsi"/>
          <w:sz w:val="20"/>
          <w:szCs w:val="20"/>
        </w:rPr>
        <w:t xml:space="preserve">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535"/>
        <w:gridCol w:w="3246"/>
      </w:tblGrid>
      <w:tr w:rsidR="001521D4" w:rsidRPr="006E296D" w14:paraId="719F7663" w14:textId="77777777" w:rsidTr="58CAEFF6">
        <w:trPr>
          <w:cnfStyle w:val="100000000000" w:firstRow="1" w:lastRow="0" w:firstColumn="0" w:lastColumn="0" w:oddVBand="0" w:evenVBand="0" w:oddHBand="0" w:evenHBand="0" w:firstRowFirstColumn="0" w:firstRowLastColumn="0" w:lastRowFirstColumn="0" w:lastRowLastColumn="0"/>
          <w:trHeight w:val="128"/>
        </w:trPr>
        <w:tc>
          <w:tcPr>
            <w:tcW w:w="6535" w:type="dxa"/>
          </w:tcPr>
          <w:p w14:paraId="0DA38C79" w14:textId="7A3CF7A4" w:rsidR="00FC5770" w:rsidRPr="006E296D" w:rsidRDefault="00FC5770" w:rsidP="00E815D8">
            <w:pPr>
              <w:spacing w:line="216" w:lineRule="auto"/>
              <w:contextualSpacing/>
              <w:rPr>
                <w:rFonts w:cstheme="minorHAnsi"/>
                <w:b w:val="0"/>
                <w:bCs w:val="0"/>
                <w:i/>
                <w:iCs/>
                <w:sz w:val="20"/>
                <w:szCs w:val="20"/>
                <w:lang w:eastAsia="sk-SK"/>
              </w:rPr>
            </w:pPr>
            <w:r w:rsidRPr="006E296D">
              <w:rPr>
                <w:rFonts w:cstheme="minorHAnsi"/>
                <w:b w:val="0"/>
                <w:bCs w:val="0"/>
                <w:i/>
                <w:iCs/>
                <w:sz w:val="20"/>
                <w:szCs w:val="20"/>
              </w:rPr>
              <w:t xml:space="preserve">Samohodnotenie plnenia </w:t>
            </w:r>
            <w:r w:rsidRPr="006E296D">
              <w:rPr>
                <w:rFonts w:cstheme="minorHAnsi"/>
                <w:b w:val="0"/>
                <w:bCs w:val="0"/>
                <w:i/>
                <w:iCs/>
                <w:sz w:val="20"/>
                <w:szCs w:val="20"/>
              </w:rPr>
              <w:tab/>
            </w:r>
          </w:p>
        </w:tc>
        <w:tc>
          <w:tcPr>
            <w:tcW w:w="3246" w:type="dxa"/>
          </w:tcPr>
          <w:p w14:paraId="5650B793" w14:textId="5240905E" w:rsidR="00FC5770" w:rsidRPr="006E296D" w:rsidRDefault="00FC5770" w:rsidP="00E815D8">
            <w:pPr>
              <w:spacing w:line="216" w:lineRule="auto"/>
              <w:contextualSpacing/>
              <w:rPr>
                <w:rFonts w:cstheme="minorHAnsi"/>
                <w:b w:val="0"/>
                <w:bCs w:val="0"/>
                <w:i/>
                <w:iCs/>
                <w:sz w:val="20"/>
                <w:szCs w:val="20"/>
                <w:lang w:eastAsia="sk-SK"/>
              </w:rPr>
            </w:pPr>
            <w:r w:rsidRPr="006E296D">
              <w:rPr>
                <w:rFonts w:cstheme="minorHAnsi"/>
                <w:b w:val="0"/>
                <w:bCs w:val="0"/>
                <w:i/>
                <w:iCs/>
                <w:sz w:val="20"/>
                <w:szCs w:val="20"/>
                <w:lang w:eastAsia="sk-SK"/>
              </w:rPr>
              <w:t>Odkazy na dôkazy</w:t>
            </w:r>
          </w:p>
        </w:tc>
      </w:tr>
      <w:tr w:rsidR="003A5ADF" w:rsidRPr="006E296D" w14:paraId="6FD794FC" w14:textId="77777777" w:rsidTr="58CAEFF6">
        <w:trPr>
          <w:trHeight w:val="605"/>
        </w:trPr>
        <w:tc>
          <w:tcPr>
            <w:tcW w:w="6535" w:type="dxa"/>
          </w:tcPr>
          <w:p w14:paraId="7691EFDE" w14:textId="07BF87A6" w:rsidR="00DB10DF" w:rsidRDefault="003A5ADF" w:rsidP="003A5ADF">
            <w:pPr>
              <w:spacing w:line="216" w:lineRule="auto"/>
              <w:contextualSpacing/>
              <w:rPr>
                <w:rFonts w:ascii="Calibri" w:eastAsia="Calibri" w:hAnsi="Calibri" w:cs="Calibri"/>
                <w:i/>
                <w:iCs/>
                <w:sz w:val="20"/>
                <w:szCs w:val="20"/>
              </w:rPr>
            </w:pPr>
            <w:r w:rsidRPr="739E0F09">
              <w:rPr>
                <w:rFonts w:ascii="Calibri" w:eastAsia="Calibri" w:hAnsi="Calibri" w:cs="Calibri"/>
                <w:i/>
                <w:iCs/>
                <w:sz w:val="20"/>
                <w:szCs w:val="20"/>
              </w:rPr>
              <w:t>Z</w:t>
            </w:r>
            <w:r w:rsidR="00DB10DF">
              <w:rPr>
                <w:rFonts w:ascii="Calibri" w:eastAsia="Calibri" w:hAnsi="Calibri" w:cs="Calibri"/>
                <w:i/>
                <w:iCs/>
                <w:sz w:val="20"/>
                <w:szCs w:val="20"/>
              </w:rPr>
              <w:t xml:space="preserve"> umeleckého</w:t>
            </w:r>
            <w:r w:rsidRPr="739E0F09">
              <w:rPr>
                <w:rFonts w:ascii="Calibri" w:eastAsia="Calibri" w:hAnsi="Calibri" w:cs="Calibri"/>
                <w:i/>
                <w:iCs/>
                <w:sz w:val="20"/>
                <w:szCs w:val="20"/>
              </w:rPr>
              <w:t xml:space="preserve"> charakteru školy vyplýva, že štúdium nie je postavené na pasívnom prijímaní vedomostí, ale na aktívnej samostatnej </w:t>
            </w:r>
            <w:r w:rsidR="00DB10DF">
              <w:rPr>
                <w:rFonts w:ascii="Calibri" w:eastAsia="Calibri" w:hAnsi="Calibri" w:cs="Calibri"/>
                <w:i/>
                <w:iCs/>
                <w:sz w:val="20"/>
                <w:szCs w:val="20"/>
              </w:rPr>
              <w:t xml:space="preserve">a tvorivej </w:t>
            </w:r>
            <w:r w:rsidRPr="739E0F09">
              <w:rPr>
                <w:rFonts w:ascii="Calibri" w:eastAsia="Calibri" w:hAnsi="Calibri" w:cs="Calibri"/>
                <w:i/>
                <w:iCs/>
                <w:sz w:val="20"/>
                <w:szCs w:val="20"/>
              </w:rPr>
              <w:t xml:space="preserve">práci v rámci jednotlivých predmetov. </w:t>
            </w:r>
          </w:p>
          <w:p w14:paraId="59E0082D" w14:textId="750E3CE1" w:rsidR="003A5ADF" w:rsidRPr="00C83AC0" w:rsidRDefault="003A5ADF" w:rsidP="003A5ADF">
            <w:pPr>
              <w:spacing w:line="216" w:lineRule="auto"/>
              <w:contextualSpacing/>
              <w:rPr>
                <w:rFonts w:ascii="Calibri" w:eastAsia="Calibri" w:hAnsi="Calibri" w:cs="Calibri"/>
                <w:i/>
                <w:iCs/>
                <w:sz w:val="20"/>
                <w:szCs w:val="20"/>
              </w:rPr>
            </w:pPr>
            <w:r w:rsidRPr="739E0F09">
              <w:rPr>
                <w:rFonts w:ascii="Calibri" w:eastAsia="Calibri" w:hAnsi="Calibri" w:cs="Calibri"/>
                <w:i/>
                <w:iCs/>
                <w:sz w:val="20"/>
                <w:szCs w:val="20"/>
              </w:rPr>
              <w:t>V</w:t>
            </w:r>
            <w:r w:rsidR="00DB10DF">
              <w:rPr>
                <w:rFonts w:ascii="Calibri" w:eastAsia="Calibri" w:hAnsi="Calibri" w:cs="Calibri"/>
                <w:i/>
                <w:iCs/>
                <w:sz w:val="20"/>
                <w:szCs w:val="20"/>
              </w:rPr>
              <w:t xml:space="preserve"> univerzitnom </w:t>
            </w:r>
            <w:r w:rsidRPr="739E0F09">
              <w:rPr>
                <w:rFonts w:ascii="Calibri" w:eastAsia="Calibri" w:hAnsi="Calibri" w:cs="Calibri"/>
                <w:i/>
                <w:iCs/>
                <w:sz w:val="20"/>
                <w:szCs w:val="20"/>
              </w:rPr>
              <w:t xml:space="preserve">študijnom programe študenti </w:t>
            </w:r>
            <w:r w:rsidR="0099221E">
              <w:rPr>
                <w:rFonts w:ascii="Calibri" w:eastAsia="Calibri" w:hAnsi="Calibri" w:cs="Calibri"/>
                <w:i/>
                <w:iCs/>
                <w:sz w:val="20"/>
                <w:szCs w:val="20"/>
              </w:rPr>
              <w:t xml:space="preserve">aktívne participujú na vedeckých a vedecko-umeleckých podujatiach, spolupodieľajú sa na príprave umeleckých podujatí a festivalov formou prípravy sprievodných odborných a propagačných textov, ako aj na reflexii týchto podujatí formou recenzií a kritík uverejňovaných v školských, ale aj mimoškolských odborných časopisoch. </w:t>
            </w:r>
            <w:r w:rsidR="00AE16B5">
              <w:rPr>
                <w:rFonts w:ascii="Calibri" w:eastAsia="Calibri" w:hAnsi="Calibri" w:cs="Calibri"/>
                <w:i/>
                <w:iCs/>
                <w:sz w:val="20"/>
                <w:szCs w:val="20"/>
              </w:rPr>
              <w:t xml:space="preserve">Tieto aktivity </w:t>
            </w:r>
            <w:r w:rsidRPr="739E0F09">
              <w:rPr>
                <w:rFonts w:ascii="Calibri" w:eastAsia="Calibri" w:hAnsi="Calibri" w:cs="Calibri"/>
                <w:i/>
                <w:iCs/>
                <w:sz w:val="20"/>
                <w:szCs w:val="20"/>
              </w:rPr>
              <w:t xml:space="preserve">fungujú pod odborným avšak nie limitujúcim vedením pedagógov. </w:t>
            </w:r>
          </w:p>
          <w:p w14:paraId="114E1B79" w14:textId="29D37804" w:rsidR="003A5ADF" w:rsidRPr="006E296D" w:rsidRDefault="509CD61D" w:rsidP="58CAEFF6">
            <w:pPr>
              <w:spacing w:line="216" w:lineRule="auto"/>
              <w:contextualSpacing/>
              <w:rPr>
                <w:i/>
                <w:iCs/>
                <w:sz w:val="20"/>
                <w:szCs w:val="20"/>
                <w:lang w:eastAsia="sk-SK"/>
              </w:rPr>
            </w:pPr>
            <w:r w:rsidRPr="58CAEFF6">
              <w:rPr>
                <w:rFonts w:ascii="Calibri" w:eastAsia="Calibri" w:hAnsi="Calibri" w:cs="Calibri"/>
                <w:i/>
                <w:iCs/>
                <w:sz w:val="20"/>
                <w:szCs w:val="20"/>
              </w:rPr>
              <w:t xml:space="preserve">Dokladujú to výstupy mapujúce a reflektujúce </w:t>
            </w:r>
            <w:r w:rsidR="6C899783" w:rsidRPr="58CAEFF6">
              <w:rPr>
                <w:rFonts w:ascii="Calibri" w:eastAsia="Calibri" w:hAnsi="Calibri" w:cs="Calibri"/>
                <w:i/>
                <w:iCs/>
                <w:sz w:val="20"/>
                <w:szCs w:val="20"/>
              </w:rPr>
              <w:t xml:space="preserve">aktivity prebiehajúce v realizačných priestoroch </w:t>
            </w:r>
            <w:r w:rsidRPr="58CAEFF6">
              <w:rPr>
                <w:rFonts w:ascii="Calibri" w:eastAsia="Calibri" w:hAnsi="Calibri" w:cs="Calibri"/>
                <w:i/>
                <w:iCs/>
                <w:sz w:val="20"/>
                <w:szCs w:val="20"/>
              </w:rPr>
              <w:t xml:space="preserve">Kina Klap, Divadelného štúdia VŠMU a </w:t>
            </w:r>
            <w:r w:rsidR="6C899783" w:rsidRPr="58CAEFF6">
              <w:rPr>
                <w:rFonts w:ascii="Calibri" w:eastAsia="Calibri" w:hAnsi="Calibri" w:cs="Calibri"/>
                <w:i/>
                <w:iCs/>
                <w:sz w:val="20"/>
                <w:szCs w:val="20"/>
              </w:rPr>
              <w:t>Koncertnej siene Dvorana</w:t>
            </w:r>
            <w:r w:rsidR="216D1A37" w:rsidRPr="58CAEFF6">
              <w:rPr>
                <w:rFonts w:ascii="Calibri" w:eastAsia="Calibri" w:hAnsi="Calibri" w:cs="Calibri"/>
                <w:i/>
                <w:iCs/>
                <w:sz w:val="20"/>
                <w:szCs w:val="20"/>
              </w:rPr>
              <w:t>.</w:t>
            </w:r>
            <w:r w:rsidR="212D6944" w:rsidRPr="58CAEFF6">
              <w:rPr>
                <w:rFonts w:ascii="Calibri" w:eastAsia="Calibri" w:hAnsi="Calibri" w:cs="Calibri"/>
                <w:i/>
                <w:iCs/>
                <w:sz w:val="20"/>
                <w:szCs w:val="20"/>
              </w:rPr>
              <w:t xml:space="preserve"> v časopisoch jednotlivých fakúlt</w:t>
            </w:r>
            <w:r w:rsidR="55B9B42C" w:rsidRPr="58CAEFF6">
              <w:rPr>
                <w:rFonts w:ascii="Calibri" w:eastAsia="Calibri" w:hAnsi="Calibri" w:cs="Calibri"/>
                <w:i/>
                <w:iCs/>
                <w:sz w:val="20"/>
                <w:szCs w:val="20"/>
              </w:rPr>
              <w:t xml:space="preserve">. </w:t>
            </w:r>
            <w:r w:rsidR="212D6944" w:rsidRPr="58CAEFF6">
              <w:rPr>
                <w:rFonts w:ascii="Calibri" w:eastAsia="Calibri" w:hAnsi="Calibri" w:cs="Calibri"/>
                <w:i/>
                <w:iCs/>
                <w:sz w:val="20"/>
                <w:szCs w:val="20"/>
              </w:rPr>
              <w:t xml:space="preserve">Majú tiež možnosť podieľať sa na tvorbe a riadení špecializovaných časopisov v rámci VŠMU: Reflektor: študentská revue Katedry divadelných štúdií; študentský filmový časopis FRAME; časopis HTF VŠMU Tempo a občasník Vysokej školy múzických umení MÚZA) </w:t>
            </w:r>
            <w:r w:rsidRPr="58CAEFF6">
              <w:rPr>
                <w:rFonts w:ascii="Calibri" w:eastAsia="Calibri" w:hAnsi="Calibri" w:cs="Calibri"/>
                <w:i/>
                <w:iCs/>
                <w:sz w:val="20"/>
                <w:szCs w:val="20"/>
              </w:rPr>
              <w:t xml:space="preserve"> </w:t>
            </w:r>
          </w:p>
        </w:tc>
        <w:tc>
          <w:tcPr>
            <w:tcW w:w="3246" w:type="dxa"/>
          </w:tcPr>
          <w:p w14:paraId="2897731A" w14:textId="77777777" w:rsidR="00D919A4" w:rsidRDefault="00D86E94" w:rsidP="00D919A4">
            <w:pPr>
              <w:spacing w:line="216" w:lineRule="auto"/>
              <w:contextualSpacing/>
              <w:rPr>
                <w:rFonts w:cstheme="minorHAnsi"/>
                <w:bCs/>
                <w:i/>
                <w:iCs/>
                <w:sz w:val="18"/>
                <w:szCs w:val="18"/>
                <w:lang w:eastAsia="sk-SK"/>
              </w:rPr>
            </w:pPr>
            <w:hyperlink r:id="rId52" w:history="1">
              <w:r w:rsidR="00D919A4" w:rsidRPr="00BC6EE9">
                <w:rPr>
                  <w:rStyle w:val="Hypertextovprepojenie"/>
                  <w:rFonts w:cstheme="minorHAnsi"/>
                  <w:bCs/>
                  <w:i/>
                  <w:iCs/>
                  <w:sz w:val="18"/>
                  <w:szCs w:val="18"/>
                  <w:lang w:eastAsia="sk-SK"/>
                </w:rPr>
                <w:t>Študijné plány</w:t>
              </w:r>
            </w:hyperlink>
          </w:p>
          <w:p w14:paraId="128050C0" w14:textId="77777777" w:rsidR="00D919A4" w:rsidRPr="00DE3F99" w:rsidRDefault="00D86E94" w:rsidP="00D919A4">
            <w:pPr>
              <w:spacing w:line="216" w:lineRule="auto"/>
              <w:contextualSpacing/>
              <w:rPr>
                <w:i/>
                <w:sz w:val="16"/>
                <w:szCs w:val="16"/>
                <w:lang w:eastAsia="sk-SK"/>
              </w:rPr>
            </w:pPr>
            <w:hyperlink r:id="rId53" w:history="1">
              <w:r w:rsidR="00D919A4" w:rsidRPr="00BC6EE9">
                <w:rPr>
                  <w:rStyle w:val="Hypertextovprepojenie"/>
                  <w:rFonts w:cstheme="minorHAnsi"/>
                  <w:i/>
                  <w:iCs/>
                  <w:sz w:val="18"/>
                  <w:szCs w:val="18"/>
                </w:rPr>
                <w:t>Informačné listy predmetov</w:t>
              </w:r>
            </w:hyperlink>
          </w:p>
          <w:p w14:paraId="4233C7EB" w14:textId="77777777" w:rsidR="00D919A4" w:rsidRDefault="00D86E94" w:rsidP="00D919A4">
            <w:pPr>
              <w:spacing w:line="216" w:lineRule="auto"/>
              <w:contextualSpacing/>
              <w:rPr>
                <w:rFonts w:cstheme="minorHAnsi"/>
                <w:i/>
                <w:iCs/>
                <w:sz w:val="18"/>
                <w:szCs w:val="18"/>
                <w:lang w:eastAsia="sk-SK"/>
              </w:rPr>
            </w:pPr>
            <w:hyperlink r:id="rId54" w:history="1">
              <w:r w:rsidR="00D919A4" w:rsidRPr="00BC6EE9">
                <w:rPr>
                  <w:rStyle w:val="Hypertextovprepojenie"/>
                  <w:rFonts w:cstheme="minorHAnsi"/>
                  <w:i/>
                  <w:iCs/>
                  <w:sz w:val="18"/>
                  <w:szCs w:val="18"/>
                  <w:lang w:eastAsia="sk-SK"/>
                </w:rPr>
                <w:t>Opis študijného programu</w:t>
              </w:r>
            </w:hyperlink>
          </w:p>
          <w:p w14:paraId="71E10FA4" w14:textId="77777777" w:rsidR="00D919A4" w:rsidRDefault="00D86E94" w:rsidP="00D919A4">
            <w:pPr>
              <w:spacing w:line="216" w:lineRule="auto"/>
              <w:contextualSpacing/>
              <w:rPr>
                <w:rFonts w:ascii="Calibri" w:eastAsia="Calibri" w:hAnsi="Calibri" w:cs="Calibri"/>
                <w:bCs/>
                <w:i/>
                <w:iCs/>
                <w:sz w:val="18"/>
                <w:szCs w:val="18"/>
              </w:rPr>
            </w:pPr>
            <w:hyperlink r:id="rId55" w:history="1">
              <w:r w:rsidR="00D919A4" w:rsidRPr="00817FA3">
                <w:rPr>
                  <w:rStyle w:val="Hypertextovprepojenie"/>
                  <w:rFonts w:cstheme="minorHAnsi"/>
                  <w:bCs/>
                  <w:i/>
                  <w:iCs/>
                  <w:sz w:val="18"/>
                  <w:szCs w:val="18"/>
                  <w:lang w:eastAsia="sk-SK"/>
                </w:rPr>
                <w:t>Výročné správy</w:t>
              </w:r>
            </w:hyperlink>
          </w:p>
          <w:p w14:paraId="4C299930" w14:textId="79E9C350" w:rsidR="00825A81" w:rsidRDefault="00825A81" w:rsidP="00825A81">
            <w:pPr>
              <w:spacing w:line="216" w:lineRule="auto"/>
              <w:contextualSpacing/>
              <w:rPr>
                <w:rFonts w:cstheme="minorHAnsi"/>
                <w:bCs/>
                <w:i/>
                <w:iCs/>
                <w:sz w:val="18"/>
                <w:szCs w:val="18"/>
                <w:lang w:eastAsia="sk-SK"/>
              </w:rPr>
            </w:pPr>
            <w:r>
              <w:rPr>
                <w:rFonts w:cstheme="minorHAnsi"/>
                <w:bCs/>
                <w:i/>
                <w:iCs/>
                <w:sz w:val="18"/>
                <w:szCs w:val="18"/>
                <w:lang w:eastAsia="sk-SK"/>
              </w:rPr>
              <w:t>Časopisy VŠMU:</w:t>
            </w:r>
          </w:p>
          <w:p w14:paraId="22D7D182" w14:textId="4C318D21" w:rsidR="00825A81" w:rsidRPr="00825A81" w:rsidRDefault="00AF41B0" w:rsidP="00825A81">
            <w:pPr>
              <w:spacing w:line="216" w:lineRule="auto"/>
              <w:contextualSpacing/>
              <w:rPr>
                <w:rFonts w:cstheme="minorHAnsi"/>
                <w:bCs/>
                <w:i/>
                <w:iCs/>
                <w:sz w:val="18"/>
                <w:szCs w:val="18"/>
                <w:lang w:eastAsia="sk-SK"/>
              </w:rPr>
            </w:pPr>
            <w:r>
              <w:rPr>
                <w:rFonts w:cstheme="minorHAnsi"/>
                <w:bCs/>
                <w:i/>
                <w:iCs/>
                <w:sz w:val="18"/>
                <w:szCs w:val="18"/>
                <w:lang w:eastAsia="sk-SK"/>
              </w:rPr>
              <w:t xml:space="preserve">Divadelná fakulta: časopis Reflektor </w:t>
            </w:r>
            <w:hyperlink r:id="rId56" w:history="1">
              <w:r w:rsidR="00825A81" w:rsidRPr="00825A81">
                <w:rPr>
                  <w:rStyle w:val="Hypertextovprepojenie"/>
                  <w:rFonts w:cstheme="minorHAnsi"/>
                  <w:bCs/>
                  <w:i/>
                  <w:iCs/>
                  <w:sz w:val="18"/>
                  <w:szCs w:val="18"/>
                  <w:lang w:eastAsia="sk-SK"/>
                </w:rPr>
                <w:t>http://reflektor.vsmu.sk/</w:t>
              </w:r>
            </w:hyperlink>
          </w:p>
          <w:p w14:paraId="322E7C32" w14:textId="77777777" w:rsidR="00AF41B0" w:rsidRDefault="00AF41B0" w:rsidP="00B934CB">
            <w:pPr>
              <w:spacing w:line="216" w:lineRule="auto"/>
              <w:contextualSpacing/>
              <w:rPr>
                <w:rFonts w:cstheme="minorHAnsi"/>
                <w:bCs/>
                <w:i/>
                <w:iCs/>
                <w:sz w:val="18"/>
                <w:szCs w:val="18"/>
                <w:lang w:eastAsia="sk-SK"/>
              </w:rPr>
            </w:pPr>
            <w:r>
              <w:rPr>
                <w:rFonts w:cstheme="minorHAnsi"/>
                <w:bCs/>
                <w:i/>
                <w:iCs/>
                <w:sz w:val="18"/>
                <w:szCs w:val="18"/>
                <w:lang w:eastAsia="sk-SK"/>
              </w:rPr>
              <w:t>Filmová a televízna fakulta: časopis Frame</w:t>
            </w:r>
          </w:p>
          <w:p w14:paraId="103DDED5" w14:textId="273B51B5" w:rsidR="00B934CB" w:rsidRDefault="00D86E94" w:rsidP="00B934CB">
            <w:pPr>
              <w:spacing w:line="216" w:lineRule="auto"/>
              <w:contextualSpacing/>
              <w:rPr>
                <w:rFonts w:cstheme="minorHAnsi"/>
                <w:bCs/>
                <w:i/>
                <w:iCs/>
                <w:sz w:val="18"/>
                <w:szCs w:val="18"/>
                <w:lang w:eastAsia="sk-SK"/>
              </w:rPr>
            </w:pPr>
            <w:hyperlink r:id="rId57" w:history="1">
              <w:r w:rsidR="00B934CB" w:rsidRPr="00825A81">
                <w:rPr>
                  <w:rStyle w:val="Hypertextovprepojenie"/>
                  <w:rFonts w:cstheme="minorHAnsi"/>
                  <w:bCs/>
                  <w:i/>
                  <w:iCs/>
                  <w:sz w:val="18"/>
                  <w:szCs w:val="18"/>
                  <w:lang w:eastAsia="sk-SK"/>
                </w:rPr>
                <w:t>https://ftf.vsmu.sk/projekty2/casopis-frame/</w:t>
              </w:r>
            </w:hyperlink>
          </w:p>
          <w:p w14:paraId="29BA5343" w14:textId="6D679CE7" w:rsidR="00AF41B0" w:rsidRPr="00825A81" w:rsidRDefault="00AF41B0" w:rsidP="00B934CB">
            <w:pPr>
              <w:spacing w:line="216" w:lineRule="auto"/>
              <w:contextualSpacing/>
              <w:rPr>
                <w:rFonts w:cstheme="minorHAnsi"/>
                <w:bCs/>
                <w:i/>
                <w:iCs/>
                <w:sz w:val="18"/>
                <w:szCs w:val="18"/>
                <w:lang w:eastAsia="sk-SK"/>
              </w:rPr>
            </w:pPr>
            <w:r>
              <w:rPr>
                <w:rFonts w:cstheme="minorHAnsi"/>
                <w:bCs/>
                <w:i/>
                <w:iCs/>
                <w:sz w:val="18"/>
                <w:szCs w:val="18"/>
                <w:lang w:eastAsia="sk-SK"/>
              </w:rPr>
              <w:t>Hudobná a tanečná fakulta: Časopis Tempo</w:t>
            </w:r>
          </w:p>
          <w:p w14:paraId="661273A2" w14:textId="6A0722DB" w:rsidR="00B934CB" w:rsidRPr="00825A81" w:rsidRDefault="00D86E94" w:rsidP="00B934CB">
            <w:pPr>
              <w:spacing w:line="216" w:lineRule="auto"/>
              <w:contextualSpacing/>
              <w:rPr>
                <w:rFonts w:cstheme="minorHAnsi"/>
                <w:bCs/>
                <w:i/>
                <w:iCs/>
                <w:sz w:val="18"/>
                <w:szCs w:val="18"/>
                <w:lang w:eastAsia="sk-SK"/>
              </w:rPr>
            </w:pPr>
            <w:hyperlink r:id="rId58" w:history="1">
              <w:r w:rsidR="00825A81" w:rsidRPr="00825A81">
                <w:rPr>
                  <w:rStyle w:val="Hypertextovprepojenie"/>
                  <w:rFonts w:cstheme="minorHAnsi"/>
                  <w:bCs/>
                  <w:i/>
                  <w:iCs/>
                  <w:sz w:val="18"/>
                  <w:szCs w:val="18"/>
                  <w:lang w:eastAsia="sk-SK"/>
                </w:rPr>
                <w:t>https://htf.vsmu.sk/centrum-vyskumu/casopis-tempo/</w:t>
              </w:r>
            </w:hyperlink>
          </w:p>
          <w:p w14:paraId="1E48A642" w14:textId="7FB87B5C" w:rsidR="00AF41B0" w:rsidRDefault="00D919A4" w:rsidP="00B934CB">
            <w:pPr>
              <w:spacing w:line="216" w:lineRule="auto"/>
              <w:contextualSpacing/>
              <w:rPr>
                <w:rFonts w:cstheme="minorHAnsi"/>
                <w:bCs/>
                <w:i/>
                <w:iCs/>
                <w:sz w:val="18"/>
                <w:szCs w:val="18"/>
                <w:lang w:eastAsia="sk-SK"/>
              </w:rPr>
            </w:pPr>
            <w:r>
              <w:rPr>
                <w:rFonts w:cstheme="minorHAnsi"/>
                <w:bCs/>
                <w:i/>
                <w:iCs/>
                <w:sz w:val="18"/>
                <w:szCs w:val="18"/>
                <w:lang w:eastAsia="sk-SK"/>
              </w:rPr>
              <w:t xml:space="preserve">občasník </w:t>
            </w:r>
            <w:r w:rsidR="00AF41B0">
              <w:rPr>
                <w:rFonts w:cstheme="minorHAnsi"/>
                <w:bCs/>
                <w:i/>
                <w:iCs/>
                <w:sz w:val="18"/>
                <w:szCs w:val="18"/>
                <w:lang w:eastAsia="sk-SK"/>
              </w:rPr>
              <w:t>VŠMU</w:t>
            </w:r>
            <w:r>
              <w:rPr>
                <w:rFonts w:cstheme="minorHAnsi"/>
                <w:bCs/>
                <w:i/>
                <w:iCs/>
                <w:sz w:val="18"/>
                <w:szCs w:val="18"/>
                <w:lang w:eastAsia="sk-SK"/>
              </w:rPr>
              <w:t xml:space="preserve"> Múza</w:t>
            </w:r>
            <w:r w:rsidR="00AF41B0">
              <w:rPr>
                <w:rFonts w:cstheme="minorHAnsi"/>
                <w:bCs/>
                <w:i/>
                <w:iCs/>
                <w:sz w:val="18"/>
                <w:szCs w:val="18"/>
                <w:lang w:eastAsia="sk-SK"/>
              </w:rPr>
              <w:t xml:space="preserve"> </w:t>
            </w:r>
          </w:p>
          <w:p w14:paraId="6DF1124D" w14:textId="0A9C03C0" w:rsidR="00825A81" w:rsidRDefault="00D86E94" w:rsidP="00B934CB">
            <w:pPr>
              <w:spacing w:line="216" w:lineRule="auto"/>
              <w:contextualSpacing/>
              <w:rPr>
                <w:rFonts w:cstheme="minorHAnsi"/>
                <w:bCs/>
                <w:i/>
                <w:iCs/>
                <w:sz w:val="18"/>
                <w:szCs w:val="18"/>
                <w:lang w:eastAsia="sk-SK"/>
              </w:rPr>
            </w:pPr>
            <w:hyperlink r:id="rId59" w:history="1">
              <w:r w:rsidR="00825A81" w:rsidRPr="000F214F">
                <w:rPr>
                  <w:rStyle w:val="Hypertextovprepojenie"/>
                  <w:rFonts w:cstheme="minorHAnsi"/>
                  <w:bCs/>
                  <w:i/>
                  <w:iCs/>
                  <w:sz w:val="18"/>
                  <w:szCs w:val="18"/>
                  <w:lang w:eastAsia="sk-SK"/>
                </w:rPr>
                <w:t>https://www.vsmu.sk/pre-media/casopis-muza/</w:t>
              </w:r>
            </w:hyperlink>
          </w:p>
          <w:p w14:paraId="7C80AF72" w14:textId="33AB1620" w:rsidR="00825A81" w:rsidRPr="006E296D" w:rsidRDefault="00825A81" w:rsidP="00B934CB">
            <w:pPr>
              <w:spacing w:line="216" w:lineRule="auto"/>
              <w:contextualSpacing/>
              <w:rPr>
                <w:rFonts w:cstheme="minorHAnsi"/>
                <w:b/>
                <w:bCs/>
                <w:i/>
                <w:iCs/>
                <w:sz w:val="20"/>
                <w:szCs w:val="20"/>
                <w:lang w:eastAsia="sk-SK"/>
              </w:rPr>
            </w:pPr>
            <w:r>
              <w:rPr>
                <w:rFonts w:cstheme="minorHAnsi"/>
                <w:bCs/>
                <w:i/>
                <w:iCs/>
                <w:sz w:val="18"/>
                <w:szCs w:val="18"/>
                <w:lang w:eastAsia="sk-SK"/>
              </w:rPr>
              <w:t>programové bulletiny a propagačné materiály k podujatiam a festivalom VŠMU</w:t>
            </w:r>
          </w:p>
        </w:tc>
      </w:tr>
    </w:tbl>
    <w:p w14:paraId="6E47E4DF" w14:textId="57242EE1" w:rsidR="00F553B9" w:rsidRPr="006E296D" w:rsidRDefault="00F553B9" w:rsidP="00E815D8">
      <w:pPr>
        <w:pStyle w:val="Default"/>
        <w:spacing w:line="216" w:lineRule="auto"/>
        <w:contextualSpacing/>
        <w:rPr>
          <w:rFonts w:asciiTheme="minorHAnsi" w:hAnsiTheme="minorHAnsi" w:cstheme="minorHAnsi"/>
          <w:color w:val="auto"/>
          <w:sz w:val="20"/>
          <w:szCs w:val="20"/>
        </w:rPr>
      </w:pPr>
    </w:p>
    <w:p w14:paraId="22274EEC" w14:textId="77777777" w:rsidR="00F553B9" w:rsidRPr="006E296D" w:rsidRDefault="00F553B9" w:rsidP="00E815D8">
      <w:pPr>
        <w:pStyle w:val="Default"/>
        <w:spacing w:line="216" w:lineRule="auto"/>
        <w:contextualSpacing/>
        <w:rPr>
          <w:rFonts w:asciiTheme="minorHAnsi" w:hAnsiTheme="minorHAnsi" w:cstheme="minorHAnsi"/>
          <w:color w:val="auto"/>
          <w:sz w:val="20"/>
          <w:szCs w:val="20"/>
        </w:rPr>
      </w:pPr>
    </w:p>
    <w:p w14:paraId="7D2C83F9" w14:textId="537AB262" w:rsidR="00E82D04" w:rsidRDefault="00185906" w:rsidP="00E815D8">
      <w:pPr>
        <w:spacing w:after="0" w:line="216" w:lineRule="auto"/>
        <w:jc w:val="both"/>
        <w:rPr>
          <w:rFonts w:cstheme="minorHAnsi"/>
          <w:sz w:val="20"/>
          <w:szCs w:val="20"/>
        </w:rPr>
      </w:pPr>
      <w:r w:rsidRPr="006E296D">
        <w:rPr>
          <w:rFonts w:cstheme="minorHAnsi"/>
          <w:b/>
          <w:bCs/>
          <w:sz w:val="20"/>
          <w:szCs w:val="20"/>
        </w:rPr>
        <w:t>SP 4.4.</w:t>
      </w:r>
      <w:r w:rsidRPr="006E296D">
        <w:rPr>
          <w:rFonts w:cstheme="minorHAnsi"/>
          <w:sz w:val="20"/>
          <w:szCs w:val="20"/>
        </w:rPr>
        <w:t xml:space="preserve"> </w:t>
      </w:r>
      <w:r w:rsidR="00E82D04" w:rsidRPr="006E296D">
        <w:rPr>
          <w:rFonts w:cstheme="minorHAnsi"/>
          <w:sz w:val="20"/>
          <w:szCs w:val="20"/>
        </w:rPr>
        <w:t xml:space="preserve">V rámci študijného programu je posilňovaný zmysel pre autonómiu, samostatnosť a sebahodnotenie a zároveň je študentom poskytované primerané vedenie a podpora učiteľov založená na vzájomnom rešpekte a úcte.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1521D4" w:rsidRPr="006E296D" w14:paraId="5BA181D6" w14:textId="77777777" w:rsidTr="003A5ADF">
        <w:trPr>
          <w:cnfStyle w:val="100000000000" w:firstRow="1" w:lastRow="0" w:firstColumn="0" w:lastColumn="0" w:oddVBand="0" w:evenVBand="0" w:oddHBand="0" w:evenHBand="0" w:firstRowFirstColumn="0" w:firstRowLastColumn="0" w:lastRowFirstColumn="0" w:lastRowLastColumn="0"/>
          <w:trHeight w:val="128"/>
        </w:trPr>
        <w:tc>
          <w:tcPr>
            <w:tcW w:w="7515" w:type="dxa"/>
          </w:tcPr>
          <w:p w14:paraId="6D9FEB9D" w14:textId="6047EB22" w:rsidR="00FC5770" w:rsidRPr="006E296D" w:rsidRDefault="00FC5770" w:rsidP="00E815D8">
            <w:pPr>
              <w:spacing w:line="216" w:lineRule="auto"/>
              <w:contextualSpacing/>
              <w:rPr>
                <w:rFonts w:cstheme="minorHAnsi"/>
                <w:i/>
                <w:iCs/>
                <w:sz w:val="20"/>
                <w:szCs w:val="20"/>
                <w:lang w:eastAsia="sk-SK"/>
              </w:rPr>
            </w:pPr>
            <w:r w:rsidRPr="006E296D">
              <w:rPr>
                <w:rFonts w:cstheme="minorHAnsi"/>
                <w:b w:val="0"/>
                <w:bCs w:val="0"/>
                <w:i/>
                <w:iCs/>
                <w:sz w:val="20"/>
                <w:szCs w:val="20"/>
              </w:rPr>
              <w:t xml:space="preserve">Samohodnotenie plnenia </w:t>
            </w:r>
            <w:r w:rsidRPr="006E296D">
              <w:rPr>
                <w:rFonts w:cstheme="minorHAnsi"/>
                <w:b w:val="0"/>
                <w:bCs w:val="0"/>
                <w:i/>
                <w:iCs/>
                <w:sz w:val="20"/>
                <w:szCs w:val="20"/>
              </w:rPr>
              <w:tab/>
            </w:r>
          </w:p>
        </w:tc>
        <w:tc>
          <w:tcPr>
            <w:tcW w:w="2266" w:type="dxa"/>
          </w:tcPr>
          <w:p w14:paraId="2B1EE770" w14:textId="20FA10C9" w:rsidR="00FC5770" w:rsidRPr="006E296D" w:rsidRDefault="00FC5770" w:rsidP="00E815D8">
            <w:pPr>
              <w:spacing w:line="216" w:lineRule="auto"/>
              <w:contextualSpacing/>
              <w:rPr>
                <w:rFonts w:cstheme="minorHAnsi"/>
                <w:i/>
                <w:iCs/>
                <w:sz w:val="20"/>
                <w:szCs w:val="20"/>
                <w:lang w:eastAsia="sk-SK"/>
              </w:rPr>
            </w:pPr>
            <w:r w:rsidRPr="006E296D">
              <w:rPr>
                <w:rFonts w:cstheme="minorHAnsi"/>
                <w:b w:val="0"/>
                <w:bCs w:val="0"/>
                <w:i/>
                <w:iCs/>
                <w:sz w:val="20"/>
                <w:szCs w:val="20"/>
                <w:lang w:eastAsia="sk-SK"/>
              </w:rPr>
              <w:t>Odkazy na dôkazy</w:t>
            </w:r>
          </w:p>
        </w:tc>
      </w:tr>
      <w:tr w:rsidR="001521D4" w:rsidRPr="006E296D" w14:paraId="0186ED5A" w14:textId="77777777" w:rsidTr="003A5ADF">
        <w:trPr>
          <w:trHeight w:val="510"/>
        </w:trPr>
        <w:tc>
          <w:tcPr>
            <w:tcW w:w="7515" w:type="dxa"/>
          </w:tcPr>
          <w:p w14:paraId="2E2D3223" w14:textId="5B6537F2" w:rsidR="003A5ADF" w:rsidRPr="00C83AC0" w:rsidRDefault="003A5ADF" w:rsidP="003A5ADF">
            <w:pPr>
              <w:spacing w:line="216" w:lineRule="auto"/>
              <w:contextualSpacing/>
              <w:rPr>
                <w:rFonts w:ascii="Calibri" w:eastAsia="Calibri" w:hAnsi="Calibri" w:cs="Calibri"/>
                <w:i/>
                <w:iCs/>
                <w:sz w:val="20"/>
                <w:szCs w:val="20"/>
              </w:rPr>
            </w:pPr>
            <w:r w:rsidRPr="739E0F09">
              <w:rPr>
                <w:rFonts w:ascii="Calibri" w:eastAsia="Calibri" w:hAnsi="Calibri" w:cs="Calibri"/>
                <w:i/>
                <w:iCs/>
                <w:sz w:val="20"/>
                <w:szCs w:val="20"/>
              </w:rPr>
              <w:t>Študent má možnosť koncipovať svoj individualizovaný študijný plán.</w:t>
            </w:r>
          </w:p>
          <w:p w14:paraId="16E938D1" w14:textId="6067AFC6" w:rsidR="003A5ADF" w:rsidRPr="00C83AC0" w:rsidRDefault="003A5ADF" w:rsidP="003A5ADF">
            <w:pPr>
              <w:spacing w:line="216" w:lineRule="auto"/>
              <w:contextualSpacing/>
              <w:rPr>
                <w:rFonts w:ascii="Calibri" w:eastAsia="Calibri" w:hAnsi="Calibri" w:cs="Calibri"/>
                <w:i/>
                <w:iCs/>
                <w:sz w:val="20"/>
                <w:szCs w:val="20"/>
              </w:rPr>
            </w:pPr>
            <w:r w:rsidRPr="739E0F09">
              <w:rPr>
                <w:rFonts w:ascii="Calibri" w:eastAsia="Calibri" w:hAnsi="Calibri" w:cs="Calibri"/>
                <w:i/>
                <w:iCs/>
                <w:sz w:val="20"/>
                <w:szCs w:val="20"/>
              </w:rPr>
              <w:t>Tvorbu hlavn</w:t>
            </w:r>
            <w:r w:rsidR="00710417">
              <w:rPr>
                <w:rFonts w:ascii="Calibri" w:eastAsia="Calibri" w:hAnsi="Calibri" w:cs="Calibri"/>
                <w:i/>
                <w:iCs/>
                <w:sz w:val="20"/>
                <w:szCs w:val="20"/>
              </w:rPr>
              <w:t>ého</w:t>
            </w:r>
            <w:r w:rsidRPr="739E0F09">
              <w:rPr>
                <w:rFonts w:ascii="Calibri" w:eastAsia="Calibri" w:hAnsi="Calibri" w:cs="Calibri"/>
                <w:i/>
                <w:iCs/>
                <w:sz w:val="20"/>
                <w:szCs w:val="20"/>
              </w:rPr>
              <w:t xml:space="preserve"> výstup</w:t>
            </w:r>
            <w:r w:rsidR="00710417">
              <w:rPr>
                <w:rFonts w:ascii="Calibri" w:eastAsia="Calibri" w:hAnsi="Calibri" w:cs="Calibri"/>
                <w:i/>
                <w:iCs/>
                <w:sz w:val="20"/>
                <w:szCs w:val="20"/>
              </w:rPr>
              <w:t>u</w:t>
            </w:r>
            <w:r w:rsidRPr="739E0F09">
              <w:rPr>
                <w:rFonts w:ascii="Calibri" w:eastAsia="Calibri" w:hAnsi="Calibri" w:cs="Calibri"/>
                <w:i/>
                <w:iCs/>
                <w:sz w:val="20"/>
                <w:szCs w:val="20"/>
              </w:rPr>
              <w:t xml:space="preserve"> vzdelávania –</w:t>
            </w:r>
            <w:r w:rsidR="00710417">
              <w:rPr>
                <w:rFonts w:ascii="Calibri" w:eastAsia="Calibri" w:hAnsi="Calibri" w:cs="Calibri"/>
                <w:i/>
                <w:iCs/>
                <w:sz w:val="20"/>
                <w:szCs w:val="20"/>
              </w:rPr>
              <w:t xml:space="preserve"> diplomovej práce a ďalších </w:t>
            </w:r>
            <w:r w:rsidRPr="739E0F09">
              <w:rPr>
                <w:rFonts w:ascii="Calibri" w:eastAsia="Calibri" w:hAnsi="Calibri" w:cs="Calibri"/>
                <w:i/>
                <w:iCs/>
                <w:sz w:val="20"/>
                <w:szCs w:val="20"/>
              </w:rPr>
              <w:t xml:space="preserve">písomných, ústnych a projektových výstupov z umenovednej oblasti zastrešujú školitelia/vedúci jednotlivých prác, charakterizuje ich individuálny prístup pedagóga-odborníka k študentovi, podľa konkrétneho zamerania výstupu. </w:t>
            </w:r>
          </w:p>
          <w:p w14:paraId="0C356413" w14:textId="24B171B3" w:rsidR="003A5ADF" w:rsidRPr="00C83AC0" w:rsidRDefault="003A5ADF" w:rsidP="003A5ADF">
            <w:pPr>
              <w:spacing w:line="216" w:lineRule="auto"/>
              <w:contextualSpacing/>
              <w:rPr>
                <w:rFonts w:ascii="Calibri" w:eastAsia="Calibri" w:hAnsi="Calibri" w:cs="Calibri"/>
                <w:i/>
                <w:iCs/>
                <w:sz w:val="20"/>
                <w:szCs w:val="20"/>
              </w:rPr>
            </w:pPr>
            <w:r w:rsidRPr="739E0F09">
              <w:rPr>
                <w:rFonts w:ascii="Calibri" w:eastAsia="Calibri" w:hAnsi="Calibri" w:cs="Calibri"/>
                <w:i/>
                <w:iCs/>
                <w:sz w:val="20"/>
                <w:szCs w:val="20"/>
              </w:rPr>
              <w:t xml:space="preserve">Pri tvorbe a hodnotení výstupu sa uplatňuje spätná väzba od </w:t>
            </w:r>
            <w:r w:rsidR="00156E95">
              <w:rPr>
                <w:rFonts w:ascii="Calibri" w:eastAsia="Calibri" w:hAnsi="Calibri" w:cs="Calibri"/>
                <w:i/>
                <w:iCs/>
                <w:sz w:val="20"/>
                <w:szCs w:val="20"/>
              </w:rPr>
              <w:t>k</w:t>
            </w:r>
            <w:r w:rsidRPr="739E0F09">
              <w:rPr>
                <w:rFonts w:ascii="Calibri" w:eastAsia="Calibri" w:hAnsi="Calibri" w:cs="Calibri"/>
                <w:i/>
                <w:iCs/>
                <w:sz w:val="20"/>
                <w:szCs w:val="20"/>
              </w:rPr>
              <w:t xml:space="preserve">olegov – študentov, viacero seminárov a ich záverečných skúšok prebieha formou kolokvií, spojených s obhajobou daného výkonu. Hodnotenie hlavných výstupov sa realizuje komisionálne (obhajoby ročníkových </w:t>
            </w:r>
            <w:r w:rsidR="00710417">
              <w:rPr>
                <w:rFonts w:ascii="Calibri" w:eastAsia="Calibri" w:hAnsi="Calibri" w:cs="Calibri"/>
                <w:i/>
                <w:iCs/>
                <w:sz w:val="20"/>
                <w:szCs w:val="20"/>
              </w:rPr>
              <w:t xml:space="preserve">a diplomových </w:t>
            </w:r>
            <w:r w:rsidRPr="739E0F09">
              <w:rPr>
                <w:rFonts w:ascii="Calibri" w:eastAsia="Calibri" w:hAnsi="Calibri" w:cs="Calibri"/>
                <w:i/>
                <w:iCs/>
                <w:sz w:val="20"/>
                <w:szCs w:val="20"/>
              </w:rPr>
              <w:t xml:space="preserve">prác) za účasti študentov aj pedagógov pracoviska so zaručením slobodnej diskusie. </w:t>
            </w:r>
          </w:p>
          <w:p w14:paraId="774CDE94" w14:textId="2BC8CC0F" w:rsidR="003A5ADF" w:rsidRPr="00C83AC0" w:rsidRDefault="003A5ADF" w:rsidP="003A5ADF">
            <w:pPr>
              <w:spacing w:line="216" w:lineRule="auto"/>
              <w:rPr>
                <w:rFonts w:ascii="Calibri" w:eastAsia="Calibri" w:hAnsi="Calibri" w:cs="Calibri"/>
                <w:i/>
                <w:iCs/>
                <w:sz w:val="20"/>
                <w:szCs w:val="20"/>
              </w:rPr>
            </w:pPr>
            <w:r w:rsidRPr="739E0F09">
              <w:rPr>
                <w:rFonts w:ascii="Calibri" w:eastAsia="Calibri" w:hAnsi="Calibri" w:cs="Calibri"/>
                <w:i/>
                <w:iCs/>
                <w:sz w:val="20"/>
                <w:szCs w:val="20"/>
              </w:rPr>
              <w:t xml:space="preserve">Kontrola nadobudnutých vedomostí a zručností prebieha variabilným spôsobom </w:t>
            </w:r>
            <w:r w:rsidR="00455AF8">
              <w:rPr>
                <w:rFonts w:ascii="Calibri" w:eastAsia="Calibri" w:hAnsi="Calibri" w:cs="Calibri"/>
                <w:i/>
                <w:iCs/>
                <w:sz w:val="20"/>
                <w:szCs w:val="20"/>
              </w:rPr>
              <w:t>–</w:t>
            </w:r>
            <w:r w:rsidR="00DA6753">
              <w:rPr>
                <w:rFonts w:ascii="Calibri" w:eastAsia="Calibri" w:hAnsi="Calibri" w:cs="Calibri"/>
                <w:i/>
                <w:iCs/>
                <w:sz w:val="20"/>
                <w:szCs w:val="20"/>
              </w:rPr>
              <w:t xml:space="preserve"> </w:t>
            </w:r>
            <w:r w:rsidRPr="739E0F09">
              <w:rPr>
                <w:rFonts w:ascii="Calibri" w:eastAsia="Calibri" w:hAnsi="Calibri" w:cs="Calibri"/>
                <w:i/>
                <w:iCs/>
                <w:sz w:val="20"/>
                <w:szCs w:val="20"/>
              </w:rPr>
              <w:t>formou testu, skúšky, resp. seminárnych zadaní</w:t>
            </w:r>
            <w:r w:rsidR="00455AF8">
              <w:rPr>
                <w:rFonts w:ascii="Calibri" w:eastAsia="Calibri" w:hAnsi="Calibri" w:cs="Calibri"/>
                <w:i/>
                <w:iCs/>
                <w:sz w:val="20"/>
                <w:szCs w:val="20"/>
              </w:rPr>
              <w:t xml:space="preserve"> a prác</w:t>
            </w:r>
            <w:r w:rsidRPr="739E0F09">
              <w:rPr>
                <w:rFonts w:ascii="Calibri" w:eastAsia="Calibri" w:hAnsi="Calibri" w:cs="Calibri"/>
                <w:i/>
                <w:iCs/>
                <w:sz w:val="20"/>
                <w:szCs w:val="20"/>
              </w:rPr>
              <w:t>. Väčšina predmetov a ich absolvovanie obsahuje prvok diskusie, argumentácie a obhajoby.</w:t>
            </w:r>
          </w:p>
          <w:p w14:paraId="14F9CFEE" w14:textId="1AB3F630" w:rsidR="005A3D32" w:rsidRPr="003A5ADF" w:rsidRDefault="003A5ADF" w:rsidP="009A7D20">
            <w:pPr>
              <w:spacing w:line="216" w:lineRule="auto"/>
              <w:contextualSpacing/>
              <w:rPr>
                <w:rFonts w:cstheme="minorHAnsi"/>
                <w:bCs/>
                <w:i/>
                <w:iCs/>
                <w:sz w:val="20"/>
                <w:szCs w:val="20"/>
                <w:lang w:eastAsia="sk-SK"/>
              </w:rPr>
            </w:pPr>
            <w:r w:rsidRPr="739E0F09">
              <w:rPr>
                <w:rFonts w:ascii="Calibri" w:eastAsia="Calibri" w:hAnsi="Calibri" w:cs="Calibri"/>
                <w:i/>
                <w:iCs/>
                <w:sz w:val="20"/>
                <w:szCs w:val="20"/>
              </w:rPr>
              <w:t>Hodnotenie výkonov študentov má komplexný charakter, zahŕňa posúdenie vedomostnej úrovne v rovnováhe s posúdením silných a slabých stránok v rozvíjaní talentových predpokladov každého študenta.</w:t>
            </w:r>
          </w:p>
        </w:tc>
        <w:tc>
          <w:tcPr>
            <w:tcW w:w="2266" w:type="dxa"/>
          </w:tcPr>
          <w:p w14:paraId="1B1FDA06" w14:textId="77777777" w:rsidR="00D919A4" w:rsidRDefault="00D86E94" w:rsidP="00D919A4">
            <w:pPr>
              <w:spacing w:line="216" w:lineRule="auto"/>
              <w:contextualSpacing/>
              <w:rPr>
                <w:rFonts w:cstheme="minorHAnsi"/>
                <w:i/>
                <w:iCs/>
                <w:sz w:val="18"/>
                <w:szCs w:val="18"/>
                <w:lang w:eastAsia="sk-SK"/>
              </w:rPr>
            </w:pPr>
            <w:hyperlink r:id="rId60" w:history="1">
              <w:r w:rsidR="00D919A4" w:rsidRPr="00BC6EE9">
                <w:rPr>
                  <w:rStyle w:val="Hypertextovprepojenie"/>
                  <w:rFonts w:cstheme="minorHAnsi"/>
                  <w:i/>
                  <w:iCs/>
                  <w:sz w:val="18"/>
                  <w:szCs w:val="18"/>
                  <w:lang w:eastAsia="sk-SK"/>
                </w:rPr>
                <w:t>Opis študijného programu</w:t>
              </w:r>
            </w:hyperlink>
          </w:p>
          <w:p w14:paraId="799668DF" w14:textId="75171EDA" w:rsidR="009A7D20" w:rsidRDefault="00455AF8" w:rsidP="009A7D20">
            <w:pPr>
              <w:spacing w:line="216" w:lineRule="auto"/>
              <w:rPr>
                <w:rFonts w:ascii="Calibri" w:eastAsia="Calibri" w:hAnsi="Calibri" w:cs="Calibri"/>
                <w:i/>
                <w:iCs/>
                <w:sz w:val="18"/>
                <w:szCs w:val="18"/>
              </w:rPr>
            </w:pPr>
            <w:r>
              <w:rPr>
                <w:rFonts w:ascii="Calibri" w:eastAsia="Calibri" w:hAnsi="Calibri" w:cs="Calibri"/>
                <w:i/>
                <w:iCs/>
                <w:sz w:val="18"/>
                <w:szCs w:val="18"/>
              </w:rPr>
              <w:t xml:space="preserve">čl. 4f Pravidlá hodnotenia študentov </w:t>
            </w:r>
          </w:p>
          <w:p w14:paraId="72C8B9A3" w14:textId="77777777" w:rsidR="00D919A4" w:rsidRDefault="00D86E94" w:rsidP="00D919A4">
            <w:pPr>
              <w:spacing w:line="216" w:lineRule="auto"/>
              <w:contextualSpacing/>
              <w:rPr>
                <w:rFonts w:cstheme="minorHAnsi"/>
                <w:bCs/>
                <w:i/>
                <w:iCs/>
                <w:sz w:val="18"/>
                <w:szCs w:val="18"/>
                <w:lang w:eastAsia="sk-SK"/>
              </w:rPr>
            </w:pPr>
            <w:hyperlink r:id="rId61" w:history="1">
              <w:r w:rsidR="00D919A4" w:rsidRPr="00BC6EE9">
                <w:rPr>
                  <w:rStyle w:val="Hypertextovprepojenie"/>
                  <w:rFonts w:cstheme="minorHAnsi"/>
                  <w:bCs/>
                  <w:i/>
                  <w:iCs/>
                  <w:sz w:val="18"/>
                  <w:szCs w:val="18"/>
                  <w:lang w:eastAsia="sk-SK"/>
                </w:rPr>
                <w:t>Študijné plány</w:t>
              </w:r>
            </w:hyperlink>
          </w:p>
          <w:p w14:paraId="78FCD40F" w14:textId="77777777" w:rsidR="00D919A4" w:rsidRPr="00DE3F99" w:rsidRDefault="00D86E94" w:rsidP="00D919A4">
            <w:pPr>
              <w:spacing w:line="216" w:lineRule="auto"/>
              <w:contextualSpacing/>
              <w:rPr>
                <w:i/>
                <w:sz w:val="16"/>
                <w:szCs w:val="16"/>
                <w:lang w:eastAsia="sk-SK"/>
              </w:rPr>
            </w:pPr>
            <w:hyperlink r:id="rId62" w:history="1">
              <w:r w:rsidR="00D919A4" w:rsidRPr="00BC6EE9">
                <w:rPr>
                  <w:rStyle w:val="Hypertextovprepojenie"/>
                  <w:rFonts w:cstheme="minorHAnsi"/>
                  <w:i/>
                  <w:iCs/>
                  <w:sz w:val="18"/>
                  <w:szCs w:val="18"/>
                </w:rPr>
                <w:t>Informačné listy predmetov</w:t>
              </w:r>
            </w:hyperlink>
          </w:p>
          <w:p w14:paraId="508CFCE7" w14:textId="77777777" w:rsidR="00D919A4" w:rsidRDefault="00D86E94" w:rsidP="00D919A4">
            <w:pPr>
              <w:rPr>
                <w:rFonts w:eastAsiaTheme="minorEastAsia"/>
                <w:i/>
                <w:iCs/>
                <w:sz w:val="18"/>
                <w:szCs w:val="20"/>
              </w:rPr>
            </w:pPr>
            <w:hyperlink r:id="rId63" w:history="1">
              <w:r w:rsidR="00D919A4" w:rsidRPr="008D4EFD">
                <w:rPr>
                  <w:rStyle w:val="Hypertextovprepojenie"/>
                  <w:i/>
                  <w:sz w:val="18"/>
                  <w:szCs w:val="18"/>
                  <w:lang w:eastAsia="sk-SK"/>
                </w:rPr>
                <w:t>Študijný poriadok VŠMU</w:t>
              </w:r>
            </w:hyperlink>
          </w:p>
          <w:p w14:paraId="1162E287" w14:textId="6CCE9C29" w:rsidR="009A7D20" w:rsidRPr="009A7D20" w:rsidRDefault="00DA6753" w:rsidP="009A7D20">
            <w:pPr>
              <w:spacing w:line="216" w:lineRule="auto"/>
              <w:rPr>
                <w:rFonts w:eastAsiaTheme="minorEastAsia"/>
                <w:i/>
                <w:iCs/>
                <w:sz w:val="20"/>
                <w:szCs w:val="20"/>
              </w:rPr>
            </w:pPr>
            <w:r>
              <w:rPr>
                <w:rFonts w:ascii="Calibri" w:eastAsia="Calibri" w:hAnsi="Calibri" w:cs="Calibri"/>
                <w:i/>
                <w:iCs/>
                <w:sz w:val="18"/>
                <w:szCs w:val="18"/>
              </w:rPr>
              <w:t>čL. 12 Študijný plán</w:t>
            </w:r>
            <w:r w:rsidR="00156E95">
              <w:rPr>
                <w:rFonts w:ascii="Calibri" w:eastAsia="Calibri" w:hAnsi="Calibri" w:cs="Calibri"/>
                <w:i/>
                <w:iCs/>
                <w:sz w:val="18"/>
                <w:szCs w:val="18"/>
              </w:rPr>
              <w:t xml:space="preserve"> </w:t>
            </w:r>
          </w:p>
          <w:p w14:paraId="4EAA979B" w14:textId="690D8CB5" w:rsidR="00F8418C" w:rsidRPr="006E296D" w:rsidRDefault="00F8418C" w:rsidP="009A7D20">
            <w:pPr>
              <w:spacing w:line="216" w:lineRule="auto"/>
              <w:contextualSpacing/>
              <w:rPr>
                <w:rFonts w:cstheme="minorHAnsi"/>
                <w:b/>
                <w:bCs/>
                <w:i/>
                <w:iCs/>
                <w:sz w:val="20"/>
                <w:szCs w:val="20"/>
                <w:lang w:eastAsia="sk-SK"/>
              </w:rPr>
            </w:pPr>
          </w:p>
        </w:tc>
      </w:tr>
    </w:tbl>
    <w:p w14:paraId="56426DC8" w14:textId="5E576983" w:rsidR="00575600" w:rsidRPr="006E296D" w:rsidRDefault="00575600" w:rsidP="00E815D8">
      <w:pPr>
        <w:pStyle w:val="Default"/>
        <w:spacing w:line="216" w:lineRule="auto"/>
        <w:contextualSpacing/>
        <w:rPr>
          <w:rFonts w:asciiTheme="minorHAnsi" w:hAnsiTheme="minorHAnsi" w:cstheme="minorHAnsi"/>
          <w:color w:val="auto"/>
          <w:sz w:val="20"/>
          <w:szCs w:val="20"/>
        </w:rPr>
      </w:pPr>
    </w:p>
    <w:p w14:paraId="5A77BC3A" w14:textId="77777777" w:rsidR="005A3D32" w:rsidRPr="006E296D" w:rsidRDefault="005A3D32" w:rsidP="00E815D8">
      <w:pPr>
        <w:pStyle w:val="Default"/>
        <w:spacing w:line="216" w:lineRule="auto"/>
        <w:contextualSpacing/>
        <w:rPr>
          <w:rFonts w:asciiTheme="minorHAnsi" w:hAnsiTheme="minorHAnsi" w:cstheme="minorHAnsi"/>
          <w:color w:val="auto"/>
          <w:sz w:val="20"/>
          <w:szCs w:val="20"/>
        </w:rPr>
      </w:pPr>
    </w:p>
    <w:p w14:paraId="1FD13A00" w14:textId="5B1A10A5" w:rsidR="00575600" w:rsidRDefault="00185906" w:rsidP="00E815D8">
      <w:pPr>
        <w:pStyle w:val="Default"/>
        <w:spacing w:line="216" w:lineRule="auto"/>
        <w:contextualSpacing/>
        <w:rPr>
          <w:rFonts w:asciiTheme="minorHAnsi" w:hAnsiTheme="minorHAnsi" w:cstheme="minorHAnsi"/>
          <w:color w:val="auto"/>
          <w:sz w:val="20"/>
          <w:szCs w:val="20"/>
        </w:rPr>
      </w:pPr>
      <w:r w:rsidRPr="006E296D">
        <w:rPr>
          <w:rFonts w:asciiTheme="minorHAnsi" w:hAnsiTheme="minorHAnsi" w:cstheme="minorHAnsi"/>
          <w:b/>
          <w:bCs/>
          <w:color w:val="auto"/>
          <w:sz w:val="20"/>
          <w:szCs w:val="20"/>
        </w:rPr>
        <w:t>SP 4.5.</w:t>
      </w:r>
      <w:r w:rsidRPr="006E296D">
        <w:rPr>
          <w:rFonts w:asciiTheme="minorHAnsi" w:hAnsiTheme="minorHAnsi" w:cstheme="minorHAnsi"/>
          <w:color w:val="auto"/>
          <w:sz w:val="20"/>
          <w:szCs w:val="20"/>
        </w:rPr>
        <w:t xml:space="preserve"> </w:t>
      </w:r>
      <w:r w:rsidR="00E82D04" w:rsidRPr="006E296D">
        <w:rPr>
          <w:rFonts w:asciiTheme="minorHAnsi" w:hAnsiTheme="minorHAnsi" w:cstheme="minorHAnsi"/>
          <w:color w:val="auto"/>
          <w:sz w:val="20"/>
          <w:szCs w:val="20"/>
        </w:rPr>
        <w:t xml:space="preserve">Študijný program je uskutočňovaný spôsobom, ktorý posilňuje vnútornú motiváciu študentov neustále sa zdokonaľovať, vedie k dodržiavaniu princípov akademickej etiky alebo profesijnej etiky, ak ide o profesijne orientovaný bakalársky študijný program. </w:t>
      </w:r>
    </w:p>
    <w:p w14:paraId="11FD6522" w14:textId="77777777" w:rsidR="0078046E" w:rsidRPr="006E296D" w:rsidRDefault="0078046E" w:rsidP="00E815D8">
      <w:pPr>
        <w:pStyle w:val="Default"/>
        <w:spacing w:line="216" w:lineRule="auto"/>
        <w:contextualSpacing/>
        <w:rPr>
          <w:rFonts w:asciiTheme="minorHAnsi" w:hAnsiTheme="minorHAnsi" w:cstheme="minorHAnsi"/>
          <w:color w:val="auto"/>
          <w:sz w:val="20"/>
          <w:szCs w:val="20"/>
        </w:rPr>
      </w:pP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513"/>
        <w:gridCol w:w="2265"/>
      </w:tblGrid>
      <w:tr w:rsidR="001521D4" w:rsidRPr="006E296D" w14:paraId="12772FC0" w14:textId="77777777" w:rsidTr="009A535C">
        <w:trPr>
          <w:cnfStyle w:val="100000000000" w:firstRow="1" w:lastRow="0" w:firstColumn="0" w:lastColumn="0" w:oddVBand="0" w:evenVBand="0" w:oddHBand="0" w:evenHBand="0" w:firstRowFirstColumn="0" w:firstRowLastColumn="0" w:lastRowFirstColumn="0" w:lastRowLastColumn="0"/>
          <w:trHeight w:val="128"/>
        </w:trPr>
        <w:tc>
          <w:tcPr>
            <w:tcW w:w="7513" w:type="dxa"/>
          </w:tcPr>
          <w:p w14:paraId="09461946" w14:textId="398ADC36" w:rsidR="00FC5770" w:rsidRPr="006E296D" w:rsidRDefault="00FC5770" w:rsidP="00E815D8">
            <w:pPr>
              <w:spacing w:line="216" w:lineRule="auto"/>
              <w:contextualSpacing/>
              <w:rPr>
                <w:rFonts w:cstheme="minorHAnsi"/>
                <w:b w:val="0"/>
                <w:bCs w:val="0"/>
                <w:i/>
                <w:iCs/>
                <w:sz w:val="20"/>
                <w:szCs w:val="20"/>
                <w:lang w:eastAsia="sk-SK"/>
              </w:rPr>
            </w:pPr>
            <w:r w:rsidRPr="006E296D">
              <w:rPr>
                <w:rFonts w:cstheme="minorHAnsi"/>
                <w:b w:val="0"/>
                <w:bCs w:val="0"/>
                <w:i/>
                <w:iCs/>
                <w:sz w:val="20"/>
                <w:szCs w:val="20"/>
              </w:rPr>
              <w:t xml:space="preserve">Samohodnotenie plnenia </w:t>
            </w:r>
            <w:r w:rsidRPr="006E296D">
              <w:rPr>
                <w:rFonts w:cstheme="minorHAnsi"/>
                <w:b w:val="0"/>
                <w:bCs w:val="0"/>
                <w:i/>
                <w:iCs/>
                <w:sz w:val="20"/>
                <w:szCs w:val="20"/>
              </w:rPr>
              <w:tab/>
            </w:r>
          </w:p>
        </w:tc>
        <w:tc>
          <w:tcPr>
            <w:tcW w:w="2265" w:type="dxa"/>
          </w:tcPr>
          <w:p w14:paraId="614440CF" w14:textId="60CAE784" w:rsidR="00FC5770" w:rsidRPr="006E296D" w:rsidRDefault="00FC5770" w:rsidP="00E815D8">
            <w:pPr>
              <w:spacing w:line="216" w:lineRule="auto"/>
              <w:contextualSpacing/>
              <w:rPr>
                <w:rFonts w:cstheme="minorHAnsi"/>
                <w:b w:val="0"/>
                <w:bCs w:val="0"/>
                <w:i/>
                <w:iCs/>
                <w:sz w:val="20"/>
                <w:szCs w:val="20"/>
                <w:lang w:eastAsia="sk-SK"/>
              </w:rPr>
            </w:pPr>
            <w:r w:rsidRPr="006E296D">
              <w:rPr>
                <w:rFonts w:cstheme="minorHAnsi"/>
                <w:b w:val="0"/>
                <w:bCs w:val="0"/>
                <w:i/>
                <w:iCs/>
                <w:sz w:val="20"/>
                <w:szCs w:val="20"/>
                <w:lang w:eastAsia="sk-SK"/>
              </w:rPr>
              <w:t>Odkazy na dôkazy</w:t>
            </w:r>
          </w:p>
        </w:tc>
      </w:tr>
      <w:tr w:rsidR="001521D4" w:rsidRPr="006E296D" w14:paraId="3D6D52A6" w14:textId="77777777" w:rsidTr="009A535C">
        <w:trPr>
          <w:trHeight w:val="623"/>
        </w:trPr>
        <w:tc>
          <w:tcPr>
            <w:tcW w:w="7513" w:type="dxa"/>
          </w:tcPr>
          <w:p w14:paraId="7D3530C2" w14:textId="6187A446" w:rsidR="00BA65CC" w:rsidRPr="00C83AC0" w:rsidRDefault="00BA65CC" w:rsidP="00BA65CC">
            <w:pPr>
              <w:spacing w:line="216" w:lineRule="auto"/>
              <w:contextualSpacing/>
            </w:pPr>
            <w:r w:rsidRPr="739E0F09">
              <w:rPr>
                <w:rFonts w:ascii="Calibri" w:eastAsia="Calibri" w:hAnsi="Calibri" w:cs="Calibri"/>
                <w:i/>
                <w:iCs/>
                <w:sz w:val="20"/>
                <w:szCs w:val="20"/>
              </w:rPr>
              <w:t>Spôsob uskutočňovania študijného programu posilňuje vnútornú motiváciu študentov neustále sa zdokonaľovať prostredníctvom mechanizmov hodnotenia výsledkov vzdelávania, poskytovania spätnej väzby, odmeňovania študentov za vynikajúce výsledky a zapájania do praxe.</w:t>
            </w:r>
            <w:r w:rsidR="009C5AD2">
              <w:rPr>
                <w:rFonts w:ascii="Calibri" w:eastAsia="Calibri" w:hAnsi="Calibri" w:cs="Calibri"/>
                <w:i/>
                <w:iCs/>
                <w:sz w:val="20"/>
                <w:szCs w:val="20"/>
              </w:rPr>
              <w:t xml:space="preserve"> Za vynikajúce študijné výsledky môžu študenti získať aj štipendium zo zdrojov VŠMU</w:t>
            </w:r>
            <w:r w:rsidR="00D46AB9">
              <w:rPr>
                <w:rFonts w:ascii="Calibri" w:eastAsia="Calibri" w:hAnsi="Calibri" w:cs="Calibri"/>
                <w:i/>
                <w:iCs/>
                <w:sz w:val="20"/>
                <w:szCs w:val="20"/>
              </w:rPr>
              <w:t xml:space="preserve"> a jej fakúlt</w:t>
            </w:r>
            <w:r w:rsidR="009C5AD2">
              <w:rPr>
                <w:rFonts w:ascii="Calibri" w:eastAsia="Calibri" w:hAnsi="Calibri" w:cs="Calibri"/>
                <w:i/>
                <w:iCs/>
                <w:sz w:val="20"/>
                <w:szCs w:val="20"/>
              </w:rPr>
              <w:t>.</w:t>
            </w:r>
          </w:p>
          <w:p w14:paraId="7C9C7749" w14:textId="77777777" w:rsidR="00BA65CC" w:rsidRPr="00C83AC0" w:rsidRDefault="00BA65CC" w:rsidP="00BA65CC">
            <w:pPr>
              <w:spacing w:line="216" w:lineRule="auto"/>
              <w:contextualSpacing/>
              <w:rPr>
                <w:rFonts w:ascii="Calibri" w:eastAsia="Calibri" w:hAnsi="Calibri" w:cs="Calibri"/>
                <w:i/>
                <w:iCs/>
                <w:sz w:val="20"/>
                <w:szCs w:val="20"/>
              </w:rPr>
            </w:pPr>
            <w:r w:rsidRPr="739E0F09">
              <w:rPr>
                <w:rFonts w:ascii="Calibri" w:eastAsia="Calibri" w:hAnsi="Calibri" w:cs="Calibri"/>
                <w:i/>
                <w:iCs/>
                <w:sz w:val="20"/>
                <w:szCs w:val="20"/>
              </w:rPr>
              <w:t xml:space="preserve">Študenti sú motivovaní podávať kvalitné výkony pri tvorbe umenovedných výstupov aj vďaka možnosti podieľať sa  na umeleckom živote školy i mimo nej – v škole najmä publikovaním odborných reflexií, aktívnou účasťou na organizovaní festivalov a vedeckých podujatí, možnosťou účasti na festivaloch a workshopoch v zahraničí . Na nich majú možnosť konfrontovať svoje prístupy s medzinárodnými trendmi a nachádzať prípadných partnerov budúcich odborných a vedeckých projektov. </w:t>
            </w:r>
          </w:p>
          <w:p w14:paraId="25379E0F" w14:textId="5E611F7B" w:rsidR="00BA65CC" w:rsidRPr="00C83AC0" w:rsidRDefault="00BA65CC" w:rsidP="00BA65CC">
            <w:pPr>
              <w:spacing w:line="216" w:lineRule="auto"/>
              <w:contextualSpacing/>
              <w:rPr>
                <w:rFonts w:ascii="Calibri" w:eastAsia="Calibri" w:hAnsi="Calibri" w:cs="Calibri"/>
                <w:i/>
                <w:iCs/>
                <w:sz w:val="20"/>
                <w:szCs w:val="20"/>
              </w:rPr>
            </w:pPr>
            <w:r w:rsidRPr="739E0F09">
              <w:rPr>
                <w:rFonts w:ascii="Calibri" w:eastAsia="Calibri" w:hAnsi="Calibri" w:cs="Calibri"/>
                <w:i/>
                <w:iCs/>
                <w:sz w:val="20"/>
                <w:szCs w:val="20"/>
              </w:rPr>
              <w:t xml:space="preserve">Štúdium na VŠMU sa realizuje pod vedením významných osobností umenovednej obce, ktoré poskytujú študentom možnosť realizovať sa už počas štúdia v profesionálnom prostredí, najmä v inštitúciách z oblasti médií, pamäťových inštitúcií, pri organizácii </w:t>
            </w:r>
            <w:r w:rsidR="009A535C">
              <w:rPr>
                <w:rFonts w:ascii="Calibri" w:eastAsia="Calibri" w:hAnsi="Calibri" w:cs="Calibri"/>
                <w:i/>
                <w:iCs/>
                <w:sz w:val="20"/>
                <w:szCs w:val="20"/>
              </w:rPr>
              <w:t xml:space="preserve">koncertov a </w:t>
            </w:r>
            <w:r w:rsidRPr="739E0F09">
              <w:rPr>
                <w:rFonts w:ascii="Calibri" w:eastAsia="Calibri" w:hAnsi="Calibri" w:cs="Calibri"/>
                <w:i/>
                <w:iCs/>
                <w:sz w:val="20"/>
                <w:szCs w:val="20"/>
              </w:rPr>
              <w:t xml:space="preserve">festivalov či ďalších vedeckých podujatí. </w:t>
            </w:r>
          </w:p>
          <w:p w14:paraId="2B48C9F0" w14:textId="564AE275" w:rsidR="005A3D32" w:rsidRDefault="00BA65CC" w:rsidP="00BA65CC">
            <w:pPr>
              <w:spacing w:line="216" w:lineRule="auto"/>
              <w:contextualSpacing/>
              <w:rPr>
                <w:rFonts w:ascii="Calibri" w:eastAsia="Calibri" w:hAnsi="Calibri" w:cs="Calibri"/>
                <w:i/>
                <w:iCs/>
                <w:sz w:val="20"/>
                <w:szCs w:val="20"/>
              </w:rPr>
            </w:pPr>
            <w:r w:rsidRPr="739E0F09">
              <w:rPr>
                <w:rFonts w:ascii="Calibri" w:eastAsia="Calibri" w:hAnsi="Calibri" w:cs="Calibri"/>
                <w:i/>
                <w:iCs/>
                <w:sz w:val="20"/>
                <w:szCs w:val="20"/>
              </w:rPr>
              <w:t xml:space="preserve">Motivujúcim faktorom je možnosť získať motivačné štipendium zo štátneho rozpočtu, resp. z vlastných zdrojov štipendijného fondu VŠMU. </w:t>
            </w:r>
            <w:r w:rsidR="00594B27">
              <w:rPr>
                <w:rFonts w:ascii="Calibri" w:eastAsia="Calibri" w:hAnsi="Calibri" w:cs="Calibri"/>
                <w:i/>
                <w:iCs/>
                <w:sz w:val="20"/>
                <w:szCs w:val="20"/>
              </w:rPr>
              <w:t>P</w:t>
            </w:r>
            <w:r w:rsidRPr="739E0F09">
              <w:rPr>
                <w:rFonts w:ascii="Calibri" w:eastAsia="Calibri" w:hAnsi="Calibri" w:cs="Calibri"/>
                <w:i/>
                <w:iCs/>
                <w:sz w:val="20"/>
                <w:szCs w:val="20"/>
              </w:rPr>
              <w:t xml:space="preserve">ostup priznávania štipendií </w:t>
            </w:r>
            <w:r w:rsidR="00594B27">
              <w:rPr>
                <w:rFonts w:ascii="Calibri" w:eastAsia="Calibri" w:hAnsi="Calibri" w:cs="Calibri"/>
                <w:i/>
                <w:iCs/>
                <w:sz w:val="20"/>
                <w:szCs w:val="20"/>
              </w:rPr>
              <w:t xml:space="preserve">objasňuje </w:t>
            </w:r>
            <w:r w:rsidRPr="739E0F09">
              <w:rPr>
                <w:rFonts w:ascii="Calibri" w:eastAsia="Calibri" w:hAnsi="Calibri" w:cs="Calibri"/>
                <w:i/>
                <w:iCs/>
                <w:sz w:val="20"/>
                <w:szCs w:val="20"/>
              </w:rPr>
              <w:t>Štipendijný poriadok VŠMU.</w:t>
            </w:r>
          </w:p>
          <w:p w14:paraId="31128B58" w14:textId="6F500271" w:rsidR="00AF41B0" w:rsidRPr="006E296D" w:rsidRDefault="00AF41B0" w:rsidP="00AF41B0">
            <w:pPr>
              <w:spacing w:line="216" w:lineRule="auto"/>
              <w:contextualSpacing/>
              <w:rPr>
                <w:rFonts w:cstheme="minorHAnsi"/>
                <w:i/>
                <w:iCs/>
                <w:sz w:val="20"/>
                <w:szCs w:val="20"/>
                <w:lang w:eastAsia="sk-SK"/>
              </w:rPr>
            </w:pPr>
            <w:r>
              <w:rPr>
                <w:rFonts w:ascii="Calibri" w:eastAsia="Calibri" w:hAnsi="Calibri" w:cs="Calibri"/>
                <w:i/>
                <w:iCs/>
                <w:sz w:val="20"/>
                <w:szCs w:val="20"/>
              </w:rPr>
              <w:t>Pravidlá dodržiavania akademickej etiky na akademickej pôde VŠMU sú deklarované v Opise študijného programu.</w:t>
            </w:r>
          </w:p>
        </w:tc>
        <w:tc>
          <w:tcPr>
            <w:tcW w:w="2265" w:type="dxa"/>
          </w:tcPr>
          <w:p w14:paraId="23F6D310" w14:textId="77777777" w:rsidR="00D46AB9" w:rsidRPr="00C95562" w:rsidRDefault="00D86E94" w:rsidP="00D46AB9">
            <w:pPr>
              <w:spacing w:line="216" w:lineRule="auto"/>
              <w:rPr>
                <w:rFonts w:ascii="Calibri" w:eastAsia="Calibri" w:hAnsi="Calibri" w:cs="Calibri"/>
                <w:i/>
                <w:iCs/>
                <w:sz w:val="18"/>
                <w:szCs w:val="18"/>
              </w:rPr>
            </w:pPr>
            <w:hyperlink r:id="rId64" w:history="1">
              <w:r w:rsidR="00D46AB9" w:rsidRPr="00C95562">
                <w:rPr>
                  <w:rStyle w:val="Hypertextovprepojenie"/>
                  <w:rFonts w:ascii="Calibri" w:eastAsia="Calibri" w:hAnsi="Calibri" w:cs="Calibri"/>
                  <w:i/>
                  <w:iCs/>
                  <w:sz w:val="18"/>
                  <w:szCs w:val="18"/>
                </w:rPr>
                <w:t>Štipendijný poriadok VŠMU a jej jednotlivých fakúlt</w:t>
              </w:r>
            </w:hyperlink>
          </w:p>
          <w:p w14:paraId="5864FE75" w14:textId="77777777" w:rsidR="00D46AB9" w:rsidRDefault="00D86E94" w:rsidP="00D46AB9">
            <w:pPr>
              <w:contextualSpacing/>
            </w:pPr>
            <w:hyperlink r:id="rId65" w:history="1">
              <w:r w:rsidR="00D46AB9" w:rsidRPr="00817FA3">
                <w:rPr>
                  <w:rStyle w:val="Hypertextovprepojenie"/>
                  <w:rFonts w:cstheme="minorHAnsi"/>
                  <w:bCs/>
                  <w:i/>
                  <w:iCs/>
                  <w:sz w:val="18"/>
                  <w:szCs w:val="18"/>
                  <w:lang w:eastAsia="sk-SK"/>
                </w:rPr>
                <w:t>Výročné správy</w:t>
              </w:r>
            </w:hyperlink>
          </w:p>
          <w:p w14:paraId="241A2F7C" w14:textId="77777777" w:rsidR="00D46AB9" w:rsidRDefault="00D46AB9" w:rsidP="00D46AB9">
            <w:pPr>
              <w:spacing w:line="216" w:lineRule="auto"/>
              <w:contextualSpacing/>
              <w:rPr>
                <w:rFonts w:cstheme="minorHAnsi"/>
                <w:bCs/>
                <w:i/>
                <w:iCs/>
                <w:sz w:val="18"/>
                <w:szCs w:val="18"/>
                <w:lang w:eastAsia="sk-SK"/>
              </w:rPr>
            </w:pPr>
            <w:r>
              <w:rPr>
                <w:rFonts w:cstheme="minorHAnsi"/>
                <w:bCs/>
                <w:i/>
                <w:iCs/>
                <w:sz w:val="18"/>
                <w:szCs w:val="18"/>
                <w:lang w:eastAsia="sk-SK"/>
              </w:rPr>
              <w:t>Časopisy VŠMU:</w:t>
            </w:r>
          </w:p>
          <w:p w14:paraId="1B9C620B" w14:textId="77777777" w:rsidR="00D46AB9" w:rsidRPr="00825A81" w:rsidRDefault="00D46AB9" w:rsidP="00D46AB9">
            <w:pPr>
              <w:spacing w:line="216" w:lineRule="auto"/>
              <w:contextualSpacing/>
              <w:rPr>
                <w:rFonts w:cstheme="minorHAnsi"/>
                <w:bCs/>
                <w:i/>
                <w:iCs/>
                <w:sz w:val="18"/>
                <w:szCs w:val="18"/>
                <w:lang w:eastAsia="sk-SK"/>
              </w:rPr>
            </w:pPr>
            <w:r>
              <w:rPr>
                <w:rFonts w:cstheme="minorHAnsi"/>
                <w:bCs/>
                <w:i/>
                <w:iCs/>
                <w:sz w:val="18"/>
                <w:szCs w:val="18"/>
                <w:lang w:eastAsia="sk-SK"/>
              </w:rPr>
              <w:t xml:space="preserve">Divadelná fakulta: časopis Reflektor </w:t>
            </w:r>
            <w:hyperlink r:id="rId66" w:history="1">
              <w:r w:rsidRPr="00825A81">
                <w:rPr>
                  <w:rStyle w:val="Hypertextovprepojenie"/>
                  <w:rFonts w:cstheme="minorHAnsi"/>
                  <w:bCs/>
                  <w:i/>
                  <w:iCs/>
                  <w:sz w:val="18"/>
                  <w:szCs w:val="18"/>
                  <w:lang w:eastAsia="sk-SK"/>
                </w:rPr>
                <w:t>http://reflektor.vsmu.sk/</w:t>
              </w:r>
            </w:hyperlink>
          </w:p>
          <w:p w14:paraId="596A0A19" w14:textId="77777777" w:rsidR="00D46AB9" w:rsidRDefault="00D46AB9" w:rsidP="00D46AB9">
            <w:pPr>
              <w:spacing w:line="216" w:lineRule="auto"/>
              <w:contextualSpacing/>
              <w:rPr>
                <w:rFonts w:cstheme="minorHAnsi"/>
                <w:bCs/>
                <w:i/>
                <w:iCs/>
                <w:sz w:val="18"/>
                <w:szCs w:val="18"/>
                <w:lang w:eastAsia="sk-SK"/>
              </w:rPr>
            </w:pPr>
            <w:r>
              <w:rPr>
                <w:rFonts w:cstheme="minorHAnsi"/>
                <w:bCs/>
                <w:i/>
                <w:iCs/>
                <w:sz w:val="18"/>
                <w:szCs w:val="18"/>
                <w:lang w:eastAsia="sk-SK"/>
              </w:rPr>
              <w:t>Filmová a televízna fakulta: časopis Frame</w:t>
            </w:r>
          </w:p>
          <w:p w14:paraId="54125392" w14:textId="77777777" w:rsidR="00D46AB9" w:rsidRDefault="00D86E94" w:rsidP="00D46AB9">
            <w:pPr>
              <w:spacing w:line="216" w:lineRule="auto"/>
              <w:contextualSpacing/>
              <w:rPr>
                <w:rFonts w:cstheme="minorHAnsi"/>
                <w:bCs/>
                <w:i/>
                <w:iCs/>
                <w:sz w:val="18"/>
                <w:szCs w:val="18"/>
                <w:lang w:eastAsia="sk-SK"/>
              </w:rPr>
            </w:pPr>
            <w:hyperlink r:id="rId67" w:history="1">
              <w:r w:rsidR="00D46AB9" w:rsidRPr="00825A81">
                <w:rPr>
                  <w:rStyle w:val="Hypertextovprepojenie"/>
                  <w:rFonts w:cstheme="minorHAnsi"/>
                  <w:bCs/>
                  <w:i/>
                  <w:iCs/>
                  <w:sz w:val="18"/>
                  <w:szCs w:val="18"/>
                  <w:lang w:eastAsia="sk-SK"/>
                </w:rPr>
                <w:t>https://ftf.vsmu.sk/projekty2/casopis-frame/</w:t>
              </w:r>
            </w:hyperlink>
          </w:p>
          <w:p w14:paraId="5E1CF6DB" w14:textId="77777777" w:rsidR="00D46AB9" w:rsidRPr="00825A81" w:rsidRDefault="00D46AB9" w:rsidP="00D46AB9">
            <w:pPr>
              <w:spacing w:line="216" w:lineRule="auto"/>
              <w:contextualSpacing/>
              <w:rPr>
                <w:rFonts w:cstheme="minorHAnsi"/>
                <w:bCs/>
                <w:i/>
                <w:iCs/>
                <w:sz w:val="18"/>
                <w:szCs w:val="18"/>
                <w:lang w:eastAsia="sk-SK"/>
              </w:rPr>
            </w:pPr>
            <w:r>
              <w:rPr>
                <w:rFonts w:cstheme="minorHAnsi"/>
                <w:bCs/>
                <w:i/>
                <w:iCs/>
                <w:sz w:val="18"/>
                <w:szCs w:val="18"/>
                <w:lang w:eastAsia="sk-SK"/>
              </w:rPr>
              <w:t>Hudobná a tanečná fakulta: Časopis Tempo</w:t>
            </w:r>
          </w:p>
          <w:p w14:paraId="18372234" w14:textId="77777777" w:rsidR="00D46AB9" w:rsidRPr="00825A81" w:rsidRDefault="00D86E94" w:rsidP="00D46AB9">
            <w:pPr>
              <w:spacing w:line="216" w:lineRule="auto"/>
              <w:contextualSpacing/>
              <w:rPr>
                <w:rFonts w:cstheme="minorHAnsi"/>
                <w:bCs/>
                <w:i/>
                <w:iCs/>
                <w:sz w:val="18"/>
                <w:szCs w:val="18"/>
                <w:lang w:eastAsia="sk-SK"/>
              </w:rPr>
            </w:pPr>
            <w:hyperlink r:id="rId68" w:history="1">
              <w:r w:rsidR="00D46AB9" w:rsidRPr="00825A81">
                <w:rPr>
                  <w:rStyle w:val="Hypertextovprepojenie"/>
                  <w:rFonts w:cstheme="minorHAnsi"/>
                  <w:bCs/>
                  <w:i/>
                  <w:iCs/>
                  <w:sz w:val="18"/>
                  <w:szCs w:val="18"/>
                  <w:lang w:eastAsia="sk-SK"/>
                </w:rPr>
                <w:t>https://htf.vsmu.sk/centrum-vyskumu/casopis-tempo/</w:t>
              </w:r>
            </w:hyperlink>
          </w:p>
          <w:p w14:paraId="1627D4EC" w14:textId="77777777" w:rsidR="00D46AB9" w:rsidRDefault="00D46AB9" w:rsidP="00D46AB9">
            <w:pPr>
              <w:spacing w:line="216" w:lineRule="auto"/>
              <w:contextualSpacing/>
              <w:rPr>
                <w:rFonts w:cstheme="minorHAnsi"/>
                <w:bCs/>
                <w:i/>
                <w:iCs/>
                <w:sz w:val="18"/>
                <w:szCs w:val="18"/>
                <w:lang w:eastAsia="sk-SK"/>
              </w:rPr>
            </w:pPr>
            <w:r>
              <w:rPr>
                <w:rFonts w:cstheme="minorHAnsi"/>
                <w:bCs/>
                <w:i/>
                <w:iCs/>
                <w:sz w:val="18"/>
                <w:szCs w:val="18"/>
                <w:lang w:eastAsia="sk-SK"/>
              </w:rPr>
              <w:t xml:space="preserve">občasník VŠMU Múza </w:t>
            </w:r>
          </w:p>
          <w:p w14:paraId="112025C6" w14:textId="77777777" w:rsidR="00D46AB9" w:rsidRDefault="00D86E94" w:rsidP="00D46AB9">
            <w:pPr>
              <w:spacing w:line="216" w:lineRule="auto"/>
              <w:contextualSpacing/>
              <w:rPr>
                <w:rFonts w:cstheme="minorHAnsi"/>
                <w:bCs/>
                <w:i/>
                <w:iCs/>
                <w:sz w:val="18"/>
                <w:szCs w:val="18"/>
                <w:lang w:eastAsia="sk-SK"/>
              </w:rPr>
            </w:pPr>
            <w:hyperlink r:id="rId69" w:history="1">
              <w:r w:rsidR="00D46AB9" w:rsidRPr="000F214F">
                <w:rPr>
                  <w:rStyle w:val="Hypertextovprepojenie"/>
                  <w:rFonts w:cstheme="minorHAnsi"/>
                  <w:bCs/>
                  <w:i/>
                  <w:iCs/>
                  <w:sz w:val="18"/>
                  <w:szCs w:val="18"/>
                  <w:lang w:eastAsia="sk-SK"/>
                </w:rPr>
                <w:t>https://www.vsmu.sk/pre-media/casopis-muza/</w:t>
              </w:r>
            </w:hyperlink>
          </w:p>
          <w:p w14:paraId="1955CDB6" w14:textId="77777777" w:rsidR="00D46AB9" w:rsidRDefault="00D46AB9" w:rsidP="00D46AB9">
            <w:pPr>
              <w:contextualSpacing/>
            </w:pPr>
            <w:r>
              <w:rPr>
                <w:rFonts w:cstheme="minorHAnsi"/>
                <w:bCs/>
                <w:i/>
                <w:iCs/>
                <w:sz w:val="18"/>
                <w:szCs w:val="18"/>
                <w:lang w:eastAsia="sk-SK"/>
              </w:rPr>
              <w:t>programové bulletiny a propagačné materiály k podujatiam a festivalom VŠMU</w:t>
            </w:r>
          </w:p>
          <w:p w14:paraId="247F9368" w14:textId="77777777" w:rsidR="00D46AB9" w:rsidRDefault="00D86E94" w:rsidP="00D46AB9">
            <w:pPr>
              <w:spacing w:line="216" w:lineRule="auto"/>
              <w:contextualSpacing/>
              <w:rPr>
                <w:rFonts w:cstheme="minorHAnsi"/>
                <w:i/>
                <w:iCs/>
                <w:sz w:val="18"/>
                <w:szCs w:val="18"/>
                <w:lang w:eastAsia="sk-SK"/>
              </w:rPr>
            </w:pPr>
            <w:hyperlink r:id="rId70" w:history="1">
              <w:r w:rsidR="00D46AB9" w:rsidRPr="00BC6EE9">
                <w:rPr>
                  <w:rStyle w:val="Hypertextovprepojenie"/>
                  <w:rFonts w:cstheme="minorHAnsi"/>
                  <w:i/>
                  <w:iCs/>
                  <w:sz w:val="18"/>
                  <w:szCs w:val="18"/>
                  <w:lang w:eastAsia="sk-SK"/>
                </w:rPr>
                <w:t>Opis študijného programu</w:t>
              </w:r>
            </w:hyperlink>
          </w:p>
          <w:p w14:paraId="2F788404" w14:textId="3AE58186" w:rsidR="00F8418C" w:rsidRPr="00BA65CC" w:rsidRDefault="009A535C" w:rsidP="00D46AB9">
            <w:pPr>
              <w:spacing w:line="216" w:lineRule="auto"/>
              <w:rPr>
                <w:rFonts w:cstheme="minorHAnsi"/>
                <w:b/>
                <w:bCs/>
                <w:i/>
                <w:iCs/>
                <w:sz w:val="20"/>
                <w:szCs w:val="20"/>
                <w:u w:val="single"/>
                <w:lang w:eastAsia="sk-SK"/>
              </w:rPr>
            </w:pPr>
            <w:r>
              <w:rPr>
                <w:rFonts w:ascii="Calibri" w:eastAsia="Calibri" w:hAnsi="Calibri" w:cs="Calibri"/>
                <w:i/>
                <w:iCs/>
                <w:sz w:val="18"/>
                <w:szCs w:val="18"/>
              </w:rPr>
              <w:t>čl. 4</w:t>
            </w:r>
            <w:r w:rsidR="00D46AB9">
              <w:rPr>
                <w:rFonts w:ascii="Calibri" w:eastAsia="Calibri" w:hAnsi="Calibri" w:cs="Calibri"/>
                <w:i/>
                <w:iCs/>
                <w:sz w:val="18"/>
                <w:szCs w:val="18"/>
              </w:rPr>
              <w:t>_</w:t>
            </w:r>
            <w:r>
              <w:rPr>
                <w:rFonts w:ascii="Calibri" w:eastAsia="Calibri" w:hAnsi="Calibri" w:cs="Calibri"/>
                <w:i/>
                <w:iCs/>
                <w:sz w:val="18"/>
                <w:szCs w:val="18"/>
              </w:rPr>
              <w:t>f Pravidlá hodnotenia študentov</w:t>
            </w:r>
            <w:r w:rsidR="00AF41B0">
              <w:rPr>
                <w:rFonts w:ascii="Calibri" w:eastAsia="Calibri" w:hAnsi="Calibri" w:cs="Calibri"/>
                <w:i/>
                <w:iCs/>
                <w:sz w:val="18"/>
                <w:szCs w:val="18"/>
              </w:rPr>
              <w:t>, čl. 4i Ďalšie pravidlá – Pravidlá dodržiavania akademickej etiky</w:t>
            </w:r>
          </w:p>
        </w:tc>
      </w:tr>
    </w:tbl>
    <w:p w14:paraId="73F1408B" w14:textId="77777777" w:rsidR="00575600" w:rsidRPr="006E296D" w:rsidRDefault="00575600" w:rsidP="00E815D8">
      <w:pPr>
        <w:pStyle w:val="Default"/>
        <w:spacing w:line="216" w:lineRule="auto"/>
        <w:contextualSpacing/>
        <w:rPr>
          <w:rFonts w:asciiTheme="minorHAnsi" w:hAnsiTheme="minorHAnsi" w:cstheme="minorHAnsi"/>
          <w:color w:val="auto"/>
          <w:sz w:val="20"/>
          <w:szCs w:val="20"/>
        </w:rPr>
      </w:pPr>
    </w:p>
    <w:p w14:paraId="53B82A01" w14:textId="330E4267" w:rsidR="00E82D04" w:rsidRDefault="00696775" w:rsidP="00C83AC0">
      <w:pPr>
        <w:pStyle w:val="Default"/>
        <w:spacing w:line="216" w:lineRule="auto"/>
        <w:contextualSpacing/>
        <w:rPr>
          <w:rFonts w:asciiTheme="minorHAnsi" w:hAnsiTheme="minorHAnsi" w:cstheme="minorHAnsi"/>
          <w:color w:val="auto"/>
          <w:sz w:val="20"/>
          <w:szCs w:val="20"/>
        </w:rPr>
      </w:pPr>
      <w:r w:rsidRPr="006E296D">
        <w:rPr>
          <w:rFonts w:asciiTheme="minorHAnsi" w:hAnsiTheme="minorHAnsi" w:cstheme="minorHAnsi"/>
          <w:b/>
          <w:bCs/>
          <w:color w:val="auto"/>
          <w:sz w:val="20"/>
          <w:szCs w:val="20"/>
        </w:rPr>
        <w:t>SP 4.6.</w:t>
      </w:r>
      <w:r w:rsidRPr="006E296D">
        <w:rPr>
          <w:rFonts w:asciiTheme="minorHAnsi" w:hAnsiTheme="minorHAnsi" w:cstheme="minorHAnsi"/>
          <w:color w:val="auto"/>
          <w:sz w:val="20"/>
          <w:szCs w:val="20"/>
        </w:rPr>
        <w:t xml:space="preserve"> </w:t>
      </w:r>
      <w:r w:rsidR="00E82D04" w:rsidRPr="006E296D">
        <w:rPr>
          <w:rFonts w:asciiTheme="minorHAnsi" w:hAnsiTheme="minorHAnsi" w:cstheme="minorHAnsi"/>
          <w:color w:val="auto"/>
          <w:sz w:val="20"/>
          <w:szCs w:val="20"/>
        </w:rPr>
        <w:t xml:space="preserve">Študijný program má stanovené a vopred zverejnené pravidlá, kritériá a metódy hodnotenia študijných výsledkov v študijnom programe. Výsledky hodnotenia musia byť zaznamenané, dokumentované a archivované. </w:t>
      </w:r>
    </w:p>
    <w:p w14:paraId="451636F8" w14:textId="77777777" w:rsidR="00CB18B7" w:rsidRPr="006E296D" w:rsidRDefault="00CB18B7" w:rsidP="00C83AC0">
      <w:pPr>
        <w:pStyle w:val="Default"/>
        <w:spacing w:line="216" w:lineRule="auto"/>
        <w:contextualSpacing/>
        <w:rPr>
          <w:rFonts w:asciiTheme="minorHAnsi" w:hAnsiTheme="minorHAnsi" w:cstheme="minorHAnsi"/>
          <w:color w:val="auto"/>
          <w:sz w:val="20"/>
          <w:szCs w:val="20"/>
        </w:rPr>
      </w:pP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1521D4" w:rsidRPr="006E296D" w14:paraId="1095D5E1" w14:textId="77777777" w:rsidTr="00BA65CC">
        <w:trPr>
          <w:cnfStyle w:val="100000000000" w:firstRow="1" w:lastRow="0" w:firstColumn="0" w:lastColumn="0" w:oddVBand="0" w:evenVBand="0" w:oddHBand="0" w:evenHBand="0" w:firstRowFirstColumn="0" w:firstRowLastColumn="0" w:lastRowFirstColumn="0" w:lastRowLastColumn="0"/>
          <w:trHeight w:val="128"/>
        </w:trPr>
        <w:tc>
          <w:tcPr>
            <w:tcW w:w="7510" w:type="dxa"/>
          </w:tcPr>
          <w:p w14:paraId="3C26BA8C" w14:textId="5205FB74" w:rsidR="00FC5770" w:rsidRPr="006E296D" w:rsidRDefault="00FC5770" w:rsidP="00E815D8">
            <w:pPr>
              <w:spacing w:line="216" w:lineRule="auto"/>
              <w:contextualSpacing/>
              <w:rPr>
                <w:rFonts w:cstheme="minorHAnsi"/>
                <w:i/>
                <w:iCs/>
                <w:sz w:val="20"/>
                <w:szCs w:val="20"/>
                <w:lang w:eastAsia="sk-SK"/>
              </w:rPr>
            </w:pPr>
            <w:r w:rsidRPr="006E296D">
              <w:rPr>
                <w:rFonts w:cstheme="minorHAnsi"/>
                <w:b w:val="0"/>
                <w:bCs w:val="0"/>
                <w:i/>
                <w:iCs/>
                <w:sz w:val="20"/>
                <w:szCs w:val="20"/>
              </w:rPr>
              <w:t xml:space="preserve">Samohodnotenie plnenia </w:t>
            </w:r>
            <w:r w:rsidRPr="006E296D">
              <w:rPr>
                <w:rFonts w:cstheme="minorHAnsi"/>
                <w:b w:val="0"/>
                <w:bCs w:val="0"/>
                <w:i/>
                <w:iCs/>
                <w:sz w:val="20"/>
                <w:szCs w:val="20"/>
              </w:rPr>
              <w:tab/>
            </w:r>
          </w:p>
        </w:tc>
        <w:tc>
          <w:tcPr>
            <w:tcW w:w="2268" w:type="dxa"/>
          </w:tcPr>
          <w:p w14:paraId="34CF5252" w14:textId="0A9A3235" w:rsidR="00FC5770" w:rsidRPr="006E296D" w:rsidRDefault="00FC5770" w:rsidP="00E815D8">
            <w:pPr>
              <w:spacing w:line="216" w:lineRule="auto"/>
              <w:contextualSpacing/>
              <w:rPr>
                <w:rFonts w:cstheme="minorHAnsi"/>
                <w:i/>
                <w:iCs/>
                <w:sz w:val="20"/>
                <w:szCs w:val="20"/>
                <w:lang w:eastAsia="sk-SK"/>
              </w:rPr>
            </w:pPr>
            <w:r w:rsidRPr="006E296D">
              <w:rPr>
                <w:rFonts w:cstheme="minorHAnsi"/>
                <w:b w:val="0"/>
                <w:bCs w:val="0"/>
                <w:i/>
                <w:iCs/>
                <w:sz w:val="20"/>
                <w:szCs w:val="20"/>
                <w:lang w:eastAsia="sk-SK"/>
              </w:rPr>
              <w:t>Odkazy na dôkazy</w:t>
            </w:r>
          </w:p>
        </w:tc>
      </w:tr>
      <w:tr w:rsidR="001521D4" w:rsidRPr="006E296D" w14:paraId="64CC663E" w14:textId="77777777" w:rsidTr="00BA65CC">
        <w:trPr>
          <w:trHeight w:val="262"/>
        </w:trPr>
        <w:tc>
          <w:tcPr>
            <w:tcW w:w="7510" w:type="dxa"/>
          </w:tcPr>
          <w:p w14:paraId="0AECBE60" w14:textId="00A348E1" w:rsidR="00BA65CC" w:rsidRPr="00DB6932" w:rsidRDefault="00BA65CC" w:rsidP="00BA65CC">
            <w:pPr>
              <w:spacing w:line="216" w:lineRule="auto"/>
              <w:contextualSpacing/>
              <w:rPr>
                <w:i/>
                <w:sz w:val="20"/>
                <w:szCs w:val="20"/>
              </w:rPr>
            </w:pPr>
            <w:r w:rsidRPr="00F27F5F">
              <w:rPr>
                <w:rFonts w:ascii="Calibri" w:eastAsia="Calibri" w:hAnsi="Calibri" w:cs="Calibri"/>
                <w:i/>
                <w:sz w:val="20"/>
                <w:szCs w:val="20"/>
              </w:rPr>
              <w:t xml:space="preserve">Študijný program má stanovené a vopred zverejnené pravidlá, kritériá a metódy </w:t>
            </w:r>
            <w:r w:rsidRPr="00DB6932">
              <w:rPr>
                <w:rFonts w:ascii="Calibri" w:eastAsia="Calibri" w:hAnsi="Calibri" w:cs="Calibri"/>
                <w:i/>
                <w:sz w:val="20"/>
                <w:szCs w:val="20"/>
              </w:rPr>
              <w:t>hodnotenia študijných výsledkov</w:t>
            </w:r>
            <w:r w:rsidR="009D3C8C" w:rsidRPr="00DB6932">
              <w:rPr>
                <w:rFonts w:ascii="Calibri" w:eastAsia="Calibri" w:hAnsi="Calibri" w:cs="Calibri"/>
                <w:i/>
                <w:sz w:val="20"/>
                <w:szCs w:val="20"/>
              </w:rPr>
              <w:t>.</w:t>
            </w:r>
            <w:r w:rsidRPr="00DB6932">
              <w:rPr>
                <w:rFonts w:ascii="Calibri" w:eastAsia="Calibri" w:hAnsi="Calibri" w:cs="Calibri"/>
                <w:i/>
                <w:sz w:val="20"/>
                <w:szCs w:val="20"/>
              </w:rPr>
              <w:t xml:space="preserve"> </w:t>
            </w:r>
          </w:p>
          <w:p w14:paraId="6EE9DDF1" w14:textId="07EDCED3" w:rsidR="00FC5770" w:rsidRPr="00594B27" w:rsidRDefault="00BA65CC" w:rsidP="00594B27">
            <w:pPr>
              <w:spacing w:line="216" w:lineRule="auto"/>
              <w:rPr>
                <w:rFonts w:cstheme="minorHAnsi"/>
                <w:bCs/>
                <w:i/>
                <w:iCs/>
                <w:sz w:val="20"/>
                <w:szCs w:val="20"/>
                <w:lang w:eastAsia="sk-SK"/>
              </w:rPr>
            </w:pPr>
            <w:r w:rsidRPr="00DB6932">
              <w:rPr>
                <w:rFonts w:ascii="Calibri" w:eastAsia="Calibri" w:hAnsi="Calibri" w:cs="Calibri"/>
                <w:i/>
                <w:iCs/>
                <w:sz w:val="20"/>
                <w:szCs w:val="20"/>
              </w:rPr>
              <w:t>Výsledky hodnotenia sú zaznamenané, dokumentované a archivované v akademickom informačnom systéme školy (AIS2).</w:t>
            </w:r>
            <w:r w:rsidR="00DB6932" w:rsidRPr="00DB6932">
              <w:rPr>
                <w:rFonts w:ascii="Calibri" w:eastAsia="Calibri" w:hAnsi="Calibri" w:cs="Calibri"/>
                <w:i/>
                <w:iCs/>
                <w:sz w:val="20"/>
                <w:szCs w:val="20"/>
              </w:rPr>
              <w:t xml:space="preserve"> </w:t>
            </w:r>
            <w:r w:rsidR="00DB6932" w:rsidRPr="00DB6932">
              <w:rPr>
                <w:i/>
                <w:sz w:val="20"/>
                <w:szCs w:val="20"/>
                <w:lang w:eastAsia="sk-SK"/>
              </w:rPr>
              <w:t xml:space="preserve">Výsledky hodnotenia zaznamenané v systéme </w:t>
            </w:r>
            <w:r w:rsidR="00DB6932" w:rsidRPr="00DB6932">
              <w:rPr>
                <w:rFonts w:cstheme="minorHAnsi"/>
                <w:bCs/>
                <w:i/>
                <w:iCs/>
                <w:sz w:val="20"/>
                <w:szCs w:val="20"/>
                <w:lang w:eastAsia="sk-SK"/>
              </w:rPr>
              <w:t xml:space="preserve">AIS2 </w:t>
            </w:r>
            <w:r w:rsidR="00DB6932" w:rsidRPr="00DB6932">
              <w:rPr>
                <w:rFonts w:eastAsia="Calibri"/>
                <w:i/>
                <w:iCs/>
                <w:sz w:val="20"/>
                <w:szCs w:val="20"/>
              </w:rPr>
              <w:t>môžu byť posudzovateľom predložené priamo na mieste.</w:t>
            </w:r>
          </w:p>
        </w:tc>
        <w:tc>
          <w:tcPr>
            <w:tcW w:w="2268" w:type="dxa"/>
          </w:tcPr>
          <w:p w14:paraId="36A76921" w14:textId="77777777" w:rsidR="009D3C8C" w:rsidRDefault="00D86E94" w:rsidP="009D3C8C">
            <w:pPr>
              <w:rPr>
                <w:rFonts w:eastAsiaTheme="minorEastAsia"/>
                <w:i/>
                <w:iCs/>
                <w:sz w:val="18"/>
                <w:szCs w:val="20"/>
              </w:rPr>
            </w:pPr>
            <w:hyperlink r:id="rId71" w:history="1">
              <w:r w:rsidR="009D3C8C" w:rsidRPr="008D4EFD">
                <w:rPr>
                  <w:rStyle w:val="Hypertextovprepojenie"/>
                  <w:i/>
                  <w:sz w:val="18"/>
                  <w:szCs w:val="18"/>
                  <w:lang w:eastAsia="sk-SK"/>
                </w:rPr>
                <w:t>Študijný poriadok VŠMU</w:t>
              </w:r>
            </w:hyperlink>
          </w:p>
          <w:p w14:paraId="786FF761" w14:textId="3027D027" w:rsidR="009D3C8C" w:rsidRDefault="009D3C8C" w:rsidP="00594B27">
            <w:pPr>
              <w:spacing w:line="216" w:lineRule="auto"/>
              <w:rPr>
                <w:i/>
                <w:sz w:val="18"/>
                <w:szCs w:val="18"/>
                <w:lang w:eastAsia="sk-SK"/>
              </w:rPr>
            </w:pPr>
            <w:r>
              <w:rPr>
                <w:i/>
                <w:sz w:val="18"/>
                <w:szCs w:val="18"/>
                <w:lang w:eastAsia="sk-SK"/>
              </w:rPr>
              <w:t xml:space="preserve">čl. 15 </w:t>
            </w:r>
            <w:r w:rsidRPr="00594B27">
              <w:rPr>
                <w:i/>
                <w:sz w:val="18"/>
                <w:szCs w:val="18"/>
                <w:lang w:eastAsia="sk-SK"/>
              </w:rPr>
              <w:t>Hodnotenie študijných výsledkov</w:t>
            </w:r>
            <w:r>
              <w:rPr>
                <w:i/>
                <w:sz w:val="18"/>
                <w:szCs w:val="18"/>
                <w:lang w:eastAsia="sk-SK"/>
              </w:rPr>
              <w:t xml:space="preserve"> a čl. 17 Celkové hodnotenie štúdia</w:t>
            </w:r>
          </w:p>
          <w:p w14:paraId="67EAC2A6" w14:textId="77777777" w:rsidR="009D3C8C" w:rsidRDefault="00D86E94" w:rsidP="009D3C8C">
            <w:pPr>
              <w:spacing w:line="216" w:lineRule="auto"/>
              <w:contextualSpacing/>
              <w:rPr>
                <w:rFonts w:cstheme="minorHAnsi"/>
                <w:i/>
                <w:iCs/>
                <w:sz w:val="18"/>
                <w:szCs w:val="18"/>
                <w:lang w:eastAsia="sk-SK"/>
              </w:rPr>
            </w:pPr>
            <w:hyperlink r:id="rId72" w:history="1">
              <w:r w:rsidR="009D3C8C" w:rsidRPr="00BC6EE9">
                <w:rPr>
                  <w:rStyle w:val="Hypertextovprepojenie"/>
                  <w:rFonts w:cstheme="minorHAnsi"/>
                  <w:i/>
                  <w:iCs/>
                  <w:sz w:val="18"/>
                  <w:szCs w:val="18"/>
                  <w:lang w:eastAsia="sk-SK"/>
                </w:rPr>
                <w:t>Opis študijného programu</w:t>
              </w:r>
            </w:hyperlink>
          </w:p>
          <w:p w14:paraId="07DE421A" w14:textId="078C1614" w:rsidR="009D3C8C" w:rsidRDefault="009D3C8C" w:rsidP="00F27F5F">
            <w:pPr>
              <w:spacing w:line="216" w:lineRule="auto"/>
              <w:rPr>
                <w:i/>
                <w:sz w:val="18"/>
                <w:szCs w:val="18"/>
                <w:lang w:eastAsia="sk-SK"/>
              </w:rPr>
            </w:pPr>
            <w:r>
              <w:rPr>
                <w:i/>
                <w:sz w:val="18"/>
                <w:szCs w:val="18"/>
                <w:lang w:eastAsia="sk-SK"/>
              </w:rPr>
              <w:t>Časť 4_f Pravidlá hodnotenia študentov</w:t>
            </w:r>
          </w:p>
          <w:p w14:paraId="1CF45778" w14:textId="54086A7C" w:rsidR="00FC5770" w:rsidRPr="006E296D" w:rsidRDefault="00D86E94" w:rsidP="009D3C8C">
            <w:pPr>
              <w:spacing w:line="216" w:lineRule="auto"/>
              <w:contextualSpacing/>
              <w:rPr>
                <w:rFonts w:cstheme="minorHAnsi"/>
                <w:b/>
                <w:bCs/>
                <w:i/>
                <w:iCs/>
                <w:sz w:val="20"/>
                <w:szCs w:val="20"/>
                <w:lang w:eastAsia="sk-SK"/>
              </w:rPr>
            </w:pPr>
            <w:hyperlink r:id="rId73" w:history="1">
              <w:r w:rsidR="009D3C8C" w:rsidRPr="00BC6EE9">
                <w:rPr>
                  <w:rStyle w:val="Hypertextovprepojenie"/>
                  <w:rFonts w:cstheme="minorHAnsi"/>
                  <w:i/>
                  <w:iCs/>
                  <w:sz w:val="18"/>
                  <w:szCs w:val="18"/>
                </w:rPr>
                <w:t>Informačné listy predmetov</w:t>
              </w:r>
            </w:hyperlink>
          </w:p>
        </w:tc>
      </w:tr>
    </w:tbl>
    <w:p w14:paraId="50EA7F42" w14:textId="77777777" w:rsidR="00575600" w:rsidRPr="006E296D" w:rsidRDefault="00575600" w:rsidP="00E815D8">
      <w:pPr>
        <w:pStyle w:val="Default"/>
        <w:spacing w:line="216" w:lineRule="auto"/>
        <w:contextualSpacing/>
        <w:rPr>
          <w:rFonts w:asciiTheme="minorHAnsi" w:hAnsiTheme="minorHAnsi" w:cstheme="minorHAnsi"/>
          <w:color w:val="auto"/>
          <w:sz w:val="20"/>
          <w:szCs w:val="20"/>
        </w:rPr>
      </w:pPr>
    </w:p>
    <w:p w14:paraId="5B305B4D" w14:textId="0F9B6D05" w:rsidR="00E82D04" w:rsidRDefault="00DC2BA3" w:rsidP="00C83AC0">
      <w:pPr>
        <w:spacing w:after="0" w:line="216" w:lineRule="auto"/>
        <w:jc w:val="both"/>
        <w:rPr>
          <w:rFonts w:cstheme="minorHAnsi"/>
          <w:sz w:val="20"/>
          <w:szCs w:val="20"/>
        </w:rPr>
      </w:pPr>
      <w:r w:rsidRPr="006E296D">
        <w:rPr>
          <w:rFonts w:cstheme="minorHAnsi"/>
          <w:b/>
          <w:bCs/>
          <w:sz w:val="20"/>
          <w:szCs w:val="20"/>
        </w:rPr>
        <w:t>SP 4.7.</w:t>
      </w:r>
      <w:r w:rsidRPr="006E296D">
        <w:rPr>
          <w:rFonts w:cstheme="minorHAnsi"/>
          <w:sz w:val="20"/>
          <w:szCs w:val="20"/>
        </w:rPr>
        <w:t xml:space="preserve"> </w:t>
      </w:r>
      <w:r w:rsidR="00E82D04" w:rsidRPr="006E296D">
        <w:rPr>
          <w:rFonts w:cstheme="minorHAnsi"/>
          <w:sz w:val="20"/>
          <w:szCs w:val="20"/>
        </w:rPr>
        <w:t xml:space="preserve">Metódy a kritériá hodnotenia sú vopred známe a prístupné študentom; sú zahrnuté v jednotlivých častiach/predmetoch/moduloch programu a sú vhodné na spravodlivé, konzistentné, transparentné overenie získaných vedomostí, zručností a spôsobilostí. </w:t>
      </w:r>
    </w:p>
    <w:p w14:paraId="58B201A7" w14:textId="77777777" w:rsidR="00845B4C" w:rsidRPr="006E296D" w:rsidRDefault="00845B4C" w:rsidP="00C83AC0">
      <w:pPr>
        <w:spacing w:after="0" w:line="216" w:lineRule="auto"/>
        <w:jc w:val="both"/>
        <w:rPr>
          <w:rFonts w:cstheme="minorHAnsi"/>
          <w:sz w:val="20"/>
          <w:szCs w:val="20"/>
        </w:rPr>
      </w:pP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230"/>
        <w:gridCol w:w="2551"/>
      </w:tblGrid>
      <w:tr w:rsidR="001521D4" w:rsidRPr="006E296D" w14:paraId="4727DD57" w14:textId="77777777" w:rsidTr="001565E3">
        <w:trPr>
          <w:cnfStyle w:val="100000000000" w:firstRow="1" w:lastRow="0" w:firstColumn="0" w:lastColumn="0" w:oddVBand="0" w:evenVBand="0" w:oddHBand="0" w:evenHBand="0" w:firstRowFirstColumn="0" w:firstRowLastColumn="0" w:lastRowFirstColumn="0" w:lastRowLastColumn="0"/>
          <w:trHeight w:val="128"/>
        </w:trPr>
        <w:tc>
          <w:tcPr>
            <w:tcW w:w="7230" w:type="dxa"/>
          </w:tcPr>
          <w:p w14:paraId="0E23CCBC" w14:textId="327E2536" w:rsidR="00FC5770" w:rsidRPr="006E296D" w:rsidRDefault="00FC5770" w:rsidP="00E815D8">
            <w:pPr>
              <w:spacing w:line="216" w:lineRule="auto"/>
              <w:contextualSpacing/>
              <w:rPr>
                <w:rFonts w:cstheme="minorHAnsi"/>
                <w:i/>
                <w:iCs/>
                <w:sz w:val="20"/>
                <w:szCs w:val="20"/>
                <w:lang w:eastAsia="sk-SK"/>
              </w:rPr>
            </w:pPr>
            <w:r w:rsidRPr="006E296D">
              <w:rPr>
                <w:rFonts w:cstheme="minorHAnsi"/>
                <w:b w:val="0"/>
                <w:bCs w:val="0"/>
                <w:i/>
                <w:iCs/>
                <w:sz w:val="20"/>
                <w:szCs w:val="20"/>
              </w:rPr>
              <w:t xml:space="preserve">Samohodnotenie plnenia </w:t>
            </w:r>
            <w:r w:rsidRPr="006E296D">
              <w:rPr>
                <w:rFonts w:cstheme="minorHAnsi"/>
                <w:b w:val="0"/>
                <w:bCs w:val="0"/>
                <w:i/>
                <w:iCs/>
                <w:sz w:val="20"/>
                <w:szCs w:val="20"/>
              </w:rPr>
              <w:tab/>
            </w:r>
          </w:p>
        </w:tc>
        <w:tc>
          <w:tcPr>
            <w:tcW w:w="2551" w:type="dxa"/>
          </w:tcPr>
          <w:p w14:paraId="0E72049E" w14:textId="6E68F959" w:rsidR="00FC5770" w:rsidRPr="006E296D" w:rsidRDefault="00FC5770" w:rsidP="00E815D8">
            <w:pPr>
              <w:spacing w:line="216" w:lineRule="auto"/>
              <w:contextualSpacing/>
              <w:rPr>
                <w:rFonts w:cstheme="minorHAnsi"/>
                <w:i/>
                <w:iCs/>
                <w:sz w:val="20"/>
                <w:szCs w:val="20"/>
                <w:lang w:eastAsia="sk-SK"/>
              </w:rPr>
            </w:pPr>
            <w:r w:rsidRPr="006E296D">
              <w:rPr>
                <w:rFonts w:cstheme="minorHAnsi"/>
                <w:b w:val="0"/>
                <w:bCs w:val="0"/>
                <w:i/>
                <w:iCs/>
                <w:sz w:val="20"/>
                <w:szCs w:val="20"/>
                <w:lang w:eastAsia="sk-SK"/>
              </w:rPr>
              <w:t>Odkazy na dôkazy</w:t>
            </w:r>
          </w:p>
        </w:tc>
      </w:tr>
      <w:tr w:rsidR="001521D4" w:rsidRPr="006E296D" w14:paraId="377E4A58" w14:textId="77777777" w:rsidTr="001565E3">
        <w:trPr>
          <w:trHeight w:val="567"/>
        </w:trPr>
        <w:tc>
          <w:tcPr>
            <w:tcW w:w="7230" w:type="dxa"/>
          </w:tcPr>
          <w:p w14:paraId="6208AE16" w14:textId="77777777" w:rsidR="00BA65CC" w:rsidRPr="00A15814" w:rsidRDefault="00BA65CC" w:rsidP="00BA65CC">
            <w:pPr>
              <w:spacing w:line="216" w:lineRule="auto"/>
              <w:contextualSpacing/>
              <w:rPr>
                <w:i/>
              </w:rPr>
            </w:pPr>
            <w:r w:rsidRPr="00A15814">
              <w:rPr>
                <w:rFonts w:ascii="Calibri" w:eastAsia="Calibri" w:hAnsi="Calibri" w:cs="Calibri"/>
                <w:i/>
                <w:sz w:val="20"/>
                <w:szCs w:val="20"/>
              </w:rPr>
              <w:t>Metódy a kritériá hodnotenia sú vopred známe a prístupné študentom</w:t>
            </w:r>
            <w:r w:rsidRPr="00A15814">
              <w:rPr>
                <w:rFonts w:ascii="Calibri" w:eastAsia="Calibri" w:hAnsi="Calibri" w:cs="Calibri"/>
                <w:i/>
                <w:iCs/>
                <w:sz w:val="20"/>
                <w:szCs w:val="20"/>
              </w:rPr>
              <w:t xml:space="preserve"> prostredníctvom Informačných listov predmetov, ktoré sú sprístupnené študentom v akademickom informačnom systéme školy (AIS2). Zároveň sú komunikované pedagógmi v úvode výučbovej časti akademického roka, resp. semestra. </w:t>
            </w:r>
          </w:p>
          <w:p w14:paraId="7C78CE64" w14:textId="5C5B8C95" w:rsidR="00D140A9" w:rsidRPr="006E296D" w:rsidRDefault="00BA65CC" w:rsidP="00BA65CC">
            <w:pPr>
              <w:spacing w:line="216" w:lineRule="auto"/>
              <w:rPr>
                <w:rFonts w:cstheme="minorHAnsi"/>
                <w:bCs/>
                <w:i/>
                <w:iCs/>
                <w:sz w:val="20"/>
                <w:szCs w:val="20"/>
                <w:lang w:eastAsia="sk-SK"/>
              </w:rPr>
            </w:pPr>
            <w:r w:rsidRPr="00A15814">
              <w:rPr>
                <w:rFonts w:ascii="Calibri" w:eastAsia="Calibri" w:hAnsi="Calibri" w:cs="Calibri"/>
                <w:i/>
                <w:iCs/>
                <w:sz w:val="20"/>
                <w:szCs w:val="20"/>
              </w:rPr>
              <w:t xml:space="preserve">Základné kritériá </w:t>
            </w:r>
            <w:r w:rsidR="00DB6932">
              <w:rPr>
                <w:rFonts w:ascii="Calibri" w:eastAsia="Calibri" w:hAnsi="Calibri" w:cs="Calibri"/>
                <w:i/>
                <w:iCs/>
                <w:sz w:val="20"/>
                <w:szCs w:val="20"/>
              </w:rPr>
              <w:t xml:space="preserve">hodnotenia </w:t>
            </w:r>
            <w:r w:rsidRPr="00A15814">
              <w:rPr>
                <w:rFonts w:ascii="Calibri" w:eastAsia="Calibri" w:hAnsi="Calibri" w:cs="Calibri"/>
                <w:i/>
                <w:iCs/>
                <w:sz w:val="20"/>
                <w:szCs w:val="20"/>
              </w:rPr>
              <w:t>sú zverejnené v Študijnom poriadku VŠMU.</w:t>
            </w:r>
            <w:r w:rsidRPr="739E0F09">
              <w:rPr>
                <w:rFonts w:ascii="Calibri" w:eastAsia="Calibri" w:hAnsi="Calibri" w:cs="Calibri"/>
                <w:i/>
                <w:iCs/>
                <w:sz w:val="20"/>
                <w:szCs w:val="20"/>
              </w:rPr>
              <w:t xml:space="preserve">  </w:t>
            </w:r>
            <w:r w:rsidR="005A2AC7">
              <w:rPr>
                <w:rFonts w:cstheme="minorHAnsi"/>
                <w:bCs/>
                <w:i/>
                <w:iCs/>
                <w:sz w:val="20"/>
                <w:szCs w:val="20"/>
                <w:lang w:eastAsia="sk-SK"/>
              </w:rPr>
              <w:t xml:space="preserve"> </w:t>
            </w:r>
            <w:r w:rsidR="00D140A9" w:rsidRPr="006E296D">
              <w:rPr>
                <w:rFonts w:cstheme="minorHAnsi"/>
                <w:bCs/>
                <w:i/>
                <w:iCs/>
                <w:sz w:val="20"/>
                <w:szCs w:val="20"/>
                <w:lang w:eastAsia="sk-SK"/>
              </w:rPr>
              <w:t xml:space="preserve"> </w:t>
            </w:r>
          </w:p>
        </w:tc>
        <w:tc>
          <w:tcPr>
            <w:tcW w:w="2551" w:type="dxa"/>
          </w:tcPr>
          <w:p w14:paraId="6B961F22" w14:textId="77777777" w:rsidR="00DB6932" w:rsidRDefault="00D86E94" w:rsidP="00DB6932">
            <w:pPr>
              <w:spacing w:line="216" w:lineRule="auto"/>
              <w:contextualSpacing/>
              <w:rPr>
                <w:rFonts w:cstheme="minorHAnsi"/>
                <w:i/>
                <w:iCs/>
                <w:sz w:val="18"/>
                <w:szCs w:val="18"/>
                <w:lang w:eastAsia="sk-SK"/>
              </w:rPr>
            </w:pPr>
            <w:hyperlink r:id="rId74" w:history="1">
              <w:r w:rsidR="00DB6932" w:rsidRPr="00BC6EE9">
                <w:rPr>
                  <w:rStyle w:val="Hypertextovprepojenie"/>
                  <w:rFonts w:cstheme="minorHAnsi"/>
                  <w:i/>
                  <w:iCs/>
                  <w:sz w:val="18"/>
                  <w:szCs w:val="18"/>
                  <w:lang w:eastAsia="sk-SK"/>
                </w:rPr>
                <w:t>Opis študijného programu</w:t>
              </w:r>
            </w:hyperlink>
          </w:p>
          <w:p w14:paraId="793544FF" w14:textId="77777777" w:rsidR="00DB6932" w:rsidRDefault="00DB6932" w:rsidP="00DB6932">
            <w:pPr>
              <w:spacing w:line="216" w:lineRule="auto"/>
              <w:rPr>
                <w:i/>
                <w:sz w:val="18"/>
                <w:szCs w:val="18"/>
                <w:lang w:eastAsia="sk-SK"/>
              </w:rPr>
            </w:pPr>
            <w:r>
              <w:rPr>
                <w:i/>
                <w:sz w:val="18"/>
                <w:szCs w:val="18"/>
                <w:lang w:eastAsia="sk-SK"/>
              </w:rPr>
              <w:t>Časť 4_f Pravidlá hodnotenia študentov</w:t>
            </w:r>
          </w:p>
          <w:p w14:paraId="5B9439D5" w14:textId="0BA4EF57" w:rsidR="00DB6932" w:rsidRDefault="00D86E94" w:rsidP="00DB6932">
            <w:pPr>
              <w:spacing w:line="216" w:lineRule="auto"/>
              <w:rPr>
                <w:i/>
                <w:sz w:val="18"/>
                <w:szCs w:val="18"/>
                <w:lang w:eastAsia="sk-SK"/>
              </w:rPr>
            </w:pPr>
            <w:hyperlink r:id="rId75" w:history="1">
              <w:r w:rsidR="00DB6932" w:rsidRPr="00BC6EE9">
                <w:rPr>
                  <w:rStyle w:val="Hypertextovprepojenie"/>
                  <w:rFonts w:cstheme="minorHAnsi"/>
                  <w:i/>
                  <w:iCs/>
                  <w:sz w:val="18"/>
                  <w:szCs w:val="18"/>
                </w:rPr>
                <w:t>Informačné listy predmetov</w:t>
              </w:r>
            </w:hyperlink>
          </w:p>
          <w:p w14:paraId="0190A239" w14:textId="77777777" w:rsidR="00DB6932" w:rsidRDefault="00D86E94" w:rsidP="00DB6932">
            <w:pPr>
              <w:rPr>
                <w:rFonts w:eastAsiaTheme="minorEastAsia"/>
                <w:i/>
                <w:iCs/>
                <w:sz w:val="18"/>
                <w:szCs w:val="20"/>
              </w:rPr>
            </w:pPr>
            <w:hyperlink r:id="rId76" w:history="1">
              <w:r w:rsidR="00DB6932" w:rsidRPr="008D4EFD">
                <w:rPr>
                  <w:rStyle w:val="Hypertextovprepojenie"/>
                  <w:i/>
                  <w:sz w:val="18"/>
                  <w:szCs w:val="18"/>
                  <w:lang w:eastAsia="sk-SK"/>
                </w:rPr>
                <w:t>Študijný poriadok VŠMU</w:t>
              </w:r>
            </w:hyperlink>
          </w:p>
          <w:p w14:paraId="5207609D" w14:textId="77777777" w:rsidR="00DB6932" w:rsidRDefault="00A15814" w:rsidP="00A15814">
            <w:pPr>
              <w:spacing w:line="216" w:lineRule="auto"/>
              <w:rPr>
                <w:i/>
                <w:sz w:val="18"/>
                <w:szCs w:val="18"/>
                <w:lang w:eastAsia="sk-SK"/>
              </w:rPr>
            </w:pPr>
            <w:r>
              <w:rPr>
                <w:i/>
                <w:sz w:val="18"/>
                <w:szCs w:val="18"/>
                <w:lang w:eastAsia="sk-SK"/>
              </w:rPr>
              <w:t xml:space="preserve">čl. 15 </w:t>
            </w:r>
            <w:r w:rsidRPr="00594B27">
              <w:rPr>
                <w:i/>
                <w:sz w:val="18"/>
                <w:szCs w:val="18"/>
                <w:lang w:eastAsia="sk-SK"/>
              </w:rPr>
              <w:t>Hodnotenie študijných výsledkov</w:t>
            </w:r>
          </w:p>
          <w:p w14:paraId="4192CAE3" w14:textId="554BA266" w:rsidR="00F8418C" w:rsidRPr="006E296D" w:rsidRDefault="00A15814" w:rsidP="00DB6932">
            <w:pPr>
              <w:spacing w:line="216" w:lineRule="auto"/>
              <w:rPr>
                <w:rFonts w:cstheme="minorHAnsi"/>
                <w:i/>
                <w:iCs/>
                <w:sz w:val="20"/>
                <w:szCs w:val="20"/>
                <w:lang w:eastAsia="sk-SK"/>
              </w:rPr>
            </w:pPr>
            <w:r>
              <w:rPr>
                <w:i/>
                <w:sz w:val="18"/>
                <w:szCs w:val="18"/>
                <w:lang w:eastAsia="sk-SK"/>
              </w:rPr>
              <w:t>čl. 17 Celkové hodnotenie štúdia</w:t>
            </w:r>
          </w:p>
        </w:tc>
      </w:tr>
    </w:tbl>
    <w:p w14:paraId="4CD0E649" w14:textId="051F5F55" w:rsidR="00D140A9" w:rsidRPr="006E296D" w:rsidRDefault="00D140A9" w:rsidP="00E815D8">
      <w:pPr>
        <w:pStyle w:val="Default"/>
        <w:spacing w:line="216" w:lineRule="auto"/>
        <w:contextualSpacing/>
        <w:rPr>
          <w:rFonts w:asciiTheme="minorHAnsi" w:hAnsiTheme="minorHAnsi" w:cstheme="minorHAnsi"/>
          <w:color w:val="auto"/>
          <w:sz w:val="20"/>
          <w:szCs w:val="20"/>
        </w:rPr>
      </w:pPr>
    </w:p>
    <w:p w14:paraId="1F98E712" w14:textId="77777777" w:rsidR="00D140A9" w:rsidRPr="006E296D" w:rsidRDefault="00D140A9" w:rsidP="00E815D8">
      <w:pPr>
        <w:pStyle w:val="Default"/>
        <w:spacing w:line="216" w:lineRule="auto"/>
        <w:contextualSpacing/>
        <w:rPr>
          <w:rFonts w:asciiTheme="minorHAnsi" w:hAnsiTheme="minorHAnsi" w:cstheme="minorHAnsi"/>
          <w:color w:val="auto"/>
          <w:sz w:val="20"/>
          <w:szCs w:val="20"/>
        </w:rPr>
      </w:pPr>
    </w:p>
    <w:p w14:paraId="692B8B3C" w14:textId="5C5F1362" w:rsidR="00E82D04" w:rsidRDefault="002003EC" w:rsidP="00E815D8">
      <w:pPr>
        <w:spacing w:after="0" w:line="216" w:lineRule="auto"/>
        <w:jc w:val="both"/>
        <w:rPr>
          <w:rFonts w:cstheme="minorHAnsi"/>
          <w:sz w:val="20"/>
          <w:szCs w:val="20"/>
        </w:rPr>
      </w:pPr>
      <w:r w:rsidRPr="006E296D">
        <w:rPr>
          <w:rFonts w:cstheme="minorHAnsi"/>
          <w:b/>
          <w:bCs/>
          <w:sz w:val="20"/>
          <w:szCs w:val="20"/>
        </w:rPr>
        <w:t>SP 4.8.</w:t>
      </w:r>
      <w:r w:rsidRPr="006E296D">
        <w:rPr>
          <w:rFonts w:cstheme="minorHAnsi"/>
          <w:sz w:val="20"/>
          <w:szCs w:val="20"/>
        </w:rPr>
        <w:t xml:space="preserve"> </w:t>
      </w:r>
      <w:r w:rsidR="00E82D04" w:rsidRPr="006E296D">
        <w:rPr>
          <w:rFonts w:cstheme="minorHAnsi"/>
          <w:sz w:val="20"/>
          <w:szCs w:val="20"/>
        </w:rPr>
        <w:t xml:space="preserve">Hodnotenie poskytuje študentom spoľahlivú spätnú väzbu na zistenie miery plnenia výstupov vzdelávania, ktorá je v prípade potreby spätá s poradenstvom v oblasti napredovania v štúdiu. </w:t>
      </w:r>
    </w:p>
    <w:p w14:paraId="46776AF9" w14:textId="77777777" w:rsidR="005A2AC7" w:rsidRPr="006E296D" w:rsidRDefault="005A2AC7" w:rsidP="00E815D8">
      <w:pPr>
        <w:spacing w:after="0" w:line="216" w:lineRule="auto"/>
        <w:jc w:val="both"/>
        <w:rPr>
          <w:rFonts w:cstheme="minorHAnsi"/>
          <w:sz w:val="20"/>
          <w:szCs w:val="20"/>
        </w:rPr>
      </w:pP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1521D4" w:rsidRPr="006E296D" w14:paraId="5B2D5D89" w14:textId="77777777" w:rsidTr="000C3480">
        <w:trPr>
          <w:cnfStyle w:val="100000000000" w:firstRow="1" w:lastRow="0" w:firstColumn="0" w:lastColumn="0" w:oddVBand="0" w:evenVBand="0" w:oddHBand="0" w:evenHBand="0" w:firstRowFirstColumn="0" w:firstRowLastColumn="0" w:lastRowFirstColumn="0" w:lastRowLastColumn="0"/>
          <w:trHeight w:val="128"/>
        </w:trPr>
        <w:tc>
          <w:tcPr>
            <w:tcW w:w="7510" w:type="dxa"/>
          </w:tcPr>
          <w:p w14:paraId="44545FA5" w14:textId="3B6349C2" w:rsidR="00FC5770" w:rsidRPr="006E296D" w:rsidRDefault="00FC5770" w:rsidP="00E815D8">
            <w:pPr>
              <w:spacing w:line="216" w:lineRule="auto"/>
              <w:contextualSpacing/>
              <w:rPr>
                <w:rFonts w:cstheme="minorHAnsi"/>
                <w:b w:val="0"/>
                <w:bCs w:val="0"/>
                <w:i/>
                <w:iCs/>
                <w:sz w:val="20"/>
                <w:szCs w:val="20"/>
                <w:lang w:eastAsia="sk-SK"/>
              </w:rPr>
            </w:pPr>
            <w:r w:rsidRPr="006E296D">
              <w:rPr>
                <w:rFonts w:cstheme="minorHAnsi"/>
                <w:b w:val="0"/>
                <w:bCs w:val="0"/>
                <w:i/>
                <w:iCs/>
                <w:sz w:val="20"/>
                <w:szCs w:val="20"/>
              </w:rPr>
              <w:t xml:space="preserve">Samohodnotenie plnenia </w:t>
            </w:r>
            <w:r w:rsidRPr="006E296D">
              <w:rPr>
                <w:rFonts w:cstheme="minorHAnsi"/>
                <w:b w:val="0"/>
                <w:bCs w:val="0"/>
                <w:i/>
                <w:iCs/>
                <w:sz w:val="20"/>
                <w:szCs w:val="20"/>
              </w:rPr>
              <w:tab/>
            </w:r>
          </w:p>
        </w:tc>
        <w:tc>
          <w:tcPr>
            <w:tcW w:w="2268" w:type="dxa"/>
          </w:tcPr>
          <w:p w14:paraId="73E60A7D" w14:textId="156916CB" w:rsidR="00FC5770" w:rsidRPr="006E296D" w:rsidRDefault="00FC5770" w:rsidP="00E815D8">
            <w:pPr>
              <w:spacing w:line="216" w:lineRule="auto"/>
              <w:contextualSpacing/>
              <w:rPr>
                <w:rFonts w:cstheme="minorHAnsi"/>
                <w:b w:val="0"/>
                <w:bCs w:val="0"/>
                <w:i/>
                <w:iCs/>
                <w:sz w:val="20"/>
                <w:szCs w:val="20"/>
                <w:lang w:eastAsia="sk-SK"/>
              </w:rPr>
            </w:pPr>
            <w:r w:rsidRPr="006E296D">
              <w:rPr>
                <w:rFonts w:cstheme="minorHAnsi"/>
                <w:b w:val="0"/>
                <w:bCs w:val="0"/>
                <w:i/>
                <w:iCs/>
                <w:sz w:val="20"/>
                <w:szCs w:val="20"/>
                <w:lang w:eastAsia="sk-SK"/>
              </w:rPr>
              <w:t>Odkazy na dôkazy</w:t>
            </w:r>
          </w:p>
        </w:tc>
      </w:tr>
      <w:tr w:rsidR="001521D4" w:rsidRPr="006E296D" w14:paraId="69C2D6D5" w14:textId="77777777" w:rsidTr="000C3480">
        <w:trPr>
          <w:trHeight w:val="567"/>
        </w:trPr>
        <w:tc>
          <w:tcPr>
            <w:tcW w:w="7510" w:type="dxa"/>
          </w:tcPr>
          <w:p w14:paraId="4B64A67F" w14:textId="77777777" w:rsidR="00250A44" w:rsidRDefault="2E797B5C" w:rsidP="00B361AD">
            <w:pPr>
              <w:spacing w:line="216" w:lineRule="auto"/>
              <w:rPr>
                <w:i/>
                <w:iCs/>
                <w:sz w:val="20"/>
                <w:szCs w:val="20"/>
                <w:lang w:eastAsia="sk-SK"/>
              </w:rPr>
            </w:pPr>
            <w:r w:rsidRPr="00250A44">
              <w:rPr>
                <w:i/>
                <w:iCs/>
                <w:sz w:val="20"/>
                <w:szCs w:val="20"/>
                <w:lang w:eastAsia="sk-SK"/>
              </w:rPr>
              <w:t xml:space="preserve">Študijný poriadok </w:t>
            </w:r>
            <w:r w:rsidR="6B64B8B4" w:rsidRPr="00250A44">
              <w:rPr>
                <w:i/>
                <w:iCs/>
                <w:sz w:val="20"/>
                <w:szCs w:val="20"/>
                <w:lang w:eastAsia="sk-SK"/>
              </w:rPr>
              <w:t xml:space="preserve">VŠMU </w:t>
            </w:r>
            <w:r w:rsidRPr="00250A44">
              <w:rPr>
                <w:i/>
                <w:iCs/>
                <w:sz w:val="20"/>
                <w:szCs w:val="20"/>
                <w:lang w:eastAsia="sk-SK"/>
              </w:rPr>
              <w:t>uvádza mieru splnenia výstupov vzdelávania na základe hodnotiacej stupnice</w:t>
            </w:r>
            <w:r w:rsidR="1D4F6339" w:rsidRPr="00250A44">
              <w:rPr>
                <w:i/>
                <w:iCs/>
                <w:sz w:val="20"/>
                <w:szCs w:val="20"/>
                <w:lang w:eastAsia="sk-SK"/>
              </w:rPr>
              <w:t>.</w:t>
            </w:r>
            <w:r w:rsidR="00250A44">
              <w:rPr>
                <w:i/>
                <w:iCs/>
                <w:sz w:val="20"/>
                <w:szCs w:val="20"/>
                <w:lang w:eastAsia="sk-SK"/>
              </w:rPr>
              <w:t xml:space="preserve"> Požadované výstupy a kritériá hodnotenia za jednotlivé predmety sú stanované v informačných listoch predmetov.  </w:t>
            </w:r>
          </w:p>
          <w:p w14:paraId="304BB66E" w14:textId="18863B53" w:rsidR="00FC5770" w:rsidRPr="00991446" w:rsidRDefault="00B361AD" w:rsidP="00991446">
            <w:pPr>
              <w:spacing w:line="216" w:lineRule="auto"/>
              <w:rPr>
                <w:rFonts w:cstheme="minorHAnsi"/>
                <w:b/>
                <w:bCs/>
                <w:i/>
                <w:iCs/>
                <w:sz w:val="20"/>
                <w:szCs w:val="20"/>
                <w:lang w:eastAsia="sk-SK"/>
              </w:rPr>
            </w:pPr>
            <w:r w:rsidRPr="00250A44">
              <w:rPr>
                <w:rFonts w:ascii="Calibri" w:eastAsia="Calibri" w:hAnsi="Calibri" w:cs="Calibri"/>
                <w:i/>
                <w:iCs/>
                <w:sz w:val="20"/>
                <w:szCs w:val="20"/>
              </w:rPr>
              <w:t xml:space="preserve">Poradenstvo v oblasti napredovania v štúdiu zabezpečujú študijní poradcovia, </w:t>
            </w:r>
            <w:r w:rsidR="00991446">
              <w:rPr>
                <w:rFonts w:ascii="Calibri" w:eastAsia="Calibri" w:hAnsi="Calibri" w:cs="Calibri"/>
                <w:i/>
                <w:iCs/>
                <w:sz w:val="20"/>
                <w:szCs w:val="20"/>
              </w:rPr>
              <w:t xml:space="preserve">bližšie informácie, kontakty a úradné hodiny </w:t>
            </w:r>
            <w:r w:rsidRPr="00250A44">
              <w:rPr>
                <w:rFonts w:ascii="Calibri" w:eastAsia="Calibri" w:hAnsi="Calibri" w:cs="Calibri"/>
                <w:i/>
                <w:iCs/>
                <w:sz w:val="20"/>
                <w:szCs w:val="20"/>
              </w:rPr>
              <w:t>sú uvedené v</w:t>
            </w:r>
            <w:r w:rsidR="00250A44">
              <w:rPr>
                <w:rFonts w:ascii="Calibri" w:eastAsia="Calibri" w:hAnsi="Calibri" w:cs="Calibri"/>
                <w:i/>
                <w:iCs/>
                <w:sz w:val="20"/>
                <w:szCs w:val="20"/>
              </w:rPr>
              <w:t> </w:t>
            </w:r>
            <w:r w:rsidRPr="00250A44">
              <w:rPr>
                <w:rFonts w:ascii="Calibri" w:eastAsia="Calibri" w:hAnsi="Calibri" w:cs="Calibri"/>
                <w:i/>
                <w:iCs/>
                <w:sz w:val="20"/>
                <w:szCs w:val="20"/>
              </w:rPr>
              <w:t>Opise</w:t>
            </w:r>
            <w:r w:rsidR="00250A44">
              <w:rPr>
                <w:rFonts w:ascii="Calibri" w:eastAsia="Calibri" w:hAnsi="Calibri" w:cs="Calibri"/>
                <w:i/>
                <w:iCs/>
                <w:sz w:val="20"/>
                <w:szCs w:val="20"/>
              </w:rPr>
              <w:t>.</w:t>
            </w:r>
          </w:p>
        </w:tc>
        <w:tc>
          <w:tcPr>
            <w:tcW w:w="2268" w:type="dxa"/>
          </w:tcPr>
          <w:p w14:paraId="3E4CF101" w14:textId="77777777" w:rsidR="00A706A5" w:rsidRDefault="00D86E94" w:rsidP="00A706A5">
            <w:pPr>
              <w:rPr>
                <w:rFonts w:eastAsiaTheme="minorEastAsia"/>
                <w:i/>
                <w:iCs/>
                <w:sz w:val="18"/>
                <w:szCs w:val="20"/>
              </w:rPr>
            </w:pPr>
            <w:hyperlink r:id="rId77" w:history="1">
              <w:r w:rsidR="00A706A5" w:rsidRPr="008D4EFD">
                <w:rPr>
                  <w:rStyle w:val="Hypertextovprepojenie"/>
                  <w:i/>
                  <w:sz w:val="18"/>
                  <w:szCs w:val="18"/>
                  <w:lang w:eastAsia="sk-SK"/>
                </w:rPr>
                <w:t>Študijný poriadok VŠMU</w:t>
              </w:r>
            </w:hyperlink>
          </w:p>
          <w:p w14:paraId="2B7B2E09" w14:textId="77777777" w:rsidR="00A706A5" w:rsidRDefault="00250A44" w:rsidP="00250A44">
            <w:pPr>
              <w:spacing w:line="216" w:lineRule="auto"/>
              <w:rPr>
                <w:i/>
                <w:sz w:val="18"/>
                <w:szCs w:val="18"/>
                <w:lang w:eastAsia="sk-SK"/>
              </w:rPr>
            </w:pPr>
            <w:r w:rsidRPr="00250A44">
              <w:rPr>
                <w:i/>
                <w:sz w:val="18"/>
                <w:szCs w:val="18"/>
                <w:lang w:eastAsia="sk-SK"/>
              </w:rPr>
              <w:t>čl. 15 Hodnotenie študijných výsledkov</w:t>
            </w:r>
          </w:p>
          <w:p w14:paraId="687ED654" w14:textId="77777777" w:rsidR="00A706A5" w:rsidRDefault="00D86E94" w:rsidP="00A706A5">
            <w:pPr>
              <w:spacing w:line="216" w:lineRule="auto"/>
              <w:rPr>
                <w:i/>
                <w:sz w:val="18"/>
                <w:szCs w:val="18"/>
                <w:lang w:eastAsia="sk-SK"/>
              </w:rPr>
            </w:pPr>
            <w:hyperlink r:id="rId78" w:history="1">
              <w:r w:rsidR="00A706A5" w:rsidRPr="00BC6EE9">
                <w:rPr>
                  <w:rStyle w:val="Hypertextovprepojenie"/>
                  <w:rFonts w:cstheme="minorHAnsi"/>
                  <w:i/>
                  <w:iCs/>
                  <w:sz w:val="18"/>
                  <w:szCs w:val="18"/>
                </w:rPr>
                <w:t>Informačné listy predmetov</w:t>
              </w:r>
            </w:hyperlink>
          </w:p>
          <w:p w14:paraId="2E826ED7" w14:textId="55B62649" w:rsidR="00A706A5" w:rsidRDefault="00D86E94" w:rsidP="00250A44">
            <w:pPr>
              <w:spacing w:line="216" w:lineRule="auto"/>
              <w:rPr>
                <w:i/>
                <w:sz w:val="18"/>
                <w:szCs w:val="18"/>
                <w:lang w:eastAsia="sk-SK"/>
              </w:rPr>
            </w:pPr>
            <w:hyperlink r:id="rId79" w:history="1">
              <w:r w:rsidR="00A706A5" w:rsidRPr="00BC6EE9">
                <w:rPr>
                  <w:rStyle w:val="Hypertextovprepojenie"/>
                  <w:rFonts w:cstheme="minorHAnsi"/>
                  <w:i/>
                  <w:iCs/>
                  <w:sz w:val="18"/>
                  <w:szCs w:val="18"/>
                  <w:lang w:eastAsia="sk-SK"/>
                </w:rPr>
                <w:t>Opis študijného programu</w:t>
              </w:r>
            </w:hyperlink>
          </w:p>
          <w:p w14:paraId="63A27080" w14:textId="786141DC" w:rsidR="00F8418C" w:rsidRPr="006E296D" w:rsidRDefault="00250A44" w:rsidP="00A706A5">
            <w:pPr>
              <w:spacing w:line="216" w:lineRule="auto"/>
              <w:rPr>
                <w:rFonts w:cstheme="minorHAnsi"/>
                <w:sz w:val="20"/>
                <w:szCs w:val="20"/>
                <w:lang w:eastAsia="sk-SK"/>
              </w:rPr>
            </w:pPr>
            <w:r w:rsidRPr="00250A44">
              <w:rPr>
                <w:rFonts w:ascii="Calibri" w:eastAsiaTheme="minorEastAsia" w:hAnsi="Calibri" w:cs="Calibri"/>
                <w:i/>
                <w:sz w:val="18"/>
                <w:szCs w:val="18"/>
              </w:rPr>
              <w:t>bod</w:t>
            </w:r>
            <w:r w:rsidR="00991446">
              <w:rPr>
                <w:rFonts w:ascii="Calibri" w:eastAsiaTheme="minorEastAsia" w:hAnsi="Calibri" w:cs="Calibri"/>
                <w:i/>
                <w:sz w:val="18"/>
                <w:szCs w:val="18"/>
              </w:rPr>
              <w:t xml:space="preserve"> 7_h Študijný poradca študijného programu </w:t>
            </w:r>
            <w:r w:rsidRPr="00250A44">
              <w:rPr>
                <w:rFonts w:ascii="Calibri" w:eastAsiaTheme="minorEastAsia" w:hAnsi="Calibri" w:cs="Calibri"/>
                <w:i/>
                <w:sz w:val="18"/>
                <w:szCs w:val="18"/>
              </w:rPr>
              <w:t xml:space="preserve"> </w:t>
            </w:r>
          </w:p>
        </w:tc>
      </w:tr>
    </w:tbl>
    <w:p w14:paraId="4C57CDC8" w14:textId="332B88BC" w:rsidR="009E04DB" w:rsidRPr="006E296D" w:rsidRDefault="009E04DB" w:rsidP="00E815D8">
      <w:pPr>
        <w:pStyle w:val="Default"/>
        <w:spacing w:line="216" w:lineRule="auto"/>
        <w:contextualSpacing/>
        <w:rPr>
          <w:rFonts w:asciiTheme="minorHAnsi" w:hAnsiTheme="minorHAnsi" w:cstheme="minorHAnsi"/>
          <w:color w:val="auto"/>
          <w:sz w:val="20"/>
          <w:szCs w:val="20"/>
        </w:rPr>
      </w:pPr>
    </w:p>
    <w:p w14:paraId="2829515D" w14:textId="77777777" w:rsidR="001170E9" w:rsidRPr="006E296D" w:rsidRDefault="001170E9" w:rsidP="00E815D8">
      <w:pPr>
        <w:pStyle w:val="Default"/>
        <w:spacing w:line="216" w:lineRule="auto"/>
        <w:contextualSpacing/>
        <w:rPr>
          <w:rFonts w:asciiTheme="minorHAnsi" w:hAnsiTheme="minorHAnsi" w:cstheme="minorHAnsi"/>
          <w:color w:val="auto"/>
          <w:sz w:val="20"/>
          <w:szCs w:val="20"/>
        </w:rPr>
      </w:pPr>
    </w:p>
    <w:p w14:paraId="46897D13" w14:textId="0970523C" w:rsidR="00E82D04" w:rsidRPr="006E296D" w:rsidRDefault="002003EC" w:rsidP="00E815D8">
      <w:pPr>
        <w:spacing w:after="0" w:line="216" w:lineRule="auto"/>
        <w:jc w:val="both"/>
        <w:rPr>
          <w:rFonts w:cstheme="minorHAnsi"/>
          <w:sz w:val="20"/>
          <w:szCs w:val="20"/>
        </w:rPr>
      </w:pPr>
      <w:r w:rsidRPr="006E296D">
        <w:rPr>
          <w:rFonts w:cstheme="minorHAnsi"/>
          <w:b/>
          <w:bCs/>
          <w:sz w:val="20"/>
          <w:szCs w:val="20"/>
        </w:rPr>
        <w:t xml:space="preserve">SP 4.9. </w:t>
      </w:r>
      <w:r w:rsidR="00E82D04" w:rsidRPr="006E296D">
        <w:rPr>
          <w:rFonts w:cstheme="minorHAnsi"/>
          <w:sz w:val="20"/>
          <w:szCs w:val="20"/>
        </w:rPr>
        <w:t xml:space="preserve">Ak to okolnosti umožňujú, hodnotenie študentov študijného programu vykonáva viacero učiteľov.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1521D4" w:rsidRPr="006E296D" w14:paraId="74126504" w14:textId="77777777" w:rsidTr="00B361AD">
        <w:trPr>
          <w:cnfStyle w:val="100000000000" w:firstRow="1" w:lastRow="0" w:firstColumn="0" w:lastColumn="0" w:oddVBand="0" w:evenVBand="0" w:oddHBand="0" w:evenHBand="0" w:firstRowFirstColumn="0" w:firstRowLastColumn="0" w:lastRowFirstColumn="0" w:lastRowLastColumn="0"/>
          <w:trHeight w:val="128"/>
        </w:trPr>
        <w:tc>
          <w:tcPr>
            <w:tcW w:w="7510" w:type="dxa"/>
          </w:tcPr>
          <w:p w14:paraId="2FCD8906" w14:textId="094EBC8D" w:rsidR="00FC5770" w:rsidRPr="006E296D" w:rsidRDefault="00FC5770" w:rsidP="00E815D8">
            <w:pPr>
              <w:spacing w:line="216" w:lineRule="auto"/>
              <w:contextualSpacing/>
              <w:rPr>
                <w:rFonts w:cstheme="minorHAnsi"/>
                <w:b w:val="0"/>
                <w:bCs w:val="0"/>
                <w:i/>
                <w:iCs/>
                <w:sz w:val="20"/>
                <w:szCs w:val="20"/>
                <w:lang w:eastAsia="sk-SK"/>
              </w:rPr>
            </w:pPr>
            <w:r w:rsidRPr="006E296D">
              <w:rPr>
                <w:rFonts w:cstheme="minorHAnsi"/>
                <w:b w:val="0"/>
                <w:bCs w:val="0"/>
                <w:i/>
                <w:iCs/>
                <w:sz w:val="20"/>
                <w:szCs w:val="20"/>
              </w:rPr>
              <w:t xml:space="preserve">Samohodnotenie plnenia </w:t>
            </w:r>
            <w:r w:rsidRPr="006E296D">
              <w:rPr>
                <w:rFonts w:cstheme="minorHAnsi"/>
                <w:b w:val="0"/>
                <w:bCs w:val="0"/>
                <w:i/>
                <w:iCs/>
                <w:sz w:val="20"/>
                <w:szCs w:val="20"/>
              </w:rPr>
              <w:tab/>
            </w:r>
          </w:p>
        </w:tc>
        <w:tc>
          <w:tcPr>
            <w:tcW w:w="2268" w:type="dxa"/>
          </w:tcPr>
          <w:p w14:paraId="7B0E7102" w14:textId="2D53DE0C" w:rsidR="00FC5770" w:rsidRPr="006E296D" w:rsidRDefault="00FC5770" w:rsidP="00E815D8">
            <w:pPr>
              <w:spacing w:line="216" w:lineRule="auto"/>
              <w:contextualSpacing/>
              <w:rPr>
                <w:rFonts w:cstheme="minorHAnsi"/>
                <w:b w:val="0"/>
                <w:bCs w:val="0"/>
                <w:i/>
                <w:iCs/>
                <w:sz w:val="20"/>
                <w:szCs w:val="20"/>
                <w:lang w:eastAsia="sk-SK"/>
              </w:rPr>
            </w:pPr>
            <w:r w:rsidRPr="006E296D">
              <w:rPr>
                <w:rFonts w:cstheme="minorHAnsi"/>
                <w:b w:val="0"/>
                <w:bCs w:val="0"/>
                <w:i/>
                <w:iCs/>
                <w:sz w:val="20"/>
                <w:szCs w:val="20"/>
                <w:lang w:eastAsia="sk-SK"/>
              </w:rPr>
              <w:t>Odkazy na dôkazy</w:t>
            </w:r>
          </w:p>
        </w:tc>
      </w:tr>
      <w:tr w:rsidR="001521D4" w:rsidRPr="006E296D" w14:paraId="0E5C9506" w14:textId="77777777" w:rsidTr="00B361AD">
        <w:trPr>
          <w:trHeight w:val="468"/>
        </w:trPr>
        <w:tc>
          <w:tcPr>
            <w:tcW w:w="7510" w:type="dxa"/>
          </w:tcPr>
          <w:p w14:paraId="4EED0DA2" w14:textId="77777777" w:rsidR="0036768D" w:rsidRDefault="00B361AD" w:rsidP="0036768D">
            <w:pPr>
              <w:spacing w:line="216" w:lineRule="auto"/>
              <w:contextualSpacing/>
              <w:rPr>
                <w:rFonts w:ascii="Calibri" w:eastAsia="Calibri" w:hAnsi="Calibri" w:cs="Calibri"/>
                <w:i/>
                <w:iCs/>
                <w:sz w:val="20"/>
                <w:szCs w:val="20"/>
              </w:rPr>
            </w:pPr>
            <w:r w:rsidRPr="739E0F09">
              <w:rPr>
                <w:rFonts w:ascii="Calibri" w:eastAsia="Calibri" w:hAnsi="Calibri" w:cs="Calibri"/>
                <w:i/>
                <w:iCs/>
                <w:sz w:val="20"/>
                <w:szCs w:val="20"/>
              </w:rPr>
              <w:t xml:space="preserve">Väčšina predmetov, ktoré sú ukončené rozsiahlejším tvorivým výstupom činnosti, sa ukončuje formou obhajoby pred komisiou. Všetky </w:t>
            </w:r>
            <w:r w:rsidR="00991446">
              <w:rPr>
                <w:rFonts w:ascii="Calibri" w:eastAsia="Calibri" w:hAnsi="Calibri" w:cs="Calibri"/>
                <w:i/>
                <w:iCs/>
                <w:sz w:val="20"/>
                <w:szCs w:val="20"/>
              </w:rPr>
              <w:t xml:space="preserve">štátne skúšky a </w:t>
            </w:r>
            <w:r w:rsidRPr="739E0F09">
              <w:rPr>
                <w:rFonts w:ascii="Calibri" w:eastAsia="Calibri" w:hAnsi="Calibri" w:cs="Calibri"/>
                <w:i/>
                <w:iCs/>
                <w:sz w:val="20"/>
                <w:szCs w:val="20"/>
              </w:rPr>
              <w:t xml:space="preserve">záverečné práce sú posudzované komisionálne. </w:t>
            </w:r>
          </w:p>
          <w:p w14:paraId="00BA3E12" w14:textId="7DA499A9" w:rsidR="0036768D" w:rsidRPr="0036768D" w:rsidRDefault="0036768D" w:rsidP="0036768D">
            <w:pPr>
              <w:spacing w:line="216" w:lineRule="auto"/>
              <w:contextualSpacing/>
              <w:rPr>
                <w:rFonts w:ascii="Calibri" w:eastAsia="Calibri" w:hAnsi="Calibri" w:cs="Calibri"/>
                <w:i/>
                <w:iCs/>
                <w:sz w:val="20"/>
                <w:szCs w:val="20"/>
              </w:rPr>
            </w:pPr>
            <w:r w:rsidRPr="0036768D">
              <w:rPr>
                <w:rFonts w:cstheme="minorHAnsi"/>
                <w:i/>
                <w:iCs/>
                <w:sz w:val="20"/>
                <w:szCs w:val="20"/>
                <w:lang w:eastAsia="sk-SK"/>
              </w:rPr>
              <w:t>Pre objektivitu hodnotenia študenta môžu študenta hodnotiť aj ďalší dvaja vysokoškolskí učitelia, ktorí sú určení dekanom alebo prorektorom.</w:t>
            </w:r>
          </w:p>
        </w:tc>
        <w:tc>
          <w:tcPr>
            <w:tcW w:w="2268" w:type="dxa"/>
          </w:tcPr>
          <w:p w14:paraId="1A040A60" w14:textId="77777777" w:rsidR="00A706A5" w:rsidRDefault="00D86E94" w:rsidP="00A706A5">
            <w:pPr>
              <w:spacing w:line="216" w:lineRule="auto"/>
              <w:rPr>
                <w:i/>
                <w:sz w:val="18"/>
                <w:szCs w:val="18"/>
                <w:lang w:eastAsia="sk-SK"/>
              </w:rPr>
            </w:pPr>
            <w:hyperlink r:id="rId80" w:history="1">
              <w:r w:rsidR="00A706A5" w:rsidRPr="00BC6EE9">
                <w:rPr>
                  <w:rStyle w:val="Hypertextovprepojenie"/>
                  <w:rFonts w:cstheme="minorHAnsi"/>
                  <w:i/>
                  <w:iCs/>
                  <w:sz w:val="18"/>
                  <w:szCs w:val="18"/>
                </w:rPr>
                <w:t>Informačné listy predmetov</w:t>
              </w:r>
            </w:hyperlink>
          </w:p>
          <w:p w14:paraId="297EDCAA" w14:textId="77777777" w:rsidR="00A706A5" w:rsidRDefault="00D86E94" w:rsidP="00A706A5">
            <w:pPr>
              <w:rPr>
                <w:rFonts w:eastAsiaTheme="minorEastAsia"/>
                <w:i/>
                <w:iCs/>
                <w:sz w:val="18"/>
                <w:szCs w:val="20"/>
              </w:rPr>
            </w:pPr>
            <w:hyperlink r:id="rId81" w:history="1">
              <w:r w:rsidR="00A706A5" w:rsidRPr="008D4EFD">
                <w:rPr>
                  <w:rStyle w:val="Hypertextovprepojenie"/>
                  <w:i/>
                  <w:sz w:val="18"/>
                  <w:szCs w:val="18"/>
                  <w:lang w:eastAsia="sk-SK"/>
                </w:rPr>
                <w:t>Študijný poriadok VŠMU</w:t>
              </w:r>
            </w:hyperlink>
          </w:p>
          <w:p w14:paraId="00FD18F1" w14:textId="77777777" w:rsidR="00A706A5" w:rsidRDefault="00A706A5" w:rsidP="00991446">
            <w:pPr>
              <w:spacing w:line="216" w:lineRule="auto"/>
              <w:rPr>
                <w:rFonts w:ascii="Calibri" w:eastAsia="Calibri" w:hAnsi="Calibri" w:cs="Calibri"/>
                <w:bCs/>
                <w:i/>
                <w:iCs/>
                <w:sz w:val="18"/>
                <w:szCs w:val="18"/>
              </w:rPr>
            </w:pPr>
            <w:r>
              <w:rPr>
                <w:rFonts w:ascii="Calibri" w:eastAsia="Calibri" w:hAnsi="Calibri" w:cs="Calibri"/>
                <w:bCs/>
                <w:i/>
                <w:iCs/>
                <w:sz w:val="18"/>
                <w:szCs w:val="18"/>
              </w:rPr>
              <w:t xml:space="preserve">čl. 15, Hodnotenie študijných výsledkov </w:t>
            </w:r>
          </w:p>
          <w:p w14:paraId="242714E4" w14:textId="321C412D" w:rsidR="00991446" w:rsidRPr="00991446" w:rsidRDefault="00991446" w:rsidP="00991446">
            <w:pPr>
              <w:spacing w:line="216" w:lineRule="auto"/>
              <w:rPr>
                <w:rFonts w:ascii="Calibri" w:eastAsia="Calibri" w:hAnsi="Calibri" w:cs="Calibri"/>
                <w:bCs/>
                <w:i/>
                <w:iCs/>
                <w:sz w:val="18"/>
                <w:szCs w:val="18"/>
              </w:rPr>
            </w:pPr>
            <w:r>
              <w:rPr>
                <w:rFonts w:ascii="Calibri" w:eastAsia="Calibri" w:hAnsi="Calibri" w:cs="Calibri"/>
                <w:bCs/>
                <w:i/>
                <w:iCs/>
                <w:sz w:val="18"/>
                <w:szCs w:val="18"/>
              </w:rPr>
              <w:t xml:space="preserve">čl. </w:t>
            </w:r>
            <w:r w:rsidR="0036768D">
              <w:rPr>
                <w:rFonts w:ascii="Calibri" w:eastAsia="Calibri" w:hAnsi="Calibri" w:cs="Calibri"/>
                <w:bCs/>
                <w:i/>
                <w:iCs/>
                <w:sz w:val="18"/>
                <w:szCs w:val="18"/>
              </w:rPr>
              <w:t xml:space="preserve">29 </w:t>
            </w:r>
            <w:r w:rsidRPr="00991446">
              <w:rPr>
                <w:rFonts w:ascii="Calibri" w:eastAsia="Calibri" w:hAnsi="Calibri" w:cs="Calibri"/>
                <w:bCs/>
                <w:i/>
                <w:iCs/>
                <w:sz w:val="18"/>
                <w:szCs w:val="18"/>
              </w:rPr>
              <w:t xml:space="preserve">Podrobnosti o štátnych skúškach v magisterských študijných </w:t>
            </w:r>
          </w:p>
          <w:p w14:paraId="03EBF682" w14:textId="3CF48DD8" w:rsidR="0036768D" w:rsidRPr="0036768D" w:rsidRDefault="00991446" w:rsidP="00A706A5">
            <w:pPr>
              <w:spacing w:line="216" w:lineRule="auto"/>
              <w:rPr>
                <w:rFonts w:ascii="Calibri" w:eastAsia="Calibri" w:hAnsi="Calibri" w:cs="Calibri"/>
                <w:bCs/>
                <w:i/>
                <w:iCs/>
                <w:sz w:val="18"/>
                <w:szCs w:val="18"/>
              </w:rPr>
            </w:pPr>
            <w:r w:rsidRPr="00991446">
              <w:rPr>
                <w:rFonts w:ascii="Calibri" w:eastAsia="Calibri" w:hAnsi="Calibri" w:cs="Calibri"/>
                <w:bCs/>
                <w:i/>
                <w:iCs/>
                <w:sz w:val="18"/>
                <w:szCs w:val="18"/>
              </w:rPr>
              <w:t>programoch uskutočňovaných na VŠMU ako univerzitné</w:t>
            </w:r>
            <w:r>
              <w:rPr>
                <w:rFonts w:ascii="Calibri" w:eastAsia="Calibri" w:hAnsi="Calibri" w:cs="Calibri"/>
                <w:bCs/>
                <w:i/>
                <w:iCs/>
                <w:sz w:val="18"/>
                <w:szCs w:val="18"/>
              </w:rPr>
              <w:t xml:space="preserve"> </w:t>
            </w:r>
            <w:r w:rsidR="0036768D">
              <w:rPr>
                <w:rFonts w:ascii="Calibri" w:eastAsia="Calibri" w:hAnsi="Calibri" w:cs="Calibri"/>
                <w:bCs/>
                <w:i/>
                <w:iCs/>
                <w:sz w:val="18"/>
                <w:szCs w:val="18"/>
              </w:rPr>
              <w:t>a </w:t>
            </w:r>
          </w:p>
        </w:tc>
      </w:tr>
    </w:tbl>
    <w:p w14:paraId="350F877D" w14:textId="13C52AAB" w:rsidR="009E04DB" w:rsidRPr="006E296D" w:rsidRDefault="009E04DB" w:rsidP="00E815D8">
      <w:pPr>
        <w:pStyle w:val="Default"/>
        <w:spacing w:line="216" w:lineRule="auto"/>
        <w:contextualSpacing/>
        <w:rPr>
          <w:rFonts w:asciiTheme="minorHAnsi" w:hAnsiTheme="minorHAnsi" w:cstheme="minorHAnsi"/>
          <w:color w:val="auto"/>
          <w:sz w:val="20"/>
          <w:szCs w:val="20"/>
        </w:rPr>
      </w:pPr>
    </w:p>
    <w:p w14:paraId="0E029EE4" w14:textId="15965038" w:rsidR="001170E9" w:rsidRPr="006E296D" w:rsidRDefault="001170E9" w:rsidP="00E815D8">
      <w:pPr>
        <w:pStyle w:val="Default"/>
        <w:spacing w:line="216" w:lineRule="auto"/>
        <w:contextualSpacing/>
        <w:rPr>
          <w:rFonts w:asciiTheme="minorHAnsi" w:hAnsiTheme="minorHAnsi" w:cstheme="minorHAnsi"/>
          <w:color w:val="auto"/>
          <w:sz w:val="20"/>
          <w:szCs w:val="20"/>
        </w:rPr>
      </w:pPr>
    </w:p>
    <w:p w14:paraId="42904172" w14:textId="77777777" w:rsidR="001170E9" w:rsidRPr="006E296D" w:rsidRDefault="001170E9" w:rsidP="00E815D8">
      <w:pPr>
        <w:pStyle w:val="Default"/>
        <w:spacing w:line="216" w:lineRule="auto"/>
        <w:contextualSpacing/>
        <w:rPr>
          <w:rFonts w:asciiTheme="minorHAnsi" w:hAnsiTheme="minorHAnsi" w:cstheme="minorHAnsi"/>
          <w:color w:val="auto"/>
          <w:sz w:val="20"/>
          <w:szCs w:val="20"/>
        </w:rPr>
      </w:pPr>
    </w:p>
    <w:p w14:paraId="23901A8B" w14:textId="0A25358F" w:rsidR="00E82D04" w:rsidRDefault="002003EC" w:rsidP="00E815D8">
      <w:pPr>
        <w:spacing w:after="0" w:line="216" w:lineRule="auto"/>
        <w:jc w:val="both"/>
        <w:rPr>
          <w:rFonts w:cstheme="minorHAnsi"/>
          <w:sz w:val="20"/>
          <w:szCs w:val="20"/>
        </w:rPr>
      </w:pPr>
      <w:r w:rsidRPr="00CC7908">
        <w:rPr>
          <w:rFonts w:cstheme="minorHAnsi"/>
          <w:b/>
          <w:sz w:val="20"/>
          <w:szCs w:val="20"/>
        </w:rPr>
        <w:t>SP 4.10</w:t>
      </w:r>
      <w:r w:rsidR="00590F44" w:rsidRPr="00CC7908">
        <w:rPr>
          <w:rFonts w:cstheme="minorHAnsi"/>
          <w:b/>
          <w:sz w:val="20"/>
          <w:szCs w:val="20"/>
        </w:rPr>
        <w:t>.</w:t>
      </w:r>
      <w:r w:rsidRPr="006E296D">
        <w:rPr>
          <w:rFonts w:cstheme="minorHAnsi"/>
          <w:sz w:val="20"/>
          <w:szCs w:val="20"/>
        </w:rPr>
        <w:t xml:space="preserve"> </w:t>
      </w:r>
      <w:r w:rsidR="00E82D04" w:rsidRPr="006E296D">
        <w:rPr>
          <w:rFonts w:cstheme="minorHAnsi"/>
          <w:sz w:val="20"/>
          <w:szCs w:val="20"/>
        </w:rPr>
        <w:t xml:space="preserve"> Študenti majú možnosť využiť prostriedky nápravy voči výsledkom svojho hodnotenia, pričom je zaručené spravodlivé zaobchádzanie so žiadateľmi o nápravu. </w:t>
      </w:r>
    </w:p>
    <w:p w14:paraId="50845277" w14:textId="77777777" w:rsidR="00BD0149" w:rsidRPr="006E296D" w:rsidRDefault="00BD0149" w:rsidP="00E815D8">
      <w:pPr>
        <w:spacing w:after="0" w:line="216" w:lineRule="auto"/>
        <w:jc w:val="both"/>
        <w:rPr>
          <w:rFonts w:cstheme="minorHAnsi"/>
          <w:sz w:val="20"/>
          <w:szCs w:val="20"/>
        </w:rPr>
      </w:pP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1521D4" w:rsidRPr="006E296D" w14:paraId="5AAFA736" w14:textId="77777777" w:rsidTr="00CC7908">
        <w:trPr>
          <w:cnfStyle w:val="100000000000" w:firstRow="1" w:lastRow="0" w:firstColumn="0" w:lastColumn="0" w:oddVBand="0" w:evenVBand="0" w:oddHBand="0" w:evenHBand="0" w:firstRowFirstColumn="0" w:firstRowLastColumn="0" w:lastRowFirstColumn="0" w:lastRowLastColumn="0"/>
          <w:trHeight w:val="128"/>
        </w:trPr>
        <w:tc>
          <w:tcPr>
            <w:tcW w:w="7510" w:type="dxa"/>
          </w:tcPr>
          <w:p w14:paraId="10CDC435" w14:textId="1A7D17AF" w:rsidR="00FC5770" w:rsidRPr="006E296D" w:rsidRDefault="00FC5770" w:rsidP="00E815D8">
            <w:pPr>
              <w:spacing w:line="216" w:lineRule="auto"/>
              <w:contextualSpacing/>
              <w:rPr>
                <w:rFonts w:cstheme="minorHAnsi"/>
                <w:b w:val="0"/>
                <w:bCs w:val="0"/>
                <w:i/>
                <w:iCs/>
                <w:sz w:val="20"/>
                <w:szCs w:val="20"/>
                <w:lang w:eastAsia="sk-SK"/>
              </w:rPr>
            </w:pPr>
            <w:r w:rsidRPr="006E296D">
              <w:rPr>
                <w:rFonts w:cstheme="minorHAnsi"/>
                <w:b w:val="0"/>
                <w:bCs w:val="0"/>
                <w:i/>
                <w:iCs/>
                <w:sz w:val="20"/>
                <w:szCs w:val="20"/>
              </w:rPr>
              <w:t xml:space="preserve">Samohodnotenie plnenia </w:t>
            </w:r>
            <w:r w:rsidRPr="006E296D">
              <w:rPr>
                <w:rFonts w:cstheme="minorHAnsi"/>
                <w:b w:val="0"/>
                <w:bCs w:val="0"/>
                <w:i/>
                <w:iCs/>
                <w:sz w:val="20"/>
                <w:szCs w:val="20"/>
              </w:rPr>
              <w:tab/>
            </w:r>
          </w:p>
        </w:tc>
        <w:tc>
          <w:tcPr>
            <w:tcW w:w="2268" w:type="dxa"/>
          </w:tcPr>
          <w:p w14:paraId="40ECE23A" w14:textId="12EB5A59" w:rsidR="00FC5770" w:rsidRPr="006E296D" w:rsidRDefault="00FC5770" w:rsidP="00E815D8">
            <w:pPr>
              <w:spacing w:line="216" w:lineRule="auto"/>
              <w:contextualSpacing/>
              <w:rPr>
                <w:rFonts w:cstheme="minorHAnsi"/>
                <w:b w:val="0"/>
                <w:bCs w:val="0"/>
                <w:i/>
                <w:iCs/>
                <w:sz w:val="20"/>
                <w:szCs w:val="20"/>
                <w:lang w:eastAsia="sk-SK"/>
              </w:rPr>
            </w:pPr>
            <w:r w:rsidRPr="006E296D">
              <w:rPr>
                <w:rFonts w:cstheme="minorHAnsi"/>
                <w:b w:val="0"/>
                <w:bCs w:val="0"/>
                <w:i/>
                <w:iCs/>
                <w:sz w:val="20"/>
                <w:szCs w:val="20"/>
                <w:lang w:eastAsia="sk-SK"/>
              </w:rPr>
              <w:t>Odkazy na dôkazy</w:t>
            </w:r>
          </w:p>
        </w:tc>
      </w:tr>
      <w:tr w:rsidR="00CC7908" w:rsidRPr="006E296D" w14:paraId="0D78B8DD" w14:textId="77777777" w:rsidTr="00CC7908">
        <w:trPr>
          <w:trHeight w:val="557"/>
        </w:trPr>
        <w:tc>
          <w:tcPr>
            <w:tcW w:w="7510" w:type="dxa"/>
          </w:tcPr>
          <w:p w14:paraId="1FAEB45C" w14:textId="7F3134D4" w:rsidR="00CC7908" w:rsidRPr="006E296D" w:rsidRDefault="0036768D" w:rsidP="00A706A5">
            <w:pPr>
              <w:spacing w:line="216" w:lineRule="auto"/>
              <w:contextualSpacing/>
              <w:rPr>
                <w:rFonts w:cstheme="minorHAnsi"/>
                <w:i/>
                <w:iCs/>
                <w:sz w:val="20"/>
                <w:szCs w:val="20"/>
                <w:lang w:eastAsia="sk-SK"/>
              </w:rPr>
            </w:pPr>
            <w:r w:rsidRPr="0036768D">
              <w:rPr>
                <w:rFonts w:ascii="Calibri" w:eastAsia="Calibri" w:hAnsi="Calibri" w:cs="Calibri"/>
                <w:i/>
                <w:iCs/>
                <w:sz w:val="20"/>
                <w:szCs w:val="20"/>
              </w:rPr>
              <w:t>Ak študent postup zo strany skúšajúceho, resp. skúšobnej komisie na skúške považuje za neobjektívny, má možnosť podať prorektorovi žiadosť o preskúmanie postupov, ktoré viedli k udelenému hodnoteniu na skúške</w:t>
            </w:r>
            <w:r>
              <w:rPr>
                <w:rFonts w:ascii="Calibri" w:eastAsia="Calibri" w:hAnsi="Calibri" w:cs="Calibri"/>
                <w:i/>
                <w:iCs/>
                <w:sz w:val="20"/>
                <w:szCs w:val="20"/>
              </w:rPr>
              <w:t xml:space="preserve">, </w:t>
            </w:r>
            <w:r w:rsidRPr="0036768D">
              <w:rPr>
                <w:rFonts w:ascii="Calibri" w:eastAsia="Calibri" w:hAnsi="Calibri" w:cs="Calibri"/>
                <w:i/>
                <w:iCs/>
                <w:sz w:val="20"/>
                <w:szCs w:val="20"/>
              </w:rPr>
              <w:t>a to do 3 dní odo dňa, kedy sa skúška konala.</w:t>
            </w:r>
            <w:r>
              <w:rPr>
                <w:rFonts w:ascii="Calibri" w:eastAsia="Calibri" w:hAnsi="Calibri" w:cs="Calibri"/>
                <w:i/>
                <w:iCs/>
                <w:sz w:val="20"/>
                <w:szCs w:val="20"/>
              </w:rPr>
              <w:t xml:space="preserve"> Postup riešenia žiadosti je stanovený v Študijnom poriadku VŠMU.</w:t>
            </w:r>
          </w:p>
        </w:tc>
        <w:tc>
          <w:tcPr>
            <w:tcW w:w="2268" w:type="dxa"/>
          </w:tcPr>
          <w:p w14:paraId="6ADDAAB8" w14:textId="4E483AE7" w:rsidR="00A706A5" w:rsidRDefault="00D86E94" w:rsidP="00A706A5">
            <w:pPr>
              <w:rPr>
                <w:rFonts w:eastAsiaTheme="minorEastAsia"/>
                <w:i/>
                <w:iCs/>
                <w:sz w:val="18"/>
                <w:szCs w:val="20"/>
              </w:rPr>
            </w:pPr>
            <w:hyperlink r:id="rId82" w:history="1">
              <w:r w:rsidR="00A706A5" w:rsidRPr="008D4EFD">
                <w:rPr>
                  <w:rStyle w:val="Hypertextovprepojenie"/>
                  <w:i/>
                  <w:sz w:val="18"/>
                  <w:szCs w:val="18"/>
                  <w:lang w:eastAsia="sk-SK"/>
                </w:rPr>
                <w:t>Študijný poriadok VŠMU</w:t>
              </w:r>
            </w:hyperlink>
          </w:p>
          <w:p w14:paraId="2D21AB31" w14:textId="77777777" w:rsidR="00CC7908" w:rsidRDefault="00A706A5" w:rsidP="00A706A5">
            <w:pPr>
              <w:contextualSpacing/>
              <w:rPr>
                <w:i/>
                <w:color w:val="000000" w:themeColor="text1"/>
                <w:sz w:val="18"/>
                <w:lang w:eastAsia="sk-SK"/>
              </w:rPr>
            </w:pPr>
            <w:r w:rsidRPr="005F07CB">
              <w:rPr>
                <w:i/>
                <w:color w:val="000000" w:themeColor="text1"/>
                <w:sz w:val="18"/>
                <w:lang w:eastAsia="sk-SK"/>
              </w:rPr>
              <w:t>čl. 15 Hodnotenie študijných výsledkov</w:t>
            </w:r>
          </w:p>
          <w:p w14:paraId="0C49FCED" w14:textId="206A67ED" w:rsidR="00A706A5" w:rsidRPr="006E296D" w:rsidRDefault="00A706A5" w:rsidP="00A706A5">
            <w:pPr>
              <w:contextualSpacing/>
              <w:rPr>
                <w:rFonts w:cstheme="minorHAnsi"/>
                <w:b/>
                <w:bCs/>
                <w:i/>
                <w:iCs/>
                <w:sz w:val="20"/>
                <w:szCs w:val="20"/>
                <w:highlight w:val="yellow"/>
                <w:lang w:eastAsia="sk-SK"/>
              </w:rPr>
            </w:pPr>
          </w:p>
        </w:tc>
      </w:tr>
    </w:tbl>
    <w:p w14:paraId="7C740688" w14:textId="54C4F878" w:rsidR="002003EC" w:rsidRPr="006E296D" w:rsidRDefault="002003EC" w:rsidP="00E815D8">
      <w:pPr>
        <w:pStyle w:val="Default"/>
        <w:spacing w:line="216" w:lineRule="auto"/>
        <w:contextualSpacing/>
        <w:rPr>
          <w:rFonts w:asciiTheme="minorHAnsi" w:hAnsiTheme="minorHAnsi" w:cstheme="minorHAnsi"/>
          <w:color w:val="auto"/>
          <w:sz w:val="20"/>
          <w:szCs w:val="20"/>
        </w:rPr>
      </w:pPr>
    </w:p>
    <w:p w14:paraId="237D039D" w14:textId="0E0066B8" w:rsidR="00D140A9" w:rsidRPr="006E296D" w:rsidRDefault="00D140A9" w:rsidP="00E815D8">
      <w:pPr>
        <w:pStyle w:val="Default"/>
        <w:spacing w:line="216" w:lineRule="auto"/>
        <w:contextualSpacing/>
        <w:rPr>
          <w:rFonts w:asciiTheme="minorHAnsi" w:hAnsiTheme="minorHAnsi" w:cstheme="minorHAnsi"/>
          <w:color w:val="auto"/>
          <w:sz w:val="20"/>
          <w:szCs w:val="20"/>
        </w:rPr>
      </w:pPr>
    </w:p>
    <w:p w14:paraId="40715BAA" w14:textId="77777777" w:rsidR="00D140A9" w:rsidRPr="006E296D" w:rsidRDefault="00D140A9" w:rsidP="00E815D8">
      <w:pPr>
        <w:pStyle w:val="Default"/>
        <w:spacing w:line="216" w:lineRule="auto"/>
        <w:contextualSpacing/>
        <w:rPr>
          <w:rFonts w:asciiTheme="minorHAnsi" w:hAnsiTheme="minorHAnsi" w:cstheme="minorHAnsi"/>
          <w:color w:val="auto"/>
          <w:sz w:val="20"/>
          <w:szCs w:val="20"/>
        </w:rPr>
      </w:pPr>
    </w:p>
    <w:p w14:paraId="2AD0FCCE" w14:textId="052BF234" w:rsidR="00E82D04" w:rsidRPr="006E296D" w:rsidRDefault="001F6532" w:rsidP="00CF0FF7">
      <w:pPr>
        <w:pStyle w:val="Odsekzoznamu"/>
        <w:numPr>
          <w:ilvl w:val="0"/>
          <w:numId w:val="2"/>
        </w:numPr>
        <w:spacing w:after="0" w:line="216" w:lineRule="auto"/>
        <w:ind w:left="426" w:hanging="426"/>
        <w:rPr>
          <w:rFonts w:cstheme="minorHAnsi"/>
          <w:b/>
          <w:bCs/>
          <w:sz w:val="20"/>
          <w:szCs w:val="20"/>
        </w:rPr>
      </w:pPr>
      <w:r w:rsidRPr="006E296D">
        <w:rPr>
          <w:rFonts w:cstheme="minorHAnsi"/>
          <w:b/>
          <w:bCs/>
          <w:sz w:val="20"/>
          <w:szCs w:val="20"/>
        </w:rPr>
        <w:t xml:space="preserve">Samohodnotenie štandardu </w:t>
      </w:r>
      <w:r w:rsidR="00E82D04" w:rsidRPr="006E296D">
        <w:rPr>
          <w:rFonts w:cstheme="minorHAnsi"/>
          <w:b/>
          <w:bCs/>
          <w:sz w:val="20"/>
          <w:szCs w:val="20"/>
        </w:rPr>
        <w:t xml:space="preserve">5 </w:t>
      </w:r>
      <w:r w:rsidR="00860E2C" w:rsidRPr="006E296D">
        <w:rPr>
          <w:rFonts w:cstheme="minorHAnsi"/>
          <w:b/>
          <w:bCs/>
          <w:sz w:val="20"/>
          <w:szCs w:val="20"/>
        </w:rPr>
        <w:t>–</w:t>
      </w:r>
      <w:r w:rsidRPr="006E296D">
        <w:rPr>
          <w:rFonts w:cstheme="minorHAnsi"/>
          <w:b/>
          <w:bCs/>
          <w:sz w:val="20"/>
          <w:szCs w:val="20"/>
        </w:rPr>
        <w:t xml:space="preserve"> </w:t>
      </w:r>
      <w:r w:rsidR="00E82D04" w:rsidRPr="006E296D">
        <w:rPr>
          <w:rFonts w:cstheme="minorHAnsi"/>
          <w:b/>
          <w:bCs/>
          <w:sz w:val="20"/>
          <w:szCs w:val="20"/>
        </w:rPr>
        <w:t xml:space="preserve">Prijímacie konanie, priebeh štúdia, uznávanie vzdelania </w:t>
      </w:r>
    </w:p>
    <w:p w14:paraId="689EB721" w14:textId="77777777" w:rsidR="00325FFA" w:rsidRPr="006E296D" w:rsidRDefault="00325FFA" w:rsidP="00325FFA">
      <w:pPr>
        <w:pStyle w:val="Odsekzoznamu"/>
        <w:spacing w:after="0" w:line="216" w:lineRule="auto"/>
        <w:ind w:left="284"/>
        <w:contextualSpacing w:val="0"/>
        <w:rPr>
          <w:rFonts w:cstheme="minorHAnsi"/>
          <w:b/>
          <w:bCs/>
          <w:sz w:val="20"/>
          <w:szCs w:val="20"/>
        </w:rPr>
      </w:pPr>
    </w:p>
    <w:p w14:paraId="60D6F0E9" w14:textId="5FC72A73" w:rsidR="00E82D04" w:rsidRPr="006E296D" w:rsidRDefault="003812DA" w:rsidP="00E815D8">
      <w:pPr>
        <w:spacing w:after="0" w:line="216" w:lineRule="auto"/>
        <w:jc w:val="both"/>
        <w:rPr>
          <w:rFonts w:cstheme="minorHAnsi"/>
          <w:sz w:val="20"/>
          <w:szCs w:val="20"/>
        </w:rPr>
      </w:pPr>
      <w:r w:rsidRPr="006E296D">
        <w:rPr>
          <w:rFonts w:cstheme="minorHAnsi"/>
          <w:b/>
          <w:bCs/>
          <w:sz w:val="20"/>
          <w:szCs w:val="20"/>
        </w:rPr>
        <w:t xml:space="preserve">SP 5.1. </w:t>
      </w:r>
      <w:r w:rsidR="00E82D04" w:rsidRPr="006E296D">
        <w:rPr>
          <w:rFonts w:cstheme="minorHAnsi"/>
          <w:sz w:val="20"/>
          <w:szCs w:val="20"/>
        </w:rPr>
        <w:t xml:space="preserve">Študijný program sa uskutočňuje podľa vopred definovaných a verejne ľahko prístupných pravidiel štúdia vo všetkých fázach študijného cyklu, ktorými sú prijímacie konanie, priebeh a hodnotenie štúdia, uznávanie vzdelania, ukončenie štúdia, udeľovanie titulu a vydávanie diplomu a ďalších dokladov o získanom vzdelaní. Zohľadňujú sa osobitosti vyplývajúce zo špecifických potrieb študentov.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5856"/>
        <w:gridCol w:w="1657"/>
        <w:gridCol w:w="2265"/>
      </w:tblGrid>
      <w:tr w:rsidR="001521D4" w:rsidRPr="006E296D" w14:paraId="443EE90C" w14:textId="77777777" w:rsidTr="009748CB">
        <w:trPr>
          <w:cnfStyle w:val="100000000000" w:firstRow="1" w:lastRow="0" w:firstColumn="0" w:lastColumn="0" w:oddVBand="0" w:evenVBand="0" w:oddHBand="0" w:evenHBand="0" w:firstRowFirstColumn="0" w:firstRowLastColumn="0" w:lastRowFirstColumn="0" w:lastRowLastColumn="0"/>
          <w:trHeight w:val="128"/>
        </w:trPr>
        <w:tc>
          <w:tcPr>
            <w:tcW w:w="5856" w:type="dxa"/>
          </w:tcPr>
          <w:p w14:paraId="66E555E3" w14:textId="77777777" w:rsidR="00CC7908" w:rsidRDefault="00CC7908" w:rsidP="00E815D8">
            <w:pPr>
              <w:spacing w:line="216" w:lineRule="auto"/>
              <w:contextualSpacing/>
              <w:rPr>
                <w:rFonts w:cstheme="minorHAnsi"/>
                <w:b w:val="0"/>
                <w:bCs w:val="0"/>
                <w:i/>
                <w:iCs/>
                <w:sz w:val="20"/>
                <w:szCs w:val="20"/>
              </w:rPr>
            </w:pPr>
            <w:bookmarkStart w:id="2" w:name="_Hlk49940745"/>
          </w:p>
          <w:p w14:paraId="59FD34E0" w14:textId="3200E1DB" w:rsidR="00FC5770" w:rsidRPr="006E296D" w:rsidRDefault="00FC5770" w:rsidP="00E815D8">
            <w:pPr>
              <w:spacing w:line="216" w:lineRule="auto"/>
              <w:contextualSpacing/>
              <w:rPr>
                <w:rFonts w:cstheme="minorHAnsi"/>
                <w:b w:val="0"/>
                <w:bCs w:val="0"/>
                <w:i/>
                <w:iCs/>
                <w:sz w:val="20"/>
                <w:szCs w:val="20"/>
                <w:lang w:eastAsia="sk-SK"/>
              </w:rPr>
            </w:pPr>
            <w:r w:rsidRPr="006E296D">
              <w:rPr>
                <w:rFonts w:cstheme="minorHAnsi"/>
                <w:b w:val="0"/>
                <w:bCs w:val="0"/>
                <w:i/>
                <w:iCs/>
                <w:sz w:val="20"/>
                <w:szCs w:val="20"/>
              </w:rPr>
              <w:t xml:space="preserve">Samohodnotenie plnenia </w:t>
            </w:r>
            <w:r w:rsidRPr="006E296D">
              <w:rPr>
                <w:rFonts w:cstheme="minorHAnsi"/>
                <w:b w:val="0"/>
                <w:bCs w:val="0"/>
                <w:i/>
                <w:iCs/>
                <w:sz w:val="20"/>
                <w:szCs w:val="20"/>
              </w:rPr>
              <w:tab/>
            </w:r>
          </w:p>
        </w:tc>
        <w:tc>
          <w:tcPr>
            <w:tcW w:w="3922" w:type="dxa"/>
            <w:gridSpan w:val="2"/>
          </w:tcPr>
          <w:p w14:paraId="61E25E0C" w14:textId="0C38DDCD" w:rsidR="00FC5770" w:rsidRPr="006E296D" w:rsidRDefault="00FC5770" w:rsidP="00E815D8">
            <w:pPr>
              <w:spacing w:line="216" w:lineRule="auto"/>
              <w:contextualSpacing/>
              <w:rPr>
                <w:rFonts w:cstheme="minorHAnsi"/>
                <w:b w:val="0"/>
                <w:bCs w:val="0"/>
                <w:i/>
                <w:iCs/>
                <w:sz w:val="20"/>
                <w:szCs w:val="20"/>
                <w:lang w:eastAsia="sk-SK"/>
              </w:rPr>
            </w:pPr>
            <w:r w:rsidRPr="006E296D">
              <w:rPr>
                <w:rFonts w:cstheme="minorHAnsi"/>
                <w:b w:val="0"/>
                <w:bCs w:val="0"/>
                <w:i/>
                <w:iCs/>
                <w:sz w:val="20"/>
                <w:szCs w:val="20"/>
                <w:lang w:eastAsia="sk-SK"/>
              </w:rPr>
              <w:t>Odkazy na dôkazy</w:t>
            </w:r>
          </w:p>
        </w:tc>
      </w:tr>
      <w:tr w:rsidR="001521D4" w:rsidRPr="006E296D" w14:paraId="62BCAEA9" w14:textId="77777777" w:rsidTr="009748CB">
        <w:trPr>
          <w:trHeight w:val="431"/>
        </w:trPr>
        <w:tc>
          <w:tcPr>
            <w:tcW w:w="7513" w:type="dxa"/>
            <w:gridSpan w:val="2"/>
          </w:tcPr>
          <w:p w14:paraId="612BC40E" w14:textId="65CDA475" w:rsidR="001170E9" w:rsidRPr="009748CB" w:rsidRDefault="00E57CAF" w:rsidP="001170E9">
            <w:pPr>
              <w:spacing w:line="216" w:lineRule="auto"/>
              <w:contextualSpacing/>
              <w:rPr>
                <w:rFonts w:cstheme="minorHAnsi"/>
                <w:bCs/>
                <w:i/>
                <w:iCs/>
                <w:sz w:val="20"/>
                <w:szCs w:val="20"/>
                <w:lang w:eastAsia="sk-SK"/>
              </w:rPr>
            </w:pPr>
            <w:r>
              <w:rPr>
                <w:rFonts w:cstheme="minorHAnsi"/>
                <w:i/>
                <w:sz w:val="20"/>
                <w:szCs w:val="20"/>
              </w:rPr>
              <w:t>VŠMU má v</w:t>
            </w:r>
            <w:r w:rsidR="001170E9" w:rsidRPr="009748CB">
              <w:rPr>
                <w:rFonts w:cstheme="minorHAnsi"/>
                <w:i/>
                <w:sz w:val="20"/>
                <w:szCs w:val="20"/>
              </w:rPr>
              <w:t>opred definované a verejne prístupné pravidlá štúdia vo všetkých fázach študijného cyklu</w:t>
            </w:r>
            <w:r>
              <w:rPr>
                <w:rFonts w:cstheme="minorHAnsi"/>
                <w:i/>
                <w:sz w:val="20"/>
                <w:szCs w:val="20"/>
              </w:rPr>
              <w:t xml:space="preserve">. </w:t>
            </w:r>
            <w:r w:rsidRPr="009748CB">
              <w:rPr>
                <w:i/>
                <w:iCs/>
                <w:sz w:val="20"/>
                <w:szCs w:val="20"/>
                <w:lang w:eastAsia="sk-SK"/>
              </w:rPr>
              <w:t xml:space="preserve">Informácie o štúdiu sprostredkúva škola na webových stránkach </w:t>
            </w:r>
            <w:r>
              <w:rPr>
                <w:i/>
                <w:iCs/>
                <w:sz w:val="20"/>
                <w:szCs w:val="20"/>
                <w:lang w:eastAsia="sk-SK"/>
              </w:rPr>
              <w:t xml:space="preserve">VŠMU a jednotlivých fakúlt </w:t>
            </w:r>
            <w:r w:rsidRPr="009748CB">
              <w:rPr>
                <w:i/>
                <w:iCs/>
                <w:sz w:val="20"/>
                <w:szCs w:val="20"/>
                <w:lang w:eastAsia="sk-SK"/>
              </w:rPr>
              <w:t>a prezentuje ho na sociálnych sieťach.</w:t>
            </w:r>
            <w:r>
              <w:rPr>
                <w:i/>
                <w:iCs/>
                <w:sz w:val="20"/>
                <w:szCs w:val="20"/>
                <w:lang w:eastAsia="sk-SK"/>
              </w:rPr>
              <w:t xml:space="preserve"> Z</w:t>
            </w:r>
            <w:r w:rsidR="001170E9" w:rsidRPr="009748CB">
              <w:rPr>
                <w:rFonts w:cstheme="minorHAnsi"/>
                <w:bCs/>
                <w:i/>
                <w:iCs/>
                <w:sz w:val="20"/>
                <w:szCs w:val="20"/>
                <w:lang w:eastAsia="sk-SK"/>
              </w:rPr>
              <w:t xml:space="preserve">verejňuje </w:t>
            </w:r>
            <w:r>
              <w:rPr>
                <w:rFonts w:cstheme="minorHAnsi"/>
                <w:bCs/>
                <w:i/>
                <w:iCs/>
                <w:sz w:val="20"/>
                <w:szCs w:val="20"/>
                <w:lang w:eastAsia="sk-SK"/>
              </w:rPr>
              <w:t xml:space="preserve">ich aj </w:t>
            </w:r>
            <w:r w:rsidR="001170E9" w:rsidRPr="009748CB">
              <w:rPr>
                <w:rFonts w:cstheme="minorHAnsi"/>
                <w:bCs/>
                <w:i/>
                <w:iCs/>
                <w:sz w:val="20"/>
                <w:szCs w:val="20"/>
                <w:lang w:eastAsia="sk-SK"/>
              </w:rPr>
              <w:t xml:space="preserve">na Portáli vysokých škôl a iných dostupných elektronických platformách. </w:t>
            </w:r>
          </w:p>
          <w:p w14:paraId="3C7F4069" w14:textId="2B896DA7" w:rsidR="006F558A" w:rsidRPr="006E296D" w:rsidRDefault="006F558A" w:rsidP="009748CB">
            <w:pPr>
              <w:spacing w:line="216" w:lineRule="auto"/>
              <w:rPr>
                <w:i/>
                <w:iCs/>
                <w:sz w:val="20"/>
                <w:szCs w:val="20"/>
                <w:lang w:eastAsia="sk-SK"/>
              </w:rPr>
            </w:pPr>
          </w:p>
        </w:tc>
        <w:tc>
          <w:tcPr>
            <w:tcW w:w="2265" w:type="dxa"/>
          </w:tcPr>
          <w:p w14:paraId="1147514B" w14:textId="55E2F2BD" w:rsidR="00A706A5" w:rsidRPr="00914540" w:rsidRDefault="00D86E94" w:rsidP="00CC7908">
            <w:pPr>
              <w:spacing w:line="216" w:lineRule="auto"/>
              <w:contextualSpacing/>
              <w:rPr>
                <w:rFonts w:ascii="Calibri" w:eastAsia="Calibri" w:hAnsi="Calibri" w:cs="Calibri"/>
                <w:i/>
                <w:iCs/>
                <w:sz w:val="18"/>
                <w:szCs w:val="18"/>
              </w:rPr>
            </w:pPr>
            <w:hyperlink r:id="rId83" w:history="1">
              <w:r w:rsidR="00A706A5" w:rsidRPr="00914540">
                <w:rPr>
                  <w:rStyle w:val="Hypertextovprepojenie"/>
                  <w:rFonts w:ascii="Calibri" w:eastAsia="Calibri" w:hAnsi="Calibri" w:cs="Calibri"/>
                  <w:i/>
                  <w:iCs/>
                  <w:sz w:val="18"/>
                  <w:szCs w:val="18"/>
                </w:rPr>
                <w:t>Štatút VŠMU</w:t>
              </w:r>
            </w:hyperlink>
          </w:p>
          <w:p w14:paraId="22B2858F" w14:textId="704BF9E5" w:rsidR="00A706A5" w:rsidRPr="00914540" w:rsidRDefault="00D86E94" w:rsidP="00A706A5">
            <w:pPr>
              <w:rPr>
                <w:rFonts w:eastAsiaTheme="minorEastAsia"/>
                <w:i/>
                <w:iCs/>
                <w:sz w:val="18"/>
                <w:szCs w:val="18"/>
              </w:rPr>
            </w:pPr>
            <w:hyperlink r:id="rId84" w:history="1">
              <w:r w:rsidR="00A706A5" w:rsidRPr="00914540">
                <w:rPr>
                  <w:rStyle w:val="Hypertextovprepojenie"/>
                  <w:i/>
                  <w:sz w:val="18"/>
                  <w:szCs w:val="18"/>
                  <w:lang w:eastAsia="sk-SK"/>
                </w:rPr>
                <w:t>Študijný poriadok</w:t>
              </w:r>
            </w:hyperlink>
          </w:p>
          <w:p w14:paraId="473EDBC5" w14:textId="63BC874A" w:rsidR="00CC7908" w:rsidRPr="00914540" w:rsidRDefault="00CC7908" w:rsidP="00CC7908">
            <w:pPr>
              <w:spacing w:line="216" w:lineRule="auto"/>
              <w:contextualSpacing/>
              <w:rPr>
                <w:i/>
                <w:sz w:val="18"/>
                <w:szCs w:val="18"/>
              </w:rPr>
            </w:pPr>
            <w:r w:rsidRPr="00914540">
              <w:rPr>
                <w:rFonts w:ascii="Calibri" w:eastAsia="Calibri" w:hAnsi="Calibri" w:cs="Calibri"/>
                <w:i/>
                <w:iCs/>
                <w:sz w:val="18"/>
                <w:szCs w:val="18"/>
              </w:rPr>
              <w:t>Prospekt</w:t>
            </w:r>
            <w:r w:rsidR="00914540" w:rsidRPr="00914540">
              <w:rPr>
                <w:rFonts w:ascii="Calibri" w:eastAsia="Calibri" w:hAnsi="Calibri" w:cs="Calibri"/>
                <w:i/>
                <w:iCs/>
                <w:sz w:val="18"/>
                <w:szCs w:val="18"/>
              </w:rPr>
              <w:t>y</w:t>
            </w:r>
            <w:r w:rsidRPr="00914540">
              <w:rPr>
                <w:rFonts w:ascii="Calibri" w:eastAsia="Calibri" w:hAnsi="Calibri" w:cs="Calibri"/>
                <w:i/>
                <w:iCs/>
                <w:sz w:val="18"/>
                <w:szCs w:val="18"/>
              </w:rPr>
              <w:t xml:space="preserve"> k prijímaciemu konaniu</w:t>
            </w:r>
            <w:r w:rsidR="009748CB" w:rsidRPr="00914540">
              <w:rPr>
                <w:rFonts w:ascii="Calibri" w:eastAsia="Calibri" w:hAnsi="Calibri" w:cs="Calibri"/>
                <w:i/>
                <w:iCs/>
                <w:sz w:val="18"/>
                <w:szCs w:val="18"/>
              </w:rPr>
              <w:t xml:space="preserve"> </w:t>
            </w:r>
          </w:p>
          <w:p w14:paraId="6F78B6C2" w14:textId="77777777" w:rsidR="009748CB" w:rsidRPr="00914540" w:rsidRDefault="00D86E94" w:rsidP="009748CB">
            <w:pPr>
              <w:spacing w:line="216" w:lineRule="auto"/>
              <w:contextualSpacing/>
              <w:rPr>
                <w:rFonts w:cstheme="minorHAnsi"/>
                <w:bCs/>
                <w:i/>
                <w:iCs/>
                <w:sz w:val="18"/>
                <w:szCs w:val="18"/>
                <w:lang w:eastAsia="sk-SK"/>
              </w:rPr>
            </w:pPr>
            <w:hyperlink r:id="rId85" w:history="1">
              <w:r w:rsidR="009748CB" w:rsidRPr="00914540">
                <w:rPr>
                  <w:rStyle w:val="Hypertextovprepojenie"/>
                  <w:rFonts w:cstheme="minorHAnsi"/>
                  <w:bCs/>
                  <w:i/>
                  <w:iCs/>
                  <w:color w:val="auto"/>
                  <w:sz w:val="18"/>
                  <w:szCs w:val="18"/>
                  <w:lang w:eastAsia="sk-SK"/>
                </w:rPr>
                <w:t>www.vsmu.sk</w:t>
              </w:r>
            </w:hyperlink>
            <w:r w:rsidR="009748CB" w:rsidRPr="00914540">
              <w:rPr>
                <w:rFonts w:cstheme="minorHAnsi"/>
                <w:bCs/>
                <w:i/>
                <w:iCs/>
                <w:sz w:val="18"/>
                <w:szCs w:val="18"/>
                <w:lang w:eastAsia="sk-SK"/>
              </w:rPr>
              <w:t xml:space="preserve"> </w:t>
            </w:r>
          </w:p>
          <w:p w14:paraId="0508296A" w14:textId="77777777" w:rsidR="009748CB" w:rsidRPr="00914540" w:rsidRDefault="00D86E94" w:rsidP="009748CB">
            <w:pPr>
              <w:spacing w:line="216" w:lineRule="auto"/>
              <w:contextualSpacing/>
              <w:rPr>
                <w:rFonts w:cstheme="minorHAnsi"/>
                <w:bCs/>
                <w:i/>
                <w:iCs/>
                <w:sz w:val="18"/>
                <w:szCs w:val="18"/>
                <w:lang w:eastAsia="sk-SK"/>
              </w:rPr>
            </w:pPr>
            <w:hyperlink r:id="rId86" w:history="1">
              <w:r w:rsidR="009748CB" w:rsidRPr="00914540">
                <w:rPr>
                  <w:rStyle w:val="Hypertextovprepojenie"/>
                  <w:rFonts w:cstheme="minorHAnsi"/>
                  <w:bCs/>
                  <w:i/>
                  <w:iCs/>
                  <w:color w:val="auto"/>
                  <w:sz w:val="18"/>
                  <w:szCs w:val="18"/>
                  <w:lang w:eastAsia="sk-SK"/>
                </w:rPr>
                <w:t>www.df.vsmu.sk</w:t>
              </w:r>
            </w:hyperlink>
          </w:p>
          <w:p w14:paraId="25298194" w14:textId="77777777" w:rsidR="009748CB" w:rsidRPr="00914540" w:rsidRDefault="00D86E94" w:rsidP="009748CB">
            <w:pPr>
              <w:spacing w:line="216" w:lineRule="auto"/>
              <w:contextualSpacing/>
              <w:rPr>
                <w:rFonts w:cstheme="minorHAnsi"/>
                <w:bCs/>
                <w:i/>
                <w:iCs/>
                <w:sz w:val="18"/>
                <w:szCs w:val="18"/>
                <w:lang w:eastAsia="sk-SK"/>
              </w:rPr>
            </w:pPr>
            <w:hyperlink r:id="rId87" w:history="1">
              <w:r w:rsidR="009748CB" w:rsidRPr="00914540">
                <w:rPr>
                  <w:rStyle w:val="Hypertextovprepojenie"/>
                  <w:rFonts w:cstheme="minorHAnsi"/>
                  <w:bCs/>
                  <w:i/>
                  <w:iCs/>
                  <w:color w:val="auto"/>
                  <w:sz w:val="18"/>
                  <w:szCs w:val="18"/>
                  <w:lang w:eastAsia="sk-SK"/>
                </w:rPr>
                <w:t>www.ftf.vsmu.sk</w:t>
              </w:r>
            </w:hyperlink>
          </w:p>
          <w:p w14:paraId="5181E411" w14:textId="445CDBD7" w:rsidR="00CC7908" w:rsidRPr="00914540" w:rsidRDefault="00D86E94" w:rsidP="009748CB">
            <w:pPr>
              <w:spacing w:line="216" w:lineRule="auto"/>
              <w:contextualSpacing/>
              <w:rPr>
                <w:i/>
                <w:sz w:val="18"/>
                <w:szCs w:val="18"/>
              </w:rPr>
            </w:pPr>
            <w:hyperlink r:id="rId88" w:history="1">
              <w:r w:rsidR="009748CB" w:rsidRPr="00914540">
                <w:rPr>
                  <w:rStyle w:val="Hypertextovprepojenie"/>
                  <w:rFonts w:cstheme="minorHAnsi"/>
                  <w:bCs/>
                  <w:i/>
                  <w:iCs/>
                  <w:color w:val="auto"/>
                  <w:sz w:val="18"/>
                  <w:szCs w:val="18"/>
                  <w:lang w:eastAsia="sk-SK"/>
                </w:rPr>
                <w:t>www.htf.vsmu.sk</w:t>
              </w:r>
            </w:hyperlink>
          </w:p>
          <w:p w14:paraId="7F172F4C" w14:textId="77777777" w:rsidR="00CC7908" w:rsidRPr="00914540" w:rsidRDefault="00CC7908" w:rsidP="00CC7908">
            <w:pPr>
              <w:spacing w:line="216" w:lineRule="auto"/>
              <w:contextualSpacing/>
              <w:rPr>
                <w:i/>
                <w:sz w:val="18"/>
                <w:szCs w:val="18"/>
              </w:rPr>
            </w:pPr>
            <w:r w:rsidRPr="00914540">
              <w:rPr>
                <w:rFonts w:ascii="Calibri" w:eastAsia="Calibri" w:hAnsi="Calibri" w:cs="Calibri"/>
                <w:i/>
                <w:iCs/>
                <w:sz w:val="18"/>
                <w:szCs w:val="18"/>
              </w:rPr>
              <w:t>studuj.vsmu.sk</w:t>
            </w:r>
          </w:p>
          <w:p w14:paraId="6A1AF9DA" w14:textId="0914D06D" w:rsidR="009748CB" w:rsidRPr="00914540" w:rsidRDefault="00D86E94" w:rsidP="009748CB">
            <w:pPr>
              <w:spacing w:line="216" w:lineRule="auto"/>
              <w:contextualSpacing/>
              <w:rPr>
                <w:rFonts w:cstheme="minorHAnsi"/>
                <w:bCs/>
                <w:i/>
                <w:sz w:val="18"/>
                <w:szCs w:val="18"/>
                <w:lang w:eastAsia="sk-SK"/>
              </w:rPr>
            </w:pPr>
            <w:hyperlink r:id="rId89" w:history="1">
              <w:r w:rsidR="009748CB" w:rsidRPr="00914540">
                <w:rPr>
                  <w:rStyle w:val="Hypertextovprepojenie"/>
                  <w:rFonts w:cstheme="minorHAnsi"/>
                  <w:bCs/>
                  <w:i/>
                  <w:sz w:val="18"/>
                  <w:szCs w:val="18"/>
                  <w:lang w:eastAsia="sk-SK"/>
                </w:rPr>
                <w:t>https://www.portalvs.sk/sk</w:t>
              </w:r>
            </w:hyperlink>
          </w:p>
          <w:p w14:paraId="7E18F26C" w14:textId="4A80D849" w:rsidR="009748CB" w:rsidRPr="00914540" w:rsidRDefault="00D86E94" w:rsidP="009748CB">
            <w:pPr>
              <w:spacing w:line="216" w:lineRule="auto"/>
              <w:contextualSpacing/>
              <w:rPr>
                <w:rFonts w:cstheme="minorHAnsi"/>
                <w:bCs/>
                <w:i/>
                <w:sz w:val="18"/>
                <w:szCs w:val="18"/>
                <w:lang w:eastAsia="sk-SK"/>
              </w:rPr>
            </w:pPr>
            <w:hyperlink r:id="rId90" w:history="1">
              <w:r w:rsidR="009748CB" w:rsidRPr="00914540">
                <w:rPr>
                  <w:rStyle w:val="Hypertextovprepojenie"/>
                  <w:rFonts w:cstheme="minorHAnsi"/>
                  <w:bCs/>
                  <w:i/>
                  <w:sz w:val="18"/>
                  <w:szCs w:val="18"/>
                  <w:lang w:eastAsia="sk-SK"/>
                </w:rPr>
                <w:t>https://www.facebook.com/vsmubratislava/</w:t>
              </w:r>
            </w:hyperlink>
          </w:p>
          <w:p w14:paraId="78D6C7D2" w14:textId="19938F8E" w:rsidR="00914540" w:rsidRPr="006E296D" w:rsidRDefault="00D86E94" w:rsidP="00914540">
            <w:pPr>
              <w:spacing w:line="216" w:lineRule="auto"/>
              <w:contextualSpacing/>
              <w:rPr>
                <w:rFonts w:cstheme="minorHAnsi"/>
                <w:b/>
                <w:bCs/>
                <w:sz w:val="20"/>
                <w:szCs w:val="20"/>
                <w:lang w:eastAsia="sk-SK"/>
              </w:rPr>
            </w:pPr>
            <w:hyperlink r:id="rId91" w:history="1">
              <w:r w:rsidR="00914540" w:rsidRPr="00914540">
                <w:rPr>
                  <w:rStyle w:val="Hypertextovprepojenie"/>
                  <w:rFonts w:cstheme="minorHAnsi"/>
                  <w:bCs/>
                  <w:i/>
                  <w:sz w:val="18"/>
                  <w:szCs w:val="18"/>
                  <w:lang w:eastAsia="sk-SK"/>
                </w:rPr>
                <w:t>https://www.instagram.com/htf.vsmu/?hl=sk</w:t>
              </w:r>
            </w:hyperlink>
          </w:p>
        </w:tc>
      </w:tr>
      <w:bookmarkEnd w:id="2"/>
    </w:tbl>
    <w:p w14:paraId="10D6C6B0" w14:textId="1A91162C" w:rsidR="00873D1D" w:rsidRPr="006E296D" w:rsidRDefault="00873D1D" w:rsidP="00E815D8">
      <w:pPr>
        <w:pStyle w:val="Default"/>
        <w:spacing w:line="216" w:lineRule="auto"/>
        <w:contextualSpacing/>
        <w:rPr>
          <w:rFonts w:asciiTheme="minorHAnsi" w:hAnsiTheme="minorHAnsi" w:cstheme="minorHAnsi"/>
          <w:color w:val="auto"/>
          <w:sz w:val="20"/>
          <w:szCs w:val="20"/>
        </w:rPr>
      </w:pPr>
    </w:p>
    <w:p w14:paraId="4B0C4D5B" w14:textId="77777777" w:rsidR="00873D1D" w:rsidRPr="006E296D" w:rsidRDefault="00873D1D" w:rsidP="00E815D8">
      <w:pPr>
        <w:pStyle w:val="Default"/>
        <w:spacing w:line="216" w:lineRule="auto"/>
        <w:contextualSpacing/>
        <w:rPr>
          <w:rFonts w:asciiTheme="minorHAnsi" w:hAnsiTheme="minorHAnsi" w:cstheme="minorHAnsi"/>
          <w:color w:val="auto"/>
          <w:sz w:val="20"/>
          <w:szCs w:val="20"/>
        </w:rPr>
      </w:pPr>
    </w:p>
    <w:p w14:paraId="30E4FD67" w14:textId="5F202A6E" w:rsidR="00E82D04" w:rsidRPr="006E296D" w:rsidRDefault="003812DA" w:rsidP="00E815D8">
      <w:pPr>
        <w:spacing w:after="0" w:line="216" w:lineRule="auto"/>
        <w:jc w:val="both"/>
        <w:rPr>
          <w:rFonts w:cstheme="minorHAnsi"/>
          <w:sz w:val="20"/>
          <w:szCs w:val="20"/>
        </w:rPr>
      </w:pPr>
      <w:r w:rsidRPr="006E296D">
        <w:rPr>
          <w:rFonts w:cstheme="minorHAnsi"/>
          <w:b/>
          <w:bCs/>
          <w:sz w:val="20"/>
          <w:szCs w:val="20"/>
        </w:rPr>
        <w:t>SP 5.2</w:t>
      </w:r>
      <w:r w:rsidR="00590F44" w:rsidRPr="006E296D">
        <w:rPr>
          <w:rFonts w:cstheme="minorHAnsi"/>
          <w:b/>
          <w:bCs/>
          <w:sz w:val="20"/>
          <w:szCs w:val="20"/>
        </w:rPr>
        <w:t>.</w:t>
      </w:r>
      <w:r w:rsidRPr="006E296D">
        <w:rPr>
          <w:rFonts w:cstheme="minorHAnsi"/>
          <w:b/>
          <w:bCs/>
          <w:sz w:val="20"/>
          <w:szCs w:val="20"/>
        </w:rPr>
        <w:t xml:space="preserve"> </w:t>
      </w:r>
      <w:r w:rsidR="00E82D04" w:rsidRPr="006E296D">
        <w:rPr>
          <w:rFonts w:cstheme="minorHAnsi"/>
          <w:sz w:val="20"/>
          <w:szCs w:val="20"/>
        </w:rPr>
        <w:t xml:space="preserve">V študijnom programe sú jasne špecifikované požiadavky na uchádzačov a spôsob ich výberu, ktoré zodpovedajú úrovni kvalifikačného rámca. Prijímacie konanie je spoľahlivé, spravodlivé a transparentné. Kritériá a požiadavky na uchádzačov sú vopred zverejnené a ľahko prístupné. Podmienky prijímacieho konania sú inkluzívne a zaručujú rovnaké príležitosti každému uchádzačovi, ktorý preukáže potrebné predpoklady na absolvovanie štúdia. Výber uchádzačov je založený na zodpovedajúcich metódach posudzovania ich spôsobilosti na štúdium. </w:t>
      </w:r>
    </w:p>
    <w:p w14:paraId="7008B65E" w14:textId="77777777" w:rsidR="00F8418C" w:rsidRPr="006E296D" w:rsidRDefault="00F8418C" w:rsidP="00E815D8">
      <w:pPr>
        <w:spacing w:after="0" w:line="216" w:lineRule="auto"/>
        <w:jc w:val="both"/>
        <w:rPr>
          <w:rFonts w:cstheme="minorHAnsi"/>
          <w:sz w:val="20"/>
          <w:szCs w:val="20"/>
        </w:rPr>
      </w:pP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1521D4" w:rsidRPr="006E296D" w14:paraId="39BE166C" w14:textId="77777777" w:rsidTr="00DD4713">
        <w:trPr>
          <w:cnfStyle w:val="100000000000" w:firstRow="1" w:lastRow="0" w:firstColumn="0" w:lastColumn="0" w:oddVBand="0" w:evenVBand="0" w:oddHBand="0" w:evenHBand="0" w:firstRowFirstColumn="0" w:firstRowLastColumn="0" w:lastRowFirstColumn="0" w:lastRowLastColumn="0"/>
          <w:trHeight w:val="128"/>
        </w:trPr>
        <w:tc>
          <w:tcPr>
            <w:tcW w:w="7510" w:type="dxa"/>
          </w:tcPr>
          <w:p w14:paraId="211F688B" w14:textId="1E18A430" w:rsidR="00B80220" w:rsidRPr="006E296D" w:rsidRDefault="00B80220" w:rsidP="00E815D8">
            <w:pPr>
              <w:spacing w:line="216" w:lineRule="auto"/>
              <w:contextualSpacing/>
              <w:rPr>
                <w:rFonts w:cstheme="minorHAnsi"/>
                <w:b w:val="0"/>
                <w:bCs w:val="0"/>
                <w:i/>
                <w:iCs/>
                <w:sz w:val="20"/>
                <w:szCs w:val="20"/>
                <w:lang w:eastAsia="sk-SK"/>
              </w:rPr>
            </w:pPr>
            <w:r w:rsidRPr="006E296D">
              <w:rPr>
                <w:rFonts w:cstheme="minorHAnsi"/>
                <w:b w:val="0"/>
                <w:bCs w:val="0"/>
                <w:i/>
                <w:iCs/>
                <w:sz w:val="20"/>
                <w:szCs w:val="20"/>
              </w:rPr>
              <w:t xml:space="preserve">Samohodnotenie plnenia </w:t>
            </w:r>
            <w:r w:rsidRPr="006E296D">
              <w:rPr>
                <w:rFonts w:cstheme="minorHAnsi"/>
                <w:b w:val="0"/>
                <w:bCs w:val="0"/>
                <w:i/>
                <w:iCs/>
                <w:sz w:val="20"/>
                <w:szCs w:val="20"/>
              </w:rPr>
              <w:tab/>
            </w:r>
          </w:p>
        </w:tc>
        <w:tc>
          <w:tcPr>
            <w:tcW w:w="2268" w:type="dxa"/>
          </w:tcPr>
          <w:p w14:paraId="4CFA4F39" w14:textId="16DED5F4" w:rsidR="00B80220" w:rsidRPr="006E296D" w:rsidRDefault="00B80220" w:rsidP="00E815D8">
            <w:pPr>
              <w:spacing w:line="216" w:lineRule="auto"/>
              <w:contextualSpacing/>
              <w:rPr>
                <w:rFonts w:cstheme="minorHAnsi"/>
                <w:b w:val="0"/>
                <w:bCs w:val="0"/>
                <w:i/>
                <w:iCs/>
                <w:sz w:val="20"/>
                <w:szCs w:val="20"/>
                <w:lang w:eastAsia="sk-SK"/>
              </w:rPr>
            </w:pPr>
            <w:r w:rsidRPr="006E296D">
              <w:rPr>
                <w:rFonts w:cstheme="minorHAnsi"/>
                <w:b w:val="0"/>
                <w:bCs w:val="0"/>
                <w:i/>
                <w:iCs/>
                <w:sz w:val="20"/>
                <w:szCs w:val="20"/>
                <w:lang w:eastAsia="sk-SK"/>
              </w:rPr>
              <w:t>Odkazy na dôkazy</w:t>
            </w:r>
          </w:p>
        </w:tc>
      </w:tr>
      <w:tr w:rsidR="001521D4" w:rsidRPr="006E296D" w14:paraId="40345E4B" w14:textId="77777777" w:rsidTr="00DD4713">
        <w:trPr>
          <w:trHeight w:val="431"/>
        </w:trPr>
        <w:tc>
          <w:tcPr>
            <w:tcW w:w="7510" w:type="dxa"/>
          </w:tcPr>
          <w:p w14:paraId="68274BE9" w14:textId="77777777" w:rsidR="00DD4713" w:rsidRPr="00C83AC0" w:rsidRDefault="00DD4713" w:rsidP="00DD4713">
            <w:pPr>
              <w:spacing w:line="216" w:lineRule="auto"/>
              <w:contextualSpacing/>
            </w:pPr>
            <w:r w:rsidRPr="739E0F09">
              <w:rPr>
                <w:rFonts w:ascii="Calibri" w:eastAsia="Calibri" w:hAnsi="Calibri" w:cs="Calibri"/>
                <w:i/>
                <w:iCs/>
                <w:sz w:val="20"/>
                <w:szCs w:val="20"/>
              </w:rPr>
              <w:t xml:space="preserve">Požiadavky na uchádzačov, postupy vyhodnocovania prijímacích skúšok a spôsob výberu vhodných uchádzačov sú špecifikované v Prospektoch k prijímaciemu konaniu, zverejnených na webovom sídle školy a zabezpečujúceho pracoviska. </w:t>
            </w:r>
          </w:p>
          <w:p w14:paraId="25B805EB" w14:textId="77777777" w:rsidR="00873D1D" w:rsidRDefault="00DD4713" w:rsidP="00226430">
            <w:pPr>
              <w:spacing w:line="216" w:lineRule="auto"/>
              <w:contextualSpacing/>
              <w:rPr>
                <w:rFonts w:ascii="Calibri" w:eastAsia="Calibri" w:hAnsi="Calibri" w:cs="Calibri"/>
                <w:i/>
                <w:iCs/>
                <w:sz w:val="20"/>
                <w:szCs w:val="20"/>
              </w:rPr>
            </w:pPr>
            <w:r w:rsidRPr="739E0F09">
              <w:rPr>
                <w:rFonts w:ascii="Calibri" w:eastAsia="Calibri" w:hAnsi="Calibri" w:cs="Calibri"/>
                <w:i/>
                <w:iCs/>
                <w:sz w:val="20"/>
                <w:szCs w:val="20"/>
              </w:rPr>
              <w:t xml:space="preserve">Prijímacieho konania sa môže zúčastniť každý uchádzač, ktorý splní požiadavky stanovené zákonom o VŠ a zároveň špecifické požiadavky zvoleného programu/špecializácie, najmä talentové predpoklady, ktoré posudzujú pedagógovia katedier a sú objektívne vyjadrené bodovým hodnotením, ku ktorému môže uchádzač dostať spätnú väzbu. </w:t>
            </w:r>
          </w:p>
          <w:p w14:paraId="4C6F0978" w14:textId="287554D3" w:rsidR="00127140" w:rsidRPr="006E296D" w:rsidRDefault="00127140" w:rsidP="00127140">
            <w:pPr>
              <w:spacing w:line="216" w:lineRule="auto"/>
              <w:contextualSpacing/>
              <w:rPr>
                <w:rFonts w:cstheme="minorHAnsi"/>
                <w:bCs/>
                <w:i/>
                <w:iCs/>
                <w:sz w:val="20"/>
                <w:szCs w:val="20"/>
                <w:lang w:eastAsia="sk-SK"/>
              </w:rPr>
            </w:pPr>
            <w:r>
              <w:rPr>
                <w:rFonts w:ascii="Calibri" w:eastAsia="Calibri" w:hAnsi="Calibri" w:cs="Calibri"/>
                <w:i/>
                <w:iCs/>
                <w:sz w:val="20"/>
                <w:szCs w:val="20"/>
              </w:rPr>
              <w:t xml:space="preserve">Podrobné podmienky prijímania uchádzačov pre jednotlivé študijné plány sú špecifikované v Opise. </w:t>
            </w:r>
          </w:p>
        </w:tc>
        <w:tc>
          <w:tcPr>
            <w:tcW w:w="2268" w:type="dxa"/>
          </w:tcPr>
          <w:p w14:paraId="52FA1CF1" w14:textId="77777777" w:rsidR="00E57CAF" w:rsidRPr="00914540" w:rsidRDefault="00D86E94" w:rsidP="00E57CAF">
            <w:pPr>
              <w:spacing w:line="216" w:lineRule="auto"/>
              <w:contextualSpacing/>
              <w:rPr>
                <w:rFonts w:cstheme="minorHAnsi"/>
                <w:i/>
                <w:iCs/>
                <w:sz w:val="18"/>
                <w:szCs w:val="18"/>
                <w:lang w:eastAsia="sk-SK"/>
              </w:rPr>
            </w:pPr>
            <w:hyperlink r:id="rId92" w:history="1">
              <w:r w:rsidR="00E57CAF" w:rsidRPr="00914540">
                <w:rPr>
                  <w:rStyle w:val="Hypertextovprepojenie"/>
                  <w:rFonts w:cstheme="minorHAnsi"/>
                  <w:i/>
                  <w:iCs/>
                  <w:sz w:val="18"/>
                  <w:szCs w:val="18"/>
                  <w:lang w:eastAsia="sk-SK"/>
                </w:rPr>
                <w:t>Opis študijného programu</w:t>
              </w:r>
            </w:hyperlink>
          </w:p>
          <w:p w14:paraId="47B8F36C" w14:textId="77777777" w:rsidR="00E57CAF" w:rsidRPr="00914540" w:rsidRDefault="00E57CAF" w:rsidP="00E57CAF">
            <w:pPr>
              <w:spacing w:line="216" w:lineRule="auto"/>
              <w:contextualSpacing/>
              <w:rPr>
                <w:rFonts w:ascii="Calibri" w:eastAsia="Calibri" w:hAnsi="Calibri" w:cs="Calibri"/>
                <w:i/>
                <w:iCs/>
                <w:sz w:val="18"/>
                <w:szCs w:val="18"/>
              </w:rPr>
            </w:pPr>
            <w:r w:rsidRPr="00914540">
              <w:rPr>
                <w:rFonts w:ascii="Calibri" w:eastAsia="Calibri" w:hAnsi="Calibri" w:cs="Calibri"/>
                <w:i/>
                <w:iCs/>
                <w:sz w:val="18"/>
                <w:szCs w:val="18"/>
              </w:rPr>
              <w:t>Časť 9_POŽADOVANÉ SCHOPNOSTI A PREDPOKLADY POTREBNÉ NA PRIJATIE NA ŚTÚDIUM</w:t>
            </w:r>
          </w:p>
          <w:p w14:paraId="5ACB316F" w14:textId="7887021E" w:rsidR="0076527F" w:rsidRPr="00127140" w:rsidRDefault="0076527F" w:rsidP="00E815D8">
            <w:pPr>
              <w:spacing w:line="216" w:lineRule="auto"/>
              <w:contextualSpacing/>
              <w:rPr>
                <w:rFonts w:cstheme="minorHAnsi"/>
                <w:i/>
                <w:sz w:val="18"/>
                <w:szCs w:val="18"/>
                <w:lang w:eastAsia="sk-SK"/>
              </w:rPr>
            </w:pPr>
          </w:p>
        </w:tc>
      </w:tr>
    </w:tbl>
    <w:p w14:paraId="627E44B9" w14:textId="77777777" w:rsidR="003C2F50" w:rsidRPr="006E296D" w:rsidRDefault="003C2F50" w:rsidP="00E815D8">
      <w:pPr>
        <w:pStyle w:val="Default"/>
        <w:spacing w:line="216" w:lineRule="auto"/>
        <w:contextualSpacing/>
        <w:rPr>
          <w:rFonts w:asciiTheme="minorHAnsi" w:hAnsiTheme="minorHAnsi" w:cstheme="minorHAnsi"/>
          <w:b/>
          <w:bCs/>
          <w:color w:val="auto"/>
          <w:sz w:val="20"/>
          <w:szCs w:val="20"/>
        </w:rPr>
      </w:pPr>
    </w:p>
    <w:p w14:paraId="6B72ADF6" w14:textId="252FA83A" w:rsidR="00E82D04" w:rsidRPr="006E296D" w:rsidRDefault="00E300DE" w:rsidP="00E815D8">
      <w:pPr>
        <w:spacing w:after="0" w:line="216" w:lineRule="auto"/>
        <w:jc w:val="both"/>
        <w:rPr>
          <w:rFonts w:cstheme="minorHAnsi"/>
          <w:sz w:val="20"/>
          <w:szCs w:val="20"/>
        </w:rPr>
      </w:pPr>
      <w:r w:rsidRPr="006E296D">
        <w:rPr>
          <w:rFonts w:cstheme="minorHAnsi"/>
          <w:b/>
          <w:bCs/>
          <w:sz w:val="20"/>
          <w:szCs w:val="20"/>
        </w:rPr>
        <w:t>SP 5.3</w:t>
      </w:r>
      <w:r w:rsidR="00EB67E2" w:rsidRPr="006E296D">
        <w:rPr>
          <w:rFonts w:cstheme="minorHAnsi"/>
          <w:b/>
          <w:bCs/>
          <w:sz w:val="20"/>
          <w:szCs w:val="20"/>
        </w:rPr>
        <w:t>.</w:t>
      </w:r>
      <w:r w:rsidR="00E82D04" w:rsidRPr="006E296D">
        <w:rPr>
          <w:rFonts w:cstheme="minorHAnsi"/>
          <w:b/>
          <w:bCs/>
          <w:sz w:val="20"/>
          <w:szCs w:val="20"/>
        </w:rPr>
        <w:t xml:space="preserve"> </w:t>
      </w:r>
      <w:r w:rsidR="00E82D04" w:rsidRPr="006E296D">
        <w:rPr>
          <w:rFonts w:cstheme="minorHAnsi"/>
          <w:sz w:val="20"/>
          <w:szCs w:val="20"/>
        </w:rPr>
        <w:t xml:space="preserve">Pravidlá uskutočňovania študijného programu upravujú a umožňujú uznávanie štúdia a častí štúdia v súlade s Dohovorom o uznávaní kvalifikácií týkajúcich sa vysokoškolského  vzdelávania v európskom regióne tak, aby sa podporovala domáca i zahraničná mobilita študentov.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911"/>
        <w:gridCol w:w="659"/>
        <w:gridCol w:w="3208"/>
      </w:tblGrid>
      <w:tr w:rsidR="001521D4" w:rsidRPr="006E296D" w14:paraId="51C3985F" w14:textId="77777777" w:rsidTr="00C875A2">
        <w:trPr>
          <w:cnfStyle w:val="100000000000" w:firstRow="1" w:lastRow="0" w:firstColumn="0" w:lastColumn="0" w:oddVBand="0" w:evenVBand="0" w:oddHBand="0" w:evenHBand="0" w:firstRowFirstColumn="0" w:firstRowLastColumn="0" w:lastRowFirstColumn="0" w:lastRowLastColumn="0"/>
          <w:trHeight w:val="128"/>
        </w:trPr>
        <w:tc>
          <w:tcPr>
            <w:tcW w:w="6238" w:type="dxa"/>
          </w:tcPr>
          <w:p w14:paraId="7189FBFD" w14:textId="0FBBB0F1" w:rsidR="00B80220" w:rsidRPr="006E296D" w:rsidRDefault="00B80220" w:rsidP="00E815D8">
            <w:pPr>
              <w:spacing w:line="216" w:lineRule="auto"/>
              <w:contextualSpacing/>
              <w:rPr>
                <w:rFonts w:cstheme="minorHAnsi"/>
                <w:b w:val="0"/>
                <w:bCs w:val="0"/>
                <w:i/>
                <w:iCs/>
                <w:sz w:val="20"/>
                <w:szCs w:val="20"/>
                <w:lang w:eastAsia="sk-SK"/>
              </w:rPr>
            </w:pPr>
            <w:r w:rsidRPr="006E296D">
              <w:rPr>
                <w:rFonts w:cstheme="minorHAnsi"/>
                <w:b w:val="0"/>
                <w:bCs w:val="0"/>
                <w:i/>
                <w:iCs/>
                <w:sz w:val="20"/>
                <w:szCs w:val="20"/>
              </w:rPr>
              <w:t xml:space="preserve">Samohodnotenie plnenia </w:t>
            </w:r>
            <w:r w:rsidRPr="006E296D">
              <w:rPr>
                <w:rFonts w:cstheme="minorHAnsi"/>
                <w:b w:val="0"/>
                <w:bCs w:val="0"/>
                <w:i/>
                <w:iCs/>
                <w:sz w:val="20"/>
                <w:szCs w:val="20"/>
              </w:rPr>
              <w:tab/>
            </w:r>
          </w:p>
        </w:tc>
        <w:tc>
          <w:tcPr>
            <w:tcW w:w="3540" w:type="dxa"/>
            <w:gridSpan w:val="2"/>
          </w:tcPr>
          <w:p w14:paraId="55950A93" w14:textId="787E5FCB" w:rsidR="00B80220" w:rsidRPr="006E296D" w:rsidRDefault="00B80220" w:rsidP="00E815D8">
            <w:pPr>
              <w:spacing w:line="216" w:lineRule="auto"/>
              <w:contextualSpacing/>
              <w:rPr>
                <w:rFonts w:cstheme="minorHAnsi"/>
                <w:b w:val="0"/>
                <w:bCs w:val="0"/>
                <w:i/>
                <w:iCs/>
                <w:sz w:val="20"/>
                <w:szCs w:val="20"/>
                <w:lang w:eastAsia="sk-SK"/>
              </w:rPr>
            </w:pPr>
            <w:r w:rsidRPr="006E296D">
              <w:rPr>
                <w:rFonts w:cstheme="minorHAnsi"/>
                <w:b w:val="0"/>
                <w:bCs w:val="0"/>
                <w:i/>
                <w:iCs/>
                <w:sz w:val="20"/>
                <w:szCs w:val="20"/>
                <w:lang w:eastAsia="sk-SK"/>
              </w:rPr>
              <w:t>Odkazy na dôkazy</w:t>
            </w:r>
          </w:p>
        </w:tc>
      </w:tr>
      <w:tr w:rsidR="001521D4" w:rsidRPr="006E296D" w14:paraId="63B194FD" w14:textId="77777777" w:rsidTr="00C875A2">
        <w:trPr>
          <w:trHeight w:val="431"/>
        </w:trPr>
        <w:tc>
          <w:tcPr>
            <w:tcW w:w="6946" w:type="dxa"/>
            <w:gridSpan w:val="2"/>
          </w:tcPr>
          <w:p w14:paraId="05D6FF59" w14:textId="77777777" w:rsidR="00E57CAF" w:rsidRPr="006C642F" w:rsidRDefault="00E57CAF" w:rsidP="00E57CAF">
            <w:pPr>
              <w:pStyle w:val="Odsekzoznamu"/>
              <w:ind w:left="0"/>
              <w:jc w:val="both"/>
              <w:rPr>
                <w:rFonts w:cs="Calibri"/>
                <w:i/>
                <w:sz w:val="20"/>
                <w:szCs w:val="20"/>
              </w:rPr>
            </w:pPr>
            <w:r w:rsidRPr="006C642F">
              <w:rPr>
                <w:rFonts w:cs="Calibri"/>
                <w:i/>
                <w:sz w:val="20"/>
                <w:szCs w:val="20"/>
              </w:rPr>
              <w:t xml:space="preserve">Spolupráca s domácimi a zahraničnými inštitúciami je jedným z pilierov pôsobenia VŠMU. Škola pravidelne prijíma a vysiela študentov na študijné pobyty a stáže v zahraničí a rozvíja konkrétne formy spolupráce. </w:t>
            </w:r>
          </w:p>
          <w:p w14:paraId="57B94EB9" w14:textId="240EB9B3" w:rsidR="00B80220" w:rsidRPr="00DD4713" w:rsidRDefault="00E57CAF" w:rsidP="00E57CAF">
            <w:pPr>
              <w:spacing w:line="216" w:lineRule="auto"/>
              <w:contextualSpacing/>
              <w:jc w:val="both"/>
              <w:rPr>
                <w:rFonts w:cstheme="minorHAnsi"/>
                <w:bCs/>
                <w:i/>
                <w:iCs/>
                <w:sz w:val="20"/>
                <w:szCs w:val="20"/>
                <w:lang w:eastAsia="sk-SK"/>
              </w:rPr>
            </w:pPr>
            <w:r w:rsidRPr="006C642F">
              <w:rPr>
                <w:rFonts w:cs="Calibri"/>
                <w:i/>
                <w:sz w:val="20"/>
                <w:szCs w:val="20"/>
              </w:rPr>
              <w:t>VŠMU má uzatvorených 157 zmlúv o spolupráci a bilaterálnej výmene so školami z 34 krajín sveta, z toho v programe Erasmus+ je 153 univerzít a vysokých škôl z 29 krajín Európy a Izraela.</w:t>
            </w:r>
          </w:p>
        </w:tc>
        <w:tc>
          <w:tcPr>
            <w:tcW w:w="2832" w:type="dxa"/>
          </w:tcPr>
          <w:p w14:paraId="354C7EFA" w14:textId="77777777" w:rsidR="002C64F4" w:rsidRPr="00C875A2" w:rsidRDefault="00D86E94" w:rsidP="002C64F4">
            <w:pPr>
              <w:spacing w:line="216" w:lineRule="auto"/>
              <w:contextualSpacing/>
              <w:rPr>
                <w:sz w:val="18"/>
                <w:szCs w:val="18"/>
              </w:rPr>
            </w:pPr>
            <w:hyperlink r:id="rId93">
              <w:r w:rsidR="002C64F4" w:rsidRPr="00C875A2">
                <w:rPr>
                  <w:rStyle w:val="Hypertextovprepojenie"/>
                  <w:rFonts w:ascii="Calibri" w:eastAsia="Calibri" w:hAnsi="Calibri" w:cs="Calibri"/>
                  <w:i/>
                  <w:iCs/>
                  <w:sz w:val="18"/>
                  <w:szCs w:val="18"/>
                </w:rPr>
                <w:t>https://www.vsmu.sk/erasmus/mobilita-studentov/</w:t>
              </w:r>
            </w:hyperlink>
            <w:r w:rsidR="002C64F4" w:rsidRPr="00C875A2">
              <w:rPr>
                <w:rFonts w:ascii="Calibri" w:eastAsia="Calibri" w:hAnsi="Calibri" w:cs="Calibri"/>
                <w:i/>
                <w:iCs/>
                <w:sz w:val="18"/>
                <w:szCs w:val="18"/>
              </w:rPr>
              <w:t>.</w:t>
            </w:r>
          </w:p>
          <w:p w14:paraId="7B0E03B8" w14:textId="30005634" w:rsidR="0076527F" w:rsidRPr="00127140" w:rsidRDefault="002C64F4" w:rsidP="00E57CAF">
            <w:pPr>
              <w:spacing w:line="216" w:lineRule="auto"/>
              <w:contextualSpacing/>
              <w:rPr>
                <w:rFonts w:cstheme="minorHAnsi"/>
                <w:sz w:val="18"/>
                <w:szCs w:val="18"/>
                <w:lang w:eastAsia="sk-SK"/>
              </w:rPr>
            </w:pPr>
            <w:r w:rsidRPr="00127140">
              <w:rPr>
                <w:rFonts w:ascii="Calibri" w:eastAsia="Calibri" w:hAnsi="Calibri" w:cs="Calibri"/>
                <w:i/>
                <w:iCs/>
                <w:sz w:val="18"/>
                <w:szCs w:val="18"/>
              </w:rPr>
              <w:t>Opis</w:t>
            </w:r>
            <w:r w:rsidR="00127140" w:rsidRPr="00127140">
              <w:rPr>
                <w:rFonts w:ascii="Calibri" w:eastAsia="Calibri" w:hAnsi="Calibri" w:cs="Calibri"/>
                <w:i/>
                <w:iCs/>
                <w:sz w:val="18"/>
                <w:szCs w:val="18"/>
              </w:rPr>
              <w:t>,</w:t>
            </w:r>
            <w:r w:rsidRPr="00127140">
              <w:rPr>
                <w:rFonts w:ascii="Calibri" w:eastAsia="Calibri" w:hAnsi="Calibri" w:cs="Calibri"/>
                <w:i/>
                <w:iCs/>
                <w:sz w:val="18"/>
                <w:szCs w:val="18"/>
              </w:rPr>
              <w:t xml:space="preserve"> časť 8_F</w:t>
            </w:r>
            <w:r w:rsidR="00127140">
              <w:rPr>
                <w:rFonts w:ascii="Calibri" w:eastAsia="Calibri" w:hAnsi="Calibri" w:cs="Calibri"/>
                <w:i/>
                <w:iCs/>
                <w:sz w:val="18"/>
                <w:szCs w:val="18"/>
              </w:rPr>
              <w:t xml:space="preserve"> Možnosti a podmienky účasti študentov študijného programu na mobilitách a stážach</w:t>
            </w:r>
          </w:p>
        </w:tc>
      </w:tr>
    </w:tbl>
    <w:p w14:paraId="206FD17D" w14:textId="77777777" w:rsidR="00B404DC" w:rsidRPr="006E296D" w:rsidRDefault="00B404DC" w:rsidP="00E815D8">
      <w:pPr>
        <w:spacing w:after="0" w:line="216" w:lineRule="auto"/>
        <w:jc w:val="both"/>
        <w:rPr>
          <w:rFonts w:cstheme="minorHAnsi"/>
          <w:b/>
          <w:bCs/>
          <w:sz w:val="20"/>
          <w:szCs w:val="20"/>
        </w:rPr>
      </w:pPr>
    </w:p>
    <w:p w14:paraId="29889634" w14:textId="7FB43B60" w:rsidR="00E82D04" w:rsidRDefault="007849D5" w:rsidP="00E815D8">
      <w:pPr>
        <w:spacing w:after="0" w:line="216" w:lineRule="auto"/>
        <w:jc w:val="both"/>
        <w:rPr>
          <w:rFonts w:cstheme="minorHAnsi"/>
          <w:sz w:val="20"/>
          <w:szCs w:val="20"/>
        </w:rPr>
      </w:pPr>
      <w:r w:rsidRPr="006E296D">
        <w:rPr>
          <w:rFonts w:cstheme="minorHAnsi"/>
          <w:b/>
          <w:bCs/>
          <w:sz w:val="20"/>
          <w:szCs w:val="20"/>
        </w:rPr>
        <w:t xml:space="preserve">SP 5.4. </w:t>
      </w:r>
      <w:r w:rsidR="00E82D04" w:rsidRPr="006E296D">
        <w:rPr>
          <w:rFonts w:cstheme="minorHAnsi"/>
          <w:sz w:val="20"/>
          <w:szCs w:val="20"/>
        </w:rPr>
        <w:t xml:space="preserve">V rámci uskutočňovania študijného programu je zaručené efektívne využívanie nástrojov na zabezpečenie </w:t>
      </w:r>
      <w:r w:rsidR="00E82D04" w:rsidRPr="006E296D">
        <w:rPr>
          <w:rFonts w:cstheme="minorHAnsi"/>
          <w:i/>
          <w:iCs/>
          <w:sz w:val="20"/>
          <w:szCs w:val="20"/>
        </w:rPr>
        <w:t xml:space="preserve">výskumnej integrity </w:t>
      </w:r>
      <w:r w:rsidR="00E82D04" w:rsidRPr="006E296D">
        <w:rPr>
          <w:rFonts w:cstheme="minorHAnsi"/>
          <w:sz w:val="20"/>
          <w:szCs w:val="20"/>
        </w:rPr>
        <w:t xml:space="preserve">a na prevenciu a riešenie plagiátorstva a ďalších </w:t>
      </w:r>
      <w:r w:rsidR="00E82D04" w:rsidRPr="006E296D">
        <w:rPr>
          <w:rFonts w:cstheme="minorHAnsi"/>
          <w:i/>
          <w:iCs/>
          <w:sz w:val="20"/>
          <w:szCs w:val="20"/>
        </w:rPr>
        <w:t>akademických podvodov</w:t>
      </w:r>
      <w:r w:rsidR="00E82D04" w:rsidRPr="006E296D">
        <w:rPr>
          <w:rFonts w:cstheme="minorHAnsi"/>
          <w:sz w:val="20"/>
          <w:szCs w:val="20"/>
        </w:rPr>
        <w:t xml:space="preserve">. </w:t>
      </w:r>
    </w:p>
    <w:p w14:paraId="4056E02A" w14:textId="77777777" w:rsidR="002D5B09" w:rsidRPr="006E296D" w:rsidRDefault="002D5B09" w:rsidP="00E815D8">
      <w:pPr>
        <w:spacing w:after="0" w:line="216" w:lineRule="auto"/>
        <w:jc w:val="both"/>
        <w:rPr>
          <w:rFonts w:cstheme="minorHAnsi"/>
          <w:sz w:val="20"/>
          <w:szCs w:val="20"/>
        </w:rPr>
      </w:pP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1521D4" w:rsidRPr="006E296D" w14:paraId="56E17024" w14:textId="77777777" w:rsidTr="002C64F4">
        <w:trPr>
          <w:cnfStyle w:val="100000000000" w:firstRow="1" w:lastRow="0" w:firstColumn="0" w:lastColumn="0" w:oddVBand="0" w:evenVBand="0" w:oddHBand="0" w:evenHBand="0" w:firstRowFirstColumn="0" w:firstRowLastColumn="0" w:lastRowFirstColumn="0" w:lastRowLastColumn="0"/>
          <w:trHeight w:val="128"/>
        </w:trPr>
        <w:tc>
          <w:tcPr>
            <w:tcW w:w="7510" w:type="dxa"/>
          </w:tcPr>
          <w:p w14:paraId="0B2BB8A4" w14:textId="09C2D20A" w:rsidR="00B80220" w:rsidRPr="006E296D" w:rsidRDefault="00B80220" w:rsidP="00E815D8">
            <w:pPr>
              <w:spacing w:line="216" w:lineRule="auto"/>
              <w:contextualSpacing/>
              <w:rPr>
                <w:rFonts w:cstheme="minorHAnsi"/>
                <w:b w:val="0"/>
                <w:bCs w:val="0"/>
                <w:i/>
                <w:iCs/>
                <w:sz w:val="20"/>
                <w:szCs w:val="20"/>
                <w:lang w:eastAsia="sk-SK"/>
              </w:rPr>
            </w:pPr>
            <w:r w:rsidRPr="006E296D">
              <w:rPr>
                <w:rFonts w:cstheme="minorHAnsi"/>
                <w:b w:val="0"/>
                <w:bCs w:val="0"/>
                <w:i/>
                <w:iCs/>
                <w:sz w:val="20"/>
                <w:szCs w:val="20"/>
              </w:rPr>
              <w:t xml:space="preserve">Samohodnotenie plnenia </w:t>
            </w:r>
            <w:r w:rsidRPr="006E296D">
              <w:rPr>
                <w:rFonts w:cstheme="minorHAnsi"/>
                <w:b w:val="0"/>
                <w:bCs w:val="0"/>
                <w:i/>
                <w:iCs/>
                <w:sz w:val="20"/>
                <w:szCs w:val="20"/>
              </w:rPr>
              <w:tab/>
            </w:r>
          </w:p>
        </w:tc>
        <w:tc>
          <w:tcPr>
            <w:tcW w:w="2268" w:type="dxa"/>
          </w:tcPr>
          <w:p w14:paraId="27573037" w14:textId="37EC0B6C" w:rsidR="00B80220" w:rsidRPr="006E296D" w:rsidRDefault="00B80220" w:rsidP="00E815D8">
            <w:pPr>
              <w:spacing w:line="216" w:lineRule="auto"/>
              <w:contextualSpacing/>
              <w:rPr>
                <w:rFonts w:cstheme="minorHAnsi"/>
                <w:b w:val="0"/>
                <w:bCs w:val="0"/>
                <w:i/>
                <w:iCs/>
                <w:sz w:val="20"/>
                <w:szCs w:val="20"/>
                <w:lang w:eastAsia="sk-SK"/>
              </w:rPr>
            </w:pPr>
            <w:r w:rsidRPr="006E296D">
              <w:rPr>
                <w:rFonts w:cstheme="minorHAnsi"/>
                <w:b w:val="0"/>
                <w:bCs w:val="0"/>
                <w:i/>
                <w:iCs/>
                <w:sz w:val="20"/>
                <w:szCs w:val="20"/>
                <w:lang w:eastAsia="sk-SK"/>
              </w:rPr>
              <w:t>Odkazy na dôkazy</w:t>
            </w:r>
          </w:p>
        </w:tc>
      </w:tr>
      <w:tr w:rsidR="001521D4" w:rsidRPr="006E296D" w14:paraId="7293F2A0" w14:textId="77777777" w:rsidTr="002C64F4">
        <w:trPr>
          <w:trHeight w:val="431"/>
        </w:trPr>
        <w:tc>
          <w:tcPr>
            <w:tcW w:w="7510" w:type="dxa"/>
          </w:tcPr>
          <w:p w14:paraId="2197FDD4" w14:textId="1B4918A7" w:rsidR="008D64FD" w:rsidRPr="006E296D" w:rsidRDefault="002C64F4" w:rsidP="004942D6">
            <w:pPr>
              <w:spacing w:line="216" w:lineRule="auto"/>
              <w:rPr>
                <w:rFonts w:cstheme="minorHAnsi"/>
                <w:bCs/>
                <w:i/>
                <w:iCs/>
                <w:sz w:val="20"/>
                <w:szCs w:val="20"/>
                <w:lang w:eastAsia="sk-SK"/>
              </w:rPr>
            </w:pPr>
            <w:r w:rsidRPr="739E0F09">
              <w:rPr>
                <w:rFonts w:ascii="Calibri" w:eastAsia="Calibri" w:hAnsi="Calibri" w:cs="Calibri"/>
                <w:i/>
                <w:iCs/>
                <w:sz w:val="20"/>
                <w:szCs w:val="20"/>
              </w:rPr>
              <w:t xml:space="preserve">Výstupmi vzdelávania študentov sú </w:t>
            </w:r>
            <w:r w:rsidR="00C875A2">
              <w:rPr>
                <w:rFonts w:ascii="Calibri" w:eastAsia="Calibri" w:hAnsi="Calibri" w:cs="Calibri"/>
                <w:i/>
                <w:iCs/>
                <w:sz w:val="20"/>
                <w:szCs w:val="20"/>
              </w:rPr>
              <w:t xml:space="preserve">predovšetkým </w:t>
            </w:r>
            <w:r w:rsidRPr="739E0F09">
              <w:rPr>
                <w:rFonts w:ascii="Calibri" w:eastAsia="Calibri" w:hAnsi="Calibri" w:cs="Calibri"/>
                <w:i/>
                <w:iCs/>
                <w:sz w:val="20"/>
                <w:szCs w:val="20"/>
              </w:rPr>
              <w:t xml:space="preserve">odborné a vedecké reflexie umeleckých diel, ktorých príprava prebieha pod individuálnym vedením pedagógov </w:t>
            </w:r>
            <w:r w:rsidR="00C875A2">
              <w:rPr>
                <w:rFonts w:ascii="Calibri" w:eastAsia="Calibri" w:hAnsi="Calibri" w:cs="Calibri"/>
                <w:i/>
                <w:iCs/>
                <w:sz w:val="20"/>
                <w:szCs w:val="20"/>
              </w:rPr>
              <w:t>–</w:t>
            </w:r>
            <w:r w:rsidRPr="739E0F09">
              <w:rPr>
                <w:rFonts w:ascii="Calibri" w:eastAsia="Calibri" w:hAnsi="Calibri" w:cs="Calibri"/>
                <w:i/>
                <w:iCs/>
                <w:sz w:val="20"/>
                <w:szCs w:val="20"/>
              </w:rPr>
              <w:t xml:space="preserve"> významných odborníkov v danej oblasti. Odborná erudícia pedagógov zaručuje schopnosť posúdiť originalitu diela a prípadne odhaliť pokus o plagiátorstvo. Záverečné práce v teoretickom študijnom programe sa súčasne odosielajú prostredníctvom systému AIS2 na kontrolu originality do CRZP, čím sa zaručuje minimalizácia rizika plagiátorstva.</w:t>
            </w:r>
          </w:p>
        </w:tc>
        <w:tc>
          <w:tcPr>
            <w:tcW w:w="2268" w:type="dxa"/>
          </w:tcPr>
          <w:p w14:paraId="3E6BC8BD" w14:textId="77777777" w:rsidR="004942D6" w:rsidRPr="00914540" w:rsidRDefault="00D86E94" w:rsidP="004942D6">
            <w:pPr>
              <w:spacing w:line="216" w:lineRule="auto"/>
              <w:contextualSpacing/>
              <w:rPr>
                <w:rFonts w:cstheme="minorHAnsi"/>
                <w:i/>
                <w:iCs/>
                <w:sz w:val="18"/>
                <w:szCs w:val="18"/>
                <w:lang w:eastAsia="sk-SK"/>
              </w:rPr>
            </w:pPr>
            <w:hyperlink r:id="rId94" w:history="1">
              <w:r w:rsidR="004942D6" w:rsidRPr="00914540">
                <w:rPr>
                  <w:rStyle w:val="Hypertextovprepojenie"/>
                  <w:rFonts w:cstheme="minorHAnsi"/>
                  <w:i/>
                  <w:iCs/>
                  <w:sz w:val="18"/>
                  <w:szCs w:val="18"/>
                  <w:lang w:eastAsia="sk-SK"/>
                </w:rPr>
                <w:t>Opis študijného programu</w:t>
              </w:r>
            </w:hyperlink>
          </w:p>
          <w:p w14:paraId="2F40192B" w14:textId="66B90670" w:rsidR="004942D6" w:rsidRDefault="004942D6" w:rsidP="002C64F4">
            <w:pPr>
              <w:spacing w:line="216" w:lineRule="auto"/>
              <w:contextualSpacing/>
              <w:rPr>
                <w:i/>
                <w:sz w:val="18"/>
                <w:szCs w:val="18"/>
                <w:lang w:eastAsia="sk-SK"/>
              </w:rPr>
            </w:pPr>
            <w:r>
              <w:rPr>
                <w:i/>
                <w:sz w:val="18"/>
                <w:szCs w:val="18"/>
                <w:lang w:eastAsia="sk-SK"/>
              </w:rPr>
              <w:t>Časť 7_PERSONÁLNE ZABEZPEČENIE ŠTUDIJNÉHO PROGRAMU</w:t>
            </w:r>
          </w:p>
          <w:p w14:paraId="5EF1854E" w14:textId="4914CE43" w:rsidR="00ED4B6E" w:rsidRPr="006E296D" w:rsidRDefault="004942D6" w:rsidP="002C64F4">
            <w:pPr>
              <w:spacing w:line="216" w:lineRule="auto"/>
              <w:contextualSpacing/>
              <w:rPr>
                <w:rFonts w:cstheme="minorHAnsi"/>
                <w:i/>
                <w:iCs/>
                <w:sz w:val="20"/>
                <w:szCs w:val="20"/>
                <w:lang w:eastAsia="sk-SK"/>
              </w:rPr>
            </w:pPr>
            <w:r>
              <w:rPr>
                <w:i/>
                <w:sz w:val="18"/>
                <w:szCs w:val="20"/>
                <w:lang w:eastAsia="sk-SK"/>
              </w:rPr>
              <w:t>P</w:t>
            </w:r>
            <w:r w:rsidRPr="005F07CB">
              <w:rPr>
                <w:i/>
                <w:sz w:val="18"/>
                <w:szCs w:val="20"/>
                <w:lang w:eastAsia="sk-SK"/>
              </w:rPr>
              <w:t>rotokoly o kontrole originality záverečných prác z CRZP, archivované v AIS2</w:t>
            </w:r>
            <w:r>
              <w:rPr>
                <w:i/>
                <w:sz w:val="18"/>
                <w:szCs w:val="20"/>
                <w:lang w:eastAsia="sk-SK"/>
              </w:rPr>
              <w:t>, ktoré môžu byť posudzovateľom sprístupnené priamo na mieste</w:t>
            </w:r>
          </w:p>
        </w:tc>
      </w:tr>
    </w:tbl>
    <w:p w14:paraId="5541990C" w14:textId="77777777" w:rsidR="00B404DC" w:rsidRPr="006E296D" w:rsidRDefault="00B404DC" w:rsidP="00E815D8">
      <w:pPr>
        <w:spacing w:after="0" w:line="216" w:lineRule="auto"/>
        <w:jc w:val="both"/>
        <w:rPr>
          <w:rFonts w:cstheme="minorHAnsi"/>
          <w:b/>
          <w:bCs/>
          <w:sz w:val="20"/>
          <w:szCs w:val="20"/>
        </w:rPr>
      </w:pPr>
    </w:p>
    <w:p w14:paraId="77F708A7" w14:textId="403C8191" w:rsidR="00E82D04" w:rsidRDefault="00514C8A" w:rsidP="00E815D8">
      <w:pPr>
        <w:spacing w:after="0" w:line="216" w:lineRule="auto"/>
        <w:jc w:val="both"/>
        <w:rPr>
          <w:rFonts w:cstheme="minorHAnsi"/>
          <w:i/>
          <w:iCs/>
          <w:sz w:val="20"/>
          <w:szCs w:val="20"/>
        </w:rPr>
      </w:pPr>
      <w:r w:rsidRPr="006E296D">
        <w:rPr>
          <w:rFonts w:cstheme="minorHAnsi"/>
          <w:i/>
          <w:iCs/>
          <w:sz w:val="20"/>
          <w:szCs w:val="20"/>
        </w:rPr>
        <w:t xml:space="preserve">SP 5.5. </w:t>
      </w:r>
      <w:r w:rsidR="00E82D04" w:rsidRPr="006E296D">
        <w:rPr>
          <w:rFonts w:cstheme="minorHAnsi"/>
          <w:i/>
          <w:iCs/>
          <w:sz w:val="20"/>
          <w:szCs w:val="20"/>
        </w:rPr>
        <w:t xml:space="preserve">Študenti študijného programu majú k dispozícii efektívne mechanizmy preskúmavania podnetov, ktorými sa domáhajú ochrany svojich práv alebo právom chránených záujmov, o ktorých sa domnievajú, že boli porušené, alebo poukazujú na konkrétne nedostatky v činnosti alebo v nečinnosti vysokej školy. Preskúmavanie podnetov je transparentné a uskutočňuje sa za účasti zástupcov študentov. Podávateľom podnetov je poskytovaná spätná väzba o výsledkoch preskúmania podnetov a o prijatých opatreniach. </w:t>
      </w:r>
    </w:p>
    <w:p w14:paraId="6C437BB4" w14:textId="77777777" w:rsidR="006E0F40" w:rsidRPr="006E296D" w:rsidRDefault="006E0F40" w:rsidP="00E815D8">
      <w:pPr>
        <w:spacing w:after="0" w:line="216" w:lineRule="auto"/>
        <w:jc w:val="both"/>
        <w:rPr>
          <w:rFonts w:cstheme="minorHAnsi"/>
          <w:i/>
          <w:iCs/>
          <w:sz w:val="20"/>
          <w:szCs w:val="20"/>
        </w:rPr>
      </w:pP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1521D4" w:rsidRPr="006E296D" w14:paraId="731D0795" w14:textId="77777777" w:rsidTr="002C64F4">
        <w:trPr>
          <w:cnfStyle w:val="100000000000" w:firstRow="1" w:lastRow="0" w:firstColumn="0" w:lastColumn="0" w:oddVBand="0" w:evenVBand="0" w:oddHBand="0" w:evenHBand="0" w:firstRowFirstColumn="0" w:firstRowLastColumn="0" w:lastRowFirstColumn="0" w:lastRowLastColumn="0"/>
          <w:trHeight w:val="128"/>
        </w:trPr>
        <w:tc>
          <w:tcPr>
            <w:tcW w:w="7510" w:type="dxa"/>
          </w:tcPr>
          <w:p w14:paraId="60B39AD0" w14:textId="23EBD7E8" w:rsidR="00B80220" w:rsidRPr="006E296D" w:rsidRDefault="00B80220" w:rsidP="00E815D8">
            <w:pPr>
              <w:spacing w:line="216" w:lineRule="auto"/>
              <w:contextualSpacing/>
              <w:rPr>
                <w:rFonts w:cstheme="minorHAnsi"/>
                <w:b w:val="0"/>
                <w:bCs w:val="0"/>
                <w:i/>
                <w:iCs/>
                <w:sz w:val="20"/>
                <w:szCs w:val="20"/>
                <w:lang w:eastAsia="sk-SK"/>
              </w:rPr>
            </w:pPr>
            <w:r w:rsidRPr="006E296D">
              <w:rPr>
                <w:rFonts w:cstheme="minorHAnsi"/>
                <w:b w:val="0"/>
                <w:bCs w:val="0"/>
                <w:i/>
                <w:iCs/>
                <w:sz w:val="20"/>
                <w:szCs w:val="20"/>
              </w:rPr>
              <w:t xml:space="preserve">Samohodnotenie plnenia </w:t>
            </w:r>
            <w:r w:rsidRPr="006E296D">
              <w:rPr>
                <w:rFonts w:cstheme="minorHAnsi"/>
                <w:b w:val="0"/>
                <w:bCs w:val="0"/>
                <w:i/>
                <w:iCs/>
                <w:sz w:val="20"/>
                <w:szCs w:val="20"/>
              </w:rPr>
              <w:tab/>
            </w:r>
          </w:p>
        </w:tc>
        <w:tc>
          <w:tcPr>
            <w:tcW w:w="2268" w:type="dxa"/>
          </w:tcPr>
          <w:p w14:paraId="654715D2" w14:textId="4717B32D" w:rsidR="00B80220" w:rsidRPr="006E296D" w:rsidRDefault="00B80220" w:rsidP="00E815D8">
            <w:pPr>
              <w:spacing w:line="216" w:lineRule="auto"/>
              <w:contextualSpacing/>
              <w:rPr>
                <w:rFonts w:cstheme="minorHAnsi"/>
                <w:b w:val="0"/>
                <w:bCs w:val="0"/>
                <w:i/>
                <w:iCs/>
                <w:sz w:val="20"/>
                <w:szCs w:val="20"/>
                <w:lang w:eastAsia="sk-SK"/>
              </w:rPr>
            </w:pPr>
            <w:r w:rsidRPr="006E296D">
              <w:rPr>
                <w:rFonts w:cstheme="minorHAnsi"/>
                <w:b w:val="0"/>
                <w:bCs w:val="0"/>
                <w:i/>
                <w:iCs/>
                <w:sz w:val="20"/>
                <w:szCs w:val="20"/>
                <w:lang w:eastAsia="sk-SK"/>
              </w:rPr>
              <w:t>Odkazy na dôkazy</w:t>
            </w:r>
          </w:p>
        </w:tc>
      </w:tr>
      <w:tr w:rsidR="001521D4" w:rsidRPr="006E296D" w14:paraId="28472A79" w14:textId="77777777" w:rsidTr="002C64F4">
        <w:trPr>
          <w:trHeight w:val="488"/>
        </w:trPr>
        <w:tc>
          <w:tcPr>
            <w:tcW w:w="7510" w:type="dxa"/>
          </w:tcPr>
          <w:p w14:paraId="17DD3025" w14:textId="77777777" w:rsidR="004942D6" w:rsidRPr="0042692C" w:rsidRDefault="004942D6" w:rsidP="004942D6">
            <w:pPr>
              <w:contextualSpacing/>
              <w:rPr>
                <w:rFonts w:ascii="Calibri" w:eastAsia="Calibri" w:hAnsi="Calibri" w:cs="Calibri"/>
                <w:i/>
                <w:sz w:val="20"/>
                <w:szCs w:val="20"/>
              </w:rPr>
            </w:pPr>
            <w:r w:rsidRPr="0042692C">
              <w:rPr>
                <w:rFonts w:ascii="Calibri" w:eastAsia="Calibri" w:hAnsi="Calibri" w:cs="Calibri"/>
                <w:i/>
                <w:sz w:val="20"/>
                <w:szCs w:val="20"/>
              </w:rPr>
              <w:t xml:space="preserve">Formálne postupy pri podnetoch zo strany študentov sú ukotvené a definované v Študijnom poriadku VŠMU. V prípade ďalších závažných podnetov a požiadaviek majú študenti možnosť obrátiť sa na svojich zástupcov v AS VŠMU a v AS jednotlivých fakúlt.  </w:t>
            </w:r>
          </w:p>
          <w:p w14:paraId="1B8CBA4F" w14:textId="77777777" w:rsidR="004942D6" w:rsidRPr="0042692C" w:rsidRDefault="004942D6" w:rsidP="004942D6">
            <w:pPr>
              <w:rPr>
                <w:rFonts w:ascii="Calibri" w:eastAsia="Calibri" w:hAnsi="Calibri" w:cs="Calibri"/>
                <w:i/>
                <w:sz w:val="20"/>
                <w:szCs w:val="20"/>
              </w:rPr>
            </w:pPr>
            <w:r w:rsidRPr="0042692C">
              <w:rPr>
                <w:rFonts w:ascii="Calibri" w:eastAsia="Calibri" w:hAnsi="Calibri" w:cs="Calibri"/>
                <w:i/>
                <w:sz w:val="20"/>
                <w:szCs w:val="20"/>
              </w:rPr>
              <w:t xml:space="preserve">Pri podnetoch, ktoré nevyžadujú bezprostredné riešenie majú študenti možnosť využiť formu anonymného dotazníka v systéme AIS2 (minimálne raz ročne), ktorého výsledky sa spracovávajú štandardizovanými postupmi a výsledky sa zverejňujú na webovom sídle </w:t>
            </w:r>
            <w:r w:rsidRPr="00154CCA">
              <w:rPr>
                <w:rFonts w:ascii="Calibri" w:eastAsia="Calibri" w:hAnsi="Calibri" w:cs="Calibri"/>
                <w:i/>
                <w:sz w:val="20"/>
                <w:szCs w:val="20"/>
              </w:rPr>
              <w:t>školy.</w:t>
            </w:r>
            <w:r w:rsidRPr="0042692C">
              <w:rPr>
                <w:rFonts w:ascii="Calibri" w:eastAsia="Calibri" w:hAnsi="Calibri" w:cs="Calibri"/>
                <w:i/>
                <w:sz w:val="20"/>
                <w:szCs w:val="20"/>
              </w:rPr>
              <w:t xml:space="preserve"> Spätná väzba na podnety zverejnené anonymne v dotazníku v systéme AIS2 sa rieši na všetkých úrovniach  (katedry, fakulty, škola) konkrétnymi opatreniami, ktorých súhrn je zverejnený vo výročných správach.</w:t>
            </w:r>
          </w:p>
          <w:p w14:paraId="3BB8C75B" w14:textId="00D42B64" w:rsidR="00B34A0F" w:rsidRPr="006E296D" w:rsidRDefault="004942D6" w:rsidP="004942D6">
            <w:pPr>
              <w:spacing w:line="216" w:lineRule="auto"/>
              <w:contextualSpacing/>
              <w:rPr>
                <w:rFonts w:cstheme="minorHAnsi"/>
                <w:bCs/>
                <w:i/>
                <w:iCs/>
                <w:sz w:val="20"/>
                <w:szCs w:val="20"/>
                <w:lang w:eastAsia="sk-SK"/>
              </w:rPr>
            </w:pPr>
            <w:r>
              <w:rPr>
                <w:rFonts w:ascii="Calibri" w:eastAsia="Calibri" w:hAnsi="Calibri" w:cs="Calibri"/>
                <w:i/>
                <w:sz w:val="20"/>
                <w:szCs w:val="20"/>
              </w:rPr>
              <w:t>S</w:t>
            </w:r>
            <w:r w:rsidRPr="0042692C">
              <w:rPr>
                <w:rFonts w:ascii="Calibri" w:eastAsia="Calibri" w:hAnsi="Calibri" w:cs="Calibri"/>
                <w:i/>
                <w:sz w:val="20"/>
                <w:szCs w:val="20"/>
              </w:rPr>
              <w:t xml:space="preserve">pätná väzba </w:t>
            </w:r>
            <w:r>
              <w:rPr>
                <w:rFonts w:ascii="Calibri" w:eastAsia="Calibri" w:hAnsi="Calibri" w:cs="Calibri"/>
                <w:i/>
                <w:sz w:val="20"/>
                <w:szCs w:val="20"/>
              </w:rPr>
              <w:t xml:space="preserve">býva </w:t>
            </w:r>
            <w:r w:rsidRPr="0042692C">
              <w:rPr>
                <w:rFonts w:ascii="Calibri" w:eastAsia="Calibri" w:hAnsi="Calibri" w:cs="Calibri"/>
                <w:i/>
                <w:sz w:val="20"/>
                <w:szCs w:val="20"/>
              </w:rPr>
              <w:t xml:space="preserve">študentom poskytnutá vo forme oficiálnej mailovej komunikácie. Pri závažnejších podnetoch môže byť dotknutý študent/študenti </w:t>
            </w:r>
            <w:r w:rsidRPr="00154CCA">
              <w:rPr>
                <w:rFonts w:ascii="Calibri" w:eastAsia="Calibri" w:hAnsi="Calibri" w:cs="Calibri"/>
                <w:i/>
                <w:color w:val="000000" w:themeColor="text1"/>
                <w:sz w:val="20"/>
                <w:szCs w:val="20"/>
              </w:rPr>
              <w:t xml:space="preserve">prizvaný/í na zasadnutie </w:t>
            </w:r>
            <w:r w:rsidRPr="0042692C">
              <w:rPr>
                <w:rFonts w:ascii="Calibri" w:eastAsia="Calibri" w:hAnsi="Calibri" w:cs="Calibri"/>
                <w:i/>
                <w:sz w:val="20"/>
                <w:szCs w:val="20"/>
              </w:rPr>
              <w:t>na príslušnej úrovni. Záznamy o riešení podnetov sa uchovávajú v zápisniciach zo zasadnutí vedenia jednotlivých katedier, kolégií dekanov, resp. kolégií rektora či zasadnutí AS fakúlt alebo AS VŠMU.</w:t>
            </w:r>
          </w:p>
        </w:tc>
        <w:tc>
          <w:tcPr>
            <w:tcW w:w="2268" w:type="dxa"/>
          </w:tcPr>
          <w:p w14:paraId="27C0F0C5" w14:textId="77777777" w:rsidR="004942D6" w:rsidRDefault="00D86E94" w:rsidP="004942D6">
            <w:pPr>
              <w:rPr>
                <w:i/>
                <w:sz w:val="18"/>
                <w:szCs w:val="18"/>
                <w:lang w:eastAsia="sk-SK"/>
              </w:rPr>
            </w:pPr>
            <w:hyperlink r:id="rId95" w:history="1">
              <w:r w:rsidR="004942D6" w:rsidRPr="008D4EFD">
                <w:rPr>
                  <w:rStyle w:val="Hypertextovprepojenie"/>
                  <w:i/>
                  <w:sz w:val="18"/>
                  <w:szCs w:val="18"/>
                  <w:lang w:eastAsia="sk-SK"/>
                </w:rPr>
                <w:t>Študijný poriadok VŠMU</w:t>
              </w:r>
            </w:hyperlink>
            <w:r w:rsidR="004942D6">
              <w:rPr>
                <w:i/>
                <w:sz w:val="18"/>
                <w:szCs w:val="18"/>
                <w:lang w:eastAsia="sk-SK"/>
              </w:rPr>
              <w:t>,</w:t>
            </w:r>
          </w:p>
          <w:p w14:paraId="2FE16FB6" w14:textId="77777777" w:rsidR="004942D6" w:rsidRPr="005F07CB" w:rsidRDefault="004942D6" w:rsidP="004942D6">
            <w:pPr>
              <w:contextualSpacing/>
              <w:rPr>
                <w:i/>
                <w:sz w:val="18"/>
                <w:szCs w:val="18"/>
                <w:lang w:eastAsia="sk-SK"/>
              </w:rPr>
            </w:pPr>
            <w:r>
              <w:rPr>
                <w:i/>
                <w:sz w:val="18"/>
                <w:szCs w:val="18"/>
                <w:lang w:eastAsia="sk-SK"/>
              </w:rPr>
              <w:t>č</w:t>
            </w:r>
            <w:r w:rsidRPr="005F07CB">
              <w:rPr>
                <w:i/>
                <w:sz w:val="18"/>
                <w:szCs w:val="18"/>
                <w:lang w:eastAsia="sk-SK"/>
              </w:rPr>
              <w:t>l. 4, Práva študenta, písm. v a</w:t>
            </w:r>
            <w:r>
              <w:rPr>
                <w:i/>
                <w:sz w:val="18"/>
                <w:szCs w:val="18"/>
                <w:lang w:eastAsia="sk-SK"/>
              </w:rPr>
              <w:t> </w:t>
            </w:r>
            <w:r w:rsidRPr="005F07CB">
              <w:rPr>
                <w:i/>
                <w:sz w:val="18"/>
                <w:szCs w:val="18"/>
                <w:lang w:eastAsia="sk-SK"/>
              </w:rPr>
              <w:t>w</w:t>
            </w:r>
            <w:r>
              <w:rPr>
                <w:i/>
                <w:sz w:val="18"/>
                <w:szCs w:val="18"/>
                <w:lang w:eastAsia="sk-SK"/>
              </w:rPr>
              <w:t xml:space="preserve"> a</w:t>
            </w:r>
            <w:r w:rsidRPr="005F07CB">
              <w:rPr>
                <w:i/>
                <w:sz w:val="18"/>
                <w:szCs w:val="18"/>
                <w:lang w:eastAsia="sk-SK"/>
              </w:rPr>
              <w:t> </w:t>
            </w:r>
            <w:r>
              <w:rPr>
                <w:i/>
                <w:sz w:val="18"/>
                <w:szCs w:val="18"/>
                <w:lang w:eastAsia="sk-SK"/>
              </w:rPr>
              <w:t>č</w:t>
            </w:r>
            <w:r w:rsidRPr="005F07CB">
              <w:rPr>
                <w:i/>
                <w:sz w:val="18"/>
                <w:szCs w:val="18"/>
                <w:lang w:eastAsia="sk-SK"/>
              </w:rPr>
              <w:t>l. 15, Hodnotenie študijných výsledkov, body 26 – 31.</w:t>
            </w:r>
          </w:p>
          <w:p w14:paraId="76877128" w14:textId="77777777" w:rsidR="004942D6" w:rsidRDefault="004942D6" w:rsidP="004942D6">
            <w:pPr>
              <w:rPr>
                <w:rFonts w:eastAsia="Calibri" w:cs="Calibri"/>
                <w:i/>
                <w:iCs/>
                <w:sz w:val="18"/>
                <w:szCs w:val="20"/>
              </w:rPr>
            </w:pPr>
            <w:r>
              <w:rPr>
                <w:rFonts w:eastAsia="Calibri" w:cs="Calibri"/>
                <w:i/>
                <w:iCs/>
                <w:sz w:val="18"/>
                <w:szCs w:val="20"/>
              </w:rPr>
              <w:t xml:space="preserve">Študentské dotazníky v AIS a zápisnice z uvedených zasadnutí </w:t>
            </w:r>
            <w:r>
              <w:rPr>
                <w:i/>
                <w:sz w:val="18"/>
                <w:szCs w:val="20"/>
                <w:lang w:eastAsia="sk-SK"/>
              </w:rPr>
              <w:t>môžu byť posudzovateľom sprístupnené priamo na mieste</w:t>
            </w:r>
          </w:p>
          <w:p w14:paraId="3AC4BB03" w14:textId="308F0997" w:rsidR="0076527F" w:rsidRPr="006E296D" w:rsidRDefault="004D3E68" w:rsidP="00E4744A">
            <w:pPr>
              <w:spacing w:line="216" w:lineRule="auto"/>
              <w:contextualSpacing/>
              <w:rPr>
                <w:rFonts w:cstheme="minorHAnsi"/>
                <w:b/>
                <w:bCs/>
                <w:sz w:val="20"/>
                <w:szCs w:val="20"/>
                <w:lang w:eastAsia="sk-SK"/>
              </w:rPr>
            </w:pPr>
            <w:r w:rsidRPr="00E4744A">
              <w:rPr>
                <w:sz w:val="16"/>
                <w:szCs w:val="16"/>
                <w:lang w:eastAsia="sk-SK"/>
              </w:rPr>
              <w:t xml:space="preserve"> </w:t>
            </w:r>
          </w:p>
        </w:tc>
      </w:tr>
    </w:tbl>
    <w:p w14:paraId="69907881" w14:textId="77777777" w:rsidR="00B404DC" w:rsidRPr="006E296D" w:rsidRDefault="00B404DC" w:rsidP="00E815D8">
      <w:pPr>
        <w:spacing w:after="0" w:line="216" w:lineRule="auto"/>
        <w:jc w:val="both"/>
        <w:rPr>
          <w:rFonts w:cstheme="minorHAnsi"/>
          <w:b/>
          <w:bCs/>
          <w:sz w:val="20"/>
          <w:szCs w:val="20"/>
        </w:rPr>
      </w:pPr>
    </w:p>
    <w:p w14:paraId="5B13DE9C" w14:textId="753F723A" w:rsidR="00E82D04" w:rsidRPr="006E296D" w:rsidRDefault="00514C8A" w:rsidP="00E815D8">
      <w:pPr>
        <w:spacing w:after="0" w:line="216" w:lineRule="auto"/>
        <w:jc w:val="both"/>
        <w:rPr>
          <w:rFonts w:cstheme="minorHAnsi"/>
          <w:i/>
          <w:iCs/>
          <w:sz w:val="20"/>
          <w:szCs w:val="20"/>
        </w:rPr>
      </w:pPr>
      <w:r w:rsidRPr="006E296D">
        <w:rPr>
          <w:rFonts w:cstheme="minorHAnsi"/>
          <w:b/>
          <w:bCs/>
          <w:i/>
          <w:iCs/>
          <w:sz w:val="20"/>
          <w:szCs w:val="20"/>
        </w:rPr>
        <w:t>SP 5.6.</w:t>
      </w:r>
      <w:r w:rsidRPr="006E296D">
        <w:rPr>
          <w:rFonts w:cstheme="minorHAnsi"/>
          <w:i/>
          <w:iCs/>
          <w:sz w:val="20"/>
          <w:szCs w:val="20"/>
        </w:rPr>
        <w:t xml:space="preserve"> </w:t>
      </w:r>
      <w:r w:rsidR="00E82D04" w:rsidRPr="006E296D">
        <w:rPr>
          <w:rFonts w:cstheme="minorHAnsi"/>
          <w:i/>
          <w:iCs/>
          <w:sz w:val="20"/>
          <w:szCs w:val="20"/>
        </w:rPr>
        <w:t xml:space="preserve">Úspešné ukončenie študijného programu potvrdzuje vysoká škola udelením akademického titulu, vydaním vysokoškolského diplomu, ako aj vydávaním ďalšej dokumentácie (dodatok k diplomu) vysvetľujúcej získanú kvalifikáciu vrátane dosiahnutých výsledkov vzdelávania, kontext, úroveň a obsah úspešne zavŕšeného štúdia. Táto dokumentácia je v súlade s príslušnými predpismi. </w:t>
      </w:r>
    </w:p>
    <w:p w14:paraId="1E0E19C7" w14:textId="77777777" w:rsidR="00FD3BBE" w:rsidRPr="006E296D" w:rsidRDefault="00FD3BBE" w:rsidP="00E815D8">
      <w:pPr>
        <w:spacing w:after="0" w:line="216" w:lineRule="auto"/>
        <w:jc w:val="both"/>
        <w:rPr>
          <w:rFonts w:cstheme="minorHAnsi"/>
          <w:i/>
          <w:iCs/>
          <w:sz w:val="20"/>
          <w:szCs w:val="20"/>
        </w:rPr>
      </w:pP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1521D4" w:rsidRPr="006E296D" w14:paraId="22989CE8" w14:textId="77777777" w:rsidTr="58CAEFF6">
        <w:trPr>
          <w:cnfStyle w:val="100000000000" w:firstRow="1" w:lastRow="0" w:firstColumn="0" w:lastColumn="0" w:oddVBand="0" w:evenVBand="0" w:oddHBand="0" w:evenHBand="0" w:firstRowFirstColumn="0" w:firstRowLastColumn="0" w:lastRowFirstColumn="0" w:lastRowLastColumn="0"/>
          <w:trHeight w:val="128"/>
        </w:trPr>
        <w:tc>
          <w:tcPr>
            <w:tcW w:w="7510" w:type="dxa"/>
          </w:tcPr>
          <w:p w14:paraId="0951C707" w14:textId="1F6F25A6" w:rsidR="00FD041E" w:rsidRPr="006E296D" w:rsidRDefault="00FD041E" w:rsidP="00E815D8">
            <w:pPr>
              <w:spacing w:line="216" w:lineRule="auto"/>
              <w:contextualSpacing/>
              <w:rPr>
                <w:rFonts w:cstheme="minorHAnsi"/>
                <w:i/>
                <w:iCs/>
                <w:sz w:val="20"/>
                <w:szCs w:val="20"/>
                <w:lang w:eastAsia="sk-SK"/>
              </w:rPr>
            </w:pPr>
            <w:r w:rsidRPr="006E296D">
              <w:rPr>
                <w:rFonts w:cstheme="minorHAnsi"/>
                <w:i/>
                <w:iCs/>
                <w:sz w:val="20"/>
                <w:szCs w:val="20"/>
              </w:rPr>
              <w:t xml:space="preserve">Samohodnotenie plnenia </w:t>
            </w:r>
            <w:r w:rsidRPr="006E296D">
              <w:rPr>
                <w:rFonts w:cstheme="minorHAnsi"/>
                <w:i/>
                <w:iCs/>
                <w:sz w:val="20"/>
                <w:szCs w:val="20"/>
              </w:rPr>
              <w:tab/>
            </w:r>
          </w:p>
        </w:tc>
        <w:tc>
          <w:tcPr>
            <w:tcW w:w="2268" w:type="dxa"/>
          </w:tcPr>
          <w:p w14:paraId="214D03D4" w14:textId="65EA1F4A" w:rsidR="00FD041E" w:rsidRPr="006E296D" w:rsidRDefault="00FD041E" w:rsidP="00E815D8">
            <w:pPr>
              <w:spacing w:line="216" w:lineRule="auto"/>
              <w:contextualSpacing/>
              <w:rPr>
                <w:rFonts w:cstheme="minorHAnsi"/>
                <w:i/>
                <w:iCs/>
                <w:sz w:val="20"/>
                <w:szCs w:val="20"/>
                <w:lang w:eastAsia="sk-SK"/>
              </w:rPr>
            </w:pPr>
            <w:r w:rsidRPr="006E296D">
              <w:rPr>
                <w:rFonts w:cstheme="minorHAnsi"/>
                <w:i/>
                <w:iCs/>
                <w:sz w:val="20"/>
                <w:szCs w:val="20"/>
                <w:lang w:eastAsia="sk-SK"/>
              </w:rPr>
              <w:t>Odkazy na dôkazy</w:t>
            </w:r>
          </w:p>
        </w:tc>
      </w:tr>
      <w:tr w:rsidR="001521D4" w:rsidRPr="006E296D" w14:paraId="2E788D5C" w14:textId="77777777" w:rsidTr="58CAEFF6">
        <w:trPr>
          <w:trHeight w:val="431"/>
        </w:trPr>
        <w:tc>
          <w:tcPr>
            <w:tcW w:w="7510" w:type="dxa"/>
          </w:tcPr>
          <w:p w14:paraId="53C82F4C" w14:textId="2056A9EB" w:rsidR="00FD041E" w:rsidRPr="00AE7706" w:rsidRDefault="24551785" w:rsidP="58CAEFF6">
            <w:pPr>
              <w:spacing w:line="216" w:lineRule="auto"/>
              <w:contextualSpacing/>
              <w:rPr>
                <w:i/>
                <w:iCs/>
                <w:sz w:val="20"/>
                <w:szCs w:val="20"/>
                <w:lang w:eastAsia="sk-SK"/>
              </w:rPr>
            </w:pPr>
            <w:r w:rsidRPr="58CAEFF6">
              <w:rPr>
                <w:rFonts w:ascii="Calibri" w:eastAsia="Calibri" w:hAnsi="Calibri" w:cs="Calibri"/>
                <w:i/>
                <w:iCs/>
                <w:sz w:val="20"/>
                <w:szCs w:val="20"/>
              </w:rPr>
              <w:t xml:space="preserve">Úspešné ukončenie študijného programu potvrdzuje vysoká škola udelením akademického titulu, vydaním </w:t>
            </w:r>
            <w:r w:rsidR="207B251F" w:rsidRPr="58CAEFF6">
              <w:rPr>
                <w:rFonts w:ascii="Calibri" w:eastAsia="Calibri" w:hAnsi="Calibri" w:cs="Calibri"/>
                <w:i/>
                <w:iCs/>
                <w:sz w:val="20"/>
                <w:szCs w:val="20"/>
              </w:rPr>
              <w:t>magisterského D</w:t>
            </w:r>
            <w:r w:rsidRPr="58CAEFF6">
              <w:rPr>
                <w:rFonts w:ascii="Calibri" w:eastAsia="Calibri" w:hAnsi="Calibri" w:cs="Calibri"/>
                <w:i/>
                <w:iCs/>
                <w:sz w:val="20"/>
                <w:szCs w:val="20"/>
              </w:rPr>
              <w:t xml:space="preserve">iplomu, </w:t>
            </w:r>
            <w:r w:rsidR="207B251F" w:rsidRPr="58CAEFF6">
              <w:rPr>
                <w:rFonts w:ascii="Calibri" w:eastAsia="Calibri" w:hAnsi="Calibri" w:cs="Calibri"/>
                <w:i/>
                <w:iCs/>
                <w:sz w:val="20"/>
                <w:szCs w:val="20"/>
              </w:rPr>
              <w:t>Vysvedčenia o štátnej skúške a Dodatku k diplomu. Vzory týchto dokumentov môžu byť posudzovateľom predložené priamo na mieste v systéme AIS2.</w:t>
            </w:r>
          </w:p>
        </w:tc>
        <w:tc>
          <w:tcPr>
            <w:tcW w:w="2268" w:type="dxa"/>
          </w:tcPr>
          <w:p w14:paraId="1066B1D2" w14:textId="77777777" w:rsidR="00E2622A" w:rsidRDefault="00D86E94" w:rsidP="00E2622A">
            <w:pPr>
              <w:rPr>
                <w:i/>
                <w:sz w:val="18"/>
                <w:szCs w:val="18"/>
                <w:lang w:eastAsia="sk-SK"/>
              </w:rPr>
            </w:pPr>
            <w:hyperlink r:id="rId96" w:history="1">
              <w:r w:rsidR="00E2622A" w:rsidRPr="008D4EFD">
                <w:rPr>
                  <w:rStyle w:val="Hypertextovprepojenie"/>
                  <w:i/>
                  <w:sz w:val="18"/>
                  <w:szCs w:val="18"/>
                  <w:lang w:eastAsia="sk-SK"/>
                </w:rPr>
                <w:t>Študijný poriadok VŠMU</w:t>
              </w:r>
            </w:hyperlink>
          </w:p>
          <w:p w14:paraId="42CAD6E5" w14:textId="5DC78F0E" w:rsidR="00C53249" w:rsidRPr="001509CF" w:rsidRDefault="0041613F" w:rsidP="00617564">
            <w:pPr>
              <w:contextualSpacing/>
              <w:rPr>
                <w:rFonts w:ascii="Calibri" w:hAnsi="Calibri"/>
                <w:i/>
                <w:sz w:val="18"/>
                <w:szCs w:val="18"/>
              </w:rPr>
            </w:pPr>
            <w:r w:rsidRPr="001509CF">
              <w:rPr>
                <w:rFonts w:ascii="Calibri" w:hAnsi="Calibri"/>
                <w:i/>
                <w:sz w:val="18"/>
                <w:szCs w:val="18"/>
                <w:lang w:eastAsia="sk-SK"/>
              </w:rPr>
              <w:t xml:space="preserve">čl. 29 </w:t>
            </w:r>
            <w:r w:rsidR="00C53249" w:rsidRPr="001509CF">
              <w:rPr>
                <w:rFonts w:ascii="Calibri" w:hAnsi="Calibri"/>
                <w:i/>
                <w:sz w:val="18"/>
                <w:szCs w:val="18"/>
              </w:rPr>
              <w:t>Podrobnosti o štátnych skúškach v magisterských študijných</w:t>
            </w:r>
          </w:p>
          <w:p w14:paraId="41CB473C" w14:textId="1EDD04B3" w:rsidR="00FD041E" w:rsidRPr="006E296D" w:rsidRDefault="00C53249" w:rsidP="00E2622A">
            <w:pPr>
              <w:rPr>
                <w:rFonts w:cstheme="minorHAnsi"/>
                <w:b/>
                <w:bCs/>
                <w:i/>
                <w:iCs/>
                <w:sz w:val="20"/>
                <w:szCs w:val="20"/>
                <w:lang w:eastAsia="sk-SK"/>
              </w:rPr>
            </w:pPr>
            <w:r w:rsidRPr="001509CF">
              <w:rPr>
                <w:rFonts w:ascii="Calibri" w:hAnsi="Calibri"/>
                <w:i/>
                <w:sz w:val="18"/>
                <w:szCs w:val="18"/>
              </w:rPr>
              <w:t>programoch uskutočňovaných na VŠMU ako univerzitné</w:t>
            </w:r>
            <w:r w:rsidR="001509CF">
              <w:rPr>
                <w:rFonts w:ascii="Calibri" w:hAnsi="Calibri"/>
                <w:i/>
                <w:sz w:val="18"/>
                <w:szCs w:val="18"/>
              </w:rPr>
              <w:t xml:space="preserve"> </w:t>
            </w:r>
          </w:p>
        </w:tc>
      </w:tr>
    </w:tbl>
    <w:p w14:paraId="1DC83BCB" w14:textId="25AA920C" w:rsidR="00FD3BBE" w:rsidRPr="006E296D" w:rsidRDefault="00FD3BBE" w:rsidP="00E815D8">
      <w:pPr>
        <w:pStyle w:val="Default"/>
        <w:spacing w:line="216" w:lineRule="auto"/>
        <w:contextualSpacing/>
        <w:rPr>
          <w:rFonts w:asciiTheme="minorHAnsi" w:hAnsiTheme="minorHAnsi" w:cstheme="minorHAnsi"/>
          <w:color w:val="auto"/>
          <w:sz w:val="20"/>
          <w:szCs w:val="20"/>
        </w:rPr>
      </w:pPr>
    </w:p>
    <w:p w14:paraId="1BB18BC9" w14:textId="054C650E" w:rsidR="00FD3BBE" w:rsidRPr="006E296D" w:rsidRDefault="00FD3BBE" w:rsidP="00E815D8">
      <w:pPr>
        <w:pStyle w:val="Default"/>
        <w:spacing w:line="216" w:lineRule="auto"/>
        <w:contextualSpacing/>
        <w:rPr>
          <w:rFonts w:asciiTheme="minorHAnsi" w:hAnsiTheme="minorHAnsi" w:cstheme="minorHAnsi"/>
          <w:color w:val="auto"/>
          <w:sz w:val="20"/>
          <w:szCs w:val="20"/>
        </w:rPr>
      </w:pPr>
    </w:p>
    <w:p w14:paraId="5ECD850E" w14:textId="77777777" w:rsidR="00FD3BBE" w:rsidRPr="006E296D" w:rsidRDefault="00FD3BBE" w:rsidP="00E815D8">
      <w:pPr>
        <w:pStyle w:val="Default"/>
        <w:spacing w:line="216" w:lineRule="auto"/>
        <w:contextualSpacing/>
        <w:rPr>
          <w:rFonts w:asciiTheme="minorHAnsi" w:hAnsiTheme="minorHAnsi" w:cstheme="minorHAnsi"/>
          <w:color w:val="auto"/>
          <w:sz w:val="20"/>
          <w:szCs w:val="20"/>
        </w:rPr>
      </w:pPr>
    </w:p>
    <w:p w14:paraId="298CBA6F" w14:textId="01F76AEB" w:rsidR="00E82D04" w:rsidRPr="006E296D" w:rsidRDefault="00A259AB" w:rsidP="00CF0FF7">
      <w:pPr>
        <w:pStyle w:val="Odsekzoznamu"/>
        <w:numPr>
          <w:ilvl w:val="0"/>
          <w:numId w:val="2"/>
        </w:numPr>
        <w:spacing w:after="0" w:line="216" w:lineRule="auto"/>
        <w:ind w:left="426" w:hanging="426"/>
        <w:rPr>
          <w:rFonts w:cstheme="minorHAnsi"/>
          <w:b/>
          <w:bCs/>
          <w:sz w:val="20"/>
          <w:szCs w:val="20"/>
        </w:rPr>
      </w:pPr>
      <w:r w:rsidRPr="006E296D">
        <w:rPr>
          <w:rFonts w:cstheme="minorHAnsi"/>
          <w:b/>
          <w:bCs/>
          <w:sz w:val="20"/>
          <w:szCs w:val="20"/>
        </w:rPr>
        <w:t xml:space="preserve">Samohodnotenie štandardu </w:t>
      </w:r>
      <w:r w:rsidR="00E82D04" w:rsidRPr="006E296D">
        <w:rPr>
          <w:rFonts w:cstheme="minorHAnsi"/>
          <w:b/>
          <w:bCs/>
          <w:sz w:val="20"/>
          <w:szCs w:val="20"/>
        </w:rPr>
        <w:t xml:space="preserve">6 </w:t>
      </w:r>
      <w:r w:rsidR="00E27222" w:rsidRPr="006E296D">
        <w:rPr>
          <w:rFonts w:cstheme="minorHAnsi"/>
          <w:b/>
          <w:bCs/>
          <w:sz w:val="20"/>
          <w:szCs w:val="20"/>
        </w:rPr>
        <w:t>–</w:t>
      </w:r>
      <w:r w:rsidRPr="006E296D">
        <w:rPr>
          <w:rFonts w:cstheme="minorHAnsi"/>
          <w:b/>
          <w:bCs/>
          <w:sz w:val="20"/>
          <w:szCs w:val="20"/>
        </w:rPr>
        <w:t xml:space="preserve"> U</w:t>
      </w:r>
      <w:r w:rsidR="00E82D04" w:rsidRPr="006E296D">
        <w:rPr>
          <w:rFonts w:cstheme="minorHAnsi"/>
          <w:b/>
          <w:bCs/>
          <w:sz w:val="20"/>
          <w:szCs w:val="20"/>
        </w:rPr>
        <w:t xml:space="preserve">čitelia študijného programu </w:t>
      </w:r>
    </w:p>
    <w:p w14:paraId="143A424C" w14:textId="77777777" w:rsidR="00BF3162" w:rsidRPr="006E296D" w:rsidRDefault="00BF3162" w:rsidP="00BF3162">
      <w:pPr>
        <w:pStyle w:val="Odsekzoznamu"/>
        <w:spacing w:after="0" w:line="216" w:lineRule="auto"/>
        <w:ind w:left="284"/>
        <w:rPr>
          <w:rFonts w:cstheme="minorHAnsi"/>
          <w:b/>
          <w:bCs/>
          <w:sz w:val="20"/>
          <w:szCs w:val="20"/>
        </w:rPr>
      </w:pPr>
    </w:p>
    <w:p w14:paraId="16D8F5BD" w14:textId="00A59586" w:rsidR="00E82D04" w:rsidRDefault="00885ACA" w:rsidP="00E815D8">
      <w:pPr>
        <w:pStyle w:val="Default"/>
        <w:spacing w:line="216" w:lineRule="auto"/>
        <w:jc w:val="both"/>
        <w:rPr>
          <w:rFonts w:asciiTheme="minorHAnsi" w:hAnsiTheme="minorHAnsi" w:cstheme="minorHAnsi"/>
          <w:color w:val="auto"/>
          <w:sz w:val="20"/>
          <w:szCs w:val="20"/>
        </w:rPr>
      </w:pPr>
      <w:r w:rsidRPr="006E296D">
        <w:rPr>
          <w:rFonts w:asciiTheme="minorHAnsi" w:hAnsiTheme="minorHAnsi" w:cstheme="minorHAnsi"/>
          <w:b/>
          <w:bCs/>
          <w:color w:val="auto"/>
          <w:sz w:val="20"/>
          <w:szCs w:val="20"/>
        </w:rPr>
        <w:t>SP 6.1.</w:t>
      </w:r>
      <w:r w:rsidRPr="006E296D">
        <w:rPr>
          <w:rFonts w:asciiTheme="minorHAnsi" w:hAnsiTheme="minorHAnsi" w:cstheme="minorHAnsi"/>
          <w:color w:val="auto"/>
          <w:sz w:val="20"/>
          <w:szCs w:val="20"/>
        </w:rPr>
        <w:t xml:space="preserve"> </w:t>
      </w:r>
      <w:r w:rsidR="00E82D04" w:rsidRPr="006E296D">
        <w:rPr>
          <w:rFonts w:asciiTheme="minorHAnsi" w:hAnsiTheme="minorHAnsi" w:cstheme="minorHAnsi"/>
          <w:color w:val="auto"/>
          <w:sz w:val="20"/>
          <w:szCs w:val="20"/>
        </w:rPr>
        <w:t xml:space="preserve">Vysoká škola zaručuje pre študijný program učiteľov, ktorých kvalifikácia, rozvrhnutie pracovnej záťaže, úroveň výsledkov tvorivých činností, praktické skúsenosti, pedagogické zručnosti a prenositeľné spôsobilosti umožňujú dosahovať výstupy vzdelávania, ktorých jazykové zručnosti zodpovedajú jazykom uskutočňovania študijného programu a ktorých počet a pracovná kapacita zodpovedajú počtu študentov a personálnej náročnosti vzdelávacích činností. </w:t>
      </w:r>
    </w:p>
    <w:p w14:paraId="6B65DFF0" w14:textId="77777777" w:rsidR="009E50F5" w:rsidRPr="006E296D" w:rsidRDefault="009E50F5" w:rsidP="00E815D8">
      <w:pPr>
        <w:pStyle w:val="Default"/>
        <w:spacing w:line="216" w:lineRule="auto"/>
        <w:jc w:val="both"/>
        <w:rPr>
          <w:rFonts w:asciiTheme="minorHAnsi" w:hAnsiTheme="minorHAnsi" w:cstheme="minorHAnsi"/>
          <w:color w:val="auto"/>
          <w:sz w:val="20"/>
          <w:szCs w:val="20"/>
        </w:rPr>
      </w:pP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1521D4" w:rsidRPr="006E296D" w14:paraId="448BBA24"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Pr>
          <w:p w14:paraId="74617E9E" w14:textId="72F50B91" w:rsidR="004907A2" w:rsidRPr="006E296D" w:rsidRDefault="004907A2" w:rsidP="00E815D8">
            <w:pPr>
              <w:spacing w:line="216" w:lineRule="auto"/>
              <w:contextualSpacing/>
              <w:rPr>
                <w:rFonts w:cstheme="minorHAnsi"/>
                <w:i/>
                <w:iCs/>
                <w:sz w:val="20"/>
                <w:szCs w:val="20"/>
                <w:lang w:eastAsia="sk-SK"/>
              </w:rPr>
            </w:pPr>
            <w:r w:rsidRPr="006E296D">
              <w:rPr>
                <w:rFonts w:cstheme="minorHAnsi"/>
                <w:b w:val="0"/>
                <w:bCs w:val="0"/>
                <w:i/>
                <w:iCs/>
                <w:sz w:val="20"/>
                <w:szCs w:val="20"/>
              </w:rPr>
              <w:t xml:space="preserve">Samohodnotenie plnenia </w:t>
            </w:r>
            <w:r w:rsidRPr="006E296D">
              <w:rPr>
                <w:rFonts w:cstheme="minorHAnsi"/>
                <w:b w:val="0"/>
                <w:bCs w:val="0"/>
                <w:i/>
                <w:iCs/>
                <w:sz w:val="20"/>
                <w:szCs w:val="20"/>
              </w:rPr>
              <w:tab/>
            </w:r>
          </w:p>
        </w:tc>
        <w:tc>
          <w:tcPr>
            <w:tcW w:w="2266" w:type="dxa"/>
          </w:tcPr>
          <w:p w14:paraId="5B436BCF" w14:textId="7F48BA58" w:rsidR="004907A2" w:rsidRPr="006E296D" w:rsidRDefault="004907A2" w:rsidP="00E815D8">
            <w:pPr>
              <w:spacing w:line="216" w:lineRule="auto"/>
              <w:contextualSpacing/>
              <w:rPr>
                <w:rFonts w:cstheme="minorHAnsi"/>
                <w:i/>
                <w:iCs/>
                <w:sz w:val="20"/>
                <w:szCs w:val="20"/>
                <w:lang w:eastAsia="sk-SK"/>
              </w:rPr>
            </w:pPr>
            <w:r w:rsidRPr="006E296D">
              <w:rPr>
                <w:rFonts w:cstheme="minorHAnsi"/>
                <w:b w:val="0"/>
                <w:bCs w:val="0"/>
                <w:i/>
                <w:iCs/>
                <w:sz w:val="20"/>
                <w:szCs w:val="20"/>
                <w:lang w:eastAsia="sk-SK"/>
              </w:rPr>
              <w:t>Odkazy na dôkazy</w:t>
            </w:r>
          </w:p>
        </w:tc>
      </w:tr>
      <w:tr w:rsidR="001521D4" w:rsidRPr="006E296D" w14:paraId="481D7740" w14:textId="77777777" w:rsidTr="00BF3162">
        <w:trPr>
          <w:trHeight w:val="567"/>
        </w:trPr>
        <w:tc>
          <w:tcPr>
            <w:tcW w:w="7515" w:type="dxa"/>
          </w:tcPr>
          <w:p w14:paraId="0B50CF21" w14:textId="77777777" w:rsidR="00E2622A" w:rsidRPr="00F77D77" w:rsidRDefault="00E2622A" w:rsidP="00E2622A">
            <w:pPr>
              <w:contextualSpacing/>
              <w:rPr>
                <w:rFonts w:cstheme="minorHAnsi"/>
                <w:bCs/>
                <w:i/>
                <w:iCs/>
                <w:color w:val="000000" w:themeColor="text1"/>
                <w:sz w:val="20"/>
                <w:szCs w:val="20"/>
                <w:lang w:eastAsia="sk-SK"/>
              </w:rPr>
            </w:pPr>
            <w:r w:rsidRPr="00F77D77">
              <w:rPr>
                <w:rFonts w:cstheme="minorHAnsi"/>
                <w:bCs/>
                <w:i/>
                <w:iCs/>
                <w:color w:val="000000" w:themeColor="text1"/>
                <w:sz w:val="20"/>
                <w:szCs w:val="20"/>
                <w:lang w:eastAsia="sk-SK"/>
              </w:rPr>
              <w:t xml:space="preserve">Podmienky na obsadzovanie miest vysokoškolských pedagógov sú obsiahnuté v príslušných interných predpisoch (viď odkazy na dôkazy). Konkrétne požiadavky na pedagógov sú uvedené vo výzve výberového konania na príslušné funkčné miesto. </w:t>
            </w:r>
            <w:r>
              <w:rPr>
                <w:rFonts w:cstheme="minorHAnsi"/>
                <w:bCs/>
                <w:i/>
                <w:iCs/>
                <w:color w:val="000000" w:themeColor="text1"/>
                <w:sz w:val="20"/>
                <w:szCs w:val="20"/>
                <w:lang w:eastAsia="sk-SK"/>
              </w:rPr>
              <w:t>Štruktúru pedagogických miest navrhuje rektor, schvaľuje ich Akademický senát VŠMU, ktorý schvaľuje štruktúru pracovných miest na rektorátnych pracoviskách VŠMU.</w:t>
            </w:r>
          </w:p>
          <w:p w14:paraId="3626CF53" w14:textId="77777777" w:rsidR="00E2622A" w:rsidRPr="00F77D77" w:rsidRDefault="00E2622A" w:rsidP="00E2622A">
            <w:pPr>
              <w:contextualSpacing/>
              <w:rPr>
                <w:rFonts w:cstheme="minorHAnsi"/>
                <w:bCs/>
                <w:i/>
                <w:iCs/>
                <w:sz w:val="20"/>
                <w:szCs w:val="20"/>
                <w:lang w:eastAsia="sk-SK"/>
              </w:rPr>
            </w:pPr>
            <w:r w:rsidRPr="00F77D77">
              <w:rPr>
                <w:rFonts w:cstheme="minorHAnsi"/>
                <w:bCs/>
                <w:i/>
                <w:iCs/>
                <w:sz w:val="20"/>
                <w:szCs w:val="20"/>
                <w:lang w:eastAsia="sk-SK"/>
              </w:rPr>
              <w:t>Kvalifikáciu pedagógov v požadovaných parametroch dokladujú ich VUPCH a VTČ.</w:t>
            </w:r>
          </w:p>
          <w:p w14:paraId="3F70DE08" w14:textId="09EC6EAF" w:rsidR="001B7478" w:rsidRPr="00E2622A" w:rsidRDefault="00E2622A" w:rsidP="00E2622A">
            <w:pPr>
              <w:spacing w:line="216" w:lineRule="auto"/>
              <w:rPr>
                <w:rFonts w:cstheme="minorHAnsi"/>
                <w:bCs/>
                <w:i/>
                <w:iCs/>
                <w:sz w:val="20"/>
                <w:szCs w:val="20"/>
                <w:lang w:eastAsia="sk-SK"/>
              </w:rPr>
            </w:pPr>
            <w:r w:rsidRPr="00F77D77">
              <w:rPr>
                <w:rFonts w:cstheme="minorHAnsi"/>
                <w:bCs/>
                <w:i/>
                <w:iCs/>
                <w:sz w:val="20"/>
                <w:szCs w:val="20"/>
                <w:lang w:eastAsia="sk-SK"/>
              </w:rPr>
              <w:t>Pracovnú záťaž pedagógov dokladujú ich pracovné zmluvy a úväzkové listy (možnosť poskytnutia dokumentácie v priebehu priameho posudzovania).</w:t>
            </w:r>
          </w:p>
        </w:tc>
        <w:tc>
          <w:tcPr>
            <w:tcW w:w="2266" w:type="dxa"/>
          </w:tcPr>
          <w:p w14:paraId="6F10F2B9" w14:textId="77777777" w:rsidR="00E2622A" w:rsidRPr="005F07CB" w:rsidRDefault="00D86E94" w:rsidP="00E2622A">
            <w:pPr>
              <w:contextualSpacing/>
              <w:rPr>
                <w:rFonts w:ascii="Calibri" w:eastAsia="Segoe UI" w:hAnsi="Calibri" w:cs="Calibri"/>
                <w:i/>
                <w:iCs/>
                <w:sz w:val="18"/>
                <w:szCs w:val="18"/>
              </w:rPr>
            </w:pPr>
            <w:hyperlink r:id="rId97">
              <w:r w:rsidR="00E2622A" w:rsidRPr="005F07CB">
                <w:rPr>
                  <w:rStyle w:val="Hypertextovprepojenie"/>
                  <w:rFonts w:ascii="Calibri" w:eastAsia="Segoe UI" w:hAnsi="Calibri" w:cs="Calibri"/>
                  <w:i/>
                  <w:iCs/>
                  <w:sz w:val="18"/>
                  <w:szCs w:val="18"/>
                </w:rPr>
                <w:t>Všeobecné kritériá na obsadzovanie funkčných miest docentov a profesorov na VŠMU</w:t>
              </w:r>
            </w:hyperlink>
          </w:p>
          <w:p w14:paraId="783CA8E0" w14:textId="77777777" w:rsidR="00E2622A" w:rsidRPr="005F07CB" w:rsidRDefault="00D86E94" w:rsidP="00E2622A">
            <w:pPr>
              <w:contextualSpacing/>
              <w:rPr>
                <w:rFonts w:ascii="Calibri" w:eastAsia="Calibri" w:hAnsi="Calibri" w:cs="Calibri"/>
                <w:i/>
                <w:iCs/>
                <w:sz w:val="18"/>
                <w:szCs w:val="18"/>
              </w:rPr>
            </w:pPr>
            <w:hyperlink r:id="rId98">
              <w:r w:rsidR="00E2622A" w:rsidRPr="005F07CB">
                <w:rPr>
                  <w:rStyle w:val="Hypertextovprepojenie"/>
                  <w:rFonts w:ascii="Calibri" w:eastAsia="Calibri" w:hAnsi="Calibri" w:cs="Calibri"/>
                  <w:i/>
                  <w:iCs/>
                  <w:sz w:val="18"/>
                  <w:szCs w:val="18"/>
                </w:rPr>
                <w:t>Konkrétne podmienky na obsadzovanie funkčných miest docentov a profesorov na VŠMU</w:t>
              </w:r>
            </w:hyperlink>
          </w:p>
          <w:p w14:paraId="4A279B60" w14:textId="77777777" w:rsidR="00E2622A" w:rsidRPr="005F07CB" w:rsidRDefault="00D86E94" w:rsidP="00E2622A">
            <w:pPr>
              <w:contextualSpacing/>
              <w:rPr>
                <w:rFonts w:ascii="Calibri" w:eastAsia="Segoe UI" w:hAnsi="Calibri" w:cs="Calibri"/>
                <w:i/>
                <w:iCs/>
                <w:sz w:val="18"/>
                <w:szCs w:val="18"/>
              </w:rPr>
            </w:pPr>
            <w:hyperlink r:id="rId99">
              <w:r w:rsidR="00E2622A" w:rsidRPr="005F07CB">
                <w:rPr>
                  <w:rStyle w:val="Hypertextovprepojenie"/>
                  <w:rFonts w:ascii="Calibri" w:eastAsia="Segoe UI" w:hAnsi="Calibri" w:cs="Calibri"/>
                  <w:i/>
                  <w:iCs/>
                  <w:sz w:val="18"/>
                  <w:szCs w:val="18"/>
                </w:rPr>
                <w:t>Zásady výberového konania na obsadzovanie pracovných miest (...)</w:t>
              </w:r>
            </w:hyperlink>
          </w:p>
          <w:p w14:paraId="6C809168" w14:textId="77777777" w:rsidR="00E2622A" w:rsidRDefault="00D86E94" w:rsidP="00E2622A">
            <w:pPr>
              <w:contextualSpacing/>
              <w:rPr>
                <w:rStyle w:val="Hypertextovprepojenie"/>
                <w:rFonts w:ascii="Calibri" w:eastAsia="Segoe UI" w:hAnsi="Calibri" w:cs="Calibri"/>
                <w:i/>
                <w:iCs/>
                <w:sz w:val="18"/>
                <w:szCs w:val="18"/>
              </w:rPr>
            </w:pPr>
            <w:hyperlink r:id="rId100">
              <w:r w:rsidR="00E2622A" w:rsidRPr="005F07CB">
                <w:rPr>
                  <w:rStyle w:val="Hypertextovprepojenie"/>
                  <w:rFonts w:ascii="Calibri" w:eastAsia="Segoe UI" w:hAnsi="Calibri" w:cs="Calibri"/>
                  <w:i/>
                  <w:iCs/>
                  <w:sz w:val="18"/>
                  <w:szCs w:val="18"/>
                </w:rPr>
                <w:t>Výročné správy</w:t>
              </w:r>
            </w:hyperlink>
          </w:p>
          <w:p w14:paraId="1B573353" w14:textId="77777777" w:rsidR="00E2622A" w:rsidRDefault="00D86E94" w:rsidP="00E2622A">
            <w:pPr>
              <w:contextualSpacing/>
              <w:rPr>
                <w:rFonts w:ascii="Calibri" w:hAnsi="Calibri" w:cs="Calibri"/>
                <w:bCs/>
                <w:i/>
                <w:iCs/>
                <w:sz w:val="18"/>
                <w:szCs w:val="18"/>
                <w:lang w:eastAsia="sk-SK"/>
              </w:rPr>
            </w:pPr>
            <w:hyperlink r:id="rId101" w:history="1">
              <w:r w:rsidR="00E2622A" w:rsidRPr="00CB71A5">
                <w:rPr>
                  <w:rStyle w:val="Hypertextovprepojenie"/>
                  <w:rFonts w:ascii="Calibri" w:hAnsi="Calibri" w:cs="Calibri"/>
                  <w:bCs/>
                  <w:i/>
                  <w:iCs/>
                  <w:sz w:val="18"/>
                  <w:szCs w:val="18"/>
                  <w:lang w:eastAsia="sk-SK"/>
                </w:rPr>
                <w:t>VUPCH garanti</w:t>
              </w:r>
            </w:hyperlink>
            <w:r w:rsidR="00E2622A">
              <w:rPr>
                <w:rFonts w:ascii="Calibri" w:hAnsi="Calibri" w:cs="Calibri"/>
                <w:bCs/>
                <w:i/>
                <w:iCs/>
                <w:sz w:val="18"/>
                <w:szCs w:val="18"/>
                <w:lang w:eastAsia="sk-SK"/>
              </w:rPr>
              <w:t xml:space="preserve"> </w:t>
            </w:r>
          </w:p>
          <w:p w14:paraId="7B58CA65" w14:textId="77777777" w:rsidR="00E2622A" w:rsidRDefault="00D86E94" w:rsidP="00E2622A">
            <w:pPr>
              <w:contextualSpacing/>
              <w:rPr>
                <w:rFonts w:ascii="Calibri" w:hAnsi="Calibri" w:cs="Calibri"/>
                <w:bCs/>
                <w:i/>
                <w:iCs/>
                <w:sz w:val="18"/>
                <w:szCs w:val="18"/>
                <w:lang w:eastAsia="sk-SK"/>
              </w:rPr>
            </w:pPr>
            <w:hyperlink r:id="rId102" w:history="1">
              <w:r w:rsidR="00E2622A" w:rsidRPr="00CB71A5">
                <w:rPr>
                  <w:rStyle w:val="Hypertextovprepojenie"/>
                  <w:rFonts w:ascii="Calibri" w:hAnsi="Calibri" w:cs="Calibri"/>
                  <w:bCs/>
                  <w:i/>
                  <w:iCs/>
                  <w:sz w:val="18"/>
                  <w:szCs w:val="18"/>
                  <w:lang w:eastAsia="sk-SK"/>
                </w:rPr>
                <w:t>VTČ garanti</w:t>
              </w:r>
            </w:hyperlink>
          </w:p>
          <w:p w14:paraId="6802A269" w14:textId="0A4590E0" w:rsidR="00C16700" w:rsidRPr="002C234A" w:rsidRDefault="00D86E94" w:rsidP="00C16700">
            <w:pPr>
              <w:spacing w:line="216" w:lineRule="auto"/>
              <w:rPr>
                <w:rFonts w:cstheme="minorHAnsi"/>
                <w:bCs/>
                <w:i/>
                <w:iCs/>
                <w:sz w:val="18"/>
                <w:szCs w:val="18"/>
                <w:lang w:eastAsia="sk-SK"/>
              </w:rPr>
            </w:pPr>
            <w:hyperlink r:id="rId103" w:history="1">
              <w:r w:rsidR="002C234A" w:rsidRPr="002C234A">
                <w:rPr>
                  <w:rStyle w:val="Hypertextovprepojenie"/>
                  <w:rFonts w:cstheme="minorHAnsi"/>
                  <w:bCs/>
                  <w:i/>
                  <w:iCs/>
                  <w:sz w:val="18"/>
                  <w:szCs w:val="18"/>
                  <w:lang w:eastAsia="sk-SK"/>
                </w:rPr>
                <w:t>VUPCH ďalší učitelia</w:t>
              </w:r>
            </w:hyperlink>
          </w:p>
        </w:tc>
      </w:tr>
    </w:tbl>
    <w:p w14:paraId="1597FC76" w14:textId="77777777" w:rsidR="001B415D" w:rsidRPr="006E296D" w:rsidRDefault="001B415D" w:rsidP="00E815D8">
      <w:pPr>
        <w:pStyle w:val="Default"/>
        <w:spacing w:line="216" w:lineRule="auto"/>
        <w:contextualSpacing/>
        <w:rPr>
          <w:rFonts w:asciiTheme="minorHAnsi" w:hAnsiTheme="minorHAnsi" w:cstheme="minorHAnsi"/>
          <w:color w:val="auto"/>
          <w:sz w:val="20"/>
          <w:szCs w:val="20"/>
        </w:rPr>
      </w:pPr>
    </w:p>
    <w:p w14:paraId="1C581D18" w14:textId="3EC6D9ED" w:rsidR="00E82D04" w:rsidRDefault="00885ACA" w:rsidP="00E815D8">
      <w:pPr>
        <w:pStyle w:val="Default"/>
        <w:spacing w:line="216" w:lineRule="auto"/>
        <w:jc w:val="both"/>
        <w:rPr>
          <w:rFonts w:asciiTheme="minorHAnsi" w:hAnsiTheme="minorHAnsi" w:cstheme="minorHAnsi"/>
          <w:color w:val="auto"/>
          <w:sz w:val="20"/>
          <w:szCs w:val="20"/>
        </w:rPr>
      </w:pPr>
      <w:r w:rsidRPr="006E296D">
        <w:rPr>
          <w:rFonts w:asciiTheme="minorHAnsi" w:hAnsiTheme="minorHAnsi" w:cstheme="minorHAnsi"/>
          <w:b/>
          <w:bCs/>
          <w:color w:val="auto"/>
          <w:sz w:val="20"/>
          <w:szCs w:val="20"/>
        </w:rPr>
        <w:t>SP 6.2.</w:t>
      </w:r>
      <w:r w:rsidRPr="006E296D">
        <w:rPr>
          <w:rFonts w:asciiTheme="minorHAnsi" w:hAnsiTheme="minorHAnsi" w:cstheme="minorHAnsi"/>
          <w:color w:val="auto"/>
          <w:sz w:val="20"/>
          <w:szCs w:val="20"/>
        </w:rPr>
        <w:t xml:space="preserve"> </w:t>
      </w:r>
      <w:r w:rsidR="00E82D04" w:rsidRPr="006E296D">
        <w:rPr>
          <w:rFonts w:asciiTheme="minorHAnsi" w:hAnsiTheme="minorHAnsi" w:cstheme="minorHAnsi"/>
          <w:color w:val="auto"/>
          <w:sz w:val="20"/>
          <w:szCs w:val="20"/>
        </w:rPr>
        <w:t xml:space="preserve">Odborná kvalifikácia učiteľov zabezpečujúcich študijný program je minimálne o stupeň vyššia než kvalifikácia dosahovaná jeho ukončením. Od tejto požiadavky je možné upustiť v odôvodnených prípadoch, akými sú najmä lektori cudzích jazykov, učitelia zabezpečujúci prax, odborníci z praxe a doktorandi. </w:t>
      </w:r>
    </w:p>
    <w:p w14:paraId="6DA33FF9" w14:textId="77777777" w:rsidR="00A40774" w:rsidRPr="006E296D" w:rsidRDefault="00A40774" w:rsidP="00E815D8">
      <w:pPr>
        <w:pStyle w:val="Default"/>
        <w:spacing w:line="216" w:lineRule="auto"/>
        <w:jc w:val="both"/>
        <w:rPr>
          <w:rFonts w:asciiTheme="minorHAnsi" w:hAnsiTheme="minorHAnsi" w:cstheme="minorHAnsi"/>
          <w:color w:val="auto"/>
          <w:sz w:val="20"/>
          <w:szCs w:val="20"/>
        </w:rPr>
      </w:pPr>
    </w:p>
    <w:tbl>
      <w:tblPr>
        <w:tblStyle w:val="Tabukasmriekou31"/>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8"/>
      </w:tblGrid>
      <w:tr w:rsidR="001521D4" w:rsidRPr="006E296D" w14:paraId="552A9E0B"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Pr>
          <w:p w14:paraId="5989A341" w14:textId="7DB7F90D" w:rsidR="00887B38" w:rsidRPr="006E296D" w:rsidRDefault="00887B38" w:rsidP="00E815D8">
            <w:pPr>
              <w:spacing w:line="216" w:lineRule="auto"/>
              <w:contextualSpacing/>
              <w:rPr>
                <w:rFonts w:cstheme="minorHAnsi"/>
                <w:i/>
                <w:iCs/>
                <w:sz w:val="20"/>
                <w:szCs w:val="20"/>
                <w:lang w:eastAsia="sk-SK"/>
              </w:rPr>
            </w:pPr>
            <w:r w:rsidRPr="006E296D">
              <w:rPr>
                <w:rFonts w:cstheme="minorHAnsi"/>
                <w:b w:val="0"/>
                <w:bCs w:val="0"/>
                <w:i/>
                <w:iCs/>
                <w:sz w:val="20"/>
                <w:szCs w:val="20"/>
              </w:rPr>
              <w:t xml:space="preserve">Samohodnotenie plnenia </w:t>
            </w:r>
            <w:r w:rsidRPr="006E296D">
              <w:rPr>
                <w:rFonts w:cstheme="minorHAnsi"/>
                <w:b w:val="0"/>
                <w:bCs w:val="0"/>
                <w:i/>
                <w:iCs/>
                <w:sz w:val="20"/>
                <w:szCs w:val="20"/>
              </w:rPr>
              <w:tab/>
            </w:r>
          </w:p>
        </w:tc>
        <w:tc>
          <w:tcPr>
            <w:tcW w:w="2268" w:type="dxa"/>
          </w:tcPr>
          <w:p w14:paraId="1048D546" w14:textId="769B2339" w:rsidR="00887B38" w:rsidRPr="006E296D" w:rsidRDefault="00887B38" w:rsidP="00E815D8">
            <w:pPr>
              <w:spacing w:line="216" w:lineRule="auto"/>
              <w:contextualSpacing/>
              <w:rPr>
                <w:rFonts w:cstheme="minorHAnsi"/>
                <w:i/>
                <w:iCs/>
                <w:sz w:val="20"/>
                <w:szCs w:val="20"/>
                <w:lang w:eastAsia="sk-SK"/>
              </w:rPr>
            </w:pPr>
            <w:r w:rsidRPr="006E296D">
              <w:rPr>
                <w:rFonts w:cstheme="minorHAnsi"/>
                <w:b w:val="0"/>
                <w:bCs w:val="0"/>
                <w:i/>
                <w:iCs/>
                <w:sz w:val="20"/>
                <w:szCs w:val="20"/>
                <w:lang w:eastAsia="sk-SK"/>
              </w:rPr>
              <w:t>Odkazy na dôkazy</w:t>
            </w:r>
          </w:p>
        </w:tc>
      </w:tr>
      <w:tr w:rsidR="001521D4" w:rsidRPr="006E296D" w14:paraId="7A8215FA" w14:textId="77777777" w:rsidTr="00BF3162">
        <w:trPr>
          <w:trHeight w:val="567"/>
        </w:trPr>
        <w:tc>
          <w:tcPr>
            <w:tcW w:w="7515" w:type="dxa"/>
          </w:tcPr>
          <w:p w14:paraId="0F78E975" w14:textId="77777777" w:rsidR="002340B8" w:rsidRDefault="00C331A9" w:rsidP="00C53249">
            <w:pPr>
              <w:spacing w:line="216" w:lineRule="auto"/>
              <w:contextualSpacing/>
              <w:rPr>
                <w:rFonts w:cstheme="minorHAnsi"/>
                <w:bCs/>
                <w:i/>
                <w:iCs/>
                <w:sz w:val="20"/>
                <w:szCs w:val="20"/>
                <w:lang w:eastAsia="sk-SK"/>
              </w:rPr>
            </w:pPr>
            <w:r w:rsidRPr="005C3EB0">
              <w:rPr>
                <w:rFonts w:cstheme="minorHAnsi"/>
                <w:i/>
                <w:iCs/>
                <w:sz w:val="20"/>
                <w:szCs w:val="20"/>
              </w:rPr>
              <w:t xml:space="preserve">Odborná kvalifikácia učiteľov zabezpečujúcich študijný program je v prípade </w:t>
            </w:r>
            <w:r w:rsidR="00C53249">
              <w:rPr>
                <w:rFonts w:cstheme="minorHAnsi"/>
                <w:i/>
                <w:iCs/>
                <w:sz w:val="20"/>
                <w:szCs w:val="20"/>
              </w:rPr>
              <w:t xml:space="preserve">magisterského </w:t>
            </w:r>
            <w:r w:rsidRPr="005C3EB0">
              <w:rPr>
                <w:rFonts w:cstheme="minorHAnsi"/>
                <w:i/>
                <w:iCs/>
                <w:sz w:val="20"/>
                <w:szCs w:val="20"/>
              </w:rPr>
              <w:t>stupňa ŠP vždy minimálne o stupeň vyššia než kvalifikácia dosahovaná jeho ukončením.</w:t>
            </w:r>
            <w:r w:rsidR="00C53249">
              <w:rPr>
                <w:rFonts w:cstheme="minorHAnsi"/>
                <w:i/>
                <w:iCs/>
                <w:sz w:val="20"/>
                <w:szCs w:val="20"/>
              </w:rPr>
              <w:t xml:space="preserve"> </w:t>
            </w:r>
            <w:r w:rsidR="002340B8" w:rsidRPr="006E296D">
              <w:rPr>
                <w:rFonts w:cstheme="minorHAnsi"/>
                <w:bCs/>
                <w:i/>
                <w:iCs/>
                <w:sz w:val="20"/>
                <w:szCs w:val="20"/>
                <w:lang w:eastAsia="sk-SK"/>
              </w:rPr>
              <w:t>Odbornú kvalifikáciu pedagógov v požadovaných parametroch dokladujú ich VUPCH.</w:t>
            </w:r>
            <w:r w:rsidR="00C53249">
              <w:rPr>
                <w:rFonts w:cstheme="minorHAnsi"/>
                <w:bCs/>
                <w:i/>
                <w:iCs/>
                <w:sz w:val="20"/>
                <w:szCs w:val="20"/>
                <w:lang w:eastAsia="sk-SK"/>
              </w:rPr>
              <w:t xml:space="preserve"> V odôvodnených prípadoch zabezpečujú výučbu špecializovaných predmetov aj pedagógovia s titulom PhD. alebo ArtD.</w:t>
            </w:r>
          </w:p>
          <w:p w14:paraId="5EFDEE00" w14:textId="65C56F66" w:rsidR="007F1399" w:rsidRPr="006E296D" w:rsidRDefault="007F1399" w:rsidP="007F1399">
            <w:pPr>
              <w:spacing w:line="216" w:lineRule="auto"/>
              <w:contextualSpacing/>
              <w:rPr>
                <w:rFonts w:cstheme="minorHAnsi"/>
                <w:bCs/>
                <w:i/>
                <w:iCs/>
                <w:sz w:val="20"/>
                <w:szCs w:val="20"/>
                <w:lang w:eastAsia="sk-SK"/>
              </w:rPr>
            </w:pPr>
            <w:r>
              <w:rPr>
                <w:rFonts w:cstheme="minorHAnsi"/>
                <w:bCs/>
                <w:i/>
                <w:iCs/>
                <w:sz w:val="20"/>
                <w:szCs w:val="20"/>
                <w:lang w:eastAsia="sk-SK"/>
              </w:rPr>
              <w:t xml:space="preserve">V Opise, čl. 7 Personálne zabezpečenie študijného programu, sa nachádzajú profily hlavných zabezpečovateľov a ich profilové predmety, a ďalej podľa jednotlivých študijných plánov </w:t>
            </w:r>
            <w:r w:rsidRPr="007F1399">
              <w:rPr>
                <w:rFonts w:cstheme="minorHAnsi"/>
                <w:bCs/>
                <w:i/>
                <w:iCs/>
                <w:sz w:val="20"/>
                <w:szCs w:val="20"/>
                <w:lang w:eastAsia="sk-SK"/>
              </w:rPr>
              <w:t>Zoznam ďalších osôb zabezpečujúcich profilové predmety študijného programu s priradením k</w:t>
            </w:r>
            <w:r>
              <w:rPr>
                <w:rFonts w:cstheme="minorHAnsi"/>
                <w:bCs/>
                <w:i/>
                <w:iCs/>
                <w:sz w:val="20"/>
                <w:szCs w:val="20"/>
                <w:lang w:eastAsia="sk-SK"/>
              </w:rPr>
              <w:t> </w:t>
            </w:r>
            <w:r w:rsidRPr="007F1399">
              <w:rPr>
                <w:rFonts w:cstheme="minorHAnsi"/>
                <w:bCs/>
                <w:i/>
                <w:iCs/>
                <w:sz w:val="20"/>
                <w:szCs w:val="20"/>
                <w:lang w:eastAsia="sk-SK"/>
              </w:rPr>
              <w:t>predmetu</w:t>
            </w:r>
            <w:r>
              <w:rPr>
                <w:rFonts w:cstheme="minorHAnsi"/>
                <w:bCs/>
                <w:i/>
                <w:iCs/>
                <w:sz w:val="20"/>
                <w:szCs w:val="20"/>
                <w:lang w:eastAsia="sk-SK"/>
              </w:rPr>
              <w:t xml:space="preserve"> podľa jednotlivých študijných plánov, Zoznam ďalších učiteľov študijného programu a Zoznam školiteľov záverečných prác, vždy s </w:t>
            </w:r>
            <w:r w:rsidRPr="007F1399">
              <w:rPr>
                <w:rFonts w:cstheme="minorHAnsi"/>
                <w:bCs/>
                <w:i/>
                <w:iCs/>
                <w:sz w:val="20"/>
                <w:szCs w:val="20"/>
                <w:lang w:eastAsia="sk-SK"/>
              </w:rPr>
              <w:t>prepojením na centrálny register zamestnancov vysokých škôl</w:t>
            </w:r>
            <w:r>
              <w:rPr>
                <w:rFonts w:cstheme="minorHAnsi"/>
                <w:bCs/>
                <w:i/>
                <w:iCs/>
                <w:sz w:val="20"/>
                <w:szCs w:val="20"/>
                <w:lang w:eastAsia="sk-SK"/>
              </w:rPr>
              <w:t xml:space="preserve"> a</w:t>
            </w:r>
            <w:r w:rsidRPr="007F1399">
              <w:rPr>
                <w:rFonts w:cstheme="minorHAnsi"/>
                <w:bCs/>
                <w:i/>
                <w:iCs/>
                <w:sz w:val="20"/>
                <w:szCs w:val="20"/>
                <w:lang w:eastAsia="sk-SK"/>
              </w:rPr>
              <w:t xml:space="preserve"> s uvedením kontaktov</w:t>
            </w:r>
            <w:r>
              <w:rPr>
                <w:rFonts w:cstheme="minorHAnsi"/>
                <w:bCs/>
                <w:i/>
                <w:iCs/>
                <w:sz w:val="20"/>
                <w:szCs w:val="20"/>
                <w:lang w:eastAsia="sk-SK"/>
              </w:rPr>
              <w:t xml:space="preserve">.   </w:t>
            </w:r>
          </w:p>
        </w:tc>
        <w:tc>
          <w:tcPr>
            <w:tcW w:w="2268" w:type="dxa"/>
          </w:tcPr>
          <w:p w14:paraId="1847AB68" w14:textId="77777777" w:rsidR="002C234A" w:rsidRPr="00914540" w:rsidRDefault="00D86E94" w:rsidP="002C234A">
            <w:pPr>
              <w:spacing w:line="216" w:lineRule="auto"/>
              <w:contextualSpacing/>
              <w:rPr>
                <w:rFonts w:cstheme="minorHAnsi"/>
                <w:i/>
                <w:iCs/>
                <w:sz w:val="18"/>
                <w:szCs w:val="18"/>
                <w:lang w:eastAsia="sk-SK"/>
              </w:rPr>
            </w:pPr>
            <w:hyperlink r:id="rId104" w:history="1">
              <w:r w:rsidR="002C234A" w:rsidRPr="00914540">
                <w:rPr>
                  <w:rStyle w:val="Hypertextovprepojenie"/>
                  <w:rFonts w:cstheme="minorHAnsi"/>
                  <w:i/>
                  <w:iCs/>
                  <w:sz w:val="18"/>
                  <w:szCs w:val="18"/>
                  <w:lang w:eastAsia="sk-SK"/>
                </w:rPr>
                <w:t>Opis študijného programu</w:t>
              </w:r>
            </w:hyperlink>
          </w:p>
          <w:p w14:paraId="10877286" w14:textId="77777777" w:rsidR="002C234A" w:rsidRDefault="002C234A" w:rsidP="002C234A">
            <w:pPr>
              <w:spacing w:line="216" w:lineRule="auto"/>
              <w:contextualSpacing/>
              <w:rPr>
                <w:i/>
                <w:sz w:val="18"/>
                <w:szCs w:val="18"/>
                <w:lang w:eastAsia="sk-SK"/>
              </w:rPr>
            </w:pPr>
            <w:r>
              <w:rPr>
                <w:i/>
                <w:sz w:val="18"/>
                <w:szCs w:val="18"/>
                <w:lang w:eastAsia="sk-SK"/>
              </w:rPr>
              <w:t>Časť 7_PERSONÁLNE ZABEZPEČENIE ŠTUDIJNÉHO PROGRAMU</w:t>
            </w:r>
          </w:p>
          <w:p w14:paraId="4EA06651" w14:textId="0E33CB7D" w:rsidR="00EA11B2" w:rsidRPr="00B00FCA" w:rsidRDefault="00EA11B2" w:rsidP="00C16700">
            <w:pPr>
              <w:spacing w:line="216" w:lineRule="auto"/>
              <w:contextualSpacing/>
              <w:rPr>
                <w:rFonts w:cstheme="minorHAnsi"/>
                <w:bCs/>
                <w:i/>
                <w:iCs/>
                <w:sz w:val="18"/>
                <w:szCs w:val="18"/>
                <w:lang w:eastAsia="sk-SK"/>
              </w:rPr>
            </w:pPr>
          </w:p>
        </w:tc>
      </w:tr>
    </w:tbl>
    <w:p w14:paraId="4DBCEF77" w14:textId="77777777" w:rsidR="001B415D" w:rsidRPr="006E296D" w:rsidRDefault="001B415D" w:rsidP="00E815D8">
      <w:pPr>
        <w:pStyle w:val="Default"/>
        <w:spacing w:line="216" w:lineRule="auto"/>
        <w:contextualSpacing/>
        <w:rPr>
          <w:rFonts w:asciiTheme="minorHAnsi" w:hAnsiTheme="minorHAnsi" w:cstheme="minorHAnsi"/>
          <w:color w:val="auto"/>
          <w:sz w:val="20"/>
          <w:szCs w:val="20"/>
        </w:rPr>
      </w:pPr>
    </w:p>
    <w:p w14:paraId="7B60D57E" w14:textId="08209758" w:rsidR="00E82D04" w:rsidRPr="006E296D" w:rsidRDefault="00885ACA" w:rsidP="00E815D8">
      <w:pPr>
        <w:spacing w:after="0" w:line="216" w:lineRule="auto"/>
        <w:jc w:val="both"/>
        <w:rPr>
          <w:rFonts w:cstheme="minorHAnsi"/>
          <w:sz w:val="20"/>
          <w:szCs w:val="20"/>
        </w:rPr>
      </w:pPr>
      <w:r w:rsidRPr="006E296D">
        <w:rPr>
          <w:rFonts w:cstheme="minorHAnsi"/>
          <w:b/>
          <w:bCs/>
          <w:sz w:val="20"/>
          <w:szCs w:val="20"/>
        </w:rPr>
        <w:t>SP 6.3</w:t>
      </w:r>
      <w:r w:rsidR="00103E26" w:rsidRPr="006E296D">
        <w:rPr>
          <w:rFonts w:cstheme="minorHAnsi"/>
          <w:b/>
          <w:bCs/>
          <w:sz w:val="20"/>
          <w:szCs w:val="20"/>
        </w:rPr>
        <w:t>.</w:t>
      </w:r>
      <w:r w:rsidRPr="006E296D">
        <w:rPr>
          <w:rFonts w:cstheme="minorHAnsi"/>
          <w:sz w:val="20"/>
          <w:szCs w:val="20"/>
        </w:rPr>
        <w:t xml:space="preserve"> </w:t>
      </w:r>
      <w:r w:rsidR="00E82D04" w:rsidRPr="006E296D">
        <w:rPr>
          <w:rFonts w:cstheme="minorHAnsi"/>
          <w:sz w:val="20"/>
          <w:szCs w:val="20"/>
        </w:rPr>
        <w:t xml:space="preserve">Profilové študijné predmety sú štandardne zabezpečované vysokoškolskými učiteľmi vo funkcii profesora alebo vo funkcii docenta, ktorí pôsobia na vysokej škole v príslušnom študijnom odbore alebo </w:t>
      </w:r>
      <w:r w:rsidR="00E82D04" w:rsidRPr="006E296D">
        <w:rPr>
          <w:rFonts w:cstheme="minorHAnsi"/>
          <w:i/>
          <w:iCs/>
          <w:sz w:val="20"/>
          <w:szCs w:val="20"/>
        </w:rPr>
        <w:t xml:space="preserve">súvisiacom odbore </w:t>
      </w:r>
      <w:r w:rsidR="00E82D04" w:rsidRPr="006E296D">
        <w:rPr>
          <w:rFonts w:cstheme="minorHAnsi"/>
          <w:sz w:val="20"/>
          <w:szCs w:val="20"/>
        </w:rPr>
        <w:t xml:space="preserve">na ustanovený týždenný pracovný čas. V študijných programoch s orientáciou na profesijné vzdelávanie sú profilové študijné predmety zabezpečované aj vysokoškolskými učiteľmi, ktorí sú skúsenými odborníkmi z príslušného odvetvia hospodárstva alebo spoločenskej praxe a ktorí pôsobia na vysokej škole na ustanovený týždenný pracovný čas alebo kratší pracovný čas. Je zaručená udržateľnosť personálneho zabezpečenia profilových predmetov študijného programu z hľadiska vekovej štruktúry učiteľov.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1521D4" w:rsidRPr="006E296D" w14:paraId="7F956524" w14:textId="77777777" w:rsidTr="3C1CFB44">
        <w:trPr>
          <w:cnfStyle w:val="100000000000" w:firstRow="1" w:lastRow="0" w:firstColumn="0" w:lastColumn="0" w:oddVBand="0" w:evenVBand="0" w:oddHBand="0" w:evenHBand="0" w:firstRowFirstColumn="0" w:firstRowLastColumn="0" w:lastRowFirstColumn="0" w:lastRowLastColumn="0"/>
          <w:trHeight w:val="128"/>
        </w:trPr>
        <w:tc>
          <w:tcPr>
            <w:tcW w:w="7515" w:type="dxa"/>
          </w:tcPr>
          <w:p w14:paraId="1195F5EF" w14:textId="6156283D" w:rsidR="0085353E" w:rsidRPr="006E296D" w:rsidRDefault="0085353E" w:rsidP="00E815D8">
            <w:pPr>
              <w:spacing w:line="216" w:lineRule="auto"/>
              <w:contextualSpacing/>
              <w:rPr>
                <w:rFonts w:cstheme="minorHAnsi"/>
                <w:i/>
                <w:iCs/>
                <w:sz w:val="20"/>
                <w:szCs w:val="20"/>
                <w:lang w:eastAsia="sk-SK"/>
              </w:rPr>
            </w:pPr>
            <w:r w:rsidRPr="006E296D">
              <w:rPr>
                <w:rFonts w:cstheme="minorHAnsi"/>
                <w:b w:val="0"/>
                <w:bCs w:val="0"/>
                <w:i/>
                <w:iCs/>
                <w:sz w:val="20"/>
                <w:szCs w:val="20"/>
              </w:rPr>
              <w:t xml:space="preserve">Samohodnotenie plnenia </w:t>
            </w:r>
            <w:r w:rsidRPr="006E296D">
              <w:rPr>
                <w:rFonts w:cstheme="minorHAnsi"/>
                <w:b w:val="0"/>
                <w:bCs w:val="0"/>
                <w:i/>
                <w:iCs/>
                <w:sz w:val="20"/>
                <w:szCs w:val="20"/>
              </w:rPr>
              <w:tab/>
            </w:r>
          </w:p>
        </w:tc>
        <w:tc>
          <w:tcPr>
            <w:tcW w:w="2266" w:type="dxa"/>
          </w:tcPr>
          <w:p w14:paraId="410889A5" w14:textId="16055E83" w:rsidR="0085353E" w:rsidRPr="006E296D" w:rsidRDefault="0085353E" w:rsidP="00E815D8">
            <w:pPr>
              <w:spacing w:line="216" w:lineRule="auto"/>
              <w:contextualSpacing/>
              <w:rPr>
                <w:rFonts w:cstheme="minorHAnsi"/>
                <w:i/>
                <w:iCs/>
                <w:sz w:val="20"/>
                <w:szCs w:val="20"/>
                <w:lang w:eastAsia="sk-SK"/>
              </w:rPr>
            </w:pPr>
            <w:r w:rsidRPr="006E296D">
              <w:rPr>
                <w:rFonts w:cstheme="minorHAnsi"/>
                <w:b w:val="0"/>
                <w:bCs w:val="0"/>
                <w:i/>
                <w:iCs/>
                <w:sz w:val="20"/>
                <w:szCs w:val="20"/>
                <w:lang w:eastAsia="sk-SK"/>
              </w:rPr>
              <w:t>Odkazy na dôkazy</w:t>
            </w:r>
          </w:p>
        </w:tc>
      </w:tr>
      <w:tr w:rsidR="001521D4" w:rsidRPr="006E296D" w14:paraId="2E7EC8D6" w14:textId="77777777" w:rsidTr="3C1CFB44">
        <w:trPr>
          <w:trHeight w:val="567"/>
        </w:trPr>
        <w:tc>
          <w:tcPr>
            <w:tcW w:w="7515" w:type="dxa"/>
          </w:tcPr>
          <w:p w14:paraId="21560CFE" w14:textId="2922271F" w:rsidR="00E71DB2" w:rsidRPr="006E296D" w:rsidRDefault="00193517" w:rsidP="00B00FCA">
            <w:pPr>
              <w:spacing w:line="216" w:lineRule="auto"/>
              <w:contextualSpacing/>
              <w:rPr>
                <w:rFonts w:ascii="Calibri" w:eastAsia="Calibri" w:hAnsi="Calibri" w:cs="Calibri"/>
                <w:i/>
                <w:iCs/>
                <w:sz w:val="20"/>
                <w:szCs w:val="20"/>
              </w:rPr>
            </w:pPr>
            <w:r w:rsidRPr="739E0F09">
              <w:rPr>
                <w:rFonts w:ascii="Calibri" w:eastAsia="Calibri" w:hAnsi="Calibri" w:cs="Calibri"/>
                <w:i/>
                <w:iCs/>
                <w:sz w:val="20"/>
                <w:szCs w:val="20"/>
              </w:rPr>
              <w:t xml:space="preserve">Profilové študijné predmety sú štandardne zabezpečované pedagógmi na funkčných miestach profesorov a docentov. </w:t>
            </w:r>
            <w:r w:rsidR="00B00FCA">
              <w:rPr>
                <w:rFonts w:ascii="Calibri" w:eastAsia="Calibri" w:hAnsi="Calibri" w:cs="Calibri"/>
                <w:i/>
                <w:iCs/>
                <w:sz w:val="20"/>
                <w:szCs w:val="20"/>
              </w:rPr>
              <w:t>N</w:t>
            </w:r>
            <w:r w:rsidRPr="739E0F09">
              <w:rPr>
                <w:rFonts w:ascii="Calibri" w:eastAsia="Calibri" w:hAnsi="Calibri" w:cs="Calibri"/>
                <w:i/>
                <w:iCs/>
                <w:sz w:val="20"/>
                <w:szCs w:val="20"/>
              </w:rPr>
              <w:t>a výučbe sa čiastkovo podieľajú aj odborní asistenti (s titulom ArtD., PhD.), ktorí sú zárukou personálnej udržateľnosti profilových predmetov a študijného programu. Kvalitu výučby odborného asistenta vždy garantuje učiteľ vo funkcii prof. alebo doc., ktorý je gestorom predmetu. Na výučbe sa tiež podieľajú učitelia vo funkcii doc.</w:t>
            </w:r>
            <w:r>
              <w:rPr>
                <w:rFonts w:ascii="Calibri" w:eastAsia="Calibri" w:hAnsi="Calibri" w:cs="Calibri"/>
                <w:i/>
                <w:iCs/>
                <w:sz w:val="20"/>
                <w:szCs w:val="20"/>
              </w:rPr>
              <w:t xml:space="preserve"> alebo prof.</w:t>
            </w:r>
            <w:r w:rsidRPr="739E0F09">
              <w:rPr>
                <w:rFonts w:ascii="Calibri" w:eastAsia="Calibri" w:hAnsi="Calibri" w:cs="Calibri"/>
                <w:i/>
                <w:iCs/>
                <w:sz w:val="20"/>
                <w:szCs w:val="20"/>
              </w:rPr>
              <w:t xml:space="preserve"> na skrátený pracovný čas, ktorí zabezpečujú prepojenie s praxou v odbore. </w:t>
            </w:r>
          </w:p>
        </w:tc>
        <w:tc>
          <w:tcPr>
            <w:tcW w:w="2266" w:type="dxa"/>
          </w:tcPr>
          <w:p w14:paraId="7D3D29F0" w14:textId="0BB341AB" w:rsidR="00193517" w:rsidRPr="008832D6" w:rsidRDefault="00D86E94" w:rsidP="00B00FCA">
            <w:pPr>
              <w:spacing w:line="216" w:lineRule="auto"/>
              <w:contextualSpacing/>
              <w:rPr>
                <w:rFonts w:cstheme="minorHAnsi"/>
                <w:bCs/>
                <w:i/>
                <w:iCs/>
                <w:sz w:val="18"/>
                <w:szCs w:val="18"/>
                <w:lang w:eastAsia="sk-SK"/>
              </w:rPr>
            </w:pPr>
            <w:hyperlink r:id="rId105" w:history="1">
              <w:r w:rsidR="002C234A" w:rsidRPr="008832D6">
                <w:rPr>
                  <w:rStyle w:val="Hypertextovprepojenie"/>
                  <w:rFonts w:cstheme="minorHAnsi"/>
                  <w:bCs/>
                  <w:i/>
                  <w:iCs/>
                  <w:sz w:val="18"/>
                  <w:szCs w:val="18"/>
                  <w:lang w:eastAsia="sk-SK"/>
                </w:rPr>
                <w:t>Študijné plány</w:t>
              </w:r>
            </w:hyperlink>
            <w:r w:rsidR="002C234A" w:rsidRPr="008832D6">
              <w:rPr>
                <w:rFonts w:cstheme="minorHAnsi"/>
                <w:bCs/>
                <w:i/>
                <w:iCs/>
                <w:sz w:val="18"/>
                <w:szCs w:val="18"/>
                <w:lang w:eastAsia="sk-SK"/>
              </w:rPr>
              <w:t xml:space="preserve"> </w:t>
            </w:r>
          </w:p>
        </w:tc>
      </w:tr>
    </w:tbl>
    <w:p w14:paraId="638442FE" w14:textId="77777777" w:rsidR="001B415D" w:rsidRPr="006E296D" w:rsidRDefault="001B415D" w:rsidP="00E815D8">
      <w:pPr>
        <w:pStyle w:val="Default"/>
        <w:spacing w:line="216" w:lineRule="auto"/>
        <w:contextualSpacing/>
        <w:rPr>
          <w:rFonts w:asciiTheme="minorHAnsi" w:hAnsiTheme="minorHAnsi" w:cstheme="minorHAnsi"/>
          <w:color w:val="auto"/>
          <w:sz w:val="20"/>
          <w:szCs w:val="20"/>
        </w:rPr>
      </w:pPr>
    </w:p>
    <w:p w14:paraId="6869E0FF" w14:textId="4E058BAF" w:rsidR="001B415D" w:rsidRDefault="00CF3379" w:rsidP="00E815D8">
      <w:pPr>
        <w:pStyle w:val="Default"/>
        <w:spacing w:line="216" w:lineRule="auto"/>
        <w:jc w:val="both"/>
        <w:rPr>
          <w:rFonts w:asciiTheme="minorHAnsi" w:hAnsiTheme="minorHAnsi" w:cstheme="minorHAnsi"/>
          <w:color w:val="auto"/>
          <w:sz w:val="20"/>
          <w:szCs w:val="20"/>
        </w:rPr>
      </w:pPr>
      <w:r w:rsidRPr="006E296D">
        <w:rPr>
          <w:rFonts w:asciiTheme="minorHAnsi" w:hAnsiTheme="minorHAnsi" w:cstheme="minorHAnsi"/>
          <w:b/>
          <w:bCs/>
          <w:color w:val="auto"/>
          <w:sz w:val="20"/>
          <w:szCs w:val="20"/>
        </w:rPr>
        <w:t>SP 6.</w:t>
      </w:r>
      <w:r w:rsidR="004D1B73" w:rsidRPr="006E296D">
        <w:rPr>
          <w:rFonts w:asciiTheme="minorHAnsi" w:hAnsiTheme="minorHAnsi" w:cstheme="minorHAnsi"/>
          <w:b/>
          <w:bCs/>
          <w:color w:val="auto"/>
          <w:sz w:val="20"/>
          <w:szCs w:val="20"/>
        </w:rPr>
        <w:t>4</w:t>
      </w:r>
      <w:r w:rsidRPr="006E296D">
        <w:rPr>
          <w:rFonts w:asciiTheme="minorHAnsi" w:hAnsiTheme="minorHAnsi" w:cstheme="minorHAnsi"/>
          <w:b/>
          <w:bCs/>
          <w:color w:val="auto"/>
          <w:sz w:val="20"/>
          <w:szCs w:val="20"/>
        </w:rPr>
        <w:t xml:space="preserve">. </w:t>
      </w:r>
      <w:r w:rsidR="00E82D04" w:rsidRPr="006E296D">
        <w:rPr>
          <w:rFonts w:asciiTheme="minorHAnsi" w:hAnsiTheme="minorHAnsi" w:cstheme="minorHAnsi"/>
          <w:color w:val="auto"/>
          <w:sz w:val="20"/>
          <w:szCs w:val="20"/>
        </w:rPr>
        <w:t xml:space="preserve">Vysoká škola má určenú osobu, ktorá má príslušné kompetencie a nesie hlavnú zodpovednosť za uskutočňovanie, rozvoj a zabezpečenie kvality študijného programu alebo inak vymedzenej ucelenej časti študijného programu podľa </w:t>
      </w:r>
      <w:r w:rsidR="003D4812" w:rsidRPr="006E296D">
        <w:rPr>
          <w:rFonts w:asciiTheme="minorHAnsi" w:hAnsiTheme="minorHAnsi" w:cstheme="minorHAnsi"/>
          <w:color w:val="auto"/>
          <w:sz w:val="20"/>
          <w:szCs w:val="20"/>
        </w:rPr>
        <w:t xml:space="preserve">čl. 6, </w:t>
      </w:r>
      <w:r w:rsidR="00E82D04" w:rsidRPr="006E296D">
        <w:rPr>
          <w:rFonts w:asciiTheme="minorHAnsi" w:hAnsiTheme="minorHAnsi" w:cstheme="minorHAnsi"/>
          <w:color w:val="auto"/>
          <w:sz w:val="20"/>
          <w:szCs w:val="20"/>
        </w:rPr>
        <w:t xml:space="preserve">ods. 7 až 11 </w:t>
      </w:r>
      <w:r w:rsidR="000E7B6C" w:rsidRPr="006E296D">
        <w:rPr>
          <w:rFonts w:asciiTheme="minorHAnsi" w:hAnsiTheme="minorHAnsi" w:cstheme="minorHAnsi"/>
          <w:color w:val="auto"/>
          <w:sz w:val="20"/>
          <w:szCs w:val="20"/>
        </w:rPr>
        <w:t>š</w:t>
      </w:r>
      <w:r w:rsidR="003D4812" w:rsidRPr="006E296D">
        <w:rPr>
          <w:rFonts w:asciiTheme="minorHAnsi" w:hAnsiTheme="minorHAnsi" w:cstheme="minorHAnsi"/>
          <w:color w:val="auto"/>
          <w:sz w:val="20"/>
          <w:szCs w:val="20"/>
        </w:rPr>
        <w:t xml:space="preserve">tandardov pre študijný program </w:t>
      </w:r>
      <w:r w:rsidR="00E82D04" w:rsidRPr="006E296D">
        <w:rPr>
          <w:rFonts w:asciiTheme="minorHAnsi" w:hAnsiTheme="minorHAnsi" w:cstheme="minorHAnsi"/>
          <w:color w:val="auto"/>
          <w:sz w:val="20"/>
          <w:szCs w:val="20"/>
        </w:rPr>
        <w:t>a zabezpečuje profilový predmet. Táto osoba pôsobí vo funkcii profesora v príslušnom študijnom odbore na ustanovený týždenný pracovný čas; ak ide o bakalársky študijný program, pôsobí vo funkcii profesora alebo vo funkcii docenta v príslušnom študijnom odbore na ustanovený týždenný pracovný čas. Táto osoba zároveň nenesie hlavnú zodpovednosť za uskutočňovanie, rozvoj a zabezpečenie kvality študijného programu na inej vysokej škole v Slovenskej republike. Jedna a tá istá osoba môže niesť hlavnú zodpovednosť za uskutočňovanie, rozvoj a zabezpečenie kvality najviac troch študijných programov. Do tohto počtu sa nezapočítavajú prípady súbehov podľa čl. 7 ods. 3, písm. b) až h) štandardov</w:t>
      </w:r>
      <w:r w:rsidR="003D4812" w:rsidRPr="006E296D">
        <w:rPr>
          <w:rFonts w:asciiTheme="minorHAnsi" w:hAnsiTheme="minorHAnsi" w:cstheme="minorHAnsi"/>
          <w:color w:val="auto"/>
          <w:sz w:val="20"/>
          <w:szCs w:val="20"/>
        </w:rPr>
        <w:t xml:space="preserve"> pre študijný program. </w:t>
      </w:r>
    </w:p>
    <w:p w14:paraId="45CC909D" w14:textId="77777777" w:rsidR="00067D4D" w:rsidRPr="006E296D" w:rsidRDefault="00067D4D" w:rsidP="00E815D8">
      <w:pPr>
        <w:pStyle w:val="Default"/>
        <w:spacing w:line="216" w:lineRule="auto"/>
        <w:jc w:val="both"/>
        <w:rPr>
          <w:rFonts w:asciiTheme="minorHAnsi" w:hAnsiTheme="minorHAnsi" w:cstheme="minorHAnsi"/>
          <w:color w:val="auto"/>
          <w:sz w:val="20"/>
          <w:szCs w:val="20"/>
        </w:rPr>
      </w:pP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1521D4" w:rsidRPr="006E296D" w14:paraId="265F93FD" w14:textId="77777777" w:rsidTr="0019640B">
        <w:trPr>
          <w:cnfStyle w:val="100000000000" w:firstRow="1" w:lastRow="0" w:firstColumn="0" w:lastColumn="0" w:oddVBand="0" w:evenVBand="0" w:oddHBand="0" w:evenHBand="0" w:firstRowFirstColumn="0" w:firstRowLastColumn="0" w:lastRowFirstColumn="0" w:lastRowLastColumn="0"/>
          <w:trHeight w:val="128"/>
        </w:trPr>
        <w:tc>
          <w:tcPr>
            <w:tcW w:w="6948" w:type="dxa"/>
          </w:tcPr>
          <w:p w14:paraId="65547AC2" w14:textId="77777777" w:rsidR="00BD0159" w:rsidRPr="006E296D" w:rsidRDefault="00BD0159" w:rsidP="00E815D8">
            <w:pPr>
              <w:spacing w:line="216" w:lineRule="auto"/>
              <w:contextualSpacing/>
              <w:rPr>
                <w:rFonts w:cstheme="minorHAnsi"/>
                <w:i/>
                <w:iCs/>
                <w:sz w:val="20"/>
                <w:szCs w:val="20"/>
                <w:lang w:eastAsia="sk-SK"/>
              </w:rPr>
            </w:pPr>
            <w:r w:rsidRPr="006E296D">
              <w:rPr>
                <w:rFonts w:cstheme="minorHAnsi"/>
                <w:b w:val="0"/>
                <w:bCs w:val="0"/>
                <w:i/>
                <w:iCs/>
                <w:sz w:val="20"/>
                <w:szCs w:val="20"/>
              </w:rPr>
              <w:t xml:space="preserve">Samohodnotenie plnenia </w:t>
            </w:r>
            <w:r w:rsidRPr="006E296D">
              <w:rPr>
                <w:rFonts w:cstheme="minorHAnsi"/>
                <w:b w:val="0"/>
                <w:bCs w:val="0"/>
                <w:i/>
                <w:iCs/>
                <w:sz w:val="20"/>
                <w:szCs w:val="20"/>
              </w:rPr>
              <w:tab/>
            </w:r>
          </w:p>
        </w:tc>
        <w:tc>
          <w:tcPr>
            <w:tcW w:w="2833" w:type="dxa"/>
          </w:tcPr>
          <w:p w14:paraId="74F6426F" w14:textId="77777777" w:rsidR="00BD0159" w:rsidRPr="006E296D" w:rsidRDefault="00BD0159" w:rsidP="00E815D8">
            <w:pPr>
              <w:spacing w:line="216" w:lineRule="auto"/>
              <w:contextualSpacing/>
              <w:rPr>
                <w:rFonts w:cstheme="minorHAnsi"/>
                <w:i/>
                <w:iCs/>
                <w:sz w:val="20"/>
                <w:szCs w:val="20"/>
                <w:lang w:eastAsia="sk-SK"/>
              </w:rPr>
            </w:pPr>
            <w:r w:rsidRPr="006E296D">
              <w:rPr>
                <w:rFonts w:cstheme="minorHAnsi"/>
                <w:b w:val="0"/>
                <w:bCs w:val="0"/>
                <w:i/>
                <w:iCs/>
                <w:sz w:val="20"/>
                <w:szCs w:val="20"/>
                <w:lang w:eastAsia="sk-SK"/>
              </w:rPr>
              <w:t>Odkazy na dôkazy</w:t>
            </w:r>
          </w:p>
        </w:tc>
      </w:tr>
      <w:tr w:rsidR="001521D4" w:rsidRPr="006E296D" w14:paraId="15E47504" w14:textId="77777777" w:rsidTr="00C4096B">
        <w:trPr>
          <w:trHeight w:val="567"/>
        </w:trPr>
        <w:tc>
          <w:tcPr>
            <w:tcW w:w="6948" w:type="dxa"/>
          </w:tcPr>
          <w:p w14:paraId="7850BF4C" w14:textId="262AEDA8" w:rsidR="008A42D7" w:rsidRPr="00B00FCA" w:rsidRDefault="008A42D7" w:rsidP="008A42D7">
            <w:pPr>
              <w:spacing w:line="216" w:lineRule="auto"/>
              <w:contextualSpacing/>
              <w:rPr>
                <w:i/>
              </w:rPr>
            </w:pPr>
            <w:r w:rsidRPr="00B00FCA">
              <w:rPr>
                <w:rFonts w:ascii="Calibri" w:eastAsia="Calibri" w:hAnsi="Calibri" w:cs="Calibri"/>
                <w:i/>
                <w:sz w:val="20"/>
                <w:szCs w:val="20"/>
              </w:rPr>
              <w:t xml:space="preserve">Vysoká škola má určenú osobu, ktorá má príslušné kompetencie a nesie hlavnú zodpovednosť za uskutočňovanie, rozvoj a zabezpečenie kvality študijného programu. </w:t>
            </w:r>
            <w:r w:rsidRPr="00B00FCA">
              <w:rPr>
                <w:rFonts w:ascii="Calibri" w:eastAsia="Calibri" w:hAnsi="Calibri" w:cs="Calibri"/>
                <w:i/>
                <w:iCs/>
                <w:sz w:val="20"/>
                <w:szCs w:val="20"/>
              </w:rPr>
              <w:t xml:space="preserve">Touto osobou je profesorka na funkčnom mieste na ustanovený pracovný čas prof. Markéta Štefková, PhD. Jej VUPCH </w:t>
            </w:r>
            <w:r w:rsidR="00B00FCA">
              <w:rPr>
                <w:rFonts w:ascii="Calibri" w:eastAsia="Calibri" w:hAnsi="Calibri" w:cs="Calibri"/>
                <w:i/>
                <w:iCs/>
                <w:sz w:val="20"/>
                <w:szCs w:val="20"/>
              </w:rPr>
              <w:t xml:space="preserve">a VTČ </w:t>
            </w:r>
            <w:r w:rsidRPr="00B00FCA">
              <w:rPr>
                <w:rFonts w:ascii="Calibri" w:eastAsia="Calibri" w:hAnsi="Calibri" w:cs="Calibri"/>
                <w:i/>
                <w:iCs/>
                <w:sz w:val="20"/>
                <w:szCs w:val="20"/>
              </w:rPr>
              <w:t>dokladuj</w:t>
            </w:r>
            <w:r w:rsidR="00B00FCA">
              <w:rPr>
                <w:rFonts w:ascii="Calibri" w:eastAsia="Calibri" w:hAnsi="Calibri" w:cs="Calibri"/>
                <w:i/>
                <w:iCs/>
                <w:sz w:val="20"/>
                <w:szCs w:val="20"/>
              </w:rPr>
              <w:t>ú</w:t>
            </w:r>
            <w:r w:rsidRPr="00B00FCA">
              <w:rPr>
                <w:rFonts w:ascii="Calibri" w:eastAsia="Calibri" w:hAnsi="Calibri" w:cs="Calibri"/>
                <w:i/>
                <w:iCs/>
                <w:sz w:val="20"/>
                <w:szCs w:val="20"/>
              </w:rPr>
              <w:t xml:space="preserve"> kompetencie a tvorivú činnosť na požadovanej úrovni. </w:t>
            </w:r>
          </w:p>
          <w:p w14:paraId="3BBD0789" w14:textId="4CC7C59D" w:rsidR="00E71DB2" w:rsidRPr="006E296D" w:rsidRDefault="008A42D7" w:rsidP="008A42D7">
            <w:pPr>
              <w:spacing w:line="216" w:lineRule="auto"/>
              <w:contextualSpacing/>
              <w:rPr>
                <w:rFonts w:cstheme="minorHAnsi"/>
                <w:bCs/>
                <w:i/>
                <w:iCs/>
                <w:sz w:val="20"/>
                <w:szCs w:val="20"/>
                <w:lang w:eastAsia="sk-SK"/>
              </w:rPr>
            </w:pPr>
            <w:r w:rsidRPr="00B00FCA">
              <w:rPr>
                <w:rFonts w:ascii="Calibri" w:eastAsia="Calibri" w:hAnsi="Calibri" w:cs="Calibri"/>
                <w:i/>
                <w:iCs/>
                <w:sz w:val="20"/>
                <w:szCs w:val="20"/>
              </w:rPr>
              <w:t>Hlavný zabezpečovateľ</w:t>
            </w:r>
            <w:r w:rsidRPr="00B00FCA">
              <w:rPr>
                <w:rFonts w:ascii="Calibri" w:eastAsia="Calibri" w:hAnsi="Calibri" w:cs="Calibri"/>
                <w:i/>
                <w:sz w:val="20"/>
                <w:szCs w:val="20"/>
              </w:rPr>
              <w:t xml:space="preserve"> </w:t>
            </w:r>
            <w:r w:rsidRPr="00B00FCA">
              <w:rPr>
                <w:rFonts w:ascii="Calibri" w:eastAsia="Calibri" w:hAnsi="Calibri" w:cs="Calibri"/>
                <w:i/>
                <w:iCs/>
                <w:sz w:val="20"/>
                <w:szCs w:val="20"/>
              </w:rPr>
              <w:t>nenesie hlavnú zodpovednosť za uskutočňovanie, rozvoj a zabezpečenie kvality študijného programu na inej vysokej škole v Slovenskej republike.</w:t>
            </w:r>
          </w:p>
        </w:tc>
        <w:tc>
          <w:tcPr>
            <w:tcW w:w="2833" w:type="dxa"/>
          </w:tcPr>
          <w:p w14:paraId="140142F1" w14:textId="77777777" w:rsidR="008832D6" w:rsidRDefault="00D86E94" w:rsidP="008832D6">
            <w:pPr>
              <w:contextualSpacing/>
              <w:rPr>
                <w:rFonts w:cstheme="minorHAnsi"/>
                <w:bCs/>
                <w:i/>
                <w:sz w:val="18"/>
                <w:szCs w:val="18"/>
                <w:lang w:eastAsia="sk-SK"/>
              </w:rPr>
            </w:pPr>
            <w:hyperlink r:id="rId106" w:history="1">
              <w:r w:rsidR="008832D6" w:rsidRPr="00942942">
                <w:rPr>
                  <w:rStyle w:val="Hypertextovprepojenie"/>
                  <w:rFonts w:cstheme="minorHAnsi"/>
                  <w:bCs/>
                  <w:i/>
                  <w:sz w:val="18"/>
                  <w:szCs w:val="18"/>
                  <w:lang w:eastAsia="sk-SK"/>
                </w:rPr>
                <w:t>VUPCH Štefková</w:t>
              </w:r>
            </w:hyperlink>
          </w:p>
          <w:p w14:paraId="5DD6D634" w14:textId="0F71DBD0" w:rsidR="00BD0159" w:rsidRPr="00B00FCA" w:rsidRDefault="00D86E94" w:rsidP="008832D6">
            <w:pPr>
              <w:spacing w:line="216" w:lineRule="auto"/>
              <w:contextualSpacing/>
              <w:rPr>
                <w:rFonts w:cstheme="minorHAnsi"/>
                <w:bCs/>
                <w:i/>
                <w:sz w:val="20"/>
                <w:szCs w:val="20"/>
                <w:lang w:eastAsia="sk-SK"/>
              </w:rPr>
            </w:pPr>
            <w:hyperlink r:id="rId107" w:history="1">
              <w:r w:rsidR="008832D6" w:rsidRPr="00942942">
                <w:rPr>
                  <w:rStyle w:val="Hypertextovprepojenie"/>
                  <w:rFonts w:cstheme="minorHAnsi"/>
                  <w:bCs/>
                  <w:i/>
                  <w:sz w:val="18"/>
                  <w:szCs w:val="18"/>
                  <w:lang w:eastAsia="sk-SK"/>
                </w:rPr>
                <w:t>VTČ Štefková</w:t>
              </w:r>
            </w:hyperlink>
          </w:p>
        </w:tc>
      </w:tr>
    </w:tbl>
    <w:p w14:paraId="7869D20C" w14:textId="66A484D7" w:rsidR="00BD0159" w:rsidRPr="006E296D" w:rsidRDefault="00BD0159" w:rsidP="00E815D8">
      <w:pPr>
        <w:pStyle w:val="Default"/>
        <w:spacing w:line="216" w:lineRule="auto"/>
        <w:contextualSpacing/>
        <w:rPr>
          <w:rFonts w:asciiTheme="minorHAnsi" w:hAnsiTheme="minorHAnsi" w:cstheme="minorHAnsi"/>
          <w:color w:val="auto"/>
          <w:sz w:val="20"/>
          <w:szCs w:val="20"/>
        </w:rPr>
      </w:pPr>
    </w:p>
    <w:p w14:paraId="50891514" w14:textId="77777777" w:rsidR="00080380" w:rsidRPr="006E296D" w:rsidRDefault="00080380" w:rsidP="00E815D8">
      <w:pPr>
        <w:pStyle w:val="Default"/>
        <w:spacing w:line="216" w:lineRule="auto"/>
        <w:contextualSpacing/>
        <w:rPr>
          <w:rFonts w:asciiTheme="minorHAnsi" w:hAnsiTheme="minorHAnsi" w:cstheme="minorHAnsi"/>
          <w:color w:val="auto"/>
          <w:sz w:val="20"/>
          <w:szCs w:val="20"/>
        </w:rPr>
      </w:pPr>
    </w:p>
    <w:p w14:paraId="626D4A31" w14:textId="1C147AE1" w:rsidR="001B415D" w:rsidRPr="006E296D" w:rsidRDefault="00CF3379" w:rsidP="00E815D8">
      <w:pPr>
        <w:pStyle w:val="Default"/>
        <w:spacing w:line="216" w:lineRule="auto"/>
        <w:jc w:val="both"/>
        <w:rPr>
          <w:rFonts w:asciiTheme="minorHAnsi" w:hAnsiTheme="minorHAnsi" w:cstheme="minorHAnsi"/>
          <w:color w:val="auto"/>
          <w:sz w:val="20"/>
          <w:szCs w:val="20"/>
        </w:rPr>
      </w:pPr>
      <w:r w:rsidRPr="006E296D">
        <w:rPr>
          <w:rFonts w:asciiTheme="minorHAnsi" w:hAnsiTheme="minorHAnsi" w:cstheme="minorHAnsi"/>
          <w:b/>
          <w:bCs/>
          <w:color w:val="auto"/>
          <w:sz w:val="20"/>
          <w:szCs w:val="20"/>
        </w:rPr>
        <w:t>SP 6.</w:t>
      </w:r>
      <w:r w:rsidR="004D1B73" w:rsidRPr="006E296D">
        <w:rPr>
          <w:rFonts w:asciiTheme="minorHAnsi" w:hAnsiTheme="minorHAnsi" w:cstheme="minorHAnsi"/>
          <w:b/>
          <w:bCs/>
          <w:color w:val="auto"/>
          <w:sz w:val="20"/>
          <w:szCs w:val="20"/>
        </w:rPr>
        <w:t>5</w:t>
      </w:r>
      <w:r w:rsidRPr="006E296D">
        <w:rPr>
          <w:rFonts w:asciiTheme="minorHAnsi" w:hAnsiTheme="minorHAnsi" w:cstheme="minorHAnsi"/>
          <w:b/>
          <w:bCs/>
          <w:color w:val="auto"/>
          <w:sz w:val="20"/>
          <w:szCs w:val="20"/>
        </w:rPr>
        <w:t>.</w:t>
      </w:r>
      <w:r w:rsidRPr="006E296D">
        <w:rPr>
          <w:rFonts w:asciiTheme="minorHAnsi" w:hAnsiTheme="minorHAnsi" w:cstheme="minorHAnsi"/>
          <w:color w:val="auto"/>
          <w:sz w:val="20"/>
          <w:szCs w:val="20"/>
        </w:rPr>
        <w:t xml:space="preserve"> </w:t>
      </w:r>
      <w:r w:rsidR="00E82D04" w:rsidRPr="006E296D">
        <w:rPr>
          <w:rFonts w:asciiTheme="minorHAnsi" w:hAnsiTheme="minorHAnsi" w:cstheme="minorHAnsi"/>
          <w:color w:val="auto"/>
          <w:sz w:val="20"/>
          <w:szCs w:val="20"/>
        </w:rPr>
        <w:t xml:space="preserve">Osoby, ktoré vedú </w:t>
      </w:r>
      <w:r w:rsidR="00E82D04" w:rsidRPr="006E296D">
        <w:rPr>
          <w:rFonts w:asciiTheme="minorHAnsi" w:hAnsiTheme="minorHAnsi" w:cstheme="minorHAnsi"/>
          <w:i/>
          <w:iCs/>
          <w:color w:val="auto"/>
          <w:sz w:val="20"/>
          <w:szCs w:val="20"/>
        </w:rPr>
        <w:t>záverečné práce</w:t>
      </w:r>
      <w:r w:rsidR="00E82D04" w:rsidRPr="006E296D">
        <w:rPr>
          <w:rFonts w:asciiTheme="minorHAnsi" w:hAnsiTheme="minorHAnsi" w:cstheme="minorHAnsi"/>
          <w:color w:val="auto"/>
          <w:sz w:val="20"/>
          <w:szCs w:val="20"/>
        </w:rPr>
        <w:t xml:space="preserve">, vykonávajú aktívnu tvorivú činnosť alebo praktickú činnosť na úrovni zodpovedajúcej stupňu študijného programu v problematike odborného a tematického zamerania vedených prác. Školiteľmi dizertačných prác sú osoby vo funkcii profesora alebo vo funkcii docenta alebo inej obdobnej funkcii vo výskumnej inštitúcii zmluvne spolupracujúcej pri zabezpečovaní študijného programu tretieho stupňa s vysokou školou.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1521D4" w:rsidRPr="006E296D" w14:paraId="0193127A"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71B24C45" w14:textId="77777777" w:rsidR="00BD0159" w:rsidRPr="006E296D" w:rsidRDefault="00BD0159" w:rsidP="00E815D8">
            <w:pPr>
              <w:spacing w:line="216" w:lineRule="auto"/>
              <w:contextualSpacing/>
              <w:rPr>
                <w:rFonts w:cstheme="minorHAnsi"/>
                <w:i/>
                <w:iCs/>
                <w:sz w:val="20"/>
                <w:szCs w:val="20"/>
                <w:lang w:eastAsia="sk-SK"/>
              </w:rPr>
            </w:pPr>
            <w:r w:rsidRPr="006E296D">
              <w:rPr>
                <w:rFonts w:cstheme="minorHAnsi"/>
                <w:b w:val="0"/>
                <w:bCs w:val="0"/>
                <w:i/>
                <w:iCs/>
                <w:sz w:val="20"/>
                <w:szCs w:val="20"/>
              </w:rPr>
              <w:t xml:space="preserve">Samohodnotenie plnenia </w:t>
            </w:r>
            <w:r w:rsidRPr="006E296D">
              <w:rPr>
                <w:rFonts w:cstheme="minorHAnsi"/>
                <w:b w:val="0"/>
                <w:bCs w:val="0"/>
                <w:i/>
                <w:iCs/>
                <w:sz w:val="20"/>
                <w:szCs w:val="20"/>
              </w:rPr>
              <w:tab/>
            </w:r>
          </w:p>
        </w:tc>
        <w:tc>
          <w:tcPr>
            <w:tcW w:w="2691" w:type="dxa"/>
          </w:tcPr>
          <w:p w14:paraId="6024DF30" w14:textId="77777777" w:rsidR="00BD0159" w:rsidRPr="006E296D" w:rsidRDefault="00BD0159" w:rsidP="00E815D8">
            <w:pPr>
              <w:spacing w:line="216" w:lineRule="auto"/>
              <w:contextualSpacing/>
              <w:rPr>
                <w:rFonts w:cstheme="minorHAnsi"/>
                <w:i/>
                <w:iCs/>
                <w:sz w:val="20"/>
                <w:szCs w:val="20"/>
                <w:lang w:eastAsia="sk-SK"/>
              </w:rPr>
            </w:pPr>
            <w:r w:rsidRPr="006E296D">
              <w:rPr>
                <w:rFonts w:cstheme="minorHAnsi"/>
                <w:b w:val="0"/>
                <w:bCs w:val="0"/>
                <w:i/>
                <w:iCs/>
                <w:sz w:val="20"/>
                <w:szCs w:val="20"/>
                <w:lang w:eastAsia="sk-SK"/>
              </w:rPr>
              <w:t>Odkazy na dôkazy</w:t>
            </w:r>
          </w:p>
        </w:tc>
      </w:tr>
      <w:tr w:rsidR="001521D4" w:rsidRPr="006E296D" w14:paraId="126A91D8" w14:textId="77777777" w:rsidTr="00C4096B">
        <w:trPr>
          <w:trHeight w:val="567"/>
        </w:trPr>
        <w:tc>
          <w:tcPr>
            <w:tcW w:w="7090" w:type="dxa"/>
          </w:tcPr>
          <w:p w14:paraId="0238843A" w14:textId="22EEEB43" w:rsidR="00BD0159" w:rsidRPr="006E296D" w:rsidRDefault="008D18AE" w:rsidP="008D18AE">
            <w:pPr>
              <w:spacing w:line="216" w:lineRule="auto"/>
              <w:contextualSpacing/>
              <w:rPr>
                <w:rFonts w:cstheme="minorHAnsi"/>
                <w:bCs/>
                <w:i/>
                <w:iCs/>
                <w:sz w:val="20"/>
                <w:szCs w:val="20"/>
                <w:lang w:eastAsia="sk-SK"/>
              </w:rPr>
            </w:pPr>
            <w:r>
              <w:rPr>
                <w:rFonts w:ascii="Calibri" w:eastAsia="Calibri" w:hAnsi="Calibri" w:cs="Calibri"/>
                <w:i/>
                <w:iCs/>
                <w:sz w:val="20"/>
                <w:szCs w:val="20"/>
              </w:rPr>
              <w:t xml:space="preserve">Zoznam osôb, </w:t>
            </w:r>
            <w:r w:rsidR="00D80305" w:rsidRPr="739E0F09">
              <w:rPr>
                <w:rFonts w:ascii="Calibri" w:eastAsia="Calibri" w:hAnsi="Calibri" w:cs="Calibri"/>
                <w:i/>
                <w:iCs/>
                <w:sz w:val="20"/>
                <w:szCs w:val="20"/>
              </w:rPr>
              <w:t>ktoré vedú záverečné práce</w:t>
            </w:r>
            <w:r>
              <w:rPr>
                <w:rFonts w:ascii="Calibri" w:eastAsia="Calibri" w:hAnsi="Calibri" w:cs="Calibri"/>
                <w:i/>
                <w:iCs/>
                <w:sz w:val="20"/>
                <w:szCs w:val="20"/>
              </w:rPr>
              <w:t xml:space="preserve">, sa nachádza v Opise, časti 7e_f </w:t>
            </w:r>
            <w:r w:rsidRPr="008D18AE">
              <w:rPr>
                <w:rFonts w:ascii="Calibri" w:eastAsia="Calibri" w:hAnsi="Calibri" w:cs="Calibri"/>
                <w:i/>
                <w:iCs/>
                <w:sz w:val="20"/>
                <w:szCs w:val="20"/>
              </w:rPr>
              <w:t>Zoznam školiteľov záverečných prác</w:t>
            </w:r>
            <w:r>
              <w:rPr>
                <w:rFonts w:ascii="Calibri" w:eastAsia="Calibri" w:hAnsi="Calibri" w:cs="Calibri"/>
                <w:i/>
                <w:iCs/>
                <w:sz w:val="20"/>
                <w:szCs w:val="20"/>
              </w:rPr>
              <w:t>.</w:t>
            </w:r>
            <w:r w:rsidRPr="008D18AE">
              <w:rPr>
                <w:rFonts w:ascii="Calibri" w:eastAsia="Calibri" w:hAnsi="Calibri" w:cs="Calibri"/>
                <w:i/>
                <w:iCs/>
                <w:sz w:val="20"/>
                <w:szCs w:val="20"/>
              </w:rPr>
              <w:t xml:space="preserve"> </w:t>
            </w:r>
            <w:r>
              <w:rPr>
                <w:rFonts w:ascii="Calibri" w:eastAsia="Calibri" w:hAnsi="Calibri" w:cs="Calibri"/>
                <w:i/>
                <w:iCs/>
                <w:sz w:val="20"/>
                <w:szCs w:val="20"/>
              </w:rPr>
              <w:t xml:space="preserve">Priložená tabuľka poskytuje súčasne informáciu o tituloch, kontaktoch a odkazy na VUPCH týchto pedagógov, ktoré dokladujú ich </w:t>
            </w:r>
            <w:r w:rsidR="00D80305" w:rsidRPr="739E0F09">
              <w:rPr>
                <w:rFonts w:ascii="Calibri" w:eastAsia="Calibri" w:hAnsi="Calibri" w:cs="Calibri"/>
                <w:i/>
                <w:iCs/>
                <w:sz w:val="20"/>
                <w:szCs w:val="20"/>
              </w:rPr>
              <w:t>aktívne vykonáva</w:t>
            </w:r>
            <w:r>
              <w:rPr>
                <w:rFonts w:ascii="Calibri" w:eastAsia="Calibri" w:hAnsi="Calibri" w:cs="Calibri"/>
                <w:i/>
                <w:iCs/>
                <w:sz w:val="20"/>
                <w:szCs w:val="20"/>
              </w:rPr>
              <w:t>nie</w:t>
            </w:r>
            <w:r w:rsidR="00D80305" w:rsidRPr="739E0F09">
              <w:rPr>
                <w:rFonts w:ascii="Calibri" w:eastAsia="Calibri" w:hAnsi="Calibri" w:cs="Calibri"/>
                <w:i/>
                <w:iCs/>
                <w:sz w:val="20"/>
                <w:szCs w:val="20"/>
              </w:rPr>
              <w:t xml:space="preserve"> vedeck</w:t>
            </w:r>
            <w:r>
              <w:rPr>
                <w:rFonts w:ascii="Calibri" w:eastAsia="Calibri" w:hAnsi="Calibri" w:cs="Calibri"/>
                <w:i/>
                <w:iCs/>
                <w:sz w:val="20"/>
                <w:szCs w:val="20"/>
              </w:rPr>
              <w:t>ej</w:t>
            </w:r>
            <w:r w:rsidR="00D80305" w:rsidRPr="739E0F09">
              <w:rPr>
                <w:rFonts w:ascii="Calibri" w:eastAsia="Calibri" w:hAnsi="Calibri" w:cs="Calibri"/>
                <w:i/>
                <w:iCs/>
                <w:sz w:val="20"/>
                <w:szCs w:val="20"/>
              </w:rPr>
              <w:t>, výskumn</w:t>
            </w:r>
            <w:r>
              <w:rPr>
                <w:rFonts w:ascii="Calibri" w:eastAsia="Calibri" w:hAnsi="Calibri" w:cs="Calibri"/>
                <w:i/>
                <w:iCs/>
                <w:sz w:val="20"/>
                <w:szCs w:val="20"/>
              </w:rPr>
              <w:t>ej</w:t>
            </w:r>
            <w:r w:rsidR="00D80305" w:rsidRPr="739E0F09">
              <w:rPr>
                <w:rFonts w:ascii="Calibri" w:eastAsia="Calibri" w:hAnsi="Calibri" w:cs="Calibri"/>
                <w:i/>
                <w:iCs/>
                <w:sz w:val="20"/>
                <w:szCs w:val="20"/>
              </w:rPr>
              <w:t xml:space="preserve"> a tvoriv</w:t>
            </w:r>
            <w:r>
              <w:rPr>
                <w:rFonts w:ascii="Calibri" w:eastAsia="Calibri" w:hAnsi="Calibri" w:cs="Calibri"/>
                <w:i/>
                <w:iCs/>
                <w:sz w:val="20"/>
                <w:szCs w:val="20"/>
              </w:rPr>
              <w:t>ej</w:t>
            </w:r>
            <w:r w:rsidR="00D80305" w:rsidRPr="739E0F09">
              <w:rPr>
                <w:rFonts w:ascii="Calibri" w:eastAsia="Calibri" w:hAnsi="Calibri" w:cs="Calibri"/>
                <w:i/>
                <w:iCs/>
                <w:sz w:val="20"/>
                <w:szCs w:val="20"/>
              </w:rPr>
              <w:t xml:space="preserve"> činnos</w:t>
            </w:r>
            <w:r>
              <w:rPr>
                <w:rFonts w:ascii="Calibri" w:eastAsia="Calibri" w:hAnsi="Calibri" w:cs="Calibri"/>
                <w:i/>
                <w:iCs/>
                <w:sz w:val="20"/>
                <w:szCs w:val="20"/>
              </w:rPr>
              <w:t>ti</w:t>
            </w:r>
            <w:r w:rsidR="00D80305" w:rsidRPr="739E0F09">
              <w:rPr>
                <w:rFonts w:ascii="Calibri" w:eastAsia="Calibri" w:hAnsi="Calibri" w:cs="Calibri"/>
                <w:i/>
                <w:iCs/>
                <w:sz w:val="20"/>
                <w:szCs w:val="20"/>
              </w:rPr>
              <w:t>.</w:t>
            </w:r>
          </w:p>
        </w:tc>
        <w:tc>
          <w:tcPr>
            <w:tcW w:w="2691" w:type="dxa"/>
          </w:tcPr>
          <w:p w14:paraId="0A7FF9C9" w14:textId="77777777" w:rsidR="008832D6" w:rsidRPr="008832D6" w:rsidRDefault="00D86E94" w:rsidP="008832D6">
            <w:pPr>
              <w:spacing w:line="216" w:lineRule="auto"/>
              <w:contextualSpacing/>
              <w:rPr>
                <w:rFonts w:cstheme="minorHAnsi"/>
                <w:i/>
                <w:iCs/>
                <w:sz w:val="18"/>
                <w:szCs w:val="18"/>
                <w:lang w:eastAsia="sk-SK"/>
              </w:rPr>
            </w:pPr>
            <w:hyperlink r:id="rId108" w:history="1">
              <w:r w:rsidR="008832D6" w:rsidRPr="008832D6">
                <w:rPr>
                  <w:rStyle w:val="Hypertextovprepojenie"/>
                  <w:rFonts w:cstheme="minorHAnsi"/>
                  <w:i/>
                  <w:iCs/>
                  <w:sz w:val="18"/>
                  <w:szCs w:val="18"/>
                  <w:lang w:eastAsia="sk-SK"/>
                </w:rPr>
                <w:t>Opis študijného programu</w:t>
              </w:r>
            </w:hyperlink>
          </w:p>
          <w:p w14:paraId="4D35577F" w14:textId="379EC2BF" w:rsidR="00BD0159" w:rsidRPr="008D18AE" w:rsidRDefault="008D18AE" w:rsidP="008832D6">
            <w:pPr>
              <w:spacing w:line="216" w:lineRule="auto"/>
              <w:contextualSpacing/>
              <w:rPr>
                <w:rFonts w:cstheme="minorHAnsi"/>
                <w:bCs/>
                <w:i/>
                <w:sz w:val="20"/>
                <w:szCs w:val="20"/>
                <w:lang w:eastAsia="sk-SK"/>
              </w:rPr>
            </w:pPr>
            <w:r w:rsidRPr="008832D6">
              <w:rPr>
                <w:rFonts w:ascii="Calibri" w:eastAsia="Calibri" w:hAnsi="Calibri" w:cs="Calibri"/>
                <w:i/>
                <w:iCs/>
                <w:sz w:val="18"/>
                <w:szCs w:val="18"/>
              </w:rPr>
              <w:t xml:space="preserve">časť 7e_f Zoznam školiteľov záverečných prác </w:t>
            </w:r>
          </w:p>
        </w:tc>
      </w:tr>
    </w:tbl>
    <w:p w14:paraId="502008A4" w14:textId="77F85963" w:rsidR="00080380" w:rsidRPr="006E296D" w:rsidRDefault="00080380" w:rsidP="00E815D8">
      <w:pPr>
        <w:pStyle w:val="Default"/>
        <w:spacing w:line="216" w:lineRule="auto"/>
        <w:contextualSpacing/>
        <w:rPr>
          <w:rFonts w:asciiTheme="minorHAnsi" w:hAnsiTheme="minorHAnsi" w:cstheme="minorHAnsi"/>
          <w:color w:val="auto"/>
          <w:sz w:val="20"/>
          <w:szCs w:val="20"/>
        </w:rPr>
      </w:pPr>
    </w:p>
    <w:p w14:paraId="3DB9E142" w14:textId="77777777" w:rsidR="00080380" w:rsidRPr="006E296D" w:rsidRDefault="00080380" w:rsidP="00E815D8">
      <w:pPr>
        <w:pStyle w:val="Default"/>
        <w:spacing w:line="216" w:lineRule="auto"/>
        <w:contextualSpacing/>
        <w:rPr>
          <w:rFonts w:asciiTheme="minorHAnsi" w:hAnsiTheme="minorHAnsi" w:cstheme="minorHAnsi"/>
          <w:color w:val="auto"/>
          <w:sz w:val="20"/>
          <w:szCs w:val="20"/>
        </w:rPr>
      </w:pPr>
    </w:p>
    <w:p w14:paraId="3D5D0DC9" w14:textId="2265F23E" w:rsidR="00E82D04" w:rsidRPr="006E296D" w:rsidRDefault="004D1B73" w:rsidP="00E815D8">
      <w:pPr>
        <w:pStyle w:val="Default"/>
        <w:spacing w:line="216" w:lineRule="auto"/>
        <w:contextualSpacing/>
        <w:rPr>
          <w:rFonts w:asciiTheme="minorHAnsi" w:hAnsiTheme="minorHAnsi" w:cstheme="minorHAnsi"/>
          <w:color w:val="auto"/>
          <w:sz w:val="20"/>
          <w:szCs w:val="20"/>
        </w:rPr>
      </w:pPr>
      <w:r w:rsidRPr="006E296D">
        <w:rPr>
          <w:rFonts w:asciiTheme="minorHAnsi" w:hAnsiTheme="minorHAnsi" w:cstheme="minorHAnsi"/>
          <w:b/>
          <w:bCs/>
          <w:color w:val="auto"/>
          <w:sz w:val="20"/>
          <w:szCs w:val="20"/>
        </w:rPr>
        <w:t>SP 6.6.</w:t>
      </w:r>
      <w:r w:rsidRPr="006E296D">
        <w:rPr>
          <w:rFonts w:asciiTheme="minorHAnsi" w:hAnsiTheme="minorHAnsi" w:cstheme="minorHAnsi"/>
          <w:color w:val="auto"/>
          <w:sz w:val="20"/>
          <w:szCs w:val="20"/>
        </w:rPr>
        <w:t xml:space="preserve"> </w:t>
      </w:r>
      <w:r w:rsidR="00E82D04" w:rsidRPr="006E296D">
        <w:rPr>
          <w:rFonts w:asciiTheme="minorHAnsi" w:hAnsiTheme="minorHAnsi" w:cstheme="minorHAnsi"/>
          <w:color w:val="auto"/>
          <w:sz w:val="20"/>
          <w:szCs w:val="20"/>
        </w:rPr>
        <w:t xml:space="preserve">Učitelia študijného programu rozvíjajú svoje odborné, jazykové, pedagogické, digitálne zručnosti a prenositeľné spôsobilosti. </w:t>
      </w:r>
    </w:p>
    <w:p w14:paraId="2979318A" w14:textId="04383A40" w:rsidR="001B415D" w:rsidRPr="006E296D" w:rsidRDefault="001B415D" w:rsidP="00E815D8">
      <w:pPr>
        <w:pStyle w:val="Default"/>
        <w:spacing w:line="216" w:lineRule="auto"/>
        <w:ind w:left="720"/>
        <w:contextualSpacing/>
        <w:rPr>
          <w:rFonts w:asciiTheme="minorHAnsi" w:hAnsiTheme="minorHAnsi" w:cstheme="minorHAnsi"/>
          <w:color w:val="auto"/>
          <w:sz w:val="20"/>
          <w:szCs w:val="20"/>
        </w:rPr>
      </w:pP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1521D4" w:rsidRPr="006E296D" w14:paraId="24E69E5B"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58508644" w14:textId="77777777" w:rsidR="00BD0159" w:rsidRPr="006E296D" w:rsidRDefault="00BD0159" w:rsidP="00E815D8">
            <w:pPr>
              <w:spacing w:line="216" w:lineRule="auto"/>
              <w:contextualSpacing/>
              <w:rPr>
                <w:rFonts w:cstheme="minorHAnsi"/>
                <w:i/>
                <w:iCs/>
                <w:sz w:val="20"/>
                <w:szCs w:val="20"/>
                <w:lang w:eastAsia="sk-SK"/>
              </w:rPr>
            </w:pPr>
            <w:r w:rsidRPr="006E296D">
              <w:rPr>
                <w:rFonts w:cstheme="minorHAnsi"/>
                <w:b w:val="0"/>
                <w:bCs w:val="0"/>
                <w:i/>
                <w:iCs/>
                <w:sz w:val="20"/>
                <w:szCs w:val="20"/>
              </w:rPr>
              <w:t xml:space="preserve">Samohodnotenie plnenia </w:t>
            </w:r>
            <w:r w:rsidRPr="006E296D">
              <w:rPr>
                <w:rFonts w:cstheme="minorHAnsi"/>
                <w:b w:val="0"/>
                <w:bCs w:val="0"/>
                <w:i/>
                <w:iCs/>
                <w:sz w:val="20"/>
                <w:szCs w:val="20"/>
              </w:rPr>
              <w:tab/>
            </w:r>
          </w:p>
        </w:tc>
        <w:tc>
          <w:tcPr>
            <w:tcW w:w="2691" w:type="dxa"/>
          </w:tcPr>
          <w:p w14:paraId="243BCAFA" w14:textId="77777777" w:rsidR="00BD0159" w:rsidRPr="006E296D" w:rsidRDefault="00BD0159" w:rsidP="00E815D8">
            <w:pPr>
              <w:spacing w:line="216" w:lineRule="auto"/>
              <w:contextualSpacing/>
              <w:rPr>
                <w:rFonts w:cstheme="minorHAnsi"/>
                <w:i/>
                <w:iCs/>
                <w:sz w:val="20"/>
                <w:szCs w:val="20"/>
                <w:lang w:eastAsia="sk-SK"/>
              </w:rPr>
            </w:pPr>
            <w:r w:rsidRPr="006E296D">
              <w:rPr>
                <w:rFonts w:cstheme="minorHAnsi"/>
                <w:b w:val="0"/>
                <w:bCs w:val="0"/>
                <w:i/>
                <w:iCs/>
                <w:sz w:val="20"/>
                <w:szCs w:val="20"/>
                <w:lang w:eastAsia="sk-SK"/>
              </w:rPr>
              <w:t>Odkazy na dôkazy</w:t>
            </w:r>
          </w:p>
        </w:tc>
      </w:tr>
      <w:tr w:rsidR="001521D4" w:rsidRPr="006E296D" w14:paraId="79C4D9F3" w14:textId="77777777" w:rsidTr="00C4096B">
        <w:trPr>
          <w:trHeight w:val="567"/>
        </w:trPr>
        <w:tc>
          <w:tcPr>
            <w:tcW w:w="7090" w:type="dxa"/>
          </w:tcPr>
          <w:p w14:paraId="3E55D21D" w14:textId="7C53F8A1" w:rsidR="00BD0159" w:rsidRPr="006E296D" w:rsidRDefault="008007F0" w:rsidP="00881E02">
            <w:pPr>
              <w:pStyle w:val="Default"/>
              <w:spacing w:line="216" w:lineRule="auto"/>
              <w:contextualSpacing/>
              <w:rPr>
                <w:rFonts w:cstheme="minorHAnsi"/>
                <w:bCs/>
                <w:i/>
                <w:iCs/>
                <w:sz w:val="20"/>
                <w:szCs w:val="20"/>
                <w:lang w:eastAsia="sk-SK"/>
              </w:rPr>
            </w:pPr>
            <w:r>
              <w:rPr>
                <w:rFonts w:cstheme="minorHAnsi"/>
                <w:bCs/>
                <w:i/>
                <w:iCs/>
                <w:sz w:val="20"/>
                <w:szCs w:val="20"/>
                <w:lang w:eastAsia="sk-SK"/>
              </w:rPr>
              <w:t>Učitelia študijného</w:t>
            </w:r>
            <w:r w:rsidR="00080380" w:rsidRPr="006E296D">
              <w:rPr>
                <w:rFonts w:cstheme="minorHAnsi"/>
                <w:bCs/>
                <w:i/>
                <w:iCs/>
                <w:sz w:val="20"/>
                <w:szCs w:val="20"/>
                <w:lang w:eastAsia="sk-SK"/>
              </w:rPr>
              <w:t xml:space="preserve"> </w:t>
            </w:r>
            <w:r w:rsidRPr="008007F0">
              <w:rPr>
                <w:rFonts w:cstheme="minorHAnsi"/>
                <w:bCs/>
                <w:i/>
                <w:iCs/>
                <w:sz w:val="20"/>
                <w:szCs w:val="20"/>
                <w:lang w:eastAsia="sk-SK"/>
              </w:rPr>
              <w:t>programu rozvíjajú svoje odborné, jazykové, pedagogické, digitálne zručnosti a prenositeľné spôsobilosti</w:t>
            </w:r>
            <w:r w:rsidR="009068D5">
              <w:rPr>
                <w:rFonts w:cstheme="minorHAnsi"/>
                <w:bCs/>
                <w:i/>
                <w:iCs/>
                <w:sz w:val="20"/>
                <w:szCs w:val="20"/>
                <w:lang w:eastAsia="sk-SK"/>
              </w:rPr>
              <w:t xml:space="preserve"> individuálne alebo prostredníctvom možností, ktoré poskytuje VŠMU.</w:t>
            </w:r>
            <w:r w:rsidR="002660C4">
              <w:rPr>
                <w:rFonts w:cstheme="minorHAnsi"/>
                <w:bCs/>
                <w:i/>
                <w:iCs/>
                <w:sz w:val="20"/>
                <w:szCs w:val="20"/>
                <w:lang w:eastAsia="sk-SK"/>
              </w:rPr>
              <w:t xml:space="preserve"> </w:t>
            </w:r>
            <w:r w:rsidR="00AB55E9">
              <w:rPr>
                <w:rFonts w:cstheme="minorHAnsi"/>
                <w:bCs/>
                <w:i/>
                <w:iCs/>
                <w:sz w:val="20"/>
                <w:szCs w:val="20"/>
                <w:lang w:eastAsia="sk-SK"/>
              </w:rPr>
              <w:t xml:space="preserve">Aktívne sa zúčastňujú pedagogických mobilít prostredníctvom programu Erasmus +, skúsenosti nadobúdajú aj prostredníctvom spolupráce s medzinárodnými partnermi v rámci </w:t>
            </w:r>
            <w:r w:rsidR="00376BA3">
              <w:rPr>
                <w:rFonts w:cstheme="minorHAnsi"/>
                <w:bCs/>
                <w:i/>
                <w:iCs/>
                <w:sz w:val="20"/>
                <w:szCs w:val="20"/>
                <w:lang w:eastAsia="sk-SK"/>
              </w:rPr>
              <w:t>svojich grantových aktivít a ďalších projektov, ako aj prostredníctvom svojich aktívnych vystúpení na medzinárodných workshopoch, kongresoch a konferenciách.</w:t>
            </w:r>
            <w:r w:rsidR="00881E02">
              <w:rPr>
                <w:rFonts w:cstheme="minorHAnsi"/>
                <w:bCs/>
                <w:i/>
                <w:iCs/>
                <w:sz w:val="20"/>
                <w:szCs w:val="20"/>
                <w:lang w:eastAsia="sk-SK"/>
              </w:rPr>
              <w:t xml:space="preserve"> Ďalšie kurzy a školenia ponúka </w:t>
            </w:r>
            <w:r w:rsidR="00376BA3">
              <w:rPr>
                <w:rFonts w:cstheme="minorHAnsi"/>
                <w:bCs/>
                <w:i/>
                <w:iCs/>
                <w:sz w:val="20"/>
                <w:szCs w:val="20"/>
                <w:lang w:eastAsia="sk-SK"/>
              </w:rPr>
              <w:t>Akademická knižnica VŠMU</w:t>
            </w:r>
            <w:r w:rsidR="00881E02">
              <w:rPr>
                <w:rFonts w:cstheme="minorHAnsi"/>
                <w:bCs/>
                <w:i/>
                <w:iCs/>
                <w:sz w:val="20"/>
                <w:szCs w:val="20"/>
                <w:lang w:eastAsia="sk-SK"/>
              </w:rPr>
              <w:t>.</w:t>
            </w:r>
          </w:p>
        </w:tc>
        <w:tc>
          <w:tcPr>
            <w:tcW w:w="2691" w:type="dxa"/>
          </w:tcPr>
          <w:p w14:paraId="6B0BE8AE" w14:textId="77777777" w:rsidR="008832D6" w:rsidRPr="002201BD" w:rsidRDefault="00D86E94" w:rsidP="008832D6">
            <w:pPr>
              <w:contextualSpacing/>
              <w:rPr>
                <w:rFonts w:ascii="Calibri" w:eastAsia="Segoe UI" w:hAnsi="Calibri" w:cs="Calibri"/>
                <w:i/>
                <w:iCs/>
                <w:sz w:val="18"/>
                <w:szCs w:val="18"/>
              </w:rPr>
            </w:pPr>
            <w:hyperlink r:id="rId109">
              <w:r w:rsidR="008832D6" w:rsidRPr="002201BD">
                <w:rPr>
                  <w:rStyle w:val="Hypertextovprepojenie"/>
                  <w:rFonts w:ascii="Calibri" w:eastAsia="Segoe UI" w:hAnsi="Calibri" w:cs="Calibri"/>
                  <w:i/>
                  <w:iCs/>
                  <w:sz w:val="18"/>
                  <w:szCs w:val="18"/>
                </w:rPr>
                <w:t>Informačné vzdelávanie v Akademickej knižnici VŠMU</w:t>
              </w:r>
            </w:hyperlink>
          </w:p>
          <w:p w14:paraId="42EA3E6B" w14:textId="77777777" w:rsidR="008832D6" w:rsidRPr="002201BD" w:rsidRDefault="00D86E94" w:rsidP="008832D6">
            <w:pPr>
              <w:contextualSpacing/>
              <w:rPr>
                <w:rFonts w:ascii="Calibri" w:eastAsia="Segoe UI" w:hAnsi="Calibri" w:cs="Calibri"/>
                <w:i/>
                <w:iCs/>
                <w:color w:val="FF0000"/>
                <w:sz w:val="18"/>
                <w:szCs w:val="18"/>
              </w:rPr>
            </w:pPr>
            <w:hyperlink r:id="rId110">
              <w:r w:rsidR="008832D6" w:rsidRPr="002201BD">
                <w:rPr>
                  <w:rStyle w:val="Hypertextovprepojenie"/>
                  <w:rFonts w:ascii="Calibri" w:eastAsia="Segoe UI" w:hAnsi="Calibri" w:cs="Calibri"/>
                  <w:i/>
                  <w:iCs/>
                  <w:sz w:val="18"/>
                  <w:szCs w:val="18"/>
                </w:rPr>
                <w:t>Školenia MS Teams</w:t>
              </w:r>
            </w:hyperlink>
          </w:p>
          <w:p w14:paraId="7D6A8031" w14:textId="2F69553B" w:rsidR="0047655A" w:rsidRPr="006E296D" w:rsidRDefault="00D86E94" w:rsidP="008832D6">
            <w:pPr>
              <w:spacing w:line="216" w:lineRule="auto"/>
              <w:contextualSpacing/>
              <w:rPr>
                <w:rFonts w:cstheme="minorHAnsi"/>
                <w:b/>
                <w:bCs/>
                <w:i/>
                <w:iCs/>
                <w:sz w:val="20"/>
                <w:szCs w:val="20"/>
                <w:lang w:eastAsia="sk-SK"/>
              </w:rPr>
            </w:pPr>
            <w:hyperlink r:id="rId111">
              <w:r w:rsidR="008832D6" w:rsidRPr="002201BD">
                <w:rPr>
                  <w:rStyle w:val="Hypertextovprepojenie"/>
                  <w:rFonts w:ascii="Calibri" w:eastAsia="Segoe UI" w:hAnsi="Calibri" w:cs="Calibri"/>
                  <w:i/>
                  <w:iCs/>
                  <w:sz w:val="18"/>
                  <w:szCs w:val="18"/>
                </w:rPr>
                <w:t>Výročné správy</w:t>
              </w:r>
            </w:hyperlink>
          </w:p>
        </w:tc>
      </w:tr>
    </w:tbl>
    <w:p w14:paraId="0FEA2CC0" w14:textId="45B9390F" w:rsidR="00BD0159" w:rsidRPr="006E296D" w:rsidRDefault="00BD0159" w:rsidP="00E815D8">
      <w:pPr>
        <w:pStyle w:val="Default"/>
        <w:spacing w:line="216" w:lineRule="auto"/>
        <w:contextualSpacing/>
        <w:rPr>
          <w:rFonts w:asciiTheme="minorHAnsi" w:hAnsiTheme="minorHAnsi" w:cstheme="minorHAnsi"/>
          <w:color w:val="auto"/>
          <w:sz w:val="20"/>
          <w:szCs w:val="20"/>
        </w:rPr>
      </w:pPr>
    </w:p>
    <w:p w14:paraId="6DCEDD45" w14:textId="77777777" w:rsidR="00080380" w:rsidRPr="006E296D" w:rsidRDefault="00080380" w:rsidP="00E815D8">
      <w:pPr>
        <w:pStyle w:val="Default"/>
        <w:spacing w:line="216" w:lineRule="auto"/>
        <w:contextualSpacing/>
        <w:rPr>
          <w:rFonts w:asciiTheme="minorHAnsi" w:hAnsiTheme="minorHAnsi" w:cstheme="minorHAnsi"/>
          <w:color w:val="auto"/>
          <w:sz w:val="20"/>
          <w:szCs w:val="20"/>
        </w:rPr>
      </w:pPr>
    </w:p>
    <w:p w14:paraId="1D976121" w14:textId="30920AF2" w:rsidR="00BD0159" w:rsidRPr="002660C4" w:rsidRDefault="004D1B73" w:rsidP="00E815D8">
      <w:pPr>
        <w:pStyle w:val="Default"/>
        <w:spacing w:line="216" w:lineRule="auto"/>
        <w:jc w:val="both"/>
        <w:rPr>
          <w:rFonts w:asciiTheme="minorHAnsi" w:hAnsiTheme="minorHAnsi" w:cstheme="minorHAnsi"/>
          <w:color w:val="auto"/>
          <w:sz w:val="20"/>
          <w:szCs w:val="20"/>
        </w:rPr>
      </w:pPr>
      <w:r w:rsidRPr="002660C4">
        <w:rPr>
          <w:rFonts w:asciiTheme="minorHAnsi" w:hAnsiTheme="minorHAnsi" w:cstheme="minorHAnsi"/>
          <w:b/>
          <w:bCs/>
          <w:color w:val="auto"/>
          <w:sz w:val="20"/>
          <w:szCs w:val="20"/>
        </w:rPr>
        <w:t>SP 6.7.</w:t>
      </w:r>
      <w:r w:rsidRPr="002660C4">
        <w:rPr>
          <w:rFonts w:asciiTheme="minorHAnsi" w:hAnsiTheme="minorHAnsi" w:cstheme="minorHAnsi"/>
          <w:color w:val="auto"/>
          <w:sz w:val="20"/>
          <w:szCs w:val="20"/>
        </w:rPr>
        <w:t xml:space="preserve"> </w:t>
      </w:r>
      <w:r w:rsidR="00E82D04" w:rsidRPr="002660C4">
        <w:rPr>
          <w:rFonts w:asciiTheme="minorHAnsi" w:hAnsiTheme="minorHAnsi" w:cstheme="minorHAnsi"/>
          <w:color w:val="auto"/>
          <w:sz w:val="20"/>
          <w:szCs w:val="20"/>
        </w:rPr>
        <w:t>V prípade učiteľských kombinačných študijných programov zaručuje vysoká škola aktivizovanie učiteľov podľa</w:t>
      </w:r>
      <w:r w:rsidR="00C678E2" w:rsidRPr="002660C4">
        <w:rPr>
          <w:rFonts w:asciiTheme="minorHAnsi" w:hAnsiTheme="minorHAnsi" w:cstheme="minorHAnsi"/>
          <w:color w:val="auto"/>
          <w:sz w:val="20"/>
          <w:szCs w:val="20"/>
        </w:rPr>
        <w:t xml:space="preserve"> čl. 6 </w:t>
      </w:r>
      <w:r w:rsidR="00E82D04" w:rsidRPr="002660C4">
        <w:rPr>
          <w:rFonts w:asciiTheme="minorHAnsi" w:hAnsiTheme="minorHAnsi" w:cstheme="minorHAnsi"/>
          <w:color w:val="auto"/>
          <w:sz w:val="20"/>
          <w:szCs w:val="20"/>
        </w:rPr>
        <w:t xml:space="preserve">odsekov 1 až 6 </w:t>
      </w:r>
      <w:r w:rsidR="00C678E2" w:rsidRPr="002660C4">
        <w:rPr>
          <w:rFonts w:asciiTheme="minorHAnsi" w:hAnsiTheme="minorHAnsi" w:cstheme="minorHAnsi"/>
          <w:color w:val="auto"/>
          <w:sz w:val="20"/>
          <w:szCs w:val="20"/>
        </w:rPr>
        <w:t xml:space="preserve">štandardov pre študijný program </w:t>
      </w:r>
      <w:r w:rsidR="00E82D04" w:rsidRPr="002660C4">
        <w:rPr>
          <w:rFonts w:asciiTheme="minorHAnsi" w:hAnsiTheme="minorHAnsi" w:cstheme="minorHAnsi"/>
          <w:color w:val="auto"/>
          <w:sz w:val="20"/>
          <w:szCs w:val="20"/>
        </w:rPr>
        <w:t xml:space="preserve">osobitne pre každú </w:t>
      </w:r>
      <w:r w:rsidR="00E82D04" w:rsidRPr="002660C4">
        <w:rPr>
          <w:rFonts w:asciiTheme="minorHAnsi" w:hAnsiTheme="minorHAnsi" w:cstheme="minorHAnsi"/>
          <w:i/>
          <w:iCs/>
          <w:color w:val="auto"/>
          <w:sz w:val="20"/>
          <w:szCs w:val="20"/>
        </w:rPr>
        <w:t xml:space="preserve">aprobáciu </w:t>
      </w:r>
      <w:r w:rsidR="00E82D04" w:rsidRPr="002660C4">
        <w:rPr>
          <w:rFonts w:asciiTheme="minorHAnsi" w:hAnsiTheme="minorHAnsi" w:cstheme="minorHAnsi"/>
          <w:color w:val="auto"/>
          <w:sz w:val="20"/>
          <w:szCs w:val="20"/>
        </w:rPr>
        <w:t>v súlade s príslušnosťou vyučovacieho predmetu k študijnému odboru a osobitne pre učiteľský</w:t>
      </w:r>
      <w:r w:rsidR="00E82D04" w:rsidRPr="002660C4">
        <w:rPr>
          <w:rFonts w:asciiTheme="minorHAnsi" w:hAnsiTheme="minorHAnsi" w:cstheme="minorHAnsi"/>
          <w:i/>
          <w:iCs/>
          <w:color w:val="auto"/>
          <w:sz w:val="20"/>
          <w:szCs w:val="20"/>
        </w:rPr>
        <w:t xml:space="preserve"> základ</w:t>
      </w:r>
      <w:r w:rsidR="00E82D04" w:rsidRPr="002660C4">
        <w:rPr>
          <w:rFonts w:asciiTheme="minorHAnsi" w:hAnsiTheme="minorHAnsi" w:cstheme="minorHAnsi"/>
          <w:color w:val="auto"/>
          <w:sz w:val="20"/>
          <w:szCs w:val="20"/>
        </w:rPr>
        <w:t xml:space="preserve">.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1521D4" w:rsidRPr="002660C4" w14:paraId="53348EC9"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7379A833" w14:textId="77777777" w:rsidR="00BD0159" w:rsidRPr="002660C4" w:rsidRDefault="00BD0159" w:rsidP="00E815D8">
            <w:pPr>
              <w:spacing w:line="216" w:lineRule="auto"/>
              <w:contextualSpacing/>
              <w:rPr>
                <w:rFonts w:cstheme="minorHAnsi"/>
                <w:i/>
                <w:iCs/>
                <w:sz w:val="20"/>
                <w:szCs w:val="20"/>
                <w:lang w:eastAsia="sk-SK"/>
              </w:rPr>
            </w:pPr>
            <w:r w:rsidRPr="002660C4">
              <w:rPr>
                <w:rFonts w:cstheme="minorHAnsi"/>
                <w:b w:val="0"/>
                <w:bCs w:val="0"/>
                <w:i/>
                <w:iCs/>
                <w:sz w:val="20"/>
                <w:szCs w:val="20"/>
              </w:rPr>
              <w:t xml:space="preserve">Samohodnotenie plnenia </w:t>
            </w:r>
            <w:r w:rsidRPr="002660C4">
              <w:rPr>
                <w:rFonts w:cstheme="minorHAnsi"/>
                <w:b w:val="0"/>
                <w:bCs w:val="0"/>
                <w:i/>
                <w:iCs/>
                <w:sz w:val="20"/>
                <w:szCs w:val="20"/>
              </w:rPr>
              <w:tab/>
            </w:r>
          </w:p>
        </w:tc>
        <w:tc>
          <w:tcPr>
            <w:tcW w:w="2691" w:type="dxa"/>
          </w:tcPr>
          <w:p w14:paraId="1D369D12" w14:textId="77777777" w:rsidR="00BD0159" w:rsidRPr="002660C4" w:rsidRDefault="00BD0159" w:rsidP="00E815D8">
            <w:pPr>
              <w:spacing w:line="216" w:lineRule="auto"/>
              <w:contextualSpacing/>
              <w:rPr>
                <w:rFonts w:cstheme="minorHAnsi"/>
                <w:i/>
                <w:iCs/>
                <w:sz w:val="20"/>
                <w:szCs w:val="20"/>
                <w:lang w:eastAsia="sk-SK"/>
              </w:rPr>
            </w:pPr>
            <w:r w:rsidRPr="002660C4">
              <w:rPr>
                <w:rFonts w:cstheme="minorHAnsi"/>
                <w:b w:val="0"/>
                <w:bCs w:val="0"/>
                <w:i/>
                <w:iCs/>
                <w:sz w:val="20"/>
                <w:szCs w:val="20"/>
                <w:lang w:eastAsia="sk-SK"/>
              </w:rPr>
              <w:t>Odkazy na dôkazy</w:t>
            </w:r>
          </w:p>
        </w:tc>
      </w:tr>
      <w:tr w:rsidR="001521D4" w:rsidRPr="002660C4" w14:paraId="139F5CA7" w14:textId="77777777" w:rsidTr="00C4096B">
        <w:trPr>
          <w:trHeight w:val="567"/>
        </w:trPr>
        <w:tc>
          <w:tcPr>
            <w:tcW w:w="7090" w:type="dxa"/>
          </w:tcPr>
          <w:p w14:paraId="2256874B" w14:textId="57AB0FC1" w:rsidR="00BD0159" w:rsidRPr="00497965" w:rsidRDefault="00497965" w:rsidP="00497965">
            <w:pPr>
              <w:spacing w:line="216" w:lineRule="auto"/>
              <w:rPr>
                <w:rFonts w:cstheme="minorHAnsi"/>
                <w:bCs/>
                <w:i/>
                <w:iCs/>
                <w:strike/>
                <w:sz w:val="20"/>
                <w:szCs w:val="20"/>
                <w:lang w:eastAsia="sk-SK"/>
              </w:rPr>
            </w:pPr>
            <w:r>
              <w:rPr>
                <w:rFonts w:cstheme="minorHAnsi"/>
                <w:bCs/>
                <w:i/>
                <w:iCs/>
                <w:sz w:val="20"/>
                <w:szCs w:val="20"/>
                <w:lang w:eastAsia="sk-SK"/>
              </w:rPr>
              <w:t>netýka sa</w:t>
            </w:r>
          </w:p>
        </w:tc>
        <w:tc>
          <w:tcPr>
            <w:tcW w:w="2691" w:type="dxa"/>
          </w:tcPr>
          <w:p w14:paraId="6C910CA7" w14:textId="76C67A92" w:rsidR="00BD0159" w:rsidRPr="002660C4" w:rsidRDefault="00BD0159" w:rsidP="00E815D8">
            <w:pPr>
              <w:spacing w:line="216" w:lineRule="auto"/>
              <w:contextualSpacing/>
              <w:rPr>
                <w:rFonts w:cstheme="minorHAnsi"/>
                <w:strike/>
                <w:sz w:val="20"/>
                <w:szCs w:val="20"/>
                <w:lang w:eastAsia="sk-SK"/>
              </w:rPr>
            </w:pPr>
          </w:p>
        </w:tc>
      </w:tr>
    </w:tbl>
    <w:p w14:paraId="63B2416A" w14:textId="09A3E12E" w:rsidR="00BD0159" w:rsidRPr="002660C4" w:rsidRDefault="00BD0159" w:rsidP="00E815D8">
      <w:pPr>
        <w:pStyle w:val="Default"/>
        <w:spacing w:line="216" w:lineRule="auto"/>
        <w:contextualSpacing/>
        <w:rPr>
          <w:rFonts w:asciiTheme="minorHAnsi" w:hAnsiTheme="minorHAnsi" w:cstheme="minorHAnsi"/>
          <w:strike/>
          <w:color w:val="auto"/>
          <w:sz w:val="20"/>
          <w:szCs w:val="20"/>
        </w:rPr>
      </w:pPr>
    </w:p>
    <w:p w14:paraId="6F02490C" w14:textId="77777777" w:rsidR="00080380" w:rsidRPr="002660C4" w:rsidRDefault="00080380" w:rsidP="00E815D8">
      <w:pPr>
        <w:pStyle w:val="Default"/>
        <w:spacing w:line="216" w:lineRule="auto"/>
        <w:contextualSpacing/>
        <w:rPr>
          <w:rFonts w:asciiTheme="minorHAnsi" w:hAnsiTheme="minorHAnsi" w:cstheme="minorHAnsi"/>
          <w:strike/>
          <w:color w:val="auto"/>
          <w:sz w:val="20"/>
          <w:szCs w:val="20"/>
        </w:rPr>
      </w:pPr>
    </w:p>
    <w:p w14:paraId="4F6FEB6A" w14:textId="6A113102" w:rsidR="00BD0159" w:rsidRPr="002660C4" w:rsidRDefault="00BD0159" w:rsidP="00E815D8">
      <w:pPr>
        <w:pStyle w:val="Default"/>
        <w:spacing w:line="216" w:lineRule="auto"/>
        <w:jc w:val="both"/>
        <w:rPr>
          <w:rFonts w:asciiTheme="minorHAnsi" w:hAnsiTheme="minorHAnsi" w:cstheme="minorHAnsi"/>
          <w:color w:val="auto"/>
          <w:sz w:val="20"/>
          <w:szCs w:val="20"/>
        </w:rPr>
      </w:pPr>
      <w:r w:rsidRPr="002660C4">
        <w:rPr>
          <w:rFonts w:asciiTheme="minorHAnsi" w:hAnsiTheme="minorHAnsi" w:cstheme="minorHAnsi"/>
          <w:b/>
          <w:bCs/>
          <w:color w:val="auto"/>
          <w:sz w:val="20"/>
          <w:szCs w:val="20"/>
        </w:rPr>
        <w:t>SP 6.8.</w:t>
      </w:r>
      <w:r w:rsidRPr="002660C4">
        <w:rPr>
          <w:rFonts w:asciiTheme="minorHAnsi" w:hAnsiTheme="minorHAnsi" w:cstheme="minorHAnsi"/>
          <w:color w:val="auto"/>
          <w:sz w:val="20"/>
          <w:szCs w:val="20"/>
        </w:rPr>
        <w:t xml:space="preserve"> </w:t>
      </w:r>
      <w:r w:rsidR="00E82D04" w:rsidRPr="002660C4">
        <w:rPr>
          <w:rFonts w:asciiTheme="minorHAnsi" w:hAnsiTheme="minorHAnsi" w:cstheme="minorHAnsi"/>
          <w:color w:val="auto"/>
          <w:sz w:val="20"/>
          <w:szCs w:val="20"/>
        </w:rPr>
        <w:t xml:space="preserve">V prípade prekladateľských a tlmočníckych kombinačných študijných programov zaručuje vysoká škola aktivizovanie učiteľov </w:t>
      </w:r>
      <w:r w:rsidR="00A61519" w:rsidRPr="002660C4">
        <w:rPr>
          <w:rFonts w:asciiTheme="minorHAnsi" w:hAnsiTheme="minorHAnsi" w:cstheme="minorHAnsi"/>
          <w:color w:val="auto"/>
          <w:sz w:val="20"/>
          <w:szCs w:val="20"/>
        </w:rPr>
        <w:t xml:space="preserve">podľa čl. 6 odsekov 1 až 6 štandardov pre študijný program </w:t>
      </w:r>
      <w:r w:rsidR="00E82D04" w:rsidRPr="002660C4">
        <w:rPr>
          <w:rFonts w:asciiTheme="minorHAnsi" w:hAnsiTheme="minorHAnsi" w:cstheme="minorHAnsi"/>
          <w:color w:val="auto"/>
          <w:sz w:val="20"/>
          <w:szCs w:val="20"/>
        </w:rPr>
        <w:t xml:space="preserve">osobitne pre každú </w:t>
      </w:r>
      <w:r w:rsidR="00E82D04" w:rsidRPr="002660C4">
        <w:rPr>
          <w:rFonts w:asciiTheme="minorHAnsi" w:hAnsiTheme="minorHAnsi" w:cstheme="minorHAnsi"/>
          <w:i/>
          <w:iCs/>
          <w:color w:val="auto"/>
          <w:sz w:val="20"/>
          <w:szCs w:val="20"/>
        </w:rPr>
        <w:t xml:space="preserve">aprobáciu </w:t>
      </w:r>
      <w:r w:rsidR="00E82D04" w:rsidRPr="002660C4">
        <w:rPr>
          <w:rFonts w:asciiTheme="minorHAnsi" w:hAnsiTheme="minorHAnsi" w:cstheme="minorHAnsi"/>
          <w:color w:val="auto"/>
          <w:sz w:val="20"/>
          <w:szCs w:val="20"/>
        </w:rPr>
        <w:t>v súlade s príslušnosťou k jazyku a osobitne pre translatologický</w:t>
      </w:r>
      <w:r w:rsidR="00E82D04" w:rsidRPr="002660C4">
        <w:rPr>
          <w:rFonts w:asciiTheme="minorHAnsi" w:hAnsiTheme="minorHAnsi" w:cstheme="minorHAnsi"/>
          <w:i/>
          <w:iCs/>
          <w:color w:val="auto"/>
          <w:sz w:val="20"/>
          <w:szCs w:val="20"/>
        </w:rPr>
        <w:t xml:space="preserve"> základ</w:t>
      </w:r>
      <w:r w:rsidR="00E82D04" w:rsidRPr="002660C4">
        <w:rPr>
          <w:rFonts w:asciiTheme="minorHAnsi" w:hAnsiTheme="minorHAnsi" w:cstheme="minorHAnsi"/>
          <w:color w:val="auto"/>
          <w:sz w:val="20"/>
          <w:szCs w:val="20"/>
        </w:rPr>
        <w:t xml:space="preserve">.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1521D4" w:rsidRPr="002660C4" w14:paraId="6D67DC18"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64D68B67" w14:textId="77777777" w:rsidR="00BD0159" w:rsidRPr="002660C4" w:rsidRDefault="00BD0159" w:rsidP="00E815D8">
            <w:pPr>
              <w:spacing w:line="216" w:lineRule="auto"/>
              <w:contextualSpacing/>
              <w:rPr>
                <w:rFonts w:cstheme="minorHAnsi"/>
                <w:i/>
                <w:iCs/>
                <w:sz w:val="20"/>
                <w:szCs w:val="20"/>
                <w:lang w:eastAsia="sk-SK"/>
              </w:rPr>
            </w:pPr>
            <w:r w:rsidRPr="002660C4">
              <w:rPr>
                <w:rFonts w:cstheme="minorHAnsi"/>
                <w:b w:val="0"/>
                <w:bCs w:val="0"/>
                <w:i/>
                <w:iCs/>
                <w:sz w:val="20"/>
                <w:szCs w:val="20"/>
              </w:rPr>
              <w:t xml:space="preserve">Samohodnotenie plnenia </w:t>
            </w:r>
            <w:r w:rsidRPr="002660C4">
              <w:rPr>
                <w:rFonts w:cstheme="minorHAnsi"/>
                <w:b w:val="0"/>
                <w:bCs w:val="0"/>
                <w:i/>
                <w:iCs/>
                <w:sz w:val="20"/>
                <w:szCs w:val="20"/>
              </w:rPr>
              <w:tab/>
            </w:r>
          </w:p>
        </w:tc>
        <w:tc>
          <w:tcPr>
            <w:tcW w:w="2691" w:type="dxa"/>
          </w:tcPr>
          <w:p w14:paraId="15AEC929" w14:textId="77777777" w:rsidR="00BD0159" w:rsidRPr="002660C4" w:rsidRDefault="00BD0159" w:rsidP="00E815D8">
            <w:pPr>
              <w:spacing w:line="216" w:lineRule="auto"/>
              <w:contextualSpacing/>
              <w:rPr>
                <w:rFonts w:cstheme="minorHAnsi"/>
                <w:i/>
                <w:iCs/>
                <w:sz w:val="20"/>
                <w:szCs w:val="20"/>
                <w:lang w:eastAsia="sk-SK"/>
              </w:rPr>
            </w:pPr>
            <w:r w:rsidRPr="002660C4">
              <w:rPr>
                <w:rFonts w:cstheme="minorHAnsi"/>
                <w:b w:val="0"/>
                <w:bCs w:val="0"/>
                <w:i/>
                <w:iCs/>
                <w:sz w:val="20"/>
                <w:szCs w:val="20"/>
                <w:lang w:eastAsia="sk-SK"/>
              </w:rPr>
              <w:t>Odkazy na dôkazy</w:t>
            </w:r>
          </w:p>
        </w:tc>
      </w:tr>
      <w:tr w:rsidR="001521D4" w:rsidRPr="002660C4" w14:paraId="4F6552E1" w14:textId="77777777" w:rsidTr="00C4096B">
        <w:trPr>
          <w:trHeight w:val="567"/>
        </w:trPr>
        <w:tc>
          <w:tcPr>
            <w:tcW w:w="7090" w:type="dxa"/>
          </w:tcPr>
          <w:p w14:paraId="44737962" w14:textId="1004462E" w:rsidR="00BD0159" w:rsidRPr="00497965" w:rsidRDefault="00497965" w:rsidP="00497965">
            <w:pPr>
              <w:spacing w:line="216" w:lineRule="auto"/>
              <w:rPr>
                <w:rFonts w:cstheme="minorHAnsi"/>
                <w:bCs/>
                <w:i/>
                <w:iCs/>
                <w:sz w:val="20"/>
                <w:szCs w:val="20"/>
                <w:lang w:eastAsia="sk-SK"/>
              </w:rPr>
            </w:pPr>
            <w:r>
              <w:rPr>
                <w:rFonts w:cstheme="minorHAnsi"/>
                <w:bCs/>
                <w:i/>
                <w:iCs/>
                <w:sz w:val="20"/>
                <w:szCs w:val="20"/>
                <w:lang w:eastAsia="sk-SK"/>
              </w:rPr>
              <w:t>netýka sa</w:t>
            </w:r>
          </w:p>
        </w:tc>
        <w:tc>
          <w:tcPr>
            <w:tcW w:w="2691" w:type="dxa"/>
          </w:tcPr>
          <w:p w14:paraId="1D047766" w14:textId="72691634" w:rsidR="00BD0159" w:rsidRPr="002660C4" w:rsidRDefault="00BD0159" w:rsidP="00E815D8">
            <w:pPr>
              <w:spacing w:line="216" w:lineRule="auto"/>
              <w:contextualSpacing/>
              <w:rPr>
                <w:rFonts w:cstheme="minorHAnsi"/>
                <w:sz w:val="20"/>
                <w:szCs w:val="20"/>
                <w:lang w:eastAsia="sk-SK"/>
              </w:rPr>
            </w:pPr>
          </w:p>
        </w:tc>
      </w:tr>
    </w:tbl>
    <w:p w14:paraId="7D295EDF" w14:textId="77777777" w:rsidR="00BD0159" w:rsidRPr="002660C4" w:rsidRDefault="00BD0159" w:rsidP="00E815D8">
      <w:pPr>
        <w:pStyle w:val="Default"/>
        <w:spacing w:line="216" w:lineRule="auto"/>
        <w:contextualSpacing/>
        <w:rPr>
          <w:rFonts w:asciiTheme="minorHAnsi" w:hAnsiTheme="minorHAnsi" w:cstheme="minorHAnsi"/>
          <w:color w:val="auto"/>
          <w:sz w:val="20"/>
          <w:szCs w:val="20"/>
        </w:rPr>
      </w:pPr>
    </w:p>
    <w:p w14:paraId="44C661D4" w14:textId="77777777" w:rsidR="00080380" w:rsidRPr="002660C4" w:rsidRDefault="00080380" w:rsidP="00E815D8">
      <w:pPr>
        <w:pStyle w:val="Default"/>
        <w:spacing w:line="216" w:lineRule="auto"/>
        <w:jc w:val="both"/>
        <w:rPr>
          <w:rFonts w:asciiTheme="minorHAnsi" w:hAnsiTheme="minorHAnsi" w:cstheme="minorHAnsi"/>
          <w:b/>
          <w:bCs/>
          <w:color w:val="auto"/>
          <w:sz w:val="20"/>
          <w:szCs w:val="20"/>
        </w:rPr>
      </w:pPr>
    </w:p>
    <w:p w14:paraId="2F6A0416" w14:textId="5ECEF629" w:rsidR="001B415D" w:rsidRPr="002660C4" w:rsidRDefault="00FC6574" w:rsidP="00E815D8">
      <w:pPr>
        <w:pStyle w:val="Default"/>
        <w:spacing w:line="216" w:lineRule="auto"/>
        <w:jc w:val="both"/>
        <w:rPr>
          <w:rFonts w:asciiTheme="minorHAnsi" w:hAnsiTheme="minorHAnsi" w:cstheme="minorHAnsi"/>
          <w:color w:val="auto"/>
          <w:sz w:val="20"/>
          <w:szCs w:val="20"/>
        </w:rPr>
      </w:pPr>
      <w:r w:rsidRPr="002660C4">
        <w:rPr>
          <w:rFonts w:asciiTheme="minorHAnsi" w:hAnsiTheme="minorHAnsi" w:cstheme="minorHAnsi"/>
          <w:b/>
          <w:bCs/>
          <w:color w:val="auto"/>
          <w:sz w:val="20"/>
          <w:szCs w:val="20"/>
        </w:rPr>
        <w:t>SP 6.9.</w:t>
      </w:r>
      <w:r w:rsidRPr="002660C4">
        <w:rPr>
          <w:rFonts w:asciiTheme="minorHAnsi" w:hAnsiTheme="minorHAnsi" w:cstheme="minorHAnsi"/>
          <w:color w:val="auto"/>
          <w:sz w:val="20"/>
          <w:szCs w:val="20"/>
        </w:rPr>
        <w:t xml:space="preserve"> </w:t>
      </w:r>
      <w:r w:rsidR="00E82D04" w:rsidRPr="002660C4">
        <w:rPr>
          <w:rFonts w:asciiTheme="minorHAnsi" w:hAnsiTheme="minorHAnsi" w:cstheme="minorHAnsi"/>
          <w:color w:val="auto"/>
          <w:sz w:val="20"/>
          <w:szCs w:val="20"/>
        </w:rPr>
        <w:t xml:space="preserve">V prípade študijných programov v kombinácii dvoch študijných odborov alebo študijných programov prvého stupňa uskutočňovaných ako interdisciplinárne štúdiá zaručuje vysoká škola aktivizovanie učiteľov </w:t>
      </w:r>
      <w:r w:rsidR="00A61519" w:rsidRPr="002660C4">
        <w:rPr>
          <w:rFonts w:asciiTheme="minorHAnsi" w:hAnsiTheme="minorHAnsi" w:cstheme="minorHAnsi"/>
          <w:color w:val="auto"/>
          <w:sz w:val="20"/>
          <w:szCs w:val="20"/>
        </w:rPr>
        <w:t xml:space="preserve">podľa čl. 6 odsekov 1 až 6 štandardov pre študijný program </w:t>
      </w:r>
      <w:r w:rsidR="00E82D04" w:rsidRPr="002660C4">
        <w:rPr>
          <w:rFonts w:asciiTheme="minorHAnsi" w:hAnsiTheme="minorHAnsi" w:cstheme="minorHAnsi"/>
          <w:color w:val="auto"/>
          <w:sz w:val="20"/>
          <w:szCs w:val="20"/>
        </w:rPr>
        <w:t xml:space="preserve">pre každý študijný odbor, v ktorom jeho absolventi získajú vysokoškolské vzdelanie.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1521D4" w:rsidRPr="002660C4" w14:paraId="56C8D987" w14:textId="77777777" w:rsidTr="002A18BA">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400932A2" w14:textId="77777777" w:rsidR="00FC6574" w:rsidRPr="002660C4" w:rsidRDefault="00FC6574" w:rsidP="00E815D8">
            <w:pPr>
              <w:spacing w:line="216" w:lineRule="auto"/>
              <w:contextualSpacing/>
              <w:rPr>
                <w:rFonts w:cstheme="minorHAnsi"/>
                <w:i/>
                <w:iCs/>
                <w:sz w:val="20"/>
                <w:szCs w:val="20"/>
                <w:lang w:eastAsia="sk-SK"/>
              </w:rPr>
            </w:pPr>
            <w:r w:rsidRPr="002660C4">
              <w:rPr>
                <w:rFonts w:cstheme="minorHAnsi"/>
                <w:b w:val="0"/>
                <w:bCs w:val="0"/>
                <w:i/>
                <w:iCs/>
                <w:sz w:val="20"/>
                <w:szCs w:val="20"/>
              </w:rPr>
              <w:t xml:space="preserve">Samohodnotenie plnenia </w:t>
            </w:r>
            <w:r w:rsidRPr="002660C4">
              <w:rPr>
                <w:rFonts w:cstheme="minorHAnsi"/>
                <w:b w:val="0"/>
                <w:bCs w:val="0"/>
                <w:i/>
                <w:iCs/>
                <w:sz w:val="20"/>
                <w:szCs w:val="20"/>
              </w:rPr>
              <w:tab/>
            </w:r>
          </w:p>
        </w:tc>
        <w:tc>
          <w:tcPr>
            <w:tcW w:w="2691" w:type="dxa"/>
          </w:tcPr>
          <w:p w14:paraId="3BE83869" w14:textId="77777777" w:rsidR="00FC6574" w:rsidRPr="002660C4" w:rsidRDefault="00FC6574" w:rsidP="00E815D8">
            <w:pPr>
              <w:spacing w:line="216" w:lineRule="auto"/>
              <w:contextualSpacing/>
              <w:rPr>
                <w:rFonts w:cstheme="minorHAnsi"/>
                <w:i/>
                <w:iCs/>
                <w:sz w:val="20"/>
                <w:szCs w:val="20"/>
                <w:lang w:eastAsia="sk-SK"/>
              </w:rPr>
            </w:pPr>
            <w:r w:rsidRPr="002660C4">
              <w:rPr>
                <w:rFonts w:cstheme="minorHAnsi"/>
                <w:b w:val="0"/>
                <w:bCs w:val="0"/>
                <w:i/>
                <w:iCs/>
                <w:sz w:val="20"/>
                <w:szCs w:val="20"/>
                <w:lang w:eastAsia="sk-SK"/>
              </w:rPr>
              <w:t>Odkazy na dôkazy</w:t>
            </w:r>
          </w:p>
        </w:tc>
      </w:tr>
      <w:tr w:rsidR="001521D4" w:rsidRPr="002660C4" w14:paraId="74593A2A" w14:textId="77777777" w:rsidTr="00C4096B">
        <w:trPr>
          <w:trHeight w:val="567"/>
        </w:trPr>
        <w:tc>
          <w:tcPr>
            <w:tcW w:w="7090" w:type="dxa"/>
          </w:tcPr>
          <w:p w14:paraId="724DF186" w14:textId="3265D827" w:rsidR="00FC6574" w:rsidRPr="00497965" w:rsidRDefault="00497965" w:rsidP="00497965">
            <w:pPr>
              <w:spacing w:line="216" w:lineRule="auto"/>
              <w:rPr>
                <w:rFonts w:cstheme="minorHAnsi"/>
                <w:bCs/>
                <w:i/>
                <w:iCs/>
                <w:sz w:val="20"/>
                <w:szCs w:val="20"/>
                <w:lang w:eastAsia="sk-SK"/>
              </w:rPr>
            </w:pPr>
            <w:r>
              <w:rPr>
                <w:rFonts w:cstheme="minorHAnsi"/>
                <w:bCs/>
                <w:i/>
                <w:iCs/>
                <w:sz w:val="20"/>
                <w:szCs w:val="20"/>
                <w:lang w:eastAsia="sk-SK"/>
              </w:rPr>
              <w:t>netýka sa</w:t>
            </w:r>
          </w:p>
        </w:tc>
        <w:tc>
          <w:tcPr>
            <w:tcW w:w="2691" w:type="dxa"/>
          </w:tcPr>
          <w:p w14:paraId="33378795" w14:textId="788A55EF" w:rsidR="00FC6574" w:rsidRPr="002660C4" w:rsidRDefault="00FC6574" w:rsidP="00E815D8">
            <w:pPr>
              <w:spacing w:line="216" w:lineRule="auto"/>
              <w:contextualSpacing/>
              <w:rPr>
                <w:rFonts w:cstheme="minorHAnsi"/>
                <w:sz w:val="20"/>
                <w:szCs w:val="20"/>
                <w:lang w:eastAsia="sk-SK"/>
              </w:rPr>
            </w:pPr>
          </w:p>
        </w:tc>
      </w:tr>
    </w:tbl>
    <w:p w14:paraId="6EF597D7" w14:textId="77777777" w:rsidR="00080380" w:rsidRPr="002660C4" w:rsidRDefault="00080380" w:rsidP="00E815D8">
      <w:pPr>
        <w:pStyle w:val="Default"/>
        <w:spacing w:line="216" w:lineRule="auto"/>
        <w:jc w:val="both"/>
        <w:rPr>
          <w:rFonts w:asciiTheme="minorHAnsi" w:hAnsiTheme="minorHAnsi" w:cstheme="minorHAnsi"/>
          <w:b/>
          <w:bCs/>
          <w:color w:val="auto"/>
          <w:sz w:val="20"/>
          <w:szCs w:val="20"/>
        </w:rPr>
      </w:pPr>
    </w:p>
    <w:p w14:paraId="6AC83E87" w14:textId="15C62E94" w:rsidR="00FC6574" w:rsidRPr="002660C4" w:rsidRDefault="00FC6574" w:rsidP="00E815D8">
      <w:pPr>
        <w:pStyle w:val="Default"/>
        <w:spacing w:line="216" w:lineRule="auto"/>
        <w:jc w:val="both"/>
        <w:rPr>
          <w:rFonts w:asciiTheme="minorHAnsi" w:hAnsiTheme="minorHAnsi" w:cstheme="minorHAnsi"/>
          <w:color w:val="auto"/>
          <w:sz w:val="20"/>
          <w:szCs w:val="20"/>
        </w:rPr>
      </w:pPr>
      <w:r w:rsidRPr="002660C4">
        <w:rPr>
          <w:rFonts w:asciiTheme="minorHAnsi" w:hAnsiTheme="minorHAnsi" w:cstheme="minorHAnsi"/>
          <w:b/>
          <w:bCs/>
          <w:color w:val="auto"/>
          <w:sz w:val="20"/>
          <w:szCs w:val="20"/>
        </w:rPr>
        <w:t>SP 6.10.</w:t>
      </w:r>
      <w:r w:rsidRPr="002660C4">
        <w:rPr>
          <w:rFonts w:asciiTheme="minorHAnsi" w:hAnsiTheme="minorHAnsi" w:cstheme="minorHAnsi"/>
          <w:color w:val="auto"/>
          <w:sz w:val="20"/>
          <w:szCs w:val="20"/>
        </w:rPr>
        <w:t xml:space="preserve"> </w:t>
      </w:r>
      <w:r w:rsidR="00E82D04" w:rsidRPr="002660C4">
        <w:rPr>
          <w:rFonts w:asciiTheme="minorHAnsi" w:hAnsiTheme="minorHAnsi" w:cstheme="minorHAnsi"/>
          <w:color w:val="auto"/>
          <w:sz w:val="20"/>
          <w:szCs w:val="20"/>
        </w:rPr>
        <w:t xml:space="preserve">V prípade spoločných študijných programov zaručuje vysoká škola aktivizovanie učiteľov </w:t>
      </w:r>
      <w:r w:rsidR="00A61519" w:rsidRPr="002660C4">
        <w:rPr>
          <w:rFonts w:asciiTheme="minorHAnsi" w:hAnsiTheme="minorHAnsi" w:cstheme="minorHAnsi"/>
          <w:color w:val="auto"/>
          <w:sz w:val="20"/>
          <w:szCs w:val="20"/>
        </w:rPr>
        <w:t xml:space="preserve">podľa čl. 6 odsekov 1 až 6 štandardov pre študijný program </w:t>
      </w:r>
      <w:r w:rsidR="00E82D04" w:rsidRPr="002660C4">
        <w:rPr>
          <w:rFonts w:asciiTheme="minorHAnsi" w:hAnsiTheme="minorHAnsi" w:cstheme="minorHAnsi"/>
          <w:color w:val="auto"/>
          <w:sz w:val="20"/>
          <w:szCs w:val="20"/>
        </w:rPr>
        <w:t xml:space="preserve">pre príslušnú časť spoločného študijného programu, ktorú zabezpečuje v jeho rámci.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1521D4" w:rsidRPr="002660C4" w14:paraId="0399AC54" w14:textId="77777777" w:rsidTr="002A18BA">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73035C90" w14:textId="77777777" w:rsidR="00FC6574" w:rsidRPr="002660C4" w:rsidRDefault="00FC6574" w:rsidP="00E815D8">
            <w:pPr>
              <w:spacing w:line="216" w:lineRule="auto"/>
              <w:contextualSpacing/>
              <w:rPr>
                <w:rFonts w:cstheme="minorHAnsi"/>
                <w:i/>
                <w:iCs/>
                <w:sz w:val="20"/>
                <w:szCs w:val="20"/>
                <w:lang w:eastAsia="sk-SK"/>
              </w:rPr>
            </w:pPr>
            <w:r w:rsidRPr="002660C4">
              <w:rPr>
                <w:rFonts w:cstheme="minorHAnsi"/>
                <w:b w:val="0"/>
                <w:bCs w:val="0"/>
                <w:i/>
                <w:iCs/>
                <w:sz w:val="20"/>
                <w:szCs w:val="20"/>
              </w:rPr>
              <w:t xml:space="preserve">Samohodnotenie plnenia </w:t>
            </w:r>
            <w:r w:rsidRPr="002660C4">
              <w:rPr>
                <w:rFonts w:cstheme="minorHAnsi"/>
                <w:b w:val="0"/>
                <w:bCs w:val="0"/>
                <w:i/>
                <w:iCs/>
                <w:sz w:val="20"/>
                <w:szCs w:val="20"/>
              </w:rPr>
              <w:tab/>
            </w:r>
          </w:p>
        </w:tc>
        <w:tc>
          <w:tcPr>
            <w:tcW w:w="2691" w:type="dxa"/>
          </w:tcPr>
          <w:p w14:paraId="6302F5B9" w14:textId="77777777" w:rsidR="00FC6574" w:rsidRPr="002660C4" w:rsidRDefault="00FC6574" w:rsidP="00E815D8">
            <w:pPr>
              <w:spacing w:line="216" w:lineRule="auto"/>
              <w:contextualSpacing/>
              <w:rPr>
                <w:rFonts w:cstheme="minorHAnsi"/>
                <w:i/>
                <w:iCs/>
                <w:sz w:val="20"/>
                <w:szCs w:val="20"/>
                <w:lang w:eastAsia="sk-SK"/>
              </w:rPr>
            </w:pPr>
            <w:r w:rsidRPr="002660C4">
              <w:rPr>
                <w:rFonts w:cstheme="minorHAnsi"/>
                <w:b w:val="0"/>
                <w:bCs w:val="0"/>
                <w:i/>
                <w:iCs/>
                <w:sz w:val="20"/>
                <w:szCs w:val="20"/>
                <w:lang w:eastAsia="sk-SK"/>
              </w:rPr>
              <w:t>Odkazy na dôkazy</w:t>
            </w:r>
          </w:p>
        </w:tc>
      </w:tr>
      <w:tr w:rsidR="001521D4" w:rsidRPr="002660C4" w14:paraId="26500188" w14:textId="77777777" w:rsidTr="00C4096B">
        <w:trPr>
          <w:trHeight w:val="567"/>
        </w:trPr>
        <w:tc>
          <w:tcPr>
            <w:tcW w:w="7090" w:type="dxa"/>
          </w:tcPr>
          <w:p w14:paraId="3974B821" w14:textId="4CA8C944" w:rsidR="00C4096B" w:rsidRPr="00497965" w:rsidRDefault="00497965" w:rsidP="00497965">
            <w:pPr>
              <w:spacing w:line="216" w:lineRule="auto"/>
              <w:rPr>
                <w:rFonts w:cstheme="minorHAnsi"/>
                <w:bCs/>
                <w:i/>
                <w:iCs/>
                <w:sz w:val="20"/>
                <w:szCs w:val="20"/>
                <w:lang w:eastAsia="sk-SK"/>
              </w:rPr>
            </w:pPr>
            <w:r>
              <w:rPr>
                <w:rFonts w:cstheme="minorHAnsi"/>
                <w:bCs/>
                <w:i/>
                <w:iCs/>
                <w:sz w:val="20"/>
                <w:szCs w:val="20"/>
                <w:lang w:eastAsia="sk-SK"/>
              </w:rPr>
              <w:t>netýka sa</w:t>
            </w:r>
          </w:p>
        </w:tc>
        <w:tc>
          <w:tcPr>
            <w:tcW w:w="2691" w:type="dxa"/>
          </w:tcPr>
          <w:p w14:paraId="4DC8AADF" w14:textId="6605086E" w:rsidR="008E2AF0" w:rsidRPr="002660C4" w:rsidRDefault="008E2AF0" w:rsidP="00E815D8">
            <w:pPr>
              <w:spacing w:line="216" w:lineRule="auto"/>
              <w:contextualSpacing/>
              <w:rPr>
                <w:rFonts w:cstheme="minorHAnsi"/>
                <w:sz w:val="20"/>
                <w:szCs w:val="20"/>
                <w:lang w:eastAsia="sk-SK"/>
              </w:rPr>
            </w:pPr>
          </w:p>
        </w:tc>
      </w:tr>
    </w:tbl>
    <w:p w14:paraId="70EB8124" w14:textId="77777777" w:rsidR="00080380" w:rsidRPr="002660C4" w:rsidRDefault="00080380" w:rsidP="00E815D8">
      <w:pPr>
        <w:pStyle w:val="Default"/>
        <w:spacing w:line="216" w:lineRule="auto"/>
        <w:jc w:val="both"/>
        <w:rPr>
          <w:rFonts w:asciiTheme="minorHAnsi" w:hAnsiTheme="minorHAnsi" w:cstheme="minorHAnsi"/>
          <w:b/>
          <w:bCs/>
          <w:color w:val="auto"/>
          <w:sz w:val="20"/>
          <w:szCs w:val="20"/>
        </w:rPr>
      </w:pPr>
    </w:p>
    <w:p w14:paraId="7177B791" w14:textId="12D783E4" w:rsidR="00FC6574" w:rsidRPr="002660C4" w:rsidRDefault="00FC6574" w:rsidP="00E815D8">
      <w:pPr>
        <w:pStyle w:val="Default"/>
        <w:spacing w:line="216" w:lineRule="auto"/>
        <w:jc w:val="both"/>
        <w:rPr>
          <w:rFonts w:asciiTheme="minorHAnsi" w:hAnsiTheme="minorHAnsi" w:cstheme="minorHAnsi"/>
          <w:color w:val="auto"/>
          <w:sz w:val="20"/>
          <w:szCs w:val="20"/>
        </w:rPr>
      </w:pPr>
      <w:r w:rsidRPr="002660C4">
        <w:rPr>
          <w:rFonts w:asciiTheme="minorHAnsi" w:hAnsiTheme="minorHAnsi" w:cstheme="minorHAnsi"/>
          <w:b/>
          <w:bCs/>
          <w:color w:val="auto"/>
          <w:sz w:val="20"/>
          <w:szCs w:val="20"/>
        </w:rPr>
        <w:t xml:space="preserve">SP 6. </w:t>
      </w:r>
      <w:r w:rsidR="00E82D04" w:rsidRPr="002660C4">
        <w:rPr>
          <w:rFonts w:asciiTheme="minorHAnsi" w:hAnsiTheme="minorHAnsi" w:cstheme="minorHAnsi"/>
          <w:b/>
          <w:bCs/>
          <w:color w:val="auto"/>
          <w:sz w:val="20"/>
          <w:szCs w:val="20"/>
        </w:rPr>
        <w:t xml:space="preserve">11. </w:t>
      </w:r>
      <w:r w:rsidR="00E82D04" w:rsidRPr="002660C4">
        <w:rPr>
          <w:rFonts w:asciiTheme="minorHAnsi" w:hAnsiTheme="minorHAnsi" w:cstheme="minorHAnsi"/>
          <w:color w:val="auto"/>
          <w:sz w:val="20"/>
          <w:szCs w:val="20"/>
        </w:rPr>
        <w:t xml:space="preserve">V prípade, ak vysoká škola uskutočňuje študijné programy v príslušnom študijnom odbore na viacerých súčastiach alebo vo viacerých sídlach, zaručuje aktivizovanie učiteľov </w:t>
      </w:r>
      <w:r w:rsidR="00A61519" w:rsidRPr="002660C4">
        <w:rPr>
          <w:rFonts w:asciiTheme="minorHAnsi" w:hAnsiTheme="minorHAnsi" w:cstheme="minorHAnsi"/>
          <w:color w:val="auto"/>
          <w:sz w:val="20"/>
          <w:szCs w:val="20"/>
        </w:rPr>
        <w:t xml:space="preserve">podľa čl. 6 odsekov 1 až 6 štandardov pre študijný program </w:t>
      </w:r>
      <w:r w:rsidR="00E82D04" w:rsidRPr="002660C4">
        <w:rPr>
          <w:rFonts w:asciiTheme="minorHAnsi" w:hAnsiTheme="minorHAnsi" w:cstheme="minorHAnsi"/>
          <w:color w:val="auto"/>
          <w:sz w:val="20"/>
          <w:szCs w:val="20"/>
        </w:rPr>
        <w:t xml:space="preserve">osobitne pre každú súčasť a osobitne každé sídlo, v ktorom uskutočňuje študijný program ako celok.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1521D4" w:rsidRPr="006E296D" w14:paraId="052C71DA"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731513CC" w14:textId="77777777" w:rsidR="00FC6574" w:rsidRPr="002660C4" w:rsidRDefault="00FC6574" w:rsidP="00E815D8">
            <w:pPr>
              <w:spacing w:line="216" w:lineRule="auto"/>
              <w:contextualSpacing/>
              <w:rPr>
                <w:rFonts w:cstheme="minorHAnsi"/>
                <w:i/>
                <w:iCs/>
                <w:sz w:val="20"/>
                <w:szCs w:val="20"/>
                <w:lang w:eastAsia="sk-SK"/>
              </w:rPr>
            </w:pPr>
            <w:r w:rsidRPr="002660C4">
              <w:rPr>
                <w:rFonts w:cstheme="minorHAnsi"/>
                <w:b w:val="0"/>
                <w:bCs w:val="0"/>
                <w:i/>
                <w:iCs/>
                <w:sz w:val="20"/>
                <w:szCs w:val="20"/>
              </w:rPr>
              <w:t xml:space="preserve">Samohodnotenie plnenia </w:t>
            </w:r>
            <w:r w:rsidRPr="002660C4">
              <w:rPr>
                <w:rFonts w:cstheme="minorHAnsi"/>
                <w:b w:val="0"/>
                <w:bCs w:val="0"/>
                <w:i/>
                <w:iCs/>
                <w:sz w:val="20"/>
                <w:szCs w:val="20"/>
              </w:rPr>
              <w:tab/>
            </w:r>
          </w:p>
        </w:tc>
        <w:tc>
          <w:tcPr>
            <w:tcW w:w="2691" w:type="dxa"/>
          </w:tcPr>
          <w:p w14:paraId="0AA55EA4" w14:textId="77777777" w:rsidR="00FC6574" w:rsidRPr="006E296D" w:rsidRDefault="00FC6574" w:rsidP="00E815D8">
            <w:pPr>
              <w:spacing w:line="216" w:lineRule="auto"/>
              <w:contextualSpacing/>
              <w:rPr>
                <w:rFonts w:cstheme="minorHAnsi"/>
                <w:i/>
                <w:iCs/>
                <w:sz w:val="20"/>
                <w:szCs w:val="20"/>
                <w:lang w:eastAsia="sk-SK"/>
              </w:rPr>
            </w:pPr>
            <w:r w:rsidRPr="002660C4">
              <w:rPr>
                <w:rFonts w:cstheme="minorHAnsi"/>
                <w:b w:val="0"/>
                <w:bCs w:val="0"/>
                <w:i/>
                <w:iCs/>
                <w:sz w:val="20"/>
                <w:szCs w:val="20"/>
                <w:lang w:eastAsia="sk-SK"/>
              </w:rPr>
              <w:t>Odkazy na dôkazy</w:t>
            </w:r>
          </w:p>
        </w:tc>
      </w:tr>
      <w:tr w:rsidR="001521D4" w:rsidRPr="006E296D" w14:paraId="02DC59DB" w14:textId="77777777" w:rsidTr="00C4096B">
        <w:trPr>
          <w:trHeight w:val="567"/>
        </w:trPr>
        <w:tc>
          <w:tcPr>
            <w:tcW w:w="7090" w:type="dxa"/>
          </w:tcPr>
          <w:p w14:paraId="15187B7C" w14:textId="660F9C2A" w:rsidR="008E2AF0" w:rsidRPr="00497965" w:rsidRDefault="00497965" w:rsidP="00497965">
            <w:pPr>
              <w:spacing w:line="216" w:lineRule="auto"/>
              <w:rPr>
                <w:rFonts w:cstheme="minorHAnsi"/>
                <w:bCs/>
                <w:i/>
                <w:iCs/>
                <w:sz w:val="20"/>
                <w:szCs w:val="20"/>
                <w:lang w:eastAsia="sk-SK"/>
              </w:rPr>
            </w:pPr>
            <w:r>
              <w:rPr>
                <w:rFonts w:cstheme="minorHAnsi"/>
                <w:bCs/>
                <w:i/>
                <w:iCs/>
                <w:sz w:val="20"/>
                <w:szCs w:val="20"/>
                <w:lang w:eastAsia="sk-SK"/>
              </w:rPr>
              <w:t>netýka sa</w:t>
            </w:r>
          </w:p>
        </w:tc>
        <w:tc>
          <w:tcPr>
            <w:tcW w:w="2691" w:type="dxa"/>
          </w:tcPr>
          <w:p w14:paraId="6745FBDE" w14:textId="6A214717" w:rsidR="008E2AF0" w:rsidRPr="006E296D" w:rsidRDefault="008E2AF0" w:rsidP="00E815D8">
            <w:pPr>
              <w:spacing w:line="216" w:lineRule="auto"/>
              <w:contextualSpacing/>
              <w:rPr>
                <w:rFonts w:cstheme="minorHAnsi"/>
                <w:sz w:val="20"/>
                <w:szCs w:val="20"/>
                <w:lang w:eastAsia="sk-SK"/>
              </w:rPr>
            </w:pPr>
          </w:p>
        </w:tc>
      </w:tr>
    </w:tbl>
    <w:p w14:paraId="5A6FD0BE" w14:textId="2B5D3267" w:rsidR="00FC6574" w:rsidRPr="006E296D" w:rsidRDefault="00FC6574" w:rsidP="00E815D8">
      <w:pPr>
        <w:pStyle w:val="Default"/>
        <w:spacing w:line="216" w:lineRule="auto"/>
        <w:contextualSpacing/>
        <w:rPr>
          <w:rFonts w:asciiTheme="minorHAnsi" w:hAnsiTheme="minorHAnsi" w:cstheme="minorHAnsi"/>
          <w:color w:val="auto"/>
          <w:sz w:val="20"/>
          <w:szCs w:val="20"/>
        </w:rPr>
      </w:pPr>
    </w:p>
    <w:p w14:paraId="3163513E" w14:textId="77777777" w:rsidR="00080380" w:rsidRPr="006E296D" w:rsidRDefault="00080380" w:rsidP="00E815D8">
      <w:pPr>
        <w:pStyle w:val="Default"/>
        <w:spacing w:line="216" w:lineRule="auto"/>
        <w:contextualSpacing/>
        <w:rPr>
          <w:rFonts w:asciiTheme="minorHAnsi" w:hAnsiTheme="minorHAnsi" w:cstheme="minorHAnsi"/>
          <w:color w:val="auto"/>
          <w:sz w:val="20"/>
          <w:szCs w:val="20"/>
        </w:rPr>
      </w:pPr>
    </w:p>
    <w:p w14:paraId="46A2B79A" w14:textId="0BCD6B6D" w:rsidR="00E82D04" w:rsidRPr="00881E02" w:rsidRDefault="00A259AB" w:rsidP="00CF0FF7">
      <w:pPr>
        <w:pStyle w:val="Odsekzoznamu"/>
        <w:numPr>
          <w:ilvl w:val="0"/>
          <w:numId w:val="2"/>
        </w:numPr>
        <w:spacing w:after="0" w:line="216" w:lineRule="auto"/>
        <w:ind w:left="426" w:hanging="426"/>
        <w:rPr>
          <w:rFonts w:cstheme="minorHAnsi"/>
          <w:b/>
          <w:bCs/>
          <w:sz w:val="20"/>
          <w:szCs w:val="20"/>
        </w:rPr>
      </w:pPr>
      <w:r w:rsidRPr="00881E02">
        <w:rPr>
          <w:rFonts w:cstheme="minorHAnsi"/>
          <w:b/>
          <w:bCs/>
          <w:sz w:val="20"/>
          <w:szCs w:val="20"/>
        </w:rPr>
        <w:t xml:space="preserve">Samohodnotenie štandardu 7 </w:t>
      </w:r>
      <w:r w:rsidR="007C028E" w:rsidRPr="00881E02">
        <w:rPr>
          <w:rFonts w:cstheme="minorHAnsi"/>
          <w:b/>
          <w:bCs/>
          <w:sz w:val="20"/>
          <w:szCs w:val="20"/>
        </w:rPr>
        <w:t xml:space="preserve">– </w:t>
      </w:r>
      <w:r w:rsidR="00E82D04" w:rsidRPr="00881E02">
        <w:rPr>
          <w:rFonts w:cstheme="minorHAnsi"/>
          <w:b/>
          <w:bCs/>
          <w:sz w:val="20"/>
          <w:szCs w:val="20"/>
        </w:rPr>
        <w:t xml:space="preserve">Tvorivá činnosť vysokej školy </w:t>
      </w:r>
    </w:p>
    <w:p w14:paraId="060971C0" w14:textId="77777777" w:rsidR="00C4096B" w:rsidRPr="006E296D" w:rsidRDefault="00C4096B" w:rsidP="00C4096B">
      <w:pPr>
        <w:pStyle w:val="Odsekzoznamu"/>
        <w:spacing w:after="0" w:line="216" w:lineRule="auto"/>
        <w:ind w:left="284"/>
        <w:contextualSpacing w:val="0"/>
        <w:rPr>
          <w:rFonts w:cstheme="minorHAnsi"/>
          <w:b/>
          <w:bCs/>
          <w:sz w:val="20"/>
          <w:szCs w:val="20"/>
        </w:rPr>
      </w:pPr>
    </w:p>
    <w:p w14:paraId="6B6A6F9A" w14:textId="23D0B947" w:rsidR="00E82D04" w:rsidRPr="006E296D" w:rsidRDefault="001B415D" w:rsidP="00E815D8">
      <w:pPr>
        <w:pStyle w:val="Default"/>
        <w:spacing w:line="216" w:lineRule="auto"/>
        <w:contextualSpacing/>
        <w:rPr>
          <w:rFonts w:asciiTheme="minorHAnsi" w:hAnsiTheme="minorHAnsi" w:cstheme="minorHAnsi"/>
          <w:color w:val="auto"/>
          <w:sz w:val="20"/>
          <w:szCs w:val="20"/>
        </w:rPr>
      </w:pPr>
      <w:r w:rsidRPr="006E296D">
        <w:rPr>
          <w:rFonts w:asciiTheme="minorHAnsi" w:hAnsiTheme="minorHAnsi" w:cstheme="minorHAnsi"/>
          <w:b/>
          <w:bCs/>
          <w:color w:val="auto"/>
          <w:sz w:val="20"/>
          <w:szCs w:val="20"/>
        </w:rPr>
        <w:t xml:space="preserve">SP 7.1. </w:t>
      </w:r>
      <w:r w:rsidR="00E82D04" w:rsidRPr="006E296D">
        <w:rPr>
          <w:rFonts w:asciiTheme="minorHAnsi" w:hAnsiTheme="minorHAnsi" w:cstheme="minorHAnsi"/>
          <w:color w:val="auto"/>
          <w:sz w:val="20"/>
          <w:szCs w:val="20"/>
        </w:rPr>
        <w:t xml:space="preserve">Učitelia zabezpečujúci profilové predmety študijného programu preukazujú výsledky tvorivej činnosti v príslušnom študijnom odbore/študijných odboroch, v ktorom/ktorých sa študijný program uskutočňuje na požadovanej úrovni v závislosti od jeho stupňa: </w:t>
      </w:r>
    </w:p>
    <w:p w14:paraId="6D484CEC" w14:textId="77777777" w:rsidR="00E82D04" w:rsidRPr="006E296D" w:rsidRDefault="00E82D04" w:rsidP="00E815D8">
      <w:pPr>
        <w:pStyle w:val="Default"/>
        <w:spacing w:line="216" w:lineRule="auto"/>
        <w:contextualSpacing/>
        <w:rPr>
          <w:rFonts w:asciiTheme="minorHAnsi" w:hAnsiTheme="minorHAnsi" w:cstheme="minorHAnsi"/>
          <w:color w:val="auto"/>
          <w:sz w:val="20"/>
          <w:szCs w:val="20"/>
        </w:rPr>
      </w:pPr>
      <w:r w:rsidRPr="006E296D">
        <w:rPr>
          <w:rFonts w:asciiTheme="minorHAnsi" w:hAnsiTheme="minorHAnsi" w:cstheme="minorHAnsi"/>
          <w:b/>
          <w:bCs/>
          <w:color w:val="auto"/>
          <w:sz w:val="20"/>
          <w:szCs w:val="20"/>
        </w:rPr>
        <w:t xml:space="preserve">a) </w:t>
      </w:r>
      <w:r w:rsidRPr="006E296D">
        <w:rPr>
          <w:rFonts w:asciiTheme="minorHAnsi" w:hAnsiTheme="minorHAnsi" w:cstheme="minorHAnsi"/>
          <w:color w:val="auto"/>
          <w:sz w:val="20"/>
          <w:szCs w:val="20"/>
        </w:rPr>
        <w:t xml:space="preserve">aspoň na </w:t>
      </w:r>
      <w:r w:rsidRPr="006E296D">
        <w:rPr>
          <w:rFonts w:asciiTheme="minorHAnsi" w:hAnsiTheme="minorHAnsi" w:cstheme="minorHAnsi"/>
          <w:i/>
          <w:iCs/>
          <w:color w:val="auto"/>
          <w:sz w:val="20"/>
          <w:szCs w:val="20"/>
        </w:rPr>
        <w:t>významnej medzinárodnej úrovni</w:t>
      </w:r>
      <w:r w:rsidRPr="006E296D">
        <w:rPr>
          <w:rFonts w:asciiTheme="minorHAnsi" w:hAnsiTheme="minorHAnsi" w:cstheme="minorHAnsi"/>
          <w:color w:val="auto"/>
          <w:sz w:val="20"/>
          <w:szCs w:val="20"/>
        </w:rPr>
        <w:t xml:space="preserve">, ak ide o študijný program tretieho stupňa; </w:t>
      </w:r>
    </w:p>
    <w:p w14:paraId="09BBDBD2" w14:textId="77777777" w:rsidR="00E82D04" w:rsidRPr="006E296D" w:rsidRDefault="00E82D04" w:rsidP="00E815D8">
      <w:pPr>
        <w:pStyle w:val="Default"/>
        <w:spacing w:line="216" w:lineRule="auto"/>
        <w:contextualSpacing/>
        <w:rPr>
          <w:rFonts w:asciiTheme="minorHAnsi" w:hAnsiTheme="minorHAnsi" w:cstheme="minorHAnsi"/>
          <w:color w:val="auto"/>
          <w:sz w:val="20"/>
          <w:szCs w:val="20"/>
        </w:rPr>
      </w:pPr>
      <w:r w:rsidRPr="006E296D">
        <w:rPr>
          <w:rFonts w:asciiTheme="minorHAnsi" w:hAnsiTheme="minorHAnsi" w:cstheme="minorHAnsi"/>
          <w:b/>
          <w:bCs/>
          <w:color w:val="auto"/>
          <w:sz w:val="20"/>
          <w:szCs w:val="20"/>
        </w:rPr>
        <w:t xml:space="preserve">b) </w:t>
      </w:r>
      <w:r w:rsidRPr="006E296D">
        <w:rPr>
          <w:rFonts w:asciiTheme="minorHAnsi" w:hAnsiTheme="minorHAnsi" w:cstheme="minorHAnsi"/>
          <w:color w:val="auto"/>
          <w:sz w:val="20"/>
          <w:szCs w:val="20"/>
        </w:rPr>
        <w:t xml:space="preserve">aspoň na </w:t>
      </w:r>
      <w:r w:rsidRPr="006E296D">
        <w:rPr>
          <w:rFonts w:asciiTheme="minorHAnsi" w:hAnsiTheme="minorHAnsi" w:cstheme="minorHAnsi"/>
          <w:i/>
          <w:iCs/>
          <w:color w:val="auto"/>
          <w:sz w:val="20"/>
          <w:szCs w:val="20"/>
        </w:rPr>
        <w:t>medzinárodne uznávanej úrovni</w:t>
      </w:r>
      <w:r w:rsidRPr="006E296D">
        <w:rPr>
          <w:rFonts w:asciiTheme="minorHAnsi" w:hAnsiTheme="minorHAnsi" w:cstheme="minorHAnsi"/>
          <w:color w:val="auto"/>
          <w:sz w:val="20"/>
          <w:szCs w:val="20"/>
        </w:rPr>
        <w:t xml:space="preserve">, ak ide o študijný program druhého stupňa alebo študijný program spájajúci prvý a druhý stupeň; </w:t>
      </w:r>
    </w:p>
    <w:p w14:paraId="3789323B" w14:textId="6D895358" w:rsidR="00474644" w:rsidRPr="006E296D" w:rsidRDefault="00E82D04" w:rsidP="00E815D8">
      <w:pPr>
        <w:pStyle w:val="Default"/>
        <w:spacing w:line="216" w:lineRule="auto"/>
        <w:jc w:val="both"/>
        <w:rPr>
          <w:rFonts w:asciiTheme="minorHAnsi" w:hAnsiTheme="minorHAnsi" w:cstheme="minorHAnsi"/>
          <w:color w:val="auto"/>
          <w:sz w:val="20"/>
          <w:szCs w:val="20"/>
        </w:rPr>
      </w:pPr>
      <w:r w:rsidRPr="006E296D">
        <w:rPr>
          <w:rFonts w:asciiTheme="minorHAnsi" w:hAnsiTheme="minorHAnsi" w:cstheme="minorHAnsi"/>
          <w:b/>
          <w:bCs/>
          <w:color w:val="auto"/>
          <w:sz w:val="20"/>
          <w:szCs w:val="20"/>
        </w:rPr>
        <w:t xml:space="preserve">c) </w:t>
      </w:r>
      <w:r w:rsidRPr="006E296D">
        <w:rPr>
          <w:rFonts w:asciiTheme="minorHAnsi" w:hAnsiTheme="minorHAnsi" w:cstheme="minorHAnsi"/>
          <w:color w:val="auto"/>
          <w:sz w:val="20"/>
          <w:szCs w:val="20"/>
        </w:rPr>
        <w:t>aspoň na národne</w:t>
      </w:r>
      <w:r w:rsidRPr="006E296D">
        <w:rPr>
          <w:rFonts w:asciiTheme="minorHAnsi" w:hAnsiTheme="minorHAnsi" w:cstheme="minorHAnsi"/>
          <w:i/>
          <w:iCs/>
          <w:color w:val="auto"/>
          <w:sz w:val="20"/>
          <w:szCs w:val="20"/>
        </w:rPr>
        <w:t xml:space="preserve"> uznávanej úrovni</w:t>
      </w:r>
      <w:r w:rsidRPr="006E296D">
        <w:rPr>
          <w:rFonts w:asciiTheme="minorHAnsi" w:hAnsiTheme="minorHAnsi" w:cstheme="minorHAnsi"/>
          <w:color w:val="auto"/>
          <w:sz w:val="20"/>
          <w:szCs w:val="20"/>
        </w:rPr>
        <w:t xml:space="preserve">, ak ide o študijný program prvého stupňa.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1521D4" w:rsidRPr="006E296D" w14:paraId="68843DB0"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3FA85111" w14:textId="77777777" w:rsidR="008E2AF0" w:rsidRPr="006E296D" w:rsidRDefault="008E2AF0" w:rsidP="00E815D8">
            <w:pPr>
              <w:spacing w:line="216" w:lineRule="auto"/>
              <w:contextualSpacing/>
              <w:rPr>
                <w:rFonts w:cstheme="minorHAnsi"/>
                <w:i/>
                <w:iCs/>
                <w:sz w:val="20"/>
                <w:szCs w:val="20"/>
                <w:lang w:eastAsia="sk-SK"/>
              </w:rPr>
            </w:pPr>
            <w:r w:rsidRPr="006E296D">
              <w:rPr>
                <w:rFonts w:cstheme="minorHAnsi"/>
                <w:b w:val="0"/>
                <w:bCs w:val="0"/>
                <w:i/>
                <w:iCs/>
                <w:sz w:val="20"/>
                <w:szCs w:val="20"/>
              </w:rPr>
              <w:t xml:space="preserve">Samohodnotenie plnenia </w:t>
            </w:r>
            <w:r w:rsidRPr="006E296D">
              <w:rPr>
                <w:rFonts w:cstheme="minorHAnsi"/>
                <w:b w:val="0"/>
                <w:bCs w:val="0"/>
                <w:i/>
                <w:iCs/>
                <w:sz w:val="20"/>
                <w:szCs w:val="20"/>
              </w:rPr>
              <w:tab/>
            </w:r>
          </w:p>
        </w:tc>
        <w:tc>
          <w:tcPr>
            <w:tcW w:w="2691" w:type="dxa"/>
          </w:tcPr>
          <w:p w14:paraId="373ADEDB" w14:textId="77777777" w:rsidR="008E2AF0" w:rsidRPr="006E296D" w:rsidRDefault="008E2AF0" w:rsidP="00E815D8">
            <w:pPr>
              <w:spacing w:line="216" w:lineRule="auto"/>
              <w:contextualSpacing/>
              <w:rPr>
                <w:rFonts w:cstheme="minorHAnsi"/>
                <w:i/>
                <w:iCs/>
                <w:sz w:val="20"/>
                <w:szCs w:val="20"/>
                <w:lang w:eastAsia="sk-SK"/>
              </w:rPr>
            </w:pPr>
            <w:r w:rsidRPr="006E296D">
              <w:rPr>
                <w:rFonts w:cstheme="minorHAnsi"/>
                <w:b w:val="0"/>
                <w:bCs w:val="0"/>
                <w:i/>
                <w:iCs/>
                <w:sz w:val="20"/>
                <w:szCs w:val="20"/>
                <w:lang w:eastAsia="sk-SK"/>
              </w:rPr>
              <w:t>Odkazy na dôkazy</w:t>
            </w:r>
          </w:p>
        </w:tc>
      </w:tr>
      <w:tr w:rsidR="001521D4" w:rsidRPr="006E296D" w14:paraId="3C061D44" w14:textId="77777777" w:rsidTr="002A43FC">
        <w:trPr>
          <w:trHeight w:val="567"/>
        </w:trPr>
        <w:tc>
          <w:tcPr>
            <w:tcW w:w="7090" w:type="dxa"/>
          </w:tcPr>
          <w:p w14:paraId="343F89BE" w14:textId="584BD287" w:rsidR="00080380" w:rsidRPr="006E296D" w:rsidRDefault="008832D6" w:rsidP="009B17E3">
            <w:pPr>
              <w:spacing w:line="216" w:lineRule="auto"/>
              <w:contextualSpacing/>
              <w:rPr>
                <w:rFonts w:cstheme="minorHAnsi"/>
                <w:bCs/>
                <w:i/>
                <w:iCs/>
                <w:sz w:val="20"/>
                <w:szCs w:val="20"/>
                <w:lang w:eastAsia="sk-SK"/>
              </w:rPr>
            </w:pPr>
            <w:r w:rsidRPr="006E296D">
              <w:rPr>
                <w:rFonts w:cstheme="minorHAnsi"/>
                <w:bCs/>
                <w:i/>
                <w:iCs/>
                <w:sz w:val="20"/>
                <w:szCs w:val="20"/>
                <w:lang w:eastAsia="sk-SK"/>
              </w:rPr>
              <w:t xml:space="preserve">Tvorivú činnosť učiteľov profilových predmetov </w:t>
            </w:r>
            <w:r>
              <w:rPr>
                <w:rFonts w:cstheme="minorHAnsi"/>
                <w:bCs/>
                <w:i/>
                <w:iCs/>
                <w:sz w:val="20"/>
                <w:szCs w:val="20"/>
                <w:lang w:eastAsia="sk-SK"/>
              </w:rPr>
              <w:t xml:space="preserve">na medzinárodne uznávanej úrovni </w:t>
            </w:r>
            <w:r w:rsidRPr="006E296D">
              <w:rPr>
                <w:rFonts w:cstheme="minorHAnsi"/>
                <w:bCs/>
                <w:i/>
                <w:iCs/>
                <w:sz w:val="20"/>
                <w:szCs w:val="20"/>
                <w:lang w:eastAsia="sk-SK"/>
              </w:rPr>
              <w:t>dokladujú ich VUPCH</w:t>
            </w:r>
            <w:r>
              <w:rPr>
                <w:rFonts w:cstheme="minorHAnsi"/>
                <w:bCs/>
                <w:i/>
                <w:iCs/>
                <w:sz w:val="20"/>
                <w:szCs w:val="20"/>
                <w:lang w:eastAsia="sk-SK"/>
              </w:rPr>
              <w:t>, VTČ</w:t>
            </w:r>
            <w:r w:rsidRPr="006E296D">
              <w:rPr>
                <w:rFonts w:cstheme="minorHAnsi"/>
                <w:bCs/>
                <w:i/>
                <w:iCs/>
                <w:sz w:val="20"/>
                <w:szCs w:val="20"/>
                <w:lang w:eastAsia="sk-SK"/>
              </w:rPr>
              <w:t xml:space="preserve"> </w:t>
            </w:r>
            <w:r>
              <w:rPr>
                <w:rFonts w:cstheme="minorHAnsi"/>
                <w:bCs/>
                <w:i/>
                <w:iCs/>
                <w:sz w:val="20"/>
                <w:szCs w:val="20"/>
                <w:lang w:eastAsia="sk-SK"/>
              </w:rPr>
              <w:t>a</w:t>
            </w:r>
            <w:r w:rsidRPr="006E296D">
              <w:rPr>
                <w:rFonts w:cstheme="minorHAnsi"/>
                <w:bCs/>
                <w:i/>
                <w:iCs/>
                <w:sz w:val="20"/>
                <w:szCs w:val="20"/>
                <w:lang w:eastAsia="sk-SK"/>
              </w:rPr>
              <w:t xml:space="preserve"> záznamy v</w:t>
            </w:r>
            <w:r>
              <w:rPr>
                <w:rFonts w:cstheme="minorHAnsi"/>
                <w:bCs/>
                <w:i/>
                <w:iCs/>
                <w:sz w:val="20"/>
                <w:szCs w:val="20"/>
                <w:lang w:eastAsia="sk-SK"/>
              </w:rPr>
              <w:t> </w:t>
            </w:r>
            <w:r w:rsidRPr="006E296D">
              <w:rPr>
                <w:rFonts w:cstheme="minorHAnsi"/>
                <w:bCs/>
                <w:i/>
                <w:iCs/>
                <w:sz w:val="20"/>
                <w:szCs w:val="20"/>
                <w:lang w:eastAsia="sk-SK"/>
              </w:rPr>
              <w:t>C</w:t>
            </w:r>
            <w:r>
              <w:rPr>
                <w:rFonts w:cstheme="minorHAnsi"/>
                <w:bCs/>
                <w:i/>
                <w:iCs/>
                <w:sz w:val="20"/>
                <w:szCs w:val="20"/>
                <w:lang w:eastAsia="sk-SK"/>
              </w:rPr>
              <w:t xml:space="preserve">entrálnom registri publikačnej a umeleckej činnosti, ako aj </w:t>
            </w:r>
            <w:r w:rsidRPr="00647418">
              <w:rPr>
                <w:rFonts w:ascii="Calibri" w:eastAsia="Calibri" w:hAnsi="Calibri" w:cs="Calibri"/>
                <w:i/>
                <w:sz w:val="20"/>
                <w:szCs w:val="20"/>
              </w:rPr>
              <w:t>vo výročných správach VŠMU a jej fakúlt. Najvýznamnejšie diela sú  dokladované aj evidenciou a ohlasmi v dokumentárnych a umenovedných inštitúciách (</w:t>
            </w:r>
            <w:r w:rsidRPr="00154CCA">
              <w:rPr>
                <w:rFonts w:ascii="Calibri" w:eastAsia="Calibri" w:hAnsi="Calibri" w:cs="Calibri"/>
                <w:i/>
                <w:color w:val="000000" w:themeColor="text1"/>
                <w:sz w:val="20"/>
                <w:szCs w:val="20"/>
              </w:rPr>
              <w:t xml:space="preserve">Divadelný ústav, Slovenský filmový ústav, Hudobné centrum a pod.).  </w:t>
            </w:r>
            <w:r w:rsidR="00080380" w:rsidRPr="006E296D">
              <w:rPr>
                <w:rFonts w:cstheme="minorHAnsi"/>
                <w:bCs/>
                <w:i/>
                <w:iCs/>
                <w:sz w:val="20"/>
                <w:szCs w:val="20"/>
                <w:lang w:eastAsia="sk-SK"/>
              </w:rPr>
              <w:t xml:space="preserve"> </w:t>
            </w:r>
          </w:p>
        </w:tc>
        <w:tc>
          <w:tcPr>
            <w:tcW w:w="2691" w:type="dxa"/>
          </w:tcPr>
          <w:p w14:paraId="6672AB74" w14:textId="77777777" w:rsidR="008832D6" w:rsidRDefault="00D86E94" w:rsidP="008832D6">
            <w:pPr>
              <w:contextualSpacing/>
              <w:rPr>
                <w:rFonts w:ascii="Calibri" w:hAnsi="Calibri" w:cs="Calibri"/>
                <w:bCs/>
                <w:i/>
                <w:iCs/>
                <w:sz w:val="18"/>
                <w:szCs w:val="18"/>
                <w:lang w:eastAsia="sk-SK"/>
              </w:rPr>
            </w:pPr>
            <w:hyperlink r:id="rId112" w:history="1">
              <w:r w:rsidR="008832D6" w:rsidRPr="00CB71A5">
                <w:rPr>
                  <w:rStyle w:val="Hypertextovprepojenie"/>
                  <w:rFonts w:ascii="Calibri" w:hAnsi="Calibri" w:cs="Calibri"/>
                  <w:bCs/>
                  <w:i/>
                  <w:iCs/>
                  <w:sz w:val="18"/>
                  <w:szCs w:val="18"/>
                  <w:lang w:eastAsia="sk-SK"/>
                </w:rPr>
                <w:t>VUPCH garanti</w:t>
              </w:r>
            </w:hyperlink>
            <w:r w:rsidR="008832D6">
              <w:rPr>
                <w:rFonts w:ascii="Calibri" w:hAnsi="Calibri" w:cs="Calibri"/>
                <w:bCs/>
                <w:i/>
                <w:iCs/>
                <w:sz w:val="18"/>
                <w:szCs w:val="18"/>
                <w:lang w:eastAsia="sk-SK"/>
              </w:rPr>
              <w:t xml:space="preserve"> </w:t>
            </w:r>
          </w:p>
          <w:p w14:paraId="58286146" w14:textId="77777777" w:rsidR="008832D6" w:rsidRDefault="00D86E94" w:rsidP="008832D6">
            <w:pPr>
              <w:contextualSpacing/>
              <w:rPr>
                <w:rFonts w:ascii="Calibri" w:hAnsi="Calibri" w:cs="Calibri"/>
                <w:bCs/>
                <w:i/>
                <w:iCs/>
                <w:sz w:val="18"/>
                <w:szCs w:val="18"/>
                <w:lang w:eastAsia="sk-SK"/>
              </w:rPr>
            </w:pPr>
            <w:hyperlink r:id="rId113" w:history="1">
              <w:r w:rsidR="008832D6" w:rsidRPr="00CB71A5">
                <w:rPr>
                  <w:rStyle w:val="Hypertextovprepojenie"/>
                  <w:rFonts w:ascii="Calibri" w:hAnsi="Calibri" w:cs="Calibri"/>
                  <w:bCs/>
                  <w:i/>
                  <w:iCs/>
                  <w:sz w:val="18"/>
                  <w:szCs w:val="18"/>
                  <w:lang w:eastAsia="sk-SK"/>
                </w:rPr>
                <w:t>VTČ garanti</w:t>
              </w:r>
            </w:hyperlink>
          </w:p>
          <w:p w14:paraId="202895FF" w14:textId="77777777" w:rsidR="008832D6" w:rsidRPr="002201BD" w:rsidRDefault="00D86E94" w:rsidP="008832D6">
            <w:pPr>
              <w:contextualSpacing/>
              <w:rPr>
                <w:rFonts w:cstheme="minorHAnsi"/>
                <w:bCs/>
                <w:i/>
                <w:iCs/>
                <w:sz w:val="18"/>
                <w:szCs w:val="20"/>
                <w:lang w:eastAsia="sk-SK"/>
              </w:rPr>
            </w:pPr>
            <w:hyperlink r:id="rId114" w:history="1">
              <w:r w:rsidR="008832D6" w:rsidRPr="005F17B7">
                <w:rPr>
                  <w:rStyle w:val="Hypertextovprepojenie"/>
                  <w:rFonts w:cstheme="minorHAnsi"/>
                  <w:bCs/>
                  <w:i/>
                  <w:iCs/>
                  <w:sz w:val="18"/>
                  <w:szCs w:val="20"/>
                  <w:lang w:eastAsia="sk-SK"/>
                </w:rPr>
                <w:t>www.crepc.sk</w:t>
              </w:r>
            </w:hyperlink>
            <w:r w:rsidR="008832D6" w:rsidRPr="002201BD">
              <w:rPr>
                <w:rFonts w:cstheme="minorHAnsi"/>
                <w:bCs/>
                <w:i/>
                <w:iCs/>
                <w:sz w:val="18"/>
                <w:szCs w:val="20"/>
                <w:lang w:eastAsia="sk-SK"/>
              </w:rPr>
              <w:t xml:space="preserve"> </w:t>
            </w:r>
          </w:p>
          <w:p w14:paraId="500F09C3" w14:textId="77777777" w:rsidR="008832D6" w:rsidRDefault="00D86E94" w:rsidP="008832D6">
            <w:pPr>
              <w:contextualSpacing/>
              <w:rPr>
                <w:rFonts w:cstheme="minorHAnsi"/>
                <w:bCs/>
                <w:i/>
                <w:iCs/>
                <w:sz w:val="18"/>
                <w:szCs w:val="20"/>
                <w:lang w:eastAsia="sk-SK"/>
              </w:rPr>
            </w:pPr>
            <w:hyperlink r:id="rId115" w:history="1">
              <w:r w:rsidR="008832D6" w:rsidRPr="002201BD">
                <w:rPr>
                  <w:rStyle w:val="Hypertextovprepojenie"/>
                  <w:rFonts w:cstheme="minorHAnsi"/>
                  <w:bCs/>
                  <w:i/>
                  <w:iCs/>
                  <w:sz w:val="18"/>
                  <w:szCs w:val="20"/>
                  <w:lang w:eastAsia="sk-SK"/>
                </w:rPr>
                <w:t>www.creuc.sk</w:t>
              </w:r>
            </w:hyperlink>
          </w:p>
          <w:p w14:paraId="6BF66B88" w14:textId="77777777" w:rsidR="008832D6" w:rsidRDefault="00D86E94" w:rsidP="008832D6">
            <w:pPr>
              <w:contextualSpacing/>
              <w:rPr>
                <w:rFonts w:cstheme="minorHAnsi"/>
                <w:bCs/>
                <w:i/>
                <w:iCs/>
                <w:sz w:val="18"/>
                <w:szCs w:val="20"/>
                <w:lang w:eastAsia="sk-SK"/>
              </w:rPr>
            </w:pPr>
            <w:hyperlink r:id="rId116" w:history="1">
              <w:r w:rsidR="008832D6" w:rsidRPr="00612848">
                <w:rPr>
                  <w:rStyle w:val="Hypertextovprepojenie"/>
                  <w:rFonts w:cstheme="minorHAnsi"/>
                  <w:bCs/>
                  <w:i/>
                  <w:iCs/>
                  <w:sz w:val="18"/>
                  <w:szCs w:val="20"/>
                  <w:lang w:eastAsia="sk-SK"/>
                </w:rPr>
                <w:t>Výročné správy</w:t>
              </w:r>
            </w:hyperlink>
          </w:p>
          <w:p w14:paraId="67883D9C" w14:textId="77777777" w:rsidR="008832D6" w:rsidRDefault="00D86E94" w:rsidP="008832D6">
            <w:pPr>
              <w:contextualSpacing/>
              <w:rPr>
                <w:rFonts w:cstheme="minorHAnsi"/>
                <w:bCs/>
                <w:i/>
                <w:iCs/>
                <w:sz w:val="18"/>
                <w:szCs w:val="20"/>
                <w:lang w:eastAsia="sk-SK"/>
              </w:rPr>
            </w:pPr>
            <w:hyperlink r:id="rId117" w:history="1">
              <w:r w:rsidR="008832D6" w:rsidRPr="005F17B7">
                <w:rPr>
                  <w:rStyle w:val="Hypertextovprepojenie"/>
                  <w:rFonts w:cstheme="minorHAnsi"/>
                  <w:bCs/>
                  <w:i/>
                  <w:iCs/>
                  <w:sz w:val="18"/>
                  <w:szCs w:val="20"/>
                  <w:lang w:eastAsia="sk-SK"/>
                </w:rPr>
                <w:t>https://www.theatre.sk/fondy-a-zbierky/databazy-divadelneho-systemu</w:t>
              </w:r>
            </w:hyperlink>
          </w:p>
          <w:p w14:paraId="70B07797" w14:textId="77777777" w:rsidR="008832D6" w:rsidRDefault="00D86E94" w:rsidP="008832D6">
            <w:pPr>
              <w:contextualSpacing/>
              <w:rPr>
                <w:rFonts w:cstheme="minorHAnsi"/>
                <w:bCs/>
                <w:i/>
                <w:iCs/>
                <w:sz w:val="18"/>
                <w:szCs w:val="20"/>
                <w:lang w:eastAsia="sk-SK"/>
              </w:rPr>
            </w:pPr>
            <w:hyperlink r:id="rId118" w:history="1">
              <w:r w:rsidR="008832D6" w:rsidRPr="005F17B7">
                <w:rPr>
                  <w:rStyle w:val="Hypertextovprepojenie"/>
                  <w:rFonts w:cstheme="minorHAnsi"/>
                  <w:bCs/>
                  <w:i/>
                  <w:iCs/>
                  <w:sz w:val="18"/>
                  <w:szCs w:val="20"/>
                  <w:lang w:eastAsia="sk-SK"/>
                </w:rPr>
                <w:t>http://www.sfu.sk/slovensky-filmovy-ustav-o-nas/slovensky-filmovy-ustav</w:t>
              </w:r>
            </w:hyperlink>
          </w:p>
          <w:p w14:paraId="0493FAB8" w14:textId="3CE8C79A" w:rsidR="0047655A" w:rsidRPr="009B17E3" w:rsidRDefault="00D86E94" w:rsidP="008832D6">
            <w:pPr>
              <w:spacing w:line="216" w:lineRule="auto"/>
              <w:contextualSpacing/>
              <w:rPr>
                <w:rFonts w:cstheme="minorHAnsi"/>
                <w:bCs/>
                <w:i/>
                <w:sz w:val="20"/>
                <w:szCs w:val="20"/>
                <w:lang w:eastAsia="sk-SK"/>
              </w:rPr>
            </w:pPr>
            <w:hyperlink r:id="rId119" w:history="1">
              <w:r w:rsidR="008832D6" w:rsidRPr="005F17B7">
                <w:rPr>
                  <w:rStyle w:val="Hypertextovprepojenie"/>
                  <w:rFonts w:cstheme="minorHAnsi"/>
                  <w:bCs/>
                  <w:i/>
                  <w:iCs/>
                  <w:sz w:val="18"/>
                  <w:szCs w:val="20"/>
                  <w:lang w:eastAsia="sk-SK"/>
                </w:rPr>
                <w:t>http://hc.sk/</w:t>
              </w:r>
            </w:hyperlink>
          </w:p>
        </w:tc>
      </w:tr>
    </w:tbl>
    <w:p w14:paraId="519D8AED" w14:textId="77777777" w:rsidR="008E2AF0" w:rsidRPr="006E296D" w:rsidRDefault="008E2AF0" w:rsidP="00E815D8">
      <w:pPr>
        <w:pStyle w:val="Default"/>
        <w:spacing w:line="216" w:lineRule="auto"/>
        <w:contextualSpacing/>
        <w:rPr>
          <w:rFonts w:asciiTheme="minorHAnsi" w:hAnsiTheme="minorHAnsi" w:cstheme="minorHAnsi"/>
          <w:color w:val="auto"/>
          <w:sz w:val="20"/>
          <w:szCs w:val="20"/>
        </w:rPr>
      </w:pPr>
    </w:p>
    <w:p w14:paraId="062B0608" w14:textId="0A892365" w:rsidR="008E2AF0" w:rsidRPr="006E296D" w:rsidRDefault="001B415D" w:rsidP="00CF0FF7">
      <w:pPr>
        <w:pStyle w:val="Default"/>
        <w:numPr>
          <w:ilvl w:val="1"/>
          <w:numId w:val="1"/>
        </w:numPr>
        <w:spacing w:line="216" w:lineRule="auto"/>
        <w:contextualSpacing/>
        <w:rPr>
          <w:rFonts w:asciiTheme="minorHAnsi" w:hAnsiTheme="minorHAnsi" w:cstheme="minorHAnsi"/>
          <w:color w:val="auto"/>
          <w:sz w:val="20"/>
          <w:szCs w:val="20"/>
        </w:rPr>
      </w:pPr>
      <w:r w:rsidRPr="006E296D">
        <w:rPr>
          <w:rFonts w:asciiTheme="minorHAnsi" w:hAnsiTheme="minorHAnsi" w:cstheme="minorHAnsi"/>
          <w:b/>
          <w:bCs/>
          <w:color w:val="auto"/>
          <w:sz w:val="20"/>
          <w:szCs w:val="20"/>
        </w:rPr>
        <w:t xml:space="preserve">SP 7.2. </w:t>
      </w:r>
      <w:r w:rsidR="00E82D04" w:rsidRPr="006E296D">
        <w:rPr>
          <w:rFonts w:asciiTheme="minorHAnsi" w:hAnsiTheme="minorHAnsi" w:cstheme="minorHAnsi"/>
          <w:color w:val="auto"/>
          <w:sz w:val="20"/>
          <w:szCs w:val="20"/>
        </w:rPr>
        <w:t>Tvorivú činnosť vysoká škola preukazuje prostredníctvom najvýznamnejších výstupov tvorivej činnosti učiteľov zabezpečujúcich profilové predmety študijného programu</w:t>
      </w:r>
      <w:r w:rsidR="008E2AF0" w:rsidRPr="006E296D">
        <w:rPr>
          <w:rFonts w:asciiTheme="minorHAnsi" w:hAnsiTheme="minorHAnsi" w:cstheme="minorHAnsi"/>
          <w:color w:val="auto"/>
          <w:sz w:val="20"/>
          <w:szCs w:val="20"/>
        </w:rPr>
        <w:t xml:space="preserve">. </w:t>
      </w:r>
    </w:p>
    <w:p w14:paraId="4A1F8A2B" w14:textId="795285C1" w:rsidR="0047655A" w:rsidRPr="006E296D" w:rsidRDefault="0047655A" w:rsidP="00080380">
      <w:pPr>
        <w:pStyle w:val="Default"/>
        <w:spacing w:line="216" w:lineRule="auto"/>
        <w:contextualSpacing/>
        <w:rPr>
          <w:rFonts w:asciiTheme="minorHAnsi" w:hAnsiTheme="minorHAnsi" w:cstheme="minorHAnsi"/>
          <w:color w:val="auto"/>
          <w:sz w:val="20"/>
          <w:szCs w:val="20"/>
        </w:rPr>
      </w:pP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1521D4" w:rsidRPr="006E296D" w14:paraId="41712CF8" w14:textId="77777777" w:rsidTr="00982F44">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7CF05B9A" w14:textId="77777777" w:rsidR="00AA213F" w:rsidRPr="006E296D" w:rsidRDefault="00AA213F" w:rsidP="0094573D">
            <w:pPr>
              <w:spacing w:line="216" w:lineRule="auto"/>
              <w:rPr>
                <w:rFonts w:cstheme="minorHAnsi"/>
                <w:b w:val="0"/>
                <w:bCs w:val="0"/>
                <w:i/>
                <w:iCs/>
                <w:sz w:val="20"/>
                <w:szCs w:val="20"/>
                <w:lang w:eastAsia="sk-SK"/>
              </w:rPr>
            </w:pPr>
            <w:r w:rsidRPr="006E296D">
              <w:rPr>
                <w:rFonts w:cstheme="minorHAnsi"/>
                <w:b w:val="0"/>
                <w:bCs w:val="0"/>
                <w:i/>
                <w:iCs/>
                <w:sz w:val="20"/>
                <w:szCs w:val="20"/>
              </w:rPr>
              <w:t xml:space="preserve">Samohodnotenie plnenia </w:t>
            </w:r>
            <w:r w:rsidRPr="006E296D">
              <w:rPr>
                <w:rFonts w:cstheme="minorHAnsi"/>
                <w:b w:val="0"/>
                <w:bCs w:val="0"/>
                <w:i/>
                <w:iCs/>
                <w:sz w:val="20"/>
                <w:szCs w:val="20"/>
              </w:rPr>
              <w:tab/>
            </w:r>
          </w:p>
        </w:tc>
        <w:tc>
          <w:tcPr>
            <w:tcW w:w="2691" w:type="dxa"/>
          </w:tcPr>
          <w:p w14:paraId="2BF7186F" w14:textId="77777777" w:rsidR="00AA213F" w:rsidRPr="006E296D" w:rsidRDefault="00AA213F" w:rsidP="0094573D">
            <w:pPr>
              <w:spacing w:line="216" w:lineRule="auto"/>
              <w:contextualSpacing/>
              <w:rPr>
                <w:rFonts w:cstheme="minorHAnsi"/>
                <w:i/>
                <w:iCs/>
                <w:sz w:val="20"/>
                <w:szCs w:val="20"/>
                <w:lang w:eastAsia="sk-SK"/>
              </w:rPr>
            </w:pPr>
            <w:r w:rsidRPr="006E296D">
              <w:rPr>
                <w:rFonts w:cstheme="minorHAnsi"/>
                <w:b w:val="0"/>
                <w:bCs w:val="0"/>
                <w:i/>
                <w:iCs/>
                <w:sz w:val="20"/>
                <w:szCs w:val="20"/>
                <w:lang w:eastAsia="sk-SK"/>
              </w:rPr>
              <w:t>Odkazy na dôkazy</w:t>
            </w:r>
          </w:p>
        </w:tc>
      </w:tr>
      <w:tr w:rsidR="001521D4" w:rsidRPr="006E296D" w14:paraId="4823FCF4" w14:textId="77777777" w:rsidTr="00982F44">
        <w:trPr>
          <w:trHeight w:val="567"/>
        </w:trPr>
        <w:tc>
          <w:tcPr>
            <w:tcW w:w="7090" w:type="dxa"/>
          </w:tcPr>
          <w:p w14:paraId="2DD70D59" w14:textId="42BE8D34" w:rsidR="00AA213F" w:rsidRPr="006E296D" w:rsidRDefault="00AA213F" w:rsidP="009B17E3">
            <w:pPr>
              <w:spacing w:line="216" w:lineRule="auto"/>
              <w:contextualSpacing/>
              <w:rPr>
                <w:rFonts w:cstheme="minorHAnsi"/>
                <w:bCs/>
                <w:i/>
                <w:iCs/>
                <w:sz w:val="20"/>
                <w:szCs w:val="20"/>
                <w:lang w:eastAsia="sk-SK"/>
              </w:rPr>
            </w:pPr>
            <w:r w:rsidRPr="006E296D">
              <w:rPr>
                <w:rFonts w:cstheme="minorHAnsi"/>
                <w:bCs/>
                <w:i/>
                <w:iCs/>
                <w:sz w:val="20"/>
                <w:szCs w:val="20"/>
                <w:lang w:eastAsia="sk-SK"/>
              </w:rPr>
              <w:t>Tvorivú činnosť učiteľov profilových predmetov dokladujú ich VUPCH a zabezpečovatelia študijného programu dokladujú najvýznamnejšie výstupy vo svojich VT</w:t>
            </w:r>
            <w:r w:rsidR="00B417F8" w:rsidRPr="006E296D">
              <w:rPr>
                <w:rFonts w:cstheme="minorHAnsi"/>
                <w:bCs/>
                <w:i/>
                <w:iCs/>
                <w:sz w:val="20"/>
                <w:szCs w:val="20"/>
                <w:lang w:eastAsia="sk-SK"/>
              </w:rPr>
              <w:t>Č</w:t>
            </w:r>
            <w:r w:rsidRPr="006E296D">
              <w:rPr>
                <w:rFonts w:cstheme="minorHAnsi"/>
                <w:bCs/>
                <w:i/>
                <w:iCs/>
                <w:sz w:val="20"/>
                <w:szCs w:val="20"/>
                <w:lang w:eastAsia="sk-SK"/>
              </w:rPr>
              <w:t xml:space="preserve">. </w:t>
            </w:r>
          </w:p>
        </w:tc>
        <w:tc>
          <w:tcPr>
            <w:tcW w:w="2691" w:type="dxa"/>
          </w:tcPr>
          <w:p w14:paraId="61C2D275" w14:textId="77777777" w:rsidR="008832D6" w:rsidRDefault="00D86E94" w:rsidP="008832D6">
            <w:pPr>
              <w:contextualSpacing/>
              <w:rPr>
                <w:rFonts w:ascii="Calibri" w:hAnsi="Calibri" w:cs="Calibri"/>
                <w:bCs/>
                <w:i/>
                <w:iCs/>
                <w:sz w:val="18"/>
                <w:szCs w:val="18"/>
                <w:lang w:eastAsia="sk-SK"/>
              </w:rPr>
            </w:pPr>
            <w:hyperlink r:id="rId120" w:history="1">
              <w:r w:rsidR="008832D6" w:rsidRPr="00CB71A5">
                <w:rPr>
                  <w:rStyle w:val="Hypertextovprepojenie"/>
                  <w:rFonts w:ascii="Calibri" w:hAnsi="Calibri" w:cs="Calibri"/>
                  <w:bCs/>
                  <w:i/>
                  <w:iCs/>
                  <w:sz w:val="18"/>
                  <w:szCs w:val="18"/>
                  <w:lang w:eastAsia="sk-SK"/>
                </w:rPr>
                <w:t>VUPCH garanti</w:t>
              </w:r>
            </w:hyperlink>
            <w:r w:rsidR="008832D6">
              <w:rPr>
                <w:rFonts w:ascii="Calibri" w:hAnsi="Calibri" w:cs="Calibri"/>
                <w:bCs/>
                <w:i/>
                <w:iCs/>
                <w:sz w:val="18"/>
                <w:szCs w:val="18"/>
                <w:lang w:eastAsia="sk-SK"/>
              </w:rPr>
              <w:t xml:space="preserve"> </w:t>
            </w:r>
          </w:p>
          <w:p w14:paraId="0A10B87C" w14:textId="77777777" w:rsidR="008832D6" w:rsidRDefault="00D86E94" w:rsidP="008832D6">
            <w:pPr>
              <w:contextualSpacing/>
              <w:rPr>
                <w:rStyle w:val="Hypertextovprepojenie"/>
                <w:rFonts w:ascii="Calibri" w:hAnsi="Calibri" w:cs="Calibri"/>
                <w:bCs/>
                <w:i/>
                <w:iCs/>
                <w:sz w:val="18"/>
                <w:szCs w:val="18"/>
                <w:lang w:eastAsia="sk-SK"/>
              </w:rPr>
            </w:pPr>
            <w:hyperlink r:id="rId121" w:history="1">
              <w:r w:rsidR="008832D6" w:rsidRPr="00CB71A5">
                <w:rPr>
                  <w:rStyle w:val="Hypertextovprepojenie"/>
                  <w:rFonts w:ascii="Calibri" w:hAnsi="Calibri" w:cs="Calibri"/>
                  <w:bCs/>
                  <w:i/>
                  <w:iCs/>
                  <w:sz w:val="18"/>
                  <w:szCs w:val="18"/>
                  <w:lang w:eastAsia="sk-SK"/>
                </w:rPr>
                <w:t>VTČ garanti</w:t>
              </w:r>
            </w:hyperlink>
          </w:p>
          <w:p w14:paraId="3E8228B1" w14:textId="77777777" w:rsidR="008832D6" w:rsidRPr="002201BD" w:rsidRDefault="00D86E94" w:rsidP="008832D6">
            <w:pPr>
              <w:contextualSpacing/>
              <w:rPr>
                <w:rFonts w:cstheme="minorHAnsi"/>
                <w:bCs/>
                <w:i/>
                <w:iCs/>
                <w:sz w:val="18"/>
                <w:szCs w:val="20"/>
                <w:lang w:eastAsia="sk-SK"/>
              </w:rPr>
            </w:pPr>
            <w:hyperlink r:id="rId122" w:history="1">
              <w:r w:rsidR="008832D6" w:rsidRPr="005F17B7">
                <w:rPr>
                  <w:rStyle w:val="Hypertextovprepojenie"/>
                  <w:rFonts w:cstheme="minorHAnsi"/>
                  <w:bCs/>
                  <w:i/>
                  <w:iCs/>
                  <w:sz w:val="18"/>
                  <w:szCs w:val="20"/>
                  <w:lang w:eastAsia="sk-SK"/>
                </w:rPr>
                <w:t>www.crepc.sk</w:t>
              </w:r>
            </w:hyperlink>
            <w:r w:rsidR="008832D6" w:rsidRPr="002201BD">
              <w:rPr>
                <w:rFonts w:cstheme="minorHAnsi"/>
                <w:bCs/>
                <w:i/>
                <w:iCs/>
                <w:sz w:val="18"/>
                <w:szCs w:val="20"/>
                <w:lang w:eastAsia="sk-SK"/>
              </w:rPr>
              <w:t xml:space="preserve"> </w:t>
            </w:r>
          </w:p>
          <w:p w14:paraId="2E27CE59" w14:textId="225FD842" w:rsidR="00AA213F" w:rsidRPr="006E296D" w:rsidRDefault="00D86E94" w:rsidP="008832D6">
            <w:pPr>
              <w:spacing w:line="216" w:lineRule="auto"/>
              <w:contextualSpacing/>
              <w:rPr>
                <w:rFonts w:cstheme="minorHAnsi"/>
                <w:b/>
                <w:bCs/>
                <w:sz w:val="20"/>
                <w:szCs w:val="20"/>
                <w:lang w:eastAsia="sk-SK"/>
              </w:rPr>
            </w:pPr>
            <w:hyperlink r:id="rId123" w:history="1">
              <w:r w:rsidR="008832D6" w:rsidRPr="002201BD">
                <w:rPr>
                  <w:rStyle w:val="Hypertextovprepojenie"/>
                  <w:rFonts w:cstheme="minorHAnsi"/>
                  <w:bCs/>
                  <w:i/>
                  <w:iCs/>
                  <w:sz w:val="18"/>
                  <w:szCs w:val="20"/>
                  <w:lang w:eastAsia="sk-SK"/>
                </w:rPr>
                <w:t>www.creuc.sk</w:t>
              </w:r>
            </w:hyperlink>
          </w:p>
        </w:tc>
      </w:tr>
    </w:tbl>
    <w:p w14:paraId="0802F056" w14:textId="73CAD254" w:rsidR="00080380" w:rsidRPr="006E296D" w:rsidRDefault="00080380" w:rsidP="00080380">
      <w:pPr>
        <w:pStyle w:val="Default"/>
        <w:spacing w:line="216" w:lineRule="auto"/>
        <w:contextualSpacing/>
        <w:rPr>
          <w:rFonts w:asciiTheme="minorHAnsi" w:hAnsiTheme="minorHAnsi" w:cstheme="minorHAnsi"/>
          <w:color w:val="auto"/>
          <w:sz w:val="20"/>
          <w:szCs w:val="20"/>
        </w:rPr>
      </w:pPr>
    </w:p>
    <w:p w14:paraId="46F3DE78" w14:textId="77777777" w:rsidR="00080380" w:rsidRPr="006E296D" w:rsidRDefault="00080380" w:rsidP="00080380">
      <w:pPr>
        <w:pStyle w:val="Default"/>
        <w:spacing w:line="216" w:lineRule="auto"/>
        <w:contextualSpacing/>
        <w:rPr>
          <w:rFonts w:asciiTheme="minorHAnsi" w:hAnsiTheme="minorHAnsi" w:cstheme="minorHAnsi"/>
          <w:color w:val="auto"/>
          <w:sz w:val="20"/>
          <w:szCs w:val="20"/>
        </w:rPr>
      </w:pPr>
    </w:p>
    <w:p w14:paraId="7BE4CD59" w14:textId="64D763AC" w:rsidR="008E2AF0" w:rsidRPr="006E296D" w:rsidRDefault="008E2AF0" w:rsidP="00E815D8">
      <w:pPr>
        <w:pStyle w:val="Default"/>
        <w:spacing w:line="216" w:lineRule="auto"/>
        <w:jc w:val="both"/>
        <w:rPr>
          <w:rFonts w:asciiTheme="minorHAnsi" w:hAnsiTheme="minorHAnsi" w:cstheme="minorHAnsi"/>
          <w:color w:val="auto"/>
          <w:sz w:val="20"/>
          <w:szCs w:val="20"/>
        </w:rPr>
      </w:pPr>
      <w:r w:rsidRPr="006E296D">
        <w:rPr>
          <w:rFonts w:asciiTheme="minorHAnsi" w:hAnsiTheme="minorHAnsi" w:cstheme="minorHAnsi"/>
          <w:b/>
          <w:bCs/>
          <w:color w:val="auto"/>
          <w:sz w:val="20"/>
          <w:szCs w:val="20"/>
        </w:rPr>
        <w:t xml:space="preserve">SP 7.3. </w:t>
      </w:r>
      <w:r w:rsidRPr="006E296D">
        <w:rPr>
          <w:rFonts w:asciiTheme="minorHAnsi" w:hAnsiTheme="minorHAnsi" w:cstheme="minorHAnsi"/>
          <w:color w:val="auto"/>
          <w:sz w:val="20"/>
          <w:szCs w:val="20"/>
        </w:rPr>
        <w:t xml:space="preserve">V prípade, ak vysoká škola uskutočňuje viaceré študijné programy v príslušnom študijnom odbore, preukazuje úroveň výsledkov tvorivej činnosti podľa </w:t>
      </w:r>
      <w:r w:rsidR="00327437" w:rsidRPr="006E296D">
        <w:rPr>
          <w:rFonts w:asciiTheme="minorHAnsi" w:hAnsiTheme="minorHAnsi" w:cstheme="minorHAnsi"/>
          <w:color w:val="auto"/>
          <w:sz w:val="20"/>
          <w:szCs w:val="20"/>
        </w:rPr>
        <w:t xml:space="preserve">čl. 7 </w:t>
      </w:r>
      <w:r w:rsidRPr="006E296D">
        <w:rPr>
          <w:rFonts w:asciiTheme="minorHAnsi" w:hAnsiTheme="minorHAnsi" w:cstheme="minorHAnsi"/>
          <w:color w:val="auto"/>
          <w:sz w:val="20"/>
          <w:szCs w:val="20"/>
        </w:rPr>
        <w:t>odsekov 1 a</w:t>
      </w:r>
      <w:r w:rsidR="00327437" w:rsidRPr="006E296D">
        <w:rPr>
          <w:rFonts w:asciiTheme="minorHAnsi" w:hAnsiTheme="minorHAnsi" w:cstheme="minorHAnsi"/>
          <w:color w:val="auto"/>
          <w:sz w:val="20"/>
          <w:szCs w:val="20"/>
        </w:rPr>
        <w:t> </w:t>
      </w:r>
      <w:r w:rsidRPr="006E296D">
        <w:rPr>
          <w:rFonts w:asciiTheme="minorHAnsi" w:hAnsiTheme="minorHAnsi" w:cstheme="minorHAnsi"/>
          <w:color w:val="auto"/>
          <w:sz w:val="20"/>
          <w:szCs w:val="20"/>
        </w:rPr>
        <w:t>2</w:t>
      </w:r>
      <w:r w:rsidR="00327437" w:rsidRPr="006E296D">
        <w:rPr>
          <w:rFonts w:asciiTheme="minorHAnsi" w:hAnsiTheme="minorHAnsi" w:cstheme="minorHAnsi"/>
          <w:color w:val="auto"/>
          <w:sz w:val="20"/>
          <w:szCs w:val="20"/>
        </w:rPr>
        <w:t xml:space="preserve"> štandardov pre študijný program</w:t>
      </w:r>
      <w:r w:rsidRPr="006E296D">
        <w:rPr>
          <w:rFonts w:asciiTheme="minorHAnsi" w:hAnsiTheme="minorHAnsi" w:cstheme="minorHAnsi"/>
          <w:color w:val="auto"/>
          <w:sz w:val="20"/>
          <w:szCs w:val="20"/>
        </w:rPr>
        <w:t xml:space="preserve"> osobitne pre každý študijný program, okrem súbehu s prípadmi podľa čl. 7 odseku 3.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1521D4" w:rsidRPr="006E296D" w14:paraId="2AF32523"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7AA21B78" w14:textId="77777777" w:rsidR="008E2AF0" w:rsidRPr="006E296D" w:rsidRDefault="008E2AF0" w:rsidP="002A43FC">
            <w:pPr>
              <w:spacing w:line="216" w:lineRule="auto"/>
              <w:rPr>
                <w:rFonts w:cstheme="minorHAnsi"/>
                <w:b w:val="0"/>
                <w:bCs w:val="0"/>
                <w:i/>
                <w:iCs/>
                <w:sz w:val="20"/>
                <w:szCs w:val="20"/>
                <w:lang w:eastAsia="sk-SK"/>
              </w:rPr>
            </w:pPr>
            <w:r w:rsidRPr="006E296D">
              <w:rPr>
                <w:rFonts w:cstheme="minorHAnsi"/>
                <w:b w:val="0"/>
                <w:bCs w:val="0"/>
                <w:i/>
                <w:iCs/>
                <w:sz w:val="20"/>
                <w:szCs w:val="20"/>
              </w:rPr>
              <w:t xml:space="preserve">Samohodnotenie plnenia </w:t>
            </w:r>
            <w:r w:rsidRPr="006E296D">
              <w:rPr>
                <w:rFonts w:cstheme="minorHAnsi"/>
                <w:b w:val="0"/>
                <w:bCs w:val="0"/>
                <w:i/>
                <w:iCs/>
                <w:sz w:val="20"/>
                <w:szCs w:val="20"/>
              </w:rPr>
              <w:tab/>
            </w:r>
          </w:p>
        </w:tc>
        <w:tc>
          <w:tcPr>
            <w:tcW w:w="2691" w:type="dxa"/>
          </w:tcPr>
          <w:p w14:paraId="3804CB2C" w14:textId="77777777" w:rsidR="008E2AF0" w:rsidRPr="006E296D" w:rsidRDefault="008E2AF0" w:rsidP="00E815D8">
            <w:pPr>
              <w:spacing w:line="216" w:lineRule="auto"/>
              <w:contextualSpacing/>
              <w:rPr>
                <w:rFonts w:cstheme="minorHAnsi"/>
                <w:i/>
                <w:iCs/>
                <w:sz w:val="20"/>
                <w:szCs w:val="20"/>
                <w:lang w:eastAsia="sk-SK"/>
              </w:rPr>
            </w:pPr>
            <w:r w:rsidRPr="006E296D">
              <w:rPr>
                <w:rFonts w:cstheme="minorHAnsi"/>
                <w:b w:val="0"/>
                <w:bCs w:val="0"/>
                <w:i/>
                <w:iCs/>
                <w:sz w:val="20"/>
                <w:szCs w:val="20"/>
                <w:lang w:eastAsia="sk-SK"/>
              </w:rPr>
              <w:t>Odkazy na dôkazy</w:t>
            </w:r>
          </w:p>
        </w:tc>
      </w:tr>
      <w:tr w:rsidR="001521D4" w:rsidRPr="006E296D" w14:paraId="4A7A2817" w14:textId="77777777" w:rsidTr="002A43FC">
        <w:trPr>
          <w:trHeight w:val="567"/>
        </w:trPr>
        <w:tc>
          <w:tcPr>
            <w:tcW w:w="7090" w:type="dxa"/>
          </w:tcPr>
          <w:p w14:paraId="4CE47480" w14:textId="030D2B80" w:rsidR="008E2AF0" w:rsidRPr="006E296D" w:rsidRDefault="00497965" w:rsidP="00E815D8">
            <w:pPr>
              <w:spacing w:line="216" w:lineRule="auto"/>
              <w:contextualSpacing/>
              <w:rPr>
                <w:rFonts w:cstheme="minorHAnsi"/>
                <w:bCs/>
                <w:i/>
                <w:iCs/>
                <w:sz w:val="20"/>
                <w:szCs w:val="20"/>
                <w:lang w:eastAsia="sk-SK"/>
              </w:rPr>
            </w:pPr>
            <w:r>
              <w:rPr>
                <w:rFonts w:cstheme="minorHAnsi"/>
                <w:bCs/>
                <w:i/>
                <w:iCs/>
                <w:sz w:val="20"/>
                <w:szCs w:val="20"/>
                <w:lang w:eastAsia="sk-SK"/>
              </w:rPr>
              <w:t>netýka sa</w:t>
            </w:r>
          </w:p>
        </w:tc>
        <w:tc>
          <w:tcPr>
            <w:tcW w:w="2691" w:type="dxa"/>
          </w:tcPr>
          <w:p w14:paraId="73562298" w14:textId="0D9609EC" w:rsidR="008E2AF0" w:rsidRPr="006E296D" w:rsidRDefault="008E2AF0" w:rsidP="00E815D8">
            <w:pPr>
              <w:spacing w:line="216" w:lineRule="auto"/>
              <w:contextualSpacing/>
              <w:rPr>
                <w:rFonts w:cstheme="minorHAnsi"/>
                <w:b/>
                <w:bCs/>
                <w:sz w:val="20"/>
                <w:szCs w:val="20"/>
                <w:lang w:eastAsia="sk-SK"/>
              </w:rPr>
            </w:pPr>
          </w:p>
        </w:tc>
      </w:tr>
    </w:tbl>
    <w:p w14:paraId="4B60D265" w14:textId="77777777" w:rsidR="008E2AF0" w:rsidRPr="006E296D" w:rsidRDefault="008E2AF0" w:rsidP="00E815D8">
      <w:pPr>
        <w:pStyle w:val="Default"/>
        <w:spacing w:line="216" w:lineRule="auto"/>
        <w:contextualSpacing/>
        <w:rPr>
          <w:rFonts w:asciiTheme="minorHAnsi" w:hAnsiTheme="minorHAnsi" w:cstheme="minorHAnsi"/>
          <w:color w:val="auto"/>
          <w:sz w:val="20"/>
          <w:szCs w:val="20"/>
        </w:rPr>
      </w:pPr>
    </w:p>
    <w:p w14:paraId="318FF476" w14:textId="7C526417" w:rsidR="008E2AF0" w:rsidRPr="008356F8" w:rsidRDefault="001B415D" w:rsidP="00E815D8">
      <w:pPr>
        <w:pStyle w:val="Default"/>
        <w:spacing w:line="216" w:lineRule="auto"/>
        <w:jc w:val="both"/>
        <w:rPr>
          <w:rFonts w:cstheme="minorHAnsi"/>
          <w:color w:val="auto"/>
          <w:sz w:val="20"/>
          <w:szCs w:val="20"/>
        </w:rPr>
      </w:pPr>
      <w:r w:rsidRPr="008356F8">
        <w:rPr>
          <w:rFonts w:cstheme="minorHAnsi"/>
          <w:b/>
          <w:bCs/>
          <w:color w:val="auto"/>
          <w:sz w:val="20"/>
          <w:szCs w:val="20"/>
        </w:rPr>
        <w:t xml:space="preserve">SP </w:t>
      </w:r>
      <w:r w:rsidR="00657572" w:rsidRPr="008356F8">
        <w:rPr>
          <w:rFonts w:cstheme="minorHAnsi"/>
          <w:b/>
          <w:bCs/>
          <w:color w:val="auto"/>
          <w:sz w:val="20"/>
          <w:szCs w:val="20"/>
        </w:rPr>
        <w:t>7</w:t>
      </w:r>
      <w:r w:rsidRPr="008356F8">
        <w:rPr>
          <w:rFonts w:cstheme="minorHAnsi"/>
          <w:b/>
          <w:bCs/>
          <w:color w:val="auto"/>
          <w:sz w:val="20"/>
          <w:szCs w:val="20"/>
        </w:rPr>
        <w:t xml:space="preserve">.4. </w:t>
      </w:r>
      <w:r w:rsidR="00E82D04" w:rsidRPr="008356F8">
        <w:rPr>
          <w:rFonts w:cstheme="minorHAnsi"/>
          <w:color w:val="auto"/>
          <w:sz w:val="20"/>
          <w:szCs w:val="20"/>
        </w:rPr>
        <w:t xml:space="preserve">Ak vysoká škola uskutočňuje viaceré študijné programy v príslušnom študijnom odbore vo viacerých sídlach, zaručuje preukázanie výsledkov </w:t>
      </w:r>
      <w:r w:rsidR="00E82D04" w:rsidRPr="008356F8">
        <w:rPr>
          <w:rFonts w:asciiTheme="minorHAnsi" w:hAnsiTheme="minorHAnsi" w:cstheme="minorHAnsi"/>
          <w:color w:val="auto"/>
          <w:sz w:val="20"/>
          <w:szCs w:val="20"/>
        </w:rPr>
        <w:t>tvorivej</w:t>
      </w:r>
      <w:r w:rsidR="00E82D04" w:rsidRPr="008356F8">
        <w:rPr>
          <w:rFonts w:cstheme="minorHAnsi"/>
          <w:color w:val="auto"/>
          <w:sz w:val="20"/>
          <w:szCs w:val="20"/>
        </w:rPr>
        <w:t xml:space="preserve"> činnosti pre každé sídlo osobitne.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1521D4" w:rsidRPr="008356F8" w14:paraId="470C2F48"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12BDC2AE" w14:textId="77777777" w:rsidR="008E2AF0" w:rsidRPr="008356F8" w:rsidRDefault="008E2AF0" w:rsidP="00E815D8">
            <w:pPr>
              <w:spacing w:line="216" w:lineRule="auto"/>
              <w:contextualSpacing/>
              <w:rPr>
                <w:rFonts w:cstheme="minorHAnsi"/>
                <w:i/>
                <w:iCs/>
                <w:sz w:val="20"/>
                <w:szCs w:val="20"/>
                <w:lang w:eastAsia="sk-SK"/>
              </w:rPr>
            </w:pPr>
            <w:r w:rsidRPr="008356F8">
              <w:rPr>
                <w:rFonts w:cstheme="minorHAnsi"/>
                <w:b w:val="0"/>
                <w:bCs w:val="0"/>
                <w:i/>
                <w:iCs/>
                <w:sz w:val="20"/>
                <w:szCs w:val="20"/>
              </w:rPr>
              <w:t xml:space="preserve">Samohodnotenie plnenia </w:t>
            </w:r>
            <w:r w:rsidRPr="008356F8">
              <w:rPr>
                <w:rFonts w:cstheme="minorHAnsi"/>
                <w:b w:val="0"/>
                <w:bCs w:val="0"/>
                <w:i/>
                <w:iCs/>
                <w:sz w:val="20"/>
                <w:szCs w:val="20"/>
              </w:rPr>
              <w:tab/>
            </w:r>
          </w:p>
        </w:tc>
        <w:tc>
          <w:tcPr>
            <w:tcW w:w="2691" w:type="dxa"/>
          </w:tcPr>
          <w:p w14:paraId="14E2420A" w14:textId="77777777" w:rsidR="008E2AF0" w:rsidRPr="008356F8" w:rsidRDefault="008E2AF0" w:rsidP="00E815D8">
            <w:pPr>
              <w:spacing w:line="216" w:lineRule="auto"/>
              <w:contextualSpacing/>
              <w:rPr>
                <w:rFonts w:cstheme="minorHAnsi"/>
                <w:i/>
                <w:iCs/>
                <w:sz w:val="20"/>
                <w:szCs w:val="20"/>
                <w:lang w:eastAsia="sk-SK"/>
              </w:rPr>
            </w:pPr>
            <w:r w:rsidRPr="008356F8">
              <w:rPr>
                <w:rFonts w:cstheme="minorHAnsi"/>
                <w:b w:val="0"/>
                <w:bCs w:val="0"/>
                <w:i/>
                <w:iCs/>
                <w:sz w:val="20"/>
                <w:szCs w:val="20"/>
                <w:lang w:eastAsia="sk-SK"/>
              </w:rPr>
              <w:t>Odkazy na dôkazy</w:t>
            </w:r>
          </w:p>
        </w:tc>
      </w:tr>
      <w:tr w:rsidR="001521D4" w:rsidRPr="008356F8" w14:paraId="1A611308" w14:textId="77777777" w:rsidTr="002A43FC">
        <w:trPr>
          <w:trHeight w:val="567"/>
        </w:trPr>
        <w:tc>
          <w:tcPr>
            <w:tcW w:w="7090" w:type="dxa"/>
          </w:tcPr>
          <w:p w14:paraId="397EB918" w14:textId="506D6079" w:rsidR="002A43FC" w:rsidRPr="00497965" w:rsidRDefault="00497965" w:rsidP="00497965">
            <w:pPr>
              <w:spacing w:line="216" w:lineRule="auto"/>
              <w:rPr>
                <w:rFonts w:cstheme="minorHAnsi"/>
                <w:bCs/>
                <w:i/>
                <w:iCs/>
                <w:sz w:val="20"/>
                <w:szCs w:val="20"/>
                <w:lang w:eastAsia="sk-SK"/>
              </w:rPr>
            </w:pPr>
            <w:r>
              <w:rPr>
                <w:rFonts w:cstheme="minorHAnsi"/>
                <w:bCs/>
                <w:i/>
                <w:iCs/>
                <w:sz w:val="20"/>
                <w:szCs w:val="20"/>
                <w:lang w:eastAsia="sk-SK"/>
              </w:rPr>
              <w:t>netýka sa</w:t>
            </w:r>
          </w:p>
        </w:tc>
        <w:tc>
          <w:tcPr>
            <w:tcW w:w="2691" w:type="dxa"/>
          </w:tcPr>
          <w:p w14:paraId="4D8FA2B0" w14:textId="751D788C" w:rsidR="008E2AF0" w:rsidRPr="008356F8" w:rsidRDefault="008E2AF0" w:rsidP="00E815D8">
            <w:pPr>
              <w:spacing w:line="216" w:lineRule="auto"/>
              <w:contextualSpacing/>
              <w:rPr>
                <w:rFonts w:cstheme="minorHAnsi"/>
                <w:sz w:val="20"/>
                <w:szCs w:val="20"/>
                <w:lang w:eastAsia="sk-SK"/>
              </w:rPr>
            </w:pPr>
          </w:p>
        </w:tc>
      </w:tr>
    </w:tbl>
    <w:p w14:paraId="1910D402" w14:textId="77777777" w:rsidR="00474644" w:rsidRPr="006E296D" w:rsidRDefault="00474644" w:rsidP="00E815D8">
      <w:pPr>
        <w:autoSpaceDE w:val="0"/>
        <w:autoSpaceDN w:val="0"/>
        <w:adjustRightInd w:val="0"/>
        <w:spacing w:after="0" w:line="216" w:lineRule="auto"/>
        <w:contextualSpacing/>
        <w:rPr>
          <w:rFonts w:cstheme="minorHAnsi"/>
          <w:strike/>
          <w:sz w:val="20"/>
          <w:szCs w:val="20"/>
        </w:rPr>
      </w:pPr>
    </w:p>
    <w:p w14:paraId="6ACBC3CB" w14:textId="05420C24" w:rsidR="008E2AF0" w:rsidRPr="006E296D" w:rsidRDefault="001B415D" w:rsidP="00E815D8">
      <w:pPr>
        <w:pStyle w:val="Default"/>
        <w:spacing w:line="216" w:lineRule="auto"/>
        <w:jc w:val="both"/>
        <w:rPr>
          <w:rFonts w:cstheme="minorHAnsi"/>
          <w:color w:val="auto"/>
          <w:sz w:val="20"/>
          <w:szCs w:val="20"/>
        </w:rPr>
      </w:pPr>
      <w:r w:rsidRPr="006E296D">
        <w:rPr>
          <w:rFonts w:cstheme="minorHAnsi"/>
          <w:b/>
          <w:bCs/>
          <w:color w:val="auto"/>
          <w:sz w:val="20"/>
          <w:szCs w:val="20"/>
        </w:rPr>
        <w:t xml:space="preserve">SP </w:t>
      </w:r>
      <w:r w:rsidR="00657572" w:rsidRPr="006E296D">
        <w:rPr>
          <w:rFonts w:cstheme="minorHAnsi"/>
          <w:b/>
          <w:bCs/>
          <w:color w:val="auto"/>
          <w:sz w:val="20"/>
          <w:szCs w:val="20"/>
        </w:rPr>
        <w:t>7</w:t>
      </w:r>
      <w:r w:rsidRPr="006E296D">
        <w:rPr>
          <w:rFonts w:cstheme="minorHAnsi"/>
          <w:b/>
          <w:bCs/>
          <w:color w:val="auto"/>
          <w:sz w:val="20"/>
          <w:szCs w:val="20"/>
        </w:rPr>
        <w:t>.5</w:t>
      </w:r>
      <w:r w:rsidR="00987AA9" w:rsidRPr="006E296D">
        <w:rPr>
          <w:rFonts w:cstheme="minorHAnsi"/>
          <w:b/>
          <w:bCs/>
          <w:color w:val="auto"/>
          <w:sz w:val="20"/>
          <w:szCs w:val="20"/>
        </w:rPr>
        <w:t>.</w:t>
      </w:r>
      <w:r w:rsidRPr="006E296D">
        <w:rPr>
          <w:rFonts w:cstheme="minorHAnsi"/>
          <w:b/>
          <w:bCs/>
          <w:color w:val="auto"/>
          <w:sz w:val="20"/>
          <w:szCs w:val="20"/>
        </w:rPr>
        <w:t xml:space="preserve"> </w:t>
      </w:r>
      <w:r w:rsidR="00E82D04" w:rsidRPr="006E296D">
        <w:rPr>
          <w:rFonts w:cstheme="minorHAnsi"/>
          <w:b/>
          <w:bCs/>
          <w:color w:val="auto"/>
          <w:sz w:val="20"/>
          <w:szCs w:val="20"/>
        </w:rPr>
        <w:t xml:space="preserve"> </w:t>
      </w:r>
      <w:r w:rsidR="00E82D04" w:rsidRPr="006E296D">
        <w:rPr>
          <w:rFonts w:cstheme="minorHAnsi"/>
          <w:color w:val="auto"/>
          <w:sz w:val="20"/>
          <w:szCs w:val="20"/>
        </w:rPr>
        <w:t xml:space="preserve">Na uskutočňovanie študijného programu tretieho stupňa preukazuje vysoká škola dlhodobú kontinuálnu výskumnú alebo umeleckú činnosť v problematike študijného programu. Pracovisko musí preukázať </w:t>
      </w:r>
      <w:r w:rsidR="00E82D04" w:rsidRPr="006E296D">
        <w:rPr>
          <w:rFonts w:cstheme="minorHAnsi"/>
          <w:i/>
          <w:iCs/>
          <w:color w:val="auto"/>
          <w:sz w:val="20"/>
          <w:szCs w:val="20"/>
        </w:rPr>
        <w:t xml:space="preserve">dlhodobú a kontinuálnu úspešnosť </w:t>
      </w:r>
      <w:r w:rsidR="00E82D04" w:rsidRPr="006E296D">
        <w:rPr>
          <w:rFonts w:cstheme="minorHAnsi"/>
          <w:color w:val="auto"/>
          <w:sz w:val="20"/>
          <w:szCs w:val="20"/>
        </w:rPr>
        <w:t xml:space="preserve">v získavaní finančnej podpory pre príslušný výskum alebo umeleckú činnosť a existenciu pokračujúcich alebo nových výskumných/umeleckých projektov z domácich a medzinárodných grantových schém a iných súťažných zdrojov.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1521D4" w:rsidRPr="006E296D" w14:paraId="16613303" w14:textId="77777777" w:rsidTr="3C1CFB44">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26233217" w14:textId="77777777" w:rsidR="008E2AF0" w:rsidRPr="006E296D" w:rsidRDefault="008E2AF0" w:rsidP="00E815D8">
            <w:pPr>
              <w:spacing w:line="216" w:lineRule="auto"/>
              <w:contextualSpacing/>
              <w:rPr>
                <w:rFonts w:cstheme="minorHAnsi"/>
                <w:i/>
                <w:iCs/>
                <w:sz w:val="20"/>
                <w:szCs w:val="20"/>
                <w:lang w:eastAsia="sk-SK"/>
              </w:rPr>
            </w:pPr>
            <w:r w:rsidRPr="006E296D">
              <w:rPr>
                <w:rFonts w:cstheme="minorHAnsi"/>
                <w:b w:val="0"/>
                <w:bCs w:val="0"/>
                <w:i/>
                <w:iCs/>
                <w:sz w:val="20"/>
                <w:szCs w:val="20"/>
              </w:rPr>
              <w:t xml:space="preserve">Samohodnotenie plnenia </w:t>
            </w:r>
            <w:r w:rsidRPr="006E296D">
              <w:rPr>
                <w:rFonts w:cstheme="minorHAnsi"/>
                <w:b w:val="0"/>
                <w:bCs w:val="0"/>
                <w:i/>
                <w:iCs/>
                <w:sz w:val="20"/>
                <w:szCs w:val="20"/>
              </w:rPr>
              <w:tab/>
            </w:r>
          </w:p>
        </w:tc>
        <w:tc>
          <w:tcPr>
            <w:tcW w:w="2691" w:type="dxa"/>
          </w:tcPr>
          <w:p w14:paraId="2F457333" w14:textId="77777777" w:rsidR="008E2AF0" w:rsidRPr="006E296D" w:rsidRDefault="008E2AF0" w:rsidP="00E815D8">
            <w:pPr>
              <w:spacing w:line="216" w:lineRule="auto"/>
              <w:contextualSpacing/>
              <w:rPr>
                <w:rFonts w:cstheme="minorHAnsi"/>
                <w:i/>
                <w:iCs/>
                <w:sz w:val="20"/>
                <w:szCs w:val="20"/>
                <w:lang w:eastAsia="sk-SK"/>
              </w:rPr>
            </w:pPr>
            <w:r w:rsidRPr="006E296D">
              <w:rPr>
                <w:rFonts w:cstheme="minorHAnsi"/>
                <w:b w:val="0"/>
                <w:bCs w:val="0"/>
                <w:i/>
                <w:iCs/>
                <w:sz w:val="20"/>
                <w:szCs w:val="20"/>
                <w:lang w:eastAsia="sk-SK"/>
              </w:rPr>
              <w:t>Odkazy na dôkazy</w:t>
            </w:r>
          </w:p>
        </w:tc>
      </w:tr>
      <w:tr w:rsidR="001521D4" w:rsidRPr="006E296D" w14:paraId="30B644C2" w14:textId="77777777" w:rsidTr="3C1CFB44">
        <w:trPr>
          <w:trHeight w:val="567"/>
        </w:trPr>
        <w:tc>
          <w:tcPr>
            <w:tcW w:w="7090" w:type="dxa"/>
          </w:tcPr>
          <w:p w14:paraId="29EEB882" w14:textId="5C9B609D" w:rsidR="00AA213F" w:rsidRPr="006E296D" w:rsidRDefault="00AF7448" w:rsidP="00AA213F">
            <w:pPr>
              <w:spacing w:line="216" w:lineRule="auto"/>
              <w:contextualSpacing/>
              <w:rPr>
                <w:rFonts w:cstheme="minorHAnsi"/>
                <w:bCs/>
                <w:i/>
                <w:iCs/>
                <w:sz w:val="20"/>
                <w:szCs w:val="20"/>
                <w:lang w:eastAsia="sk-SK"/>
              </w:rPr>
            </w:pPr>
            <w:r w:rsidRPr="00154CCA">
              <w:rPr>
                <w:rFonts w:ascii="Calibri" w:eastAsia="Calibri" w:hAnsi="Calibri" w:cs="Calibri"/>
                <w:i/>
                <w:color w:val="000000" w:themeColor="text1"/>
                <w:sz w:val="20"/>
                <w:szCs w:val="20"/>
              </w:rPr>
              <w:t>Grantovú činnosť dokumentujú výročné správy VŠMU aj jednotlivých fakúlt, ako aj VUPCH jednotlivých pedagógov. Pedagógovia zabezpečujúci študijný program Teória divadla, filmu a hudby sú kontinuálne úspešní v získavaní grantov agentúr Ministerstva školstva VEGA a</w:t>
            </w:r>
            <w:r>
              <w:rPr>
                <w:rFonts w:ascii="Calibri" w:eastAsia="Calibri" w:hAnsi="Calibri" w:cs="Calibri"/>
                <w:i/>
                <w:color w:val="000000" w:themeColor="text1"/>
                <w:sz w:val="20"/>
                <w:szCs w:val="20"/>
              </w:rPr>
              <w:t> </w:t>
            </w:r>
            <w:r w:rsidRPr="00154CCA">
              <w:rPr>
                <w:rFonts w:ascii="Calibri" w:eastAsia="Calibri" w:hAnsi="Calibri" w:cs="Calibri"/>
                <w:i/>
                <w:color w:val="000000" w:themeColor="text1"/>
                <w:sz w:val="20"/>
                <w:szCs w:val="20"/>
              </w:rPr>
              <w:t>KEGA</w:t>
            </w:r>
            <w:r>
              <w:rPr>
                <w:rFonts w:ascii="Calibri" w:eastAsia="Calibri" w:hAnsi="Calibri" w:cs="Calibri"/>
                <w:i/>
                <w:color w:val="000000" w:themeColor="text1"/>
                <w:sz w:val="20"/>
                <w:szCs w:val="20"/>
              </w:rPr>
              <w:t>.</w:t>
            </w:r>
            <w:r w:rsidRPr="00154CCA">
              <w:rPr>
                <w:rFonts w:ascii="Calibri" w:eastAsia="Calibri" w:hAnsi="Calibri" w:cs="Calibri"/>
                <w:i/>
                <w:color w:val="000000" w:themeColor="text1"/>
                <w:sz w:val="20"/>
                <w:szCs w:val="20"/>
              </w:rPr>
              <w:t xml:space="preserve"> Na FTF sú kontinuálne úspešne riešené domáce i medzinárodné granty Visegrad Fund</w:t>
            </w:r>
            <w:r>
              <w:rPr>
                <w:rFonts w:ascii="Calibri" w:eastAsia="Calibri" w:hAnsi="Calibri" w:cs="Calibri"/>
                <w:i/>
                <w:color w:val="000000" w:themeColor="text1"/>
                <w:sz w:val="20"/>
                <w:szCs w:val="20"/>
              </w:rPr>
              <w:t xml:space="preserve">, </w:t>
            </w:r>
            <w:r w:rsidRPr="00154CCA">
              <w:rPr>
                <w:rFonts w:ascii="Calibri" w:eastAsia="Calibri" w:hAnsi="Calibri" w:cs="Calibri"/>
                <w:i/>
                <w:color w:val="000000" w:themeColor="text1"/>
                <w:sz w:val="20"/>
                <w:szCs w:val="20"/>
              </w:rPr>
              <w:t xml:space="preserve">APVV a pod. (viď VUPCH doc. Mišíkovej a ostatných pedagógov FTF). </w:t>
            </w:r>
            <w:r>
              <w:rPr>
                <w:rFonts w:ascii="Calibri" w:eastAsia="Calibri" w:hAnsi="Calibri" w:cs="Calibri"/>
                <w:i/>
                <w:color w:val="000000" w:themeColor="text1"/>
                <w:sz w:val="20"/>
                <w:szCs w:val="20"/>
              </w:rPr>
              <w:t>N</w:t>
            </w:r>
            <w:r w:rsidRPr="00154CCA">
              <w:rPr>
                <w:rFonts w:ascii="Calibri" w:eastAsia="Calibri" w:hAnsi="Calibri" w:cs="Calibri"/>
                <w:i/>
                <w:color w:val="000000" w:themeColor="text1"/>
                <w:sz w:val="20"/>
                <w:szCs w:val="20"/>
              </w:rPr>
              <w:t>a HTF od roku 2015 funguje spolupráca s Griegovou akadémiou v Bergene, ktorá bola opakovane podporená z prostriedkov Grantov EHP a Nórska (viď VUPCH prof. Štefkovej).</w:t>
            </w:r>
          </w:p>
        </w:tc>
        <w:tc>
          <w:tcPr>
            <w:tcW w:w="2691" w:type="dxa"/>
          </w:tcPr>
          <w:p w14:paraId="168949DA" w14:textId="77777777" w:rsidR="00AF7448" w:rsidRDefault="00D86E94" w:rsidP="00AF7448">
            <w:pPr>
              <w:contextualSpacing/>
              <w:rPr>
                <w:rFonts w:cstheme="minorHAnsi"/>
                <w:bCs/>
                <w:i/>
                <w:iCs/>
                <w:sz w:val="18"/>
                <w:szCs w:val="20"/>
                <w:lang w:eastAsia="sk-SK"/>
              </w:rPr>
            </w:pPr>
            <w:hyperlink r:id="rId124" w:history="1">
              <w:r w:rsidR="00AF7448" w:rsidRPr="00612848">
                <w:rPr>
                  <w:rStyle w:val="Hypertextovprepojenie"/>
                  <w:rFonts w:cstheme="minorHAnsi"/>
                  <w:bCs/>
                  <w:i/>
                  <w:iCs/>
                  <w:sz w:val="18"/>
                  <w:szCs w:val="20"/>
                  <w:lang w:eastAsia="sk-SK"/>
                </w:rPr>
                <w:t>Výročné správy</w:t>
              </w:r>
            </w:hyperlink>
          </w:p>
          <w:p w14:paraId="2BE2EAB7" w14:textId="77777777" w:rsidR="00AF7448" w:rsidRDefault="00D86E94" w:rsidP="00AF7448">
            <w:pPr>
              <w:contextualSpacing/>
              <w:rPr>
                <w:rFonts w:ascii="Calibri" w:hAnsi="Calibri" w:cs="Calibri"/>
                <w:bCs/>
                <w:i/>
                <w:iCs/>
                <w:sz w:val="18"/>
                <w:szCs w:val="18"/>
                <w:lang w:eastAsia="sk-SK"/>
              </w:rPr>
            </w:pPr>
            <w:hyperlink r:id="rId125" w:history="1">
              <w:r w:rsidR="00AF7448" w:rsidRPr="00CB71A5">
                <w:rPr>
                  <w:rStyle w:val="Hypertextovprepojenie"/>
                  <w:rFonts w:ascii="Calibri" w:hAnsi="Calibri" w:cs="Calibri"/>
                  <w:bCs/>
                  <w:i/>
                  <w:iCs/>
                  <w:sz w:val="18"/>
                  <w:szCs w:val="18"/>
                  <w:lang w:eastAsia="sk-SK"/>
                </w:rPr>
                <w:t>VUPCH garanti</w:t>
              </w:r>
            </w:hyperlink>
            <w:r w:rsidR="00AF7448">
              <w:rPr>
                <w:rFonts w:ascii="Calibri" w:hAnsi="Calibri" w:cs="Calibri"/>
                <w:bCs/>
                <w:i/>
                <w:iCs/>
                <w:sz w:val="18"/>
                <w:szCs w:val="18"/>
                <w:lang w:eastAsia="sk-SK"/>
              </w:rPr>
              <w:t xml:space="preserve"> </w:t>
            </w:r>
          </w:p>
          <w:p w14:paraId="3B534300" w14:textId="77777777" w:rsidR="00AF7448" w:rsidRDefault="00D86E94" w:rsidP="00AF7448">
            <w:pPr>
              <w:contextualSpacing/>
              <w:rPr>
                <w:rFonts w:ascii="Calibri" w:hAnsi="Calibri" w:cs="Calibri"/>
                <w:bCs/>
                <w:i/>
                <w:iCs/>
                <w:sz w:val="18"/>
                <w:szCs w:val="18"/>
                <w:lang w:eastAsia="sk-SK"/>
              </w:rPr>
            </w:pPr>
            <w:hyperlink r:id="rId126" w:history="1">
              <w:r w:rsidR="00AF7448" w:rsidRPr="00CB71A5">
                <w:rPr>
                  <w:rStyle w:val="Hypertextovprepojenie"/>
                  <w:rFonts w:ascii="Calibri" w:hAnsi="Calibri" w:cs="Calibri"/>
                  <w:bCs/>
                  <w:i/>
                  <w:iCs/>
                  <w:sz w:val="18"/>
                  <w:szCs w:val="18"/>
                  <w:lang w:eastAsia="sk-SK"/>
                </w:rPr>
                <w:t>VTČ garanti</w:t>
              </w:r>
            </w:hyperlink>
          </w:p>
          <w:p w14:paraId="043E2CA6" w14:textId="77777777" w:rsidR="00AF7448" w:rsidRDefault="00D86E94" w:rsidP="00AF7448">
            <w:pPr>
              <w:contextualSpacing/>
              <w:rPr>
                <w:rFonts w:cstheme="minorHAnsi"/>
                <w:bCs/>
                <w:i/>
                <w:iCs/>
                <w:color w:val="000000" w:themeColor="text1"/>
                <w:sz w:val="18"/>
                <w:szCs w:val="18"/>
                <w:lang w:eastAsia="sk-SK"/>
              </w:rPr>
            </w:pPr>
            <w:hyperlink r:id="rId127" w:history="1">
              <w:r w:rsidR="00AF7448" w:rsidRPr="000C1417">
                <w:rPr>
                  <w:rStyle w:val="Hypertextovprepojenie"/>
                  <w:rFonts w:ascii="Calibri" w:hAnsi="Calibri" w:cs="Calibri"/>
                  <w:bCs/>
                  <w:i/>
                  <w:iCs/>
                  <w:sz w:val="18"/>
                  <w:szCs w:val="18"/>
                  <w:lang w:eastAsia="sk-SK"/>
                </w:rPr>
                <w:t>VUPCH ďalší učitelia</w:t>
              </w:r>
            </w:hyperlink>
          </w:p>
          <w:p w14:paraId="46291277" w14:textId="64899C6B" w:rsidR="00AC04B9" w:rsidRPr="006E296D" w:rsidRDefault="00AC04B9" w:rsidP="00E815D8">
            <w:pPr>
              <w:spacing w:line="216" w:lineRule="auto"/>
              <w:contextualSpacing/>
              <w:rPr>
                <w:rFonts w:cstheme="minorHAnsi"/>
                <w:b/>
                <w:bCs/>
                <w:i/>
                <w:iCs/>
                <w:sz w:val="20"/>
                <w:szCs w:val="20"/>
                <w:lang w:eastAsia="sk-SK"/>
              </w:rPr>
            </w:pPr>
          </w:p>
        </w:tc>
      </w:tr>
    </w:tbl>
    <w:p w14:paraId="38D50D63" w14:textId="77777777" w:rsidR="007E61E5" w:rsidRPr="006E296D" w:rsidRDefault="007E61E5" w:rsidP="00E815D8">
      <w:pPr>
        <w:pStyle w:val="Default"/>
        <w:spacing w:line="216" w:lineRule="auto"/>
        <w:jc w:val="both"/>
        <w:rPr>
          <w:rFonts w:cstheme="minorHAnsi"/>
          <w:b/>
          <w:bCs/>
          <w:color w:val="auto"/>
          <w:sz w:val="20"/>
          <w:szCs w:val="20"/>
        </w:rPr>
      </w:pPr>
    </w:p>
    <w:p w14:paraId="5B78A509" w14:textId="6AF0F432" w:rsidR="008E2AF0" w:rsidRPr="00016095" w:rsidRDefault="001B415D" w:rsidP="00E815D8">
      <w:pPr>
        <w:pStyle w:val="Default"/>
        <w:spacing w:line="216" w:lineRule="auto"/>
        <w:jc w:val="both"/>
        <w:rPr>
          <w:rFonts w:cstheme="minorHAnsi"/>
          <w:color w:val="auto"/>
          <w:sz w:val="20"/>
          <w:szCs w:val="20"/>
        </w:rPr>
      </w:pPr>
      <w:r w:rsidRPr="00016095">
        <w:rPr>
          <w:rFonts w:cstheme="minorHAnsi"/>
          <w:b/>
          <w:bCs/>
          <w:color w:val="auto"/>
          <w:sz w:val="20"/>
          <w:szCs w:val="20"/>
        </w:rPr>
        <w:t xml:space="preserve">SP </w:t>
      </w:r>
      <w:r w:rsidR="00657572" w:rsidRPr="00016095">
        <w:rPr>
          <w:rFonts w:cstheme="minorHAnsi"/>
          <w:b/>
          <w:bCs/>
          <w:color w:val="auto"/>
          <w:sz w:val="20"/>
          <w:szCs w:val="20"/>
        </w:rPr>
        <w:t>7</w:t>
      </w:r>
      <w:r w:rsidRPr="00016095">
        <w:rPr>
          <w:rFonts w:cstheme="minorHAnsi"/>
          <w:b/>
          <w:bCs/>
          <w:color w:val="auto"/>
          <w:sz w:val="20"/>
          <w:szCs w:val="20"/>
        </w:rPr>
        <w:t xml:space="preserve">.6. </w:t>
      </w:r>
      <w:r w:rsidR="00E82D04" w:rsidRPr="00016095">
        <w:rPr>
          <w:rFonts w:cstheme="minorHAnsi"/>
          <w:b/>
          <w:bCs/>
          <w:color w:val="auto"/>
          <w:sz w:val="20"/>
          <w:szCs w:val="20"/>
        </w:rPr>
        <w:t xml:space="preserve"> </w:t>
      </w:r>
      <w:r w:rsidR="00E82D04" w:rsidRPr="00016095">
        <w:rPr>
          <w:rFonts w:cstheme="minorHAnsi"/>
          <w:color w:val="auto"/>
          <w:sz w:val="20"/>
          <w:szCs w:val="20"/>
        </w:rPr>
        <w:t>Splnenie požiadavky uvedenej v</w:t>
      </w:r>
      <w:r w:rsidR="009C27FD" w:rsidRPr="00016095">
        <w:rPr>
          <w:rFonts w:cstheme="minorHAnsi"/>
          <w:color w:val="auto"/>
          <w:sz w:val="20"/>
          <w:szCs w:val="20"/>
        </w:rPr>
        <w:t xml:space="preserve"> čl. 7 </w:t>
      </w:r>
      <w:r w:rsidR="00E82D04" w:rsidRPr="00016095">
        <w:rPr>
          <w:rFonts w:cstheme="minorHAnsi"/>
          <w:color w:val="auto"/>
          <w:sz w:val="20"/>
          <w:szCs w:val="20"/>
        </w:rPr>
        <w:t xml:space="preserve">odseku 5 </w:t>
      </w:r>
      <w:r w:rsidR="009C27FD" w:rsidRPr="00016095">
        <w:rPr>
          <w:rFonts w:cstheme="minorHAnsi"/>
          <w:color w:val="auto"/>
          <w:sz w:val="20"/>
          <w:szCs w:val="20"/>
        </w:rPr>
        <w:t xml:space="preserve">štandardov pre študijný program </w:t>
      </w:r>
      <w:r w:rsidR="00E82D04" w:rsidRPr="00016095">
        <w:rPr>
          <w:rFonts w:cstheme="minorHAnsi"/>
          <w:color w:val="auto"/>
          <w:sz w:val="20"/>
          <w:szCs w:val="20"/>
        </w:rPr>
        <w:t xml:space="preserve">môže vysoká škola nahradiť tým, že sa podrobuje periodickému hodnoteniu výskumnej, </w:t>
      </w:r>
      <w:r w:rsidR="00E82D04" w:rsidRPr="00016095">
        <w:rPr>
          <w:rFonts w:asciiTheme="minorHAnsi" w:hAnsiTheme="minorHAnsi" w:cstheme="minorHAnsi"/>
          <w:color w:val="auto"/>
          <w:sz w:val="20"/>
          <w:szCs w:val="20"/>
        </w:rPr>
        <w:t>vývojovej</w:t>
      </w:r>
      <w:r w:rsidR="00E82D04" w:rsidRPr="00016095">
        <w:rPr>
          <w:rFonts w:cstheme="minorHAnsi"/>
          <w:color w:val="auto"/>
          <w:sz w:val="20"/>
          <w:szCs w:val="20"/>
        </w:rPr>
        <w:t>, umeleckej a ďalšej tvorivej činnosti v jednotlivých oblastiach výskumu raz za šesť rokov</w:t>
      </w:r>
      <w:r w:rsidR="00E82D04" w:rsidRPr="00016095">
        <w:rPr>
          <w:rFonts w:cstheme="minorHAnsi"/>
          <w:b/>
          <w:bCs/>
          <w:color w:val="auto"/>
          <w:sz w:val="20"/>
          <w:szCs w:val="20"/>
        </w:rPr>
        <w:t xml:space="preserve"> </w:t>
      </w:r>
      <w:r w:rsidR="00E82D04" w:rsidRPr="00016095">
        <w:rPr>
          <w:rFonts w:cstheme="minorHAnsi"/>
          <w:color w:val="auto"/>
          <w:sz w:val="20"/>
          <w:szCs w:val="20"/>
        </w:rPr>
        <w:t xml:space="preserve">a na základe výsledkov najnovšieho hodnotenia jej bolo udelené oprávnenie používať označenie „výskumná univerzita“.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1521D4" w:rsidRPr="006E296D" w14:paraId="1B5261F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3E602CF3" w14:textId="77777777" w:rsidR="008E2AF0" w:rsidRPr="00016095" w:rsidRDefault="008E2AF0" w:rsidP="00E815D8">
            <w:pPr>
              <w:spacing w:line="216" w:lineRule="auto"/>
              <w:contextualSpacing/>
              <w:rPr>
                <w:rFonts w:cstheme="minorHAnsi"/>
                <w:i/>
                <w:iCs/>
                <w:sz w:val="20"/>
                <w:szCs w:val="20"/>
                <w:lang w:eastAsia="sk-SK"/>
              </w:rPr>
            </w:pPr>
            <w:r w:rsidRPr="00016095">
              <w:rPr>
                <w:rFonts w:cstheme="minorHAnsi"/>
                <w:b w:val="0"/>
                <w:bCs w:val="0"/>
                <w:i/>
                <w:iCs/>
                <w:sz w:val="20"/>
                <w:szCs w:val="20"/>
              </w:rPr>
              <w:t xml:space="preserve">Samohodnotenie plnenia </w:t>
            </w:r>
            <w:r w:rsidRPr="00016095">
              <w:rPr>
                <w:rFonts w:cstheme="minorHAnsi"/>
                <w:b w:val="0"/>
                <w:bCs w:val="0"/>
                <w:i/>
                <w:iCs/>
                <w:sz w:val="20"/>
                <w:szCs w:val="20"/>
              </w:rPr>
              <w:tab/>
            </w:r>
          </w:p>
        </w:tc>
        <w:tc>
          <w:tcPr>
            <w:tcW w:w="2691" w:type="dxa"/>
          </w:tcPr>
          <w:p w14:paraId="0AA94896" w14:textId="77777777" w:rsidR="008E2AF0" w:rsidRPr="006E296D" w:rsidRDefault="008E2AF0" w:rsidP="00E815D8">
            <w:pPr>
              <w:spacing w:line="216" w:lineRule="auto"/>
              <w:contextualSpacing/>
              <w:rPr>
                <w:rFonts w:cstheme="minorHAnsi"/>
                <w:i/>
                <w:iCs/>
                <w:sz w:val="20"/>
                <w:szCs w:val="20"/>
                <w:lang w:eastAsia="sk-SK"/>
              </w:rPr>
            </w:pPr>
            <w:r w:rsidRPr="00016095">
              <w:rPr>
                <w:rFonts w:cstheme="minorHAnsi"/>
                <w:b w:val="0"/>
                <w:bCs w:val="0"/>
                <w:i/>
                <w:iCs/>
                <w:sz w:val="20"/>
                <w:szCs w:val="20"/>
                <w:lang w:eastAsia="sk-SK"/>
              </w:rPr>
              <w:t>Odkazy na dôkazy</w:t>
            </w:r>
          </w:p>
        </w:tc>
      </w:tr>
      <w:tr w:rsidR="001521D4" w:rsidRPr="006E296D" w14:paraId="3D0CC9E3" w14:textId="77777777" w:rsidTr="002A43FC">
        <w:trPr>
          <w:trHeight w:val="567"/>
        </w:trPr>
        <w:tc>
          <w:tcPr>
            <w:tcW w:w="7090" w:type="dxa"/>
          </w:tcPr>
          <w:p w14:paraId="4284C813" w14:textId="39403841" w:rsidR="008E2AF0" w:rsidRPr="006E296D" w:rsidRDefault="00497965" w:rsidP="00E815D8">
            <w:pPr>
              <w:spacing w:line="216" w:lineRule="auto"/>
              <w:contextualSpacing/>
              <w:rPr>
                <w:rFonts w:cstheme="minorHAnsi"/>
                <w:bCs/>
                <w:i/>
                <w:iCs/>
                <w:sz w:val="20"/>
                <w:szCs w:val="20"/>
                <w:lang w:eastAsia="sk-SK"/>
              </w:rPr>
            </w:pPr>
            <w:r>
              <w:rPr>
                <w:rFonts w:cstheme="minorHAnsi"/>
                <w:bCs/>
                <w:i/>
                <w:iCs/>
                <w:sz w:val="20"/>
                <w:szCs w:val="20"/>
                <w:lang w:eastAsia="sk-SK"/>
              </w:rPr>
              <w:t>netýka sa</w:t>
            </w:r>
          </w:p>
        </w:tc>
        <w:tc>
          <w:tcPr>
            <w:tcW w:w="2691" w:type="dxa"/>
          </w:tcPr>
          <w:p w14:paraId="7AFC5318" w14:textId="569BFF76" w:rsidR="008E2AF0" w:rsidRPr="006E296D" w:rsidRDefault="008E2AF0" w:rsidP="00E815D8">
            <w:pPr>
              <w:spacing w:line="216" w:lineRule="auto"/>
              <w:contextualSpacing/>
              <w:rPr>
                <w:rFonts w:cstheme="minorHAnsi"/>
                <w:sz w:val="20"/>
                <w:szCs w:val="20"/>
                <w:lang w:eastAsia="sk-SK"/>
              </w:rPr>
            </w:pPr>
          </w:p>
        </w:tc>
      </w:tr>
    </w:tbl>
    <w:p w14:paraId="0FD0CFB8" w14:textId="085E85FC" w:rsidR="001B415D" w:rsidRPr="006E296D" w:rsidRDefault="001B415D" w:rsidP="00E815D8">
      <w:pPr>
        <w:autoSpaceDE w:val="0"/>
        <w:autoSpaceDN w:val="0"/>
        <w:adjustRightInd w:val="0"/>
        <w:spacing w:after="0" w:line="216" w:lineRule="auto"/>
        <w:contextualSpacing/>
        <w:rPr>
          <w:rFonts w:cstheme="minorHAnsi"/>
          <w:sz w:val="20"/>
          <w:szCs w:val="20"/>
        </w:rPr>
      </w:pPr>
    </w:p>
    <w:p w14:paraId="2D46D2AA" w14:textId="110C8D7E" w:rsidR="00AA213F" w:rsidRPr="006E296D" w:rsidRDefault="00AA213F" w:rsidP="00E815D8">
      <w:pPr>
        <w:autoSpaceDE w:val="0"/>
        <w:autoSpaceDN w:val="0"/>
        <w:adjustRightInd w:val="0"/>
        <w:spacing w:after="0" w:line="216" w:lineRule="auto"/>
        <w:contextualSpacing/>
        <w:rPr>
          <w:rFonts w:cstheme="minorHAnsi"/>
          <w:sz w:val="20"/>
          <w:szCs w:val="20"/>
        </w:rPr>
      </w:pPr>
    </w:p>
    <w:p w14:paraId="299CC410" w14:textId="7E1A5082" w:rsidR="00AA213F" w:rsidRPr="006E296D" w:rsidRDefault="00AA213F" w:rsidP="00E815D8">
      <w:pPr>
        <w:autoSpaceDE w:val="0"/>
        <w:autoSpaceDN w:val="0"/>
        <w:adjustRightInd w:val="0"/>
        <w:spacing w:after="0" w:line="216" w:lineRule="auto"/>
        <w:contextualSpacing/>
        <w:rPr>
          <w:rFonts w:cstheme="minorHAnsi"/>
          <w:sz w:val="20"/>
          <w:szCs w:val="20"/>
        </w:rPr>
      </w:pPr>
    </w:p>
    <w:p w14:paraId="7D58B328" w14:textId="629EF4F6" w:rsidR="00E82D04" w:rsidRPr="006E296D" w:rsidRDefault="000A1A3B" w:rsidP="00CF0FF7">
      <w:pPr>
        <w:pStyle w:val="Odsekzoznamu"/>
        <w:numPr>
          <w:ilvl w:val="0"/>
          <w:numId w:val="2"/>
        </w:numPr>
        <w:spacing w:after="0" w:line="216" w:lineRule="auto"/>
        <w:ind w:left="426" w:hanging="426"/>
        <w:rPr>
          <w:rFonts w:cstheme="minorHAnsi"/>
          <w:b/>
          <w:bCs/>
          <w:sz w:val="20"/>
          <w:szCs w:val="20"/>
        </w:rPr>
      </w:pPr>
      <w:r w:rsidRPr="006E296D">
        <w:rPr>
          <w:rFonts w:cstheme="minorHAnsi"/>
          <w:b/>
          <w:bCs/>
          <w:sz w:val="20"/>
          <w:szCs w:val="20"/>
        </w:rPr>
        <w:t xml:space="preserve">Samohodnotenie štandardu </w:t>
      </w:r>
      <w:r w:rsidR="00E82D04" w:rsidRPr="006E296D">
        <w:rPr>
          <w:rFonts w:cstheme="minorHAnsi"/>
          <w:b/>
          <w:bCs/>
          <w:sz w:val="20"/>
          <w:szCs w:val="20"/>
        </w:rPr>
        <w:t xml:space="preserve">8 </w:t>
      </w:r>
      <w:r w:rsidR="00400042" w:rsidRPr="006E296D">
        <w:rPr>
          <w:rFonts w:cstheme="minorHAnsi"/>
          <w:b/>
          <w:bCs/>
          <w:sz w:val="20"/>
          <w:szCs w:val="20"/>
        </w:rPr>
        <w:t xml:space="preserve">– </w:t>
      </w:r>
      <w:r w:rsidRPr="006E296D">
        <w:rPr>
          <w:rFonts w:cstheme="minorHAnsi"/>
          <w:b/>
          <w:bCs/>
          <w:sz w:val="20"/>
          <w:szCs w:val="20"/>
        </w:rPr>
        <w:t>Z</w:t>
      </w:r>
      <w:r w:rsidR="00E82D04" w:rsidRPr="006E296D">
        <w:rPr>
          <w:rFonts w:cstheme="minorHAnsi"/>
          <w:b/>
          <w:bCs/>
          <w:sz w:val="20"/>
          <w:szCs w:val="20"/>
        </w:rPr>
        <w:t xml:space="preserve">droje na zabezpečenie študijného programu a podporu študentov </w:t>
      </w:r>
    </w:p>
    <w:p w14:paraId="13344086" w14:textId="77777777" w:rsidR="002A43FC" w:rsidRPr="006E296D" w:rsidRDefault="002A43FC" w:rsidP="002A43FC">
      <w:pPr>
        <w:pStyle w:val="Odsekzoznamu"/>
        <w:spacing w:after="0" w:line="216" w:lineRule="auto"/>
        <w:ind w:left="284"/>
        <w:contextualSpacing w:val="0"/>
        <w:rPr>
          <w:rFonts w:cstheme="minorHAnsi"/>
          <w:b/>
          <w:bCs/>
          <w:sz w:val="20"/>
          <w:szCs w:val="20"/>
        </w:rPr>
      </w:pPr>
    </w:p>
    <w:p w14:paraId="0A4DFAF6" w14:textId="65890960" w:rsidR="008E2AF0" w:rsidRDefault="005A6E62" w:rsidP="00E815D8">
      <w:pPr>
        <w:pStyle w:val="Default"/>
        <w:spacing w:line="216" w:lineRule="auto"/>
        <w:jc w:val="both"/>
        <w:rPr>
          <w:rFonts w:cstheme="minorHAnsi"/>
          <w:color w:val="auto"/>
          <w:sz w:val="20"/>
          <w:szCs w:val="20"/>
        </w:rPr>
      </w:pPr>
      <w:r w:rsidRPr="006E296D">
        <w:rPr>
          <w:rFonts w:cstheme="minorHAnsi"/>
          <w:b/>
          <w:bCs/>
          <w:color w:val="auto"/>
          <w:sz w:val="20"/>
          <w:szCs w:val="20"/>
        </w:rPr>
        <w:t>SP 8.1.</w:t>
      </w:r>
      <w:r w:rsidRPr="006E296D">
        <w:rPr>
          <w:rFonts w:cstheme="minorHAnsi"/>
          <w:color w:val="auto"/>
          <w:sz w:val="20"/>
          <w:szCs w:val="20"/>
        </w:rPr>
        <w:t xml:space="preserve"> </w:t>
      </w:r>
      <w:r w:rsidR="00E82D04" w:rsidRPr="006E296D">
        <w:rPr>
          <w:rFonts w:cstheme="minorHAnsi"/>
          <w:color w:val="auto"/>
          <w:sz w:val="20"/>
          <w:szCs w:val="20"/>
        </w:rPr>
        <w:t xml:space="preserve">Sú zabezpečené dostatočné priestorové, materiálne, technické a informačné zdroje študijného programu, ktoré sú zárukou na dosahovanie stanovených cieľov a výstupov vzdelávania. Ide najmä o posluchárne, učebne, študovne, laboratóriá a laboratórne prístroje a iné potrebné vybavenie, technické prostriedky a vybavenie, ateliéry, dielne, projektové a umelecké štúdiá, tlmočnícke kabíny, kliniky, kňazské semináre, vedecké a technologické parky, technologické inkubátory, školské podniky, strediská praxe, cvičné školy, učebno-výcvikové zariadenia, športové haly, plavárne, športoviská, knižnice, prístup k študijnej literatúre, informačným databázam a ďalším informačným zdrojom, informačné technológie a externé služby a ich zodpovedajúce financovanie. </w:t>
      </w:r>
    </w:p>
    <w:p w14:paraId="55399160" w14:textId="77777777" w:rsidR="00016095" w:rsidRPr="006E296D" w:rsidRDefault="00016095" w:rsidP="00E815D8">
      <w:pPr>
        <w:pStyle w:val="Default"/>
        <w:spacing w:line="216" w:lineRule="auto"/>
        <w:jc w:val="both"/>
        <w:rPr>
          <w:rFonts w:cstheme="minorHAnsi"/>
          <w:color w:val="auto"/>
          <w:sz w:val="20"/>
          <w:szCs w:val="20"/>
        </w:rPr>
      </w:pP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1521D4" w:rsidRPr="006E296D" w14:paraId="72573742"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33B8727C" w14:textId="77777777" w:rsidR="008E2AF0" w:rsidRPr="006E296D" w:rsidRDefault="008E2AF0" w:rsidP="00E815D8">
            <w:pPr>
              <w:spacing w:line="216" w:lineRule="auto"/>
              <w:contextualSpacing/>
              <w:rPr>
                <w:rFonts w:cstheme="minorHAnsi"/>
                <w:i/>
                <w:iCs/>
                <w:sz w:val="20"/>
                <w:szCs w:val="20"/>
                <w:lang w:eastAsia="sk-SK"/>
              </w:rPr>
            </w:pPr>
            <w:r w:rsidRPr="006E296D">
              <w:rPr>
                <w:rFonts w:cstheme="minorHAnsi"/>
                <w:b w:val="0"/>
                <w:bCs w:val="0"/>
                <w:i/>
                <w:iCs/>
                <w:sz w:val="20"/>
                <w:szCs w:val="20"/>
              </w:rPr>
              <w:t xml:space="preserve">Samohodnotenie plnenia </w:t>
            </w:r>
            <w:r w:rsidRPr="006E296D">
              <w:rPr>
                <w:rFonts w:cstheme="minorHAnsi"/>
                <w:b w:val="0"/>
                <w:bCs w:val="0"/>
                <w:i/>
                <w:iCs/>
                <w:sz w:val="20"/>
                <w:szCs w:val="20"/>
              </w:rPr>
              <w:tab/>
            </w:r>
          </w:p>
        </w:tc>
        <w:tc>
          <w:tcPr>
            <w:tcW w:w="2691" w:type="dxa"/>
          </w:tcPr>
          <w:p w14:paraId="460CC10F" w14:textId="77777777" w:rsidR="008E2AF0" w:rsidRPr="006E296D" w:rsidRDefault="008E2AF0" w:rsidP="00E815D8">
            <w:pPr>
              <w:spacing w:line="216" w:lineRule="auto"/>
              <w:contextualSpacing/>
              <w:rPr>
                <w:rFonts w:cstheme="minorHAnsi"/>
                <w:i/>
                <w:iCs/>
                <w:sz w:val="20"/>
                <w:szCs w:val="20"/>
                <w:lang w:eastAsia="sk-SK"/>
              </w:rPr>
            </w:pPr>
            <w:r w:rsidRPr="006E296D">
              <w:rPr>
                <w:rFonts w:cstheme="minorHAnsi"/>
                <w:b w:val="0"/>
                <w:bCs w:val="0"/>
                <w:i/>
                <w:iCs/>
                <w:sz w:val="20"/>
                <w:szCs w:val="20"/>
                <w:lang w:eastAsia="sk-SK"/>
              </w:rPr>
              <w:t>Odkazy na dôkazy</w:t>
            </w:r>
          </w:p>
        </w:tc>
      </w:tr>
      <w:tr w:rsidR="001521D4" w:rsidRPr="006E296D" w14:paraId="162C0D8E" w14:textId="77777777" w:rsidTr="002A43FC">
        <w:trPr>
          <w:trHeight w:val="567"/>
        </w:trPr>
        <w:tc>
          <w:tcPr>
            <w:tcW w:w="7090" w:type="dxa"/>
          </w:tcPr>
          <w:p w14:paraId="16EFE4E0" w14:textId="6DC0B828" w:rsidR="002A43FC" w:rsidRPr="00C94890" w:rsidRDefault="00124DCC" w:rsidP="00E815D8">
            <w:pPr>
              <w:spacing w:line="216" w:lineRule="auto"/>
              <w:contextualSpacing/>
              <w:rPr>
                <w:rFonts w:cstheme="minorHAnsi"/>
                <w:i/>
                <w:iCs/>
                <w:sz w:val="20"/>
                <w:szCs w:val="20"/>
              </w:rPr>
            </w:pPr>
            <w:r w:rsidRPr="00124DCC">
              <w:rPr>
                <w:rFonts w:cstheme="minorHAnsi"/>
                <w:i/>
                <w:iCs/>
                <w:sz w:val="20"/>
                <w:szCs w:val="20"/>
              </w:rPr>
              <w:t>Pre realizá</w:t>
            </w:r>
            <w:r>
              <w:rPr>
                <w:rFonts w:cstheme="minorHAnsi"/>
                <w:i/>
                <w:iCs/>
                <w:sz w:val="20"/>
                <w:szCs w:val="20"/>
              </w:rPr>
              <w:t>ciu vzdelávania v študijnom programe sú</w:t>
            </w:r>
            <w:r w:rsidRPr="00124DCC">
              <w:rPr>
                <w:rFonts w:cstheme="minorHAnsi"/>
                <w:i/>
                <w:iCs/>
                <w:sz w:val="20"/>
                <w:szCs w:val="20"/>
              </w:rPr>
              <w:t xml:space="preserve"> zabezpečené dostatočné priestorové, materiálne, technické a informačné zdroje študijného programu, ktoré sú zárukou na dosahovanie stanovených cieľov a výstupov vzdelávania. </w:t>
            </w:r>
            <w:r>
              <w:rPr>
                <w:rFonts w:cstheme="minorHAnsi"/>
                <w:i/>
                <w:iCs/>
                <w:sz w:val="20"/>
                <w:szCs w:val="20"/>
              </w:rPr>
              <w:t>Ide najmä o učebne, skúšobné miestnosti, divadelné priestory,</w:t>
            </w:r>
            <w:r w:rsidR="00BC407A">
              <w:rPr>
                <w:rFonts w:cstheme="minorHAnsi"/>
                <w:i/>
                <w:iCs/>
                <w:sz w:val="20"/>
                <w:szCs w:val="20"/>
              </w:rPr>
              <w:t xml:space="preserve"> technické vybavenie,</w:t>
            </w:r>
            <w:r>
              <w:rPr>
                <w:rFonts w:cstheme="minorHAnsi"/>
                <w:i/>
                <w:iCs/>
                <w:sz w:val="20"/>
                <w:szCs w:val="20"/>
              </w:rPr>
              <w:t xml:space="preserve"> technické miestnosti, </w:t>
            </w:r>
            <w:r w:rsidR="00C94890">
              <w:rPr>
                <w:rFonts w:cstheme="minorHAnsi"/>
                <w:i/>
                <w:iCs/>
                <w:sz w:val="20"/>
                <w:szCs w:val="20"/>
              </w:rPr>
              <w:t>špecializovanú akademickú knižnicu</w:t>
            </w:r>
            <w:r w:rsidR="00957DDB">
              <w:rPr>
                <w:rFonts w:cstheme="minorHAnsi"/>
                <w:i/>
                <w:iCs/>
                <w:sz w:val="20"/>
                <w:szCs w:val="20"/>
              </w:rPr>
              <w:t xml:space="preserve">, </w:t>
            </w:r>
            <w:r w:rsidR="00BC407A">
              <w:rPr>
                <w:rFonts w:cstheme="minorHAnsi"/>
                <w:i/>
                <w:iCs/>
                <w:sz w:val="20"/>
                <w:szCs w:val="20"/>
              </w:rPr>
              <w:t>internetové pripojenie</w:t>
            </w:r>
            <w:r w:rsidR="00C94890">
              <w:rPr>
                <w:rFonts w:cstheme="minorHAnsi"/>
                <w:i/>
                <w:iCs/>
                <w:sz w:val="20"/>
                <w:szCs w:val="20"/>
              </w:rPr>
              <w:t xml:space="preserve"> a ďalšie priestory</w:t>
            </w:r>
            <w:r w:rsidR="00957DDB">
              <w:rPr>
                <w:rFonts w:cstheme="minorHAnsi"/>
                <w:i/>
                <w:iCs/>
                <w:sz w:val="20"/>
                <w:szCs w:val="20"/>
              </w:rPr>
              <w:t xml:space="preserve"> a </w:t>
            </w:r>
            <w:r w:rsidR="00BC407A">
              <w:rPr>
                <w:rFonts w:cstheme="minorHAnsi"/>
                <w:i/>
                <w:iCs/>
                <w:sz w:val="20"/>
                <w:szCs w:val="20"/>
              </w:rPr>
              <w:t>materiál</w:t>
            </w:r>
            <w:r w:rsidR="00C94890">
              <w:rPr>
                <w:rFonts w:cstheme="minorHAnsi"/>
                <w:i/>
                <w:iCs/>
                <w:sz w:val="20"/>
                <w:szCs w:val="20"/>
              </w:rPr>
              <w:t xml:space="preserve">, ktoré </w:t>
            </w:r>
            <w:r w:rsidR="00AA213F" w:rsidRPr="00124DCC">
              <w:rPr>
                <w:rFonts w:cstheme="minorHAnsi"/>
                <w:i/>
                <w:iCs/>
                <w:sz w:val="20"/>
                <w:szCs w:val="20"/>
              </w:rPr>
              <w:t xml:space="preserve">predstavuje Opis študijného programu. </w:t>
            </w:r>
            <w:r w:rsidR="00957DDB">
              <w:rPr>
                <w:rFonts w:cstheme="minorHAnsi"/>
                <w:i/>
                <w:iCs/>
                <w:sz w:val="20"/>
                <w:szCs w:val="20"/>
              </w:rPr>
              <w:t>Dôležité</w:t>
            </w:r>
            <w:r w:rsidR="00AA213F" w:rsidRPr="00124DCC">
              <w:rPr>
                <w:rFonts w:cstheme="minorHAnsi"/>
                <w:i/>
                <w:iCs/>
                <w:sz w:val="20"/>
                <w:szCs w:val="20"/>
              </w:rPr>
              <w:t xml:space="preserve"> informácie o technologickom, materiálnom a informačnom vývoji poskytujú výročné správy </w:t>
            </w:r>
            <w:r w:rsidR="00D96C40" w:rsidRPr="00124DCC">
              <w:rPr>
                <w:rFonts w:cstheme="minorHAnsi"/>
                <w:i/>
                <w:iCs/>
                <w:sz w:val="20"/>
                <w:szCs w:val="20"/>
              </w:rPr>
              <w:t>VŠMU</w:t>
            </w:r>
            <w:r w:rsidR="00016095" w:rsidRPr="00124DCC">
              <w:rPr>
                <w:rFonts w:cstheme="minorHAnsi"/>
                <w:i/>
                <w:iCs/>
                <w:sz w:val="20"/>
                <w:szCs w:val="20"/>
              </w:rPr>
              <w:t xml:space="preserve">. </w:t>
            </w:r>
          </w:p>
        </w:tc>
        <w:tc>
          <w:tcPr>
            <w:tcW w:w="2691" w:type="dxa"/>
          </w:tcPr>
          <w:p w14:paraId="04E7AED8" w14:textId="77777777" w:rsidR="00AF7448" w:rsidRPr="008832D6" w:rsidRDefault="00D86E94" w:rsidP="00AF7448">
            <w:pPr>
              <w:spacing w:line="216" w:lineRule="auto"/>
              <w:contextualSpacing/>
              <w:rPr>
                <w:rFonts w:cstheme="minorHAnsi"/>
                <w:i/>
                <w:iCs/>
                <w:sz w:val="18"/>
                <w:szCs w:val="18"/>
                <w:lang w:eastAsia="sk-SK"/>
              </w:rPr>
            </w:pPr>
            <w:hyperlink r:id="rId128" w:history="1">
              <w:r w:rsidR="00AF7448" w:rsidRPr="008832D6">
                <w:rPr>
                  <w:rStyle w:val="Hypertextovprepojenie"/>
                  <w:rFonts w:cstheme="minorHAnsi"/>
                  <w:i/>
                  <w:iCs/>
                  <w:sz w:val="18"/>
                  <w:szCs w:val="18"/>
                  <w:lang w:eastAsia="sk-SK"/>
                </w:rPr>
                <w:t>Opis študijného programu</w:t>
              </w:r>
            </w:hyperlink>
          </w:p>
          <w:p w14:paraId="36403945" w14:textId="74FD796A" w:rsidR="00AF7448" w:rsidRDefault="00AF7448" w:rsidP="00AF7448">
            <w:pPr>
              <w:spacing w:line="216" w:lineRule="auto"/>
              <w:contextualSpacing/>
              <w:rPr>
                <w:rFonts w:cstheme="minorHAnsi"/>
                <w:bCs/>
                <w:i/>
                <w:iCs/>
                <w:sz w:val="18"/>
                <w:szCs w:val="18"/>
                <w:lang w:eastAsia="sk-SK"/>
              </w:rPr>
            </w:pPr>
            <w:r>
              <w:rPr>
                <w:rFonts w:cstheme="minorHAnsi"/>
                <w:bCs/>
                <w:i/>
                <w:iCs/>
                <w:sz w:val="18"/>
                <w:szCs w:val="18"/>
                <w:lang w:eastAsia="sk-SK"/>
              </w:rPr>
              <w:t xml:space="preserve">časť </w:t>
            </w:r>
            <w:r w:rsidR="00D56F78" w:rsidRPr="00D56F78">
              <w:rPr>
                <w:rFonts w:cstheme="minorHAnsi"/>
                <w:bCs/>
                <w:i/>
                <w:iCs/>
                <w:sz w:val="18"/>
                <w:szCs w:val="18"/>
                <w:lang w:eastAsia="sk-SK"/>
              </w:rPr>
              <w:t xml:space="preserve">8 Priestorové, materiálne a technické zabezpečenie študijného programu a podpora </w:t>
            </w:r>
          </w:p>
          <w:p w14:paraId="186E4783" w14:textId="77777777" w:rsidR="00AF7448" w:rsidRDefault="00D86E94" w:rsidP="00AF7448">
            <w:pPr>
              <w:contextualSpacing/>
              <w:rPr>
                <w:rFonts w:cstheme="minorHAnsi"/>
                <w:bCs/>
                <w:i/>
                <w:iCs/>
                <w:sz w:val="18"/>
                <w:szCs w:val="20"/>
                <w:lang w:eastAsia="sk-SK"/>
              </w:rPr>
            </w:pPr>
            <w:hyperlink r:id="rId129" w:history="1">
              <w:r w:rsidR="00AF7448" w:rsidRPr="00612848">
                <w:rPr>
                  <w:rStyle w:val="Hypertextovprepojenie"/>
                  <w:rFonts w:cstheme="minorHAnsi"/>
                  <w:bCs/>
                  <w:i/>
                  <w:iCs/>
                  <w:sz w:val="18"/>
                  <w:szCs w:val="20"/>
                  <w:lang w:eastAsia="sk-SK"/>
                </w:rPr>
                <w:t>Výročné správy</w:t>
              </w:r>
            </w:hyperlink>
          </w:p>
          <w:p w14:paraId="3B27C068" w14:textId="77777777" w:rsidR="00AF7448" w:rsidRPr="006E296D" w:rsidRDefault="00AF7448" w:rsidP="00AF7448">
            <w:pPr>
              <w:spacing w:line="216" w:lineRule="auto"/>
              <w:contextualSpacing/>
              <w:rPr>
                <w:rFonts w:cstheme="minorHAnsi"/>
                <w:b/>
                <w:bCs/>
                <w:i/>
                <w:iCs/>
                <w:sz w:val="20"/>
                <w:szCs w:val="20"/>
                <w:lang w:eastAsia="sk-SK"/>
              </w:rPr>
            </w:pPr>
          </w:p>
          <w:p w14:paraId="0C2C2FA2" w14:textId="1E429D81" w:rsidR="00BC407A" w:rsidRPr="006E296D" w:rsidRDefault="00BC407A" w:rsidP="00E815D8">
            <w:pPr>
              <w:spacing w:line="216" w:lineRule="auto"/>
              <w:contextualSpacing/>
              <w:rPr>
                <w:rFonts w:cstheme="minorHAnsi"/>
                <w:b/>
                <w:bCs/>
                <w:i/>
                <w:iCs/>
                <w:sz w:val="20"/>
                <w:szCs w:val="20"/>
                <w:lang w:eastAsia="sk-SK"/>
              </w:rPr>
            </w:pPr>
          </w:p>
        </w:tc>
      </w:tr>
    </w:tbl>
    <w:p w14:paraId="06D84474" w14:textId="77777777" w:rsidR="008E2AF0" w:rsidRPr="006E296D" w:rsidRDefault="008E2AF0" w:rsidP="00E815D8">
      <w:pPr>
        <w:autoSpaceDE w:val="0"/>
        <w:autoSpaceDN w:val="0"/>
        <w:adjustRightInd w:val="0"/>
        <w:spacing w:after="0" w:line="216" w:lineRule="auto"/>
        <w:contextualSpacing/>
        <w:rPr>
          <w:rFonts w:cstheme="minorHAnsi"/>
          <w:b/>
          <w:bCs/>
          <w:sz w:val="20"/>
          <w:szCs w:val="20"/>
        </w:rPr>
      </w:pPr>
    </w:p>
    <w:p w14:paraId="4DAA223D" w14:textId="04287CCB" w:rsidR="008E2AF0" w:rsidRPr="006E296D" w:rsidRDefault="005A6E62" w:rsidP="00E815D8">
      <w:pPr>
        <w:pStyle w:val="Default"/>
        <w:spacing w:line="216" w:lineRule="auto"/>
        <w:jc w:val="both"/>
        <w:rPr>
          <w:rFonts w:cstheme="minorHAnsi"/>
          <w:color w:val="auto"/>
          <w:sz w:val="20"/>
          <w:szCs w:val="20"/>
        </w:rPr>
      </w:pPr>
      <w:r w:rsidRPr="006E296D">
        <w:rPr>
          <w:rFonts w:cstheme="minorHAnsi"/>
          <w:b/>
          <w:bCs/>
          <w:color w:val="auto"/>
          <w:sz w:val="20"/>
          <w:szCs w:val="20"/>
        </w:rPr>
        <w:t xml:space="preserve">SP 8.2. </w:t>
      </w:r>
      <w:r w:rsidR="00E82D04" w:rsidRPr="006E296D">
        <w:rPr>
          <w:rFonts w:cstheme="minorHAnsi"/>
          <w:color w:val="auto"/>
          <w:sz w:val="20"/>
          <w:szCs w:val="20"/>
        </w:rPr>
        <w:t xml:space="preserve">V prípade, ak sú vzdelávacie činnosti poskytované dištančnou alebo kombinovanou metódou, sú zabezpečené systémy na správu obsahu kurzov a na správu vzdelávania a študentom je zaručený prístup k obsahu kurzov a k ďalším študijným materiálom.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1521D4" w:rsidRPr="006E296D" w14:paraId="476FA15D"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12F05E85" w14:textId="77777777" w:rsidR="008E2AF0" w:rsidRPr="006E296D" w:rsidRDefault="008E2AF0" w:rsidP="00E815D8">
            <w:pPr>
              <w:spacing w:line="216" w:lineRule="auto"/>
              <w:contextualSpacing/>
              <w:rPr>
                <w:rFonts w:cstheme="minorHAnsi"/>
                <w:i/>
                <w:iCs/>
                <w:sz w:val="20"/>
                <w:szCs w:val="20"/>
                <w:lang w:eastAsia="sk-SK"/>
              </w:rPr>
            </w:pPr>
            <w:r w:rsidRPr="006E296D">
              <w:rPr>
                <w:rFonts w:cstheme="minorHAnsi"/>
                <w:b w:val="0"/>
                <w:bCs w:val="0"/>
                <w:i/>
                <w:iCs/>
                <w:sz w:val="20"/>
                <w:szCs w:val="20"/>
              </w:rPr>
              <w:t xml:space="preserve">Samohodnotenie plnenia </w:t>
            </w:r>
            <w:r w:rsidRPr="006E296D">
              <w:rPr>
                <w:rFonts w:cstheme="minorHAnsi"/>
                <w:b w:val="0"/>
                <w:bCs w:val="0"/>
                <w:i/>
                <w:iCs/>
                <w:sz w:val="20"/>
                <w:szCs w:val="20"/>
              </w:rPr>
              <w:tab/>
            </w:r>
          </w:p>
        </w:tc>
        <w:tc>
          <w:tcPr>
            <w:tcW w:w="2691" w:type="dxa"/>
          </w:tcPr>
          <w:p w14:paraId="2A66DE6C" w14:textId="77777777" w:rsidR="008E2AF0" w:rsidRPr="006E296D" w:rsidRDefault="008E2AF0" w:rsidP="00E815D8">
            <w:pPr>
              <w:spacing w:line="216" w:lineRule="auto"/>
              <w:contextualSpacing/>
              <w:rPr>
                <w:rFonts w:cstheme="minorHAnsi"/>
                <w:i/>
                <w:iCs/>
                <w:sz w:val="20"/>
                <w:szCs w:val="20"/>
                <w:lang w:eastAsia="sk-SK"/>
              </w:rPr>
            </w:pPr>
            <w:r w:rsidRPr="006E296D">
              <w:rPr>
                <w:rFonts w:cstheme="minorHAnsi"/>
                <w:b w:val="0"/>
                <w:bCs w:val="0"/>
                <w:i/>
                <w:iCs/>
                <w:sz w:val="20"/>
                <w:szCs w:val="20"/>
                <w:lang w:eastAsia="sk-SK"/>
              </w:rPr>
              <w:t>Odkazy na dôkazy</w:t>
            </w:r>
          </w:p>
        </w:tc>
      </w:tr>
      <w:tr w:rsidR="00AF7448" w:rsidRPr="006E296D" w14:paraId="513E29DD" w14:textId="77777777" w:rsidTr="002A43FC">
        <w:trPr>
          <w:trHeight w:val="567"/>
        </w:trPr>
        <w:tc>
          <w:tcPr>
            <w:tcW w:w="7090" w:type="dxa"/>
          </w:tcPr>
          <w:p w14:paraId="208E353E" w14:textId="4F8CB5A2" w:rsidR="00AF7448" w:rsidRPr="006E296D" w:rsidRDefault="00AF7448" w:rsidP="00AF7448">
            <w:pPr>
              <w:spacing w:line="216" w:lineRule="auto"/>
              <w:contextualSpacing/>
              <w:rPr>
                <w:rFonts w:cstheme="minorHAnsi"/>
                <w:bCs/>
                <w:i/>
                <w:iCs/>
                <w:sz w:val="20"/>
                <w:szCs w:val="20"/>
                <w:lang w:eastAsia="sk-SK"/>
              </w:rPr>
            </w:pPr>
            <w:r w:rsidRPr="00E54662">
              <w:rPr>
                <w:rFonts w:ascii="Calibri" w:eastAsia="Calibri" w:hAnsi="Calibri" w:cs="Calibri"/>
                <w:i/>
                <w:sz w:val="20"/>
                <w:szCs w:val="20"/>
              </w:rPr>
              <w:t xml:space="preserve">Vzdelávacie činnosti sú poskytované prioritne prezenčnou formou. V prípade mimoriadnej situácie </w:t>
            </w:r>
            <w:r>
              <w:rPr>
                <w:rFonts w:ascii="Calibri" w:eastAsia="Calibri" w:hAnsi="Calibri" w:cs="Calibri"/>
                <w:i/>
                <w:sz w:val="20"/>
                <w:szCs w:val="20"/>
              </w:rPr>
              <w:t xml:space="preserve">sú vzdelávacie </w:t>
            </w:r>
            <w:r w:rsidRPr="00154CCA">
              <w:rPr>
                <w:rFonts w:ascii="Calibri" w:eastAsia="Calibri" w:hAnsi="Calibri" w:cs="Calibri"/>
                <w:i/>
                <w:color w:val="000000" w:themeColor="text1"/>
                <w:sz w:val="20"/>
                <w:szCs w:val="20"/>
              </w:rPr>
              <w:t xml:space="preserve">činnosti zabezpečené prostredníctvom </w:t>
            </w:r>
            <w:r w:rsidRPr="00E54662">
              <w:rPr>
                <w:rFonts w:ascii="Calibri" w:eastAsia="Calibri" w:hAnsi="Calibri" w:cs="Calibri"/>
                <w:i/>
                <w:sz w:val="20"/>
                <w:szCs w:val="20"/>
              </w:rPr>
              <w:t>systém</w:t>
            </w:r>
            <w:r>
              <w:rPr>
                <w:rFonts w:ascii="Calibri" w:eastAsia="Calibri" w:hAnsi="Calibri" w:cs="Calibri"/>
                <w:i/>
                <w:sz w:val="20"/>
                <w:szCs w:val="20"/>
              </w:rPr>
              <w:t>u</w:t>
            </w:r>
            <w:r w:rsidRPr="00E54662">
              <w:rPr>
                <w:rFonts w:ascii="Calibri" w:eastAsia="Calibri" w:hAnsi="Calibri" w:cs="Calibri"/>
                <w:i/>
                <w:sz w:val="20"/>
                <w:szCs w:val="20"/>
              </w:rPr>
              <w:t xml:space="preserve"> Microsoft 365, ktorý umožňuje využívať vyučovaciu platformu MS Teams a ďalšie nástroje. Pedagógovia a študenti VŠMU majú zriadené svoje školské kontá (</w:t>
            </w:r>
            <w:hyperlink r:id="rId130">
              <w:r w:rsidRPr="00E54662">
                <w:rPr>
                  <w:rStyle w:val="Hypertextovprepojenie"/>
                  <w:rFonts w:ascii="Calibri" w:eastAsia="Calibri" w:hAnsi="Calibri" w:cs="Calibri"/>
                  <w:i/>
                  <w:sz w:val="20"/>
                  <w:szCs w:val="20"/>
                </w:rPr>
                <w:t>student@vsmu.sk</w:t>
              </w:r>
            </w:hyperlink>
            <w:r w:rsidRPr="00E54662">
              <w:rPr>
                <w:rFonts w:ascii="Calibri" w:eastAsia="Calibri" w:hAnsi="Calibri" w:cs="Calibri"/>
                <w:i/>
                <w:sz w:val="20"/>
                <w:szCs w:val="20"/>
              </w:rPr>
              <w:t xml:space="preserve">), ktoré slúžia na oficiálnu komunikáciu a prístup do </w:t>
            </w:r>
            <w:r>
              <w:rPr>
                <w:rFonts w:ascii="Calibri" w:eastAsia="Calibri" w:hAnsi="Calibri" w:cs="Calibri"/>
                <w:i/>
                <w:sz w:val="20"/>
                <w:szCs w:val="20"/>
              </w:rPr>
              <w:t xml:space="preserve">systému </w:t>
            </w:r>
            <w:r w:rsidRPr="00E54662">
              <w:rPr>
                <w:rFonts w:ascii="Calibri" w:eastAsia="Calibri" w:hAnsi="Calibri" w:cs="Calibri"/>
                <w:i/>
                <w:sz w:val="20"/>
                <w:szCs w:val="20"/>
              </w:rPr>
              <w:t>VŠMU. VŠMU má určené osoby zodpovedajúce za správu kurzov a podporu IT.</w:t>
            </w:r>
          </w:p>
        </w:tc>
        <w:tc>
          <w:tcPr>
            <w:tcW w:w="2691" w:type="dxa"/>
          </w:tcPr>
          <w:p w14:paraId="6420D999" w14:textId="77777777" w:rsidR="00AF7448" w:rsidRDefault="00D86E94" w:rsidP="00AF7448">
            <w:pPr>
              <w:rPr>
                <w:rStyle w:val="Hypertextovprepojenie"/>
                <w:rFonts w:ascii="Calibri" w:eastAsia="Segoe UI" w:hAnsi="Calibri" w:cs="Calibri"/>
                <w:i/>
                <w:iCs/>
                <w:sz w:val="18"/>
                <w:szCs w:val="18"/>
              </w:rPr>
            </w:pPr>
            <w:hyperlink r:id="rId131">
              <w:r w:rsidR="00AF7448" w:rsidRPr="005F07CB">
                <w:rPr>
                  <w:rStyle w:val="Hypertextovprepojenie"/>
                  <w:rFonts w:ascii="Calibri" w:eastAsia="Segoe UI" w:hAnsi="Calibri" w:cs="Calibri"/>
                  <w:i/>
                  <w:iCs/>
                  <w:sz w:val="18"/>
                  <w:szCs w:val="18"/>
                </w:rPr>
                <w:t>Katalóg AK VŠMU</w:t>
              </w:r>
            </w:hyperlink>
          </w:p>
          <w:p w14:paraId="5B48A2F0" w14:textId="77777777" w:rsidR="00AF7448" w:rsidRDefault="00AF7448" w:rsidP="00AF7448">
            <w:pPr>
              <w:rPr>
                <w:rFonts w:eastAsia="Calibri" w:cs="Calibri"/>
                <w:i/>
                <w:iCs/>
                <w:sz w:val="18"/>
                <w:szCs w:val="20"/>
              </w:rPr>
            </w:pPr>
            <w:r w:rsidRPr="002201BD">
              <w:rPr>
                <w:rFonts w:eastAsia="Calibri" w:cs="Calibri"/>
                <w:i/>
                <w:iCs/>
                <w:sz w:val="18"/>
                <w:szCs w:val="20"/>
              </w:rPr>
              <w:t xml:space="preserve">Návody k nástrojom dištančného vzdelávania </w:t>
            </w:r>
          </w:p>
          <w:p w14:paraId="0A9D57CE" w14:textId="0C9FC1A9" w:rsidR="00AF7448" w:rsidRPr="00617564" w:rsidRDefault="00AF7448" w:rsidP="00AF7448">
            <w:pPr>
              <w:spacing w:line="216" w:lineRule="auto"/>
              <w:contextualSpacing/>
              <w:rPr>
                <w:rFonts w:cstheme="minorHAnsi"/>
                <w:b/>
                <w:bCs/>
                <w:i/>
                <w:iCs/>
                <w:sz w:val="18"/>
                <w:szCs w:val="18"/>
                <w:lang w:eastAsia="sk-SK"/>
              </w:rPr>
            </w:pPr>
            <w:r>
              <w:rPr>
                <w:rFonts w:eastAsia="Calibri" w:cs="Calibri"/>
                <w:i/>
                <w:iCs/>
                <w:sz w:val="18"/>
                <w:szCs w:val="20"/>
              </w:rPr>
              <w:t>V</w:t>
            </w:r>
            <w:r w:rsidRPr="002201BD">
              <w:rPr>
                <w:rFonts w:eastAsia="Calibri" w:cs="Calibri"/>
                <w:i/>
                <w:iCs/>
                <w:sz w:val="18"/>
                <w:szCs w:val="20"/>
              </w:rPr>
              <w:t>ýučba predmetov v</w:t>
            </w:r>
            <w:r>
              <w:rPr>
                <w:rFonts w:eastAsia="Calibri" w:cs="Calibri"/>
                <w:i/>
                <w:iCs/>
                <w:sz w:val="18"/>
                <w:szCs w:val="20"/>
              </w:rPr>
              <w:t xml:space="preserve"> existujúcich študijných programoch v </w:t>
            </w:r>
            <w:r w:rsidRPr="002201BD">
              <w:rPr>
                <w:rFonts w:eastAsia="Calibri" w:cs="Calibri"/>
                <w:i/>
                <w:iCs/>
                <w:sz w:val="18"/>
                <w:szCs w:val="20"/>
              </w:rPr>
              <w:t>prostredí MS Teams</w:t>
            </w:r>
            <w:r>
              <w:rPr>
                <w:rFonts w:eastAsia="Calibri" w:cs="Calibri"/>
                <w:i/>
                <w:iCs/>
                <w:sz w:val="18"/>
                <w:szCs w:val="20"/>
              </w:rPr>
              <w:t xml:space="preserve"> môže byť hodnotiteľom sprostredkovaná priamo na mieste</w:t>
            </w:r>
          </w:p>
        </w:tc>
      </w:tr>
    </w:tbl>
    <w:p w14:paraId="531C8AEE" w14:textId="77777777" w:rsidR="00183FF6" w:rsidRPr="006E296D" w:rsidRDefault="00183FF6" w:rsidP="00E815D8">
      <w:pPr>
        <w:autoSpaceDE w:val="0"/>
        <w:autoSpaceDN w:val="0"/>
        <w:adjustRightInd w:val="0"/>
        <w:spacing w:after="0" w:line="216" w:lineRule="auto"/>
        <w:contextualSpacing/>
        <w:rPr>
          <w:rFonts w:cstheme="minorHAnsi"/>
          <w:sz w:val="20"/>
          <w:szCs w:val="20"/>
        </w:rPr>
      </w:pPr>
    </w:p>
    <w:p w14:paraId="3D7B0150" w14:textId="1AA3E8C4" w:rsidR="005608ED" w:rsidRPr="006E296D" w:rsidRDefault="005A6E62" w:rsidP="00E815D8">
      <w:pPr>
        <w:pStyle w:val="Default"/>
        <w:spacing w:line="216" w:lineRule="auto"/>
        <w:jc w:val="both"/>
        <w:rPr>
          <w:rFonts w:cstheme="minorHAnsi"/>
          <w:color w:val="auto"/>
          <w:sz w:val="20"/>
          <w:szCs w:val="20"/>
        </w:rPr>
      </w:pPr>
      <w:r w:rsidRPr="006E296D">
        <w:rPr>
          <w:rFonts w:cstheme="minorHAnsi"/>
          <w:b/>
          <w:bCs/>
          <w:color w:val="auto"/>
          <w:sz w:val="20"/>
          <w:szCs w:val="20"/>
        </w:rPr>
        <w:t xml:space="preserve">SP 8.3. </w:t>
      </w:r>
      <w:r w:rsidR="00E82D04" w:rsidRPr="006E296D">
        <w:rPr>
          <w:rFonts w:cstheme="minorHAnsi"/>
          <w:color w:val="auto"/>
          <w:sz w:val="20"/>
          <w:szCs w:val="20"/>
        </w:rPr>
        <w:t xml:space="preserve">Je zabezpečený podporný odborný personál, ktorý kompetentnosťou a počtom zodpovedá potrebám študentov a učiteľov študijného programu vo väzbe na vzdelávacie ciele a výstupy.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1521D4" w:rsidRPr="006E296D" w14:paraId="075D743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32EE28F7" w14:textId="77777777" w:rsidR="005608ED" w:rsidRPr="006E296D" w:rsidRDefault="005608ED" w:rsidP="00E815D8">
            <w:pPr>
              <w:spacing w:line="216" w:lineRule="auto"/>
              <w:contextualSpacing/>
              <w:rPr>
                <w:rFonts w:cstheme="minorHAnsi"/>
                <w:i/>
                <w:iCs/>
                <w:sz w:val="20"/>
                <w:szCs w:val="20"/>
                <w:lang w:eastAsia="sk-SK"/>
              </w:rPr>
            </w:pPr>
            <w:r w:rsidRPr="006E296D">
              <w:rPr>
                <w:rFonts w:cstheme="minorHAnsi"/>
                <w:b w:val="0"/>
                <w:bCs w:val="0"/>
                <w:i/>
                <w:iCs/>
                <w:sz w:val="20"/>
                <w:szCs w:val="20"/>
              </w:rPr>
              <w:t xml:space="preserve">Samohodnotenie plnenia </w:t>
            </w:r>
            <w:r w:rsidRPr="006E296D">
              <w:rPr>
                <w:rFonts w:cstheme="minorHAnsi"/>
                <w:b w:val="0"/>
                <w:bCs w:val="0"/>
                <w:i/>
                <w:iCs/>
                <w:sz w:val="20"/>
                <w:szCs w:val="20"/>
              </w:rPr>
              <w:tab/>
            </w:r>
          </w:p>
        </w:tc>
        <w:tc>
          <w:tcPr>
            <w:tcW w:w="2691" w:type="dxa"/>
          </w:tcPr>
          <w:p w14:paraId="75A64978" w14:textId="77777777" w:rsidR="005608ED" w:rsidRPr="006E296D" w:rsidRDefault="005608ED" w:rsidP="00E815D8">
            <w:pPr>
              <w:spacing w:line="216" w:lineRule="auto"/>
              <w:contextualSpacing/>
              <w:rPr>
                <w:rFonts w:cstheme="minorHAnsi"/>
                <w:i/>
                <w:iCs/>
                <w:sz w:val="20"/>
                <w:szCs w:val="20"/>
                <w:lang w:eastAsia="sk-SK"/>
              </w:rPr>
            </w:pPr>
            <w:r w:rsidRPr="006E296D">
              <w:rPr>
                <w:rFonts w:cstheme="minorHAnsi"/>
                <w:b w:val="0"/>
                <w:bCs w:val="0"/>
                <w:i/>
                <w:iCs/>
                <w:sz w:val="20"/>
                <w:szCs w:val="20"/>
                <w:lang w:eastAsia="sk-SK"/>
              </w:rPr>
              <w:t>Odkazy na dôkazy</w:t>
            </w:r>
          </w:p>
        </w:tc>
      </w:tr>
      <w:tr w:rsidR="001521D4" w:rsidRPr="006E296D" w14:paraId="03F5E76A" w14:textId="77777777" w:rsidTr="002A43FC">
        <w:trPr>
          <w:trHeight w:val="567"/>
        </w:trPr>
        <w:tc>
          <w:tcPr>
            <w:tcW w:w="7090" w:type="dxa"/>
          </w:tcPr>
          <w:p w14:paraId="273FF996" w14:textId="6D3E85C9" w:rsidR="004D6555" w:rsidRPr="00DB7877" w:rsidRDefault="00AF7448" w:rsidP="00617564">
            <w:pPr>
              <w:spacing w:line="216" w:lineRule="auto"/>
              <w:contextualSpacing/>
              <w:rPr>
                <w:rFonts w:cstheme="minorHAnsi"/>
                <w:bCs/>
                <w:i/>
                <w:iCs/>
                <w:sz w:val="20"/>
                <w:szCs w:val="20"/>
                <w:lang w:eastAsia="sk-SK"/>
              </w:rPr>
            </w:pPr>
            <w:r w:rsidRPr="00DB7877">
              <w:rPr>
                <w:rFonts w:cstheme="minorHAnsi"/>
                <w:i/>
                <w:iCs/>
                <w:sz w:val="20"/>
                <w:szCs w:val="20"/>
              </w:rPr>
              <w:t>Je zabezpečený podporný odborný personál</w:t>
            </w:r>
            <w:r>
              <w:rPr>
                <w:rFonts w:cstheme="minorHAnsi"/>
                <w:i/>
                <w:iCs/>
                <w:sz w:val="20"/>
                <w:szCs w:val="20"/>
              </w:rPr>
              <w:t>, ktorý je špecifikovaný v O</w:t>
            </w:r>
            <w:r w:rsidRPr="00DB7877">
              <w:rPr>
                <w:rFonts w:cstheme="minorHAnsi"/>
                <w:i/>
                <w:iCs/>
                <w:sz w:val="20"/>
                <w:szCs w:val="20"/>
              </w:rPr>
              <w:t>pise</w:t>
            </w:r>
            <w:r>
              <w:rPr>
                <w:rFonts w:cstheme="minorHAnsi"/>
                <w:i/>
                <w:iCs/>
                <w:sz w:val="20"/>
                <w:szCs w:val="20"/>
              </w:rPr>
              <w:t xml:space="preserve"> študijného programu</w:t>
            </w:r>
            <w:r w:rsidRPr="00DB7877">
              <w:rPr>
                <w:rFonts w:cstheme="minorHAnsi"/>
                <w:i/>
                <w:iCs/>
                <w:sz w:val="20"/>
                <w:szCs w:val="20"/>
              </w:rPr>
              <w:t xml:space="preserve">. Ide predovšetkým o študijné referentky, koordinátora pre študentov so špeciálnymi potrebami, koordinátora mobilít, administráciu akademického informačného systému a pod. Informácie a kontakty na tieto osoby sú zverejnené </w:t>
            </w:r>
            <w:r>
              <w:rPr>
                <w:rFonts w:cstheme="minorHAnsi"/>
                <w:i/>
                <w:iCs/>
                <w:sz w:val="20"/>
                <w:szCs w:val="20"/>
              </w:rPr>
              <w:t xml:space="preserve">aj </w:t>
            </w:r>
            <w:r w:rsidRPr="00DB7877">
              <w:rPr>
                <w:rFonts w:cstheme="minorHAnsi"/>
                <w:i/>
                <w:iCs/>
                <w:sz w:val="20"/>
                <w:szCs w:val="20"/>
              </w:rPr>
              <w:t>na web</w:t>
            </w:r>
            <w:r>
              <w:rPr>
                <w:rFonts w:cstheme="minorHAnsi"/>
                <w:i/>
                <w:iCs/>
                <w:sz w:val="20"/>
                <w:szCs w:val="20"/>
              </w:rPr>
              <w:t xml:space="preserve">ových </w:t>
            </w:r>
            <w:r w:rsidRPr="00DB7877">
              <w:rPr>
                <w:rFonts w:cstheme="minorHAnsi"/>
                <w:i/>
                <w:iCs/>
                <w:sz w:val="20"/>
                <w:szCs w:val="20"/>
              </w:rPr>
              <w:t>stránk</w:t>
            </w:r>
            <w:r>
              <w:rPr>
                <w:rFonts w:cstheme="minorHAnsi"/>
                <w:i/>
                <w:iCs/>
                <w:sz w:val="20"/>
                <w:szCs w:val="20"/>
              </w:rPr>
              <w:t>ach</w:t>
            </w:r>
            <w:r w:rsidRPr="00DB7877">
              <w:rPr>
                <w:rFonts w:cstheme="minorHAnsi"/>
                <w:i/>
                <w:iCs/>
                <w:sz w:val="20"/>
                <w:szCs w:val="20"/>
              </w:rPr>
              <w:t xml:space="preserve"> </w:t>
            </w:r>
            <w:r>
              <w:rPr>
                <w:rFonts w:cstheme="minorHAnsi"/>
                <w:i/>
                <w:iCs/>
                <w:sz w:val="20"/>
                <w:szCs w:val="20"/>
              </w:rPr>
              <w:t xml:space="preserve">VŠMU a jednotlivých </w:t>
            </w:r>
            <w:r w:rsidRPr="00DB7877">
              <w:rPr>
                <w:rFonts w:cstheme="minorHAnsi"/>
                <w:i/>
                <w:iCs/>
                <w:sz w:val="20"/>
                <w:szCs w:val="20"/>
              </w:rPr>
              <w:t>fak</w:t>
            </w:r>
            <w:r>
              <w:rPr>
                <w:rFonts w:cstheme="minorHAnsi"/>
                <w:i/>
                <w:iCs/>
                <w:sz w:val="20"/>
                <w:szCs w:val="20"/>
              </w:rPr>
              <w:t>ú</w:t>
            </w:r>
            <w:r w:rsidRPr="00DB7877">
              <w:rPr>
                <w:rFonts w:cstheme="minorHAnsi"/>
                <w:i/>
                <w:iCs/>
                <w:sz w:val="20"/>
                <w:szCs w:val="20"/>
              </w:rPr>
              <w:t>lt.</w:t>
            </w:r>
          </w:p>
        </w:tc>
        <w:tc>
          <w:tcPr>
            <w:tcW w:w="2691" w:type="dxa"/>
          </w:tcPr>
          <w:p w14:paraId="559429B4" w14:textId="77777777" w:rsidR="00AF7448" w:rsidRDefault="00D86E94" w:rsidP="00AF7448">
            <w:pPr>
              <w:contextualSpacing/>
              <w:rPr>
                <w:rFonts w:ascii="Calibri" w:hAnsi="Calibri" w:cs="Calibri"/>
                <w:bCs/>
                <w:i/>
                <w:iCs/>
                <w:sz w:val="18"/>
                <w:szCs w:val="18"/>
                <w:lang w:eastAsia="sk-SK"/>
              </w:rPr>
            </w:pPr>
            <w:hyperlink r:id="rId132" w:history="1">
              <w:r w:rsidR="00AF7448" w:rsidRPr="003A31FC">
                <w:rPr>
                  <w:rStyle w:val="Hypertextovprepojenie"/>
                  <w:rFonts w:cstheme="minorHAnsi"/>
                  <w:bCs/>
                  <w:i/>
                  <w:iCs/>
                  <w:sz w:val="18"/>
                  <w:szCs w:val="18"/>
                  <w:lang w:eastAsia="sk-SK"/>
                </w:rPr>
                <w:t>Opis študijného programu</w:t>
              </w:r>
            </w:hyperlink>
          </w:p>
          <w:p w14:paraId="3010AEF1" w14:textId="77777777" w:rsidR="00AF7448" w:rsidRDefault="00AF7448" w:rsidP="00AF7448">
            <w:pPr>
              <w:contextualSpacing/>
              <w:rPr>
                <w:i/>
                <w:sz w:val="18"/>
                <w:szCs w:val="18"/>
              </w:rPr>
            </w:pPr>
            <w:r>
              <w:rPr>
                <w:i/>
                <w:sz w:val="18"/>
                <w:szCs w:val="18"/>
              </w:rPr>
              <w:t>časť 7_h Študijní poradcovia študijného programu</w:t>
            </w:r>
          </w:p>
          <w:p w14:paraId="0B141125" w14:textId="77777777" w:rsidR="00AF7448" w:rsidRPr="00D3497E" w:rsidRDefault="00AF7448" w:rsidP="00AF7448">
            <w:pPr>
              <w:contextualSpacing/>
              <w:rPr>
                <w:i/>
                <w:sz w:val="18"/>
                <w:szCs w:val="18"/>
              </w:rPr>
            </w:pPr>
            <w:r>
              <w:rPr>
                <w:i/>
                <w:sz w:val="18"/>
                <w:szCs w:val="18"/>
              </w:rPr>
              <w:t>časť 7_i Iný podporný personál študijného programu</w:t>
            </w:r>
          </w:p>
          <w:p w14:paraId="1BE277C2" w14:textId="77777777" w:rsidR="00AF7448" w:rsidRPr="00D3497E" w:rsidRDefault="00D86E94" w:rsidP="00AF7448">
            <w:pPr>
              <w:contextualSpacing/>
              <w:rPr>
                <w:rFonts w:cstheme="minorHAnsi"/>
                <w:i/>
                <w:sz w:val="18"/>
                <w:szCs w:val="18"/>
              </w:rPr>
            </w:pPr>
            <w:hyperlink r:id="rId133" w:history="1">
              <w:r w:rsidR="00AF7448" w:rsidRPr="00D3497E">
                <w:rPr>
                  <w:rStyle w:val="Hypertextovprepojenie"/>
                  <w:rFonts w:cstheme="minorHAnsi"/>
                  <w:i/>
                  <w:sz w:val="18"/>
                  <w:szCs w:val="18"/>
                </w:rPr>
                <w:t>https://www.vsmu.sk/</w:t>
              </w:r>
            </w:hyperlink>
          </w:p>
          <w:p w14:paraId="5A19139C" w14:textId="77777777" w:rsidR="00AF7448" w:rsidRPr="00D3497E" w:rsidRDefault="00D86E94" w:rsidP="00AF7448">
            <w:pPr>
              <w:contextualSpacing/>
              <w:rPr>
                <w:rFonts w:cstheme="minorHAnsi"/>
                <w:i/>
                <w:sz w:val="18"/>
                <w:szCs w:val="18"/>
              </w:rPr>
            </w:pPr>
            <w:hyperlink r:id="rId134" w:history="1">
              <w:r w:rsidR="00AF7448" w:rsidRPr="00D3497E">
                <w:rPr>
                  <w:rStyle w:val="Hypertextovprepojenie"/>
                  <w:rFonts w:cstheme="minorHAnsi"/>
                  <w:i/>
                  <w:sz w:val="18"/>
                  <w:szCs w:val="18"/>
                </w:rPr>
                <w:t>https://df.vsmu.sk/fakulta/</w:t>
              </w:r>
            </w:hyperlink>
          </w:p>
          <w:p w14:paraId="0F12221D" w14:textId="77777777" w:rsidR="00AF7448" w:rsidRPr="00D3497E" w:rsidRDefault="00D86E94" w:rsidP="00AF7448">
            <w:pPr>
              <w:contextualSpacing/>
              <w:rPr>
                <w:rFonts w:cstheme="minorHAnsi"/>
                <w:i/>
                <w:sz w:val="18"/>
                <w:szCs w:val="18"/>
                <w:lang w:eastAsia="sk-SK"/>
              </w:rPr>
            </w:pPr>
            <w:hyperlink r:id="rId135" w:history="1">
              <w:r w:rsidR="00AF7448" w:rsidRPr="00D3497E">
                <w:rPr>
                  <w:rStyle w:val="Hypertextovprepojenie"/>
                  <w:rFonts w:cstheme="minorHAnsi"/>
                  <w:i/>
                  <w:sz w:val="18"/>
                  <w:szCs w:val="18"/>
                  <w:lang w:eastAsia="sk-SK"/>
                </w:rPr>
                <w:t>https://ftf.vsmu.sk/</w:t>
              </w:r>
            </w:hyperlink>
          </w:p>
          <w:p w14:paraId="5C56AB49" w14:textId="40F09CEB" w:rsidR="00607CD1" w:rsidRPr="006E296D" w:rsidRDefault="00D86E94" w:rsidP="00AF7448">
            <w:pPr>
              <w:spacing w:line="216" w:lineRule="auto"/>
              <w:contextualSpacing/>
              <w:rPr>
                <w:rFonts w:cstheme="minorHAnsi"/>
                <w:sz w:val="20"/>
                <w:szCs w:val="20"/>
                <w:lang w:eastAsia="sk-SK"/>
              </w:rPr>
            </w:pPr>
            <w:hyperlink r:id="rId136" w:history="1">
              <w:r w:rsidR="00AF7448" w:rsidRPr="00D3497E">
                <w:rPr>
                  <w:rStyle w:val="Hypertextovprepojenie"/>
                  <w:rFonts w:cstheme="minorHAnsi"/>
                  <w:i/>
                  <w:sz w:val="18"/>
                  <w:szCs w:val="18"/>
                  <w:lang w:eastAsia="sk-SK"/>
                </w:rPr>
                <w:t>https://htf.vsmu.sk/</w:t>
              </w:r>
            </w:hyperlink>
          </w:p>
        </w:tc>
      </w:tr>
    </w:tbl>
    <w:p w14:paraId="1FB4158C" w14:textId="77777777" w:rsidR="00183FF6" w:rsidRPr="006E296D" w:rsidRDefault="00183FF6" w:rsidP="00E815D8">
      <w:pPr>
        <w:autoSpaceDE w:val="0"/>
        <w:autoSpaceDN w:val="0"/>
        <w:adjustRightInd w:val="0"/>
        <w:spacing w:after="0" w:line="216" w:lineRule="auto"/>
        <w:contextualSpacing/>
        <w:rPr>
          <w:rFonts w:cstheme="minorHAnsi"/>
          <w:sz w:val="20"/>
          <w:szCs w:val="20"/>
        </w:rPr>
      </w:pPr>
    </w:p>
    <w:p w14:paraId="595E8520" w14:textId="442D6C8A" w:rsidR="005608ED" w:rsidRPr="006E296D" w:rsidRDefault="005A6E62" w:rsidP="00E815D8">
      <w:pPr>
        <w:pStyle w:val="Default"/>
        <w:spacing w:line="216" w:lineRule="auto"/>
        <w:jc w:val="both"/>
        <w:rPr>
          <w:rFonts w:cstheme="minorHAnsi"/>
          <w:color w:val="auto"/>
          <w:sz w:val="20"/>
          <w:szCs w:val="20"/>
        </w:rPr>
      </w:pPr>
      <w:r w:rsidRPr="006E296D">
        <w:rPr>
          <w:rFonts w:cstheme="minorHAnsi"/>
          <w:b/>
          <w:bCs/>
          <w:color w:val="auto"/>
          <w:sz w:val="20"/>
          <w:szCs w:val="20"/>
        </w:rPr>
        <w:t xml:space="preserve">SP 8.4. </w:t>
      </w:r>
      <w:r w:rsidR="00E82D04" w:rsidRPr="006E296D">
        <w:rPr>
          <w:rFonts w:cstheme="minorHAnsi"/>
          <w:color w:val="auto"/>
          <w:sz w:val="20"/>
          <w:szCs w:val="20"/>
        </w:rPr>
        <w:t xml:space="preserve">Sú udržiavané záväzné partnerstvá, ktoré umožňujú účasť relevantných zainteresovaných strán na zabezpečovaní kvality, realizácii a rozvoji študijného programu.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392"/>
        <w:gridCol w:w="3389"/>
      </w:tblGrid>
      <w:tr w:rsidR="001521D4" w:rsidRPr="006E296D" w14:paraId="69220E36" w14:textId="77777777" w:rsidTr="0092785A">
        <w:trPr>
          <w:cnfStyle w:val="100000000000" w:firstRow="1" w:lastRow="0" w:firstColumn="0" w:lastColumn="0" w:oddVBand="0" w:evenVBand="0" w:oddHBand="0" w:evenHBand="0" w:firstRowFirstColumn="0" w:firstRowLastColumn="0" w:lastRowFirstColumn="0" w:lastRowLastColumn="0"/>
          <w:trHeight w:val="128"/>
        </w:trPr>
        <w:tc>
          <w:tcPr>
            <w:tcW w:w="6951" w:type="dxa"/>
          </w:tcPr>
          <w:p w14:paraId="1A25F737" w14:textId="77777777" w:rsidR="005608ED" w:rsidRPr="006E296D" w:rsidRDefault="005608ED" w:rsidP="00E815D8">
            <w:pPr>
              <w:spacing w:line="216" w:lineRule="auto"/>
              <w:contextualSpacing/>
              <w:rPr>
                <w:rFonts w:cstheme="minorHAnsi"/>
                <w:i/>
                <w:iCs/>
                <w:sz w:val="20"/>
                <w:szCs w:val="20"/>
                <w:lang w:eastAsia="sk-SK"/>
              </w:rPr>
            </w:pPr>
            <w:r w:rsidRPr="006E296D">
              <w:rPr>
                <w:rFonts w:cstheme="minorHAnsi"/>
                <w:b w:val="0"/>
                <w:bCs w:val="0"/>
                <w:i/>
                <w:iCs/>
                <w:sz w:val="20"/>
                <w:szCs w:val="20"/>
              </w:rPr>
              <w:t xml:space="preserve">Samohodnotenie plnenia </w:t>
            </w:r>
            <w:r w:rsidRPr="006E296D">
              <w:rPr>
                <w:rFonts w:cstheme="minorHAnsi"/>
                <w:b w:val="0"/>
                <w:bCs w:val="0"/>
                <w:i/>
                <w:iCs/>
                <w:sz w:val="20"/>
                <w:szCs w:val="20"/>
              </w:rPr>
              <w:tab/>
            </w:r>
          </w:p>
        </w:tc>
        <w:tc>
          <w:tcPr>
            <w:tcW w:w="2830" w:type="dxa"/>
          </w:tcPr>
          <w:p w14:paraId="3D89C39C" w14:textId="77777777" w:rsidR="005608ED" w:rsidRPr="006E296D" w:rsidRDefault="005608ED" w:rsidP="00E815D8">
            <w:pPr>
              <w:spacing w:line="216" w:lineRule="auto"/>
              <w:contextualSpacing/>
              <w:rPr>
                <w:rFonts w:cstheme="minorHAnsi"/>
                <w:i/>
                <w:iCs/>
                <w:sz w:val="20"/>
                <w:szCs w:val="20"/>
                <w:lang w:eastAsia="sk-SK"/>
              </w:rPr>
            </w:pPr>
            <w:r w:rsidRPr="006E296D">
              <w:rPr>
                <w:rFonts w:cstheme="minorHAnsi"/>
                <w:b w:val="0"/>
                <w:bCs w:val="0"/>
                <w:i/>
                <w:iCs/>
                <w:sz w:val="20"/>
                <w:szCs w:val="20"/>
                <w:lang w:eastAsia="sk-SK"/>
              </w:rPr>
              <w:t>Odkazy na dôkazy</w:t>
            </w:r>
          </w:p>
        </w:tc>
      </w:tr>
      <w:tr w:rsidR="001521D4" w:rsidRPr="006E296D" w14:paraId="0361223E" w14:textId="77777777" w:rsidTr="0092785A">
        <w:trPr>
          <w:trHeight w:val="567"/>
        </w:trPr>
        <w:tc>
          <w:tcPr>
            <w:tcW w:w="6951" w:type="dxa"/>
          </w:tcPr>
          <w:p w14:paraId="49404FF0" w14:textId="77777777" w:rsidR="00AB707E" w:rsidRPr="00F712C6" w:rsidRDefault="00AB707E" w:rsidP="00AB707E">
            <w:pPr>
              <w:contextualSpacing/>
              <w:rPr>
                <w:rFonts w:ascii="Calibri" w:eastAsia="Calibri" w:hAnsi="Calibri" w:cs="Calibri"/>
                <w:i/>
                <w:sz w:val="20"/>
                <w:szCs w:val="20"/>
              </w:rPr>
            </w:pPr>
            <w:r w:rsidRPr="00F712C6">
              <w:rPr>
                <w:rFonts w:ascii="Calibri" w:eastAsia="Calibri" w:hAnsi="Calibri" w:cs="Calibri"/>
                <w:bCs/>
                <w:i/>
                <w:sz w:val="20"/>
                <w:szCs w:val="20"/>
              </w:rPr>
              <w:t xml:space="preserve">Záväzné partnerstvá </w:t>
            </w:r>
            <w:r w:rsidRPr="00F712C6">
              <w:rPr>
                <w:rFonts w:ascii="Calibri" w:eastAsia="Calibri" w:hAnsi="Calibri" w:cs="Calibri"/>
                <w:i/>
                <w:sz w:val="20"/>
                <w:szCs w:val="20"/>
              </w:rPr>
              <w:t>inštitúcií, organizácií a pod. sú na VŠMU udržiavané zväčša vo forme každoročne obnovovaných zmlúv (s dlhoročnou tradíciou), alebo formou zmluvnej spolupráce s osobnosťami reprezentujúcimi externé strany (zamestnanci na čiastkový úväzok, ktorí sú súčasne zástupcami redakcií, inštitúcií, pamäťových a dokumentačných centier a pod.). VŠMU udržiava najmä partnerstvá s inými vysokými školami.</w:t>
            </w:r>
          </w:p>
          <w:p w14:paraId="5A8825F3" w14:textId="434776B0" w:rsidR="00D96C40" w:rsidRPr="006E296D" w:rsidRDefault="00AB707E" w:rsidP="00AB707E">
            <w:pPr>
              <w:contextualSpacing/>
              <w:rPr>
                <w:rFonts w:cstheme="minorHAnsi"/>
                <w:bCs/>
                <w:i/>
                <w:iCs/>
                <w:sz w:val="20"/>
                <w:szCs w:val="20"/>
                <w:lang w:eastAsia="sk-SK"/>
              </w:rPr>
            </w:pPr>
            <w:r w:rsidRPr="00F712C6">
              <w:rPr>
                <w:rFonts w:cstheme="minorHAnsi"/>
                <w:i/>
                <w:iCs/>
                <w:sz w:val="20"/>
                <w:szCs w:val="20"/>
              </w:rPr>
              <w:t>VŠMU pravidelne spolupracuje so zahraničnými inštitúciami a organizáciami, v ktorých pedagógovia a študenti realizujú pobyty a stáže v rámci Erasmus+. Tieto partnerstvá dokladujú výročné správy.</w:t>
            </w:r>
          </w:p>
        </w:tc>
        <w:tc>
          <w:tcPr>
            <w:tcW w:w="2830" w:type="dxa"/>
          </w:tcPr>
          <w:p w14:paraId="2677D08F" w14:textId="77777777" w:rsidR="00AB707E" w:rsidRPr="002201BD" w:rsidRDefault="00D86E94" w:rsidP="00AB707E">
            <w:pPr>
              <w:contextualSpacing/>
              <w:rPr>
                <w:rFonts w:cstheme="minorHAnsi"/>
                <w:bCs/>
                <w:i/>
                <w:iCs/>
                <w:sz w:val="18"/>
                <w:szCs w:val="20"/>
                <w:lang w:eastAsia="sk-SK"/>
              </w:rPr>
            </w:pPr>
            <w:hyperlink r:id="rId137" w:history="1">
              <w:r w:rsidR="00AB707E" w:rsidRPr="002201BD">
                <w:rPr>
                  <w:rStyle w:val="Hypertextovprepojenie"/>
                  <w:rFonts w:cstheme="minorHAnsi"/>
                  <w:bCs/>
                  <w:i/>
                  <w:iCs/>
                  <w:sz w:val="18"/>
                  <w:szCs w:val="20"/>
                  <w:lang w:eastAsia="sk-SK"/>
                </w:rPr>
                <w:t>https://www.vsmu.sk/erasmus/partnerske-skoly-vsmu/</w:t>
              </w:r>
            </w:hyperlink>
          </w:p>
          <w:p w14:paraId="7D248CBA" w14:textId="77777777" w:rsidR="00AB707E" w:rsidRDefault="00D86E94" w:rsidP="00AB707E">
            <w:pPr>
              <w:contextualSpacing/>
              <w:rPr>
                <w:rFonts w:ascii="Calibri" w:hAnsi="Calibri" w:cs="Calibri"/>
                <w:bCs/>
                <w:i/>
                <w:iCs/>
                <w:sz w:val="18"/>
                <w:szCs w:val="18"/>
                <w:lang w:eastAsia="sk-SK"/>
              </w:rPr>
            </w:pPr>
            <w:hyperlink r:id="rId138" w:history="1">
              <w:r w:rsidR="00AB707E" w:rsidRPr="003A31FC">
                <w:rPr>
                  <w:rStyle w:val="Hypertextovprepojenie"/>
                  <w:rFonts w:cstheme="minorHAnsi"/>
                  <w:bCs/>
                  <w:i/>
                  <w:iCs/>
                  <w:sz w:val="18"/>
                  <w:szCs w:val="18"/>
                  <w:lang w:eastAsia="sk-SK"/>
                </w:rPr>
                <w:t>Opis študijného programu</w:t>
              </w:r>
            </w:hyperlink>
          </w:p>
          <w:p w14:paraId="1B924099" w14:textId="6BD0AD08" w:rsidR="0092785A" w:rsidRPr="0092785A" w:rsidRDefault="0092785A" w:rsidP="0092785A">
            <w:pPr>
              <w:rPr>
                <w:rFonts w:ascii="Calibri" w:hAnsi="Calibri" w:cs="Calibri"/>
                <w:bCs/>
                <w:i/>
                <w:sz w:val="18"/>
                <w:szCs w:val="18"/>
              </w:rPr>
            </w:pPr>
            <w:r w:rsidRPr="0092785A">
              <w:rPr>
                <w:rFonts w:cstheme="minorHAnsi"/>
                <w:bCs/>
                <w:i/>
                <w:iCs/>
                <w:sz w:val="18"/>
                <w:szCs w:val="18"/>
                <w:lang w:eastAsia="sk-SK"/>
              </w:rPr>
              <w:t xml:space="preserve">Opis, časť </w:t>
            </w:r>
            <w:r w:rsidRPr="0092785A">
              <w:rPr>
                <w:rFonts w:ascii="Calibri" w:hAnsi="Calibri" w:cs="Calibri"/>
                <w:bCs/>
                <w:i/>
                <w:sz w:val="18"/>
                <w:szCs w:val="18"/>
              </w:rPr>
              <w:t>8_d_Partneri vysokej školy pri zabezpečovaní vzdelávacích činností študijného programu a charakteristika ich participácie</w:t>
            </w:r>
          </w:p>
          <w:p w14:paraId="2CA1C879" w14:textId="77777777" w:rsidR="00AB707E" w:rsidRDefault="00D86E94" w:rsidP="00AB707E">
            <w:pPr>
              <w:contextualSpacing/>
              <w:rPr>
                <w:rFonts w:cstheme="minorHAnsi"/>
                <w:bCs/>
                <w:i/>
                <w:iCs/>
                <w:sz w:val="18"/>
                <w:szCs w:val="20"/>
                <w:lang w:eastAsia="sk-SK"/>
              </w:rPr>
            </w:pPr>
            <w:hyperlink r:id="rId139" w:history="1">
              <w:r w:rsidR="00AB707E" w:rsidRPr="00612848">
                <w:rPr>
                  <w:rStyle w:val="Hypertextovprepojenie"/>
                  <w:rFonts w:cstheme="minorHAnsi"/>
                  <w:bCs/>
                  <w:i/>
                  <w:iCs/>
                  <w:sz w:val="18"/>
                  <w:szCs w:val="20"/>
                  <w:lang w:eastAsia="sk-SK"/>
                </w:rPr>
                <w:t>Výročné správy</w:t>
              </w:r>
            </w:hyperlink>
          </w:p>
          <w:p w14:paraId="3424D08B" w14:textId="6749DFBE" w:rsidR="00607CD1" w:rsidRPr="00607CD1" w:rsidRDefault="00607CD1" w:rsidP="0092785A">
            <w:pPr>
              <w:rPr>
                <w:rFonts w:cstheme="minorHAnsi"/>
                <w:bCs/>
                <w:i/>
                <w:iCs/>
                <w:sz w:val="20"/>
                <w:szCs w:val="20"/>
                <w:lang w:eastAsia="sk-SK"/>
              </w:rPr>
            </w:pPr>
          </w:p>
        </w:tc>
      </w:tr>
    </w:tbl>
    <w:p w14:paraId="4B9EA7A0" w14:textId="77777777" w:rsidR="00183FF6" w:rsidRPr="006E296D" w:rsidRDefault="00183FF6" w:rsidP="00E815D8">
      <w:pPr>
        <w:autoSpaceDE w:val="0"/>
        <w:autoSpaceDN w:val="0"/>
        <w:adjustRightInd w:val="0"/>
        <w:spacing w:after="0" w:line="216" w:lineRule="auto"/>
        <w:contextualSpacing/>
        <w:rPr>
          <w:rFonts w:cstheme="minorHAnsi"/>
          <w:sz w:val="20"/>
          <w:szCs w:val="20"/>
        </w:rPr>
      </w:pPr>
    </w:p>
    <w:p w14:paraId="786CADC9" w14:textId="720303EE" w:rsidR="00A91573" w:rsidRPr="006E296D" w:rsidRDefault="005A6E62" w:rsidP="00E815D8">
      <w:pPr>
        <w:pStyle w:val="Default"/>
        <w:spacing w:line="216" w:lineRule="auto"/>
        <w:jc w:val="both"/>
        <w:rPr>
          <w:rFonts w:cstheme="minorHAnsi"/>
          <w:color w:val="auto"/>
          <w:sz w:val="20"/>
          <w:szCs w:val="20"/>
        </w:rPr>
      </w:pPr>
      <w:r w:rsidRPr="006E296D">
        <w:rPr>
          <w:rFonts w:cstheme="minorHAnsi"/>
          <w:b/>
          <w:bCs/>
          <w:color w:val="auto"/>
          <w:sz w:val="20"/>
          <w:szCs w:val="20"/>
        </w:rPr>
        <w:t xml:space="preserve">SP 8.5. </w:t>
      </w:r>
      <w:r w:rsidR="00E82D04" w:rsidRPr="006E296D">
        <w:rPr>
          <w:rFonts w:cstheme="minorHAnsi"/>
          <w:color w:val="auto"/>
          <w:sz w:val="20"/>
          <w:szCs w:val="20"/>
        </w:rPr>
        <w:t xml:space="preserve">Vysoká škola má zabezpečené dostatočné personálne, priestorové, materiálne, technické a informačné zdroje študijného programu osobitne pre každé sídlo, v ktorom sa má uskutočňovať študijný program alebo jeho časť, primerane k cieľom a výstupom vzdelávania príslušnej časti študijného programu.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1521D4" w:rsidRPr="006E296D" w14:paraId="6C9D230C"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7C5402DC" w14:textId="77777777" w:rsidR="00A91573" w:rsidRPr="006E296D" w:rsidRDefault="00A91573" w:rsidP="00E815D8">
            <w:pPr>
              <w:spacing w:line="216" w:lineRule="auto"/>
              <w:contextualSpacing/>
              <w:rPr>
                <w:rFonts w:cstheme="minorHAnsi"/>
                <w:i/>
                <w:iCs/>
                <w:sz w:val="20"/>
                <w:szCs w:val="20"/>
                <w:lang w:eastAsia="sk-SK"/>
              </w:rPr>
            </w:pPr>
            <w:r w:rsidRPr="006E296D">
              <w:rPr>
                <w:rFonts w:cstheme="minorHAnsi"/>
                <w:b w:val="0"/>
                <w:bCs w:val="0"/>
                <w:i/>
                <w:iCs/>
                <w:sz w:val="20"/>
                <w:szCs w:val="20"/>
              </w:rPr>
              <w:t xml:space="preserve">Samohodnotenie plnenia </w:t>
            </w:r>
            <w:r w:rsidRPr="006E296D">
              <w:rPr>
                <w:rFonts w:cstheme="minorHAnsi"/>
                <w:b w:val="0"/>
                <w:bCs w:val="0"/>
                <w:i/>
                <w:iCs/>
                <w:sz w:val="20"/>
                <w:szCs w:val="20"/>
              </w:rPr>
              <w:tab/>
            </w:r>
          </w:p>
        </w:tc>
        <w:tc>
          <w:tcPr>
            <w:tcW w:w="2691" w:type="dxa"/>
          </w:tcPr>
          <w:p w14:paraId="3DFEA217" w14:textId="77777777" w:rsidR="00A91573" w:rsidRPr="006E296D" w:rsidRDefault="00A91573" w:rsidP="00E815D8">
            <w:pPr>
              <w:spacing w:line="216" w:lineRule="auto"/>
              <w:contextualSpacing/>
              <w:rPr>
                <w:rFonts w:cstheme="minorHAnsi"/>
                <w:i/>
                <w:iCs/>
                <w:sz w:val="20"/>
                <w:szCs w:val="20"/>
                <w:lang w:eastAsia="sk-SK"/>
              </w:rPr>
            </w:pPr>
            <w:r w:rsidRPr="006E296D">
              <w:rPr>
                <w:rFonts w:cstheme="minorHAnsi"/>
                <w:b w:val="0"/>
                <w:bCs w:val="0"/>
                <w:i/>
                <w:iCs/>
                <w:sz w:val="20"/>
                <w:szCs w:val="20"/>
                <w:lang w:eastAsia="sk-SK"/>
              </w:rPr>
              <w:t>Odkazy na dôkazy</w:t>
            </w:r>
          </w:p>
        </w:tc>
      </w:tr>
      <w:tr w:rsidR="001521D4" w:rsidRPr="006E296D" w14:paraId="03C6E211" w14:textId="77777777" w:rsidTr="002A43FC">
        <w:trPr>
          <w:trHeight w:val="567"/>
        </w:trPr>
        <w:tc>
          <w:tcPr>
            <w:tcW w:w="7090" w:type="dxa"/>
          </w:tcPr>
          <w:p w14:paraId="63566344" w14:textId="44850A2D" w:rsidR="00A91573" w:rsidRPr="007134F0" w:rsidRDefault="0092785A" w:rsidP="00E815D8">
            <w:pPr>
              <w:spacing w:line="216" w:lineRule="auto"/>
              <w:contextualSpacing/>
              <w:rPr>
                <w:rFonts w:cstheme="minorHAnsi"/>
                <w:bCs/>
                <w:i/>
                <w:iCs/>
                <w:sz w:val="20"/>
                <w:szCs w:val="20"/>
                <w:lang w:eastAsia="sk-SK"/>
              </w:rPr>
            </w:pPr>
            <w:r>
              <w:rPr>
                <w:rFonts w:cstheme="minorHAnsi"/>
                <w:bCs/>
                <w:i/>
                <w:iCs/>
                <w:sz w:val="20"/>
                <w:szCs w:val="20"/>
                <w:lang w:eastAsia="sk-SK"/>
              </w:rPr>
              <w:t>netýka sa</w:t>
            </w:r>
          </w:p>
        </w:tc>
        <w:tc>
          <w:tcPr>
            <w:tcW w:w="2691" w:type="dxa"/>
          </w:tcPr>
          <w:p w14:paraId="042B14BA" w14:textId="7F153467" w:rsidR="00A91573" w:rsidRPr="00607CD1" w:rsidRDefault="00A91573" w:rsidP="00607CD1">
            <w:pPr>
              <w:spacing w:line="216" w:lineRule="auto"/>
              <w:contextualSpacing/>
              <w:rPr>
                <w:rFonts w:cstheme="minorHAnsi"/>
                <w:bCs/>
                <w:i/>
                <w:iCs/>
                <w:sz w:val="16"/>
                <w:szCs w:val="16"/>
                <w:lang w:eastAsia="sk-SK"/>
              </w:rPr>
            </w:pPr>
          </w:p>
        </w:tc>
      </w:tr>
    </w:tbl>
    <w:p w14:paraId="292FB511" w14:textId="77777777" w:rsidR="00183FF6" w:rsidRPr="006E296D" w:rsidRDefault="00183FF6" w:rsidP="00E815D8">
      <w:pPr>
        <w:autoSpaceDE w:val="0"/>
        <w:autoSpaceDN w:val="0"/>
        <w:adjustRightInd w:val="0"/>
        <w:spacing w:after="0" w:line="216" w:lineRule="auto"/>
        <w:contextualSpacing/>
        <w:rPr>
          <w:rFonts w:cstheme="minorHAnsi"/>
          <w:sz w:val="20"/>
          <w:szCs w:val="20"/>
        </w:rPr>
      </w:pPr>
    </w:p>
    <w:p w14:paraId="003B3304" w14:textId="72CF79FC" w:rsidR="00887504" w:rsidRPr="006E296D" w:rsidRDefault="005A6E62" w:rsidP="00E815D8">
      <w:pPr>
        <w:pStyle w:val="Default"/>
        <w:spacing w:line="216" w:lineRule="auto"/>
        <w:jc w:val="both"/>
        <w:rPr>
          <w:rFonts w:cstheme="minorHAnsi"/>
          <w:color w:val="auto"/>
          <w:sz w:val="20"/>
          <w:szCs w:val="20"/>
        </w:rPr>
      </w:pPr>
      <w:r w:rsidRPr="006E296D">
        <w:rPr>
          <w:rFonts w:cstheme="minorHAnsi"/>
          <w:b/>
          <w:bCs/>
          <w:color w:val="auto"/>
          <w:sz w:val="20"/>
          <w:szCs w:val="20"/>
        </w:rPr>
        <w:t xml:space="preserve">SP 8.6. </w:t>
      </w:r>
      <w:r w:rsidR="00E82D04" w:rsidRPr="006E296D">
        <w:rPr>
          <w:rFonts w:cstheme="minorHAnsi"/>
          <w:color w:val="auto"/>
          <w:sz w:val="20"/>
          <w:szCs w:val="20"/>
        </w:rPr>
        <w:t xml:space="preserve">Vysoká škola efektívne reaguje na rozmanitosť potrieb a záujmov študentov študijného programu. Poskytuje študentom študijného programu podporu na úspešné napredovanie v štúdiu a kariérne poradenstvo.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1521D4" w:rsidRPr="006E296D" w14:paraId="468983F0"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7A20D0A1" w14:textId="77777777" w:rsidR="00887504" w:rsidRPr="006E296D" w:rsidRDefault="00887504" w:rsidP="00E815D8">
            <w:pPr>
              <w:spacing w:line="216" w:lineRule="auto"/>
              <w:contextualSpacing/>
              <w:rPr>
                <w:rFonts w:cstheme="minorHAnsi"/>
                <w:i/>
                <w:iCs/>
                <w:sz w:val="20"/>
                <w:szCs w:val="20"/>
                <w:lang w:eastAsia="sk-SK"/>
              </w:rPr>
            </w:pPr>
            <w:r w:rsidRPr="006E296D">
              <w:rPr>
                <w:rFonts w:cstheme="minorHAnsi"/>
                <w:b w:val="0"/>
                <w:bCs w:val="0"/>
                <w:i/>
                <w:iCs/>
                <w:sz w:val="20"/>
                <w:szCs w:val="20"/>
              </w:rPr>
              <w:t xml:space="preserve">Samohodnotenie plnenia </w:t>
            </w:r>
            <w:r w:rsidRPr="006E296D">
              <w:rPr>
                <w:rFonts w:cstheme="minorHAnsi"/>
                <w:b w:val="0"/>
                <w:bCs w:val="0"/>
                <w:i/>
                <w:iCs/>
                <w:sz w:val="20"/>
                <w:szCs w:val="20"/>
              </w:rPr>
              <w:tab/>
            </w:r>
          </w:p>
        </w:tc>
        <w:tc>
          <w:tcPr>
            <w:tcW w:w="2691" w:type="dxa"/>
          </w:tcPr>
          <w:p w14:paraId="57F0A8D3" w14:textId="77777777" w:rsidR="00887504" w:rsidRPr="006E296D" w:rsidRDefault="00887504" w:rsidP="00E815D8">
            <w:pPr>
              <w:spacing w:line="216" w:lineRule="auto"/>
              <w:contextualSpacing/>
              <w:rPr>
                <w:rFonts w:cstheme="minorHAnsi"/>
                <w:i/>
                <w:iCs/>
                <w:sz w:val="20"/>
                <w:szCs w:val="20"/>
                <w:lang w:eastAsia="sk-SK"/>
              </w:rPr>
            </w:pPr>
            <w:r w:rsidRPr="006E296D">
              <w:rPr>
                <w:rFonts w:cstheme="minorHAnsi"/>
                <w:b w:val="0"/>
                <w:bCs w:val="0"/>
                <w:i/>
                <w:iCs/>
                <w:sz w:val="20"/>
                <w:szCs w:val="20"/>
                <w:lang w:eastAsia="sk-SK"/>
              </w:rPr>
              <w:t>Odkazy na dôkazy</w:t>
            </w:r>
          </w:p>
        </w:tc>
      </w:tr>
      <w:tr w:rsidR="001521D4" w:rsidRPr="006E296D" w14:paraId="0ACF9764" w14:textId="77777777" w:rsidTr="00476384">
        <w:trPr>
          <w:trHeight w:val="567"/>
        </w:trPr>
        <w:tc>
          <w:tcPr>
            <w:tcW w:w="7090" w:type="dxa"/>
          </w:tcPr>
          <w:p w14:paraId="24976D80" w14:textId="5A4AC9FE" w:rsidR="00D96C40" w:rsidRPr="00F960D6" w:rsidRDefault="004E2D34" w:rsidP="000B483B">
            <w:pPr>
              <w:pStyle w:val="Default"/>
              <w:spacing w:line="216" w:lineRule="auto"/>
              <w:jc w:val="both"/>
              <w:rPr>
                <w:rFonts w:cstheme="minorHAnsi"/>
                <w:bCs/>
                <w:i/>
                <w:iCs/>
                <w:sz w:val="20"/>
                <w:szCs w:val="20"/>
                <w:lang w:eastAsia="sk-SK"/>
              </w:rPr>
            </w:pPr>
            <w:r w:rsidRPr="00F960D6">
              <w:rPr>
                <w:rFonts w:cstheme="minorHAnsi"/>
                <w:i/>
                <w:iCs/>
                <w:color w:val="auto"/>
                <w:sz w:val="20"/>
                <w:szCs w:val="20"/>
              </w:rPr>
              <w:t>Poradenstvo a podporu poskytuj</w:t>
            </w:r>
            <w:r w:rsidR="00607CD1">
              <w:rPr>
                <w:rFonts w:cstheme="minorHAnsi"/>
                <w:i/>
                <w:iCs/>
                <w:color w:val="auto"/>
                <w:sz w:val="20"/>
                <w:szCs w:val="20"/>
              </w:rPr>
              <w:t xml:space="preserve">ú </w:t>
            </w:r>
            <w:r w:rsidR="0092785A">
              <w:rPr>
                <w:rFonts w:cstheme="minorHAnsi"/>
                <w:i/>
                <w:iCs/>
                <w:color w:val="auto"/>
                <w:sz w:val="20"/>
                <w:szCs w:val="20"/>
              </w:rPr>
              <w:t>prodekani pre štúdium</w:t>
            </w:r>
            <w:r w:rsidR="00607CD1">
              <w:rPr>
                <w:rFonts w:cstheme="minorHAnsi"/>
                <w:i/>
                <w:iCs/>
                <w:color w:val="auto"/>
                <w:sz w:val="20"/>
                <w:szCs w:val="20"/>
              </w:rPr>
              <w:t xml:space="preserve"> na jednotlivých fakultách, študijné oddeleni</w:t>
            </w:r>
            <w:r w:rsidR="000B483B">
              <w:rPr>
                <w:rFonts w:cstheme="minorHAnsi"/>
                <w:i/>
                <w:iCs/>
                <w:color w:val="auto"/>
                <w:sz w:val="20"/>
                <w:szCs w:val="20"/>
              </w:rPr>
              <w:t>a</w:t>
            </w:r>
            <w:r w:rsidR="00607CD1">
              <w:rPr>
                <w:rFonts w:cstheme="minorHAnsi"/>
                <w:i/>
                <w:iCs/>
                <w:color w:val="auto"/>
                <w:sz w:val="20"/>
                <w:szCs w:val="20"/>
              </w:rPr>
              <w:t xml:space="preserve"> zabezpečujúcich pracovísk</w:t>
            </w:r>
            <w:r w:rsidR="000B483B">
              <w:rPr>
                <w:rFonts w:cstheme="minorHAnsi"/>
                <w:i/>
                <w:iCs/>
                <w:color w:val="auto"/>
                <w:sz w:val="20"/>
                <w:szCs w:val="20"/>
              </w:rPr>
              <w:t xml:space="preserve">, </w:t>
            </w:r>
            <w:r w:rsidR="00607CD1">
              <w:rPr>
                <w:rFonts w:cstheme="minorHAnsi"/>
                <w:i/>
                <w:iCs/>
                <w:color w:val="auto"/>
                <w:sz w:val="20"/>
                <w:szCs w:val="20"/>
              </w:rPr>
              <w:t xml:space="preserve">fakultní koordinátori programu Erasmus </w:t>
            </w:r>
            <w:r w:rsidR="000B483B">
              <w:rPr>
                <w:rFonts w:cstheme="minorHAnsi"/>
                <w:i/>
                <w:iCs/>
                <w:color w:val="auto"/>
                <w:sz w:val="20"/>
                <w:szCs w:val="20"/>
              </w:rPr>
              <w:t>+</w:t>
            </w:r>
            <w:r w:rsidR="00607CD1">
              <w:rPr>
                <w:rFonts w:cstheme="minorHAnsi"/>
                <w:i/>
                <w:iCs/>
                <w:color w:val="auto"/>
                <w:sz w:val="20"/>
                <w:szCs w:val="20"/>
              </w:rPr>
              <w:t>.</w:t>
            </w:r>
          </w:p>
        </w:tc>
        <w:tc>
          <w:tcPr>
            <w:tcW w:w="2691" w:type="dxa"/>
          </w:tcPr>
          <w:p w14:paraId="231C33C3" w14:textId="77777777" w:rsidR="00AB707E" w:rsidRDefault="00D86E94" w:rsidP="00AB707E">
            <w:pPr>
              <w:contextualSpacing/>
              <w:rPr>
                <w:rFonts w:ascii="Calibri" w:hAnsi="Calibri" w:cs="Calibri"/>
                <w:bCs/>
                <w:i/>
                <w:iCs/>
                <w:sz w:val="18"/>
                <w:szCs w:val="18"/>
                <w:lang w:eastAsia="sk-SK"/>
              </w:rPr>
            </w:pPr>
            <w:hyperlink r:id="rId140" w:history="1">
              <w:r w:rsidR="00AB707E" w:rsidRPr="003A31FC">
                <w:rPr>
                  <w:rStyle w:val="Hypertextovprepojenie"/>
                  <w:rFonts w:cstheme="minorHAnsi"/>
                  <w:bCs/>
                  <w:i/>
                  <w:iCs/>
                  <w:sz w:val="18"/>
                  <w:szCs w:val="18"/>
                  <w:lang w:eastAsia="sk-SK"/>
                </w:rPr>
                <w:t>Opis študijného programu</w:t>
              </w:r>
            </w:hyperlink>
          </w:p>
          <w:p w14:paraId="74D6FFAE" w14:textId="77777777" w:rsidR="00AB707E" w:rsidRDefault="00607CD1" w:rsidP="00AB707E">
            <w:pPr>
              <w:autoSpaceDE w:val="0"/>
              <w:autoSpaceDN w:val="0"/>
              <w:adjustRightInd w:val="0"/>
              <w:rPr>
                <w:rFonts w:ascii="Calibri" w:hAnsi="Calibri" w:cs="Calibri"/>
                <w:bCs/>
                <w:i/>
                <w:sz w:val="18"/>
                <w:szCs w:val="18"/>
              </w:rPr>
            </w:pPr>
            <w:r w:rsidRPr="000B483B">
              <w:rPr>
                <w:rFonts w:cstheme="minorHAnsi"/>
                <w:bCs/>
                <w:i/>
                <w:iCs/>
                <w:sz w:val="18"/>
                <w:szCs w:val="18"/>
                <w:lang w:eastAsia="sk-SK"/>
              </w:rPr>
              <w:t xml:space="preserve">časť </w:t>
            </w:r>
            <w:r w:rsidRPr="000B483B">
              <w:rPr>
                <w:rFonts w:ascii="Calibri" w:hAnsi="Calibri" w:cs="Calibri"/>
                <w:bCs/>
                <w:i/>
                <w:sz w:val="18"/>
                <w:szCs w:val="18"/>
              </w:rPr>
              <w:t>7_h_Študijný poradca študijného programu</w:t>
            </w:r>
          </w:p>
          <w:p w14:paraId="0B6F7F58" w14:textId="77777777" w:rsidR="00D96C40" w:rsidRDefault="00AB707E" w:rsidP="00AB707E">
            <w:pPr>
              <w:autoSpaceDE w:val="0"/>
              <w:autoSpaceDN w:val="0"/>
              <w:adjustRightInd w:val="0"/>
              <w:rPr>
                <w:rFonts w:ascii="Calibri" w:hAnsi="Calibri" w:cs="Calibri"/>
                <w:bCs/>
                <w:i/>
                <w:sz w:val="18"/>
                <w:szCs w:val="18"/>
              </w:rPr>
            </w:pPr>
            <w:r>
              <w:rPr>
                <w:rFonts w:ascii="Calibri" w:hAnsi="Calibri" w:cs="Calibri"/>
                <w:bCs/>
                <w:i/>
                <w:sz w:val="18"/>
                <w:szCs w:val="18"/>
              </w:rPr>
              <w:t xml:space="preserve">časť </w:t>
            </w:r>
            <w:r w:rsidR="00607CD1" w:rsidRPr="000B483B">
              <w:rPr>
                <w:rFonts w:ascii="Calibri" w:hAnsi="Calibri" w:cs="Calibri"/>
                <w:bCs/>
                <w:i/>
                <w:sz w:val="18"/>
                <w:szCs w:val="18"/>
              </w:rPr>
              <w:t>7_i_Iný podporný personál študijného programu</w:t>
            </w:r>
            <w:r w:rsidR="000B483B">
              <w:rPr>
                <w:rFonts w:ascii="Calibri" w:hAnsi="Calibri" w:cs="Calibri"/>
                <w:bCs/>
                <w:i/>
                <w:sz w:val="18"/>
                <w:szCs w:val="18"/>
              </w:rPr>
              <w:t xml:space="preserve"> </w:t>
            </w:r>
          </w:p>
          <w:p w14:paraId="60507CC6" w14:textId="6D480F14" w:rsidR="00AB707E" w:rsidRPr="006E296D" w:rsidRDefault="00AB707E" w:rsidP="00AB707E">
            <w:pPr>
              <w:autoSpaceDE w:val="0"/>
              <w:autoSpaceDN w:val="0"/>
              <w:adjustRightInd w:val="0"/>
              <w:rPr>
                <w:rFonts w:cstheme="minorHAnsi"/>
                <w:b/>
                <w:bCs/>
                <w:i/>
                <w:iCs/>
                <w:sz w:val="20"/>
                <w:szCs w:val="20"/>
                <w:lang w:eastAsia="sk-SK"/>
              </w:rPr>
            </w:pPr>
            <w:r w:rsidRPr="002201BD">
              <w:rPr>
                <w:rFonts w:cs="Calibri"/>
                <w:bCs/>
                <w:i/>
                <w:sz w:val="18"/>
                <w:szCs w:val="18"/>
              </w:rPr>
              <w:t>Študijné oddelenia zabezpečujúcich pracovísk, fakultní koordinátori programu Erasmus a ď.</w:t>
            </w:r>
          </w:p>
        </w:tc>
      </w:tr>
    </w:tbl>
    <w:p w14:paraId="04B5FD5A" w14:textId="58EF9A8A" w:rsidR="00183FF6" w:rsidRPr="006E296D" w:rsidRDefault="00183FF6" w:rsidP="00E815D8">
      <w:pPr>
        <w:autoSpaceDE w:val="0"/>
        <w:autoSpaceDN w:val="0"/>
        <w:adjustRightInd w:val="0"/>
        <w:spacing w:after="0" w:line="216" w:lineRule="auto"/>
        <w:contextualSpacing/>
        <w:rPr>
          <w:rFonts w:cstheme="minorHAnsi"/>
          <w:sz w:val="20"/>
          <w:szCs w:val="20"/>
        </w:rPr>
      </w:pPr>
    </w:p>
    <w:p w14:paraId="7C40C7B9" w14:textId="4CE6A221" w:rsidR="00887504" w:rsidRPr="006E296D" w:rsidRDefault="005A6E62" w:rsidP="00E815D8">
      <w:pPr>
        <w:pStyle w:val="Default"/>
        <w:spacing w:line="216" w:lineRule="auto"/>
        <w:jc w:val="both"/>
        <w:rPr>
          <w:rFonts w:cstheme="minorHAnsi"/>
          <w:color w:val="auto"/>
          <w:sz w:val="20"/>
          <w:szCs w:val="20"/>
        </w:rPr>
      </w:pPr>
      <w:r w:rsidRPr="006E296D">
        <w:rPr>
          <w:rFonts w:cstheme="minorHAnsi"/>
          <w:b/>
          <w:bCs/>
          <w:color w:val="auto"/>
          <w:sz w:val="20"/>
          <w:szCs w:val="20"/>
        </w:rPr>
        <w:t xml:space="preserve">SP 8.7. </w:t>
      </w:r>
      <w:r w:rsidR="00E82D04" w:rsidRPr="006E296D">
        <w:rPr>
          <w:rFonts w:cstheme="minorHAnsi"/>
          <w:color w:val="auto"/>
          <w:sz w:val="20"/>
          <w:szCs w:val="20"/>
        </w:rPr>
        <w:t xml:space="preserve">Študenti študijného programu majú zabezpečené primerané sociálne zabezpečenie, športové, kultúrne, duchovné a spoločenské vyžitie počas štúdia.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1521D4" w:rsidRPr="006E296D" w14:paraId="1DA2612A"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5C3B1172" w14:textId="77777777" w:rsidR="00887504" w:rsidRPr="006E296D" w:rsidRDefault="00887504" w:rsidP="00E815D8">
            <w:pPr>
              <w:spacing w:line="216" w:lineRule="auto"/>
              <w:contextualSpacing/>
              <w:rPr>
                <w:rFonts w:cstheme="minorHAnsi"/>
                <w:i/>
                <w:iCs/>
                <w:sz w:val="20"/>
                <w:szCs w:val="20"/>
                <w:lang w:eastAsia="sk-SK"/>
              </w:rPr>
            </w:pPr>
            <w:r w:rsidRPr="006E296D">
              <w:rPr>
                <w:rFonts w:cstheme="minorHAnsi"/>
                <w:b w:val="0"/>
                <w:bCs w:val="0"/>
                <w:i/>
                <w:iCs/>
                <w:sz w:val="20"/>
                <w:szCs w:val="20"/>
              </w:rPr>
              <w:t xml:space="preserve">Samohodnotenie plnenia </w:t>
            </w:r>
            <w:r w:rsidRPr="006E296D">
              <w:rPr>
                <w:rFonts w:cstheme="minorHAnsi"/>
                <w:b w:val="0"/>
                <w:bCs w:val="0"/>
                <w:i/>
                <w:iCs/>
                <w:sz w:val="20"/>
                <w:szCs w:val="20"/>
              </w:rPr>
              <w:tab/>
            </w:r>
          </w:p>
        </w:tc>
        <w:tc>
          <w:tcPr>
            <w:tcW w:w="2691" w:type="dxa"/>
          </w:tcPr>
          <w:p w14:paraId="61192B63" w14:textId="77777777" w:rsidR="00887504" w:rsidRPr="006E296D" w:rsidRDefault="00887504" w:rsidP="00E815D8">
            <w:pPr>
              <w:spacing w:line="216" w:lineRule="auto"/>
              <w:contextualSpacing/>
              <w:rPr>
                <w:rFonts w:cstheme="minorHAnsi"/>
                <w:i/>
                <w:iCs/>
                <w:sz w:val="20"/>
                <w:szCs w:val="20"/>
                <w:lang w:eastAsia="sk-SK"/>
              </w:rPr>
            </w:pPr>
            <w:r w:rsidRPr="006E296D">
              <w:rPr>
                <w:rFonts w:cstheme="minorHAnsi"/>
                <w:b w:val="0"/>
                <w:bCs w:val="0"/>
                <w:i/>
                <w:iCs/>
                <w:sz w:val="20"/>
                <w:szCs w:val="20"/>
                <w:lang w:eastAsia="sk-SK"/>
              </w:rPr>
              <w:t>Odkazy na dôkazy</w:t>
            </w:r>
          </w:p>
        </w:tc>
      </w:tr>
      <w:tr w:rsidR="001521D4" w:rsidRPr="006E296D" w14:paraId="7BBC7773" w14:textId="77777777" w:rsidTr="00476384">
        <w:trPr>
          <w:trHeight w:val="567"/>
        </w:trPr>
        <w:tc>
          <w:tcPr>
            <w:tcW w:w="7090" w:type="dxa"/>
          </w:tcPr>
          <w:p w14:paraId="20623210" w14:textId="77777777" w:rsidR="0017394F" w:rsidRPr="00B04AC4" w:rsidRDefault="0017394F" w:rsidP="0017394F">
            <w:pPr>
              <w:rPr>
                <w:rFonts w:ascii="Calibri" w:eastAsiaTheme="minorEastAsia" w:hAnsi="Calibri" w:cs="Calibri"/>
                <w:i/>
                <w:sz w:val="20"/>
                <w:szCs w:val="20"/>
              </w:rPr>
            </w:pPr>
            <w:r w:rsidRPr="00B04AC4">
              <w:rPr>
                <w:rFonts w:ascii="Calibri" w:eastAsiaTheme="minorEastAsia" w:hAnsi="Calibri" w:cs="Calibri"/>
                <w:i/>
                <w:sz w:val="20"/>
                <w:szCs w:val="20"/>
              </w:rPr>
              <w:t>Študenti VŠMU majú možnosť sociálneho a kultúrneho vyžitia priamo v rámci štúdia a tvorí prirodzenú súčasť ich študijného programu. VŠMU disponuje tromi školskými pracoviskami, ktoré ponúkajú kultúrne vyžitie aj širšiemu okruhu verejnosti:</w:t>
            </w:r>
          </w:p>
          <w:p w14:paraId="72274E13" w14:textId="77777777" w:rsidR="0017394F" w:rsidRPr="00B04AC4" w:rsidRDefault="0017394F" w:rsidP="000B483B">
            <w:pPr>
              <w:pStyle w:val="Odsekzoznamu"/>
              <w:numPr>
                <w:ilvl w:val="0"/>
                <w:numId w:val="23"/>
              </w:numPr>
              <w:rPr>
                <w:rFonts w:ascii="Calibri" w:eastAsiaTheme="minorEastAsia" w:hAnsi="Calibri" w:cs="Calibri"/>
                <w:i/>
                <w:sz w:val="20"/>
                <w:szCs w:val="20"/>
              </w:rPr>
            </w:pPr>
            <w:r w:rsidRPr="00B04AC4">
              <w:rPr>
                <w:rFonts w:ascii="Calibri" w:eastAsiaTheme="minorEastAsia" w:hAnsi="Calibri" w:cs="Calibri"/>
                <w:i/>
                <w:sz w:val="20"/>
                <w:szCs w:val="20"/>
              </w:rPr>
              <w:t>Filmové umenie sa prezentuje v Kine Klap</w:t>
            </w:r>
          </w:p>
          <w:p w14:paraId="68EB2CEE" w14:textId="77777777" w:rsidR="0017394F" w:rsidRPr="00B04AC4" w:rsidRDefault="0017394F" w:rsidP="000B483B">
            <w:pPr>
              <w:pStyle w:val="Odsekzoznamu"/>
              <w:numPr>
                <w:ilvl w:val="0"/>
                <w:numId w:val="23"/>
              </w:numPr>
              <w:rPr>
                <w:rFonts w:ascii="Calibri" w:eastAsiaTheme="minorEastAsia" w:hAnsi="Calibri" w:cs="Calibri"/>
                <w:i/>
                <w:sz w:val="20"/>
                <w:szCs w:val="20"/>
              </w:rPr>
            </w:pPr>
            <w:r w:rsidRPr="00B04AC4">
              <w:rPr>
                <w:rFonts w:ascii="Calibri" w:eastAsiaTheme="minorEastAsia" w:hAnsi="Calibri" w:cs="Calibri"/>
                <w:i/>
                <w:sz w:val="20"/>
                <w:szCs w:val="20"/>
              </w:rPr>
              <w:t>Divadelné umenie a čiastočne aj tanečné umenie v Divadle Lab</w:t>
            </w:r>
          </w:p>
          <w:p w14:paraId="21279462" w14:textId="77777777" w:rsidR="0017394F" w:rsidRPr="00B04AC4" w:rsidRDefault="0017394F" w:rsidP="000B483B">
            <w:pPr>
              <w:pStyle w:val="Odsekzoznamu"/>
              <w:numPr>
                <w:ilvl w:val="0"/>
                <w:numId w:val="23"/>
              </w:numPr>
              <w:rPr>
                <w:rFonts w:ascii="Calibri" w:eastAsiaTheme="minorEastAsia" w:hAnsi="Calibri" w:cs="Calibri"/>
                <w:i/>
                <w:sz w:val="20"/>
                <w:szCs w:val="20"/>
              </w:rPr>
            </w:pPr>
            <w:r w:rsidRPr="00B04AC4">
              <w:rPr>
                <w:rFonts w:ascii="Calibri" w:eastAsiaTheme="minorEastAsia" w:hAnsi="Calibri" w:cs="Calibri"/>
                <w:i/>
                <w:sz w:val="20"/>
                <w:szCs w:val="20"/>
              </w:rPr>
              <w:t>Hudobné umenie v sieni Dvorana</w:t>
            </w:r>
          </w:p>
          <w:p w14:paraId="067438FD" w14:textId="27AFCA1C" w:rsidR="0017394F" w:rsidRPr="00B04AC4" w:rsidRDefault="0017394F" w:rsidP="0017394F">
            <w:pPr>
              <w:rPr>
                <w:rFonts w:ascii="Calibri" w:eastAsiaTheme="minorEastAsia" w:hAnsi="Calibri" w:cs="Calibri"/>
                <w:i/>
                <w:sz w:val="20"/>
                <w:szCs w:val="20"/>
              </w:rPr>
            </w:pPr>
            <w:r w:rsidRPr="00B04AC4">
              <w:rPr>
                <w:rFonts w:ascii="Calibri" w:eastAsiaTheme="minorEastAsia" w:hAnsi="Calibri" w:cs="Calibri"/>
                <w:i/>
                <w:sz w:val="20"/>
                <w:szCs w:val="20"/>
              </w:rPr>
              <w:t>A to aj v rámci festivalov, ktoré sa odohrávajú priamo v týchto priestoroch (Istropolitana Project, Áčko, Orfeus, Share).</w:t>
            </w:r>
          </w:p>
          <w:p w14:paraId="418FF1CA" w14:textId="39F7C582" w:rsidR="00B04AC4" w:rsidRDefault="00B04AC4" w:rsidP="0017394F">
            <w:pPr>
              <w:rPr>
                <w:rFonts w:ascii="Calibri" w:eastAsiaTheme="minorEastAsia" w:hAnsi="Calibri" w:cs="Calibri"/>
                <w:i/>
                <w:sz w:val="20"/>
                <w:szCs w:val="20"/>
              </w:rPr>
            </w:pPr>
            <w:r>
              <w:rPr>
                <w:rFonts w:ascii="Calibri" w:eastAsiaTheme="minorEastAsia" w:hAnsi="Calibri" w:cs="Calibri"/>
                <w:i/>
                <w:sz w:val="20"/>
                <w:szCs w:val="20"/>
              </w:rPr>
              <w:t xml:space="preserve">Počas akademického roka je na VŠMU organizovaných množstvo </w:t>
            </w:r>
            <w:r w:rsidRPr="006E296D">
              <w:rPr>
                <w:rFonts w:cstheme="minorHAnsi"/>
                <w:i/>
                <w:iCs/>
                <w:sz w:val="20"/>
                <w:szCs w:val="20"/>
                <w:lang w:eastAsia="sk-SK"/>
              </w:rPr>
              <w:t>celoškolsk</w:t>
            </w:r>
            <w:r>
              <w:rPr>
                <w:rFonts w:cstheme="minorHAnsi"/>
                <w:i/>
                <w:iCs/>
                <w:sz w:val="20"/>
                <w:szCs w:val="20"/>
                <w:lang w:eastAsia="sk-SK"/>
              </w:rPr>
              <w:t>ých</w:t>
            </w:r>
            <w:r w:rsidRPr="006E296D">
              <w:rPr>
                <w:rFonts w:cstheme="minorHAnsi"/>
                <w:i/>
                <w:iCs/>
                <w:sz w:val="20"/>
                <w:szCs w:val="20"/>
                <w:lang w:eastAsia="sk-SK"/>
              </w:rPr>
              <w:t xml:space="preserve"> </w:t>
            </w:r>
            <w:r>
              <w:rPr>
                <w:rFonts w:cstheme="minorHAnsi"/>
                <w:i/>
                <w:iCs/>
                <w:sz w:val="20"/>
                <w:szCs w:val="20"/>
                <w:lang w:eastAsia="sk-SK"/>
              </w:rPr>
              <w:t xml:space="preserve">projektov a aktivít. Ďalšie možnosti poskytujú vysokoškolské </w:t>
            </w:r>
            <w:r w:rsidRPr="006E296D">
              <w:rPr>
                <w:rFonts w:cstheme="minorHAnsi"/>
                <w:i/>
                <w:iCs/>
                <w:sz w:val="20"/>
                <w:szCs w:val="20"/>
                <w:lang w:eastAsia="sk-SK"/>
              </w:rPr>
              <w:t>internáty</w:t>
            </w:r>
            <w:r>
              <w:rPr>
                <w:rFonts w:cstheme="minorHAnsi"/>
                <w:i/>
                <w:iCs/>
                <w:sz w:val="20"/>
                <w:szCs w:val="20"/>
                <w:lang w:eastAsia="sk-SK"/>
              </w:rPr>
              <w:t>.</w:t>
            </w:r>
          </w:p>
          <w:p w14:paraId="797646D2" w14:textId="76CAC7B3" w:rsidR="00D96C40" w:rsidRPr="006E296D" w:rsidRDefault="0017394F" w:rsidP="000B483B">
            <w:pPr>
              <w:rPr>
                <w:rFonts w:cstheme="minorHAnsi"/>
                <w:bCs/>
                <w:i/>
                <w:iCs/>
                <w:sz w:val="20"/>
                <w:szCs w:val="20"/>
                <w:lang w:eastAsia="sk-SK"/>
              </w:rPr>
            </w:pPr>
            <w:r w:rsidRPr="00B04AC4">
              <w:rPr>
                <w:rFonts w:ascii="Calibri" w:eastAsiaTheme="minorEastAsia" w:hAnsi="Calibri" w:cs="Calibri"/>
                <w:i/>
                <w:sz w:val="20"/>
                <w:szCs w:val="20"/>
              </w:rPr>
              <w:t>Škola je situovaná priamo v centre mesta, kde sú možnosti kultúrneho a spoločenského života naozaj bohaté.</w:t>
            </w:r>
          </w:p>
        </w:tc>
        <w:tc>
          <w:tcPr>
            <w:tcW w:w="2691" w:type="dxa"/>
          </w:tcPr>
          <w:p w14:paraId="5C40663E" w14:textId="77777777" w:rsidR="00750567" w:rsidRDefault="00D86E94" w:rsidP="00750567">
            <w:pPr>
              <w:contextualSpacing/>
              <w:rPr>
                <w:rFonts w:ascii="Calibri" w:hAnsi="Calibri" w:cs="Calibri"/>
                <w:bCs/>
                <w:i/>
                <w:iCs/>
                <w:sz w:val="18"/>
                <w:szCs w:val="18"/>
                <w:lang w:eastAsia="sk-SK"/>
              </w:rPr>
            </w:pPr>
            <w:hyperlink r:id="rId141" w:history="1">
              <w:r w:rsidR="00750567" w:rsidRPr="003A31FC">
                <w:rPr>
                  <w:rStyle w:val="Hypertextovprepojenie"/>
                  <w:rFonts w:cstheme="minorHAnsi"/>
                  <w:bCs/>
                  <w:i/>
                  <w:iCs/>
                  <w:sz w:val="18"/>
                  <w:szCs w:val="18"/>
                  <w:lang w:eastAsia="sk-SK"/>
                </w:rPr>
                <w:t>Opis študijného programu</w:t>
              </w:r>
            </w:hyperlink>
          </w:p>
          <w:p w14:paraId="3982F513" w14:textId="694FB752" w:rsidR="00B04AC4" w:rsidRPr="000B483B" w:rsidRDefault="00B04AC4" w:rsidP="000B483B">
            <w:pPr>
              <w:rPr>
                <w:rFonts w:ascii="Calibri" w:hAnsi="Calibri" w:cs="Calibri"/>
                <w:bCs/>
                <w:i/>
                <w:sz w:val="18"/>
                <w:szCs w:val="18"/>
              </w:rPr>
            </w:pPr>
            <w:r w:rsidRPr="000B483B">
              <w:rPr>
                <w:rFonts w:cstheme="minorHAnsi"/>
                <w:i/>
                <w:iCs/>
                <w:sz w:val="18"/>
                <w:szCs w:val="18"/>
                <w:lang w:eastAsia="sk-SK"/>
              </w:rPr>
              <w:t xml:space="preserve">časť </w:t>
            </w:r>
            <w:r w:rsidRPr="000B483B">
              <w:rPr>
                <w:rFonts w:ascii="Calibri" w:hAnsi="Calibri" w:cs="Calibri"/>
                <w:bCs/>
                <w:i/>
                <w:sz w:val="18"/>
                <w:szCs w:val="18"/>
              </w:rPr>
              <w:t>8_e_ Charakteristika možností sociálneho, športového, kultúrneho, duchovného a spoločenského vyžitia</w:t>
            </w:r>
            <w:r w:rsidR="000B483B">
              <w:rPr>
                <w:rFonts w:ascii="Calibri" w:hAnsi="Calibri" w:cs="Calibri"/>
                <w:bCs/>
                <w:i/>
                <w:sz w:val="18"/>
                <w:szCs w:val="18"/>
              </w:rPr>
              <w:t xml:space="preserve"> </w:t>
            </w:r>
          </w:p>
          <w:p w14:paraId="5592B05D" w14:textId="77777777" w:rsidR="00750567" w:rsidRDefault="00D86E94" w:rsidP="00750567">
            <w:pPr>
              <w:contextualSpacing/>
              <w:rPr>
                <w:rFonts w:cstheme="minorHAnsi"/>
                <w:bCs/>
                <w:i/>
                <w:iCs/>
                <w:sz w:val="18"/>
                <w:szCs w:val="20"/>
                <w:lang w:eastAsia="sk-SK"/>
              </w:rPr>
            </w:pPr>
            <w:hyperlink r:id="rId142" w:history="1">
              <w:r w:rsidR="00750567" w:rsidRPr="00612848">
                <w:rPr>
                  <w:rStyle w:val="Hypertextovprepojenie"/>
                  <w:rFonts w:cstheme="minorHAnsi"/>
                  <w:bCs/>
                  <w:i/>
                  <w:iCs/>
                  <w:sz w:val="18"/>
                  <w:szCs w:val="20"/>
                  <w:lang w:eastAsia="sk-SK"/>
                </w:rPr>
                <w:t>Výročné správy</w:t>
              </w:r>
            </w:hyperlink>
          </w:p>
          <w:p w14:paraId="4987D9D4" w14:textId="1877393C" w:rsidR="00D96C40" w:rsidRPr="006E296D" w:rsidRDefault="00D96C40" w:rsidP="000B483B">
            <w:pPr>
              <w:contextualSpacing/>
              <w:rPr>
                <w:rFonts w:cstheme="minorHAnsi"/>
                <w:i/>
                <w:iCs/>
                <w:sz w:val="20"/>
                <w:szCs w:val="20"/>
                <w:lang w:eastAsia="sk-SK"/>
              </w:rPr>
            </w:pPr>
          </w:p>
        </w:tc>
      </w:tr>
    </w:tbl>
    <w:p w14:paraId="4062E8CA" w14:textId="77777777" w:rsidR="00183FF6" w:rsidRPr="006E296D" w:rsidRDefault="00183FF6" w:rsidP="00E815D8">
      <w:pPr>
        <w:autoSpaceDE w:val="0"/>
        <w:autoSpaceDN w:val="0"/>
        <w:adjustRightInd w:val="0"/>
        <w:spacing w:after="0" w:line="216" w:lineRule="auto"/>
        <w:contextualSpacing/>
        <w:rPr>
          <w:rFonts w:cstheme="minorHAnsi"/>
          <w:sz w:val="20"/>
          <w:szCs w:val="20"/>
        </w:rPr>
      </w:pPr>
    </w:p>
    <w:p w14:paraId="5F9A1E0B" w14:textId="46E69EB6" w:rsidR="003117BC" w:rsidRPr="006E296D" w:rsidRDefault="005A6E62" w:rsidP="00E815D8">
      <w:pPr>
        <w:pStyle w:val="Default"/>
        <w:spacing w:line="216" w:lineRule="auto"/>
        <w:jc w:val="both"/>
        <w:rPr>
          <w:rFonts w:cstheme="minorHAnsi"/>
          <w:color w:val="auto"/>
          <w:sz w:val="20"/>
          <w:szCs w:val="20"/>
        </w:rPr>
      </w:pPr>
      <w:r w:rsidRPr="006E296D">
        <w:rPr>
          <w:rFonts w:cstheme="minorHAnsi"/>
          <w:b/>
          <w:bCs/>
          <w:color w:val="auto"/>
          <w:sz w:val="20"/>
          <w:szCs w:val="20"/>
        </w:rPr>
        <w:t xml:space="preserve">SP 8.8. </w:t>
      </w:r>
      <w:r w:rsidR="00E82D04" w:rsidRPr="006E296D">
        <w:rPr>
          <w:rFonts w:cstheme="minorHAnsi"/>
          <w:b/>
          <w:bCs/>
          <w:color w:val="auto"/>
          <w:sz w:val="20"/>
          <w:szCs w:val="20"/>
        </w:rPr>
        <w:t xml:space="preserve"> </w:t>
      </w:r>
      <w:r w:rsidR="00E82D04" w:rsidRPr="006E296D">
        <w:rPr>
          <w:rFonts w:cstheme="minorHAnsi"/>
          <w:color w:val="auto"/>
          <w:sz w:val="20"/>
          <w:szCs w:val="20"/>
        </w:rPr>
        <w:t xml:space="preserve">Študenti študijného programu majú zabezpečený prístup a podporu v účasti na domácich a zahraničných mobilitách a stážach.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601"/>
        <w:gridCol w:w="3180"/>
      </w:tblGrid>
      <w:tr w:rsidR="001521D4" w:rsidRPr="006E296D" w14:paraId="3080A3DE"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367F8561" w14:textId="77777777" w:rsidR="003117BC" w:rsidRPr="006E296D" w:rsidRDefault="003117BC" w:rsidP="00E815D8">
            <w:pPr>
              <w:spacing w:line="216" w:lineRule="auto"/>
              <w:contextualSpacing/>
              <w:rPr>
                <w:rFonts w:cstheme="minorHAnsi"/>
                <w:i/>
                <w:iCs/>
                <w:sz w:val="20"/>
                <w:szCs w:val="20"/>
                <w:lang w:eastAsia="sk-SK"/>
              </w:rPr>
            </w:pPr>
            <w:r w:rsidRPr="006E296D">
              <w:rPr>
                <w:rFonts w:cstheme="minorHAnsi"/>
                <w:b w:val="0"/>
                <w:bCs w:val="0"/>
                <w:i/>
                <w:iCs/>
                <w:sz w:val="20"/>
                <w:szCs w:val="20"/>
              </w:rPr>
              <w:t xml:space="preserve">Samohodnotenie plnenia </w:t>
            </w:r>
            <w:r w:rsidRPr="006E296D">
              <w:rPr>
                <w:rFonts w:cstheme="minorHAnsi"/>
                <w:b w:val="0"/>
                <w:bCs w:val="0"/>
                <w:i/>
                <w:iCs/>
                <w:sz w:val="20"/>
                <w:szCs w:val="20"/>
              </w:rPr>
              <w:tab/>
            </w:r>
          </w:p>
        </w:tc>
        <w:tc>
          <w:tcPr>
            <w:tcW w:w="2691" w:type="dxa"/>
          </w:tcPr>
          <w:p w14:paraId="552CBDF8" w14:textId="77777777" w:rsidR="003117BC" w:rsidRPr="006E296D" w:rsidRDefault="003117BC" w:rsidP="00E815D8">
            <w:pPr>
              <w:spacing w:line="216" w:lineRule="auto"/>
              <w:contextualSpacing/>
              <w:rPr>
                <w:rFonts w:cstheme="minorHAnsi"/>
                <w:i/>
                <w:iCs/>
                <w:sz w:val="20"/>
                <w:szCs w:val="20"/>
                <w:lang w:eastAsia="sk-SK"/>
              </w:rPr>
            </w:pPr>
            <w:r w:rsidRPr="006E296D">
              <w:rPr>
                <w:rFonts w:cstheme="minorHAnsi"/>
                <w:b w:val="0"/>
                <w:bCs w:val="0"/>
                <w:i/>
                <w:iCs/>
                <w:sz w:val="20"/>
                <w:szCs w:val="20"/>
                <w:lang w:eastAsia="sk-SK"/>
              </w:rPr>
              <w:t>Odkazy na dôkazy</w:t>
            </w:r>
          </w:p>
        </w:tc>
      </w:tr>
      <w:tr w:rsidR="001521D4" w:rsidRPr="006E296D" w14:paraId="7DB66BBB" w14:textId="77777777" w:rsidTr="00476384">
        <w:trPr>
          <w:trHeight w:val="567"/>
        </w:trPr>
        <w:tc>
          <w:tcPr>
            <w:tcW w:w="7090" w:type="dxa"/>
          </w:tcPr>
          <w:p w14:paraId="2BE8D9CA" w14:textId="77777777" w:rsidR="00750567" w:rsidRPr="000E1904" w:rsidRDefault="00750567" w:rsidP="00750567">
            <w:pPr>
              <w:contextualSpacing/>
              <w:jc w:val="both"/>
              <w:rPr>
                <w:rFonts w:ascii="Calibri" w:eastAsia="Calibri" w:hAnsi="Calibri" w:cs="Calibri"/>
                <w:i/>
                <w:color w:val="0563C1"/>
                <w:sz w:val="20"/>
                <w:szCs w:val="20"/>
                <w:u w:val="single"/>
              </w:rPr>
            </w:pPr>
            <w:r w:rsidRPr="000E1904">
              <w:rPr>
                <w:rFonts w:ascii="Calibri" w:eastAsia="Calibri" w:hAnsi="Calibri" w:cs="Calibri"/>
                <w:i/>
                <w:color w:val="000000" w:themeColor="text1"/>
                <w:sz w:val="20"/>
                <w:szCs w:val="20"/>
              </w:rPr>
              <w:t xml:space="preserve">VŠMU má celkovo uzatvorených 157 zmlúv o spolupráci a bilaterálnej výmene so školami z 34 krajín sveta, z toho v programe Erasmus+ je 153 univerzít a vysokých škôl z 29 krajín Európy a Izraela.  </w:t>
            </w:r>
          </w:p>
          <w:p w14:paraId="1EF7E743" w14:textId="77777777" w:rsidR="00750567" w:rsidRPr="000E1904" w:rsidRDefault="00750567" w:rsidP="00750567">
            <w:pPr>
              <w:jc w:val="both"/>
              <w:rPr>
                <w:rFonts w:ascii="Calibri" w:eastAsia="Calibri" w:hAnsi="Calibri" w:cs="Calibri"/>
                <w:i/>
                <w:sz w:val="20"/>
                <w:szCs w:val="20"/>
              </w:rPr>
            </w:pPr>
            <w:r w:rsidRPr="000E1904">
              <w:rPr>
                <w:rFonts w:ascii="Calibri" w:eastAsia="Calibri" w:hAnsi="Calibri" w:cs="Calibri"/>
                <w:bCs/>
                <w:i/>
                <w:sz w:val="20"/>
                <w:szCs w:val="20"/>
              </w:rPr>
              <w:t>Domáce pobyty a stáže</w:t>
            </w:r>
            <w:r w:rsidRPr="000E1904">
              <w:rPr>
                <w:rFonts w:ascii="Calibri" w:eastAsia="Calibri" w:hAnsi="Calibri" w:cs="Calibri"/>
                <w:i/>
                <w:sz w:val="20"/>
                <w:szCs w:val="20"/>
              </w:rPr>
              <w:t xml:space="preserve"> a uznávanie kreditov koordinuje prorektor pre štúdium v súlade s pravidlami Študijného poriadku VŠMU (prenos kreditov).</w:t>
            </w:r>
          </w:p>
          <w:p w14:paraId="521B4E25" w14:textId="276FC241" w:rsidR="00D96C40" w:rsidRPr="00736BE5" w:rsidRDefault="00750567" w:rsidP="00750567">
            <w:pPr>
              <w:spacing w:line="216" w:lineRule="auto"/>
              <w:contextualSpacing/>
              <w:rPr>
                <w:rFonts w:cstheme="minorHAnsi"/>
                <w:i/>
                <w:iCs/>
                <w:sz w:val="20"/>
                <w:szCs w:val="20"/>
              </w:rPr>
            </w:pPr>
            <w:r w:rsidRPr="000E1904">
              <w:rPr>
                <w:rFonts w:ascii="Calibri" w:eastAsia="Calibri" w:hAnsi="Calibri" w:cs="Calibri"/>
                <w:bCs/>
                <w:i/>
                <w:sz w:val="20"/>
                <w:szCs w:val="20"/>
              </w:rPr>
              <w:t>Zahraničné mobility a stáže</w:t>
            </w:r>
            <w:r w:rsidRPr="000E1904">
              <w:rPr>
                <w:rFonts w:ascii="Calibri" w:eastAsia="Calibri" w:hAnsi="Calibri" w:cs="Calibri"/>
                <w:i/>
                <w:sz w:val="20"/>
                <w:szCs w:val="20"/>
              </w:rPr>
              <w:t xml:space="preserve"> organizuje a podporu zabezpečuje</w:t>
            </w:r>
            <w:r w:rsidRPr="000E1904">
              <w:rPr>
                <w:rFonts w:ascii="Calibri" w:eastAsia="Calibri" w:hAnsi="Calibri" w:cs="Calibri"/>
                <w:i/>
                <w:iCs/>
                <w:sz w:val="20"/>
                <w:szCs w:val="20"/>
              </w:rPr>
              <w:t xml:space="preserve"> </w:t>
            </w:r>
            <w:r w:rsidRPr="000E1904">
              <w:rPr>
                <w:rFonts w:ascii="Calibri" w:eastAsia="Calibri" w:hAnsi="Calibri" w:cs="Calibri"/>
                <w:i/>
                <w:sz w:val="20"/>
                <w:szCs w:val="20"/>
              </w:rPr>
              <w:t>Výbor pre program Erasmus + na VŠMU pod vedením</w:t>
            </w:r>
            <w:r w:rsidRPr="000E1904">
              <w:rPr>
                <w:rFonts w:ascii="Calibri" w:eastAsia="Calibri" w:hAnsi="Calibri" w:cs="Calibri"/>
                <w:bCs/>
                <w:i/>
                <w:sz w:val="20"/>
                <w:szCs w:val="20"/>
              </w:rPr>
              <w:t xml:space="preserve"> </w:t>
            </w:r>
            <w:r w:rsidRPr="000E1904">
              <w:rPr>
                <w:rFonts w:ascii="Calibri" w:eastAsia="Calibri" w:hAnsi="Calibri" w:cs="Calibri"/>
                <w:i/>
                <w:sz w:val="20"/>
                <w:szCs w:val="20"/>
              </w:rPr>
              <w:t>prorektora pre zahraničie, projektovú činnosť a vzťahy s verejnosťou</w:t>
            </w:r>
            <w:r w:rsidRPr="000E1904">
              <w:rPr>
                <w:rFonts w:ascii="Calibri" w:eastAsia="Calibri" w:hAnsi="Calibri" w:cs="Calibri"/>
                <w:bCs/>
                <w:i/>
                <w:sz w:val="20"/>
                <w:szCs w:val="20"/>
              </w:rPr>
              <w:t xml:space="preserve">. </w:t>
            </w:r>
            <w:r w:rsidRPr="000E1904">
              <w:rPr>
                <w:rFonts w:ascii="Calibri" w:eastAsia="Calibri" w:hAnsi="Calibri" w:cs="Calibri"/>
                <w:i/>
                <w:sz w:val="20"/>
                <w:szCs w:val="20"/>
              </w:rPr>
              <w:t>Výkonne činnosť zabezpečuje Inštitucionálny koordinátor VŠMU a fakultní koordinátori, ich činnosť a pravidlá mobilít sa riadia Smernicou o organizovaní zahraničných mobilít zamestnancov a študentov.</w:t>
            </w:r>
            <w:r>
              <w:rPr>
                <w:rFonts w:ascii="Calibri" w:eastAsia="Calibri" w:hAnsi="Calibri" w:cs="Calibri"/>
                <w:i/>
                <w:sz w:val="20"/>
                <w:szCs w:val="20"/>
              </w:rPr>
              <w:t xml:space="preserve"> Správy a reportáže o študentských mobilitách prinášajú časopisy jednotlivých fakúlt.</w:t>
            </w:r>
            <w:r w:rsidR="00D96C40" w:rsidRPr="006E296D">
              <w:rPr>
                <w:rStyle w:val="Siln"/>
                <w:rFonts w:cstheme="minorHAnsi"/>
                <w:b w:val="0"/>
                <w:bCs w:val="0"/>
                <w:sz w:val="20"/>
                <w:szCs w:val="20"/>
              </w:rPr>
              <w:t xml:space="preserve"> </w:t>
            </w:r>
          </w:p>
        </w:tc>
        <w:tc>
          <w:tcPr>
            <w:tcW w:w="2691" w:type="dxa"/>
          </w:tcPr>
          <w:p w14:paraId="37F3E53F" w14:textId="77777777" w:rsidR="00750567" w:rsidRDefault="00D86E94" w:rsidP="00750567">
            <w:pPr>
              <w:contextualSpacing/>
              <w:rPr>
                <w:rStyle w:val="Hypertextovprepojenie"/>
                <w:rFonts w:cstheme="minorHAnsi"/>
                <w:i/>
                <w:color w:val="auto"/>
                <w:sz w:val="18"/>
                <w:szCs w:val="20"/>
              </w:rPr>
            </w:pPr>
            <w:hyperlink r:id="rId143" w:history="1">
              <w:r w:rsidR="00750567" w:rsidRPr="002201BD">
                <w:rPr>
                  <w:rStyle w:val="Hypertextovprepojenie"/>
                  <w:rFonts w:cstheme="minorHAnsi"/>
                  <w:i/>
                  <w:color w:val="auto"/>
                  <w:sz w:val="18"/>
                  <w:szCs w:val="20"/>
                </w:rPr>
                <w:t>https://www.vsmu.sk/erasmus/kontakt/</w:t>
              </w:r>
            </w:hyperlink>
          </w:p>
          <w:p w14:paraId="171AE186" w14:textId="3D16AA22" w:rsidR="00750567" w:rsidRDefault="00D86E94" w:rsidP="00750567">
            <w:pPr>
              <w:spacing w:line="216" w:lineRule="auto"/>
              <w:contextualSpacing/>
            </w:pPr>
            <w:hyperlink r:id="rId144">
              <w:r w:rsidR="00750567" w:rsidRPr="002201BD">
                <w:rPr>
                  <w:rStyle w:val="Hypertextovprepojenie"/>
                  <w:rFonts w:eastAsia="Segoe UI" w:cs="Segoe UI"/>
                  <w:i/>
                  <w:iCs/>
                  <w:sz w:val="18"/>
                  <w:szCs w:val="20"/>
                </w:rPr>
                <w:t>Smernica o organizovaní zahraničných mobilít zamestnancov a študentov VŠMU prostredníctvom programu Erasmus +</w:t>
              </w:r>
            </w:hyperlink>
          </w:p>
          <w:p w14:paraId="420966A3" w14:textId="77777777" w:rsidR="00750567" w:rsidRDefault="00D86E94" w:rsidP="00750567">
            <w:pPr>
              <w:contextualSpacing/>
              <w:rPr>
                <w:rFonts w:ascii="Calibri" w:hAnsi="Calibri" w:cs="Calibri"/>
                <w:bCs/>
                <w:i/>
                <w:iCs/>
                <w:sz w:val="18"/>
                <w:szCs w:val="18"/>
                <w:lang w:eastAsia="sk-SK"/>
              </w:rPr>
            </w:pPr>
            <w:hyperlink r:id="rId145" w:history="1">
              <w:r w:rsidR="00750567" w:rsidRPr="003A31FC">
                <w:rPr>
                  <w:rStyle w:val="Hypertextovprepojenie"/>
                  <w:rFonts w:cstheme="minorHAnsi"/>
                  <w:bCs/>
                  <w:i/>
                  <w:iCs/>
                  <w:sz w:val="18"/>
                  <w:szCs w:val="18"/>
                  <w:lang w:eastAsia="sk-SK"/>
                </w:rPr>
                <w:t>Opis študijného programu</w:t>
              </w:r>
            </w:hyperlink>
          </w:p>
          <w:p w14:paraId="7A1830CC" w14:textId="3EEE1E4E" w:rsidR="00750567" w:rsidRDefault="00750567" w:rsidP="00E85FFA">
            <w:pPr>
              <w:spacing w:line="216" w:lineRule="auto"/>
              <w:contextualSpacing/>
            </w:pPr>
            <w:r>
              <w:rPr>
                <w:rStyle w:val="Hypertextovprepojenie"/>
                <w:rFonts w:cstheme="minorHAnsi"/>
                <w:i/>
                <w:color w:val="auto"/>
                <w:sz w:val="18"/>
                <w:szCs w:val="18"/>
                <w:u w:val="none"/>
              </w:rPr>
              <w:t>časť 8_f Možnosti a podmienky účasti študentov študijného programu na mobilitách a stážach</w:t>
            </w:r>
          </w:p>
          <w:p w14:paraId="3E6D5CF6" w14:textId="77777777" w:rsidR="00750567" w:rsidRPr="00750567" w:rsidRDefault="00750567" w:rsidP="00750567">
            <w:pPr>
              <w:contextualSpacing/>
              <w:rPr>
                <w:rFonts w:ascii="Calibri" w:hAnsi="Calibri" w:cs="Calibri"/>
                <w:i/>
                <w:sz w:val="18"/>
                <w:szCs w:val="18"/>
              </w:rPr>
            </w:pPr>
            <w:r w:rsidRPr="00750567">
              <w:rPr>
                <w:rFonts w:ascii="Calibri" w:hAnsi="Calibri" w:cs="Calibri"/>
                <w:i/>
                <w:sz w:val="18"/>
                <w:szCs w:val="18"/>
              </w:rPr>
              <w:t xml:space="preserve">študentská revue Katedry divadelných štúdií Reflektor </w:t>
            </w:r>
            <w:hyperlink r:id="rId146" w:history="1">
              <w:r w:rsidRPr="00750567">
                <w:rPr>
                  <w:rStyle w:val="Hypertextovprepojenie"/>
                  <w:rFonts w:ascii="Calibri" w:hAnsi="Calibri" w:cs="Calibri"/>
                  <w:i/>
                  <w:sz w:val="18"/>
                  <w:szCs w:val="18"/>
                </w:rPr>
                <w:t>http://reflektor.vsmu.sk/</w:t>
              </w:r>
            </w:hyperlink>
          </w:p>
          <w:p w14:paraId="0494198B" w14:textId="77777777" w:rsidR="00750567" w:rsidRPr="00750567" w:rsidRDefault="00750567" w:rsidP="00750567">
            <w:pPr>
              <w:contextualSpacing/>
              <w:rPr>
                <w:rFonts w:cstheme="minorHAnsi"/>
                <w:i/>
                <w:iCs/>
                <w:color w:val="000000" w:themeColor="text1"/>
                <w:sz w:val="18"/>
                <w:szCs w:val="18"/>
              </w:rPr>
            </w:pPr>
            <w:r w:rsidRPr="00750567">
              <w:rPr>
                <w:rFonts w:ascii="Calibri" w:hAnsi="Calibri" w:cs="Calibri"/>
                <w:i/>
                <w:sz w:val="18"/>
                <w:szCs w:val="18"/>
              </w:rPr>
              <w:t>časopis FTF VŠMU Frame</w:t>
            </w:r>
            <w:r w:rsidRPr="00750567">
              <w:rPr>
                <w:rFonts w:cstheme="minorHAnsi"/>
                <w:i/>
                <w:iCs/>
                <w:color w:val="000000" w:themeColor="text1"/>
                <w:sz w:val="18"/>
                <w:szCs w:val="18"/>
              </w:rPr>
              <w:t xml:space="preserve"> </w:t>
            </w:r>
            <w:hyperlink r:id="rId147" w:history="1">
              <w:r w:rsidRPr="00750567">
                <w:rPr>
                  <w:rStyle w:val="Hypertextovprepojenie"/>
                  <w:rFonts w:cstheme="minorHAnsi"/>
                  <w:i/>
                  <w:iCs/>
                  <w:sz w:val="18"/>
                  <w:szCs w:val="18"/>
                </w:rPr>
                <w:t>https://kas.vsmu.sk/projekty/frame/</w:t>
              </w:r>
            </w:hyperlink>
          </w:p>
          <w:p w14:paraId="40A4AA9C" w14:textId="77777777" w:rsidR="00750567" w:rsidRPr="00750567" w:rsidRDefault="00750567" w:rsidP="00750567">
            <w:pPr>
              <w:contextualSpacing/>
              <w:rPr>
                <w:rFonts w:cstheme="minorHAnsi"/>
                <w:i/>
                <w:iCs/>
                <w:color w:val="5B9BD5" w:themeColor="accent1"/>
                <w:sz w:val="18"/>
                <w:szCs w:val="18"/>
              </w:rPr>
            </w:pPr>
            <w:r w:rsidRPr="00750567">
              <w:rPr>
                <w:rFonts w:cstheme="minorHAnsi"/>
                <w:i/>
                <w:iCs/>
                <w:color w:val="000000" w:themeColor="text1"/>
                <w:sz w:val="18"/>
                <w:szCs w:val="18"/>
              </w:rPr>
              <w:t xml:space="preserve">časopis HTF VŠMU Tempo </w:t>
            </w:r>
            <w:hyperlink r:id="rId148" w:history="1">
              <w:r w:rsidRPr="00750567">
                <w:rPr>
                  <w:rStyle w:val="Hypertextovprepojenie"/>
                  <w:rFonts w:cstheme="minorHAnsi"/>
                  <w:i/>
                  <w:iCs/>
                  <w:sz w:val="18"/>
                  <w:szCs w:val="18"/>
                </w:rPr>
                <w:t>https://htf.vsmu.sk/centrum-vyskumu/casopis-tempo/</w:t>
              </w:r>
            </w:hyperlink>
          </w:p>
          <w:p w14:paraId="7C91BAC1" w14:textId="5FB02128" w:rsidR="00E85FFA" w:rsidRPr="006E296D" w:rsidRDefault="00750567" w:rsidP="00750567">
            <w:pPr>
              <w:contextualSpacing/>
              <w:rPr>
                <w:rFonts w:cstheme="minorHAnsi"/>
                <w:sz w:val="20"/>
                <w:szCs w:val="20"/>
                <w:lang w:eastAsia="sk-SK"/>
              </w:rPr>
            </w:pPr>
            <w:r w:rsidRPr="00750567">
              <w:rPr>
                <w:rFonts w:cstheme="minorHAnsi"/>
                <w:bCs/>
                <w:i/>
                <w:sz w:val="18"/>
                <w:szCs w:val="18"/>
              </w:rPr>
              <w:t xml:space="preserve">občasník VŠMU Múza </w:t>
            </w:r>
            <w:hyperlink r:id="rId149" w:history="1">
              <w:r w:rsidRPr="00750567">
                <w:rPr>
                  <w:rStyle w:val="Hypertextovprepojenie"/>
                  <w:rFonts w:cstheme="minorHAnsi"/>
                  <w:bCs/>
                  <w:i/>
                  <w:sz w:val="18"/>
                  <w:szCs w:val="18"/>
                </w:rPr>
                <w:t>https://www.vsmu.sk/pre-media/casopis-muza/</w:t>
              </w:r>
            </w:hyperlink>
          </w:p>
        </w:tc>
      </w:tr>
    </w:tbl>
    <w:p w14:paraId="2E9DFC93" w14:textId="77777777" w:rsidR="00183FF6" w:rsidRPr="006E296D" w:rsidRDefault="00183FF6" w:rsidP="00E815D8">
      <w:pPr>
        <w:autoSpaceDE w:val="0"/>
        <w:autoSpaceDN w:val="0"/>
        <w:adjustRightInd w:val="0"/>
        <w:spacing w:after="0" w:line="216" w:lineRule="auto"/>
        <w:contextualSpacing/>
        <w:rPr>
          <w:rFonts w:cstheme="minorHAnsi"/>
          <w:sz w:val="20"/>
          <w:szCs w:val="20"/>
        </w:rPr>
      </w:pPr>
    </w:p>
    <w:p w14:paraId="02959635" w14:textId="07287354" w:rsidR="000A0DFC" w:rsidRPr="006E296D" w:rsidRDefault="005A6E62" w:rsidP="00E815D8">
      <w:pPr>
        <w:pStyle w:val="Default"/>
        <w:spacing w:line="216" w:lineRule="auto"/>
        <w:jc w:val="both"/>
        <w:rPr>
          <w:rFonts w:cstheme="minorHAnsi"/>
          <w:color w:val="auto"/>
          <w:sz w:val="20"/>
          <w:szCs w:val="20"/>
        </w:rPr>
      </w:pPr>
      <w:r w:rsidRPr="006E296D">
        <w:rPr>
          <w:rFonts w:cstheme="minorHAnsi"/>
          <w:b/>
          <w:bCs/>
          <w:color w:val="auto"/>
          <w:sz w:val="20"/>
          <w:szCs w:val="20"/>
        </w:rPr>
        <w:t>SP 8.9.</w:t>
      </w:r>
      <w:r w:rsidR="00CF0D7A" w:rsidRPr="006E296D">
        <w:rPr>
          <w:rFonts w:cstheme="minorHAnsi"/>
          <w:b/>
          <w:bCs/>
          <w:color w:val="auto"/>
          <w:sz w:val="20"/>
          <w:szCs w:val="20"/>
        </w:rPr>
        <w:t xml:space="preserve"> </w:t>
      </w:r>
      <w:r w:rsidR="00E82D04" w:rsidRPr="006E296D">
        <w:rPr>
          <w:rFonts w:cstheme="minorHAnsi"/>
          <w:color w:val="auto"/>
          <w:sz w:val="20"/>
          <w:szCs w:val="20"/>
        </w:rPr>
        <w:t xml:space="preserve">Vysoká škola poskytuje individualizovanú podporu a vytvára vhodné podmienky pre študentov študijného programu so špecifickými potrebami.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01"/>
        <w:gridCol w:w="2780"/>
      </w:tblGrid>
      <w:tr w:rsidR="001521D4" w:rsidRPr="006E296D" w14:paraId="3E6070C2"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3FB0170B" w14:textId="77777777" w:rsidR="000A0DFC" w:rsidRPr="006E296D" w:rsidRDefault="000A0DFC" w:rsidP="00E815D8">
            <w:pPr>
              <w:spacing w:line="216" w:lineRule="auto"/>
              <w:contextualSpacing/>
              <w:rPr>
                <w:rFonts w:cstheme="minorHAnsi"/>
                <w:i/>
                <w:iCs/>
                <w:sz w:val="20"/>
                <w:szCs w:val="20"/>
                <w:lang w:eastAsia="sk-SK"/>
              </w:rPr>
            </w:pPr>
            <w:r w:rsidRPr="006E296D">
              <w:rPr>
                <w:rFonts w:cstheme="minorHAnsi"/>
                <w:b w:val="0"/>
                <w:bCs w:val="0"/>
                <w:i/>
                <w:iCs/>
                <w:sz w:val="20"/>
                <w:szCs w:val="20"/>
              </w:rPr>
              <w:t xml:space="preserve">Samohodnotenie plnenia </w:t>
            </w:r>
            <w:r w:rsidRPr="006E296D">
              <w:rPr>
                <w:rFonts w:cstheme="minorHAnsi"/>
                <w:b w:val="0"/>
                <w:bCs w:val="0"/>
                <w:i/>
                <w:iCs/>
                <w:sz w:val="20"/>
                <w:szCs w:val="20"/>
              </w:rPr>
              <w:tab/>
            </w:r>
          </w:p>
        </w:tc>
        <w:tc>
          <w:tcPr>
            <w:tcW w:w="2691" w:type="dxa"/>
          </w:tcPr>
          <w:p w14:paraId="6170C5C8" w14:textId="77777777" w:rsidR="000A0DFC" w:rsidRPr="006E296D" w:rsidRDefault="000A0DFC" w:rsidP="00E815D8">
            <w:pPr>
              <w:spacing w:line="216" w:lineRule="auto"/>
              <w:contextualSpacing/>
              <w:rPr>
                <w:rFonts w:cstheme="minorHAnsi"/>
                <w:i/>
                <w:iCs/>
                <w:sz w:val="20"/>
                <w:szCs w:val="20"/>
                <w:lang w:eastAsia="sk-SK"/>
              </w:rPr>
            </w:pPr>
            <w:r w:rsidRPr="006E296D">
              <w:rPr>
                <w:rFonts w:cstheme="minorHAnsi"/>
                <w:b w:val="0"/>
                <w:bCs w:val="0"/>
                <w:i/>
                <w:iCs/>
                <w:sz w:val="20"/>
                <w:szCs w:val="20"/>
                <w:lang w:eastAsia="sk-SK"/>
              </w:rPr>
              <w:t>Odkazy na dôkazy</w:t>
            </w:r>
          </w:p>
        </w:tc>
      </w:tr>
      <w:tr w:rsidR="001521D4" w:rsidRPr="006E296D" w14:paraId="193AD8F9" w14:textId="77777777" w:rsidTr="00476384">
        <w:trPr>
          <w:trHeight w:val="567"/>
        </w:trPr>
        <w:tc>
          <w:tcPr>
            <w:tcW w:w="7090" w:type="dxa"/>
          </w:tcPr>
          <w:p w14:paraId="3FE6AE37" w14:textId="77777777" w:rsidR="00B95FB0" w:rsidRPr="00E54662" w:rsidRDefault="00B95FB0" w:rsidP="00B95FB0">
            <w:pPr>
              <w:contextualSpacing/>
              <w:rPr>
                <w:rFonts w:eastAsia="Calibri" w:cstheme="minorHAnsi"/>
                <w:i/>
                <w:color w:val="000000" w:themeColor="text1"/>
                <w:sz w:val="20"/>
                <w:szCs w:val="20"/>
              </w:rPr>
            </w:pPr>
            <w:r w:rsidRPr="00E54662">
              <w:rPr>
                <w:rFonts w:eastAsia="Calibri" w:cstheme="minorHAnsi"/>
                <w:bCs/>
                <w:i/>
                <w:color w:val="000000" w:themeColor="text1"/>
                <w:sz w:val="20"/>
                <w:szCs w:val="20"/>
              </w:rPr>
              <w:t xml:space="preserve">Individualizovanú podporu pre študentov VŠMU so špecifickými potrebami </w:t>
            </w:r>
            <w:r w:rsidRPr="00E54662">
              <w:rPr>
                <w:rFonts w:eastAsia="Calibri" w:cstheme="minorHAnsi"/>
                <w:i/>
                <w:color w:val="000000" w:themeColor="text1"/>
                <w:sz w:val="20"/>
                <w:szCs w:val="20"/>
              </w:rPr>
              <w:t>zabezpečuje centrálne koordinátor pre študentov so špecifickými potrebami. V spolupráci s dotknutým študentom a pracoviskom, kde sa realizuje študijný program, navrhuje kroky na zabezpečenie vhodných podmienok.</w:t>
            </w:r>
          </w:p>
          <w:p w14:paraId="0FB646EE" w14:textId="77777777" w:rsidR="00B95FB0" w:rsidRPr="00E54662" w:rsidRDefault="00B95FB0" w:rsidP="00B95FB0">
            <w:pPr>
              <w:rPr>
                <w:rFonts w:eastAsiaTheme="minorEastAsia" w:cstheme="minorHAnsi"/>
                <w:i/>
                <w:iCs/>
                <w:color w:val="000000" w:themeColor="text1"/>
                <w:sz w:val="20"/>
                <w:szCs w:val="20"/>
              </w:rPr>
            </w:pPr>
            <w:r w:rsidRPr="00E54662">
              <w:rPr>
                <w:rFonts w:eastAsia="Calibri" w:cstheme="minorHAnsi"/>
                <w:i/>
                <w:iCs/>
                <w:color w:val="000000" w:themeColor="text1"/>
                <w:sz w:val="20"/>
                <w:szCs w:val="20"/>
              </w:rPr>
              <w:t>Kontakt je zverejnený</w:t>
            </w:r>
            <w:r>
              <w:rPr>
                <w:rFonts w:eastAsia="Calibri" w:cstheme="minorHAnsi"/>
                <w:i/>
                <w:iCs/>
                <w:color w:val="000000" w:themeColor="text1"/>
                <w:sz w:val="20"/>
                <w:szCs w:val="20"/>
              </w:rPr>
              <w:t xml:space="preserve"> </w:t>
            </w:r>
            <w:r w:rsidRPr="00E54662">
              <w:rPr>
                <w:rFonts w:eastAsia="Calibri" w:cstheme="minorHAnsi"/>
                <w:i/>
                <w:iCs/>
                <w:color w:val="000000" w:themeColor="text1"/>
                <w:sz w:val="20"/>
                <w:szCs w:val="20"/>
              </w:rPr>
              <w:t>na oficiálnom webovom sídle školy</w:t>
            </w:r>
            <w:r>
              <w:rPr>
                <w:rFonts w:eastAsia="Calibri" w:cstheme="minorHAnsi"/>
                <w:i/>
                <w:iCs/>
                <w:color w:val="000000" w:themeColor="text1"/>
                <w:sz w:val="20"/>
                <w:szCs w:val="20"/>
              </w:rPr>
              <w:t>.</w:t>
            </w:r>
          </w:p>
          <w:p w14:paraId="5ECBCEDB" w14:textId="77777777" w:rsidR="00B95FB0" w:rsidRDefault="00B95FB0" w:rsidP="00B95FB0">
            <w:pPr>
              <w:contextualSpacing/>
              <w:rPr>
                <w:rFonts w:eastAsia="Times New Roman" w:cstheme="minorHAnsi"/>
                <w:i/>
                <w:iCs/>
                <w:color w:val="000000" w:themeColor="text1"/>
                <w:sz w:val="20"/>
                <w:szCs w:val="20"/>
              </w:rPr>
            </w:pPr>
            <w:r w:rsidRPr="00E54662">
              <w:rPr>
                <w:rFonts w:eastAsia="Calibri" w:cstheme="minorHAnsi"/>
                <w:i/>
                <w:iCs/>
                <w:color w:val="000000" w:themeColor="text1"/>
                <w:sz w:val="20"/>
                <w:szCs w:val="20"/>
              </w:rPr>
              <w:t>Jeho činnosť bližšie špecifikuje</w:t>
            </w:r>
            <w:r>
              <w:rPr>
                <w:rFonts w:eastAsia="Calibri" w:cstheme="minorHAnsi"/>
                <w:i/>
                <w:iCs/>
                <w:color w:val="000000" w:themeColor="text1"/>
                <w:sz w:val="20"/>
                <w:szCs w:val="20"/>
              </w:rPr>
              <w:t xml:space="preserve"> </w:t>
            </w:r>
            <w:r w:rsidRPr="00E54662">
              <w:rPr>
                <w:rFonts w:eastAsia="Times New Roman" w:cstheme="minorHAnsi"/>
                <w:i/>
                <w:iCs/>
                <w:color w:val="000000" w:themeColor="text1"/>
                <w:sz w:val="20"/>
                <w:szCs w:val="20"/>
              </w:rPr>
              <w:t>Smernica o pôsobnosti koordinátora pre študentov so špecifickými potrebami</w:t>
            </w:r>
            <w:r>
              <w:rPr>
                <w:rFonts w:eastAsia="Times New Roman" w:cstheme="minorHAnsi"/>
                <w:i/>
                <w:iCs/>
                <w:color w:val="000000" w:themeColor="text1"/>
                <w:sz w:val="20"/>
                <w:szCs w:val="20"/>
              </w:rPr>
              <w:t>.</w:t>
            </w:r>
          </w:p>
          <w:p w14:paraId="14D299EC" w14:textId="4BCBA2D1" w:rsidR="000A0DFC" w:rsidRPr="006E296D" w:rsidRDefault="00B95FB0" w:rsidP="00B95FB0">
            <w:pPr>
              <w:pStyle w:val="Default"/>
              <w:spacing w:line="216" w:lineRule="auto"/>
              <w:jc w:val="both"/>
              <w:rPr>
                <w:rFonts w:cstheme="minorHAnsi"/>
                <w:bCs/>
                <w:i/>
                <w:iCs/>
                <w:sz w:val="20"/>
                <w:szCs w:val="20"/>
                <w:lang w:eastAsia="sk-SK"/>
              </w:rPr>
            </w:pPr>
            <w:r>
              <w:rPr>
                <w:rFonts w:cstheme="minorHAnsi"/>
                <w:i/>
                <w:iCs/>
                <w:color w:val="auto"/>
                <w:sz w:val="20"/>
                <w:szCs w:val="20"/>
              </w:rPr>
              <w:t>Podrobné informácie, kontakt a úradné hodiny koordinátora sa nachádzajú v Opise.</w:t>
            </w:r>
          </w:p>
        </w:tc>
        <w:tc>
          <w:tcPr>
            <w:tcW w:w="2691" w:type="dxa"/>
          </w:tcPr>
          <w:p w14:paraId="76395863" w14:textId="77777777" w:rsidR="00B95FB0" w:rsidRPr="002201BD" w:rsidRDefault="00D86E94" w:rsidP="00B95FB0">
            <w:pPr>
              <w:contextualSpacing/>
              <w:rPr>
                <w:rFonts w:cstheme="minorHAnsi"/>
                <w:i/>
                <w:iCs/>
                <w:sz w:val="18"/>
                <w:szCs w:val="20"/>
                <w:lang w:eastAsia="sk-SK"/>
              </w:rPr>
            </w:pPr>
            <w:hyperlink r:id="rId150" w:history="1">
              <w:r w:rsidR="00B95FB0" w:rsidRPr="002201BD">
                <w:rPr>
                  <w:rStyle w:val="Hypertextovprepojenie"/>
                  <w:rFonts w:cstheme="minorHAnsi"/>
                  <w:i/>
                  <w:iCs/>
                  <w:color w:val="auto"/>
                  <w:sz w:val="18"/>
                  <w:szCs w:val="20"/>
                  <w:lang w:eastAsia="sk-SK"/>
                </w:rPr>
                <w:t>https://www.vsmu.sk/koordinator-pre-studentov-so-specifickymi-potrebami/</w:t>
              </w:r>
            </w:hyperlink>
            <w:r w:rsidR="00B95FB0" w:rsidRPr="002201BD">
              <w:rPr>
                <w:rFonts w:cstheme="minorHAnsi"/>
                <w:i/>
                <w:iCs/>
                <w:sz w:val="18"/>
                <w:szCs w:val="20"/>
                <w:lang w:eastAsia="sk-SK"/>
              </w:rPr>
              <w:t xml:space="preserve"> </w:t>
            </w:r>
          </w:p>
          <w:p w14:paraId="2F1E3753" w14:textId="1100D224" w:rsidR="00B95FB0" w:rsidRDefault="00D86E94" w:rsidP="00B95FB0">
            <w:pPr>
              <w:spacing w:line="216" w:lineRule="auto"/>
              <w:contextualSpacing/>
              <w:rPr>
                <w:i/>
                <w:sz w:val="18"/>
                <w:szCs w:val="18"/>
              </w:rPr>
            </w:pPr>
            <w:hyperlink r:id="rId151">
              <w:r w:rsidR="00B95FB0" w:rsidRPr="002201BD">
                <w:rPr>
                  <w:rFonts w:eastAsiaTheme="minorEastAsia"/>
                  <w:i/>
                  <w:iCs/>
                  <w:color w:val="0563C1"/>
                  <w:sz w:val="18"/>
                  <w:szCs w:val="20"/>
                  <w:u w:val="single"/>
                </w:rPr>
                <w:t>Smernica o pôsobnosti koordinátora pre študentov so špecifickými potrebami</w:t>
              </w:r>
            </w:hyperlink>
          </w:p>
          <w:p w14:paraId="2D4D5F83" w14:textId="77777777" w:rsidR="00B95FB0" w:rsidRDefault="00D86E94" w:rsidP="00B95FB0">
            <w:pPr>
              <w:contextualSpacing/>
              <w:rPr>
                <w:rFonts w:ascii="Calibri" w:hAnsi="Calibri" w:cs="Calibri"/>
                <w:bCs/>
                <w:i/>
                <w:iCs/>
                <w:sz w:val="18"/>
                <w:szCs w:val="18"/>
                <w:lang w:eastAsia="sk-SK"/>
              </w:rPr>
            </w:pPr>
            <w:hyperlink r:id="rId152" w:history="1">
              <w:r w:rsidR="00B95FB0" w:rsidRPr="003A31FC">
                <w:rPr>
                  <w:rStyle w:val="Hypertextovprepojenie"/>
                  <w:rFonts w:cstheme="minorHAnsi"/>
                  <w:bCs/>
                  <w:i/>
                  <w:iCs/>
                  <w:sz w:val="18"/>
                  <w:szCs w:val="18"/>
                  <w:lang w:eastAsia="sk-SK"/>
                </w:rPr>
                <w:t>Opis študijného programu</w:t>
              </w:r>
            </w:hyperlink>
          </w:p>
          <w:p w14:paraId="6E67A53C" w14:textId="65727E51" w:rsidR="000A0DFC" w:rsidRPr="00FC3490" w:rsidRDefault="00B95FB0" w:rsidP="00B95FB0">
            <w:pPr>
              <w:spacing w:line="216" w:lineRule="auto"/>
              <w:contextualSpacing/>
              <w:rPr>
                <w:rFonts w:cstheme="minorHAnsi"/>
                <w:i/>
                <w:iCs/>
                <w:sz w:val="18"/>
                <w:szCs w:val="18"/>
                <w:lang w:eastAsia="sk-SK"/>
              </w:rPr>
            </w:pPr>
            <w:r>
              <w:rPr>
                <w:rFonts w:cstheme="minorHAnsi"/>
                <w:i/>
                <w:iCs/>
                <w:sz w:val="18"/>
                <w:szCs w:val="18"/>
                <w:lang w:eastAsia="sk-SK"/>
              </w:rPr>
              <w:t>č</w:t>
            </w:r>
            <w:r w:rsidRPr="001619D7">
              <w:rPr>
                <w:rFonts w:cstheme="minorHAnsi"/>
                <w:i/>
                <w:iCs/>
                <w:sz w:val="18"/>
                <w:szCs w:val="18"/>
                <w:lang w:eastAsia="sk-SK"/>
              </w:rPr>
              <w:t>asť 4_i Ďalšie pravidlá, Postupy aplikovateľné pre študentov so špecifickými potrebami</w:t>
            </w:r>
            <w:r w:rsidR="00D42DFA" w:rsidRPr="00FC3490">
              <w:rPr>
                <w:rFonts w:cstheme="minorHAnsi"/>
                <w:i/>
                <w:iCs/>
                <w:sz w:val="18"/>
                <w:szCs w:val="18"/>
                <w:lang w:eastAsia="sk-SK"/>
              </w:rPr>
              <w:t xml:space="preserve"> </w:t>
            </w:r>
          </w:p>
        </w:tc>
      </w:tr>
    </w:tbl>
    <w:p w14:paraId="58D1DCDF" w14:textId="77777777" w:rsidR="00183FF6" w:rsidRPr="006E296D" w:rsidRDefault="00183FF6" w:rsidP="00E815D8">
      <w:pPr>
        <w:autoSpaceDE w:val="0"/>
        <w:autoSpaceDN w:val="0"/>
        <w:adjustRightInd w:val="0"/>
        <w:spacing w:after="0" w:line="216" w:lineRule="auto"/>
        <w:contextualSpacing/>
        <w:rPr>
          <w:rFonts w:cstheme="minorHAnsi"/>
          <w:sz w:val="20"/>
          <w:szCs w:val="20"/>
        </w:rPr>
      </w:pPr>
    </w:p>
    <w:p w14:paraId="529EAB39" w14:textId="3CFF5702" w:rsidR="00D62CC9" w:rsidRPr="00736BE5" w:rsidRDefault="005A6E62" w:rsidP="00E815D8">
      <w:pPr>
        <w:pStyle w:val="Default"/>
        <w:spacing w:line="216" w:lineRule="auto"/>
        <w:jc w:val="both"/>
        <w:rPr>
          <w:rFonts w:cstheme="minorHAnsi"/>
          <w:color w:val="auto"/>
          <w:sz w:val="20"/>
          <w:szCs w:val="20"/>
        </w:rPr>
      </w:pPr>
      <w:r w:rsidRPr="00736BE5">
        <w:rPr>
          <w:rFonts w:cstheme="minorHAnsi"/>
          <w:b/>
          <w:bCs/>
          <w:color w:val="auto"/>
          <w:sz w:val="20"/>
          <w:szCs w:val="20"/>
        </w:rPr>
        <w:t>SP 8.10</w:t>
      </w:r>
      <w:r w:rsidR="00A06F7F" w:rsidRPr="00736BE5">
        <w:rPr>
          <w:rFonts w:cstheme="minorHAnsi"/>
          <w:b/>
          <w:bCs/>
          <w:color w:val="auto"/>
          <w:sz w:val="20"/>
          <w:szCs w:val="20"/>
        </w:rPr>
        <w:t>.</w:t>
      </w:r>
      <w:r w:rsidRPr="00736BE5">
        <w:rPr>
          <w:rFonts w:cstheme="minorHAnsi"/>
          <w:b/>
          <w:bCs/>
          <w:color w:val="auto"/>
          <w:sz w:val="20"/>
          <w:szCs w:val="20"/>
        </w:rPr>
        <w:t xml:space="preserve"> </w:t>
      </w:r>
      <w:r w:rsidR="00E82D04" w:rsidRPr="00736BE5">
        <w:rPr>
          <w:rFonts w:cstheme="minorHAnsi"/>
          <w:color w:val="auto"/>
          <w:sz w:val="20"/>
          <w:szCs w:val="20"/>
        </w:rPr>
        <w:t xml:space="preserve">V profesijne orientovaných študijných programoch má študijný program zmluvných partnerov v podobe organizácií, ktoré zabezpečujú odbornú prax a praktickú výučbu študentov. Tieto organizácie majú zabezpečené dostatočné priestorové, materiálne, technologické a personálne podmienky tak, aby bolo možné dosiahnuť plánované výstupy vzdelávania.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1521D4" w:rsidRPr="00736BE5" w14:paraId="10D840DB"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2C1B98C1" w14:textId="77777777" w:rsidR="00D62CC9" w:rsidRPr="00736BE5" w:rsidRDefault="00D62CC9" w:rsidP="00E815D8">
            <w:pPr>
              <w:spacing w:line="216" w:lineRule="auto"/>
              <w:contextualSpacing/>
              <w:rPr>
                <w:rFonts w:cstheme="minorHAnsi"/>
                <w:i/>
                <w:iCs/>
                <w:sz w:val="20"/>
                <w:szCs w:val="20"/>
                <w:lang w:eastAsia="sk-SK"/>
              </w:rPr>
            </w:pPr>
            <w:r w:rsidRPr="00736BE5">
              <w:rPr>
                <w:rFonts w:cstheme="minorHAnsi"/>
                <w:b w:val="0"/>
                <w:bCs w:val="0"/>
                <w:i/>
                <w:iCs/>
                <w:sz w:val="20"/>
                <w:szCs w:val="20"/>
              </w:rPr>
              <w:t xml:space="preserve">Samohodnotenie plnenia </w:t>
            </w:r>
            <w:r w:rsidRPr="00736BE5">
              <w:rPr>
                <w:rFonts w:cstheme="minorHAnsi"/>
                <w:b w:val="0"/>
                <w:bCs w:val="0"/>
                <w:i/>
                <w:iCs/>
                <w:sz w:val="20"/>
                <w:szCs w:val="20"/>
              </w:rPr>
              <w:tab/>
            </w:r>
          </w:p>
        </w:tc>
        <w:tc>
          <w:tcPr>
            <w:tcW w:w="2691" w:type="dxa"/>
          </w:tcPr>
          <w:p w14:paraId="39BFDEEF" w14:textId="77777777" w:rsidR="00D62CC9" w:rsidRPr="00736BE5" w:rsidRDefault="00D62CC9" w:rsidP="00E815D8">
            <w:pPr>
              <w:spacing w:line="216" w:lineRule="auto"/>
              <w:contextualSpacing/>
              <w:rPr>
                <w:rFonts w:cstheme="minorHAnsi"/>
                <w:i/>
                <w:iCs/>
                <w:sz w:val="20"/>
                <w:szCs w:val="20"/>
                <w:lang w:eastAsia="sk-SK"/>
              </w:rPr>
            </w:pPr>
            <w:r w:rsidRPr="00736BE5">
              <w:rPr>
                <w:rFonts w:cstheme="minorHAnsi"/>
                <w:b w:val="0"/>
                <w:bCs w:val="0"/>
                <w:i/>
                <w:iCs/>
                <w:sz w:val="20"/>
                <w:szCs w:val="20"/>
                <w:lang w:eastAsia="sk-SK"/>
              </w:rPr>
              <w:t>Odkazy na dôkazy</w:t>
            </w:r>
          </w:p>
        </w:tc>
      </w:tr>
      <w:tr w:rsidR="001521D4" w:rsidRPr="006E296D" w14:paraId="65A38422" w14:textId="77777777" w:rsidTr="00BB2CFC">
        <w:trPr>
          <w:trHeight w:val="567"/>
        </w:trPr>
        <w:tc>
          <w:tcPr>
            <w:tcW w:w="7090" w:type="dxa"/>
          </w:tcPr>
          <w:p w14:paraId="533CD6B7" w14:textId="070FDFDA" w:rsidR="00D62CC9" w:rsidRPr="00B95FB0" w:rsidRDefault="00B95FB0" w:rsidP="00B95FB0">
            <w:pPr>
              <w:spacing w:line="216" w:lineRule="auto"/>
              <w:contextualSpacing/>
              <w:rPr>
                <w:rFonts w:cstheme="minorHAnsi"/>
                <w:bCs/>
                <w:i/>
                <w:iCs/>
                <w:sz w:val="20"/>
                <w:szCs w:val="20"/>
                <w:lang w:eastAsia="sk-SK"/>
              </w:rPr>
            </w:pPr>
            <w:r w:rsidRPr="00B95FB0">
              <w:rPr>
                <w:rFonts w:cstheme="minorHAnsi"/>
                <w:bCs/>
                <w:i/>
                <w:iCs/>
                <w:sz w:val="20"/>
                <w:szCs w:val="20"/>
                <w:lang w:eastAsia="sk-SK"/>
              </w:rPr>
              <w:t>netýka sa</w:t>
            </w:r>
          </w:p>
        </w:tc>
        <w:tc>
          <w:tcPr>
            <w:tcW w:w="2691" w:type="dxa"/>
          </w:tcPr>
          <w:p w14:paraId="60061D6B" w14:textId="093873F7" w:rsidR="00D62CC9" w:rsidRPr="006E296D" w:rsidRDefault="00D62CC9" w:rsidP="00E815D8">
            <w:pPr>
              <w:spacing w:line="216" w:lineRule="auto"/>
              <w:contextualSpacing/>
              <w:rPr>
                <w:rFonts w:cstheme="minorHAnsi"/>
                <w:strike/>
                <w:sz w:val="20"/>
                <w:szCs w:val="20"/>
                <w:lang w:eastAsia="sk-SK"/>
              </w:rPr>
            </w:pPr>
          </w:p>
        </w:tc>
      </w:tr>
    </w:tbl>
    <w:p w14:paraId="08EAEA14" w14:textId="77777777" w:rsidR="00183FF6" w:rsidRPr="006E296D" w:rsidRDefault="00183FF6" w:rsidP="00E815D8">
      <w:pPr>
        <w:autoSpaceDE w:val="0"/>
        <w:autoSpaceDN w:val="0"/>
        <w:adjustRightInd w:val="0"/>
        <w:spacing w:after="0" w:line="216" w:lineRule="auto"/>
        <w:contextualSpacing/>
        <w:rPr>
          <w:rFonts w:cstheme="minorHAnsi"/>
          <w:sz w:val="20"/>
          <w:szCs w:val="20"/>
        </w:rPr>
      </w:pPr>
    </w:p>
    <w:p w14:paraId="309BBF7D" w14:textId="620DE12B" w:rsidR="00D42DFA" w:rsidRPr="006E296D" w:rsidRDefault="00D42DFA" w:rsidP="00D42DFA">
      <w:pPr>
        <w:pStyle w:val="Odsekzoznamu"/>
        <w:spacing w:after="0" w:line="216" w:lineRule="auto"/>
        <w:ind w:left="426"/>
        <w:rPr>
          <w:rFonts w:cstheme="minorHAnsi"/>
          <w:b/>
          <w:bCs/>
          <w:sz w:val="20"/>
          <w:szCs w:val="20"/>
        </w:rPr>
      </w:pPr>
    </w:p>
    <w:p w14:paraId="498428C1" w14:textId="77777777" w:rsidR="00D42DFA" w:rsidRPr="006E296D" w:rsidRDefault="00D42DFA" w:rsidP="00D42DFA">
      <w:pPr>
        <w:pStyle w:val="Odsekzoznamu"/>
        <w:spacing w:after="0" w:line="216" w:lineRule="auto"/>
        <w:ind w:left="426"/>
        <w:rPr>
          <w:rFonts w:cstheme="minorHAnsi"/>
          <w:b/>
          <w:bCs/>
          <w:sz w:val="20"/>
          <w:szCs w:val="20"/>
        </w:rPr>
      </w:pPr>
    </w:p>
    <w:p w14:paraId="02BF9D8E" w14:textId="514DCC19" w:rsidR="00E82D04" w:rsidRPr="006E296D" w:rsidRDefault="006472B0" w:rsidP="00CF0FF7">
      <w:pPr>
        <w:pStyle w:val="Odsekzoznamu"/>
        <w:numPr>
          <w:ilvl w:val="0"/>
          <w:numId w:val="2"/>
        </w:numPr>
        <w:spacing w:after="0" w:line="216" w:lineRule="auto"/>
        <w:ind w:left="426" w:hanging="426"/>
        <w:rPr>
          <w:rFonts w:cstheme="minorHAnsi"/>
          <w:b/>
          <w:bCs/>
          <w:sz w:val="20"/>
          <w:szCs w:val="20"/>
        </w:rPr>
      </w:pPr>
      <w:r w:rsidRPr="006E296D">
        <w:rPr>
          <w:rFonts w:cstheme="minorHAnsi"/>
          <w:b/>
          <w:bCs/>
          <w:sz w:val="20"/>
          <w:szCs w:val="20"/>
        </w:rPr>
        <w:t xml:space="preserve">Samohodnotenie štandardu </w:t>
      </w:r>
      <w:r w:rsidR="00E82D04" w:rsidRPr="006E296D">
        <w:rPr>
          <w:rFonts w:cstheme="minorHAnsi"/>
          <w:b/>
          <w:bCs/>
          <w:sz w:val="20"/>
          <w:szCs w:val="20"/>
        </w:rPr>
        <w:t xml:space="preserve">9 </w:t>
      </w:r>
      <w:r w:rsidR="002E28C3" w:rsidRPr="006E296D">
        <w:rPr>
          <w:rFonts w:cstheme="minorHAnsi"/>
          <w:b/>
          <w:bCs/>
          <w:sz w:val="20"/>
          <w:szCs w:val="20"/>
        </w:rPr>
        <w:t>–</w:t>
      </w:r>
      <w:r w:rsidRPr="006E296D">
        <w:rPr>
          <w:rFonts w:cstheme="minorHAnsi"/>
          <w:b/>
          <w:bCs/>
          <w:sz w:val="20"/>
          <w:szCs w:val="20"/>
        </w:rPr>
        <w:t xml:space="preserve"> </w:t>
      </w:r>
      <w:r w:rsidR="00E82D04" w:rsidRPr="006E296D">
        <w:rPr>
          <w:rFonts w:cstheme="minorHAnsi"/>
          <w:b/>
          <w:bCs/>
          <w:sz w:val="20"/>
          <w:szCs w:val="20"/>
        </w:rPr>
        <w:t xml:space="preserve">Zhromažďovanie a spracovanie informácií o študijnom programe </w:t>
      </w:r>
    </w:p>
    <w:p w14:paraId="3F2B644B" w14:textId="77777777" w:rsidR="008418F1" w:rsidRPr="006E296D" w:rsidRDefault="008418F1" w:rsidP="008418F1">
      <w:pPr>
        <w:pStyle w:val="Odsekzoznamu"/>
        <w:spacing w:after="0" w:line="216" w:lineRule="auto"/>
        <w:ind w:left="284"/>
        <w:contextualSpacing w:val="0"/>
        <w:rPr>
          <w:rFonts w:cstheme="minorHAnsi"/>
          <w:b/>
          <w:bCs/>
          <w:sz w:val="20"/>
          <w:szCs w:val="20"/>
        </w:rPr>
      </w:pPr>
    </w:p>
    <w:p w14:paraId="03DA116C" w14:textId="7C2C9A17" w:rsidR="005F0692" w:rsidRPr="006E296D" w:rsidRDefault="00183FF6" w:rsidP="00E815D8">
      <w:pPr>
        <w:pStyle w:val="Default"/>
        <w:spacing w:line="216" w:lineRule="auto"/>
        <w:jc w:val="both"/>
        <w:rPr>
          <w:rFonts w:cstheme="minorHAnsi"/>
          <w:color w:val="auto"/>
          <w:sz w:val="20"/>
          <w:szCs w:val="20"/>
        </w:rPr>
      </w:pPr>
      <w:r w:rsidRPr="006E296D">
        <w:rPr>
          <w:rFonts w:cstheme="minorHAnsi"/>
          <w:b/>
          <w:bCs/>
          <w:color w:val="auto"/>
          <w:sz w:val="20"/>
          <w:szCs w:val="20"/>
        </w:rPr>
        <w:t xml:space="preserve">SP 9.1. </w:t>
      </w:r>
      <w:r w:rsidR="00E82D04" w:rsidRPr="006E296D">
        <w:rPr>
          <w:rFonts w:cstheme="minorHAnsi"/>
          <w:color w:val="auto"/>
          <w:sz w:val="20"/>
          <w:szCs w:val="20"/>
        </w:rPr>
        <w:t xml:space="preserve">Vysoká škola zbiera, analyzuje a využíva relevantné informácie na efektívne manažovanie študijného programu a ďalších aktivít.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1521D4" w:rsidRPr="006E296D" w14:paraId="45E18EC8"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5FDB01FF" w14:textId="77777777" w:rsidR="005F0692" w:rsidRPr="006E296D" w:rsidRDefault="005F0692" w:rsidP="00E815D8">
            <w:pPr>
              <w:spacing w:line="216" w:lineRule="auto"/>
              <w:contextualSpacing/>
              <w:rPr>
                <w:rFonts w:cstheme="minorHAnsi"/>
                <w:i/>
                <w:iCs/>
                <w:sz w:val="20"/>
                <w:szCs w:val="20"/>
                <w:lang w:eastAsia="sk-SK"/>
              </w:rPr>
            </w:pPr>
            <w:r w:rsidRPr="006E296D">
              <w:rPr>
                <w:rFonts w:cstheme="minorHAnsi"/>
                <w:b w:val="0"/>
                <w:bCs w:val="0"/>
                <w:i/>
                <w:iCs/>
                <w:sz w:val="20"/>
                <w:szCs w:val="20"/>
              </w:rPr>
              <w:t xml:space="preserve">Samohodnotenie plnenia </w:t>
            </w:r>
            <w:r w:rsidRPr="006E296D">
              <w:rPr>
                <w:rFonts w:cstheme="minorHAnsi"/>
                <w:b w:val="0"/>
                <w:bCs w:val="0"/>
                <w:i/>
                <w:iCs/>
                <w:sz w:val="20"/>
                <w:szCs w:val="20"/>
              </w:rPr>
              <w:tab/>
            </w:r>
          </w:p>
        </w:tc>
        <w:tc>
          <w:tcPr>
            <w:tcW w:w="2691" w:type="dxa"/>
          </w:tcPr>
          <w:p w14:paraId="6FE88274" w14:textId="77777777" w:rsidR="005F0692" w:rsidRPr="006E296D" w:rsidRDefault="005F0692" w:rsidP="00E815D8">
            <w:pPr>
              <w:spacing w:line="216" w:lineRule="auto"/>
              <w:contextualSpacing/>
              <w:rPr>
                <w:rFonts w:cstheme="minorHAnsi"/>
                <w:i/>
                <w:iCs/>
                <w:sz w:val="20"/>
                <w:szCs w:val="20"/>
                <w:lang w:eastAsia="sk-SK"/>
              </w:rPr>
            </w:pPr>
            <w:r w:rsidRPr="006E296D">
              <w:rPr>
                <w:rFonts w:cstheme="minorHAnsi"/>
                <w:b w:val="0"/>
                <w:bCs w:val="0"/>
                <w:i/>
                <w:iCs/>
                <w:sz w:val="20"/>
                <w:szCs w:val="20"/>
                <w:lang w:eastAsia="sk-SK"/>
              </w:rPr>
              <w:t>Odkazy na dôkazy</w:t>
            </w:r>
          </w:p>
        </w:tc>
      </w:tr>
      <w:tr w:rsidR="001521D4" w:rsidRPr="006E296D" w14:paraId="79DA288C" w14:textId="77777777" w:rsidTr="00BB2CFC">
        <w:trPr>
          <w:trHeight w:val="567"/>
        </w:trPr>
        <w:tc>
          <w:tcPr>
            <w:tcW w:w="7090" w:type="dxa"/>
          </w:tcPr>
          <w:p w14:paraId="792F6532" w14:textId="0D80EE64" w:rsidR="007C2919" w:rsidRPr="006E296D" w:rsidRDefault="00BC251C" w:rsidP="00BE4878">
            <w:pPr>
              <w:spacing w:line="216" w:lineRule="auto"/>
              <w:contextualSpacing/>
              <w:rPr>
                <w:rFonts w:cstheme="minorHAnsi"/>
                <w:bCs/>
                <w:i/>
                <w:iCs/>
                <w:sz w:val="20"/>
                <w:szCs w:val="20"/>
                <w:lang w:eastAsia="sk-SK"/>
              </w:rPr>
            </w:pPr>
            <w:r w:rsidRPr="006E296D">
              <w:rPr>
                <w:rFonts w:cstheme="minorHAnsi"/>
                <w:bCs/>
                <w:i/>
                <w:iCs/>
                <w:sz w:val="20"/>
                <w:szCs w:val="20"/>
                <w:lang w:eastAsia="sk-SK"/>
              </w:rPr>
              <w:t xml:space="preserve">V súčasnosti VŠMU zbiera, analyzuje a využíva relevantné informácie na manažovanie existujúcich študijných programov prostredníctvom štandardizovaných metód (študentské dotazníky, stretnutia akademickej obce a pod.). </w:t>
            </w:r>
            <w:r w:rsidR="00B95FB0" w:rsidRPr="00BF5716">
              <w:rPr>
                <w:rFonts w:cstheme="minorHAnsi"/>
                <w:i/>
                <w:iCs/>
                <w:sz w:val="18"/>
                <w:szCs w:val="18"/>
                <w:lang w:eastAsia="sk-SK"/>
              </w:rPr>
              <w:t xml:space="preserve">Študentské dotazníky </w:t>
            </w:r>
            <w:r w:rsidR="00B95FB0" w:rsidRPr="00BF5716">
              <w:rPr>
                <w:rFonts w:ascii="Calibri" w:eastAsia="Calibri" w:hAnsi="Calibri" w:cs="Calibri"/>
                <w:i/>
                <w:iCs/>
                <w:sz w:val="18"/>
                <w:szCs w:val="18"/>
              </w:rPr>
              <w:t>môžu byť po posudzovateľom predložené priamo na mieste v systéme AIS2.</w:t>
            </w:r>
            <w:r w:rsidR="00B95FB0" w:rsidRPr="00BF5716">
              <w:rPr>
                <w:rFonts w:cstheme="minorHAnsi"/>
                <w:i/>
                <w:iCs/>
                <w:sz w:val="18"/>
                <w:szCs w:val="18"/>
                <w:lang w:eastAsia="sk-SK"/>
              </w:rPr>
              <w:t xml:space="preserve"> </w:t>
            </w:r>
            <w:r w:rsidRPr="006E296D">
              <w:rPr>
                <w:rFonts w:cstheme="minorHAnsi"/>
                <w:bCs/>
                <w:i/>
                <w:iCs/>
                <w:sz w:val="20"/>
                <w:szCs w:val="20"/>
                <w:lang w:eastAsia="sk-SK"/>
              </w:rPr>
              <w:t>Ďalšie mechanizmy zberu a analýzy údajov budú súčasťou aktualizovaného vnútorného systému</w:t>
            </w:r>
            <w:r w:rsidR="00BE4878">
              <w:rPr>
                <w:rFonts w:cstheme="minorHAnsi"/>
                <w:bCs/>
                <w:i/>
                <w:iCs/>
                <w:sz w:val="20"/>
                <w:szCs w:val="20"/>
                <w:lang w:eastAsia="sk-SK"/>
              </w:rPr>
              <w:t xml:space="preserve"> VŠMU</w:t>
            </w:r>
            <w:r w:rsidRPr="006E296D">
              <w:rPr>
                <w:rFonts w:cstheme="minorHAnsi"/>
                <w:bCs/>
                <w:i/>
                <w:iCs/>
                <w:sz w:val="20"/>
                <w:szCs w:val="20"/>
                <w:lang w:eastAsia="sk-SK"/>
              </w:rPr>
              <w:t>.</w:t>
            </w:r>
          </w:p>
        </w:tc>
        <w:tc>
          <w:tcPr>
            <w:tcW w:w="2691" w:type="dxa"/>
          </w:tcPr>
          <w:p w14:paraId="7BC302F9" w14:textId="77777777" w:rsidR="00B95FB0" w:rsidRPr="002201BD" w:rsidRDefault="00D86E94" w:rsidP="00B95FB0">
            <w:pPr>
              <w:rPr>
                <w:rFonts w:eastAsia="Segoe UI" w:cstheme="minorHAnsi"/>
                <w:i/>
                <w:iCs/>
                <w:sz w:val="18"/>
                <w:szCs w:val="18"/>
              </w:rPr>
            </w:pPr>
            <w:hyperlink r:id="rId153">
              <w:r w:rsidR="00B95FB0" w:rsidRPr="002201BD">
                <w:rPr>
                  <w:rStyle w:val="Hypertextovprepojenie"/>
                  <w:rFonts w:eastAsia="Segoe UI" w:cstheme="minorHAnsi"/>
                  <w:i/>
                  <w:iCs/>
                  <w:sz w:val="18"/>
                  <w:szCs w:val="18"/>
                </w:rPr>
                <w:t>Študentské dotazníky VŠMU</w:t>
              </w:r>
            </w:hyperlink>
          </w:p>
          <w:p w14:paraId="035615FA" w14:textId="77777777" w:rsidR="00B95FB0" w:rsidRPr="002201BD" w:rsidRDefault="00D86E94" w:rsidP="00B95FB0">
            <w:pPr>
              <w:rPr>
                <w:rFonts w:eastAsia="Segoe UI" w:cstheme="minorHAnsi"/>
                <w:i/>
                <w:iCs/>
                <w:sz w:val="18"/>
                <w:szCs w:val="18"/>
              </w:rPr>
            </w:pPr>
            <w:hyperlink r:id="rId154">
              <w:r w:rsidR="00B95FB0" w:rsidRPr="002201BD">
                <w:rPr>
                  <w:rStyle w:val="Hypertextovprepojenie"/>
                  <w:rFonts w:eastAsia="Segoe UI" w:cstheme="minorHAnsi"/>
                  <w:i/>
                  <w:iCs/>
                  <w:sz w:val="18"/>
                  <w:szCs w:val="18"/>
                </w:rPr>
                <w:t>Zápisnice AS VŠMU</w:t>
              </w:r>
            </w:hyperlink>
          </w:p>
          <w:p w14:paraId="1895D3B1" w14:textId="77777777" w:rsidR="00B95FB0" w:rsidRPr="002565D2" w:rsidRDefault="00D86E94" w:rsidP="00B95FB0">
            <w:pPr>
              <w:rPr>
                <w:rFonts w:eastAsia="Segoe UI" w:cstheme="minorHAnsi"/>
                <w:i/>
                <w:iCs/>
                <w:sz w:val="20"/>
                <w:szCs w:val="20"/>
              </w:rPr>
            </w:pPr>
            <w:hyperlink r:id="rId155">
              <w:r w:rsidR="00B95FB0" w:rsidRPr="002201BD">
                <w:rPr>
                  <w:rStyle w:val="Hypertextovprepojenie"/>
                  <w:rFonts w:eastAsia="Segoe UI" w:cstheme="minorHAnsi"/>
                  <w:i/>
                  <w:iCs/>
                  <w:sz w:val="18"/>
                  <w:szCs w:val="18"/>
                </w:rPr>
                <w:t>Výročné správy</w:t>
              </w:r>
            </w:hyperlink>
          </w:p>
          <w:p w14:paraId="2A4A2780" w14:textId="4CEB7D4D" w:rsidR="00D42DFA" w:rsidRPr="006E296D" w:rsidRDefault="00D42DFA" w:rsidP="00BF5716">
            <w:pPr>
              <w:spacing w:line="216" w:lineRule="auto"/>
              <w:contextualSpacing/>
              <w:rPr>
                <w:rFonts w:cstheme="minorHAnsi"/>
                <w:i/>
                <w:iCs/>
                <w:sz w:val="20"/>
                <w:szCs w:val="20"/>
                <w:lang w:eastAsia="sk-SK"/>
              </w:rPr>
            </w:pPr>
          </w:p>
        </w:tc>
      </w:tr>
    </w:tbl>
    <w:p w14:paraId="15B1A0E2" w14:textId="77777777" w:rsidR="00183FF6" w:rsidRPr="006E296D" w:rsidRDefault="00183FF6" w:rsidP="00E815D8">
      <w:pPr>
        <w:autoSpaceDE w:val="0"/>
        <w:autoSpaceDN w:val="0"/>
        <w:adjustRightInd w:val="0"/>
        <w:spacing w:after="0" w:line="216" w:lineRule="auto"/>
        <w:contextualSpacing/>
        <w:rPr>
          <w:rFonts w:cstheme="minorHAnsi"/>
          <w:sz w:val="20"/>
          <w:szCs w:val="20"/>
        </w:rPr>
      </w:pPr>
    </w:p>
    <w:p w14:paraId="347348CC" w14:textId="690A1F25" w:rsidR="00B20F32" w:rsidRPr="006E296D" w:rsidRDefault="00183FF6" w:rsidP="00E815D8">
      <w:pPr>
        <w:pStyle w:val="Default"/>
        <w:spacing w:line="216" w:lineRule="auto"/>
        <w:jc w:val="both"/>
        <w:rPr>
          <w:rFonts w:cstheme="minorHAnsi"/>
          <w:color w:val="auto"/>
          <w:sz w:val="20"/>
          <w:szCs w:val="20"/>
        </w:rPr>
      </w:pPr>
      <w:r w:rsidRPr="006E296D">
        <w:rPr>
          <w:rFonts w:cstheme="minorHAnsi"/>
          <w:b/>
          <w:bCs/>
          <w:color w:val="auto"/>
          <w:sz w:val="20"/>
          <w:szCs w:val="20"/>
        </w:rPr>
        <w:t xml:space="preserve">SP 9.2. </w:t>
      </w:r>
      <w:r w:rsidR="00E82D04" w:rsidRPr="006E296D">
        <w:rPr>
          <w:rFonts w:cstheme="minorHAnsi"/>
          <w:color w:val="auto"/>
          <w:sz w:val="20"/>
          <w:szCs w:val="20"/>
        </w:rPr>
        <w:t xml:space="preserve">Efektívny zber a analýza informácií o študijnom programe a ďalších aktivitách vstupuje do hodnotenia študijného programu a do návrhu jeho úprav.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1521D4" w:rsidRPr="006E296D" w14:paraId="38CEEA88"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Pr>
          <w:p w14:paraId="45BC802B" w14:textId="77777777" w:rsidR="00B20F32" w:rsidRPr="006E296D" w:rsidRDefault="00B20F32" w:rsidP="00E815D8">
            <w:pPr>
              <w:spacing w:line="216" w:lineRule="auto"/>
              <w:contextualSpacing/>
              <w:rPr>
                <w:rFonts w:cstheme="minorHAnsi"/>
                <w:i/>
                <w:iCs/>
                <w:sz w:val="20"/>
                <w:szCs w:val="20"/>
                <w:lang w:eastAsia="sk-SK"/>
              </w:rPr>
            </w:pPr>
            <w:r w:rsidRPr="006E296D">
              <w:rPr>
                <w:rFonts w:cstheme="minorHAnsi"/>
                <w:b w:val="0"/>
                <w:bCs w:val="0"/>
                <w:i/>
                <w:iCs/>
                <w:sz w:val="20"/>
                <w:szCs w:val="20"/>
              </w:rPr>
              <w:t xml:space="preserve">Samohodnotenie plnenia </w:t>
            </w:r>
            <w:r w:rsidRPr="006E296D">
              <w:rPr>
                <w:rFonts w:cstheme="minorHAnsi"/>
                <w:b w:val="0"/>
                <w:bCs w:val="0"/>
                <w:i/>
                <w:iCs/>
                <w:sz w:val="20"/>
                <w:szCs w:val="20"/>
              </w:rPr>
              <w:tab/>
            </w:r>
          </w:p>
        </w:tc>
        <w:tc>
          <w:tcPr>
            <w:tcW w:w="2833" w:type="dxa"/>
          </w:tcPr>
          <w:p w14:paraId="6B8DC517" w14:textId="77777777" w:rsidR="00B20F32" w:rsidRPr="006E296D" w:rsidRDefault="00B20F32" w:rsidP="00E815D8">
            <w:pPr>
              <w:spacing w:line="216" w:lineRule="auto"/>
              <w:contextualSpacing/>
              <w:rPr>
                <w:rFonts w:cstheme="minorHAnsi"/>
                <w:i/>
                <w:iCs/>
                <w:sz w:val="20"/>
                <w:szCs w:val="20"/>
                <w:lang w:eastAsia="sk-SK"/>
              </w:rPr>
            </w:pPr>
            <w:r w:rsidRPr="006E296D">
              <w:rPr>
                <w:rFonts w:cstheme="minorHAnsi"/>
                <w:b w:val="0"/>
                <w:bCs w:val="0"/>
                <w:i/>
                <w:iCs/>
                <w:sz w:val="20"/>
                <w:szCs w:val="20"/>
                <w:lang w:eastAsia="sk-SK"/>
              </w:rPr>
              <w:t>Odkazy na dôkazy</w:t>
            </w:r>
          </w:p>
        </w:tc>
      </w:tr>
      <w:tr w:rsidR="001521D4" w:rsidRPr="006E296D" w14:paraId="7092CB8F" w14:textId="77777777" w:rsidTr="00BB2CFC">
        <w:trPr>
          <w:trHeight w:val="567"/>
        </w:trPr>
        <w:tc>
          <w:tcPr>
            <w:tcW w:w="6948" w:type="dxa"/>
          </w:tcPr>
          <w:p w14:paraId="750841E3" w14:textId="6B854368" w:rsidR="00D42DFA" w:rsidRPr="006E296D" w:rsidRDefault="00522C03" w:rsidP="00B518D3">
            <w:pPr>
              <w:spacing w:line="216" w:lineRule="auto"/>
              <w:contextualSpacing/>
              <w:rPr>
                <w:rFonts w:cstheme="minorHAnsi"/>
                <w:bCs/>
                <w:i/>
                <w:iCs/>
                <w:sz w:val="20"/>
                <w:szCs w:val="20"/>
                <w:lang w:eastAsia="sk-SK"/>
              </w:rPr>
            </w:pPr>
            <w:r>
              <w:rPr>
                <w:rFonts w:cstheme="minorHAnsi"/>
                <w:bCs/>
                <w:i/>
                <w:iCs/>
                <w:sz w:val="20"/>
                <w:szCs w:val="20"/>
                <w:lang w:eastAsia="sk-SK"/>
              </w:rPr>
              <w:t xml:space="preserve">Zabezpečovatelia kvality v súčinnosti s vedúcimi katedier na základe analýzy informácií </w:t>
            </w:r>
            <w:r w:rsidR="00B518D3">
              <w:rPr>
                <w:rFonts w:cstheme="minorHAnsi"/>
                <w:bCs/>
                <w:i/>
                <w:iCs/>
                <w:sz w:val="20"/>
                <w:szCs w:val="20"/>
                <w:lang w:eastAsia="sk-SK"/>
              </w:rPr>
              <w:t>a podnetov k</w:t>
            </w:r>
            <w:r>
              <w:rPr>
                <w:rFonts w:cstheme="minorHAnsi"/>
                <w:bCs/>
                <w:i/>
                <w:iCs/>
                <w:sz w:val="20"/>
                <w:szCs w:val="20"/>
                <w:lang w:eastAsia="sk-SK"/>
              </w:rPr>
              <w:t> študijn</w:t>
            </w:r>
            <w:r w:rsidR="00B518D3">
              <w:rPr>
                <w:rFonts w:cstheme="minorHAnsi"/>
                <w:bCs/>
                <w:i/>
                <w:iCs/>
                <w:sz w:val="20"/>
                <w:szCs w:val="20"/>
                <w:lang w:eastAsia="sk-SK"/>
              </w:rPr>
              <w:t>é</w:t>
            </w:r>
            <w:r>
              <w:rPr>
                <w:rFonts w:cstheme="minorHAnsi"/>
                <w:bCs/>
                <w:i/>
                <w:iCs/>
                <w:sz w:val="20"/>
                <w:szCs w:val="20"/>
                <w:lang w:eastAsia="sk-SK"/>
              </w:rPr>
              <w:t>m</w:t>
            </w:r>
            <w:r w:rsidR="00B518D3">
              <w:rPr>
                <w:rFonts w:cstheme="minorHAnsi"/>
                <w:bCs/>
                <w:i/>
                <w:iCs/>
                <w:sz w:val="20"/>
                <w:szCs w:val="20"/>
                <w:lang w:eastAsia="sk-SK"/>
              </w:rPr>
              <w:t>u</w:t>
            </w:r>
            <w:r>
              <w:rPr>
                <w:rFonts w:cstheme="minorHAnsi"/>
                <w:bCs/>
                <w:i/>
                <w:iCs/>
                <w:sz w:val="20"/>
                <w:szCs w:val="20"/>
                <w:lang w:eastAsia="sk-SK"/>
              </w:rPr>
              <w:t xml:space="preserve"> program</w:t>
            </w:r>
            <w:r w:rsidR="00B518D3">
              <w:rPr>
                <w:rFonts w:cstheme="minorHAnsi"/>
                <w:bCs/>
                <w:i/>
                <w:iCs/>
                <w:sz w:val="20"/>
                <w:szCs w:val="20"/>
                <w:lang w:eastAsia="sk-SK"/>
              </w:rPr>
              <w:t>u</w:t>
            </w:r>
            <w:r>
              <w:rPr>
                <w:rFonts w:cstheme="minorHAnsi"/>
                <w:bCs/>
                <w:i/>
                <w:iCs/>
                <w:sz w:val="20"/>
                <w:szCs w:val="20"/>
                <w:lang w:eastAsia="sk-SK"/>
              </w:rPr>
              <w:t xml:space="preserve"> prihliad</w:t>
            </w:r>
            <w:r w:rsidR="00B518D3">
              <w:rPr>
                <w:rFonts w:cstheme="minorHAnsi"/>
                <w:bCs/>
                <w:i/>
                <w:iCs/>
                <w:sz w:val="20"/>
                <w:szCs w:val="20"/>
                <w:lang w:eastAsia="sk-SK"/>
              </w:rPr>
              <w:t>nu</w:t>
            </w:r>
            <w:r>
              <w:rPr>
                <w:rFonts w:cstheme="minorHAnsi"/>
                <w:bCs/>
                <w:i/>
                <w:iCs/>
                <w:sz w:val="20"/>
                <w:szCs w:val="20"/>
                <w:lang w:eastAsia="sk-SK"/>
              </w:rPr>
              <w:t xml:space="preserve"> na vyváženosť </w:t>
            </w:r>
            <w:r w:rsidR="00B518D3">
              <w:rPr>
                <w:rFonts w:cstheme="minorHAnsi"/>
                <w:bCs/>
                <w:i/>
                <w:iCs/>
                <w:sz w:val="20"/>
                <w:szCs w:val="20"/>
                <w:lang w:eastAsia="sk-SK"/>
              </w:rPr>
              <w:t xml:space="preserve">skladby </w:t>
            </w:r>
            <w:r>
              <w:rPr>
                <w:rFonts w:cstheme="minorHAnsi"/>
                <w:bCs/>
                <w:i/>
                <w:iCs/>
                <w:sz w:val="20"/>
                <w:szCs w:val="20"/>
                <w:lang w:eastAsia="sk-SK"/>
              </w:rPr>
              <w:t>predmetov a</w:t>
            </w:r>
            <w:r w:rsidR="00B518D3">
              <w:rPr>
                <w:rFonts w:cstheme="minorHAnsi"/>
                <w:bCs/>
                <w:i/>
                <w:iCs/>
                <w:sz w:val="20"/>
                <w:szCs w:val="20"/>
                <w:lang w:eastAsia="sk-SK"/>
              </w:rPr>
              <w:t xml:space="preserve"> na potrebné modifikácie. </w:t>
            </w:r>
            <w:r>
              <w:rPr>
                <w:rFonts w:cstheme="minorHAnsi"/>
                <w:bCs/>
                <w:i/>
                <w:iCs/>
                <w:sz w:val="20"/>
                <w:szCs w:val="20"/>
                <w:lang w:eastAsia="sk-SK"/>
              </w:rPr>
              <w:t xml:space="preserve"> </w:t>
            </w:r>
          </w:p>
        </w:tc>
        <w:tc>
          <w:tcPr>
            <w:tcW w:w="2833" w:type="dxa"/>
          </w:tcPr>
          <w:p w14:paraId="591E7419" w14:textId="77777777" w:rsidR="00D42DFA" w:rsidRPr="00BF5716" w:rsidRDefault="00B518D3" w:rsidP="00D42DFA">
            <w:pPr>
              <w:spacing w:line="216" w:lineRule="auto"/>
              <w:contextualSpacing/>
              <w:rPr>
                <w:rFonts w:cstheme="minorHAnsi"/>
                <w:i/>
                <w:sz w:val="18"/>
                <w:szCs w:val="18"/>
                <w:lang w:eastAsia="sk-SK"/>
              </w:rPr>
            </w:pPr>
            <w:r w:rsidRPr="00BF5716">
              <w:rPr>
                <w:rFonts w:cstheme="minorHAnsi"/>
                <w:i/>
                <w:sz w:val="18"/>
                <w:szCs w:val="18"/>
                <w:lang w:eastAsia="sk-SK"/>
              </w:rPr>
              <w:t xml:space="preserve">Nový študijný program. </w:t>
            </w:r>
          </w:p>
          <w:p w14:paraId="58D4A38A" w14:textId="7ABF870F" w:rsidR="00B518D3" w:rsidRPr="00B518D3" w:rsidRDefault="00B518D3" w:rsidP="00B518D3">
            <w:pPr>
              <w:spacing w:line="216" w:lineRule="auto"/>
              <w:contextualSpacing/>
              <w:rPr>
                <w:rFonts w:cstheme="minorHAnsi"/>
                <w:i/>
                <w:sz w:val="20"/>
                <w:szCs w:val="20"/>
                <w:lang w:eastAsia="sk-SK"/>
              </w:rPr>
            </w:pPr>
            <w:r w:rsidRPr="00BF5716">
              <w:rPr>
                <w:rFonts w:cstheme="minorHAnsi"/>
                <w:i/>
                <w:sz w:val="18"/>
                <w:szCs w:val="18"/>
                <w:lang w:eastAsia="sk-SK"/>
              </w:rPr>
              <w:t>Ešte nebola vykonaná analýza.</w:t>
            </w:r>
          </w:p>
        </w:tc>
      </w:tr>
    </w:tbl>
    <w:p w14:paraId="241C90DF" w14:textId="77777777" w:rsidR="00115662" w:rsidRPr="006E296D" w:rsidRDefault="00115662" w:rsidP="00E815D8">
      <w:pPr>
        <w:autoSpaceDE w:val="0"/>
        <w:autoSpaceDN w:val="0"/>
        <w:adjustRightInd w:val="0"/>
        <w:spacing w:after="0" w:line="216" w:lineRule="auto"/>
        <w:contextualSpacing/>
        <w:rPr>
          <w:rFonts w:cstheme="minorHAnsi"/>
          <w:sz w:val="20"/>
          <w:szCs w:val="20"/>
        </w:rPr>
      </w:pPr>
    </w:p>
    <w:p w14:paraId="59524C96" w14:textId="0EC56A33" w:rsidR="00B37EB6" w:rsidRPr="006E296D" w:rsidRDefault="00183FF6" w:rsidP="00E815D8">
      <w:pPr>
        <w:pStyle w:val="Default"/>
        <w:spacing w:line="216" w:lineRule="auto"/>
        <w:jc w:val="both"/>
        <w:rPr>
          <w:rFonts w:cstheme="minorHAnsi"/>
          <w:color w:val="auto"/>
          <w:sz w:val="20"/>
          <w:szCs w:val="20"/>
        </w:rPr>
      </w:pPr>
      <w:r w:rsidRPr="006E296D">
        <w:rPr>
          <w:rFonts w:cstheme="minorHAnsi"/>
          <w:b/>
          <w:bCs/>
          <w:color w:val="auto"/>
          <w:sz w:val="20"/>
          <w:szCs w:val="20"/>
        </w:rPr>
        <w:t xml:space="preserve">SP 9.3. </w:t>
      </w:r>
      <w:r w:rsidR="00E82D04" w:rsidRPr="006E296D">
        <w:rPr>
          <w:rFonts w:cstheme="minorHAnsi"/>
          <w:color w:val="auto"/>
          <w:sz w:val="20"/>
          <w:szCs w:val="20"/>
        </w:rPr>
        <w:t xml:space="preserve">Pri študijnom programe sa sledujú a vyhodnocujú kľúčové indikátory vzdelávania a učenia sa, charakteristiky záujemcov a študentov, postup (napredovanie) študentov v štúdiu, ich úspešnosť a zanechávanie štúdia, spokojnosť študentov, uplatnenie absolventov, názory absolventov a zamestnávateľov, informácie o zdrojoch a podpore študentov.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1521D4" w:rsidRPr="006E296D" w14:paraId="233DBABF" w14:textId="77777777" w:rsidTr="00AB4FA8">
        <w:trPr>
          <w:cnfStyle w:val="100000000000" w:firstRow="1" w:lastRow="0" w:firstColumn="0" w:lastColumn="0" w:oddVBand="0" w:evenVBand="0" w:oddHBand="0" w:evenHBand="0" w:firstRowFirstColumn="0" w:firstRowLastColumn="0" w:lastRowFirstColumn="0" w:lastRowLastColumn="0"/>
          <w:trHeight w:val="128"/>
        </w:trPr>
        <w:tc>
          <w:tcPr>
            <w:tcW w:w="6948" w:type="dxa"/>
            <w:shd w:val="clear" w:color="auto" w:fill="auto"/>
          </w:tcPr>
          <w:p w14:paraId="4550FF51" w14:textId="77777777" w:rsidR="00B37EB6" w:rsidRPr="006E296D" w:rsidRDefault="00B37EB6" w:rsidP="00E815D8">
            <w:pPr>
              <w:spacing w:line="216" w:lineRule="auto"/>
              <w:contextualSpacing/>
              <w:rPr>
                <w:rFonts w:cstheme="minorHAnsi"/>
                <w:i/>
                <w:iCs/>
                <w:sz w:val="20"/>
                <w:szCs w:val="20"/>
                <w:lang w:eastAsia="sk-SK"/>
              </w:rPr>
            </w:pPr>
            <w:r w:rsidRPr="006E296D">
              <w:rPr>
                <w:rFonts w:cstheme="minorHAnsi"/>
                <w:b w:val="0"/>
                <w:bCs w:val="0"/>
                <w:i/>
                <w:iCs/>
                <w:sz w:val="20"/>
                <w:szCs w:val="20"/>
              </w:rPr>
              <w:t xml:space="preserve">Samohodnotenie plnenia </w:t>
            </w:r>
            <w:r w:rsidRPr="006E296D">
              <w:rPr>
                <w:rFonts w:cstheme="minorHAnsi"/>
                <w:b w:val="0"/>
                <w:bCs w:val="0"/>
                <w:i/>
                <w:iCs/>
                <w:sz w:val="20"/>
                <w:szCs w:val="20"/>
              </w:rPr>
              <w:tab/>
            </w:r>
          </w:p>
        </w:tc>
        <w:tc>
          <w:tcPr>
            <w:tcW w:w="2833" w:type="dxa"/>
          </w:tcPr>
          <w:p w14:paraId="4F5FA4AF" w14:textId="77777777" w:rsidR="00B37EB6" w:rsidRPr="006E296D" w:rsidRDefault="00B37EB6" w:rsidP="00E815D8">
            <w:pPr>
              <w:spacing w:line="216" w:lineRule="auto"/>
              <w:contextualSpacing/>
              <w:rPr>
                <w:rFonts w:cstheme="minorHAnsi"/>
                <w:i/>
                <w:iCs/>
                <w:sz w:val="20"/>
                <w:szCs w:val="20"/>
                <w:lang w:eastAsia="sk-SK"/>
              </w:rPr>
            </w:pPr>
            <w:r w:rsidRPr="006E296D">
              <w:rPr>
                <w:rFonts w:cstheme="minorHAnsi"/>
                <w:b w:val="0"/>
                <w:bCs w:val="0"/>
                <w:i/>
                <w:iCs/>
                <w:sz w:val="20"/>
                <w:szCs w:val="20"/>
                <w:lang w:eastAsia="sk-SK"/>
              </w:rPr>
              <w:t>Odkazy na dôkazy</w:t>
            </w:r>
          </w:p>
        </w:tc>
      </w:tr>
      <w:tr w:rsidR="001521D4" w:rsidRPr="006E296D" w14:paraId="787324FB" w14:textId="77777777" w:rsidTr="00AB4FA8">
        <w:trPr>
          <w:trHeight w:val="567"/>
        </w:trPr>
        <w:tc>
          <w:tcPr>
            <w:tcW w:w="6948" w:type="dxa"/>
            <w:shd w:val="clear" w:color="auto" w:fill="auto"/>
          </w:tcPr>
          <w:p w14:paraId="1231FDD1" w14:textId="4554C4D5" w:rsidR="001E5EE5" w:rsidRPr="00AB4FA8" w:rsidRDefault="00B95FB0" w:rsidP="00AB4FA8">
            <w:pPr>
              <w:pStyle w:val="Default"/>
              <w:spacing w:line="216" w:lineRule="auto"/>
              <w:jc w:val="both"/>
              <w:rPr>
                <w:rFonts w:cstheme="minorHAnsi"/>
                <w:bCs/>
                <w:i/>
                <w:iCs/>
                <w:sz w:val="20"/>
                <w:szCs w:val="20"/>
                <w:lang w:eastAsia="sk-SK"/>
              </w:rPr>
            </w:pPr>
            <w:r>
              <w:rPr>
                <w:rFonts w:cstheme="minorHAnsi"/>
                <w:i/>
                <w:iCs/>
                <w:color w:val="auto"/>
                <w:sz w:val="20"/>
                <w:szCs w:val="20"/>
              </w:rPr>
              <w:t xml:space="preserve">Sledovanie a vyhodnocovanie kľúčových indikátorov vzdelávania a učenia sa v novom študijnom programe </w:t>
            </w:r>
            <w:r w:rsidRPr="00AB4FA8">
              <w:rPr>
                <w:rFonts w:cstheme="minorHAnsi"/>
                <w:i/>
                <w:iCs/>
                <w:color w:val="auto"/>
                <w:sz w:val="20"/>
                <w:szCs w:val="20"/>
              </w:rPr>
              <w:t>sa bude realizovať v zmysle politík a postupov definovaných vo vnútornom systéme zabezpečovania kvality VŠMU. Vnútorný systém VŠMU bude v oblasti zberu a spracovania informácií aktualizovaný v zmysle Štandardov najneskôr do začiatku realizácie študijného programu.</w:t>
            </w:r>
          </w:p>
        </w:tc>
        <w:tc>
          <w:tcPr>
            <w:tcW w:w="2833" w:type="dxa"/>
          </w:tcPr>
          <w:p w14:paraId="75389A6D" w14:textId="77777777" w:rsidR="00B95FB0" w:rsidRPr="00BF5716" w:rsidRDefault="00B95FB0" w:rsidP="00B95FB0">
            <w:pPr>
              <w:spacing w:line="216" w:lineRule="auto"/>
              <w:contextualSpacing/>
              <w:rPr>
                <w:rFonts w:cstheme="minorHAnsi"/>
                <w:i/>
                <w:sz w:val="18"/>
                <w:szCs w:val="18"/>
                <w:lang w:eastAsia="sk-SK"/>
              </w:rPr>
            </w:pPr>
            <w:r w:rsidRPr="00BF5716">
              <w:rPr>
                <w:rFonts w:cstheme="minorHAnsi"/>
                <w:i/>
                <w:sz w:val="18"/>
                <w:szCs w:val="18"/>
                <w:lang w:eastAsia="sk-SK"/>
              </w:rPr>
              <w:t xml:space="preserve">Nový študijný program. </w:t>
            </w:r>
          </w:p>
          <w:p w14:paraId="22E2F8E5" w14:textId="17894AF3" w:rsidR="00B37EB6" w:rsidRPr="006E296D" w:rsidRDefault="00B95FB0" w:rsidP="00B95FB0">
            <w:pPr>
              <w:spacing w:line="216" w:lineRule="auto"/>
              <w:contextualSpacing/>
              <w:rPr>
                <w:rFonts w:cstheme="minorHAnsi"/>
                <w:sz w:val="20"/>
                <w:szCs w:val="20"/>
                <w:lang w:eastAsia="sk-SK"/>
              </w:rPr>
            </w:pPr>
            <w:r w:rsidRPr="00BF5716">
              <w:rPr>
                <w:rFonts w:cstheme="minorHAnsi"/>
                <w:i/>
                <w:sz w:val="18"/>
                <w:szCs w:val="18"/>
                <w:lang w:eastAsia="sk-SK"/>
              </w:rPr>
              <w:t>Ešte nebol</w:t>
            </w:r>
            <w:r>
              <w:rPr>
                <w:rFonts w:cstheme="minorHAnsi"/>
                <w:i/>
                <w:sz w:val="18"/>
                <w:szCs w:val="18"/>
                <w:lang w:eastAsia="sk-SK"/>
              </w:rPr>
              <w:t>o</w:t>
            </w:r>
            <w:r w:rsidRPr="00BF5716">
              <w:rPr>
                <w:rFonts w:cstheme="minorHAnsi"/>
                <w:i/>
                <w:sz w:val="18"/>
                <w:szCs w:val="18"/>
                <w:lang w:eastAsia="sk-SK"/>
              </w:rPr>
              <w:t xml:space="preserve"> vykonan</w:t>
            </w:r>
            <w:r>
              <w:rPr>
                <w:rFonts w:cstheme="minorHAnsi"/>
                <w:i/>
                <w:sz w:val="18"/>
                <w:szCs w:val="18"/>
                <w:lang w:eastAsia="sk-SK"/>
              </w:rPr>
              <w:t>é</w:t>
            </w:r>
            <w:r w:rsidRPr="00BF5716">
              <w:rPr>
                <w:rFonts w:cstheme="minorHAnsi"/>
                <w:i/>
                <w:sz w:val="18"/>
                <w:szCs w:val="18"/>
                <w:lang w:eastAsia="sk-SK"/>
              </w:rPr>
              <w:t xml:space="preserve"> </w:t>
            </w:r>
            <w:r>
              <w:rPr>
                <w:rFonts w:cstheme="minorHAnsi"/>
                <w:i/>
                <w:sz w:val="18"/>
                <w:szCs w:val="18"/>
                <w:lang w:eastAsia="sk-SK"/>
              </w:rPr>
              <w:t>sledovanie a vyhodnotenie.</w:t>
            </w:r>
          </w:p>
        </w:tc>
      </w:tr>
    </w:tbl>
    <w:p w14:paraId="4504843F" w14:textId="77777777" w:rsidR="00B37EB6" w:rsidRPr="006E296D" w:rsidRDefault="00B37EB6" w:rsidP="00E815D8">
      <w:pPr>
        <w:autoSpaceDE w:val="0"/>
        <w:autoSpaceDN w:val="0"/>
        <w:adjustRightInd w:val="0"/>
        <w:spacing w:after="0" w:line="216" w:lineRule="auto"/>
        <w:contextualSpacing/>
        <w:rPr>
          <w:rFonts w:cstheme="minorHAnsi"/>
          <w:sz w:val="20"/>
          <w:szCs w:val="20"/>
        </w:rPr>
      </w:pPr>
    </w:p>
    <w:p w14:paraId="745EAF6F" w14:textId="56205B31" w:rsidR="00B37EB6" w:rsidRPr="006E296D" w:rsidRDefault="00183FF6" w:rsidP="00E815D8">
      <w:pPr>
        <w:pStyle w:val="Default"/>
        <w:spacing w:line="216" w:lineRule="auto"/>
        <w:jc w:val="both"/>
        <w:rPr>
          <w:rFonts w:cstheme="minorHAnsi"/>
          <w:color w:val="auto"/>
          <w:sz w:val="20"/>
          <w:szCs w:val="20"/>
        </w:rPr>
      </w:pPr>
      <w:r w:rsidRPr="006E296D">
        <w:rPr>
          <w:rFonts w:cstheme="minorHAnsi"/>
          <w:b/>
          <w:bCs/>
          <w:color w:val="auto"/>
          <w:sz w:val="20"/>
          <w:szCs w:val="20"/>
        </w:rPr>
        <w:t xml:space="preserve">SP 9.4. </w:t>
      </w:r>
      <w:r w:rsidR="00E82D04" w:rsidRPr="006E296D">
        <w:rPr>
          <w:rFonts w:cstheme="minorHAnsi"/>
          <w:color w:val="auto"/>
          <w:sz w:val="20"/>
          <w:szCs w:val="20"/>
        </w:rPr>
        <w:t xml:space="preserve">Na zber a spracovanie informácií o študijnom programe sa využívajú vhodné nástroje a metódy. Do získavania, analýzy, ako aj následných informácií o opatreniach sú zapojení študenti, učitelia, zamestnávatelia a ďalšie zainteresované strany študijného programu.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1521D4" w:rsidRPr="006E296D" w14:paraId="07BE2F1A"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Pr>
          <w:p w14:paraId="6F7D3812" w14:textId="77777777" w:rsidR="00B37EB6" w:rsidRPr="006E296D" w:rsidRDefault="00B37EB6" w:rsidP="00E815D8">
            <w:pPr>
              <w:spacing w:line="216" w:lineRule="auto"/>
              <w:contextualSpacing/>
              <w:rPr>
                <w:rFonts w:cstheme="minorHAnsi"/>
                <w:i/>
                <w:iCs/>
                <w:sz w:val="20"/>
                <w:szCs w:val="20"/>
                <w:lang w:eastAsia="sk-SK"/>
              </w:rPr>
            </w:pPr>
            <w:r w:rsidRPr="006E296D">
              <w:rPr>
                <w:rFonts w:cstheme="minorHAnsi"/>
                <w:b w:val="0"/>
                <w:bCs w:val="0"/>
                <w:i/>
                <w:iCs/>
                <w:sz w:val="20"/>
                <w:szCs w:val="20"/>
              </w:rPr>
              <w:t xml:space="preserve">Samohodnotenie plnenia </w:t>
            </w:r>
            <w:r w:rsidRPr="006E296D">
              <w:rPr>
                <w:rFonts w:cstheme="minorHAnsi"/>
                <w:b w:val="0"/>
                <w:bCs w:val="0"/>
                <w:i/>
                <w:iCs/>
                <w:sz w:val="20"/>
                <w:szCs w:val="20"/>
              </w:rPr>
              <w:tab/>
            </w:r>
          </w:p>
        </w:tc>
        <w:tc>
          <w:tcPr>
            <w:tcW w:w="2833" w:type="dxa"/>
          </w:tcPr>
          <w:p w14:paraId="31DD0965" w14:textId="77777777" w:rsidR="00B37EB6" w:rsidRPr="006E296D" w:rsidRDefault="00B37EB6" w:rsidP="00E815D8">
            <w:pPr>
              <w:spacing w:line="216" w:lineRule="auto"/>
              <w:contextualSpacing/>
              <w:rPr>
                <w:rFonts w:cstheme="minorHAnsi"/>
                <w:i/>
                <w:iCs/>
                <w:sz w:val="20"/>
                <w:szCs w:val="20"/>
                <w:lang w:eastAsia="sk-SK"/>
              </w:rPr>
            </w:pPr>
            <w:r w:rsidRPr="006E296D">
              <w:rPr>
                <w:rFonts w:cstheme="minorHAnsi"/>
                <w:b w:val="0"/>
                <w:bCs w:val="0"/>
                <w:i/>
                <w:iCs/>
                <w:sz w:val="20"/>
                <w:szCs w:val="20"/>
                <w:lang w:eastAsia="sk-SK"/>
              </w:rPr>
              <w:t>Odkazy na dôkazy</w:t>
            </w:r>
          </w:p>
        </w:tc>
      </w:tr>
      <w:tr w:rsidR="001521D4" w:rsidRPr="006E296D" w14:paraId="57D9B160" w14:textId="77777777" w:rsidTr="002A43FC">
        <w:trPr>
          <w:trHeight w:val="567"/>
        </w:trPr>
        <w:tc>
          <w:tcPr>
            <w:tcW w:w="6948" w:type="dxa"/>
          </w:tcPr>
          <w:p w14:paraId="2621AFE5" w14:textId="04BA6B82" w:rsidR="001E5EE5" w:rsidRPr="006E296D" w:rsidRDefault="00B95FB0" w:rsidP="00B95FB0">
            <w:pPr>
              <w:spacing w:line="216" w:lineRule="auto"/>
              <w:contextualSpacing/>
              <w:rPr>
                <w:rFonts w:cstheme="minorHAnsi"/>
                <w:bCs/>
                <w:i/>
                <w:iCs/>
                <w:sz w:val="20"/>
                <w:szCs w:val="20"/>
                <w:lang w:eastAsia="sk-SK"/>
              </w:rPr>
            </w:pPr>
            <w:r w:rsidRPr="00AB4FA8">
              <w:rPr>
                <w:rFonts w:cstheme="minorHAnsi"/>
                <w:i/>
                <w:iCs/>
                <w:sz w:val="20"/>
                <w:szCs w:val="20"/>
              </w:rPr>
              <w:t>Zber</w:t>
            </w:r>
            <w:r>
              <w:rPr>
                <w:rFonts w:cstheme="minorHAnsi"/>
                <w:i/>
                <w:iCs/>
                <w:sz w:val="20"/>
                <w:szCs w:val="20"/>
              </w:rPr>
              <w:t xml:space="preserve"> </w:t>
            </w:r>
            <w:r w:rsidRPr="00AB4FA8">
              <w:rPr>
                <w:rFonts w:cstheme="minorHAnsi"/>
                <w:i/>
                <w:iCs/>
                <w:sz w:val="20"/>
                <w:szCs w:val="20"/>
              </w:rPr>
              <w:t>a spracovanie informácií o</w:t>
            </w:r>
            <w:r>
              <w:rPr>
                <w:rFonts w:cstheme="minorHAnsi"/>
                <w:i/>
                <w:iCs/>
                <w:sz w:val="20"/>
                <w:szCs w:val="20"/>
              </w:rPr>
              <w:t xml:space="preserve"> novom</w:t>
            </w:r>
            <w:r w:rsidRPr="00AB4FA8">
              <w:rPr>
                <w:rFonts w:cstheme="minorHAnsi"/>
                <w:i/>
                <w:iCs/>
                <w:sz w:val="20"/>
                <w:szCs w:val="20"/>
              </w:rPr>
              <w:t> študijnom programe sa bude realizovať v zmysle politík a postupov definovaných vo vnútornom systéme zabezpečovania kvality VŠMU. Vnútorný systém bude v oblasti zberu a spracovania informácií aktualizovaný v zmysle Štandardov najneskôr do začiatku realizácie študijného programu.</w:t>
            </w:r>
          </w:p>
        </w:tc>
        <w:tc>
          <w:tcPr>
            <w:tcW w:w="2833" w:type="dxa"/>
          </w:tcPr>
          <w:p w14:paraId="2A1EDA86" w14:textId="77777777" w:rsidR="00BF5716" w:rsidRPr="00BF5716" w:rsidRDefault="00BF5716" w:rsidP="00BF5716">
            <w:pPr>
              <w:spacing w:line="216" w:lineRule="auto"/>
              <w:contextualSpacing/>
              <w:rPr>
                <w:rFonts w:cstheme="minorHAnsi"/>
                <w:i/>
                <w:sz w:val="18"/>
                <w:szCs w:val="18"/>
                <w:lang w:eastAsia="sk-SK"/>
              </w:rPr>
            </w:pPr>
            <w:r w:rsidRPr="00BF5716">
              <w:rPr>
                <w:rFonts w:cstheme="minorHAnsi"/>
                <w:i/>
                <w:sz w:val="18"/>
                <w:szCs w:val="18"/>
                <w:lang w:eastAsia="sk-SK"/>
              </w:rPr>
              <w:t xml:space="preserve">Nový študijný program. </w:t>
            </w:r>
          </w:p>
          <w:p w14:paraId="7565A78D" w14:textId="77A84599" w:rsidR="00B37EB6" w:rsidRPr="006E296D" w:rsidRDefault="00BF5716" w:rsidP="00BF5716">
            <w:pPr>
              <w:spacing w:line="216" w:lineRule="auto"/>
              <w:contextualSpacing/>
              <w:rPr>
                <w:rFonts w:cstheme="minorHAnsi"/>
                <w:sz w:val="20"/>
                <w:szCs w:val="20"/>
                <w:lang w:eastAsia="sk-SK"/>
              </w:rPr>
            </w:pPr>
            <w:r w:rsidRPr="00BF5716">
              <w:rPr>
                <w:rFonts w:cstheme="minorHAnsi"/>
                <w:i/>
                <w:sz w:val="18"/>
                <w:szCs w:val="18"/>
                <w:lang w:eastAsia="sk-SK"/>
              </w:rPr>
              <w:t>Ešte nebol vykonan</w:t>
            </w:r>
            <w:r>
              <w:rPr>
                <w:rFonts w:cstheme="minorHAnsi"/>
                <w:i/>
                <w:sz w:val="18"/>
                <w:szCs w:val="18"/>
                <w:lang w:eastAsia="sk-SK"/>
              </w:rPr>
              <w:t>ý zber a spracovani</w:t>
            </w:r>
            <w:r w:rsidR="00863CE6">
              <w:rPr>
                <w:rFonts w:cstheme="minorHAnsi"/>
                <w:i/>
                <w:sz w:val="18"/>
                <w:szCs w:val="18"/>
                <w:lang w:eastAsia="sk-SK"/>
              </w:rPr>
              <w:t>e</w:t>
            </w:r>
            <w:r>
              <w:rPr>
                <w:rFonts w:cstheme="minorHAnsi"/>
                <w:i/>
                <w:sz w:val="18"/>
                <w:szCs w:val="18"/>
                <w:lang w:eastAsia="sk-SK"/>
              </w:rPr>
              <w:t xml:space="preserve"> informácií</w:t>
            </w:r>
            <w:r w:rsidRPr="00BF5716">
              <w:rPr>
                <w:rFonts w:cstheme="minorHAnsi"/>
                <w:i/>
                <w:sz w:val="18"/>
                <w:szCs w:val="18"/>
                <w:lang w:eastAsia="sk-SK"/>
              </w:rPr>
              <w:t>.</w:t>
            </w:r>
          </w:p>
        </w:tc>
      </w:tr>
    </w:tbl>
    <w:p w14:paraId="75AD335F" w14:textId="1098C4B1" w:rsidR="001D2427" w:rsidRPr="006E296D" w:rsidRDefault="001D2427" w:rsidP="00E815D8">
      <w:pPr>
        <w:autoSpaceDE w:val="0"/>
        <w:autoSpaceDN w:val="0"/>
        <w:adjustRightInd w:val="0"/>
        <w:spacing w:after="0" w:line="216" w:lineRule="auto"/>
        <w:contextualSpacing/>
        <w:rPr>
          <w:rFonts w:cstheme="minorHAnsi"/>
          <w:sz w:val="20"/>
          <w:szCs w:val="20"/>
        </w:rPr>
      </w:pPr>
    </w:p>
    <w:p w14:paraId="1EE8F045" w14:textId="325743F0" w:rsidR="00183FF6" w:rsidRPr="006E296D" w:rsidRDefault="002B703E" w:rsidP="00CF0FF7">
      <w:pPr>
        <w:pStyle w:val="Odsekzoznamu"/>
        <w:numPr>
          <w:ilvl w:val="0"/>
          <w:numId w:val="2"/>
        </w:numPr>
        <w:spacing w:after="0" w:line="216" w:lineRule="auto"/>
        <w:ind w:left="284" w:hanging="284"/>
        <w:rPr>
          <w:rFonts w:cstheme="minorHAnsi"/>
          <w:b/>
          <w:bCs/>
          <w:sz w:val="20"/>
          <w:szCs w:val="20"/>
        </w:rPr>
      </w:pPr>
      <w:r w:rsidRPr="006E296D">
        <w:rPr>
          <w:rFonts w:cstheme="minorHAnsi"/>
          <w:b/>
          <w:bCs/>
          <w:sz w:val="20"/>
          <w:szCs w:val="20"/>
        </w:rPr>
        <w:t xml:space="preserve">Samohodnotenie štandardu </w:t>
      </w:r>
      <w:r w:rsidR="00E82D04" w:rsidRPr="006E296D">
        <w:rPr>
          <w:rFonts w:cstheme="minorHAnsi"/>
          <w:b/>
          <w:bCs/>
          <w:sz w:val="20"/>
          <w:szCs w:val="20"/>
        </w:rPr>
        <w:t xml:space="preserve">10 </w:t>
      </w:r>
      <w:r w:rsidR="009D270B" w:rsidRPr="006E296D">
        <w:rPr>
          <w:rFonts w:cstheme="minorHAnsi"/>
          <w:b/>
          <w:bCs/>
          <w:sz w:val="20"/>
          <w:szCs w:val="20"/>
        </w:rPr>
        <w:t>–</w:t>
      </w:r>
      <w:r w:rsidRPr="006E296D">
        <w:rPr>
          <w:rFonts w:cstheme="minorHAnsi"/>
          <w:b/>
          <w:bCs/>
          <w:sz w:val="20"/>
          <w:szCs w:val="20"/>
        </w:rPr>
        <w:t xml:space="preserve"> </w:t>
      </w:r>
      <w:r w:rsidR="00E82D04" w:rsidRPr="006E296D">
        <w:rPr>
          <w:rFonts w:cstheme="minorHAnsi"/>
          <w:b/>
          <w:bCs/>
          <w:sz w:val="20"/>
          <w:szCs w:val="20"/>
        </w:rPr>
        <w:t xml:space="preserve">Zverejňovanie informácií o študijnom programe </w:t>
      </w:r>
    </w:p>
    <w:p w14:paraId="34DE6048" w14:textId="77777777" w:rsidR="00550DCC" w:rsidRPr="006E296D" w:rsidRDefault="00550DCC" w:rsidP="00550DCC">
      <w:pPr>
        <w:pStyle w:val="Odsekzoznamu"/>
        <w:spacing w:after="0" w:line="216" w:lineRule="auto"/>
        <w:ind w:left="284"/>
        <w:contextualSpacing w:val="0"/>
        <w:rPr>
          <w:rFonts w:cstheme="minorHAnsi"/>
          <w:b/>
          <w:bCs/>
          <w:sz w:val="20"/>
          <w:szCs w:val="20"/>
        </w:rPr>
      </w:pPr>
    </w:p>
    <w:p w14:paraId="640D51DE" w14:textId="5CB09078" w:rsidR="00B37EB6" w:rsidRPr="006E296D" w:rsidRDefault="00183FF6" w:rsidP="00E815D8">
      <w:pPr>
        <w:pStyle w:val="Default"/>
        <w:spacing w:line="216" w:lineRule="auto"/>
        <w:jc w:val="both"/>
        <w:rPr>
          <w:rFonts w:cstheme="minorHAnsi"/>
          <w:color w:val="auto"/>
          <w:sz w:val="20"/>
          <w:szCs w:val="20"/>
        </w:rPr>
      </w:pPr>
      <w:r w:rsidRPr="006E296D">
        <w:rPr>
          <w:rFonts w:cstheme="minorHAnsi"/>
          <w:b/>
          <w:bCs/>
          <w:color w:val="auto"/>
          <w:sz w:val="20"/>
          <w:szCs w:val="20"/>
        </w:rPr>
        <w:t>SP 10.1.</w:t>
      </w:r>
      <w:r w:rsidRPr="006E296D">
        <w:rPr>
          <w:rFonts w:cstheme="minorHAnsi"/>
          <w:color w:val="auto"/>
          <w:sz w:val="20"/>
          <w:szCs w:val="20"/>
        </w:rPr>
        <w:t xml:space="preserve"> </w:t>
      </w:r>
      <w:r w:rsidR="00E82D04" w:rsidRPr="006E296D">
        <w:rPr>
          <w:rFonts w:cstheme="minorHAnsi"/>
          <w:color w:val="auto"/>
          <w:sz w:val="20"/>
          <w:szCs w:val="20"/>
        </w:rPr>
        <w:t xml:space="preserve">Vysoká škola má zverejnené, ľahko prístupné a prehľadne štruktúrované informácie o študijnom programe, najmä o jeho vzdelávacích cieľoch a výstupoch, požiadavkách na uchádzačov o štúdium, spôsobe ich výberu a odporúčaných osobnostných predpokladoch, úrovni národného kvalifikačného rámca, študijnom odbore, udeľovanom akademickom titule, pravidlách vyučovania a učenia sa, podmienkach absolvovania programu, postupoch a kritériách hodnotenia, zdrojoch programu, o miere úspešnosti, možnostiach učenia sa študentov, ako aj informácie o povolaniach, ktoré môže úspešný absolvent študijného programu vykonávať, a o uplatnení absolventov študijného programu.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1521D4" w:rsidRPr="006E296D" w14:paraId="77ADDD5F"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Pr>
          <w:p w14:paraId="6E0AB05A" w14:textId="77777777" w:rsidR="00B37EB6" w:rsidRPr="006E296D" w:rsidRDefault="00B37EB6" w:rsidP="00E815D8">
            <w:pPr>
              <w:spacing w:line="216" w:lineRule="auto"/>
              <w:contextualSpacing/>
              <w:rPr>
                <w:rFonts w:cstheme="minorHAnsi"/>
                <w:i/>
                <w:iCs/>
                <w:sz w:val="20"/>
                <w:szCs w:val="20"/>
                <w:lang w:eastAsia="sk-SK"/>
              </w:rPr>
            </w:pPr>
            <w:r w:rsidRPr="006E296D">
              <w:rPr>
                <w:rFonts w:cstheme="minorHAnsi"/>
                <w:b w:val="0"/>
                <w:bCs w:val="0"/>
                <w:i/>
                <w:iCs/>
                <w:sz w:val="20"/>
                <w:szCs w:val="20"/>
              </w:rPr>
              <w:t xml:space="preserve">Samohodnotenie plnenia </w:t>
            </w:r>
            <w:r w:rsidRPr="006E296D">
              <w:rPr>
                <w:rFonts w:cstheme="minorHAnsi"/>
                <w:b w:val="0"/>
                <w:bCs w:val="0"/>
                <w:i/>
                <w:iCs/>
                <w:sz w:val="20"/>
                <w:szCs w:val="20"/>
              </w:rPr>
              <w:tab/>
            </w:r>
          </w:p>
        </w:tc>
        <w:tc>
          <w:tcPr>
            <w:tcW w:w="2833" w:type="dxa"/>
          </w:tcPr>
          <w:p w14:paraId="2B1C4C75" w14:textId="77777777" w:rsidR="00B37EB6" w:rsidRPr="006E296D" w:rsidRDefault="00B37EB6" w:rsidP="00E815D8">
            <w:pPr>
              <w:spacing w:line="216" w:lineRule="auto"/>
              <w:contextualSpacing/>
              <w:rPr>
                <w:rFonts w:cstheme="minorHAnsi"/>
                <w:i/>
                <w:iCs/>
                <w:sz w:val="20"/>
                <w:szCs w:val="20"/>
                <w:lang w:eastAsia="sk-SK"/>
              </w:rPr>
            </w:pPr>
            <w:r w:rsidRPr="006E296D">
              <w:rPr>
                <w:rFonts w:cstheme="minorHAnsi"/>
                <w:b w:val="0"/>
                <w:bCs w:val="0"/>
                <w:i/>
                <w:iCs/>
                <w:sz w:val="20"/>
                <w:szCs w:val="20"/>
                <w:lang w:eastAsia="sk-SK"/>
              </w:rPr>
              <w:t>Odkazy na dôkazy</w:t>
            </w:r>
          </w:p>
        </w:tc>
      </w:tr>
      <w:tr w:rsidR="001521D4" w:rsidRPr="006E296D" w14:paraId="32ABD9D8" w14:textId="77777777" w:rsidTr="002A43FC">
        <w:trPr>
          <w:trHeight w:val="567"/>
        </w:trPr>
        <w:tc>
          <w:tcPr>
            <w:tcW w:w="6948" w:type="dxa"/>
          </w:tcPr>
          <w:p w14:paraId="28EADC16" w14:textId="77777777" w:rsidR="00B95FB0" w:rsidRDefault="00B95FB0" w:rsidP="00B95FB0">
            <w:pPr>
              <w:contextualSpacing/>
              <w:rPr>
                <w:rFonts w:cstheme="minorHAnsi"/>
                <w:bCs/>
                <w:i/>
                <w:iCs/>
                <w:sz w:val="20"/>
                <w:szCs w:val="20"/>
                <w:lang w:eastAsia="sk-SK"/>
              </w:rPr>
            </w:pPr>
            <w:r w:rsidRPr="00A57205">
              <w:rPr>
                <w:rFonts w:cstheme="minorHAnsi"/>
                <w:i/>
                <w:sz w:val="20"/>
                <w:szCs w:val="20"/>
              </w:rPr>
              <w:t xml:space="preserve">Vysoká škola má zverejnené požadované informácie na </w:t>
            </w:r>
            <w:r w:rsidRPr="00A57205">
              <w:rPr>
                <w:rFonts w:cstheme="minorHAnsi"/>
                <w:bCs/>
                <w:i/>
                <w:iCs/>
                <w:sz w:val="20"/>
                <w:szCs w:val="20"/>
                <w:lang w:eastAsia="sk-SK"/>
              </w:rPr>
              <w:t xml:space="preserve">webových sídlach VŠMU a fakúlt, primárne v časti „štúdium“ a v sekciách jednotlivých pracovísk. </w:t>
            </w:r>
          </w:p>
          <w:p w14:paraId="6412808B" w14:textId="550A11FB" w:rsidR="00D42DFA" w:rsidRPr="00863CE6" w:rsidRDefault="00B95FB0" w:rsidP="00B95FB0">
            <w:pPr>
              <w:spacing w:line="216" w:lineRule="auto"/>
              <w:contextualSpacing/>
              <w:rPr>
                <w:rFonts w:cstheme="minorHAnsi"/>
                <w:bCs/>
                <w:i/>
                <w:iCs/>
                <w:sz w:val="20"/>
                <w:szCs w:val="20"/>
                <w:lang w:eastAsia="sk-SK"/>
              </w:rPr>
            </w:pPr>
            <w:r w:rsidRPr="1E60CBBB">
              <w:rPr>
                <w:rFonts w:ascii="Calibri" w:eastAsia="Calibri" w:hAnsi="Calibri" w:cs="Calibri"/>
                <w:i/>
                <w:iCs/>
                <w:sz w:val="20"/>
                <w:szCs w:val="20"/>
              </w:rPr>
              <w:t xml:space="preserve">Informácie o novom študijnom programe budú zverejnené v sekcii Centra umenia a vedy VŠMU, v rámci ktorého </w:t>
            </w:r>
            <w:r>
              <w:rPr>
                <w:rFonts w:ascii="Calibri" w:eastAsia="Calibri" w:hAnsi="Calibri" w:cs="Calibri"/>
                <w:i/>
                <w:iCs/>
                <w:sz w:val="20"/>
                <w:szCs w:val="20"/>
              </w:rPr>
              <w:t xml:space="preserve">bude </w:t>
            </w:r>
            <w:r w:rsidRPr="1E60CBBB">
              <w:rPr>
                <w:rFonts w:ascii="Calibri" w:eastAsia="Calibri" w:hAnsi="Calibri" w:cs="Calibri"/>
                <w:i/>
                <w:iCs/>
                <w:sz w:val="20"/>
                <w:szCs w:val="20"/>
              </w:rPr>
              <w:t>vzdelávaciu činnosť zastreš</w:t>
            </w:r>
            <w:r>
              <w:rPr>
                <w:rFonts w:ascii="Calibri" w:eastAsia="Calibri" w:hAnsi="Calibri" w:cs="Calibri"/>
                <w:i/>
                <w:iCs/>
                <w:sz w:val="20"/>
                <w:szCs w:val="20"/>
              </w:rPr>
              <w:t>ovať</w:t>
            </w:r>
            <w:r w:rsidRPr="1E60CBBB">
              <w:rPr>
                <w:rFonts w:ascii="Calibri" w:eastAsia="Calibri" w:hAnsi="Calibri" w:cs="Calibri"/>
                <w:i/>
                <w:iCs/>
                <w:sz w:val="20"/>
                <w:szCs w:val="20"/>
              </w:rPr>
              <w:t xml:space="preserve"> novozriadený Inštitút teórie divadla, filmu a</w:t>
            </w:r>
            <w:r>
              <w:rPr>
                <w:rFonts w:ascii="Calibri" w:eastAsia="Calibri" w:hAnsi="Calibri" w:cs="Calibri"/>
                <w:i/>
                <w:iCs/>
                <w:sz w:val="20"/>
                <w:szCs w:val="20"/>
              </w:rPr>
              <w:t> </w:t>
            </w:r>
            <w:r w:rsidRPr="1E60CBBB">
              <w:rPr>
                <w:rFonts w:ascii="Calibri" w:eastAsia="Calibri" w:hAnsi="Calibri" w:cs="Calibri"/>
                <w:i/>
                <w:iCs/>
                <w:sz w:val="20"/>
                <w:szCs w:val="20"/>
              </w:rPr>
              <w:t>hudby</w:t>
            </w:r>
            <w:r>
              <w:rPr>
                <w:rFonts w:ascii="Calibri" w:eastAsia="Calibri" w:hAnsi="Calibri" w:cs="Calibri"/>
                <w:i/>
                <w:iCs/>
                <w:sz w:val="20"/>
                <w:szCs w:val="20"/>
              </w:rPr>
              <w:t xml:space="preserve">. Informácie o študijnom programe budú </w:t>
            </w:r>
            <w:r w:rsidRPr="1E60CBBB">
              <w:rPr>
                <w:rFonts w:ascii="Calibri" w:eastAsia="Calibri" w:hAnsi="Calibri" w:cs="Calibri"/>
                <w:i/>
                <w:iCs/>
                <w:sz w:val="20"/>
                <w:szCs w:val="20"/>
              </w:rPr>
              <w:t xml:space="preserve">rovnako súčasťou stránok zabezpečujúcich </w:t>
            </w:r>
            <w:r>
              <w:rPr>
                <w:rFonts w:ascii="Calibri" w:eastAsia="Calibri" w:hAnsi="Calibri" w:cs="Calibri"/>
                <w:i/>
                <w:iCs/>
                <w:sz w:val="20"/>
                <w:szCs w:val="20"/>
              </w:rPr>
              <w:t>fakultných</w:t>
            </w:r>
            <w:r w:rsidRPr="1E60CBBB">
              <w:rPr>
                <w:rFonts w:ascii="Calibri" w:eastAsia="Calibri" w:hAnsi="Calibri" w:cs="Calibri"/>
                <w:i/>
                <w:iCs/>
                <w:sz w:val="20"/>
                <w:szCs w:val="20"/>
              </w:rPr>
              <w:t xml:space="preserve"> pracovísk.</w:t>
            </w:r>
            <w:r>
              <w:rPr>
                <w:rFonts w:ascii="Calibri" w:eastAsia="Calibri" w:hAnsi="Calibri" w:cs="Calibri"/>
                <w:i/>
                <w:iCs/>
                <w:sz w:val="20"/>
                <w:szCs w:val="20"/>
              </w:rPr>
              <w:t xml:space="preserve"> </w:t>
            </w:r>
            <w:r w:rsidRPr="1E60CBBB">
              <w:rPr>
                <w:rFonts w:ascii="Calibri" w:eastAsia="Calibri" w:hAnsi="Calibri" w:cs="Calibri"/>
                <w:i/>
                <w:iCs/>
                <w:sz w:val="20"/>
                <w:szCs w:val="20"/>
              </w:rPr>
              <w:t>Stránky budú inovované v súlade s novým ŠP najneskôr do začiatku jeho realizácie.</w:t>
            </w:r>
            <w:r w:rsidR="00D42DFA" w:rsidRPr="00863CE6">
              <w:rPr>
                <w:rFonts w:cstheme="minorHAnsi"/>
                <w:bCs/>
                <w:i/>
                <w:iCs/>
                <w:sz w:val="20"/>
                <w:szCs w:val="20"/>
                <w:lang w:eastAsia="sk-SK"/>
              </w:rPr>
              <w:t xml:space="preserve"> </w:t>
            </w:r>
          </w:p>
        </w:tc>
        <w:tc>
          <w:tcPr>
            <w:tcW w:w="2833" w:type="dxa"/>
          </w:tcPr>
          <w:p w14:paraId="08F7F42D" w14:textId="77777777" w:rsidR="00B95FB0" w:rsidRPr="002201BD" w:rsidRDefault="00D86E94" w:rsidP="00B95FB0">
            <w:pPr>
              <w:contextualSpacing/>
              <w:rPr>
                <w:rFonts w:cstheme="minorHAnsi"/>
                <w:bCs/>
                <w:i/>
                <w:iCs/>
                <w:sz w:val="18"/>
                <w:szCs w:val="20"/>
                <w:lang w:eastAsia="sk-SK"/>
              </w:rPr>
            </w:pPr>
            <w:hyperlink r:id="rId156" w:history="1">
              <w:r w:rsidR="00B95FB0" w:rsidRPr="002201BD">
                <w:rPr>
                  <w:rStyle w:val="Hypertextovprepojenie"/>
                  <w:rFonts w:cstheme="minorHAnsi"/>
                  <w:bCs/>
                  <w:i/>
                  <w:iCs/>
                  <w:color w:val="auto"/>
                  <w:sz w:val="18"/>
                  <w:szCs w:val="20"/>
                  <w:lang w:eastAsia="sk-SK"/>
                </w:rPr>
                <w:t>www.vsmu.sk</w:t>
              </w:r>
            </w:hyperlink>
            <w:r w:rsidR="00B95FB0" w:rsidRPr="002201BD">
              <w:rPr>
                <w:rFonts w:cstheme="minorHAnsi"/>
                <w:bCs/>
                <w:i/>
                <w:iCs/>
                <w:sz w:val="18"/>
                <w:szCs w:val="20"/>
                <w:lang w:eastAsia="sk-SK"/>
              </w:rPr>
              <w:t xml:space="preserve"> </w:t>
            </w:r>
          </w:p>
          <w:p w14:paraId="2B5F1B85" w14:textId="77777777" w:rsidR="00B95FB0" w:rsidRPr="002201BD" w:rsidRDefault="00D86E94" w:rsidP="00B95FB0">
            <w:pPr>
              <w:contextualSpacing/>
              <w:rPr>
                <w:rFonts w:cstheme="minorHAnsi"/>
                <w:bCs/>
                <w:i/>
                <w:iCs/>
                <w:sz w:val="18"/>
                <w:szCs w:val="20"/>
                <w:lang w:eastAsia="sk-SK"/>
              </w:rPr>
            </w:pPr>
            <w:hyperlink r:id="rId157" w:history="1">
              <w:r w:rsidR="00B95FB0" w:rsidRPr="002201BD">
                <w:rPr>
                  <w:rStyle w:val="Hypertextovprepojenie"/>
                  <w:rFonts w:cstheme="minorHAnsi"/>
                  <w:bCs/>
                  <w:i/>
                  <w:iCs/>
                  <w:color w:val="auto"/>
                  <w:sz w:val="18"/>
                  <w:szCs w:val="20"/>
                  <w:lang w:eastAsia="sk-SK"/>
                </w:rPr>
                <w:t>www.df.vsmu.sk</w:t>
              </w:r>
            </w:hyperlink>
          </w:p>
          <w:p w14:paraId="7AAF877E" w14:textId="77777777" w:rsidR="00B95FB0" w:rsidRPr="002201BD" w:rsidRDefault="00D86E94" w:rsidP="00B95FB0">
            <w:pPr>
              <w:contextualSpacing/>
              <w:rPr>
                <w:rFonts w:cstheme="minorHAnsi"/>
                <w:bCs/>
                <w:i/>
                <w:iCs/>
                <w:sz w:val="18"/>
                <w:szCs w:val="20"/>
                <w:lang w:eastAsia="sk-SK"/>
              </w:rPr>
            </w:pPr>
            <w:hyperlink r:id="rId158" w:history="1">
              <w:r w:rsidR="00B95FB0" w:rsidRPr="002201BD">
                <w:rPr>
                  <w:rStyle w:val="Hypertextovprepojenie"/>
                  <w:rFonts w:cstheme="minorHAnsi"/>
                  <w:bCs/>
                  <w:i/>
                  <w:iCs/>
                  <w:color w:val="auto"/>
                  <w:sz w:val="18"/>
                  <w:szCs w:val="20"/>
                  <w:lang w:eastAsia="sk-SK"/>
                </w:rPr>
                <w:t>www.ftf.vsmu.sk</w:t>
              </w:r>
            </w:hyperlink>
          </w:p>
          <w:p w14:paraId="3AEDE63C" w14:textId="77777777" w:rsidR="00B95FB0" w:rsidRPr="002201BD" w:rsidRDefault="00D86E94" w:rsidP="00B95FB0">
            <w:pPr>
              <w:contextualSpacing/>
              <w:rPr>
                <w:rStyle w:val="Hypertextovprepojenie"/>
                <w:rFonts w:cstheme="minorHAnsi"/>
                <w:bCs/>
                <w:i/>
                <w:iCs/>
                <w:color w:val="auto"/>
                <w:sz w:val="18"/>
                <w:szCs w:val="20"/>
                <w:lang w:eastAsia="sk-SK"/>
              </w:rPr>
            </w:pPr>
            <w:hyperlink r:id="rId159" w:history="1">
              <w:r w:rsidR="00B95FB0" w:rsidRPr="002201BD">
                <w:rPr>
                  <w:rStyle w:val="Hypertextovprepojenie"/>
                  <w:rFonts w:cstheme="minorHAnsi"/>
                  <w:bCs/>
                  <w:i/>
                  <w:iCs/>
                  <w:color w:val="auto"/>
                  <w:sz w:val="18"/>
                  <w:szCs w:val="20"/>
                  <w:lang w:eastAsia="sk-SK"/>
                </w:rPr>
                <w:t>www.htf.vsmu.sk</w:t>
              </w:r>
            </w:hyperlink>
          </w:p>
          <w:p w14:paraId="53A65035" w14:textId="77777777" w:rsidR="00B95FB0" w:rsidRPr="002201BD" w:rsidRDefault="00D86E94" w:rsidP="00B95FB0">
            <w:pPr>
              <w:contextualSpacing/>
              <w:rPr>
                <w:rStyle w:val="Hypertextovprepojenie"/>
                <w:i/>
                <w:iCs/>
                <w:sz w:val="18"/>
                <w:szCs w:val="20"/>
                <w:lang w:eastAsia="sk-SK"/>
              </w:rPr>
            </w:pPr>
            <w:hyperlink r:id="rId160">
              <w:r w:rsidR="00B95FB0" w:rsidRPr="002201BD">
                <w:rPr>
                  <w:rStyle w:val="Hypertextovprepojenie"/>
                  <w:i/>
                  <w:iCs/>
                  <w:sz w:val="18"/>
                  <w:szCs w:val="20"/>
                  <w:lang w:eastAsia="sk-SK"/>
                </w:rPr>
                <w:t>https://studuj.vsmu.sk/</w:t>
              </w:r>
            </w:hyperlink>
          </w:p>
          <w:p w14:paraId="34DA383A" w14:textId="2E5FD4E0" w:rsidR="00510544" w:rsidRPr="006E296D" w:rsidRDefault="00B95FB0" w:rsidP="00B95FB0">
            <w:pPr>
              <w:spacing w:line="216" w:lineRule="auto"/>
              <w:contextualSpacing/>
              <w:rPr>
                <w:rFonts w:cstheme="minorHAnsi"/>
                <w:sz w:val="20"/>
                <w:szCs w:val="20"/>
                <w:lang w:eastAsia="sk-SK"/>
              </w:rPr>
            </w:pPr>
            <w:r w:rsidRPr="006E6A2D">
              <w:rPr>
                <w:rFonts w:cstheme="minorHAnsi"/>
                <w:i/>
                <w:sz w:val="18"/>
                <w:szCs w:val="18"/>
                <w:lang w:eastAsia="sk-SK"/>
              </w:rPr>
              <w:t>https://www.vsmu.sk/rektorat-vsmu/centrum-umenia-a-vedy/</w:t>
            </w:r>
          </w:p>
        </w:tc>
      </w:tr>
    </w:tbl>
    <w:p w14:paraId="54F46DB4" w14:textId="77777777" w:rsidR="00115662" w:rsidRPr="006E296D" w:rsidRDefault="00115662" w:rsidP="00E815D8">
      <w:pPr>
        <w:autoSpaceDE w:val="0"/>
        <w:autoSpaceDN w:val="0"/>
        <w:adjustRightInd w:val="0"/>
        <w:spacing w:after="0" w:line="216" w:lineRule="auto"/>
        <w:contextualSpacing/>
        <w:rPr>
          <w:rFonts w:cstheme="minorHAnsi"/>
          <w:sz w:val="20"/>
          <w:szCs w:val="20"/>
        </w:rPr>
      </w:pPr>
    </w:p>
    <w:p w14:paraId="05D105F8" w14:textId="67D14C16" w:rsidR="00B37EB6" w:rsidRPr="006E296D" w:rsidRDefault="00183FF6" w:rsidP="3C1CFB44">
      <w:pPr>
        <w:pStyle w:val="Default"/>
        <w:spacing w:line="216" w:lineRule="auto"/>
        <w:jc w:val="both"/>
        <w:rPr>
          <w:rFonts w:cstheme="minorBidi"/>
          <w:color w:val="auto"/>
          <w:sz w:val="20"/>
          <w:szCs w:val="20"/>
        </w:rPr>
      </w:pPr>
      <w:r w:rsidRPr="006E296D">
        <w:rPr>
          <w:rFonts w:cstheme="minorBidi"/>
          <w:b/>
          <w:bCs/>
          <w:color w:val="auto"/>
          <w:sz w:val="20"/>
          <w:szCs w:val="20"/>
        </w:rPr>
        <w:t>SP 10.2.</w:t>
      </w:r>
      <w:r w:rsidRPr="006E296D">
        <w:rPr>
          <w:rFonts w:cstheme="minorBidi"/>
          <w:color w:val="auto"/>
          <w:sz w:val="20"/>
          <w:szCs w:val="20"/>
        </w:rPr>
        <w:t xml:space="preserve"> </w:t>
      </w:r>
      <w:r w:rsidR="00E82D04" w:rsidRPr="006E296D">
        <w:rPr>
          <w:rFonts w:cstheme="minorBidi"/>
          <w:color w:val="auto"/>
          <w:sz w:val="20"/>
          <w:szCs w:val="20"/>
        </w:rPr>
        <w:t xml:space="preserve">Tieto informácie sú ľahko prístupné študentom, ich podporovateľom, potenciálnym študentom, absolventom, ďalším zainteresovaným stranám a širokej verejnosti vo všetkých jazykoch, v ktorých sa uskutočňuje študijný program. Spôsob sprístupnenia informácií zohľadňuje aj potreby uchádzačov a študentov so špecifickými potrebami.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1521D4" w:rsidRPr="006E296D" w14:paraId="2E8E824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3EDEAE0C" w14:textId="77777777" w:rsidR="00B37EB6" w:rsidRPr="006E296D" w:rsidRDefault="00B37EB6" w:rsidP="00E815D8">
            <w:pPr>
              <w:spacing w:line="216" w:lineRule="auto"/>
              <w:contextualSpacing/>
              <w:rPr>
                <w:rFonts w:cstheme="minorHAnsi"/>
                <w:i/>
                <w:iCs/>
                <w:sz w:val="20"/>
                <w:szCs w:val="20"/>
                <w:lang w:eastAsia="sk-SK"/>
              </w:rPr>
            </w:pPr>
            <w:r w:rsidRPr="006E296D">
              <w:rPr>
                <w:rFonts w:cstheme="minorHAnsi"/>
                <w:b w:val="0"/>
                <w:bCs w:val="0"/>
                <w:i/>
                <w:iCs/>
                <w:sz w:val="20"/>
                <w:szCs w:val="20"/>
              </w:rPr>
              <w:t xml:space="preserve">Samohodnotenie plnenia </w:t>
            </w:r>
            <w:r w:rsidRPr="006E296D">
              <w:rPr>
                <w:rFonts w:cstheme="minorHAnsi"/>
                <w:b w:val="0"/>
                <w:bCs w:val="0"/>
                <w:i/>
                <w:iCs/>
                <w:sz w:val="20"/>
                <w:szCs w:val="20"/>
              </w:rPr>
              <w:tab/>
            </w:r>
          </w:p>
        </w:tc>
        <w:tc>
          <w:tcPr>
            <w:tcW w:w="2691" w:type="dxa"/>
          </w:tcPr>
          <w:p w14:paraId="7FC7C99D" w14:textId="77777777" w:rsidR="00B37EB6" w:rsidRPr="006E296D" w:rsidRDefault="00B37EB6" w:rsidP="00E815D8">
            <w:pPr>
              <w:spacing w:line="216" w:lineRule="auto"/>
              <w:contextualSpacing/>
              <w:rPr>
                <w:rFonts w:cstheme="minorHAnsi"/>
                <w:i/>
                <w:iCs/>
                <w:sz w:val="20"/>
                <w:szCs w:val="20"/>
                <w:lang w:eastAsia="sk-SK"/>
              </w:rPr>
            </w:pPr>
            <w:r w:rsidRPr="006E296D">
              <w:rPr>
                <w:rFonts w:cstheme="minorHAnsi"/>
                <w:b w:val="0"/>
                <w:bCs w:val="0"/>
                <w:i/>
                <w:iCs/>
                <w:sz w:val="20"/>
                <w:szCs w:val="20"/>
                <w:lang w:eastAsia="sk-SK"/>
              </w:rPr>
              <w:t>Odkazy na dôkazy</w:t>
            </w:r>
          </w:p>
        </w:tc>
      </w:tr>
      <w:tr w:rsidR="001521D4" w:rsidRPr="006E296D" w14:paraId="34B3C99B" w14:textId="77777777" w:rsidTr="002A43FC">
        <w:trPr>
          <w:trHeight w:val="567"/>
        </w:trPr>
        <w:tc>
          <w:tcPr>
            <w:tcW w:w="7090" w:type="dxa"/>
          </w:tcPr>
          <w:p w14:paraId="3DBA56A4" w14:textId="77777777" w:rsidR="00B95FB0" w:rsidRDefault="00B95FB0" w:rsidP="00B95FB0">
            <w:pPr>
              <w:contextualSpacing/>
              <w:rPr>
                <w:rFonts w:cstheme="minorHAnsi"/>
                <w:bCs/>
                <w:i/>
                <w:iCs/>
                <w:sz w:val="20"/>
                <w:szCs w:val="20"/>
                <w:lang w:eastAsia="sk-SK"/>
              </w:rPr>
            </w:pPr>
            <w:r>
              <w:rPr>
                <w:rFonts w:cstheme="minorHAnsi"/>
                <w:bCs/>
                <w:i/>
                <w:iCs/>
                <w:sz w:val="20"/>
                <w:szCs w:val="20"/>
                <w:lang w:eastAsia="sk-SK"/>
              </w:rPr>
              <w:t xml:space="preserve">Štruktúra webových stránok VŠMU je prehľadná a informácie o jednotlivých študijných programoch a o koordinátorovi pre študentov so špecifickými potrebami v slovenskom a anglickom jazyku sú ľahko prístupné aj  zahraničným uchádzačom o štúdium. </w:t>
            </w:r>
          </w:p>
          <w:p w14:paraId="309AB5E9" w14:textId="77777777" w:rsidR="00B95FB0" w:rsidRDefault="00B95FB0" w:rsidP="00B95FB0">
            <w:pPr>
              <w:rPr>
                <w:rFonts w:ascii="Calibri" w:eastAsia="Calibri" w:hAnsi="Calibri" w:cs="Calibri"/>
                <w:i/>
                <w:iCs/>
                <w:sz w:val="20"/>
                <w:szCs w:val="20"/>
              </w:rPr>
            </w:pPr>
            <w:r w:rsidRPr="1E60CBBB">
              <w:rPr>
                <w:rFonts w:ascii="Calibri" w:eastAsia="Calibri" w:hAnsi="Calibri" w:cs="Calibri"/>
                <w:i/>
                <w:iCs/>
                <w:sz w:val="20"/>
                <w:szCs w:val="20"/>
              </w:rPr>
              <w:t xml:space="preserve">Informácie o novom študijnom programe budú zverejnené na oficiálnom webovom sídle VŠMU v sekcii Centra umenia a vedy VŠMU, v rámci ktorého </w:t>
            </w:r>
            <w:r>
              <w:rPr>
                <w:rFonts w:ascii="Calibri" w:eastAsia="Calibri" w:hAnsi="Calibri" w:cs="Calibri"/>
                <w:i/>
                <w:iCs/>
                <w:sz w:val="20"/>
                <w:szCs w:val="20"/>
              </w:rPr>
              <w:t xml:space="preserve">bude </w:t>
            </w:r>
            <w:r w:rsidRPr="1E60CBBB">
              <w:rPr>
                <w:rFonts w:ascii="Calibri" w:eastAsia="Calibri" w:hAnsi="Calibri" w:cs="Calibri"/>
                <w:i/>
                <w:iCs/>
                <w:sz w:val="20"/>
                <w:szCs w:val="20"/>
              </w:rPr>
              <w:t>vzdelávaciu činnosť zastreš</w:t>
            </w:r>
            <w:r>
              <w:rPr>
                <w:rFonts w:ascii="Calibri" w:eastAsia="Calibri" w:hAnsi="Calibri" w:cs="Calibri"/>
                <w:i/>
                <w:iCs/>
                <w:sz w:val="20"/>
                <w:szCs w:val="20"/>
              </w:rPr>
              <w:t>ovať</w:t>
            </w:r>
            <w:r w:rsidRPr="1E60CBBB">
              <w:rPr>
                <w:rFonts w:ascii="Calibri" w:eastAsia="Calibri" w:hAnsi="Calibri" w:cs="Calibri"/>
                <w:i/>
                <w:iCs/>
                <w:sz w:val="20"/>
                <w:szCs w:val="20"/>
              </w:rPr>
              <w:t xml:space="preserve"> novozriadený Inštitút teórie divadla, filmu a hudby, rovnako budú súčasťou stránok zabezpečujúcich pracovísk.</w:t>
            </w:r>
          </w:p>
          <w:p w14:paraId="2C28832F" w14:textId="3A416770" w:rsidR="00D42DFA" w:rsidRPr="006A4EDB" w:rsidRDefault="00B95FB0" w:rsidP="00B95FB0">
            <w:pPr>
              <w:spacing w:line="216" w:lineRule="auto"/>
              <w:contextualSpacing/>
              <w:rPr>
                <w:rFonts w:cstheme="minorHAnsi"/>
                <w:bCs/>
                <w:i/>
                <w:iCs/>
                <w:sz w:val="20"/>
                <w:szCs w:val="20"/>
                <w:lang w:eastAsia="sk-SK"/>
              </w:rPr>
            </w:pPr>
            <w:r w:rsidRPr="1E60CBBB">
              <w:rPr>
                <w:rFonts w:ascii="Calibri" w:eastAsia="Calibri" w:hAnsi="Calibri" w:cs="Calibri"/>
                <w:i/>
                <w:iCs/>
                <w:sz w:val="20"/>
                <w:szCs w:val="20"/>
              </w:rPr>
              <w:t xml:space="preserve">Stránky </w:t>
            </w:r>
            <w:r>
              <w:rPr>
                <w:rFonts w:ascii="Calibri" w:eastAsia="Calibri" w:hAnsi="Calibri" w:cs="Calibri"/>
                <w:i/>
                <w:iCs/>
                <w:sz w:val="20"/>
                <w:szCs w:val="20"/>
              </w:rPr>
              <w:t xml:space="preserve">v slovenskom a anglickom jazyku </w:t>
            </w:r>
            <w:r w:rsidRPr="1E60CBBB">
              <w:rPr>
                <w:rFonts w:ascii="Calibri" w:eastAsia="Calibri" w:hAnsi="Calibri" w:cs="Calibri"/>
                <w:i/>
                <w:iCs/>
                <w:sz w:val="20"/>
                <w:szCs w:val="20"/>
              </w:rPr>
              <w:t>budú inovované najneskôr do začiatku realizácie nového ŠP.</w:t>
            </w:r>
          </w:p>
        </w:tc>
        <w:tc>
          <w:tcPr>
            <w:tcW w:w="2691" w:type="dxa"/>
          </w:tcPr>
          <w:p w14:paraId="42F3DC30" w14:textId="77777777" w:rsidR="00B95FB0" w:rsidRPr="002201BD" w:rsidRDefault="00D86E94" w:rsidP="00B95FB0">
            <w:pPr>
              <w:contextualSpacing/>
              <w:rPr>
                <w:rFonts w:cstheme="minorHAnsi"/>
                <w:bCs/>
                <w:i/>
                <w:iCs/>
                <w:sz w:val="18"/>
                <w:szCs w:val="20"/>
                <w:lang w:eastAsia="sk-SK"/>
              </w:rPr>
            </w:pPr>
            <w:hyperlink r:id="rId161" w:history="1">
              <w:r w:rsidR="00B95FB0" w:rsidRPr="002201BD">
                <w:rPr>
                  <w:rStyle w:val="Hypertextovprepojenie"/>
                  <w:rFonts w:cstheme="minorHAnsi"/>
                  <w:bCs/>
                  <w:i/>
                  <w:iCs/>
                  <w:color w:val="auto"/>
                  <w:sz w:val="18"/>
                  <w:szCs w:val="20"/>
                  <w:lang w:eastAsia="sk-SK"/>
                </w:rPr>
                <w:t>www.vsmu.sk</w:t>
              </w:r>
            </w:hyperlink>
            <w:r w:rsidR="00B95FB0" w:rsidRPr="002201BD">
              <w:rPr>
                <w:rFonts w:cstheme="minorHAnsi"/>
                <w:bCs/>
                <w:i/>
                <w:iCs/>
                <w:sz w:val="18"/>
                <w:szCs w:val="20"/>
                <w:lang w:eastAsia="sk-SK"/>
              </w:rPr>
              <w:t xml:space="preserve"> </w:t>
            </w:r>
          </w:p>
          <w:p w14:paraId="2052F45B" w14:textId="77777777" w:rsidR="00B95FB0" w:rsidRPr="002201BD" w:rsidRDefault="00D86E94" w:rsidP="00B95FB0">
            <w:pPr>
              <w:contextualSpacing/>
              <w:rPr>
                <w:rFonts w:cstheme="minorHAnsi"/>
                <w:bCs/>
                <w:i/>
                <w:iCs/>
                <w:sz w:val="18"/>
                <w:szCs w:val="20"/>
                <w:lang w:eastAsia="sk-SK"/>
              </w:rPr>
            </w:pPr>
            <w:hyperlink r:id="rId162" w:history="1">
              <w:r w:rsidR="00B95FB0" w:rsidRPr="002201BD">
                <w:rPr>
                  <w:rStyle w:val="Hypertextovprepojenie"/>
                  <w:rFonts w:cstheme="minorHAnsi"/>
                  <w:bCs/>
                  <w:i/>
                  <w:iCs/>
                  <w:color w:val="auto"/>
                  <w:sz w:val="18"/>
                  <w:szCs w:val="20"/>
                  <w:lang w:eastAsia="sk-SK"/>
                </w:rPr>
                <w:t>www.df.vsmu.sk</w:t>
              </w:r>
            </w:hyperlink>
          </w:p>
          <w:p w14:paraId="29751583" w14:textId="77777777" w:rsidR="00B95FB0" w:rsidRPr="002201BD" w:rsidRDefault="00D86E94" w:rsidP="00B95FB0">
            <w:pPr>
              <w:contextualSpacing/>
              <w:rPr>
                <w:rFonts w:cstheme="minorHAnsi"/>
                <w:bCs/>
                <w:i/>
                <w:iCs/>
                <w:sz w:val="18"/>
                <w:szCs w:val="20"/>
                <w:lang w:eastAsia="sk-SK"/>
              </w:rPr>
            </w:pPr>
            <w:hyperlink r:id="rId163" w:history="1">
              <w:r w:rsidR="00B95FB0" w:rsidRPr="002201BD">
                <w:rPr>
                  <w:rStyle w:val="Hypertextovprepojenie"/>
                  <w:rFonts w:cstheme="minorHAnsi"/>
                  <w:bCs/>
                  <w:i/>
                  <w:iCs/>
                  <w:color w:val="auto"/>
                  <w:sz w:val="18"/>
                  <w:szCs w:val="20"/>
                  <w:lang w:eastAsia="sk-SK"/>
                </w:rPr>
                <w:t>www.ftf.vsmu.sk</w:t>
              </w:r>
            </w:hyperlink>
          </w:p>
          <w:p w14:paraId="0BC6FCE3" w14:textId="77777777" w:rsidR="00B95FB0" w:rsidRPr="002201BD" w:rsidRDefault="00D86E94" w:rsidP="00B95FB0">
            <w:pPr>
              <w:contextualSpacing/>
              <w:rPr>
                <w:rStyle w:val="Hypertextovprepojenie"/>
                <w:rFonts w:cstheme="minorHAnsi"/>
                <w:bCs/>
                <w:i/>
                <w:iCs/>
                <w:color w:val="auto"/>
                <w:sz w:val="18"/>
                <w:szCs w:val="20"/>
                <w:lang w:eastAsia="sk-SK"/>
              </w:rPr>
            </w:pPr>
            <w:hyperlink r:id="rId164" w:history="1">
              <w:r w:rsidR="00B95FB0" w:rsidRPr="002201BD">
                <w:rPr>
                  <w:rStyle w:val="Hypertextovprepojenie"/>
                  <w:rFonts w:cstheme="minorHAnsi"/>
                  <w:bCs/>
                  <w:i/>
                  <w:iCs/>
                  <w:color w:val="auto"/>
                  <w:sz w:val="18"/>
                  <w:szCs w:val="20"/>
                  <w:lang w:eastAsia="sk-SK"/>
                </w:rPr>
                <w:t>www.htf.vsmu.sk</w:t>
              </w:r>
            </w:hyperlink>
          </w:p>
          <w:p w14:paraId="6BE05014" w14:textId="77777777" w:rsidR="00B95FB0" w:rsidRPr="002201BD" w:rsidRDefault="00D86E94" w:rsidP="00B95FB0">
            <w:pPr>
              <w:contextualSpacing/>
              <w:rPr>
                <w:rStyle w:val="Hypertextovprepojenie"/>
                <w:bCs/>
                <w:i/>
                <w:iCs/>
                <w:sz w:val="18"/>
                <w:szCs w:val="16"/>
              </w:rPr>
            </w:pPr>
            <w:hyperlink r:id="rId165" w:history="1">
              <w:r w:rsidR="00B95FB0" w:rsidRPr="002201BD">
                <w:rPr>
                  <w:rStyle w:val="Hypertextovprepojenie"/>
                  <w:rFonts w:cstheme="minorHAnsi"/>
                  <w:bCs/>
                  <w:i/>
                  <w:iCs/>
                  <w:sz w:val="18"/>
                  <w:szCs w:val="16"/>
                  <w:lang w:eastAsia="sk-SK"/>
                </w:rPr>
                <w:t>Informácie pre zahraničných uchádzačov o štúdium</w:t>
              </w:r>
            </w:hyperlink>
          </w:p>
          <w:p w14:paraId="176CF146" w14:textId="77777777" w:rsidR="00B95FB0" w:rsidRPr="002201BD" w:rsidRDefault="00B95FB0" w:rsidP="00B95FB0">
            <w:pPr>
              <w:contextualSpacing/>
              <w:rPr>
                <w:rStyle w:val="Hypertextovprepojenie"/>
                <w:rFonts w:cstheme="minorHAnsi"/>
                <w:bCs/>
                <w:i/>
                <w:iCs/>
                <w:sz w:val="18"/>
                <w:szCs w:val="16"/>
                <w:lang w:eastAsia="sk-SK"/>
              </w:rPr>
            </w:pPr>
            <w:r w:rsidRPr="002201BD">
              <w:rPr>
                <w:rFonts w:cstheme="minorHAnsi"/>
                <w:bCs/>
                <w:i/>
                <w:iCs/>
                <w:color w:val="7F7F7F" w:themeColor="text1" w:themeTint="80"/>
                <w:sz w:val="18"/>
                <w:szCs w:val="16"/>
                <w:lang w:eastAsia="sk-SK"/>
              </w:rPr>
              <w:fldChar w:fldCharType="begin"/>
            </w:r>
            <w:r w:rsidRPr="002201BD">
              <w:rPr>
                <w:rFonts w:cstheme="minorHAnsi"/>
                <w:bCs/>
                <w:i/>
                <w:iCs/>
                <w:color w:val="7F7F7F" w:themeColor="text1" w:themeTint="80"/>
                <w:sz w:val="18"/>
                <w:szCs w:val="16"/>
                <w:lang w:eastAsia="sk-SK"/>
              </w:rPr>
              <w:instrText xml:space="preserve"> HYPERLINK "https://www.vsmu.sk/wp-content/uploads/2017/02/smernica_koordinator.pdf" </w:instrText>
            </w:r>
            <w:r w:rsidRPr="002201BD">
              <w:rPr>
                <w:rFonts w:cstheme="minorHAnsi"/>
                <w:bCs/>
                <w:i/>
                <w:iCs/>
                <w:color w:val="7F7F7F" w:themeColor="text1" w:themeTint="80"/>
                <w:sz w:val="18"/>
                <w:szCs w:val="16"/>
                <w:lang w:eastAsia="sk-SK"/>
              </w:rPr>
              <w:fldChar w:fldCharType="separate"/>
            </w:r>
            <w:r w:rsidRPr="002201BD">
              <w:rPr>
                <w:rStyle w:val="Hypertextovprepojenie"/>
                <w:rFonts w:cstheme="minorHAnsi"/>
                <w:bCs/>
                <w:i/>
                <w:iCs/>
                <w:sz w:val="18"/>
                <w:szCs w:val="16"/>
                <w:lang w:eastAsia="sk-SK"/>
              </w:rPr>
              <w:t>Smernica o pôsobnosti koordinátora</w:t>
            </w:r>
          </w:p>
          <w:p w14:paraId="293D6E0E" w14:textId="4970D462" w:rsidR="00D42DFA" w:rsidRPr="00510544" w:rsidRDefault="00B95FB0" w:rsidP="00B95FB0">
            <w:pPr>
              <w:spacing w:line="216" w:lineRule="auto"/>
              <w:contextualSpacing/>
              <w:rPr>
                <w:rFonts w:cstheme="minorHAnsi"/>
                <w:i/>
                <w:sz w:val="18"/>
                <w:szCs w:val="18"/>
                <w:lang w:eastAsia="sk-SK"/>
              </w:rPr>
            </w:pPr>
            <w:r w:rsidRPr="002201BD">
              <w:rPr>
                <w:rStyle w:val="Hypertextovprepojenie"/>
                <w:rFonts w:cstheme="minorHAnsi"/>
                <w:bCs/>
                <w:i/>
                <w:iCs/>
                <w:sz w:val="18"/>
                <w:szCs w:val="16"/>
                <w:lang w:eastAsia="sk-SK"/>
              </w:rPr>
              <w:t>pre študentov so špecifickými potrebami</w:t>
            </w:r>
            <w:r w:rsidRPr="002201BD">
              <w:rPr>
                <w:rFonts w:cstheme="minorHAnsi"/>
                <w:bCs/>
                <w:i/>
                <w:iCs/>
                <w:color w:val="7F7F7F" w:themeColor="text1" w:themeTint="80"/>
                <w:sz w:val="18"/>
                <w:szCs w:val="16"/>
                <w:lang w:eastAsia="sk-SK"/>
              </w:rPr>
              <w:fldChar w:fldCharType="end"/>
            </w:r>
          </w:p>
        </w:tc>
      </w:tr>
    </w:tbl>
    <w:p w14:paraId="7CE5A492" w14:textId="728A527E" w:rsidR="00183FF6" w:rsidRPr="006E296D" w:rsidRDefault="00183FF6" w:rsidP="00E815D8">
      <w:pPr>
        <w:autoSpaceDE w:val="0"/>
        <w:autoSpaceDN w:val="0"/>
        <w:adjustRightInd w:val="0"/>
        <w:spacing w:after="0" w:line="216" w:lineRule="auto"/>
        <w:rPr>
          <w:rFonts w:cstheme="minorHAnsi"/>
          <w:sz w:val="20"/>
          <w:szCs w:val="20"/>
        </w:rPr>
      </w:pPr>
    </w:p>
    <w:p w14:paraId="3F8B90B4" w14:textId="77777777" w:rsidR="00D42DFA" w:rsidRPr="006E296D" w:rsidRDefault="00D42DFA" w:rsidP="00E815D8">
      <w:pPr>
        <w:autoSpaceDE w:val="0"/>
        <w:autoSpaceDN w:val="0"/>
        <w:adjustRightInd w:val="0"/>
        <w:spacing w:after="0" w:line="216" w:lineRule="auto"/>
        <w:rPr>
          <w:rFonts w:cstheme="minorHAnsi"/>
          <w:sz w:val="20"/>
          <w:szCs w:val="20"/>
        </w:rPr>
      </w:pPr>
    </w:p>
    <w:p w14:paraId="5EBEF2A1" w14:textId="58D61F8F" w:rsidR="00E82D04" w:rsidRPr="006E296D" w:rsidRDefault="00DF1A7F" w:rsidP="00CF0FF7">
      <w:pPr>
        <w:pStyle w:val="Odsekzoznamu"/>
        <w:numPr>
          <w:ilvl w:val="0"/>
          <w:numId w:val="2"/>
        </w:numPr>
        <w:spacing w:after="0" w:line="216" w:lineRule="auto"/>
        <w:ind w:left="284" w:hanging="284"/>
        <w:rPr>
          <w:rFonts w:cstheme="minorHAnsi"/>
          <w:b/>
          <w:bCs/>
          <w:sz w:val="20"/>
          <w:szCs w:val="20"/>
        </w:rPr>
      </w:pPr>
      <w:r w:rsidRPr="006E296D">
        <w:rPr>
          <w:rFonts w:cstheme="minorHAnsi"/>
          <w:b/>
          <w:bCs/>
          <w:sz w:val="20"/>
          <w:szCs w:val="20"/>
        </w:rPr>
        <w:t xml:space="preserve">Samohodnotenie štandardu </w:t>
      </w:r>
      <w:r w:rsidR="00E82D04" w:rsidRPr="006E296D">
        <w:rPr>
          <w:rFonts w:cstheme="minorHAnsi"/>
          <w:b/>
          <w:bCs/>
          <w:sz w:val="20"/>
          <w:szCs w:val="20"/>
        </w:rPr>
        <w:t xml:space="preserve">11 </w:t>
      </w:r>
      <w:r w:rsidR="00B56329" w:rsidRPr="006E296D">
        <w:rPr>
          <w:rFonts w:cstheme="minorHAnsi"/>
          <w:b/>
          <w:bCs/>
          <w:sz w:val="20"/>
          <w:szCs w:val="20"/>
        </w:rPr>
        <w:t>–</w:t>
      </w:r>
      <w:r w:rsidRPr="006E296D">
        <w:rPr>
          <w:rFonts w:cstheme="minorHAnsi"/>
          <w:b/>
          <w:bCs/>
          <w:sz w:val="20"/>
          <w:szCs w:val="20"/>
        </w:rPr>
        <w:t xml:space="preserve"> </w:t>
      </w:r>
      <w:r w:rsidR="00E82D04" w:rsidRPr="006E296D">
        <w:rPr>
          <w:rFonts w:cstheme="minorHAnsi"/>
          <w:b/>
          <w:bCs/>
          <w:sz w:val="20"/>
          <w:szCs w:val="20"/>
        </w:rPr>
        <w:t xml:space="preserve">Priebežné monitorovanie, periodické hodnotenie a periodické schvaľovanie študijného programu </w:t>
      </w:r>
    </w:p>
    <w:p w14:paraId="55FC7088" w14:textId="77777777" w:rsidR="0015533A" w:rsidRPr="006E296D" w:rsidRDefault="0015533A" w:rsidP="0015533A">
      <w:pPr>
        <w:pStyle w:val="Odsekzoznamu"/>
        <w:spacing w:after="0" w:line="216" w:lineRule="auto"/>
        <w:ind w:left="284"/>
        <w:contextualSpacing w:val="0"/>
        <w:rPr>
          <w:rFonts w:cstheme="minorHAnsi"/>
          <w:b/>
          <w:bCs/>
          <w:sz w:val="20"/>
          <w:szCs w:val="20"/>
        </w:rPr>
      </w:pPr>
    </w:p>
    <w:p w14:paraId="773EDC2D" w14:textId="69EB2C5F" w:rsidR="0065317A" w:rsidRPr="006E296D" w:rsidRDefault="00183FF6" w:rsidP="00E815D8">
      <w:pPr>
        <w:pStyle w:val="Default"/>
        <w:spacing w:line="216" w:lineRule="auto"/>
        <w:jc w:val="both"/>
        <w:rPr>
          <w:rFonts w:cstheme="minorHAnsi"/>
          <w:color w:val="auto"/>
          <w:sz w:val="20"/>
          <w:szCs w:val="20"/>
        </w:rPr>
      </w:pPr>
      <w:r w:rsidRPr="006E296D">
        <w:rPr>
          <w:rFonts w:cstheme="minorHAnsi"/>
          <w:b/>
          <w:bCs/>
          <w:color w:val="auto"/>
          <w:sz w:val="20"/>
          <w:szCs w:val="20"/>
        </w:rPr>
        <w:t>SP 1</w:t>
      </w:r>
      <w:r w:rsidR="001D2427" w:rsidRPr="006E296D">
        <w:rPr>
          <w:rFonts w:cstheme="minorHAnsi"/>
          <w:b/>
          <w:bCs/>
          <w:color w:val="auto"/>
          <w:sz w:val="20"/>
          <w:szCs w:val="20"/>
        </w:rPr>
        <w:t>1.</w:t>
      </w:r>
      <w:r w:rsidR="00E82D04" w:rsidRPr="006E296D">
        <w:rPr>
          <w:rFonts w:cstheme="minorHAnsi"/>
          <w:b/>
          <w:bCs/>
          <w:color w:val="auto"/>
          <w:sz w:val="20"/>
          <w:szCs w:val="20"/>
        </w:rPr>
        <w:t xml:space="preserve">1. </w:t>
      </w:r>
      <w:r w:rsidR="00E82D04" w:rsidRPr="006E296D">
        <w:rPr>
          <w:rFonts w:cstheme="minorHAnsi"/>
          <w:color w:val="auto"/>
          <w:sz w:val="20"/>
          <w:szCs w:val="20"/>
        </w:rPr>
        <w:t xml:space="preserve">Vysoká škola priebežne monitoruje, pravidelne vyhodnocuje a upravuje študijný program s cieľom zabezpečiť, aby bol v súlade so štandardmi pre študijný program a aby dosahované ciele a výstupy vzdelávania boli v súlade s potrebami študentov, zamestnávateľov a ďalších zainteresovaných strán, aby zodpovedali aktuálnym poznatkom a aktuálnemu stavu ich aplikácií, aktuálnym technologickým možnostiam a aby úroveň absolventov, najmä prostredníctvom dosahovaných výstupov vzdelávania bola v súlade s požadovanou úrovňou kvalifikačného rámca.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1521D4" w:rsidRPr="006E296D" w14:paraId="2130E5DA"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4191AC6C" w14:textId="77777777" w:rsidR="0065317A" w:rsidRPr="006E296D" w:rsidRDefault="0065317A" w:rsidP="00E815D8">
            <w:pPr>
              <w:spacing w:line="216" w:lineRule="auto"/>
              <w:contextualSpacing/>
              <w:rPr>
                <w:rFonts w:cstheme="minorHAnsi"/>
                <w:i/>
                <w:iCs/>
                <w:sz w:val="20"/>
                <w:szCs w:val="20"/>
                <w:lang w:eastAsia="sk-SK"/>
              </w:rPr>
            </w:pPr>
            <w:r w:rsidRPr="006E296D">
              <w:rPr>
                <w:rFonts w:cstheme="minorHAnsi"/>
                <w:b w:val="0"/>
                <w:bCs w:val="0"/>
                <w:i/>
                <w:iCs/>
                <w:sz w:val="20"/>
                <w:szCs w:val="20"/>
              </w:rPr>
              <w:t xml:space="preserve">Samohodnotenie plnenia </w:t>
            </w:r>
            <w:r w:rsidRPr="006E296D">
              <w:rPr>
                <w:rFonts w:cstheme="minorHAnsi"/>
                <w:b w:val="0"/>
                <w:bCs w:val="0"/>
                <w:i/>
                <w:iCs/>
                <w:sz w:val="20"/>
                <w:szCs w:val="20"/>
              </w:rPr>
              <w:tab/>
            </w:r>
          </w:p>
        </w:tc>
        <w:tc>
          <w:tcPr>
            <w:tcW w:w="2691" w:type="dxa"/>
          </w:tcPr>
          <w:p w14:paraId="0C9091AA" w14:textId="77777777" w:rsidR="0065317A" w:rsidRPr="006E296D" w:rsidRDefault="0065317A" w:rsidP="00E815D8">
            <w:pPr>
              <w:spacing w:line="216" w:lineRule="auto"/>
              <w:contextualSpacing/>
              <w:rPr>
                <w:rFonts w:cstheme="minorHAnsi"/>
                <w:i/>
                <w:iCs/>
                <w:sz w:val="20"/>
                <w:szCs w:val="20"/>
                <w:lang w:eastAsia="sk-SK"/>
              </w:rPr>
            </w:pPr>
            <w:r w:rsidRPr="006E296D">
              <w:rPr>
                <w:rFonts w:cstheme="minorHAnsi"/>
                <w:b w:val="0"/>
                <w:bCs w:val="0"/>
                <w:i/>
                <w:iCs/>
                <w:sz w:val="20"/>
                <w:szCs w:val="20"/>
                <w:lang w:eastAsia="sk-SK"/>
              </w:rPr>
              <w:t>Odkazy na dôkazy</w:t>
            </w:r>
          </w:p>
        </w:tc>
      </w:tr>
      <w:tr w:rsidR="001521D4" w:rsidRPr="006E296D" w14:paraId="5548EE33" w14:textId="77777777" w:rsidTr="002A43FC">
        <w:trPr>
          <w:trHeight w:val="567"/>
        </w:trPr>
        <w:tc>
          <w:tcPr>
            <w:tcW w:w="7090" w:type="dxa"/>
          </w:tcPr>
          <w:p w14:paraId="6BEE8D6C" w14:textId="436557BE" w:rsidR="001E5EE5" w:rsidRPr="003E0C2F" w:rsidRDefault="00B87E07" w:rsidP="00B87E07">
            <w:pPr>
              <w:spacing w:line="216" w:lineRule="auto"/>
              <w:contextualSpacing/>
              <w:rPr>
                <w:rFonts w:cstheme="minorHAnsi"/>
                <w:i/>
                <w:iCs/>
                <w:sz w:val="20"/>
                <w:szCs w:val="20"/>
                <w:lang w:eastAsia="sk-SK"/>
              </w:rPr>
            </w:pPr>
            <w:r w:rsidRPr="003E0C2F">
              <w:rPr>
                <w:rFonts w:cstheme="minorHAnsi"/>
                <w:i/>
                <w:iCs/>
                <w:sz w:val="20"/>
                <w:szCs w:val="20"/>
              </w:rPr>
              <w:t>Monitoring, vyhodnocovanie a úpravy študijného programu sa pri všetkých študijných programoch bude realizovať v zmysle politík a postupov definovaných vo vnútornom systéme zabezpečovania kvality VŠMU. Vnútorný systém VŠMU bude v oblasti zberu a spracovania informácií aktualizovaný v zmysle Štandardov najneskôr do začiatku realizácie príslušného študijného programu.</w:t>
            </w:r>
          </w:p>
        </w:tc>
        <w:tc>
          <w:tcPr>
            <w:tcW w:w="2691" w:type="dxa"/>
          </w:tcPr>
          <w:p w14:paraId="4D82C36B" w14:textId="77777777" w:rsidR="00510544" w:rsidRPr="00510544" w:rsidRDefault="00510544" w:rsidP="00510544">
            <w:pPr>
              <w:spacing w:line="216" w:lineRule="auto"/>
              <w:contextualSpacing/>
              <w:rPr>
                <w:rFonts w:cstheme="minorHAnsi"/>
                <w:i/>
                <w:sz w:val="18"/>
                <w:szCs w:val="18"/>
                <w:lang w:eastAsia="sk-SK"/>
              </w:rPr>
            </w:pPr>
            <w:r w:rsidRPr="00510544">
              <w:rPr>
                <w:rFonts w:cstheme="minorHAnsi"/>
                <w:i/>
                <w:sz w:val="18"/>
                <w:szCs w:val="18"/>
                <w:lang w:eastAsia="sk-SK"/>
              </w:rPr>
              <w:t xml:space="preserve">Nový študijný program. </w:t>
            </w:r>
          </w:p>
          <w:p w14:paraId="39B44F09" w14:textId="27A2B65F" w:rsidR="00D42DFA" w:rsidRPr="00510544" w:rsidRDefault="00510544" w:rsidP="00510544">
            <w:pPr>
              <w:spacing w:line="216" w:lineRule="auto"/>
              <w:contextualSpacing/>
              <w:rPr>
                <w:rFonts w:cstheme="minorHAnsi"/>
                <w:i/>
                <w:sz w:val="20"/>
                <w:szCs w:val="20"/>
                <w:lang w:eastAsia="sk-SK"/>
              </w:rPr>
            </w:pPr>
            <w:r w:rsidRPr="00510544">
              <w:rPr>
                <w:rFonts w:cstheme="minorHAnsi"/>
                <w:i/>
                <w:sz w:val="18"/>
                <w:szCs w:val="18"/>
                <w:lang w:eastAsia="sk-SK"/>
              </w:rPr>
              <w:t>Ešte nebol vykonaný m</w:t>
            </w:r>
            <w:r w:rsidRPr="00510544">
              <w:rPr>
                <w:rFonts w:cstheme="minorHAnsi"/>
                <w:i/>
                <w:iCs/>
                <w:sz w:val="18"/>
                <w:szCs w:val="18"/>
              </w:rPr>
              <w:t>onitoring a vyhodnocovanie.</w:t>
            </w:r>
            <w:r>
              <w:rPr>
                <w:rFonts w:cstheme="minorHAnsi"/>
                <w:i/>
                <w:iCs/>
                <w:sz w:val="20"/>
                <w:szCs w:val="20"/>
              </w:rPr>
              <w:t xml:space="preserve"> </w:t>
            </w:r>
          </w:p>
        </w:tc>
      </w:tr>
    </w:tbl>
    <w:p w14:paraId="2FDFF1BC" w14:textId="4D139D29" w:rsidR="001D2427" w:rsidRPr="006E296D" w:rsidRDefault="001D2427" w:rsidP="00E815D8">
      <w:pPr>
        <w:autoSpaceDE w:val="0"/>
        <w:autoSpaceDN w:val="0"/>
        <w:adjustRightInd w:val="0"/>
        <w:spacing w:after="0" w:line="216" w:lineRule="auto"/>
        <w:rPr>
          <w:rFonts w:cstheme="minorHAnsi"/>
          <w:sz w:val="20"/>
          <w:szCs w:val="20"/>
        </w:rPr>
      </w:pPr>
    </w:p>
    <w:p w14:paraId="6901C6D2" w14:textId="3CEFA48F" w:rsidR="0065317A" w:rsidRPr="006E296D" w:rsidRDefault="00183FF6" w:rsidP="00E815D8">
      <w:pPr>
        <w:pStyle w:val="Default"/>
        <w:spacing w:line="216" w:lineRule="auto"/>
        <w:jc w:val="both"/>
        <w:rPr>
          <w:rFonts w:cstheme="minorHAnsi"/>
          <w:color w:val="auto"/>
          <w:sz w:val="20"/>
          <w:szCs w:val="20"/>
        </w:rPr>
      </w:pPr>
      <w:r w:rsidRPr="006E296D">
        <w:rPr>
          <w:rFonts w:cstheme="minorHAnsi"/>
          <w:b/>
          <w:bCs/>
          <w:color w:val="auto"/>
          <w:sz w:val="20"/>
          <w:szCs w:val="20"/>
        </w:rPr>
        <w:t>SP 1</w:t>
      </w:r>
      <w:r w:rsidR="00E74025" w:rsidRPr="006E296D">
        <w:rPr>
          <w:rFonts w:cstheme="minorHAnsi"/>
          <w:b/>
          <w:bCs/>
          <w:color w:val="auto"/>
          <w:sz w:val="20"/>
          <w:szCs w:val="20"/>
        </w:rPr>
        <w:t>1</w:t>
      </w:r>
      <w:r w:rsidRPr="006E296D">
        <w:rPr>
          <w:rFonts w:cstheme="minorHAnsi"/>
          <w:b/>
          <w:bCs/>
          <w:color w:val="auto"/>
          <w:sz w:val="20"/>
          <w:szCs w:val="20"/>
        </w:rPr>
        <w:t>.</w:t>
      </w:r>
      <w:r w:rsidR="00E82D04" w:rsidRPr="006E296D">
        <w:rPr>
          <w:rFonts w:cstheme="minorHAnsi"/>
          <w:b/>
          <w:bCs/>
          <w:color w:val="auto"/>
          <w:sz w:val="20"/>
          <w:szCs w:val="20"/>
        </w:rPr>
        <w:t xml:space="preserve">2. </w:t>
      </w:r>
      <w:r w:rsidR="00E82D04" w:rsidRPr="006E296D">
        <w:rPr>
          <w:rFonts w:cstheme="minorHAnsi"/>
          <w:color w:val="auto"/>
          <w:sz w:val="20"/>
          <w:szCs w:val="20"/>
        </w:rPr>
        <w:t xml:space="preserve">Súčasťou monitorovania a hodnotenia študijného programu je získavanie relevantnej spätnej väzby od zainteresovaných strán programu, ktoré sa zúčastňujú aj na príprave metodiky jej vyhodnotenia. Študenti majú možnosť aspoň raz ročne prostredníctvom anonymného dotazníka vyjadriť sa o kvalite výučby a o učiteľoch študijného programu.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1521D4" w:rsidRPr="006E296D" w14:paraId="3DF80E33" w14:textId="77777777" w:rsidTr="3C1CFB44">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043551AA" w14:textId="77777777" w:rsidR="0065317A" w:rsidRPr="006E296D" w:rsidRDefault="0065317A" w:rsidP="00E815D8">
            <w:pPr>
              <w:spacing w:line="216" w:lineRule="auto"/>
              <w:contextualSpacing/>
              <w:rPr>
                <w:rFonts w:cstheme="minorHAnsi"/>
                <w:i/>
                <w:iCs/>
                <w:sz w:val="20"/>
                <w:szCs w:val="20"/>
                <w:lang w:eastAsia="sk-SK"/>
              </w:rPr>
            </w:pPr>
            <w:r w:rsidRPr="006E296D">
              <w:rPr>
                <w:rFonts w:cstheme="minorHAnsi"/>
                <w:b w:val="0"/>
                <w:bCs w:val="0"/>
                <w:i/>
                <w:iCs/>
                <w:sz w:val="20"/>
                <w:szCs w:val="20"/>
              </w:rPr>
              <w:t xml:space="preserve">Samohodnotenie plnenia </w:t>
            </w:r>
            <w:r w:rsidRPr="006E296D">
              <w:rPr>
                <w:rFonts w:cstheme="minorHAnsi"/>
                <w:b w:val="0"/>
                <w:bCs w:val="0"/>
                <w:i/>
                <w:iCs/>
                <w:sz w:val="20"/>
                <w:szCs w:val="20"/>
              </w:rPr>
              <w:tab/>
            </w:r>
          </w:p>
        </w:tc>
        <w:tc>
          <w:tcPr>
            <w:tcW w:w="2691" w:type="dxa"/>
          </w:tcPr>
          <w:p w14:paraId="0C8AA567" w14:textId="77777777" w:rsidR="0065317A" w:rsidRPr="006E296D" w:rsidRDefault="0065317A" w:rsidP="00E815D8">
            <w:pPr>
              <w:spacing w:line="216" w:lineRule="auto"/>
              <w:contextualSpacing/>
              <w:rPr>
                <w:rFonts w:cstheme="minorHAnsi"/>
                <w:i/>
                <w:iCs/>
                <w:sz w:val="20"/>
                <w:szCs w:val="20"/>
                <w:lang w:eastAsia="sk-SK"/>
              </w:rPr>
            </w:pPr>
            <w:r w:rsidRPr="006E296D">
              <w:rPr>
                <w:rFonts w:cstheme="minorHAnsi"/>
                <w:b w:val="0"/>
                <w:bCs w:val="0"/>
                <w:i/>
                <w:iCs/>
                <w:sz w:val="20"/>
                <w:szCs w:val="20"/>
                <w:lang w:eastAsia="sk-SK"/>
              </w:rPr>
              <w:t>Odkazy na dôkazy</w:t>
            </w:r>
          </w:p>
        </w:tc>
      </w:tr>
      <w:tr w:rsidR="001521D4" w:rsidRPr="006E296D" w14:paraId="02A7B7BE" w14:textId="77777777" w:rsidTr="3C1CFB44">
        <w:trPr>
          <w:trHeight w:val="567"/>
        </w:trPr>
        <w:tc>
          <w:tcPr>
            <w:tcW w:w="7090" w:type="dxa"/>
          </w:tcPr>
          <w:p w14:paraId="704593B0" w14:textId="7EEF7E3E" w:rsidR="00510544" w:rsidRPr="00786AD7" w:rsidRDefault="00786AD7" w:rsidP="00786AD7">
            <w:pPr>
              <w:spacing w:line="216" w:lineRule="auto"/>
              <w:contextualSpacing/>
              <w:rPr>
                <w:i/>
                <w:iCs/>
                <w:sz w:val="20"/>
                <w:szCs w:val="20"/>
                <w:lang w:eastAsia="sk-SK"/>
              </w:rPr>
            </w:pPr>
            <w:r w:rsidRPr="00786AD7">
              <w:rPr>
                <w:rFonts w:cstheme="minorHAnsi"/>
                <w:i/>
                <w:sz w:val="20"/>
                <w:szCs w:val="20"/>
              </w:rPr>
              <w:t xml:space="preserve">Získavanie relevantnej spätnej väzby od zainteresovaných strán študijného programu sa </w:t>
            </w:r>
            <w:r w:rsidR="00510544" w:rsidRPr="00786AD7">
              <w:rPr>
                <w:rFonts w:cstheme="minorHAnsi"/>
                <w:i/>
                <w:iCs/>
                <w:sz w:val="20"/>
                <w:szCs w:val="20"/>
              </w:rPr>
              <w:t>bude realizovať v zmysle politík a postupov definovaných vo vnútornom systéme zabezpečovania kvality VŠMU. Vnútorný systém VŠMU bude v oblasti zberu a spracovania informácií aktualizovaný v zmysle Štandardov najneskôr do začiatku realizácie príslušného študijného programu.</w:t>
            </w:r>
          </w:p>
        </w:tc>
        <w:tc>
          <w:tcPr>
            <w:tcW w:w="2691" w:type="dxa"/>
          </w:tcPr>
          <w:p w14:paraId="47D98AFC" w14:textId="77777777" w:rsidR="00786AD7" w:rsidRPr="00786AD7" w:rsidRDefault="00786AD7" w:rsidP="00786AD7">
            <w:pPr>
              <w:spacing w:line="216" w:lineRule="auto"/>
              <w:contextualSpacing/>
              <w:rPr>
                <w:rFonts w:cstheme="minorHAnsi"/>
                <w:i/>
                <w:sz w:val="18"/>
                <w:szCs w:val="18"/>
                <w:lang w:eastAsia="sk-SK"/>
              </w:rPr>
            </w:pPr>
            <w:r w:rsidRPr="00786AD7">
              <w:rPr>
                <w:rFonts w:cstheme="minorHAnsi"/>
                <w:i/>
                <w:sz w:val="18"/>
                <w:szCs w:val="18"/>
                <w:lang w:eastAsia="sk-SK"/>
              </w:rPr>
              <w:t xml:space="preserve">Nový študijný program. </w:t>
            </w:r>
          </w:p>
          <w:p w14:paraId="383FCCFC" w14:textId="234A4BD4" w:rsidR="00D42DFA" w:rsidRPr="00B379D6" w:rsidRDefault="00786AD7" w:rsidP="00786AD7">
            <w:pPr>
              <w:spacing w:line="216" w:lineRule="auto"/>
              <w:contextualSpacing/>
              <w:rPr>
                <w:rFonts w:cstheme="minorHAnsi"/>
                <w:i/>
                <w:sz w:val="20"/>
                <w:szCs w:val="20"/>
                <w:lang w:eastAsia="sk-SK"/>
              </w:rPr>
            </w:pPr>
            <w:r w:rsidRPr="00786AD7">
              <w:rPr>
                <w:rFonts w:cstheme="minorHAnsi"/>
                <w:i/>
                <w:sz w:val="18"/>
                <w:szCs w:val="18"/>
                <w:lang w:eastAsia="sk-SK"/>
              </w:rPr>
              <w:t xml:space="preserve">Ešte nebolo vykonané </w:t>
            </w:r>
            <w:r>
              <w:rPr>
                <w:rFonts w:cstheme="minorHAnsi"/>
                <w:i/>
                <w:sz w:val="18"/>
                <w:szCs w:val="18"/>
              </w:rPr>
              <w:t>z</w:t>
            </w:r>
            <w:r w:rsidRPr="00786AD7">
              <w:rPr>
                <w:rFonts w:cstheme="minorHAnsi"/>
                <w:i/>
                <w:sz w:val="18"/>
                <w:szCs w:val="18"/>
              </w:rPr>
              <w:t>ískavanie relevantnej spätnej väzby.</w:t>
            </w:r>
          </w:p>
        </w:tc>
      </w:tr>
    </w:tbl>
    <w:p w14:paraId="52C84B68" w14:textId="77777777" w:rsidR="0065317A" w:rsidRPr="006E296D" w:rsidRDefault="0065317A" w:rsidP="00E815D8">
      <w:pPr>
        <w:autoSpaceDE w:val="0"/>
        <w:autoSpaceDN w:val="0"/>
        <w:adjustRightInd w:val="0"/>
        <w:spacing w:after="0" w:line="216" w:lineRule="auto"/>
        <w:rPr>
          <w:rFonts w:cstheme="minorHAnsi"/>
          <w:b/>
          <w:bCs/>
          <w:sz w:val="20"/>
          <w:szCs w:val="20"/>
        </w:rPr>
      </w:pPr>
    </w:p>
    <w:p w14:paraId="14536514" w14:textId="60B68688" w:rsidR="0065317A" w:rsidRPr="006E296D" w:rsidRDefault="00183FF6" w:rsidP="00E815D8">
      <w:pPr>
        <w:pStyle w:val="Default"/>
        <w:spacing w:line="216" w:lineRule="auto"/>
        <w:jc w:val="both"/>
        <w:rPr>
          <w:rFonts w:cstheme="minorHAnsi"/>
          <w:color w:val="auto"/>
          <w:sz w:val="20"/>
          <w:szCs w:val="20"/>
        </w:rPr>
      </w:pPr>
      <w:r w:rsidRPr="006E296D">
        <w:rPr>
          <w:rFonts w:cstheme="minorHAnsi"/>
          <w:b/>
          <w:bCs/>
          <w:color w:val="auto"/>
          <w:sz w:val="20"/>
          <w:szCs w:val="20"/>
        </w:rPr>
        <w:t>SP 1</w:t>
      </w:r>
      <w:r w:rsidR="00E74025" w:rsidRPr="006E296D">
        <w:rPr>
          <w:rFonts w:cstheme="minorHAnsi"/>
          <w:b/>
          <w:bCs/>
          <w:color w:val="auto"/>
          <w:sz w:val="20"/>
          <w:szCs w:val="20"/>
        </w:rPr>
        <w:t>1</w:t>
      </w:r>
      <w:r w:rsidRPr="006E296D">
        <w:rPr>
          <w:rFonts w:cstheme="minorHAnsi"/>
          <w:b/>
          <w:bCs/>
          <w:color w:val="auto"/>
          <w:sz w:val="20"/>
          <w:szCs w:val="20"/>
        </w:rPr>
        <w:t>.</w:t>
      </w:r>
      <w:r w:rsidR="00E82D04" w:rsidRPr="006E296D">
        <w:rPr>
          <w:rFonts w:cstheme="minorHAnsi"/>
          <w:b/>
          <w:bCs/>
          <w:color w:val="auto"/>
          <w:sz w:val="20"/>
          <w:szCs w:val="20"/>
        </w:rPr>
        <w:t xml:space="preserve">3. </w:t>
      </w:r>
      <w:r w:rsidR="00E82D04" w:rsidRPr="006E296D">
        <w:rPr>
          <w:rFonts w:cstheme="minorHAnsi"/>
          <w:color w:val="auto"/>
          <w:sz w:val="20"/>
          <w:szCs w:val="20"/>
        </w:rPr>
        <w:t xml:space="preserve">Výsledky vyhodnotenia spätnej väzby podľa odseku 2 sa premietajú do prijímania opatrení na zlepšenie; pri ich navrhovaní majú zaručenú účasť aj študenti.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1521D4" w:rsidRPr="006E296D" w14:paraId="49FF3DC4"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5E5973B3" w14:textId="77777777" w:rsidR="0065317A" w:rsidRPr="006E296D" w:rsidRDefault="0065317A" w:rsidP="00E815D8">
            <w:pPr>
              <w:spacing w:line="216" w:lineRule="auto"/>
              <w:contextualSpacing/>
              <w:rPr>
                <w:rFonts w:cstheme="minorHAnsi"/>
                <w:i/>
                <w:iCs/>
                <w:sz w:val="20"/>
                <w:szCs w:val="20"/>
                <w:lang w:eastAsia="sk-SK"/>
              </w:rPr>
            </w:pPr>
            <w:r w:rsidRPr="006E296D">
              <w:rPr>
                <w:rFonts w:cstheme="minorHAnsi"/>
                <w:b w:val="0"/>
                <w:bCs w:val="0"/>
                <w:i/>
                <w:iCs/>
                <w:sz w:val="20"/>
                <w:szCs w:val="20"/>
              </w:rPr>
              <w:t xml:space="preserve">Samohodnotenie plnenia </w:t>
            </w:r>
            <w:r w:rsidRPr="006E296D">
              <w:rPr>
                <w:rFonts w:cstheme="minorHAnsi"/>
                <w:b w:val="0"/>
                <w:bCs w:val="0"/>
                <w:i/>
                <w:iCs/>
                <w:sz w:val="20"/>
                <w:szCs w:val="20"/>
              </w:rPr>
              <w:tab/>
            </w:r>
          </w:p>
        </w:tc>
        <w:tc>
          <w:tcPr>
            <w:tcW w:w="2691" w:type="dxa"/>
          </w:tcPr>
          <w:p w14:paraId="28B88627" w14:textId="77777777" w:rsidR="0065317A" w:rsidRPr="006E296D" w:rsidRDefault="0065317A" w:rsidP="00E815D8">
            <w:pPr>
              <w:spacing w:line="216" w:lineRule="auto"/>
              <w:contextualSpacing/>
              <w:rPr>
                <w:rFonts w:cstheme="minorHAnsi"/>
                <w:i/>
                <w:iCs/>
                <w:sz w:val="20"/>
                <w:szCs w:val="20"/>
                <w:lang w:eastAsia="sk-SK"/>
              </w:rPr>
            </w:pPr>
            <w:r w:rsidRPr="006E296D">
              <w:rPr>
                <w:rFonts w:cstheme="minorHAnsi"/>
                <w:b w:val="0"/>
                <w:bCs w:val="0"/>
                <w:i/>
                <w:iCs/>
                <w:sz w:val="20"/>
                <w:szCs w:val="20"/>
                <w:lang w:eastAsia="sk-SK"/>
              </w:rPr>
              <w:t>Odkazy na dôkazy</w:t>
            </w:r>
          </w:p>
        </w:tc>
      </w:tr>
      <w:tr w:rsidR="001521D4" w:rsidRPr="006E296D" w14:paraId="21967EFA" w14:textId="77777777" w:rsidTr="002A43FC">
        <w:trPr>
          <w:trHeight w:val="567"/>
        </w:trPr>
        <w:tc>
          <w:tcPr>
            <w:tcW w:w="7090" w:type="dxa"/>
          </w:tcPr>
          <w:p w14:paraId="5FF15980" w14:textId="0A1F997A" w:rsidR="00BC73BF" w:rsidRPr="00786AD7" w:rsidRDefault="00786AD7" w:rsidP="00786AD7">
            <w:pPr>
              <w:spacing w:line="216" w:lineRule="auto"/>
              <w:contextualSpacing/>
              <w:rPr>
                <w:rFonts w:cstheme="minorHAnsi"/>
                <w:bCs/>
                <w:i/>
                <w:iCs/>
                <w:sz w:val="20"/>
                <w:szCs w:val="20"/>
                <w:lang w:eastAsia="sk-SK"/>
              </w:rPr>
            </w:pPr>
            <w:r w:rsidRPr="00786AD7">
              <w:rPr>
                <w:rFonts w:cstheme="minorHAnsi"/>
                <w:i/>
                <w:sz w:val="20"/>
                <w:szCs w:val="20"/>
              </w:rPr>
              <w:t xml:space="preserve">Výsledky vyhodnotenia spätnej väzby sa budú premietať do prijímania opatrení na zlepšenie; pri ich navrhovaní budú mať zaručenú účasť aj študenti. V existujúcich študijných programoch </w:t>
            </w:r>
            <w:r w:rsidRPr="00786AD7">
              <w:rPr>
                <w:rFonts w:cstheme="minorHAnsi"/>
                <w:bCs/>
                <w:i/>
                <w:iCs/>
                <w:sz w:val="20"/>
                <w:szCs w:val="20"/>
                <w:lang w:eastAsia="sk-SK"/>
              </w:rPr>
              <w:t>predkladajú študenti návrhy opatrení na zlepšenie pravidelne na zasadaniach celoškolského a fakultných senátov.</w:t>
            </w:r>
          </w:p>
        </w:tc>
        <w:tc>
          <w:tcPr>
            <w:tcW w:w="2691" w:type="dxa"/>
          </w:tcPr>
          <w:p w14:paraId="12512B28" w14:textId="77777777" w:rsidR="00786AD7" w:rsidRPr="00786AD7" w:rsidRDefault="00786AD7" w:rsidP="00786AD7">
            <w:pPr>
              <w:spacing w:line="216" w:lineRule="auto"/>
              <w:contextualSpacing/>
              <w:rPr>
                <w:rFonts w:cstheme="minorHAnsi"/>
                <w:i/>
                <w:sz w:val="18"/>
                <w:szCs w:val="18"/>
                <w:lang w:eastAsia="sk-SK"/>
              </w:rPr>
            </w:pPr>
            <w:r w:rsidRPr="00786AD7">
              <w:rPr>
                <w:rFonts w:cstheme="minorHAnsi"/>
                <w:i/>
                <w:sz w:val="18"/>
                <w:szCs w:val="18"/>
                <w:lang w:eastAsia="sk-SK"/>
              </w:rPr>
              <w:t xml:space="preserve">Nový študijný program. </w:t>
            </w:r>
          </w:p>
          <w:p w14:paraId="49036069" w14:textId="2D9A948F" w:rsidR="00B379D6" w:rsidRPr="006E296D" w:rsidRDefault="00786AD7" w:rsidP="00786AD7">
            <w:pPr>
              <w:spacing w:line="216" w:lineRule="auto"/>
              <w:contextualSpacing/>
              <w:rPr>
                <w:rFonts w:cstheme="minorHAnsi"/>
                <w:sz w:val="20"/>
                <w:szCs w:val="20"/>
                <w:lang w:eastAsia="sk-SK"/>
              </w:rPr>
            </w:pPr>
            <w:r w:rsidRPr="00786AD7">
              <w:rPr>
                <w:rFonts w:cstheme="minorHAnsi"/>
                <w:i/>
                <w:sz w:val="18"/>
                <w:szCs w:val="18"/>
                <w:lang w:eastAsia="sk-SK"/>
              </w:rPr>
              <w:t xml:space="preserve">Ešte nebolo vykonané </w:t>
            </w:r>
            <w:r w:rsidRPr="00786AD7">
              <w:rPr>
                <w:rFonts w:cstheme="minorHAnsi"/>
                <w:i/>
                <w:sz w:val="18"/>
                <w:szCs w:val="18"/>
              </w:rPr>
              <w:t>vyhodnotenie spätnej väzby a prijímanie opatrení na zlepšenie.</w:t>
            </w:r>
          </w:p>
        </w:tc>
      </w:tr>
    </w:tbl>
    <w:p w14:paraId="2DE9DFE4" w14:textId="77777777" w:rsidR="00115662" w:rsidRPr="006E296D" w:rsidRDefault="00115662" w:rsidP="00E815D8">
      <w:pPr>
        <w:autoSpaceDE w:val="0"/>
        <w:autoSpaceDN w:val="0"/>
        <w:adjustRightInd w:val="0"/>
        <w:spacing w:after="0" w:line="216" w:lineRule="auto"/>
        <w:rPr>
          <w:rFonts w:cstheme="minorHAnsi"/>
          <w:sz w:val="20"/>
          <w:szCs w:val="20"/>
        </w:rPr>
      </w:pPr>
    </w:p>
    <w:p w14:paraId="24C401DB" w14:textId="6E182D55" w:rsidR="0065317A" w:rsidRPr="006E296D" w:rsidRDefault="00183FF6" w:rsidP="00E815D8">
      <w:pPr>
        <w:pStyle w:val="Default"/>
        <w:spacing w:line="216" w:lineRule="auto"/>
        <w:jc w:val="both"/>
        <w:rPr>
          <w:rFonts w:cstheme="minorHAnsi"/>
          <w:color w:val="auto"/>
          <w:sz w:val="20"/>
          <w:szCs w:val="20"/>
        </w:rPr>
      </w:pPr>
      <w:r w:rsidRPr="006E296D">
        <w:rPr>
          <w:rFonts w:cstheme="minorHAnsi"/>
          <w:b/>
          <w:bCs/>
          <w:color w:val="auto"/>
          <w:sz w:val="20"/>
          <w:szCs w:val="20"/>
        </w:rPr>
        <w:t>SP 1</w:t>
      </w:r>
      <w:r w:rsidR="00E74025" w:rsidRPr="006E296D">
        <w:rPr>
          <w:rFonts w:cstheme="minorHAnsi"/>
          <w:b/>
          <w:bCs/>
          <w:color w:val="auto"/>
          <w:sz w:val="20"/>
          <w:szCs w:val="20"/>
        </w:rPr>
        <w:t>1</w:t>
      </w:r>
      <w:r w:rsidRPr="006E296D">
        <w:rPr>
          <w:rFonts w:cstheme="minorHAnsi"/>
          <w:b/>
          <w:bCs/>
          <w:color w:val="auto"/>
          <w:sz w:val="20"/>
          <w:szCs w:val="20"/>
        </w:rPr>
        <w:t>.</w:t>
      </w:r>
      <w:r w:rsidR="00E82D04" w:rsidRPr="006E296D">
        <w:rPr>
          <w:rFonts w:cstheme="minorHAnsi"/>
          <w:b/>
          <w:bCs/>
          <w:color w:val="auto"/>
          <w:sz w:val="20"/>
          <w:szCs w:val="20"/>
        </w:rPr>
        <w:t xml:space="preserve">4. </w:t>
      </w:r>
      <w:r w:rsidR="00E82D04" w:rsidRPr="006E296D">
        <w:rPr>
          <w:rFonts w:cstheme="minorHAnsi"/>
          <w:color w:val="auto"/>
          <w:sz w:val="20"/>
          <w:szCs w:val="20"/>
        </w:rPr>
        <w:t xml:space="preserve">Výsledky vyhodnotenia spätnej väzby a prijaté opatrenia a akékoľvek plánované alebo následné činnosti vyplývajúce z hodnotenia študijného programu sú komunikované so zainteresovanými stranami a sú zverejnené.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1521D4" w:rsidRPr="006E296D" w14:paraId="01076065"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0E87F9B7" w14:textId="77777777" w:rsidR="0065317A" w:rsidRPr="006E296D" w:rsidRDefault="0065317A" w:rsidP="00E815D8">
            <w:pPr>
              <w:spacing w:line="216" w:lineRule="auto"/>
              <w:contextualSpacing/>
              <w:rPr>
                <w:rFonts w:cstheme="minorHAnsi"/>
                <w:i/>
                <w:iCs/>
                <w:sz w:val="20"/>
                <w:szCs w:val="20"/>
                <w:lang w:eastAsia="sk-SK"/>
              </w:rPr>
            </w:pPr>
            <w:r w:rsidRPr="006E296D">
              <w:rPr>
                <w:rFonts w:cstheme="minorHAnsi"/>
                <w:b w:val="0"/>
                <w:bCs w:val="0"/>
                <w:i/>
                <w:iCs/>
                <w:sz w:val="20"/>
                <w:szCs w:val="20"/>
              </w:rPr>
              <w:t xml:space="preserve">Samohodnotenie plnenia </w:t>
            </w:r>
            <w:r w:rsidRPr="006E296D">
              <w:rPr>
                <w:rFonts w:cstheme="minorHAnsi"/>
                <w:b w:val="0"/>
                <w:bCs w:val="0"/>
                <w:i/>
                <w:iCs/>
                <w:sz w:val="20"/>
                <w:szCs w:val="20"/>
              </w:rPr>
              <w:tab/>
            </w:r>
          </w:p>
        </w:tc>
        <w:tc>
          <w:tcPr>
            <w:tcW w:w="2691" w:type="dxa"/>
          </w:tcPr>
          <w:p w14:paraId="11839C14" w14:textId="77777777" w:rsidR="0065317A" w:rsidRPr="006E296D" w:rsidRDefault="0065317A" w:rsidP="00E815D8">
            <w:pPr>
              <w:spacing w:line="216" w:lineRule="auto"/>
              <w:contextualSpacing/>
              <w:rPr>
                <w:rFonts w:cstheme="minorHAnsi"/>
                <w:i/>
                <w:iCs/>
                <w:sz w:val="20"/>
                <w:szCs w:val="20"/>
                <w:lang w:eastAsia="sk-SK"/>
              </w:rPr>
            </w:pPr>
            <w:r w:rsidRPr="006E296D">
              <w:rPr>
                <w:rFonts w:cstheme="minorHAnsi"/>
                <w:b w:val="0"/>
                <w:bCs w:val="0"/>
                <w:i/>
                <w:iCs/>
                <w:sz w:val="20"/>
                <w:szCs w:val="20"/>
                <w:lang w:eastAsia="sk-SK"/>
              </w:rPr>
              <w:t>Odkazy na dôkazy</w:t>
            </w:r>
          </w:p>
        </w:tc>
      </w:tr>
      <w:tr w:rsidR="001521D4" w:rsidRPr="006E296D" w14:paraId="647F7546" w14:textId="77777777" w:rsidTr="002A43FC">
        <w:trPr>
          <w:trHeight w:val="567"/>
        </w:trPr>
        <w:tc>
          <w:tcPr>
            <w:tcW w:w="7090" w:type="dxa"/>
          </w:tcPr>
          <w:p w14:paraId="1309ADDA" w14:textId="76C99863" w:rsidR="00D42DFA" w:rsidRPr="006E296D" w:rsidRDefault="008D0468" w:rsidP="00C5491F">
            <w:pPr>
              <w:spacing w:line="216" w:lineRule="auto"/>
              <w:contextualSpacing/>
              <w:rPr>
                <w:rFonts w:cstheme="minorHAnsi"/>
                <w:bCs/>
                <w:i/>
                <w:iCs/>
                <w:sz w:val="20"/>
                <w:szCs w:val="20"/>
                <w:lang w:eastAsia="sk-SK"/>
              </w:rPr>
            </w:pPr>
            <w:r w:rsidRPr="008D0468">
              <w:rPr>
                <w:rFonts w:cstheme="minorHAnsi"/>
                <w:i/>
                <w:sz w:val="20"/>
                <w:szCs w:val="20"/>
              </w:rPr>
              <w:t xml:space="preserve">Výsledky vyhodnotenia spätnej väzby a prijaté opatrenia budú komunikované so zainteresovanými stranami a budú zverejnené. V rámci diskusie </w:t>
            </w:r>
            <w:r w:rsidRPr="008D0468">
              <w:rPr>
                <w:i/>
                <w:sz w:val="20"/>
                <w:szCs w:val="20"/>
              </w:rPr>
              <w:t>prorektora prof. Daniela Buranovského a garantov budúceho študijného programu s absolventmi súčasných umenovedných študijných programov, zástupcami zamestnávateľov a študentov</w:t>
            </w:r>
            <w:r w:rsidRPr="008D0468">
              <w:rPr>
                <w:rFonts w:cstheme="minorHAnsi"/>
                <w:i/>
                <w:sz w:val="20"/>
                <w:szCs w:val="20"/>
              </w:rPr>
              <w:t xml:space="preserve"> o navrhovanom študijnom programe </w:t>
            </w:r>
            <w:r w:rsidRPr="008D0468">
              <w:rPr>
                <w:i/>
                <w:sz w:val="20"/>
                <w:szCs w:val="20"/>
              </w:rPr>
              <w:t xml:space="preserve">15. 1. 2021 bolo vytvorené </w:t>
            </w:r>
            <w:r>
              <w:rPr>
                <w:i/>
                <w:sz w:val="20"/>
                <w:szCs w:val="20"/>
              </w:rPr>
              <w:t xml:space="preserve">pevné </w:t>
            </w:r>
            <w:r w:rsidRPr="008D0468">
              <w:rPr>
                <w:i/>
                <w:sz w:val="20"/>
                <w:szCs w:val="20"/>
              </w:rPr>
              <w:t xml:space="preserve">zázemie </w:t>
            </w:r>
            <w:r>
              <w:rPr>
                <w:i/>
                <w:sz w:val="20"/>
                <w:szCs w:val="20"/>
              </w:rPr>
              <w:t xml:space="preserve">zainteresovaných strán do budúcnosti. </w:t>
            </w:r>
            <w:r w:rsidRPr="008D0468">
              <w:rPr>
                <w:i/>
                <w:sz w:val="20"/>
                <w:szCs w:val="20"/>
              </w:rPr>
              <w:t xml:space="preserve"> </w:t>
            </w:r>
          </w:p>
        </w:tc>
        <w:tc>
          <w:tcPr>
            <w:tcW w:w="2691" w:type="dxa"/>
          </w:tcPr>
          <w:p w14:paraId="114882BC" w14:textId="77777777" w:rsidR="00C5491F" w:rsidRPr="00786AD7" w:rsidRDefault="00C5491F" w:rsidP="00C5491F">
            <w:pPr>
              <w:spacing w:line="216" w:lineRule="auto"/>
              <w:contextualSpacing/>
              <w:rPr>
                <w:rFonts w:cstheme="minorHAnsi"/>
                <w:i/>
                <w:sz w:val="18"/>
                <w:szCs w:val="18"/>
                <w:lang w:eastAsia="sk-SK"/>
              </w:rPr>
            </w:pPr>
            <w:r w:rsidRPr="00786AD7">
              <w:rPr>
                <w:rFonts w:cstheme="minorHAnsi"/>
                <w:i/>
                <w:sz w:val="18"/>
                <w:szCs w:val="18"/>
                <w:lang w:eastAsia="sk-SK"/>
              </w:rPr>
              <w:t xml:space="preserve">Nový študijný program. </w:t>
            </w:r>
          </w:p>
          <w:p w14:paraId="755F4FA5" w14:textId="35959710" w:rsidR="00D42DFA" w:rsidRPr="00AA28D9" w:rsidRDefault="00C5491F" w:rsidP="00C5491F">
            <w:pPr>
              <w:spacing w:line="216" w:lineRule="auto"/>
              <w:contextualSpacing/>
              <w:rPr>
                <w:rFonts w:cstheme="minorHAnsi"/>
                <w:i/>
                <w:sz w:val="20"/>
                <w:szCs w:val="20"/>
                <w:lang w:eastAsia="sk-SK"/>
              </w:rPr>
            </w:pPr>
            <w:r w:rsidRPr="00786AD7">
              <w:rPr>
                <w:rFonts w:cstheme="minorHAnsi"/>
                <w:i/>
                <w:sz w:val="18"/>
                <w:szCs w:val="18"/>
                <w:lang w:eastAsia="sk-SK"/>
              </w:rPr>
              <w:t>Ešte nebol</w:t>
            </w:r>
            <w:r>
              <w:rPr>
                <w:rFonts w:cstheme="minorHAnsi"/>
                <w:i/>
                <w:sz w:val="18"/>
                <w:szCs w:val="18"/>
                <w:lang w:eastAsia="sk-SK"/>
              </w:rPr>
              <w:t xml:space="preserve">a vykonaná a zverejnená komunikácia so zainteresovanými stranami o výsledkoch </w:t>
            </w:r>
            <w:r w:rsidRPr="00786AD7">
              <w:rPr>
                <w:rFonts w:cstheme="minorHAnsi"/>
                <w:i/>
                <w:sz w:val="18"/>
                <w:szCs w:val="18"/>
              </w:rPr>
              <w:t>spätnej väzby a</w:t>
            </w:r>
            <w:r>
              <w:rPr>
                <w:rFonts w:cstheme="minorHAnsi"/>
                <w:i/>
                <w:sz w:val="18"/>
                <w:szCs w:val="18"/>
              </w:rPr>
              <w:t xml:space="preserve"> o </w:t>
            </w:r>
            <w:r w:rsidRPr="00786AD7">
              <w:rPr>
                <w:rFonts w:cstheme="minorHAnsi"/>
                <w:i/>
                <w:sz w:val="18"/>
                <w:szCs w:val="18"/>
              </w:rPr>
              <w:t>prijíman</w:t>
            </w:r>
            <w:r>
              <w:rPr>
                <w:rFonts w:cstheme="minorHAnsi"/>
                <w:i/>
                <w:sz w:val="18"/>
                <w:szCs w:val="18"/>
              </w:rPr>
              <w:t>í</w:t>
            </w:r>
            <w:r w:rsidRPr="00786AD7">
              <w:rPr>
                <w:rFonts w:cstheme="minorHAnsi"/>
                <w:i/>
                <w:sz w:val="18"/>
                <w:szCs w:val="18"/>
              </w:rPr>
              <w:t xml:space="preserve"> opatrení na zlepšenie</w:t>
            </w:r>
            <w:r>
              <w:rPr>
                <w:rFonts w:cstheme="minorHAnsi"/>
                <w:i/>
                <w:sz w:val="18"/>
                <w:szCs w:val="18"/>
              </w:rPr>
              <w:t>.</w:t>
            </w:r>
          </w:p>
        </w:tc>
      </w:tr>
    </w:tbl>
    <w:p w14:paraId="1AFD295C" w14:textId="77777777" w:rsidR="00115662" w:rsidRPr="006E296D" w:rsidRDefault="00115662" w:rsidP="00E815D8">
      <w:pPr>
        <w:autoSpaceDE w:val="0"/>
        <w:autoSpaceDN w:val="0"/>
        <w:adjustRightInd w:val="0"/>
        <w:spacing w:after="0" w:line="216" w:lineRule="auto"/>
        <w:rPr>
          <w:rFonts w:cstheme="minorHAnsi"/>
          <w:sz w:val="20"/>
          <w:szCs w:val="20"/>
        </w:rPr>
      </w:pPr>
    </w:p>
    <w:p w14:paraId="3F29CBF0" w14:textId="5DB4789D" w:rsidR="00662966" w:rsidRPr="006E296D" w:rsidRDefault="00183FF6" w:rsidP="00E815D8">
      <w:pPr>
        <w:pStyle w:val="Default"/>
        <w:spacing w:line="216" w:lineRule="auto"/>
        <w:jc w:val="both"/>
        <w:rPr>
          <w:rFonts w:cstheme="minorHAnsi"/>
          <w:color w:val="auto"/>
          <w:sz w:val="20"/>
          <w:szCs w:val="20"/>
        </w:rPr>
      </w:pPr>
      <w:r w:rsidRPr="006E296D">
        <w:rPr>
          <w:rFonts w:cstheme="minorHAnsi"/>
          <w:b/>
          <w:bCs/>
          <w:color w:val="auto"/>
          <w:sz w:val="20"/>
          <w:szCs w:val="20"/>
        </w:rPr>
        <w:t>SP 1</w:t>
      </w:r>
      <w:r w:rsidR="00E74025" w:rsidRPr="006E296D">
        <w:rPr>
          <w:rFonts w:cstheme="minorHAnsi"/>
          <w:b/>
          <w:bCs/>
          <w:color w:val="auto"/>
          <w:sz w:val="20"/>
          <w:szCs w:val="20"/>
        </w:rPr>
        <w:t>1</w:t>
      </w:r>
      <w:r w:rsidRPr="006E296D">
        <w:rPr>
          <w:rFonts w:cstheme="minorHAnsi"/>
          <w:b/>
          <w:bCs/>
          <w:color w:val="auto"/>
          <w:sz w:val="20"/>
          <w:szCs w:val="20"/>
        </w:rPr>
        <w:t>.</w:t>
      </w:r>
      <w:r w:rsidR="00E82D04" w:rsidRPr="006E296D">
        <w:rPr>
          <w:rFonts w:cstheme="minorHAnsi"/>
          <w:b/>
          <w:bCs/>
          <w:color w:val="auto"/>
          <w:sz w:val="20"/>
          <w:szCs w:val="20"/>
        </w:rPr>
        <w:t xml:space="preserve">5. </w:t>
      </w:r>
      <w:r w:rsidR="00E82D04" w:rsidRPr="006E296D">
        <w:rPr>
          <w:rFonts w:cstheme="minorHAnsi"/>
          <w:color w:val="auto"/>
          <w:sz w:val="20"/>
          <w:szCs w:val="20"/>
        </w:rPr>
        <w:t xml:space="preserve">Študijný program je periodicky schvaľovaný v súlade s formalizovanými procesmi vnútorného systému v perióde zodpovedajúcej jeho štandardnej dĺžke štúdia.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1521D4" w:rsidRPr="006E296D" w14:paraId="66BBA4A9" w14:textId="77777777" w:rsidTr="5D54E2D5">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418189A8" w14:textId="77777777" w:rsidR="00662966" w:rsidRPr="006E296D" w:rsidRDefault="00662966" w:rsidP="00E815D8">
            <w:pPr>
              <w:spacing w:line="216" w:lineRule="auto"/>
              <w:contextualSpacing/>
              <w:rPr>
                <w:rFonts w:cstheme="minorHAnsi"/>
                <w:i/>
                <w:iCs/>
                <w:sz w:val="20"/>
                <w:szCs w:val="20"/>
                <w:lang w:eastAsia="sk-SK"/>
              </w:rPr>
            </w:pPr>
            <w:r w:rsidRPr="006E296D">
              <w:rPr>
                <w:rFonts w:cstheme="minorHAnsi"/>
                <w:b w:val="0"/>
                <w:bCs w:val="0"/>
                <w:i/>
                <w:iCs/>
                <w:sz w:val="20"/>
                <w:szCs w:val="20"/>
              </w:rPr>
              <w:t xml:space="preserve">Samohodnotenie plnenia </w:t>
            </w:r>
            <w:r w:rsidRPr="006E296D">
              <w:rPr>
                <w:rFonts w:cstheme="minorHAnsi"/>
                <w:b w:val="0"/>
                <w:bCs w:val="0"/>
                <w:i/>
                <w:iCs/>
                <w:sz w:val="20"/>
                <w:szCs w:val="20"/>
              </w:rPr>
              <w:tab/>
            </w:r>
          </w:p>
        </w:tc>
        <w:tc>
          <w:tcPr>
            <w:tcW w:w="2691" w:type="dxa"/>
          </w:tcPr>
          <w:p w14:paraId="218AD936" w14:textId="77777777" w:rsidR="00662966" w:rsidRPr="006E296D" w:rsidRDefault="00662966" w:rsidP="00E815D8">
            <w:pPr>
              <w:spacing w:line="216" w:lineRule="auto"/>
              <w:contextualSpacing/>
              <w:rPr>
                <w:rFonts w:cstheme="minorHAnsi"/>
                <w:i/>
                <w:iCs/>
                <w:sz w:val="20"/>
                <w:szCs w:val="20"/>
                <w:lang w:eastAsia="sk-SK"/>
              </w:rPr>
            </w:pPr>
            <w:r w:rsidRPr="006E296D">
              <w:rPr>
                <w:rFonts w:cstheme="minorHAnsi"/>
                <w:b w:val="0"/>
                <w:bCs w:val="0"/>
                <w:i/>
                <w:iCs/>
                <w:sz w:val="20"/>
                <w:szCs w:val="20"/>
                <w:lang w:eastAsia="sk-SK"/>
              </w:rPr>
              <w:t>Odkazy na dôkazy</w:t>
            </w:r>
          </w:p>
        </w:tc>
      </w:tr>
      <w:tr w:rsidR="001521D4" w:rsidRPr="006E296D" w14:paraId="49E13870" w14:textId="77777777" w:rsidTr="5D54E2D5">
        <w:trPr>
          <w:trHeight w:val="567"/>
        </w:trPr>
        <w:tc>
          <w:tcPr>
            <w:tcW w:w="7090" w:type="dxa"/>
          </w:tcPr>
          <w:p w14:paraId="47A8E280" w14:textId="7EE18992" w:rsidR="001E5EE5" w:rsidRPr="006E296D" w:rsidRDefault="00B87E07" w:rsidP="5D54E2D5">
            <w:pPr>
              <w:spacing w:line="216" w:lineRule="auto"/>
              <w:contextualSpacing/>
              <w:rPr>
                <w:i/>
                <w:iCs/>
                <w:sz w:val="20"/>
                <w:szCs w:val="20"/>
                <w:highlight w:val="cyan"/>
                <w:lang w:eastAsia="sk-SK"/>
              </w:rPr>
            </w:pPr>
            <w:r w:rsidRPr="5D54E2D5">
              <w:rPr>
                <w:i/>
                <w:iCs/>
                <w:sz w:val="20"/>
                <w:szCs w:val="20"/>
                <w:lang w:eastAsia="sk-SK"/>
              </w:rPr>
              <w:t xml:space="preserve">Periodické schvaľovanie </w:t>
            </w:r>
            <w:r w:rsidR="00C5491F" w:rsidRPr="5D54E2D5">
              <w:rPr>
                <w:i/>
                <w:iCs/>
                <w:sz w:val="20"/>
                <w:szCs w:val="20"/>
                <w:lang w:eastAsia="sk-SK"/>
              </w:rPr>
              <w:t xml:space="preserve">nového </w:t>
            </w:r>
            <w:r w:rsidRPr="5D54E2D5">
              <w:rPr>
                <w:i/>
                <w:iCs/>
                <w:sz w:val="20"/>
                <w:szCs w:val="20"/>
                <w:lang w:eastAsia="sk-SK"/>
              </w:rPr>
              <w:t>študijného programu sa bude realizovať v zmysle politík a postupov definovaných vo vnútornom systéme zabezpečovania kvality VŠMU.</w:t>
            </w:r>
          </w:p>
        </w:tc>
        <w:tc>
          <w:tcPr>
            <w:tcW w:w="2691" w:type="dxa"/>
          </w:tcPr>
          <w:p w14:paraId="37465C43" w14:textId="77777777" w:rsidR="00C5491F" w:rsidRPr="00C5491F" w:rsidRDefault="00C5491F" w:rsidP="00C5491F">
            <w:pPr>
              <w:spacing w:line="216" w:lineRule="auto"/>
              <w:contextualSpacing/>
              <w:rPr>
                <w:rFonts w:cstheme="minorHAnsi"/>
                <w:i/>
                <w:sz w:val="18"/>
                <w:szCs w:val="18"/>
                <w:lang w:eastAsia="sk-SK"/>
              </w:rPr>
            </w:pPr>
            <w:r w:rsidRPr="00C5491F">
              <w:rPr>
                <w:rFonts w:cstheme="minorHAnsi"/>
                <w:i/>
                <w:sz w:val="18"/>
                <w:szCs w:val="18"/>
                <w:lang w:eastAsia="sk-SK"/>
              </w:rPr>
              <w:t xml:space="preserve">Nový študijný program. </w:t>
            </w:r>
          </w:p>
          <w:p w14:paraId="3506330D" w14:textId="7503751D" w:rsidR="00D42DFA" w:rsidRPr="006E296D" w:rsidRDefault="00C5491F" w:rsidP="000101D3">
            <w:pPr>
              <w:spacing w:line="216" w:lineRule="auto"/>
              <w:contextualSpacing/>
              <w:rPr>
                <w:rFonts w:cstheme="minorHAnsi"/>
                <w:sz w:val="20"/>
                <w:szCs w:val="20"/>
                <w:lang w:eastAsia="sk-SK"/>
              </w:rPr>
            </w:pPr>
            <w:r w:rsidRPr="00C5491F">
              <w:rPr>
                <w:rFonts w:cstheme="minorHAnsi"/>
                <w:i/>
                <w:sz w:val="18"/>
                <w:szCs w:val="18"/>
                <w:lang w:eastAsia="sk-SK"/>
              </w:rPr>
              <w:t xml:space="preserve">Ešte nebolo vykonané </w:t>
            </w:r>
            <w:r w:rsidR="000101D3">
              <w:rPr>
                <w:rFonts w:cstheme="minorHAnsi"/>
                <w:i/>
                <w:sz w:val="18"/>
                <w:szCs w:val="18"/>
                <w:lang w:eastAsia="sk-SK"/>
              </w:rPr>
              <w:t>p</w:t>
            </w:r>
            <w:r w:rsidRPr="00C5491F">
              <w:rPr>
                <w:rFonts w:cstheme="minorHAnsi"/>
                <w:bCs/>
                <w:i/>
                <w:iCs/>
                <w:sz w:val="18"/>
                <w:szCs w:val="18"/>
                <w:lang w:eastAsia="sk-SK"/>
              </w:rPr>
              <w:t>eriodické schvaľovanie.</w:t>
            </w:r>
            <w:r>
              <w:rPr>
                <w:rFonts w:cstheme="minorHAnsi"/>
                <w:i/>
                <w:sz w:val="18"/>
                <w:szCs w:val="18"/>
                <w:lang w:eastAsia="sk-SK"/>
              </w:rPr>
              <w:t xml:space="preserve"> </w:t>
            </w:r>
          </w:p>
        </w:tc>
      </w:tr>
    </w:tbl>
    <w:p w14:paraId="47E06DA1" w14:textId="77777777" w:rsidR="00115662" w:rsidRPr="006E296D" w:rsidRDefault="00115662" w:rsidP="00E815D8">
      <w:pPr>
        <w:autoSpaceDE w:val="0"/>
        <w:autoSpaceDN w:val="0"/>
        <w:adjustRightInd w:val="0"/>
        <w:spacing w:after="0" w:line="216" w:lineRule="auto"/>
        <w:rPr>
          <w:rFonts w:cstheme="minorHAnsi"/>
          <w:sz w:val="20"/>
          <w:szCs w:val="20"/>
        </w:rPr>
      </w:pPr>
    </w:p>
    <w:p w14:paraId="260C049E" w14:textId="77777777" w:rsidR="00E82D04" w:rsidRPr="006E296D" w:rsidRDefault="00E82D04" w:rsidP="00E815D8">
      <w:pPr>
        <w:autoSpaceDE w:val="0"/>
        <w:autoSpaceDN w:val="0"/>
        <w:adjustRightInd w:val="0"/>
        <w:spacing w:after="0" w:line="216" w:lineRule="auto"/>
        <w:contextualSpacing/>
        <w:rPr>
          <w:rFonts w:cstheme="minorHAnsi"/>
          <w:sz w:val="20"/>
          <w:szCs w:val="20"/>
        </w:rPr>
      </w:pPr>
    </w:p>
    <w:p w14:paraId="575656A0" w14:textId="4D6DB802" w:rsidR="0047114F" w:rsidRPr="006E296D" w:rsidRDefault="0047114F" w:rsidP="0047114F">
      <w:pPr>
        <w:spacing w:line="216" w:lineRule="auto"/>
        <w:rPr>
          <w:rFonts w:cstheme="minorHAnsi"/>
          <w:b/>
          <w:i/>
          <w:iCs/>
          <w:sz w:val="20"/>
          <w:szCs w:val="20"/>
          <w:lang w:eastAsia="sk-SK"/>
        </w:rPr>
      </w:pPr>
      <w:r>
        <w:rPr>
          <w:rFonts w:cstheme="minorHAnsi"/>
          <w:bCs/>
          <w:i/>
          <w:iCs/>
          <w:color w:val="7F7F7F" w:themeColor="text1" w:themeTint="80"/>
          <w:sz w:val="16"/>
          <w:szCs w:val="16"/>
          <w:lang w:eastAsia="sk-SK"/>
        </w:rPr>
        <w:t>.</w:t>
      </w:r>
    </w:p>
    <w:p w14:paraId="24C57457" w14:textId="77777777" w:rsidR="00E82D04" w:rsidRPr="006E296D" w:rsidRDefault="00E82D04" w:rsidP="00E815D8">
      <w:pPr>
        <w:spacing w:after="0" w:line="216" w:lineRule="auto"/>
        <w:contextualSpacing/>
        <w:rPr>
          <w:rFonts w:cstheme="minorHAnsi"/>
          <w:sz w:val="20"/>
          <w:szCs w:val="20"/>
        </w:rPr>
      </w:pPr>
    </w:p>
    <w:sectPr w:rsidR="00E82D04" w:rsidRPr="006E296D" w:rsidSect="003936AF">
      <w:headerReference w:type="even" r:id="rId166"/>
      <w:headerReference w:type="default" r:id="rId167"/>
      <w:footerReference w:type="even" r:id="rId168"/>
      <w:footerReference w:type="default" r:id="rId169"/>
      <w:headerReference w:type="first" r:id="rId170"/>
      <w:footerReference w:type="first" r:id="rId171"/>
      <w:pgSz w:w="11906" w:h="16838"/>
      <w:pgMar w:top="1361" w:right="1077" w:bottom="1361" w:left="1077"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530DD" w16cex:dateUtc="2020-12-04T21:04:00Z"/>
  <w16cex:commentExtensible w16cex:durableId="237541B6" w16cex:dateUtc="2020-12-04T22:16:00Z"/>
  <w16cex:commentExtensible w16cex:durableId="236D5A97" w16cex:dateUtc="2020-11-28T22: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28C8600" w16cid:durableId="237530DD"/>
  <w16cid:commentId w16cid:paraId="2F6568E2" w16cid:durableId="237541B6"/>
  <w16cid:commentId w16cid:paraId="58D15301" w16cid:durableId="236D5A9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7E18E0" w14:textId="77777777" w:rsidR="00D86E94" w:rsidRDefault="00D86E94" w:rsidP="00185906">
      <w:pPr>
        <w:spacing w:after="0" w:line="240" w:lineRule="auto"/>
      </w:pPr>
      <w:r>
        <w:separator/>
      </w:r>
    </w:p>
  </w:endnote>
  <w:endnote w:type="continuationSeparator" w:id="0">
    <w:p w14:paraId="6B3B70B9" w14:textId="77777777" w:rsidR="00D86E94" w:rsidRDefault="00D86E94" w:rsidP="00185906">
      <w:pPr>
        <w:spacing w:after="0" w:line="240" w:lineRule="auto"/>
      </w:pPr>
      <w:r>
        <w:continuationSeparator/>
      </w:r>
    </w:p>
  </w:endnote>
  <w:endnote w:type="continuationNotice" w:id="1">
    <w:p w14:paraId="23158861" w14:textId="77777777" w:rsidR="00D86E94" w:rsidRDefault="00D86E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4BB23" w14:textId="77777777" w:rsidR="00AF7448" w:rsidRDefault="00AF7448">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9EA0F" w14:textId="51F77E5C" w:rsidR="00AF7448" w:rsidRPr="004104FB" w:rsidRDefault="00AF7448" w:rsidP="004104FB">
    <w:pPr>
      <w:pStyle w:val="Pta"/>
      <w:tabs>
        <w:tab w:val="left" w:pos="3497"/>
      </w:tabs>
      <w:rPr>
        <w:rFonts w:cstheme="minorHAnsi"/>
        <w:i/>
        <w:sz w:val="16"/>
        <w:szCs w:val="16"/>
      </w:rPr>
    </w:pPr>
    <w:r w:rsidRPr="00A14B95">
      <w:rPr>
        <w:rFonts w:ascii="Arial" w:hAnsi="Arial" w:cs="Arial"/>
        <w:i/>
        <w:sz w:val="14"/>
        <w:szCs w:val="18"/>
      </w:rPr>
      <w:t>T_</w:t>
    </w:r>
    <w:r>
      <w:rPr>
        <w:rFonts w:ascii="Arial" w:hAnsi="Arial" w:cs="Arial"/>
        <w:i/>
        <w:sz w:val="14"/>
        <w:szCs w:val="18"/>
      </w:rPr>
      <w:t>Z_VHSSP</w:t>
    </w:r>
    <w:r w:rsidRPr="00A14B95">
      <w:rPr>
        <w:rFonts w:ascii="Arial" w:hAnsi="Arial" w:cs="Arial"/>
        <w:i/>
        <w:sz w:val="14"/>
        <w:szCs w:val="18"/>
      </w:rPr>
      <w:t>_1/2020</w:t>
    </w:r>
    <w:r w:rsidRPr="00A14B95">
      <w:rPr>
        <w:rFonts w:ascii="Arial" w:hAnsi="Arial" w:cs="Arial"/>
        <w:i/>
        <w:sz w:val="14"/>
        <w:szCs w:val="18"/>
      </w:rPr>
      <w:tab/>
    </w:r>
    <w:r>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EndPr/>
      <w:sdtContent>
        <w:r w:rsidRPr="00D73F5F">
          <w:rPr>
            <w:rFonts w:cstheme="minorHAnsi"/>
            <w:i/>
            <w:sz w:val="16"/>
            <w:szCs w:val="16"/>
          </w:rPr>
          <w:fldChar w:fldCharType="begin"/>
        </w:r>
        <w:r w:rsidRPr="00D73F5F">
          <w:rPr>
            <w:rFonts w:cstheme="minorHAnsi"/>
            <w:i/>
            <w:sz w:val="16"/>
            <w:szCs w:val="16"/>
          </w:rPr>
          <w:instrText>PAGE   \* MERGEFORMAT</w:instrText>
        </w:r>
        <w:r w:rsidRPr="00D73F5F">
          <w:rPr>
            <w:rFonts w:cstheme="minorHAnsi"/>
            <w:i/>
            <w:sz w:val="16"/>
            <w:szCs w:val="16"/>
          </w:rPr>
          <w:fldChar w:fldCharType="separate"/>
        </w:r>
        <w:r w:rsidR="00D86E94">
          <w:rPr>
            <w:rFonts w:cstheme="minorHAnsi"/>
            <w:i/>
            <w:noProof/>
            <w:sz w:val="16"/>
            <w:szCs w:val="16"/>
          </w:rPr>
          <w:t>1</w:t>
        </w:r>
        <w:r w:rsidRPr="00D73F5F">
          <w:rPr>
            <w:rFonts w:cstheme="minorHAnsi"/>
            <w:i/>
            <w:sz w:val="16"/>
            <w:szCs w:val="16"/>
          </w:rPr>
          <w:fldChar w:fldCharType="end"/>
        </w:r>
      </w:sdtContent>
    </w:sdt>
    <w:r w:rsidRPr="00D73F5F">
      <w:rPr>
        <w:rFonts w:cstheme="minorHAnsi"/>
        <w:i/>
        <w:sz w:val="16"/>
        <w:szCs w:val="16"/>
      </w:rPr>
      <w:t xml:space="preserve"> z </w:t>
    </w:r>
    <w:r w:rsidRPr="00D73F5F">
      <w:rPr>
        <w:rFonts w:cstheme="minorHAnsi"/>
        <w:i/>
        <w:sz w:val="16"/>
        <w:szCs w:val="16"/>
      </w:rPr>
      <w:fldChar w:fldCharType="begin"/>
    </w:r>
    <w:r w:rsidRPr="00D73F5F">
      <w:rPr>
        <w:rFonts w:cstheme="minorHAnsi"/>
        <w:i/>
        <w:sz w:val="16"/>
        <w:szCs w:val="16"/>
      </w:rPr>
      <w:instrText xml:space="preserve"> NUMPAGES   \* MERGEFORMAT </w:instrText>
    </w:r>
    <w:r w:rsidRPr="00D73F5F">
      <w:rPr>
        <w:rFonts w:cstheme="minorHAnsi"/>
        <w:i/>
        <w:sz w:val="16"/>
        <w:szCs w:val="16"/>
      </w:rPr>
      <w:fldChar w:fldCharType="separate"/>
    </w:r>
    <w:r w:rsidR="00D86E94">
      <w:rPr>
        <w:rFonts w:cstheme="minorHAnsi"/>
        <w:i/>
        <w:noProof/>
        <w:sz w:val="16"/>
        <w:szCs w:val="16"/>
      </w:rPr>
      <w:t>1</w:t>
    </w:r>
    <w:r w:rsidRPr="00D73F5F">
      <w:rPr>
        <w:rFonts w:cstheme="minorHAnsi"/>
        <w:i/>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BC087" w14:textId="77777777" w:rsidR="00AF7448" w:rsidRDefault="00AF7448">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758AB" w14:textId="77777777" w:rsidR="00D86E94" w:rsidRDefault="00D86E94" w:rsidP="00185906">
      <w:pPr>
        <w:spacing w:after="0" w:line="240" w:lineRule="auto"/>
      </w:pPr>
      <w:r>
        <w:separator/>
      </w:r>
    </w:p>
  </w:footnote>
  <w:footnote w:type="continuationSeparator" w:id="0">
    <w:p w14:paraId="795BF435" w14:textId="77777777" w:rsidR="00D86E94" w:rsidRDefault="00D86E94" w:rsidP="00185906">
      <w:pPr>
        <w:spacing w:after="0" w:line="240" w:lineRule="auto"/>
      </w:pPr>
      <w:r>
        <w:continuationSeparator/>
      </w:r>
    </w:p>
  </w:footnote>
  <w:footnote w:type="continuationNotice" w:id="1">
    <w:p w14:paraId="42A3402F" w14:textId="77777777" w:rsidR="00D86E94" w:rsidRDefault="00D86E94">
      <w:pPr>
        <w:spacing w:after="0" w:line="240" w:lineRule="auto"/>
      </w:pPr>
    </w:p>
  </w:footnote>
  <w:footnote w:id="2">
    <w:p w14:paraId="79F28B21" w14:textId="1AF563E1" w:rsidR="00AF7448" w:rsidRPr="00353F51" w:rsidRDefault="00AF7448" w:rsidP="003936AF">
      <w:pPr>
        <w:pStyle w:val="Textpoznmkypodiarou"/>
        <w:spacing w:line="192" w:lineRule="auto"/>
        <w:jc w:val="both"/>
        <w:rPr>
          <w:i/>
          <w:iCs/>
          <w:sz w:val="16"/>
          <w:szCs w:val="16"/>
        </w:rPr>
      </w:pPr>
      <w:r w:rsidRPr="00353F51">
        <w:rPr>
          <w:rStyle w:val="Odkaznapoznmkupodiarou"/>
          <w:i/>
          <w:iCs/>
          <w:sz w:val="16"/>
          <w:szCs w:val="16"/>
        </w:rPr>
        <w:footnoteRef/>
      </w:r>
      <w:r w:rsidRPr="00353F51">
        <w:rPr>
          <w:i/>
          <w:iCs/>
          <w:sz w:val="16"/>
          <w:szCs w:val="16"/>
        </w:rPr>
        <w:t>Vysoká škola v časti</w:t>
      </w:r>
      <w:r w:rsidRPr="00353F51">
        <w:rPr>
          <w:b/>
          <w:bCs/>
          <w:i/>
          <w:iCs/>
          <w:sz w:val="16"/>
          <w:szCs w:val="16"/>
        </w:rPr>
        <w:t xml:space="preserve"> Samohodnotenie plnenia</w:t>
      </w:r>
      <w:r w:rsidRPr="00353F51">
        <w:rPr>
          <w:i/>
          <w:iCs/>
          <w:sz w:val="16"/>
          <w:szCs w:val="16"/>
        </w:rPr>
        <w:t xml:space="preserve"> stručne popíše politiky a postupy plnenia príslušného štandardu alebo sa odkáže na konkrétne ustanovenia existujúceho interného predpisu, postupu, záznamu/-ov, informačného systému, zmluvy a pod., ktoré pri jeho plnení realizovala. Stručne zhodnotí výsledok a mieru plnenia štandardu a zámery na zabezpečenie súladu v príslušnej oblasti pri uskutočňovaní študijného programu.</w:t>
      </w:r>
    </w:p>
  </w:footnote>
  <w:footnote w:id="3">
    <w:p w14:paraId="2F442BB1" w14:textId="56EE92D4" w:rsidR="00AF7448" w:rsidRPr="00353F51" w:rsidRDefault="00AF7448" w:rsidP="006C25AB">
      <w:pPr>
        <w:pStyle w:val="Textpoznmkypodiarou"/>
        <w:spacing w:line="192" w:lineRule="auto"/>
        <w:jc w:val="both"/>
      </w:pPr>
      <w:r w:rsidRPr="00353F51">
        <w:rPr>
          <w:rStyle w:val="Odkaznapoznmkupodiarou"/>
          <w:i/>
          <w:iCs/>
          <w:sz w:val="16"/>
          <w:szCs w:val="16"/>
        </w:rPr>
        <w:footnoteRef/>
      </w:r>
      <w:r w:rsidRPr="00353F51">
        <w:rPr>
          <w:i/>
          <w:iCs/>
          <w:sz w:val="16"/>
          <w:szCs w:val="16"/>
        </w:rPr>
        <w:t xml:space="preserve"> Vysoká škola v časti </w:t>
      </w:r>
      <w:r w:rsidRPr="00353F51">
        <w:rPr>
          <w:b/>
          <w:bCs/>
          <w:i/>
          <w:iCs/>
          <w:sz w:val="16"/>
          <w:szCs w:val="16"/>
        </w:rPr>
        <w:t>Odkazy na dôkazy</w:t>
      </w:r>
      <w:r w:rsidRPr="00353F51">
        <w:rPr>
          <w:i/>
          <w:iCs/>
          <w:sz w:val="16"/>
          <w:szCs w:val="16"/>
        </w:rPr>
        <w:t xml:space="preserve"> uvedie zoznam dôkazov (súvisiace interné predpisy, interné záznamy, časti opisu študijného programu, informačné listy, vedecko/umelecko-pedagogické charakteristiky, miesto v informačnom systéme, miesto na webovej stránke, záznam študenta a podobne), ktorými môže preukázať plnenie štandardu vrátane elektronického odkazu na dôkaz. Ak dôkaz nie je možné sprístupniť pracovnej skupine vzdialene, predloží ho počas posudzovania na mieste.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1B2F3" w14:textId="77777777" w:rsidR="00AF7448" w:rsidRDefault="00AF7448">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ukasmriekou2zvraznenie11"/>
      <w:tblW w:w="10060" w:type="dxa"/>
      <w:tblLook w:val="04A0" w:firstRow="1" w:lastRow="0" w:firstColumn="1" w:lastColumn="0" w:noHBand="0" w:noVBand="1"/>
    </w:tblPr>
    <w:tblGrid>
      <w:gridCol w:w="3306"/>
      <w:gridCol w:w="6754"/>
    </w:tblGrid>
    <w:tr w:rsidR="00AF7448" w:rsidRPr="00B07C52" w14:paraId="34229F43" w14:textId="77777777" w:rsidTr="5D54E2D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306" w:type="dxa"/>
        </w:tcPr>
        <w:p w14:paraId="4CF8E269" w14:textId="77777777" w:rsidR="00AF7448" w:rsidRPr="00B07C52" w:rsidRDefault="00AF7448" w:rsidP="00607E2A">
          <w:pPr>
            <w:tabs>
              <w:tab w:val="center" w:pos="4536"/>
              <w:tab w:val="right" w:pos="9072"/>
            </w:tabs>
            <w:rPr>
              <w:rFonts w:eastAsia="Calibri"/>
              <w:sz w:val="16"/>
              <w:szCs w:val="16"/>
              <w:lang w:eastAsia="sk-SK"/>
            </w:rPr>
          </w:pPr>
          <w:r w:rsidRPr="00B07C52">
            <w:rPr>
              <w:noProof/>
              <w:sz w:val="16"/>
              <w:szCs w:val="16"/>
              <w:lang w:eastAsia="sk-SK"/>
            </w:rPr>
            <w:drawing>
              <wp:anchor distT="0" distB="0" distL="114300" distR="114300" simplePos="0" relativeHeight="251658240" behindDoc="0" locked="0" layoutInCell="1" allowOverlap="1" wp14:anchorId="2F44AEBE" wp14:editId="78F08650">
                <wp:simplePos x="0" y="0"/>
                <wp:positionH relativeFrom="margin">
                  <wp:posOffset>-67945</wp:posOffset>
                </wp:positionH>
                <wp:positionV relativeFrom="paragraph">
                  <wp:posOffset>27940</wp:posOffset>
                </wp:positionV>
                <wp:extent cx="1956435" cy="381000"/>
                <wp:effectExtent l="0" t="0" r="5715" b="0"/>
                <wp:wrapSquare wrapText="bothSides"/>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pic:cNvPicPr/>
                      </pic:nvPicPr>
                      <pic:blipFill>
                        <a:blip r:embed="rId1" cstate="print">
                          <a:lum/>
                          <a:alphaModFix/>
                          <a:extLst>
                            <a:ext uri="{28A0092B-C50C-407E-A947-70E740481C1C}">
                              <a14:useLocalDpi xmlns:a14="http://schemas.microsoft.com/office/drawing/2010/main" val="0"/>
                            </a:ext>
                          </a:extLst>
                        </a:blip>
                        <a:srcRect/>
                        <a:stretch>
                          <a:fillRect/>
                        </a:stretch>
                      </pic:blipFill>
                      <pic:spPr>
                        <a:xfrm>
                          <a:off x="0" y="0"/>
                          <a:ext cx="1956435" cy="381000"/>
                        </a:xfrm>
                        <a:prstGeom prst="rect">
                          <a:avLst/>
                        </a:prstGeom>
                      </pic:spPr>
                    </pic:pic>
                  </a:graphicData>
                </a:graphic>
                <wp14:sizeRelH relativeFrom="margin">
                  <wp14:pctWidth>0</wp14:pctWidth>
                </wp14:sizeRelH>
                <wp14:sizeRelV relativeFrom="margin">
                  <wp14:pctHeight>0</wp14:pctHeight>
                </wp14:sizeRelV>
              </wp:anchor>
            </w:drawing>
          </w:r>
        </w:p>
      </w:tc>
      <w:tc>
        <w:tcPr>
          <w:tcW w:w="6754" w:type="dxa"/>
          <w:vAlign w:val="center"/>
        </w:tcPr>
        <w:p w14:paraId="0312C63E" w14:textId="77777777" w:rsidR="00AF7448" w:rsidRPr="00E677FB" w:rsidRDefault="00AF7448" w:rsidP="00607E2A">
          <w:pPr>
            <w:cnfStyle w:val="100000000000" w:firstRow="1" w:lastRow="0" w:firstColumn="0" w:lastColumn="0" w:oddVBand="0" w:evenVBand="0" w:oddHBand="0" w:evenHBand="0" w:firstRowFirstColumn="0" w:firstRowLastColumn="0" w:lastRowFirstColumn="0" w:lastRowLastColumn="0"/>
            <w:rPr>
              <w:color w:val="000000" w:themeColor="text1"/>
              <w:shd w:val="clear" w:color="auto" w:fill="FFFFFF"/>
            </w:rPr>
          </w:pPr>
          <w:r w:rsidRPr="00E677FB">
            <w:rPr>
              <w:color w:val="000000" w:themeColor="text1"/>
              <w:shd w:val="clear" w:color="auto" w:fill="FFFFFF"/>
            </w:rPr>
            <w:t xml:space="preserve">Vnútorná hodnotiaca správa študijného programu </w:t>
          </w:r>
        </w:p>
        <w:p w14:paraId="024BE1D0" w14:textId="1F8B9CD1" w:rsidR="00AF7448" w:rsidRPr="00E41E00" w:rsidRDefault="00AF7448" w:rsidP="00607E2A">
          <w:pPr>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32"/>
              <w:lang w:eastAsia="sk-SK"/>
            </w:rPr>
          </w:pPr>
          <w:r w:rsidRPr="009A05B3">
            <w:rPr>
              <w:b w:val="0"/>
              <w:color w:val="000000" w:themeColor="text1"/>
              <w:sz w:val="18"/>
              <w:szCs w:val="32"/>
              <w:lang w:eastAsia="sk-SK"/>
            </w:rPr>
            <w:t>Príloha</w:t>
          </w:r>
          <w:r>
            <w:rPr>
              <w:b w:val="0"/>
              <w:color w:val="000000" w:themeColor="text1"/>
              <w:sz w:val="18"/>
              <w:szCs w:val="32"/>
              <w:lang w:eastAsia="sk-SK"/>
            </w:rPr>
            <w:t xml:space="preserve"> 1.</w:t>
          </w:r>
          <w:r w:rsidRPr="009A05B3">
            <w:rPr>
              <w:b w:val="0"/>
              <w:color w:val="000000" w:themeColor="text1"/>
              <w:sz w:val="18"/>
              <w:szCs w:val="32"/>
              <w:lang w:eastAsia="sk-SK"/>
            </w:rPr>
            <w:t xml:space="preserve"> ŽIADOSTI O</w:t>
          </w:r>
          <w:r>
            <w:rPr>
              <w:b w:val="0"/>
              <w:color w:val="000000" w:themeColor="text1"/>
              <w:sz w:val="18"/>
              <w:szCs w:val="32"/>
              <w:lang w:eastAsia="sk-SK"/>
            </w:rPr>
            <w:t xml:space="preserve"> UDELENIE </w:t>
          </w:r>
          <w:r w:rsidRPr="009A05B3">
            <w:rPr>
              <w:b w:val="0"/>
              <w:color w:val="000000" w:themeColor="text1"/>
              <w:sz w:val="18"/>
              <w:szCs w:val="32"/>
              <w:lang w:eastAsia="sk-SK"/>
            </w:rPr>
            <w:t>AKREDITÁCI</w:t>
          </w:r>
          <w:r>
            <w:rPr>
              <w:b w:val="0"/>
              <w:color w:val="000000" w:themeColor="text1"/>
              <w:sz w:val="18"/>
              <w:szCs w:val="32"/>
              <w:lang w:eastAsia="sk-SK"/>
            </w:rPr>
            <w:t>E</w:t>
          </w:r>
          <w:r w:rsidRPr="009A05B3">
            <w:rPr>
              <w:b w:val="0"/>
              <w:color w:val="000000" w:themeColor="text1"/>
              <w:sz w:val="18"/>
              <w:szCs w:val="32"/>
              <w:lang w:eastAsia="sk-SK"/>
            </w:rPr>
            <w:t xml:space="preserve"> ŠTUDIJNÉHO PROGRAMU </w:t>
          </w:r>
          <w:r>
            <w:rPr>
              <w:b w:val="0"/>
              <w:color w:val="000000" w:themeColor="text1"/>
              <w:sz w:val="18"/>
              <w:szCs w:val="32"/>
              <w:lang w:eastAsia="sk-SK"/>
            </w:rPr>
            <w:br/>
          </w:r>
          <w:r>
            <w:rPr>
              <w:b w:val="0"/>
              <w:bCs w:val="0"/>
              <w:sz w:val="16"/>
              <w:lang w:eastAsia="sk-SK"/>
            </w:rPr>
            <w:t>p</w:t>
          </w:r>
          <w:r w:rsidRPr="00217130">
            <w:rPr>
              <w:b w:val="0"/>
              <w:bCs w:val="0"/>
              <w:sz w:val="16"/>
              <w:lang w:eastAsia="sk-SK"/>
            </w:rPr>
            <w:t>odľa § 30</w:t>
          </w:r>
          <w:r>
            <w:rPr>
              <w:b w:val="0"/>
              <w:bCs w:val="0"/>
              <w:sz w:val="16"/>
              <w:lang w:eastAsia="sk-SK"/>
            </w:rPr>
            <w:t xml:space="preserve"> zákona č. </w:t>
          </w:r>
          <w:r w:rsidRPr="00217130">
            <w:rPr>
              <w:b w:val="0"/>
              <w:bCs w:val="0"/>
              <w:sz w:val="16"/>
              <w:lang w:eastAsia="sk-SK"/>
            </w:rPr>
            <w:t>269/2018 Z. z.</w:t>
          </w:r>
        </w:p>
      </w:tc>
    </w:tr>
  </w:tbl>
  <w:p w14:paraId="1819A50B" w14:textId="7343971E" w:rsidR="00AF7448" w:rsidRDefault="00AF7448">
    <w:pPr>
      <w:pStyle w:val="Hlavika"/>
      <w:rPr>
        <w:sz w:val="16"/>
        <w:szCs w:val="16"/>
      </w:rPr>
    </w:pPr>
    <w:r w:rsidRPr="009833BC">
      <w:rPr>
        <w:sz w:val="16"/>
        <w:szCs w:val="16"/>
      </w:rPr>
      <w:t xml:space="preserve">ID konania: </w:t>
    </w:r>
  </w:p>
  <w:p w14:paraId="03094427" w14:textId="77777777" w:rsidR="00AF7448" w:rsidRPr="009833BC" w:rsidRDefault="00AF7448">
    <w:pPr>
      <w:pStyle w:val="Hlavika"/>
      <w:rPr>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F81F3" w14:textId="77777777" w:rsidR="00AF7448" w:rsidRDefault="00AF7448">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73BB127"/>
    <w:multiLevelType w:val="hybridMultilevel"/>
    <w:tmpl w:val="1410FEAE"/>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7F614A"/>
    <w:multiLevelType w:val="hybridMultilevel"/>
    <w:tmpl w:val="35A2D8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7E22A5D"/>
    <w:multiLevelType w:val="hybridMultilevel"/>
    <w:tmpl w:val="D68659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A370B7A"/>
    <w:multiLevelType w:val="hybridMultilevel"/>
    <w:tmpl w:val="D65C0C4A"/>
    <w:lvl w:ilvl="0" w:tplc="ADCE62E8">
      <w:numFmt w:val="bullet"/>
      <w:lvlText w:val="-"/>
      <w:lvlJc w:val="left"/>
      <w:pPr>
        <w:ind w:left="720" w:hanging="360"/>
      </w:pPr>
      <w:rPr>
        <w:rFonts w:ascii="Calibri" w:eastAsiaTheme="minorHAnsi" w:hAnsi="Calibri" w:cs="Calibri" w:hint="default"/>
        <w:i w:val="0"/>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C1D695A"/>
    <w:multiLevelType w:val="hybridMultilevel"/>
    <w:tmpl w:val="EBF008D0"/>
    <w:lvl w:ilvl="0" w:tplc="7640F5D2">
      <w:start w:val="1"/>
      <w:numFmt w:val="bullet"/>
      <w:lvlText w:val="-"/>
      <w:lvlJc w:val="left"/>
      <w:pPr>
        <w:ind w:left="720" w:hanging="360"/>
      </w:pPr>
      <w:rPr>
        <w:rFonts w:ascii="Symbol" w:hAnsi="Symbol" w:hint="default"/>
      </w:rPr>
    </w:lvl>
    <w:lvl w:ilvl="1" w:tplc="0A1897F2">
      <w:start w:val="1"/>
      <w:numFmt w:val="bullet"/>
      <w:lvlText w:val="o"/>
      <w:lvlJc w:val="left"/>
      <w:pPr>
        <w:ind w:left="1440" w:hanging="360"/>
      </w:pPr>
      <w:rPr>
        <w:rFonts w:ascii="Courier New" w:hAnsi="Courier New" w:hint="default"/>
      </w:rPr>
    </w:lvl>
    <w:lvl w:ilvl="2" w:tplc="AF54D642">
      <w:start w:val="1"/>
      <w:numFmt w:val="bullet"/>
      <w:lvlText w:val=""/>
      <w:lvlJc w:val="left"/>
      <w:pPr>
        <w:ind w:left="2160" w:hanging="360"/>
      </w:pPr>
      <w:rPr>
        <w:rFonts w:ascii="Wingdings" w:hAnsi="Wingdings" w:hint="default"/>
      </w:rPr>
    </w:lvl>
    <w:lvl w:ilvl="3" w:tplc="632AC68A">
      <w:start w:val="1"/>
      <w:numFmt w:val="bullet"/>
      <w:lvlText w:val=""/>
      <w:lvlJc w:val="left"/>
      <w:pPr>
        <w:ind w:left="2880" w:hanging="360"/>
      </w:pPr>
      <w:rPr>
        <w:rFonts w:ascii="Symbol" w:hAnsi="Symbol" w:hint="default"/>
      </w:rPr>
    </w:lvl>
    <w:lvl w:ilvl="4" w:tplc="257A2584">
      <w:start w:val="1"/>
      <w:numFmt w:val="bullet"/>
      <w:lvlText w:val="o"/>
      <w:lvlJc w:val="left"/>
      <w:pPr>
        <w:ind w:left="3600" w:hanging="360"/>
      </w:pPr>
      <w:rPr>
        <w:rFonts w:ascii="Courier New" w:hAnsi="Courier New" w:hint="default"/>
      </w:rPr>
    </w:lvl>
    <w:lvl w:ilvl="5" w:tplc="988C99E4">
      <w:start w:val="1"/>
      <w:numFmt w:val="bullet"/>
      <w:lvlText w:val=""/>
      <w:lvlJc w:val="left"/>
      <w:pPr>
        <w:ind w:left="4320" w:hanging="360"/>
      </w:pPr>
      <w:rPr>
        <w:rFonts w:ascii="Wingdings" w:hAnsi="Wingdings" w:hint="default"/>
      </w:rPr>
    </w:lvl>
    <w:lvl w:ilvl="6" w:tplc="4C4EE32E">
      <w:start w:val="1"/>
      <w:numFmt w:val="bullet"/>
      <w:lvlText w:val=""/>
      <w:lvlJc w:val="left"/>
      <w:pPr>
        <w:ind w:left="5040" w:hanging="360"/>
      </w:pPr>
      <w:rPr>
        <w:rFonts w:ascii="Symbol" w:hAnsi="Symbol" w:hint="default"/>
      </w:rPr>
    </w:lvl>
    <w:lvl w:ilvl="7" w:tplc="DB40B93C">
      <w:start w:val="1"/>
      <w:numFmt w:val="bullet"/>
      <w:lvlText w:val="o"/>
      <w:lvlJc w:val="left"/>
      <w:pPr>
        <w:ind w:left="5760" w:hanging="360"/>
      </w:pPr>
      <w:rPr>
        <w:rFonts w:ascii="Courier New" w:hAnsi="Courier New" w:hint="default"/>
      </w:rPr>
    </w:lvl>
    <w:lvl w:ilvl="8" w:tplc="B8DC75B8">
      <w:start w:val="1"/>
      <w:numFmt w:val="bullet"/>
      <w:lvlText w:val=""/>
      <w:lvlJc w:val="left"/>
      <w:pPr>
        <w:ind w:left="6480" w:hanging="360"/>
      </w:pPr>
      <w:rPr>
        <w:rFonts w:ascii="Wingdings" w:hAnsi="Wingdings" w:hint="default"/>
      </w:rPr>
    </w:lvl>
  </w:abstractNum>
  <w:abstractNum w:abstractNumId="5" w15:restartNumberingAfterBreak="0">
    <w:nsid w:val="0F10123A"/>
    <w:multiLevelType w:val="hybridMultilevel"/>
    <w:tmpl w:val="24C0550A"/>
    <w:lvl w:ilvl="0" w:tplc="18583674">
      <w:start w:val="1"/>
      <w:numFmt w:val="upperRoman"/>
      <w:lvlText w:val="%1."/>
      <w:lvlJc w:val="left"/>
      <w:pPr>
        <w:ind w:left="654" w:hanging="360"/>
      </w:pPr>
      <w:rPr>
        <w:rFonts w:eastAsiaTheme="minorHAnsi" w:hint="default"/>
        <w:color w:val="auto"/>
      </w:rPr>
    </w:lvl>
    <w:lvl w:ilvl="1" w:tplc="041B0019" w:tentative="1">
      <w:start w:val="1"/>
      <w:numFmt w:val="lowerLetter"/>
      <w:lvlText w:val="%2."/>
      <w:lvlJc w:val="left"/>
      <w:pPr>
        <w:ind w:left="1374" w:hanging="360"/>
      </w:pPr>
    </w:lvl>
    <w:lvl w:ilvl="2" w:tplc="041B001B" w:tentative="1">
      <w:start w:val="1"/>
      <w:numFmt w:val="lowerRoman"/>
      <w:lvlText w:val="%3."/>
      <w:lvlJc w:val="right"/>
      <w:pPr>
        <w:ind w:left="2094" w:hanging="180"/>
      </w:pPr>
    </w:lvl>
    <w:lvl w:ilvl="3" w:tplc="041B000F" w:tentative="1">
      <w:start w:val="1"/>
      <w:numFmt w:val="decimal"/>
      <w:lvlText w:val="%4."/>
      <w:lvlJc w:val="left"/>
      <w:pPr>
        <w:ind w:left="2814" w:hanging="360"/>
      </w:pPr>
    </w:lvl>
    <w:lvl w:ilvl="4" w:tplc="041B0019" w:tentative="1">
      <w:start w:val="1"/>
      <w:numFmt w:val="lowerLetter"/>
      <w:lvlText w:val="%5."/>
      <w:lvlJc w:val="left"/>
      <w:pPr>
        <w:ind w:left="3534" w:hanging="360"/>
      </w:pPr>
    </w:lvl>
    <w:lvl w:ilvl="5" w:tplc="041B001B" w:tentative="1">
      <w:start w:val="1"/>
      <w:numFmt w:val="lowerRoman"/>
      <w:lvlText w:val="%6."/>
      <w:lvlJc w:val="right"/>
      <w:pPr>
        <w:ind w:left="4254" w:hanging="180"/>
      </w:pPr>
    </w:lvl>
    <w:lvl w:ilvl="6" w:tplc="041B000F" w:tentative="1">
      <w:start w:val="1"/>
      <w:numFmt w:val="decimal"/>
      <w:lvlText w:val="%7."/>
      <w:lvlJc w:val="left"/>
      <w:pPr>
        <w:ind w:left="4974" w:hanging="360"/>
      </w:pPr>
    </w:lvl>
    <w:lvl w:ilvl="7" w:tplc="041B0019" w:tentative="1">
      <w:start w:val="1"/>
      <w:numFmt w:val="lowerLetter"/>
      <w:lvlText w:val="%8."/>
      <w:lvlJc w:val="left"/>
      <w:pPr>
        <w:ind w:left="5694" w:hanging="360"/>
      </w:pPr>
    </w:lvl>
    <w:lvl w:ilvl="8" w:tplc="041B001B" w:tentative="1">
      <w:start w:val="1"/>
      <w:numFmt w:val="lowerRoman"/>
      <w:lvlText w:val="%9."/>
      <w:lvlJc w:val="right"/>
      <w:pPr>
        <w:ind w:left="6414" w:hanging="180"/>
      </w:pPr>
    </w:lvl>
  </w:abstractNum>
  <w:abstractNum w:abstractNumId="6" w15:restartNumberingAfterBreak="0">
    <w:nsid w:val="10E7173C"/>
    <w:multiLevelType w:val="hybridMultilevel"/>
    <w:tmpl w:val="F93ACF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4830BC3"/>
    <w:multiLevelType w:val="hybridMultilevel"/>
    <w:tmpl w:val="C846D2AE"/>
    <w:lvl w:ilvl="0" w:tplc="FFB8D6EC">
      <w:start w:val="1"/>
      <w:numFmt w:val="bullet"/>
      <w:lvlText w:val="-"/>
      <w:lvlJc w:val="left"/>
      <w:pPr>
        <w:ind w:left="720" w:hanging="360"/>
      </w:pPr>
      <w:rPr>
        <w:rFonts w:ascii="Symbol" w:hAnsi="Symbol" w:hint="default"/>
      </w:rPr>
    </w:lvl>
    <w:lvl w:ilvl="1" w:tplc="DB8E8664">
      <w:start w:val="1"/>
      <w:numFmt w:val="bullet"/>
      <w:lvlText w:val="o"/>
      <w:lvlJc w:val="left"/>
      <w:pPr>
        <w:ind w:left="1440" w:hanging="360"/>
      </w:pPr>
      <w:rPr>
        <w:rFonts w:ascii="Courier New" w:hAnsi="Courier New" w:hint="default"/>
      </w:rPr>
    </w:lvl>
    <w:lvl w:ilvl="2" w:tplc="2F704DAE">
      <w:start w:val="1"/>
      <w:numFmt w:val="bullet"/>
      <w:lvlText w:val=""/>
      <w:lvlJc w:val="left"/>
      <w:pPr>
        <w:ind w:left="2160" w:hanging="360"/>
      </w:pPr>
      <w:rPr>
        <w:rFonts w:ascii="Wingdings" w:hAnsi="Wingdings" w:hint="default"/>
      </w:rPr>
    </w:lvl>
    <w:lvl w:ilvl="3" w:tplc="A41C73C6">
      <w:start w:val="1"/>
      <w:numFmt w:val="bullet"/>
      <w:lvlText w:val=""/>
      <w:lvlJc w:val="left"/>
      <w:pPr>
        <w:ind w:left="2880" w:hanging="360"/>
      </w:pPr>
      <w:rPr>
        <w:rFonts w:ascii="Symbol" w:hAnsi="Symbol" w:hint="default"/>
      </w:rPr>
    </w:lvl>
    <w:lvl w:ilvl="4" w:tplc="DC10D5D0">
      <w:start w:val="1"/>
      <w:numFmt w:val="bullet"/>
      <w:lvlText w:val="o"/>
      <w:lvlJc w:val="left"/>
      <w:pPr>
        <w:ind w:left="3600" w:hanging="360"/>
      </w:pPr>
      <w:rPr>
        <w:rFonts w:ascii="Courier New" w:hAnsi="Courier New" w:hint="default"/>
      </w:rPr>
    </w:lvl>
    <w:lvl w:ilvl="5" w:tplc="1B94733A">
      <w:start w:val="1"/>
      <w:numFmt w:val="bullet"/>
      <w:lvlText w:val=""/>
      <w:lvlJc w:val="left"/>
      <w:pPr>
        <w:ind w:left="4320" w:hanging="360"/>
      </w:pPr>
      <w:rPr>
        <w:rFonts w:ascii="Wingdings" w:hAnsi="Wingdings" w:hint="default"/>
      </w:rPr>
    </w:lvl>
    <w:lvl w:ilvl="6" w:tplc="DD2A2E92">
      <w:start w:val="1"/>
      <w:numFmt w:val="bullet"/>
      <w:lvlText w:val=""/>
      <w:lvlJc w:val="left"/>
      <w:pPr>
        <w:ind w:left="5040" w:hanging="360"/>
      </w:pPr>
      <w:rPr>
        <w:rFonts w:ascii="Symbol" w:hAnsi="Symbol" w:hint="default"/>
      </w:rPr>
    </w:lvl>
    <w:lvl w:ilvl="7" w:tplc="FCD4F63A">
      <w:start w:val="1"/>
      <w:numFmt w:val="bullet"/>
      <w:lvlText w:val="o"/>
      <w:lvlJc w:val="left"/>
      <w:pPr>
        <w:ind w:left="5760" w:hanging="360"/>
      </w:pPr>
      <w:rPr>
        <w:rFonts w:ascii="Courier New" w:hAnsi="Courier New" w:hint="default"/>
      </w:rPr>
    </w:lvl>
    <w:lvl w:ilvl="8" w:tplc="AFA4CEC6">
      <w:start w:val="1"/>
      <w:numFmt w:val="bullet"/>
      <w:lvlText w:val=""/>
      <w:lvlJc w:val="left"/>
      <w:pPr>
        <w:ind w:left="6480" w:hanging="360"/>
      </w:pPr>
      <w:rPr>
        <w:rFonts w:ascii="Wingdings" w:hAnsi="Wingdings" w:hint="default"/>
      </w:rPr>
    </w:lvl>
  </w:abstractNum>
  <w:abstractNum w:abstractNumId="8" w15:restartNumberingAfterBreak="0">
    <w:nsid w:val="1C842C46"/>
    <w:multiLevelType w:val="hybridMultilevel"/>
    <w:tmpl w:val="718A45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C8C4C6A"/>
    <w:multiLevelType w:val="hybridMultilevel"/>
    <w:tmpl w:val="9894DF4C"/>
    <w:lvl w:ilvl="0" w:tplc="E71A6FF0">
      <w:start w:val="1"/>
      <w:numFmt w:val="bullet"/>
      <w:lvlText w:val="-"/>
      <w:lvlJc w:val="left"/>
      <w:pPr>
        <w:ind w:left="720" w:hanging="360"/>
      </w:pPr>
      <w:rPr>
        <w:rFonts w:ascii="Symbol" w:hAnsi="Symbol" w:hint="default"/>
      </w:rPr>
    </w:lvl>
    <w:lvl w:ilvl="1" w:tplc="A20E8374">
      <w:start w:val="1"/>
      <w:numFmt w:val="bullet"/>
      <w:lvlText w:val="o"/>
      <w:lvlJc w:val="left"/>
      <w:pPr>
        <w:ind w:left="1440" w:hanging="360"/>
      </w:pPr>
      <w:rPr>
        <w:rFonts w:ascii="Courier New" w:hAnsi="Courier New" w:hint="default"/>
      </w:rPr>
    </w:lvl>
    <w:lvl w:ilvl="2" w:tplc="954E6A8C">
      <w:start w:val="1"/>
      <w:numFmt w:val="bullet"/>
      <w:lvlText w:val=""/>
      <w:lvlJc w:val="left"/>
      <w:pPr>
        <w:ind w:left="2160" w:hanging="360"/>
      </w:pPr>
      <w:rPr>
        <w:rFonts w:ascii="Wingdings" w:hAnsi="Wingdings" w:hint="default"/>
      </w:rPr>
    </w:lvl>
    <w:lvl w:ilvl="3" w:tplc="115C4A44">
      <w:start w:val="1"/>
      <w:numFmt w:val="bullet"/>
      <w:lvlText w:val=""/>
      <w:lvlJc w:val="left"/>
      <w:pPr>
        <w:ind w:left="2880" w:hanging="360"/>
      </w:pPr>
      <w:rPr>
        <w:rFonts w:ascii="Symbol" w:hAnsi="Symbol" w:hint="default"/>
      </w:rPr>
    </w:lvl>
    <w:lvl w:ilvl="4" w:tplc="81C02CAC">
      <w:start w:val="1"/>
      <w:numFmt w:val="bullet"/>
      <w:lvlText w:val="o"/>
      <w:lvlJc w:val="left"/>
      <w:pPr>
        <w:ind w:left="3600" w:hanging="360"/>
      </w:pPr>
      <w:rPr>
        <w:rFonts w:ascii="Courier New" w:hAnsi="Courier New" w:hint="default"/>
      </w:rPr>
    </w:lvl>
    <w:lvl w:ilvl="5" w:tplc="2E1664A2">
      <w:start w:val="1"/>
      <w:numFmt w:val="bullet"/>
      <w:lvlText w:val=""/>
      <w:lvlJc w:val="left"/>
      <w:pPr>
        <w:ind w:left="4320" w:hanging="360"/>
      </w:pPr>
      <w:rPr>
        <w:rFonts w:ascii="Wingdings" w:hAnsi="Wingdings" w:hint="default"/>
      </w:rPr>
    </w:lvl>
    <w:lvl w:ilvl="6" w:tplc="F6EC3D5A">
      <w:start w:val="1"/>
      <w:numFmt w:val="bullet"/>
      <w:lvlText w:val=""/>
      <w:lvlJc w:val="left"/>
      <w:pPr>
        <w:ind w:left="5040" w:hanging="360"/>
      </w:pPr>
      <w:rPr>
        <w:rFonts w:ascii="Symbol" w:hAnsi="Symbol" w:hint="default"/>
      </w:rPr>
    </w:lvl>
    <w:lvl w:ilvl="7" w:tplc="1B3AE372">
      <w:start w:val="1"/>
      <w:numFmt w:val="bullet"/>
      <w:lvlText w:val="o"/>
      <w:lvlJc w:val="left"/>
      <w:pPr>
        <w:ind w:left="5760" w:hanging="360"/>
      </w:pPr>
      <w:rPr>
        <w:rFonts w:ascii="Courier New" w:hAnsi="Courier New" w:hint="default"/>
      </w:rPr>
    </w:lvl>
    <w:lvl w:ilvl="8" w:tplc="2184448A">
      <w:start w:val="1"/>
      <w:numFmt w:val="bullet"/>
      <w:lvlText w:val=""/>
      <w:lvlJc w:val="left"/>
      <w:pPr>
        <w:ind w:left="6480" w:hanging="360"/>
      </w:pPr>
      <w:rPr>
        <w:rFonts w:ascii="Wingdings" w:hAnsi="Wingdings" w:hint="default"/>
      </w:rPr>
    </w:lvl>
  </w:abstractNum>
  <w:abstractNum w:abstractNumId="10" w15:restartNumberingAfterBreak="0">
    <w:nsid w:val="1D39541B"/>
    <w:multiLevelType w:val="hybridMultilevel"/>
    <w:tmpl w:val="8C52AA02"/>
    <w:lvl w:ilvl="0" w:tplc="87E4DF26">
      <w:start w:val="1"/>
      <w:numFmt w:val="bullet"/>
      <w:lvlText w:val=""/>
      <w:lvlJc w:val="left"/>
      <w:pPr>
        <w:ind w:left="720" w:hanging="360"/>
      </w:pPr>
      <w:rPr>
        <w:rFonts w:ascii="Symbol" w:hAnsi="Symbol" w:hint="default"/>
      </w:rPr>
    </w:lvl>
    <w:lvl w:ilvl="1" w:tplc="7712654C">
      <w:start w:val="1"/>
      <w:numFmt w:val="bullet"/>
      <w:lvlText w:val="o"/>
      <w:lvlJc w:val="left"/>
      <w:pPr>
        <w:ind w:left="1440" w:hanging="360"/>
      </w:pPr>
      <w:rPr>
        <w:rFonts w:ascii="Courier New" w:hAnsi="Courier New" w:hint="default"/>
      </w:rPr>
    </w:lvl>
    <w:lvl w:ilvl="2" w:tplc="7538863A">
      <w:start w:val="1"/>
      <w:numFmt w:val="bullet"/>
      <w:lvlText w:val=""/>
      <w:lvlJc w:val="left"/>
      <w:pPr>
        <w:ind w:left="2160" w:hanging="360"/>
      </w:pPr>
      <w:rPr>
        <w:rFonts w:ascii="Wingdings" w:hAnsi="Wingdings" w:hint="default"/>
      </w:rPr>
    </w:lvl>
    <w:lvl w:ilvl="3" w:tplc="CA802734">
      <w:start w:val="1"/>
      <w:numFmt w:val="bullet"/>
      <w:lvlText w:val=""/>
      <w:lvlJc w:val="left"/>
      <w:pPr>
        <w:ind w:left="2880" w:hanging="360"/>
      </w:pPr>
      <w:rPr>
        <w:rFonts w:ascii="Symbol" w:hAnsi="Symbol" w:hint="default"/>
      </w:rPr>
    </w:lvl>
    <w:lvl w:ilvl="4" w:tplc="39167B12">
      <w:start w:val="1"/>
      <w:numFmt w:val="bullet"/>
      <w:lvlText w:val="o"/>
      <w:lvlJc w:val="left"/>
      <w:pPr>
        <w:ind w:left="3600" w:hanging="360"/>
      </w:pPr>
      <w:rPr>
        <w:rFonts w:ascii="Courier New" w:hAnsi="Courier New" w:hint="default"/>
      </w:rPr>
    </w:lvl>
    <w:lvl w:ilvl="5" w:tplc="06263BA0">
      <w:start w:val="1"/>
      <w:numFmt w:val="bullet"/>
      <w:lvlText w:val=""/>
      <w:lvlJc w:val="left"/>
      <w:pPr>
        <w:ind w:left="4320" w:hanging="360"/>
      </w:pPr>
      <w:rPr>
        <w:rFonts w:ascii="Wingdings" w:hAnsi="Wingdings" w:hint="default"/>
      </w:rPr>
    </w:lvl>
    <w:lvl w:ilvl="6" w:tplc="C0A4C3A8">
      <w:start w:val="1"/>
      <w:numFmt w:val="bullet"/>
      <w:lvlText w:val=""/>
      <w:lvlJc w:val="left"/>
      <w:pPr>
        <w:ind w:left="5040" w:hanging="360"/>
      </w:pPr>
      <w:rPr>
        <w:rFonts w:ascii="Symbol" w:hAnsi="Symbol" w:hint="default"/>
      </w:rPr>
    </w:lvl>
    <w:lvl w:ilvl="7" w:tplc="825C7332">
      <w:start w:val="1"/>
      <w:numFmt w:val="bullet"/>
      <w:lvlText w:val="o"/>
      <w:lvlJc w:val="left"/>
      <w:pPr>
        <w:ind w:left="5760" w:hanging="360"/>
      </w:pPr>
      <w:rPr>
        <w:rFonts w:ascii="Courier New" w:hAnsi="Courier New" w:hint="default"/>
      </w:rPr>
    </w:lvl>
    <w:lvl w:ilvl="8" w:tplc="C71C3850">
      <w:start w:val="1"/>
      <w:numFmt w:val="bullet"/>
      <w:lvlText w:val=""/>
      <w:lvlJc w:val="left"/>
      <w:pPr>
        <w:ind w:left="6480" w:hanging="360"/>
      </w:pPr>
      <w:rPr>
        <w:rFonts w:ascii="Wingdings" w:hAnsi="Wingdings" w:hint="default"/>
      </w:rPr>
    </w:lvl>
  </w:abstractNum>
  <w:abstractNum w:abstractNumId="11" w15:restartNumberingAfterBreak="0">
    <w:nsid w:val="20A17A10"/>
    <w:multiLevelType w:val="hybridMultilevel"/>
    <w:tmpl w:val="263068FC"/>
    <w:lvl w:ilvl="0" w:tplc="07D4C7B2">
      <w:start w:val="1"/>
      <w:numFmt w:val="bullet"/>
      <w:lvlText w:val="-"/>
      <w:lvlJc w:val="left"/>
      <w:pPr>
        <w:ind w:left="720" w:hanging="360"/>
      </w:pPr>
      <w:rPr>
        <w:rFonts w:ascii="Symbol" w:hAnsi="Symbol" w:hint="default"/>
      </w:rPr>
    </w:lvl>
    <w:lvl w:ilvl="1" w:tplc="AC164C12">
      <w:start w:val="1"/>
      <w:numFmt w:val="bullet"/>
      <w:lvlText w:val="o"/>
      <w:lvlJc w:val="left"/>
      <w:pPr>
        <w:ind w:left="1440" w:hanging="360"/>
      </w:pPr>
      <w:rPr>
        <w:rFonts w:ascii="Courier New" w:hAnsi="Courier New" w:hint="default"/>
      </w:rPr>
    </w:lvl>
    <w:lvl w:ilvl="2" w:tplc="DA34A844">
      <w:start w:val="1"/>
      <w:numFmt w:val="bullet"/>
      <w:lvlText w:val=""/>
      <w:lvlJc w:val="left"/>
      <w:pPr>
        <w:ind w:left="2160" w:hanging="360"/>
      </w:pPr>
      <w:rPr>
        <w:rFonts w:ascii="Wingdings" w:hAnsi="Wingdings" w:hint="default"/>
      </w:rPr>
    </w:lvl>
    <w:lvl w:ilvl="3" w:tplc="E1CAC73A">
      <w:start w:val="1"/>
      <w:numFmt w:val="bullet"/>
      <w:lvlText w:val=""/>
      <w:lvlJc w:val="left"/>
      <w:pPr>
        <w:ind w:left="2880" w:hanging="360"/>
      </w:pPr>
      <w:rPr>
        <w:rFonts w:ascii="Symbol" w:hAnsi="Symbol" w:hint="default"/>
      </w:rPr>
    </w:lvl>
    <w:lvl w:ilvl="4" w:tplc="A19C7914">
      <w:start w:val="1"/>
      <w:numFmt w:val="bullet"/>
      <w:lvlText w:val="o"/>
      <w:lvlJc w:val="left"/>
      <w:pPr>
        <w:ind w:left="3600" w:hanging="360"/>
      </w:pPr>
      <w:rPr>
        <w:rFonts w:ascii="Courier New" w:hAnsi="Courier New" w:hint="default"/>
      </w:rPr>
    </w:lvl>
    <w:lvl w:ilvl="5" w:tplc="62E2F9C6">
      <w:start w:val="1"/>
      <w:numFmt w:val="bullet"/>
      <w:lvlText w:val=""/>
      <w:lvlJc w:val="left"/>
      <w:pPr>
        <w:ind w:left="4320" w:hanging="360"/>
      </w:pPr>
      <w:rPr>
        <w:rFonts w:ascii="Wingdings" w:hAnsi="Wingdings" w:hint="default"/>
      </w:rPr>
    </w:lvl>
    <w:lvl w:ilvl="6" w:tplc="E216005C">
      <w:start w:val="1"/>
      <w:numFmt w:val="bullet"/>
      <w:lvlText w:val=""/>
      <w:lvlJc w:val="left"/>
      <w:pPr>
        <w:ind w:left="5040" w:hanging="360"/>
      </w:pPr>
      <w:rPr>
        <w:rFonts w:ascii="Symbol" w:hAnsi="Symbol" w:hint="default"/>
      </w:rPr>
    </w:lvl>
    <w:lvl w:ilvl="7" w:tplc="4208982C">
      <w:start w:val="1"/>
      <w:numFmt w:val="bullet"/>
      <w:lvlText w:val="o"/>
      <w:lvlJc w:val="left"/>
      <w:pPr>
        <w:ind w:left="5760" w:hanging="360"/>
      </w:pPr>
      <w:rPr>
        <w:rFonts w:ascii="Courier New" w:hAnsi="Courier New" w:hint="default"/>
      </w:rPr>
    </w:lvl>
    <w:lvl w:ilvl="8" w:tplc="7A988AC6">
      <w:start w:val="1"/>
      <w:numFmt w:val="bullet"/>
      <w:lvlText w:val=""/>
      <w:lvlJc w:val="left"/>
      <w:pPr>
        <w:ind w:left="6480" w:hanging="360"/>
      </w:pPr>
      <w:rPr>
        <w:rFonts w:ascii="Wingdings" w:hAnsi="Wingdings" w:hint="default"/>
      </w:rPr>
    </w:lvl>
  </w:abstractNum>
  <w:abstractNum w:abstractNumId="12" w15:restartNumberingAfterBreak="0">
    <w:nsid w:val="2CC4055A"/>
    <w:multiLevelType w:val="hybridMultilevel"/>
    <w:tmpl w:val="F46ED12E"/>
    <w:lvl w:ilvl="0" w:tplc="80085822">
      <w:start w:val="1"/>
      <w:numFmt w:val="bullet"/>
      <w:lvlText w:val="-"/>
      <w:lvlJc w:val="left"/>
      <w:pPr>
        <w:ind w:left="720" w:hanging="360"/>
      </w:pPr>
      <w:rPr>
        <w:rFonts w:ascii="Symbol" w:hAnsi="Symbol" w:hint="default"/>
      </w:rPr>
    </w:lvl>
    <w:lvl w:ilvl="1" w:tplc="6C962BB4">
      <w:start w:val="1"/>
      <w:numFmt w:val="bullet"/>
      <w:lvlText w:val="o"/>
      <w:lvlJc w:val="left"/>
      <w:pPr>
        <w:ind w:left="1440" w:hanging="360"/>
      </w:pPr>
      <w:rPr>
        <w:rFonts w:ascii="Courier New" w:hAnsi="Courier New" w:hint="default"/>
      </w:rPr>
    </w:lvl>
    <w:lvl w:ilvl="2" w:tplc="EA1AA5D4">
      <w:start w:val="1"/>
      <w:numFmt w:val="bullet"/>
      <w:lvlText w:val=""/>
      <w:lvlJc w:val="left"/>
      <w:pPr>
        <w:ind w:left="2160" w:hanging="360"/>
      </w:pPr>
      <w:rPr>
        <w:rFonts w:ascii="Wingdings" w:hAnsi="Wingdings" w:hint="default"/>
      </w:rPr>
    </w:lvl>
    <w:lvl w:ilvl="3" w:tplc="55F4FBC2">
      <w:start w:val="1"/>
      <w:numFmt w:val="bullet"/>
      <w:lvlText w:val=""/>
      <w:lvlJc w:val="left"/>
      <w:pPr>
        <w:ind w:left="2880" w:hanging="360"/>
      </w:pPr>
      <w:rPr>
        <w:rFonts w:ascii="Symbol" w:hAnsi="Symbol" w:hint="default"/>
      </w:rPr>
    </w:lvl>
    <w:lvl w:ilvl="4" w:tplc="F740D5FE">
      <w:start w:val="1"/>
      <w:numFmt w:val="bullet"/>
      <w:lvlText w:val="o"/>
      <w:lvlJc w:val="left"/>
      <w:pPr>
        <w:ind w:left="3600" w:hanging="360"/>
      </w:pPr>
      <w:rPr>
        <w:rFonts w:ascii="Courier New" w:hAnsi="Courier New" w:hint="default"/>
      </w:rPr>
    </w:lvl>
    <w:lvl w:ilvl="5" w:tplc="12DCDEAA">
      <w:start w:val="1"/>
      <w:numFmt w:val="bullet"/>
      <w:lvlText w:val=""/>
      <w:lvlJc w:val="left"/>
      <w:pPr>
        <w:ind w:left="4320" w:hanging="360"/>
      </w:pPr>
      <w:rPr>
        <w:rFonts w:ascii="Wingdings" w:hAnsi="Wingdings" w:hint="default"/>
      </w:rPr>
    </w:lvl>
    <w:lvl w:ilvl="6" w:tplc="B5C6EA8C">
      <w:start w:val="1"/>
      <w:numFmt w:val="bullet"/>
      <w:lvlText w:val=""/>
      <w:lvlJc w:val="left"/>
      <w:pPr>
        <w:ind w:left="5040" w:hanging="360"/>
      </w:pPr>
      <w:rPr>
        <w:rFonts w:ascii="Symbol" w:hAnsi="Symbol" w:hint="default"/>
      </w:rPr>
    </w:lvl>
    <w:lvl w:ilvl="7" w:tplc="BFB07A60">
      <w:start w:val="1"/>
      <w:numFmt w:val="bullet"/>
      <w:lvlText w:val="o"/>
      <w:lvlJc w:val="left"/>
      <w:pPr>
        <w:ind w:left="5760" w:hanging="360"/>
      </w:pPr>
      <w:rPr>
        <w:rFonts w:ascii="Courier New" w:hAnsi="Courier New" w:hint="default"/>
      </w:rPr>
    </w:lvl>
    <w:lvl w:ilvl="8" w:tplc="35CC357E">
      <w:start w:val="1"/>
      <w:numFmt w:val="bullet"/>
      <w:lvlText w:val=""/>
      <w:lvlJc w:val="left"/>
      <w:pPr>
        <w:ind w:left="6480" w:hanging="360"/>
      </w:pPr>
      <w:rPr>
        <w:rFonts w:ascii="Wingdings" w:hAnsi="Wingdings" w:hint="default"/>
      </w:rPr>
    </w:lvl>
  </w:abstractNum>
  <w:abstractNum w:abstractNumId="13" w15:restartNumberingAfterBreak="0">
    <w:nsid w:val="31A1357E"/>
    <w:multiLevelType w:val="hybridMultilevel"/>
    <w:tmpl w:val="B7DE42C6"/>
    <w:lvl w:ilvl="0" w:tplc="DF54543E">
      <w:start w:val="4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C037B5D"/>
    <w:multiLevelType w:val="hybridMultilevel"/>
    <w:tmpl w:val="02E44E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2FC0FCA"/>
    <w:multiLevelType w:val="hybridMultilevel"/>
    <w:tmpl w:val="C4AA55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55F119A"/>
    <w:multiLevelType w:val="hybridMultilevel"/>
    <w:tmpl w:val="01E862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5C26B17"/>
    <w:multiLevelType w:val="hybridMultilevel"/>
    <w:tmpl w:val="258A96FE"/>
    <w:lvl w:ilvl="0" w:tplc="2E8AAF1A">
      <w:start w:val="1"/>
      <w:numFmt w:val="bullet"/>
      <w:lvlText w:val="-"/>
      <w:lvlJc w:val="left"/>
      <w:pPr>
        <w:ind w:left="720" w:hanging="360"/>
      </w:pPr>
      <w:rPr>
        <w:rFonts w:ascii="Symbol" w:hAnsi="Symbol" w:hint="default"/>
      </w:rPr>
    </w:lvl>
    <w:lvl w:ilvl="1" w:tplc="F8CE9158">
      <w:start w:val="1"/>
      <w:numFmt w:val="bullet"/>
      <w:lvlText w:val="o"/>
      <w:lvlJc w:val="left"/>
      <w:pPr>
        <w:ind w:left="1440" w:hanging="360"/>
      </w:pPr>
      <w:rPr>
        <w:rFonts w:ascii="Courier New" w:hAnsi="Courier New" w:hint="default"/>
      </w:rPr>
    </w:lvl>
    <w:lvl w:ilvl="2" w:tplc="57A00AD6">
      <w:start w:val="1"/>
      <w:numFmt w:val="bullet"/>
      <w:lvlText w:val=""/>
      <w:lvlJc w:val="left"/>
      <w:pPr>
        <w:ind w:left="2160" w:hanging="360"/>
      </w:pPr>
      <w:rPr>
        <w:rFonts w:ascii="Wingdings" w:hAnsi="Wingdings" w:hint="default"/>
      </w:rPr>
    </w:lvl>
    <w:lvl w:ilvl="3" w:tplc="02A0071C">
      <w:start w:val="1"/>
      <w:numFmt w:val="bullet"/>
      <w:lvlText w:val=""/>
      <w:lvlJc w:val="left"/>
      <w:pPr>
        <w:ind w:left="2880" w:hanging="360"/>
      </w:pPr>
      <w:rPr>
        <w:rFonts w:ascii="Symbol" w:hAnsi="Symbol" w:hint="default"/>
      </w:rPr>
    </w:lvl>
    <w:lvl w:ilvl="4" w:tplc="21C27A50">
      <w:start w:val="1"/>
      <w:numFmt w:val="bullet"/>
      <w:lvlText w:val="o"/>
      <w:lvlJc w:val="left"/>
      <w:pPr>
        <w:ind w:left="3600" w:hanging="360"/>
      </w:pPr>
      <w:rPr>
        <w:rFonts w:ascii="Courier New" w:hAnsi="Courier New" w:hint="default"/>
      </w:rPr>
    </w:lvl>
    <w:lvl w:ilvl="5" w:tplc="D5A82B0C">
      <w:start w:val="1"/>
      <w:numFmt w:val="bullet"/>
      <w:lvlText w:val=""/>
      <w:lvlJc w:val="left"/>
      <w:pPr>
        <w:ind w:left="4320" w:hanging="360"/>
      </w:pPr>
      <w:rPr>
        <w:rFonts w:ascii="Wingdings" w:hAnsi="Wingdings" w:hint="default"/>
      </w:rPr>
    </w:lvl>
    <w:lvl w:ilvl="6" w:tplc="E6723B52">
      <w:start w:val="1"/>
      <w:numFmt w:val="bullet"/>
      <w:lvlText w:val=""/>
      <w:lvlJc w:val="left"/>
      <w:pPr>
        <w:ind w:left="5040" w:hanging="360"/>
      </w:pPr>
      <w:rPr>
        <w:rFonts w:ascii="Symbol" w:hAnsi="Symbol" w:hint="default"/>
      </w:rPr>
    </w:lvl>
    <w:lvl w:ilvl="7" w:tplc="451E045A">
      <w:start w:val="1"/>
      <w:numFmt w:val="bullet"/>
      <w:lvlText w:val="o"/>
      <w:lvlJc w:val="left"/>
      <w:pPr>
        <w:ind w:left="5760" w:hanging="360"/>
      </w:pPr>
      <w:rPr>
        <w:rFonts w:ascii="Courier New" w:hAnsi="Courier New" w:hint="default"/>
      </w:rPr>
    </w:lvl>
    <w:lvl w:ilvl="8" w:tplc="457AAC80">
      <w:start w:val="1"/>
      <w:numFmt w:val="bullet"/>
      <w:lvlText w:val=""/>
      <w:lvlJc w:val="left"/>
      <w:pPr>
        <w:ind w:left="6480" w:hanging="360"/>
      </w:pPr>
      <w:rPr>
        <w:rFonts w:ascii="Wingdings" w:hAnsi="Wingdings" w:hint="default"/>
      </w:rPr>
    </w:lvl>
  </w:abstractNum>
  <w:abstractNum w:abstractNumId="18" w15:restartNumberingAfterBreak="0">
    <w:nsid w:val="4CCA31CE"/>
    <w:multiLevelType w:val="hybridMultilevel"/>
    <w:tmpl w:val="ABCA1084"/>
    <w:lvl w:ilvl="0" w:tplc="028055E6">
      <w:start w:val="1"/>
      <w:numFmt w:val="bullet"/>
      <w:lvlText w:val="-"/>
      <w:lvlJc w:val="left"/>
      <w:pPr>
        <w:ind w:left="720" w:hanging="360"/>
      </w:pPr>
      <w:rPr>
        <w:rFonts w:ascii="Symbol" w:hAnsi="Symbol" w:hint="default"/>
      </w:rPr>
    </w:lvl>
    <w:lvl w:ilvl="1" w:tplc="B5F4FB7E">
      <w:start w:val="1"/>
      <w:numFmt w:val="bullet"/>
      <w:lvlText w:val="o"/>
      <w:lvlJc w:val="left"/>
      <w:pPr>
        <w:ind w:left="1440" w:hanging="360"/>
      </w:pPr>
      <w:rPr>
        <w:rFonts w:ascii="Courier New" w:hAnsi="Courier New" w:hint="default"/>
      </w:rPr>
    </w:lvl>
    <w:lvl w:ilvl="2" w:tplc="D0C25376">
      <w:start w:val="1"/>
      <w:numFmt w:val="bullet"/>
      <w:lvlText w:val=""/>
      <w:lvlJc w:val="left"/>
      <w:pPr>
        <w:ind w:left="2160" w:hanging="360"/>
      </w:pPr>
      <w:rPr>
        <w:rFonts w:ascii="Wingdings" w:hAnsi="Wingdings" w:hint="default"/>
      </w:rPr>
    </w:lvl>
    <w:lvl w:ilvl="3" w:tplc="3C7817E4">
      <w:start w:val="1"/>
      <w:numFmt w:val="bullet"/>
      <w:lvlText w:val=""/>
      <w:lvlJc w:val="left"/>
      <w:pPr>
        <w:ind w:left="2880" w:hanging="360"/>
      </w:pPr>
      <w:rPr>
        <w:rFonts w:ascii="Symbol" w:hAnsi="Symbol" w:hint="default"/>
      </w:rPr>
    </w:lvl>
    <w:lvl w:ilvl="4" w:tplc="EF4CB534">
      <w:start w:val="1"/>
      <w:numFmt w:val="bullet"/>
      <w:lvlText w:val="o"/>
      <w:lvlJc w:val="left"/>
      <w:pPr>
        <w:ind w:left="3600" w:hanging="360"/>
      </w:pPr>
      <w:rPr>
        <w:rFonts w:ascii="Courier New" w:hAnsi="Courier New" w:hint="default"/>
      </w:rPr>
    </w:lvl>
    <w:lvl w:ilvl="5" w:tplc="09F0BDC8">
      <w:start w:val="1"/>
      <w:numFmt w:val="bullet"/>
      <w:lvlText w:val=""/>
      <w:lvlJc w:val="left"/>
      <w:pPr>
        <w:ind w:left="4320" w:hanging="360"/>
      </w:pPr>
      <w:rPr>
        <w:rFonts w:ascii="Wingdings" w:hAnsi="Wingdings" w:hint="default"/>
      </w:rPr>
    </w:lvl>
    <w:lvl w:ilvl="6" w:tplc="35A2FDE0">
      <w:start w:val="1"/>
      <w:numFmt w:val="bullet"/>
      <w:lvlText w:val=""/>
      <w:lvlJc w:val="left"/>
      <w:pPr>
        <w:ind w:left="5040" w:hanging="360"/>
      </w:pPr>
      <w:rPr>
        <w:rFonts w:ascii="Symbol" w:hAnsi="Symbol" w:hint="default"/>
      </w:rPr>
    </w:lvl>
    <w:lvl w:ilvl="7" w:tplc="19343F48">
      <w:start w:val="1"/>
      <w:numFmt w:val="bullet"/>
      <w:lvlText w:val="o"/>
      <w:lvlJc w:val="left"/>
      <w:pPr>
        <w:ind w:left="5760" w:hanging="360"/>
      </w:pPr>
      <w:rPr>
        <w:rFonts w:ascii="Courier New" w:hAnsi="Courier New" w:hint="default"/>
      </w:rPr>
    </w:lvl>
    <w:lvl w:ilvl="8" w:tplc="40A0A058">
      <w:start w:val="1"/>
      <w:numFmt w:val="bullet"/>
      <w:lvlText w:val=""/>
      <w:lvlJc w:val="left"/>
      <w:pPr>
        <w:ind w:left="6480" w:hanging="360"/>
      </w:pPr>
      <w:rPr>
        <w:rFonts w:ascii="Wingdings" w:hAnsi="Wingdings" w:hint="default"/>
      </w:rPr>
    </w:lvl>
  </w:abstractNum>
  <w:abstractNum w:abstractNumId="19" w15:restartNumberingAfterBreak="0">
    <w:nsid w:val="5798304B"/>
    <w:multiLevelType w:val="hybridMultilevel"/>
    <w:tmpl w:val="D50829B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41C4FE9"/>
    <w:multiLevelType w:val="hybridMultilevel"/>
    <w:tmpl w:val="C5FCE016"/>
    <w:lvl w:ilvl="0" w:tplc="6776B9AA">
      <w:start w:val="1"/>
      <w:numFmt w:val="bullet"/>
      <w:lvlText w:val="-"/>
      <w:lvlJc w:val="left"/>
      <w:pPr>
        <w:ind w:left="720" w:hanging="360"/>
      </w:pPr>
      <w:rPr>
        <w:rFonts w:ascii="Symbol" w:hAnsi="Symbol" w:hint="default"/>
      </w:rPr>
    </w:lvl>
    <w:lvl w:ilvl="1" w:tplc="62FCCFDC">
      <w:start w:val="1"/>
      <w:numFmt w:val="bullet"/>
      <w:lvlText w:val="o"/>
      <w:lvlJc w:val="left"/>
      <w:pPr>
        <w:ind w:left="1440" w:hanging="360"/>
      </w:pPr>
      <w:rPr>
        <w:rFonts w:ascii="Courier New" w:hAnsi="Courier New" w:hint="default"/>
      </w:rPr>
    </w:lvl>
    <w:lvl w:ilvl="2" w:tplc="CD90C3EE">
      <w:start w:val="1"/>
      <w:numFmt w:val="bullet"/>
      <w:lvlText w:val=""/>
      <w:lvlJc w:val="left"/>
      <w:pPr>
        <w:ind w:left="2160" w:hanging="360"/>
      </w:pPr>
      <w:rPr>
        <w:rFonts w:ascii="Wingdings" w:hAnsi="Wingdings" w:hint="default"/>
      </w:rPr>
    </w:lvl>
    <w:lvl w:ilvl="3" w:tplc="F84C0102">
      <w:start w:val="1"/>
      <w:numFmt w:val="bullet"/>
      <w:lvlText w:val=""/>
      <w:lvlJc w:val="left"/>
      <w:pPr>
        <w:ind w:left="2880" w:hanging="360"/>
      </w:pPr>
      <w:rPr>
        <w:rFonts w:ascii="Symbol" w:hAnsi="Symbol" w:hint="default"/>
      </w:rPr>
    </w:lvl>
    <w:lvl w:ilvl="4" w:tplc="FB324E48">
      <w:start w:val="1"/>
      <w:numFmt w:val="bullet"/>
      <w:lvlText w:val="o"/>
      <w:lvlJc w:val="left"/>
      <w:pPr>
        <w:ind w:left="3600" w:hanging="360"/>
      </w:pPr>
      <w:rPr>
        <w:rFonts w:ascii="Courier New" w:hAnsi="Courier New" w:hint="default"/>
      </w:rPr>
    </w:lvl>
    <w:lvl w:ilvl="5" w:tplc="9328E6BE">
      <w:start w:val="1"/>
      <w:numFmt w:val="bullet"/>
      <w:lvlText w:val=""/>
      <w:lvlJc w:val="left"/>
      <w:pPr>
        <w:ind w:left="4320" w:hanging="360"/>
      </w:pPr>
      <w:rPr>
        <w:rFonts w:ascii="Wingdings" w:hAnsi="Wingdings" w:hint="default"/>
      </w:rPr>
    </w:lvl>
    <w:lvl w:ilvl="6" w:tplc="8CE23AFA">
      <w:start w:val="1"/>
      <w:numFmt w:val="bullet"/>
      <w:lvlText w:val=""/>
      <w:lvlJc w:val="left"/>
      <w:pPr>
        <w:ind w:left="5040" w:hanging="360"/>
      </w:pPr>
      <w:rPr>
        <w:rFonts w:ascii="Symbol" w:hAnsi="Symbol" w:hint="default"/>
      </w:rPr>
    </w:lvl>
    <w:lvl w:ilvl="7" w:tplc="D1B477B6">
      <w:start w:val="1"/>
      <w:numFmt w:val="bullet"/>
      <w:lvlText w:val="o"/>
      <w:lvlJc w:val="left"/>
      <w:pPr>
        <w:ind w:left="5760" w:hanging="360"/>
      </w:pPr>
      <w:rPr>
        <w:rFonts w:ascii="Courier New" w:hAnsi="Courier New" w:hint="default"/>
      </w:rPr>
    </w:lvl>
    <w:lvl w:ilvl="8" w:tplc="221614AC">
      <w:start w:val="1"/>
      <w:numFmt w:val="bullet"/>
      <w:lvlText w:val=""/>
      <w:lvlJc w:val="left"/>
      <w:pPr>
        <w:ind w:left="6480" w:hanging="360"/>
      </w:pPr>
      <w:rPr>
        <w:rFonts w:ascii="Wingdings" w:hAnsi="Wingdings" w:hint="default"/>
      </w:rPr>
    </w:lvl>
  </w:abstractNum>
  <w:abstractNum w:abstractNumId="21" w15:restartNumberingAfterBreak="0">
    <w:nsid w:val="695B0C24"/>
    <w:multiLevelType w:val="hybridMultilevel"/>
    <w:tmpl w:val="E3780B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745C4338"/>
    <w:multiLevelType w:val="hybridMultilevel"/>
    <w:tmpl w:val="E2BE3E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22"/>
  </w:num>
  <w:num w:numId="5">
    <w:abstractNumId w:val="15"/>
  </w:num>
  <w:num w:numId="6">
    <w:abstractNumId w:val="1"/>
  </w:num>
  <w:num w:numId="7">
    <w:abstractNumId w:val="2"/>
  </w:num>
  <w:num w:numId="8">
    <w:abstractNumId w:val="16"/>
  </w:num>
  <w:num w:numId="9">
    <w:abstractNumId w:val="6"/>
  </w:num>
  <w:num w:numId="10">
    <w:abstractNumId w:val="21"/>
  </w:num>
  <w:num w:numId="11">
    <w:abstractNumId w:val="8"/>
  </w:num>
  <w:num w:numId="12">
    <w:abstractNumId w:val="11"/>
  </w:num>
  <w:num w:numId="13">
    <w:abstractNumId w:val="9"/>
  </w:num>
  <w:num w:numId="14">
    <w:abstractNumId w:val="7"/>
  </w:num>
  <w:num w:numId="15">
    <w:abstractNumId w:val="14"/>
  </w:num>
  <w:num w:numId="16">
    <w:abstractNumId w:val="12"/>
  </w:num>
  <w:num w:numId="17">
    <w:abstractNumId w:val="20"/>
  </w:num>
  <w:num w:numId="18">
    <w:abstractNumId w:val="18"/>
  </w:num>
  <w:num w:numId="19">
    <w:abstractNumId w:val="4"/>
  </w:num>
  <w:num w:numId="20">
    <w:abstractNumId w:val="17"/>
  </w:num>
  <w:num w:numId="21">
    <w:abstractNumId w:val="10"/>
  </w:num>
  <w:num w:numId="22">
    <w:abstractNumId w:val="19"/>
  </w:num>
  <w:num w:numId="23">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E54"/>
    <w:rsid w:val="0000067F"/>
    <w:rsid w:val="0000178D"/>
    <w:rsid w:val="00001C0C"/>
    <w:rsid w:val="00003F6B"/>
    <w:rsid w:val="0000629B"/>
    <w:rsid w:val="000101D3"/>
    <w:rsid w:val="00010FE6"/>
    <w:rsid w:val="000110CB"/>
    <w:rsid w:val="00012A54"/>
    <w:rsid w:val="00016095"/>
    <w:rsid w:val="000219D8"/>
    <w:rsid w:val="000236BA"/>
    <w:rsid w:val="0002382E"/>
    <w:rsid w:val="00023851"/>
    <w:rsid w:val="000266FB"/>
    <w:rsid w:val="00027F30"/>
    <w:rsid w:val="00030CC0"/>
    <w:rsid w:val="000320A0"/>
    <w:rsid w:val="00032F94"/>
    <w:rsid w:val="00041FB3"/>
    <w:rsid w:val="00042CE8"/>
    <w:rsid w:val="00046386"/>
    <w:rsid w:val="00047E79"/>
    <w:rsid w:val="0005423B"/>
    <w:rsid w:val="0005591D"/>
    <w:rsid w:val="00056376"/>
    <w:rsid w:val="0005731E"/>
    <w:rsid w:val="00062C29"/>
    <w:rsid w:val="00063AA9"/>
    <w:rsid w:val="00066E9F"/>
    <w:rsid w:val="00067D4D"/>
    <w:rsid w:val="00070E54"/>
    <w:rsid w:val="000715D0"/>
    <w:rsid w:val="00073457"/>
    <w:rsid w:val="00075CF6"/>
    <w:rsid w:val="00080380"/>
    <w:rsid w:val="00082DD1"/>
    <w:rsid w:val="00083B22"/>
    <w:rsid w:val="00091C19"/>
    <w:rsid w:val="00092B4E"/>
    <w:rsid w:val="00095398"/>
    <w:rsid w:val="000957BD"/>
    <w:rsid w:val="000971B9"/>
    <w:rsid w:val="00097485"/>
    <w:rsid w:val="000A0DFC"/>
    <w:rsid w:val="000A1A3B"/>
    <w:rsid w:val="000A67A7"/>
    <w:rsid w:val="000A7B2F"/>
    <w:rsid w:val="000B483B"/>
    <w:rsid w:val="000C12C6"/>
    <w:rsid w:val="000C32E8"/>
    <w:rsid w:val="000C3480"/>
    <w:rsid w:val="000C4C12"/>
    <w:rsid w:val="000D0FD4"/>
    <w:rsid w:val="000D2C56"/>
    <w:rsid w:val="000D4055"/>
    <w:rsid w:val="000D46B8"/>
    <w:rsid w:val="000D7F68"/>
    <w:rsid w:val="000E2B2C"/>
    <w:rsid w:val="000E42B9"/>
    <w:rsid w:val="000E4703"/>
    <w:rsid w:val="000E53F4"/>
    <w:rsid w:val="000E7B6C"/>
    <w:rsid w:val="000F12F1"/>
    <w:rsid w:val="000F578E"/>
    <w:rsid w:val="000F646D"/>
    <w:rsid w:val="00100315"/>
    <w:rsid w:val="00100A9F"/>
    <w:rsid w:val="00103E26"/>
    <w:rsid w:val="001061B5"/>
    <w:rsid w:val="00107510"/>
    <w:rsid w:val="00115662"/>
    <w:rsid w:val="001170E9"/>
    <w:rsid w:val="00124DB1"/>
    <w:rsid w:val="00124DCC"/>
    <w:rsid w:val="00127140"/>
    <w:rsid w:val="00131CC9"/>
    <w:rsid w:val="00134539"/>
    <w:rsid w:val="00137814"/>
    <w:rsid w:val="0014104C"/>
    <w:rsid w:val="00143994"/>
    <w:rsid w:val="00145701"/>
    <w:rsid w:val="00146980"/>
    <w:rsid w:val="001502AD"/>
    <w:rsid w:val="001509CF"/>
    <w:rsid w:val="001521D4"/>
    <w:rsid w:val="001552E7"/>
    <w:rsid w:val="0015533A"/>
    <w:rsid w:val="00156292"/>
    <w:rsid w:val="001565E3"/>
    <w:rsid w:val="00156E95"/>
    <w:rsid w:val="00163D43"/>
    <w:rsid w:val="00170701"/>
    <w:rsid w:val="00170807"/>
    <w:rsid w:val="0017394F"/>
    <w:rsid w:val="00183FF6"/>
    <w:rsid w:val="00185906"/>
    <w:rsid w:val="00191CA8"/>
    <w:rsid w:val="00193517"/>
    <w:rsid w:val="001936CC"/>
    <w:rsid w:val="001956F0"/>
    <w:rsid w:val="0019640B"/>
    <w:rsid w:val="00196A37"/>
    <w:rsid w:val="001A0145"/>
    <w:rsid w:val="001A07B7"/>
    <w:rsid w:val="001A52A7"/>
    <w:rsid w:val="001A7CED"/>
    <w:rsid w:val="001B415D"/>
    <w:rsid w:val="001B563B"/>
    <w:rsid w:val="001B7478"/>
    <w:rsid w:val="001B7E54"/>
    <w:rsid w:val="001C62CC"/>
    <w:rsid w:val="001C68CB"/>
    <w:rsid w:val="001D2427"/>
    <w:rsid w:val="001D3E4A"/>
    <w:rsid w:val="001E0488"/>
    <w:rsid w:val="001E063F"/>
    <w:rsid w:val="001E1B44"/>
    <w:rsid w:val="001E258A"/>
    <w:rsid w:val="001E5B55"/>
    <w:rsid w:val="001E5EE5"/>
    <w:rsid w:val="001F3CF4"/>
    <w:rsid w:val="001F4A3C"/>
    <w:rsid w:val="001F6532"/>
    <w:rsid w:val="001F7726"/>
    <w:rsid w:val="002003EC"/>
    <w:rsid w:val="00202F44"/>
    <w:rsid w:val="002037B4"/>
    <w:rsid w:val="00212E76"/>
    <w:rsid w:val="00213F9A"/>
    <w:rsid w:val="00217A6D"/>
    <w:rsid w:val="0022594F"/>
    <w:rsid w:val="00225DC8"/>
    <w:rsid w:val="00226430"/>
    <w:rsid w:val="00226C6D"/>
    <w:rsid w:val="002279DB"/>
    <w:rsid w:val="00231FE7"/>
    <w:rsid w:val="002340B8"/>
    <w:rsid w:val="002402D3"/>
    <w:rsid w:val="00246095"/>
    <w:rsid w:val="002470F4"/>
    <w:rsid w:val="00247726"/>
    <w:rsid w:val="00250040"/>
    <w:rsid w:val="00250367"/>
    <w:rsid w:val="00250925"/>
    <w:rsid w:val="00250A44"/>
    <w:rsid w:val="00252291"/>
    <w:rsid w:val="002554F8"/>
    <w:rsid w:val="002570CF"/>
    <w:rsid w:val="002578E7"/>
    <w:rsid w:val="00262997"/>
    <w:rsid w:val="002660C4"/>
    <w:rsid w:val="002665B8"/>
    <w:rsid w:val="00267A18"/>
    <w:rsid w:val="002710E6"/>
    <w:rsid w:val="002722F7"/>
    <w:rsid w:val="00274019"/>
    <w:rsid w:val="00275DB7"/>
    <w:rsid w:val="0027768D"/>
    <w:rsid w:val="00277D28"/>
    <w:rsid w:val="00280D07"/>
    <w:rsid w:val="0029501A"/>
    <w:rsid w:val="00295A6A"/>
    <w:rsid w:val="002A0B3F"/>
    <w:rsid w:val="002A18BA"/>
    <w:rsid w:val="002A43FC"/>
    <w:rsid w:val="002A5D73"/>
    <w:rsid w:val="002B1041"/>
    <w:rsid w:val="002B26D2"/>
    <w:rsid w:val="002B304E"/>
    <w:rsid w:val="002B42E8"/>
    <w:rsid w:val="002B5478"/>
    <w:rsid w:val="002B703E"/>
    <w:rsid w:val="002C234A"/>
    <w:rsid w:val="002C5DB5"/>
    <w:rsid w:val="002C5E63"/>
    <w:rsid w:val="002C60AE"/>
    <w:rsid w:val="002C63A2"/>
    <w:rsid w:val="002C649C"/>
    <w:rsid w:val="002C64F4"/>
    <w:rsid w:val="002D0F9C"/>
    <w:rsid w:val="002D48E4"/>
    <w:rsid w:val="002D5B09"/>
    <w:rsid w:val="002D655D"/>
    <w:rsid w:val="002E28C3"/>
    <w:rsid w:val="002E7020"/>
    <w:rsid w:val="002F070C"/>
    <w:rsid w:val="002F0BBA"/>
    <w:rsid w:val="002F15F1"/>
    <w:rsid w:val="002F2B4D"/>
    <w:rsid w:val="002F33C7"/>
    <w:rsid w:val="002F3622"/>
    <w:rsid w:val="002F4347"/>
    <w:rsid w:val="0030274D"/>
    <w:rsid w:val="00303D94"/>
    <w:rsid w:val="00305DB2"/>
    <w:rsid w:val="00310936"/>
    <w:rsid w:val="003117BC"/>
    <w:rsid w:val="00315FE6"/>
    <w:rsid w:val="00316983"/>
    <w:rsid w:val="00322187"/>
    <w:rsid w:val="00323890"/>
    <w:rsid w:val="00325FFA"/>
    <w:rsid w:val="00326070"/>
    <w:rsid w:val="00326981"/>
    <w:rsid w:val="00326BF3"/>
    <w:rsid w:val="00327437"/>
    <w:rsid w:val="00330733"/>
    <w:rsid w:val="00330807"/>
    <w:rsid w:val="003353F8"/>
    <w:rsid w:val="00343B41"/>
    <w:rsid w:val="00345266"/>
    <w:rsid w:val="00353F51"/>
    <w:rsid w:val="00355554"/>
    <w:rsid w:val="00357485"/>
    <w:rsid w:val="0036046E"/>
    <w:rsid w:val="003619A0"/>
    <w:rsid w:val="00362AE5"/>
    <w:rsid w:val="00364F1E"/>
    <w:rsid w:val="0036607F"/>
    <w:rsid w:val="0036768D"/>
    <w:rsid w:val="0037497C"/>
    <w:rsid w:val="00376BA3"/>
    <w:rsid w:val="003771A3"/>
    <w:rsid w:val="0037728C"/>
    <w:rsid w:val="00380245"/>
    <w:rsid w:val="003812DA"/>
    <w:rsid w:val="00382099"/>
    <w:rsid w:val="00384916"/>
    <w:rsid w:val="003873AB"/>
    <w:rsid w:val="00390CB2"/>
    <w:rsid w:val="00392996"/>
    <w:rsid w:val="003936AF"/>
    <w:rsid w:val="003936E1"/>
    <w:rsid w:val="00393969"/>
    <w:rsid w:val="00395AE1"/>
    <w:rsid w:val="003A5ADF"/>
    <w:rsid w:val="003B0FEA"/>
    <w:rsid w:val="003B2183"/>
    <w:rsid w:val="003B2418"/>
    <w:rsid w:val="003B36C2"/>
    <w:rsid w:val="003B5E2D"/>
    <w:rsid w:val="003B5ED8"/>
    <w:rsid w:val="003C1302"/>
    <w:rsid w:val="003C2F50"/>
    <w:rsid w:val="003C374C"/>
    <w:rsid w:val="003C60FC"/>
    <w:rsid w:val="003D22C2"/>
    <w:rsid w:val="003D3B19"/>
    <w:rsid w:val="003D4409"/>
    <w:rsid w:val="003D4812"/>
    <w:rsid w:val="003D48CD"/>
    <w:rsid w:val="003D6A2F"/>
    <w:rsid w:val="003E0C2F"/>
    <w:rsid w:val="003E2483"/>
    <w:rsid w:val="003E7656"/>
    <w:rsid w:val="003F492A"/>
    <w:rsid w:val="003F7C80"/>
    <w:rsid w:val="00400042"/>
    <w:rsid w:val="00400455"/>
    <w:rsid w:val="00402D92"/>
    <w:rsid w:val="004100EB"/>
    <w:rsid w:val="004104FB"/>
    <w:rsid w:val="00412714"/>
    <w:rsid w:val="004155F8"/>
    <w:rsid w:val="004156A2"/>
    <w:rsid w:val="0041613F"/>
    <w:rsid w:val="0042208B"/>
    <w:rsid w:val="00422FBC"/>
    <w:rsid w:val="00424825"/>
    <w:rsid w:val="00424B7A"/>
    <w:rsid w:val="004261E5"/>
    <w:rsid w:val="00433A87"/>
    <w:rsid w:val="0044022A"/>
    <w:rsid w:val="00443433"/>
    <w:rsid w:val="00444479"/>
    <w:rsid w:val="00445DFF"/>
    <w:rsid w:val="00446BBC"/>
    <w:rsid w:val="00455AF8"/>
    <w:rsid w:val="0046391A"/>
    <w:rsid w:val="00465522"/>
    <w:rsid w:val="004703B1"/>
    <w:rsid w:val="0047114F"/>
    <w:rsid w:val="004713AB"/>
    <w:rsid w:val="00474644"/>
    <w:rsid w:val="00474AD1"/>
    <w:rsid w:val="00476384"/>
    <w:rsid w:val="0047655A"/>
    <w:rsid w:val="00477FE2"/>
    <w:rsid w:val="00481B33"/>
    <w:rsid w:val="004825CA"/>
    <w:rsid w:val="0048333F"/>
    <w:rsid w:val="004907A2"/>
    <w:rsid w:val="00493FC0"/>
    <w:rsid w:val="004942D6"/>
    <w:rsid w:val="00497965"/>
    <w:rsid w:val="004A01B3"/>
    <w:rsid w:val="004A1D22"/>
    <w:rsid w:val="004A4EAF"/>
    <w:rsid w:val="004A4ECA"/>
    <w:rsid w:val="004B01A6"/>
    <w:rsid w:val="004B0A41"/>
    <w:rsid w:val="004B305B"/>
    <w:rsid w:val="004B70C1"/>
    <w:rsid w:val="004C524B"/>
    <w:rsid w:val="004C759C"/>
    <w:rsid w:val="004D139D"/>
    <w:rsid w:val="004D1B73"/>
    <w:rsid w:val="004D3E68"/>
    <w:rsid w:val="004D6555"/>
    <w:rsid w:val="004E1608"/>
    <w:rsid w:val="004E28B6"/>
    <w:rsid w:val="004E2D34"/>
    <w:rsid w:val="004E6CEE"/>
    <w:rsid w:val="004E7D07"/>
    <w:rsid w:val="004F1987"/>
    <w:rsid w:val="004F41C8"/>
    <w:rsid w:val="00501D40"/>
    <w:rsid w:val="005058CA"/>
    <w:rsid w:val="00505DD7"/>
    <w:rsid w:val="0050790E"/>
    <w:rsid w:val="00510544"/>
    <w:rsid w:val="005110F3"/>
    <w:rsid w:val="00514437"/>
    <w:rsid w:val="00514844"/>
    <w:rsid w:val="00514C8A"/>
    <w:rsid w:val="00516F54"/>
    <w:rsid w:val="00517085"/>
    <w:rsid w:val="00517B53"/>
    <w:rsid w:val="00522C03"/>
    <w:rsid w:val="00523593"/>
    <w:rsid w:val="00523A87"/>
    <w:rsid w:val="00524277"/>
    <w:rsid w:val="00524792"/>
    <w:rsid w:val="005252F6"/>
    <w:rsid w:val="00530FA4"/>
    <w:rsid w:val="00531A74"/>
    <w:rsid w:val="00533657"/>
    <w:rsid w:val="00537CD9"/>
    <w:rsid w:val="005419C7"/>
    <w:rsid w:val="005425E3"/>
    <w:rsid w:val="005477C0"/>
    <w:rsid w:val="00550DCC"/>
    <w:rsid w:val="005608ED"/>
    <w:rsid w:val="00560A33"/>
    <w:rsid w:val="00561CD8"/>
    <w:rsid w:val="00562F1F"/>
    <w:rsid w:val="005661B4"/>
    <w:rsid w:val="005700B4"/>
    <w:rsid w:val="00575600"/>
    <w:rsid w:val="005778B2"/>
    <w:rsid w:val="00581409"/>
    <w:rsid w:val="005864A7"/>
    <w:rsid w:val="005874F2"/>
    <w:rsid w:val="0059091A"/>
    <w:rsid w:val="00590F44"/>
    <w:rsid w:val="00594B27"/>
    <w:rsid w:val="005A2AC7"/>
    <w:rsid w:val="005A2E0C"/>
    <w:rsid w:val="005A3D32"/>
    <w:rsid w:val="005A5321"/>
    <w:rsid w:val="005A665D"/>
    <w:rsid w:val="005A6B51"/>
    <w:rsid w:val="005A6E62"/>
    <w:rsid w:val="005B29C2"/>
    <w:rsid w:val="005B2F38"/>
    <w:rsid w:val="005B34CF"/>
    <w:rsid w:val="005B3988"/>
    <w:rsid w:val="005C04A5"/>
    <w:rsid w:val="005C39F1"/>
    <w:rsid w:val="005C3EB0"/>
    <w:rsid w:val="005C78E5"/>
    <w:rsid w:val="005D3AD3"/>
    <w:rsid w:val="005D6C13"/>
    <w:rsid w:val="005D755D"/>
    <w:rsid w:val="005E5716"/>
    <w:rsid w:val="005F0692"/>
    <w:rsid w:val="005F5D0D"/>
    <w:rsid w:val="005F5ED6"/>
    <w:rsid w:val="00600938"/>
    <w:rsid w:val="0060287A"/>
    <w:rsid w:val="00607CD1"/>
    <w:rsid w:val="00607E2A"/>
    <w:rsid w:val="00610897"/>
    <w:rsid w:val="006148EA"/>
    <w:rsid w:val="00614926"/>
    <w:rsid w:val="00614E6A"/>
    <w:rsid w:val="00616041"/>
    <w:rsid w:val="00617564"/>
    <w:rsid w:val="00620C60"/>
    <w:rsid w:val="00622E24"/>
    <w:rsid w:val="00623183"/>
    <w:rsid w:val="006237D8"/>
    <w:rsid w:val="00625241"/>
    <w:rsid w:val="0062577C"/>
    <w:rsid w:val="006316A6"/>
    <w:rsid w:val="0063430C"/>
    <w:rsid w:val="00634ACB"/>
    <w:rsid w:val="00637213"/>
    <w:rsid w:val="00637AC9"/>
    <w:rsid w:val="00641BF5"/>
    <w:rsid w:val="00642D45"/>
    <w:rsid w:val="006463D5"/>
    <w:rsid w:val="006472B0"/>
    <w:rsid w:val="0065317A"/>
    <w:rsid w:val="00653F94"/>
    <w:rsid w:val="0065421E"/>
    <w:rsid w:val="00657572"/>
    <w:rsid w:val="006622C5"/>
    <w:rsid w:val="00662966"/>
    <w:rsid w:val="00663344"/>
    <w:rsid w:val="00664B19"/>
    <w:rsid w:val="00674669"/>
    <w:rsid w:val="006824C8"/>
    <w:rsid w:val="00690146"/>
    <w:rsid w:val="00692A8E"/>
    <w:rsid w:val="00693E8C"/>
    <w:rsid w:val="0069523B"/>
    <w:rsid w:val="00696775"/>
    <w:rsid w:val="00696840"/>
    <w:rsid w:val="006A3343"/>
    <w:rsid w:val="006A4EDB"/>
    <w:rsid w:val="006B0FA5"/>
    <w:rsid w:val="006B1477"/>
    <w:rsid w:val="006B16DC"/>
    <w:rsid w:val="006B2D5A"/>
    <w:rsid w:val="006B74A4"/>
    <w:rsid w:val="006B7B0A"/>
    <w:rsid w:val="006C25AB"/>
    <w:rsid w:val="006C52B5"/>
    <w:rsid w:val="006D352C"/>
    <w:rsid w:val="006D41D0"/>
    <w:rsid w:val="006D599D"/>
    <w:rsid w:val="006E07CB"/>
    <w:rsid w:val="006E0F40"/>
    <w:rsid w:val="006E296D"/>
    <w:rsid w:val="006E4166"/>
    <w:rsid w:val="006E64BE"/>
    <w:rsid w:val="006F431A"/>
    <w:rsid w:val="006F4D22"/>
    <w:rsid w:val="006F558A"/>
    <w:rsid w:val="006F5F27"/>
    <w:rsid w:val="0070202E"/>
    <w:rsid w:val="007054AE"/>
    <w:rsid w:val="00710417"/>
    <w:rsid w:val="00710FAE"/>
    <w:rsid w:val="00711B4D"/>
    <w:rsid w:val="00712140"/>
    <w:rsid w:val="007134F0"/>
    <w:rsid w:val="007172A3"/>
    <w:rsid w:val="007203AF"/>
    <w:rsid w:val="00723CE1"/>
    <w:rsid w:val="007247C9"/>
    <w:rsid w:val="007260EE"/>
    <w:rsid w:val="00726501"/>
    <w:rsid w:val="007325AF"/>
    <w:rsid w:val="007341DD"/>
    <w:rsid w:val="00734EDF"/>
    <w:rsid w:val="00736643"/>
    <w:rsid w:val="00736BE5"/>
    <w:rsid w:val="0074603B"/>
    <w:rsid w:val="00747683"/>
    <w:rsid w:val="00750567"/>
    <w:rsid w:val="00750A23"/>
    <w:rsid w:val="00757051"/>
    <w:rsid w:val="007621BC"/>
    <w:rsid w:val="00764310"/>
    <w:rsid w:val="0076527F"/>
    <w:rsid w:val="007656F6"/>
    <w:rsid w:val="00765BD3"/>
    <w:rsid w:val="007660B8"/>
    <w:rsid w:val="007706F1"/>
    <w:rsid w:val="0077198A"/>
    <w:rsid w:val="00772522"/>
    <w:rsid w:val="00773D73"/>
    <w:rsid w:val="0078046E"/>
    <w:rsid w:val="007820E2"/>
    <w:rsid w:val="007849D5"/>
    <w:rsid w:val="00784C18"/>
    <w:rsid w:val="00786AD7"/>
    <w:rsid w:val="00793AC6"/>
    <w:rsid w:val="00794675"/>
    <w:rsid w:val="00796CFB"/>
    <w:rsid w:val="007A16E8"/>
    <w:rsid w:val="007A28B6"/>
    <w:rsid w:val="007A2A5F"/>
    <w:rsid w:val="007A44F0"/>
    <w:rsid w:val="007A4BA4"/>
    <w:rsid w:val="007B0401"/>
    <w:rsid w:val="007B1C9F"/>
    <w:rsid w:val="007B3187"/>
    <w:rsid w:val="007C028E"/>
    <w:rsid w:val="007C0B3C"/>
    <w:rsid w:val="007C1383"/>
    <w:rsid w:val="007C2178"/>
    <w:rsid w:val="007C2919"/>
    <w:rsid w:val="007D0271"/>
    <w:rsid w:val="007E52C0"/>
    <w:rsid w:val="007E61E5"/>
    <w:rsid w:val="007F07D9"/>
    <w:rsid w:val="007F1399"/>
    <w:rsid w:val="00800357"/>
    <w:rsid w:val="008007F0"/>
    <w:rsid w:val="00801D27"/>
    <w:rsid w:val="008042FB"/>
    <w:rsid w:val="008046B9"/>
    <w:rsid w:val="00804F0D"/>
    <w:rsid w:val="00810CDB"/>
    <w:rsid w:val="008162B7"/>
    <w:rsid w:val="00817535"/>
    <w:rsid w:val="00821250"/>
    <w:rsid w:val="00822CB1"/>
    <w:rsid w:val="00824ABA"/>
    <w:rsid w:val="00824AF1"/>
    <w:rsid w:val="00825A81"/>
    <w:rsid w:val="00827C68"/>
    <w:rsid w:val="00831A66"/>
    <w:rsid w:val="00834B79"/>
    <w:rsid w:val="008356F8"/>
    <w:rsid w:val="0084098E"/>
    <w:rsid w:val="008418F1"/>
    <w:rsid w:val="00845B4C"/>
    <w:rsid w:val="008507DF"/>
    <w:rsid w:val="00850840"/>
    <w:rsid w:val="00851141"/>
    <w:rsid w:val="00852789"/>
    <w:rsid w:val="0085287C"/>
    <w:rsid w:val="00853206"/>
    <w:rsid w:val="0085353E"/>
    <w:rsid w:val="008552CC"/>
    <w:rsid w:val="008565F5"/>
    <w:rsid w:val="00860E2C"/>
    <w:rsid w:val="00863CE6"/>
    <w:rsid w:val="00863DE8"/>
    <w:rsid w:val="008673AD"/>
    <w:rsid w:val="00870C48"/>
    <w:rsid w:val="00873D1D"/>
    <w:rsid w:val="00880B81"/>
    <w:rsid w:val="00881E02"/>
    <w:rsid w:val="008832D6"/>
    <w:rsid w:val="00885ACA"/>
    <w:rsid w:val="00886083"/>
    <w:rsid w:val="00886FA8"/>
    <w:rsid w:val="00887504"/>
    <w:rsid w:val="00887B38"/>
    <w:rsid w:val="00887CD0"/>
    <w:rsid w:val="00890EA2"/>
    <w:rsid w:val="00891187"/>
    <w:rsid w:val="00895BEE"/>
    <w:rsid w:val="0089663C"/>
    <w:rsid w:val="00897589"/>
    <w:rsid w:val="008A10A3"/>
    <w:rsid w:val="008A42D7"/>
    <w:rsid w:val="008A4CAA"/>
    <w:rsid w:val="008A518F"/>
    <w:rsid w:val="008B362D"/>
    <w:rsid w:val="008B5643"/>
    <w:rsid w:val="008B6C7F"/>
    <w:rsid w:val="008B70BD"/>
    <w:rsid w:val="008C00CB"/>
    <w:rsid w:val="008C1941"/>
    <w:rsid w:val="008C2547"/>
    <w:rsid w:val="008C2FCB"/>
    <w:rsid w:val="008C5FDA"/>
    <w:rsid w:val="008D0468"/>
    <w:rsid w:val="008D18AE"/>
    <w:rsid w:val="008D51A7"/>
    <w:rsid w:val="008D64FD"/>
    <w:rsid w:val="008E13BA"/>
    <w:rsid w:val="008E1D63"/>
    <w:rsid w:val="008E2AF0"/>
    <w:rsid w:val="008E4979"/>
    <w:rsid w:val="008E53BE"/>
    <w:rsid w:val="008F1B7B"/>
    <w:rsid w:val="008F3D67"/>
    <w:rsid w:val="008F3D7E"/>
    <w:rsid w:val="009060E4"/>
    <w:rsid w:val="009068D5"/>
    <w:rsid w:val="00914540"/>
    <w:rsid w:val="00915C5D"/>
    <w:rsid w:val="009231B1"/>
    <w:rsid w:val="009240FC"/>
    <w:rsid w:val="00925C38"/>
    <w:rsid w:val="00927074"/>
    <w:rsid w:val="009271A0"/>
    <w:rsid w:val="0092785A"/>
    <w:rsid w:val="009313B0"/>
    <w:rsid w:val="0094573D"/>
    <w:rsid w:val="00945D0C"/>
    <w:rsid w:val="00945E90"/>
    <w:rsid w:val="00945F61"/>
    <w:rsid w:val="00953A05"/>
    <w:rsid w:val="00953D1C"/>
    <w:rsid w:val="00956D85"/>
    <w:rsid w:val="00957903"/>
    <w:rsid w:val="00957DDB"/>
    <w:rsid w:val="00960D4F"/>
    <w:rsid w:val="009629BE"/>
    <w:rsid w:val="00965B96"/>
    <w:rsid w:val="00965C23"/>
    <w:rsid w:val="0097111A"/>
    <w:rsid w:val="009748CB"/>
    <w:rsid w:val="009761E7"/>
    <w:rsid w:val="00982F44"/>
    <w:rsid w:val="009833BC"/>
    <w:rsid w:val="009834AA"/>
    <w:rsid w:val="00984D38"/>
    <w:rsid w:val="00985E42"/>
    <w:rsid w:val="0098735D"/>
    <w:rsid w:val="00987AA9"/>
    <w:rsid w:val="00991446"/>
    <w:rsid w:val="00991CDC"/>
    <w:rsid w:val="0099221E"/>
    <w:rsid w:val="00992AE2"/>
    <w:rsid w:val="00997D0B"/>
    <w:rsid w:val="00997D63"/>
    <w:rsid w:val="009A1175"/>
    <w:rsid w:val="009A1FA9"/>
    <w:rsid w:val="009A3281"/>
    <w:rsid w:val="009A38F0"/>
    <w:rsid w:val="009A535C"/>
    <w:rsid w:val="009A7D20"/>
    <w:rsid w:val="009B17E3"/>
    <w:rsid w:val="009B3833"/>
    <w:rsid w:val="009B6117"/>
    <w:rsid w:val="009B7F42"/>
    <w:rsid w:val="009C08C0"/>
    <w:rsid w:val="009C27FD"/>
    <w:rsid w:val="009C2F38"/>
    <w:rsid w:val="009C389A"/>
    <w:rsid w:val="009C3B6A"/>
    <w:rsid w:val="009C42BB"/>
    <w:rsid w:val="009C5AD2"/>
    <w:rsid w:val="009C6078"/>
    <w:rsid w:val="009C7384"/>
    <w:rsid w:val="009C7A92"/>
    <w:rsid w:val="009D04AF"/>
    <w:rsid w:val="009D1E02"/>
    <w:rsid w:val="009D270B"/>
    <w:rsid w:val="009D2D2A"/>
    <w:rsid w:val="009D3C8C"/>
    <w:rsid w:val="009D7A92"/>
    <w:rsid w:val="009E04DB"/>
    <w:rsid w:val="009E50F5"/>
    <w:rsid w:val="009E7005"/>
    <w:rsid w:val="009F0AAC"/>
    <w:rsid w:val="009F2AE5"/>
    <w:rsid w:val="00A02541"/>
    <w:rsid w:val="00A06F7F"/>
    <w:rsid w:val="00A07A0C"/>
    <w:rsid w:val="00A1393E"/>
    <w:rsid w:val="00A15464"/>
    <w:rsid w:val="00A15814"/>
    <w:rsid w:val="00A175A2"/>
    <w:rsid w:val="00A17974"/>
    <w:rsid w:val="00A22392"/>
    <w:rsid w:val="00A24AE3"/>
    <w:rsid w:val="00A25028"/>
    <w:rsid w:val="00A259AB"/>
    <w:rsid w:val="00A32283"/>
    <w:rsid w:val="00A33BE8"/>
    <w:rsid w:val="00A351AA"/>
    <w:rsid w:val="00A37448"/>
    <w:rsid w:val="00A40774"/>
    <w:rsid w:val="00A40F7F"/>
    <w:rsid w:val="00A41D0E"/>
    <w:rsid w:val="00A43E06"/>
    <w:rsid w:val="00A441B3"/>
    <w:rsid w:val="00A44B86"/>
    <w:rsid w:val="00A544CD"/>
    <w:rsid w:val="00A573BB"/>
    <w:rsid w:val="00A61519"/>
    <w:rsid w:val="00A706A5"/>
    <w:rsid w:val="00A70F97"/>
    <w:rsid w:val="00A72E86"/>
    <w:rsid w:val="00A7576E"/>
    <w:rsid w:val="00A80BBE"/>
    <w:rsid w:val="00A86E53"/>
    <w:rsid w:val="00A91573"/>
    <w:rsid w:val="00A924A2"/>
    <w:rsid w:val="00A949C3"/>
    <w:rsid w:val="00A9552B"/>
    <w:rsid w:val="00A96B66"/>
    <w:rsid w:val="00A971C8"/>
    <w:rsid w:val="00AA198B"/>
    <w:rsid w:val="00AA213F"/>
    <w:rsid w:val="00AA28D9"/>
    <w:rsid w:val="00AA3562"/>
    <w:rsid w:val="00AA5DE7"/>
    <w:rsid w:val="00AA7D9E"/>
    <w:rsid w:val="00AB0844"/>
    <w:rsid w:val="00AB1A2C"/>
    <w:rsid w:val="00AB4FA8"/>
    <w:rsid w:val="00AB55E9"/>
    <w:rsid w:val="00AB707E"/>
    <w:rsid w:val="00AC04B9"/>
    <w:rsid w:val="00AC1715"/>
    <w:rsid w:val="00AC1B8F"/>
    <w:rsid w:val="00AC1DF2"/>
    <w:rsid w:val="00AD2FFE"/>
    <w:rsid w:val="00AD450A"/>
    <w:rsid w:val="00AD5539"/>
    <w:rsid w:val="00AD6374"/>
    <w:rsid w:val="00AD6392"/>
    <w:rsid w:val="00AD77D3"/>
    <w:rsid w:val="00AE0018"/>
    <w:rsid w:val="00AE0D93"/>
    <w:rsid w:val="00AE11E7"/>
    <w:rsid w:val="00AE16B5"/>
    <w:rsid w:val="00AE7706"/>
    <w:rsid w:val="00AF2961"/>
    <w:rsid w:val="00AF41B0"/>
    <w:rsid w:val="00AF41B2"/>
    <w:rsid w:val="00AF42A1"/>
    <w:rsid w:val="00AF637C"/>
    <w:rsid w:val="00AF6528"/>
    <w:rsid w:val="00AF7448"/>
    <w:rsid w:val="00AF7460"/>
    <w:rsid w:val="00B00D83"/>
    <w:rsid w:val="00B00FCA"/>
    <w:rsid w:val="00B01166"/>
    <w:rsid w:val="00B048F1"/>
    <w:rsid w:val="00B04AC4"/>
    <w:rsid w:val="00B04C40"/>
    <w:rsid w:val="00B07C91"/>
    <w:rsid w:val="00B16138"/>
    <w:rsid w:val="00B17015"/>
    <w:rsid w:val="00B20F32"/>
    <w:rsid w:val="00B21A93"/>
    <w:rsid w:val="00B25A37"/>
    <w:rsid w:val="00B26DD8"/>
    <w:rsid w:val="00B34A0F"/>
    <w:rsid w:val="00B361AD"/>
    <w:rsid w:val="00B364F4"/>
    <w:rsid w:val="00B376DB"/>
    <w:rsid w:val="00B379D6"/>
    <w:rsid w:val="00B37EB6"/>
    <w:rsid w:val="00B37EDB"/>
    <w:rsid w:val="00B403B3"/>
    <w:rsid w:val="00B404DC"/>
    <w:rsid w:val="00B417F8"/>
    <w:rsid w:val="00B47AC9"/>
    <w:rsid w:val="00B518D3"/>
    <w:rsid w:val="00B56329"/>
    <w:rsid w:val="00B56B0A"/>
    <w:rsid w:val="00B60A37"/>
    <w:rsid w:val="00B613E9"/>
    <w:rsid w:val="00B61F33"/>
    <w:rsid w:val="00B6312C"/>
    <w:rsid w:val="00B63FE4"/>
    <w:rsid w:val="00B65A96"/>
    <w:rsid w:val="00B80220"/>
    <w:rsid w:val="00B868D1"/>
    <w:rsid w:val="00B87E07"/>
    <w:rsid w:val="00B934CB"/>
    <w:rsid w:val="00B95FB0"/>
    <w:rsid w:val="00BA65CC"/>
    <w:rsid w:val="00BB1A65"/>
    <w:rsid w:val="00BB2CFC"/>
    <w:rsid w:val="00BB5559"/>
    <w:rsid w:val="00BB59C6"/>
    <w:rsid w:val="00BB66CE"/>
    <w:rsid w:val="00BB7373"/>
    <w:rsid w:val="00BC251C"/>
    <w:rsid w:val="00BC32F0"/>
    <w:rsid w:val="00BC407A"/>
    <w:rsid w:val="00BC67D0"/>
    <w:rsid w:val="00BC6EE9"/>
    <w:rsid w:val="00BC73BF"/>
    <w:rsid w:val="00BD0149"/>
    <w:rsid w:val="00BD0159"/>
    <w:rsid w:val="00BD3F33"/>
    <w:rsid w:val="00BD521D"/>
    <w:rsid w:val="00BD5796"/>
    <w:rsid w:val="00BD727E"/>
    <w:rsid w:val="00BE4878"/>
    <w:rsid w:val="00BF21D6"/>
    <w:rsid w:val="00BF3162"/>
    <w:rsid w:val="00BF5716"/>
    <w:rsid w:val="00C02709"/>
    <w:rsid w:val="00C037BB"/>
    <w:rsid w:val="00C06817"/>
    <w:rsid w:val="00C1092C"/>
    <w:rsid w:val="00C11441"/>
    <w:rsid w:val="00C1607B"/>
    <w:rsid w:val="00C16700"/>
    <w:rsid w:val="00C20374"/>
    <w:rsid w:val="00C232F5"/>
    <w:rsid w:val="00C24C89"/>
    <w:rsid w:val="00C30E31"/>
    <w:rsid w:val="00C32F49"/>
    <w:rsid w:val="00C331A9"/>
    <w:rsid w:val="00C33FF8"/>
    <w:rsid w:val="00C3433E"/>
    <w:rsid w:val="00C360AC"/>
    <w:rsid w:val="00C3655A"/>
    <w:rsid w:val="00C4096B"/>
    <w:rsid w:val="00C433F7"/>
    <w:rsid w:val="00C45803"/>
    <w:rsid w:val="00C47EC5"/>
    <w:rsid w:val="00C50627"/>
    <w:rsid w:val="00C53249"/>
    <w:rsid w:val="00C5491F"/>
    <w:rsid w:val="00C56658"/>
    <w:rsid w:val="00C611EE"/>
    <w:rsid w:val="00C613D1"/>
    <w:rsid w:val="00C63BE2"/>
    <w:rsid w:val="00C652AF"/>
    <w:rsid w:val="00C67264"/>
    <w:rsid w:val="00C678E2"/>
    <w:rsid w:val="00C679A7"/>
    <w:rsid w:val="00C72F1A"/>
    <w:rsid w:val="00C77145"/>
    <w:rsid w:val="00C80969"/>
    <w:rsid w:val="00C83AC0"/>
    <w:rsid w:val="00C83AE2"/>
    <w:rsid w:val="00C85178"/>
    <w:rsid w:val="00C86865"/>
    <w:rsid w:val="00C875A2"/>
    <w:rsid w:val="00C87A47"/>
    <w:rsid w:val="00C90D05"/>
    <w:rsid w:val="00C90E5C"/>
    <w:rsid w:val="00C939EC"/>
    <w:rsid w:val="00C9479C"/>
    <w:rsid w:val="00C94890"/>
    <w:rsid w:val="00C971A8"/>
    <w:rsid w:val="00C97604"/>
    <w:rsid w:val="00CA360D"/>
    <w:rsid w:val="00CA55CB"/>
    <w:rsid w:val="00CA69CE"/>
    <w:rsid w:val="00CA700D"/>
    <w:rsid w:val="00CB06BC"/>
    <w:rsid w:val="00CB18B7"/>
    <w:rsid w:val="00CB31FB"/>
    <w:rsid w:val="00CB38D6"/>
    <w:rsid w:val="00CB4A8F"/>
    <w:rsid w:val="00CC361B"/>
    <w:rsid w:val="00CC36AE"/>
    <w:rsid w:val="00CC7908"/>
    <w:rsid w:val="00CD1EC3"/>
    <w:rsid w:val="00CD4A39"/>
    <w:rsid w:val="00CD5E46"/>
    <w:rsid w:val="00CD7FBF"/>
    <w:rsid w:val="00CE03F3"/>
    <w:rsid w:val="00CE18BA"/>
    <w:rsid w:val="00CE2150"/>
    <w:rsid w:val="00CE295F"/>
    <w:rsid w:val="00CE6470"/>
    <w:rsid w:val="00CE700D"/>
    <w:rsid w:val="00CF02A0"/>
    <w:rsid w:val="00CF0D7A"/>
    <w:rsid w:val="00CF0FF7"/>
    <w:rsid w:val="00CF10FA"/>
    <w:rsid w:val="00CF1298"/>
    <w:rsid w:val="00CF3379"/>
    <w:rsid w:val="00CF5C0F"/>
    <w:rsid w:val="00D02F6E"/>
    <w:rsid w:val="00D1097F"/>
    <w:rsid w:val="00D10E6E"/>
    <w:rsid w:val="00D140A9"/>
    <w:rsid w:val="00D17367"/>
    <w:rsid w:val="00D1743E"/>
    <w:rsid w:val="00D17DB0"/>
    <w:rsid w:val="00D21356"/>
    <w:rsid w:val="00D21892"/>
    <w:rsid w:val="00D224F1"/>
    <w:rsid w:val="00D24CD7"/>
    <w:rsid w:val="00D2533B"/>
    <w:rsid w:val="00D25D26"/>
    <w:rsid w:val="00D31D72"/>
    <w:rsid w:val="00D325F2"/>
    <w:rsid w:val="00D339E2"/>
    <w:rsid w:val="00D36331"/>
    <w:rsid w:val="00D40052"/>
    <w:rsid w:val="00D40B75"/>
    <w:rsid w:val="00D42DFA"/>
    <w:rsid w:val="00D46AB9"/>
    <w:rsid w:val="00D47231"/>
    <w:rsid w:val="00D508A0"/>
    <w:rsid w:val="00D5474C"/>
    <w:rsid w:val="00D54FB2"/>
    <w:rsid w:val="00D56F78"/>
    <w:rsid w:val="00D57425"/>
    <w:rsid w:val="00D62CC9"/>
    <w:rsid w:val="00D67714"/>
    <w:rsid w:val="00D708BD"/>
    <w:rsid w:val="00D723B7"/>
    <w:rsid w:val="00D80305"/>
    <w:rsid w:val="00D86E94"/>
    <w:rsid w:val="00D919A4"/>
    <w:rsid w:val="00D9315E"/>
    <w:rsid w:val="00D939B4"/>
    <w:rsid w:val="00D96C40"/>
    <w:rsid w:val="00D974DC"/>
    <w:rsid w:val="00DA0056"/>
    <w:rsid w:val="00DA6567"/>
    <w:rsid w:val="00DA6753"/>
    <w:rsid w:val="00DA6914"/>
    <w:rsid w:val="00DA748D"/>
    <w:rsid w:val="00DB10DF"/>
    <w:rsid w:val="00DB2393"/>
    <w:rsid w:val="00DB2754"/>
    <w:rsid w:val="00DB6932"/>
    <w:rsid w:val="00DB7877"/>
    <w:rsid w:val="00DC1A5E"/>
    <w:rsid w:val="00DC2BA3"/>
    <w:rsid w:val="00DC50EE"/>
    <w:rsid w:val="00DC6053"/>
    <w:rsid w:val="00DD12CC"/>
    <w:rsid w:val="00DD1919"/>
    <w:rsid w:val="00DD4713"/>
    <w:rsid w:val="00DD4A2B"/>
    <w:rsid w:val="00DE3404"/>
    <w:rsid w:val="00DE3735"/>
    <w:rsid w:val="00DE3AB5"/>
    <w:rsid w:val="00DE3F99"/>
    <w:rsid w:val="00DE44C9"/>
    <w:rsid w:val="00DE4876"/>
    <w:rsid w:val="00DE645B"/>
    <w:rsid w:val="00DF1A7F"/>
    <w:rsid w:val="00DF2A1A"/>
    <w:rsid w:val="00DF2E9E"/>
    <w:rsid w:val="00DF4AFB"/>
    <w:rsid w:val="00DF5A8C"/>
    <w:rsid w:val="00E06D57"/>
    <w:rsid w:val="00E0775C"/>
    <w:rsid w:val="00E07B0D"/>
    <w:rsid w:val="00E107AB"/>
    <w:rsid w:val="00E12B7B"/>
    <w:rsid w:val="00E133C1"/>
    <w:rsid w:val="00E134B2"/>
    <w:rsid w:val="00E1479E"/>
    <w:rsid w:val="00E20563"/>
    <w:rsid w:val="00E20A8A"/>
    <w:rsid w:val="00E2622A"/>
    <w:rsid w:val="00E27222"/>
    <w:rsid w:val="00E300DE"/>
    <w:rsid w:val="00E30A74"/>
    <w:rsid w:val="00E319C8"/>
    <w:rsid w:val="00E322EF"/>
    <w:rsid w:val="00E330D9"/>
    <w:rsid w:val="00E339FD"/>
    <w:rsid w:val="00E41E00"/>
    <w:rsid w:val="00E428D9"/>
    <w:rsid w:val="00E4744A"/>
    <w:rsid w:val="00E50EB6"/>
    <w:rsid w:val="00E52B1E"/>
    <w:rsid w:val="00E534B3"/>
    <w:rsid w:val="00E56AB0"/>
    <w:rsid w:val="00E57CAF"/>
    <w:rsid w:val="00E60F7E"/>
    <w:rsid w:val="00E6221F"/>
    <w:rsid w:val="00E62C07"/>
    <w:rsid w:val="00E657BE"/>
    <w:rsid w:val="00E67A64"/>
    <w:rsid w:val="00E71DB2"/>
    <w:rsid w:val="00E74025"/>
    <w:rsid w:val="00E80BFE"/>
    <w:rsid w:val="00E815D8"/>
    <w:rsid w:val="00E82D04"/>
    <w:rsid w:val="00E8356C"/>
    <w:rsid w:val="00E85FFA"/>
    <w:rsid w:val="00E86A4F"/>
    <w:rsid w:val="00E9438C"/>
    <w:rsid w:val="00E9498D"/>
    <w:rsid w:val="00E95143"/>
    <w:rsid w:val="00EA08D0"/>
    <w:rsid w:val="00EA0962"/>
    <w:rsid w:val="00EA11B2"/>
    <w:rsid w:val="00EA19AB"/>
    <w:rsid w:val="00EB009B"/>
    <w:rsid w:val="00EB2B00"/>
    <w:rsid w:val="00EB4223"/>
    <w:rsid w:val="00EB67E2"/>
    <w:rsid w:val="00EC18E6"/>
    <w:rsid w:val="00EC1F2D"/>
    <w:rsid w:val="00ED1229"/>
    <w:rsid w:val="00ED18FB"/>
    <w:rsid w:val="00ED420A"/>
    <w:rsid w:val="00ED4704"/>
    <w:rsid w:val="00ED4B6E"/>
    <w:rsid w:val="00ED69AF"/>
    <w:rsid w:val="00EE0C1E"/>
    <w:rsid w:val="00EE32EC"/>
    <w:rsid w:val="00EE6B29"/>
    <w:rsid w:val="00EF2429"/>
    <w:rsid w:val="00EF28E7"/>
    <w:rsid w:val="00EF2EC3"/>
    <w:rsid w:val="00EF5042"/>
    <w:rsid w:val="00EF685D"/>
    <w:rsid w:val="00F00070"/>
    <w:rsid w:val="00F006E6"/>
    <w:rsid w:val="00F04362"/>
    <w:rsid w:val="00F05F29"/>
    <w:rsid w:val="00F0717C"/>
    <w:rsid w:val="00F16400"/>
    <w:rsid w:val="00F17C2F"/>
    <w:rsid w:val="00F22E83"/>
    <w:rsid w:val="00F25A94"/>
    <w:rsid w:val="00F27D0E"/>
    <w:rsid w:val="00F27F5F"/>
    <w:rsid w:val="00F37BC9"/>
    <w:rsid w:val="00F37CAE"/>
    <w:rsid w:val="00F4422E"/>
    <w:rsid w:val="00F444BA"/>
    <w:rsid w:val="00F553B9"/>
    <w:rsid w:val="00F607A7"/>
    <w:rsid w:val="00F61669"/>
    <w:rsid w:val="00F627C5"/>
    <w:rsid w:val="00F6610C"/>
    <w:rsid w:val="00F67398"/>
    <w:rsid w:val="00F67462"/>
    <w:rsid w:val="00F717F7"/>
    <w:rsid w:val="00F71BB2"/>
    <w:rsid w:val="00F7326C"/>
    <w:rsid w:val="00F74EEE"/>
    <w:rsid w:val="00F76848"/>
    <w:rsid w:val="00F76CE3"/>
    <w:rsid w:val="00F817A3"/>
    <w:rsid w:val="00F81B65"/>
    <w:rsid w:val="00F8418C"/>
    <w:rsid w:val="00F91A2B"/>
    <w:rsid w:val="00F944C0"/>
    <w:rsid w:val="00F9558E"/>
    <w:rsid w:val="00F960D6"/>
    <w:rsid w:val="00F96A44"/>
    <w:rsid w:val="00F978E4"/>
    <w:rsid w:val="00FA3AAD"/>
    <w:rsid w:val="00FB505A"/>
    <w:rsid w:val="00FB5FB8"/>
    <w:rsid w:val="00FB5FE4"/>
    <w:rsid w:val="00FC3490"/>
    <w:rsid w:val="00FC4C64"/>
    <w:rsid w:val="00FC5770"/>
    <w:rsid w:val="00FC6574"/>
    <w:rsid w:val="00FD041E"/>
    <w:rsid w:val="00FD28AB"/>
    <w:rsid w:val="00FD3BBE"/>
    <w:rsid w:val="00FD4720"/>
    <w:rsid w:val="00FE2535"/>
    <w:rsid w:val="00FE554A"/>
    <w:rsid w:val="00FF263E"/>
    <w:rsid w:val="00FF3ED4"/>
    <w:rsid w:val="00FF4E3D"/>
    <w:rsid w:val="00FF6A6C"/>
    <w:rsid w:val="043E032D"/>
    <w:rsid w:val="08FB03F5"/>
    <w:rsid w:val="0A710F44"/>
    <w:rsid w:val="160F2AB9"/>
    <w:rsid w:val="161F5D68"/>
    <w:rsid w:val="193C1A9C"/>
    <w:rsid w:val="1D4F6339"/>
    <w:rsid w:val="207B251F"/>
    <w:rsid w:val="212D6944"/>
    <w:rsid w:val="216D1A37"/>
    <w:rsid w:val="24551785"/>
    <w:rsid w:val="24588E57"/>
    <w:rsid w:val="247D78DD"/>
    <w:rsid w:val="26CC53C9"/>
    <w:rsid w:val="26FF8025"/>
    <w:rsid w:val="291418DE"/>
    <w:rsid w:val="2C276E9C"/>
    <w:rsid w:val="2E797B5C"/>
    <w:rsid w:val="37953EAB"/>
    <w:rsid w:val="37BB56F8"/>
    <w:rsid w:val="399AE87D"/>
    <w:rsid w:val="3ACCDF6D"/>
    <w:rsid w:val="3C1CFB44"/>
    <w:rsid w:val="43662C70"/>
    <w:rsid w:val="4A7E3C8F"/>
    <w:rsid w:val="4F07453B"/>
    <w:rsid w:val="509CD61D"/>
    <w:rsid w:val="558C5391"/>
    <w:rsid w:val="55B9B42C"/>
    <w:rsid w:val="572823F2"/>
    <w:rsid w:val="5896EE27"/>
    <w:rsid w:val="58CAEFF6"/>
    <w:rsid w:val="5ABA8A01"/>
    <w:rsid w:val="5D54E2D5"/>
    <w:rsid w:val="63D2204D"/>
    <w:rsid w:val="671E61C4"/>
    <w:rsid w:val="677FE4AC"/>
    <w:rsid w:val="67B8FE0F"/>
    <w:rsid w:val="6B64B8B4"/>
    <w:rsid w:val="6C899783"/>
    <w:rsid w:val="7479F07B"/>
    <w:rsid w:val="75619D51"/>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30FDC"/>
  <w15:docId w15:val="{BAA7637E-6E4F-4FF6-90A6-FBCDD1163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95FB0"/>
  </w:style>
  <w:style w:type="paragraph" w:styleId="Nadpis1">
    <w:name w:val="heading 1"/>
    <w:basedOn w:val="Normlny"/>
    <w:link w:val="Nadpis1Char"/>
    <w:uiPriority w:val="9"/>
    <w:qFormat/>
    <w:rsid w:val="001075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
    <w:basedOn w:val="Normlny"/>
    <w:link w:val="OdsekzoznamuChar"/>
    <w:uiPriority w:val="1"/>
    <w:qFormat/>
    <w:rsid w:val="00070E54"/>
    <w:pPr>
      <w:ind w:left="720"/>
      <w:contextualSpacing/>
    </w:pPr>
  </w:style>
  <w:style w:type="table" w:customStyle="1" w:styleId="Tabukasmriekou31">
    <w:name w:val="Tabuľka s mriežkou 31"/>
    <w:basedOn w:val="Normlnatabuka"/>
    <w:uiPriority w:val="48"/>
    <w:rsid w:val="00F6610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Obyajntabuka31">
    <w:name w:val="Obyčajná tabuľka 31"/>
    <w:basedOn w:val="Normlnatabuka"/>
    <w:uiPriority w:val="43"/>
    <w:rsid w:val="00F6610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E82D04"/>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y"/>
    <w:link w:val="TextbublinyChar"/>
    <w:uiPriority w:val="99"/>
    <w:semiHidden/>
    <w:unhideWhenUsed/>
    <w:rsid w:val="00E82D0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2D04"/>
    <w:rPr>
      <w:rFonts w:ascii="Segoe UI" w:hAnsi="Segoe UI" w:cs="Segoe UI"/>
      <w:sz w:val="18"/>
      <w:szCs w:val="18"/>
    </w:rPr>
  </w:style>
  <w:style w:type="paragraph" w:styleId="Textpoznmkypodiarou">
    <w:name w:val="footnote text"/>
    <w:basedOn w:val="Normlny"/>
    <w:link w:val="TextpoznmkypodiarouChar"/>
    <w:uiPriority w:val="99"/>
    <w:unhideWhenUsed/>
    <w:rsid w:val="00185906"/>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185906"/>
    <w:rPr>
      <w:sz w:val="20"/>
      <w:szCs w:val="20"/>
    </w:rPr>
  </w:style>
  <w:style w:type="character" w:styleId="Odkaznapoznmkupodiarou">
    <w:name w:val="footnote reference"/>
    <w:basedOn w:val="Predvolenpsmoodseku"/>
    <w:uiPriority w:val="99"/>
    <w:unhideWhenUsed/>
    <w:rsid w:val="00185906"/>
    <w:rPr>
      <w:vertAlign w:val="superscript"/>
    </w:rPr>
  </w:style>
  <w:style w:type="character" w:styleId="Hypertextovprepojenie">
    <w:name w:val="Hyperlink"/>
    <w:basedOn w:val="Predvolenpsmoodseku"/>
    <w:uiPriority w:val="99"/>
    <w:unhideWhenUsed/>
    <w:rsid w:val="00185906"/>
    <w:rPr>
      <w:color w:val="0563C1" w:themeColor="hyperlink"/>
      <w:u w:val="single"/>
    </w:rPr>
  </w:style>
  <w:style w:type="character" w:customStyle="1" w:styleId="OdsekzoznamuChar">
    <w:name w:val="Odsek zoznamu Char"/>
    <w:aliases w:val="ODRAZKY PRVA UROVEN Char"/>
    <w:link w:val="Odsekzoznamu"/>
    <w:uiPriority w:val="1"/>
    <w:locked/>
    <w:rsid w:val="004D1B73"/>
  </w:style>
  <w:style w:type="paragraph" w:styleId="Hlavika">
    <w:name w:val="header"/>
    <w:basedOn w:val="Normlny"/>
    <w:link w:val="HlavikaChar"/>
    <w:uiPriority w:val="99"/>
    <w:unhideWhenUsed/>
    <w:rsid w:val="00607E2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07E2A"/>
  </w:style>
  <w:style w:type="paragraph" w:styleId="Pta">
    <w:name w:val="footer"/>
    <w:basedOn w:val="Normlny"/>
    <w:link w:val="PtaChar"/>
    <w:uiPriority w:val="99"/>
    <w:unhideWhenUsed/>
    <w:rsid w:val="00607E2A"/>
    <w:pPr>
      <w:tabs>
        <w:tab w:val="center" w:pos="4536"/>
        <w:tab w:val="right" w:pos="9072"/>
      </w:tabs>
      <w:spacing w:after="0" w:line="240" w:lineRule="auto"/>
    </w:pPr>
  </w:style>
  <w:style w:type="character" w:customStyle="1" w:styleId="PtaChar">
    <w:name w:val="Päta Char"/>
    <w:basedOn w:val="Predvolenpsmoodseku"/>
    <w:link w:val="Pta"/>
    <w:uiPriority w:val="99"/>
    <w:rsid w:val="00607E2A"/>
  </w:style>
  <w:style w:type="table" w:customStyle="1" w:styleId="Tabukasmriekou2zvraznenie11">
    <w:name w:val="Tabuľka s mriežkou 2 – zvýraznenie 11"/>
    <w:basedOn w:val="Normlnatabuka"/>
    <w:uiPriority w:val="47"/>
    <w:rsid w:val="00607E2A"/>
    <w:pPr>
      <w:spacing w:after="0" w:line="240" w:lineRule="auto"/>
    </w:pPr>
    <w:rPr>
      <w:rFonts w:eastAsia="Times New Roman" w:cstheme="minorHAnsi"/>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Obyajntabuka21">
    <w:name w:val="Obyčajná tabuľka 21"/>
    <w:basedOn w:val="Normlnatabuka"/>
    <w:uiPriority w:val="42"/>
    <w:rsid w:val="009833BC"/>
    <w:pPr>
      <w:spacing w:after="0" w:line="240" w:lineRule="auto"/>
    </w:pPr>
    <w:rPr>
      <w:rFonts w:eastAsia="Times New Roman" w:cs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lnywebov">
    <w:name w:val="Normal (Web)"/>
    <w:basedOn w:val="Normlny"/>
    <w:uiPriority w:val="99"/>
    <w:semiHidden/>
    <w:unhideWhenUsed/>
    <w:rsid w:val="005A6B51"/>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9A38F0"/>
    <w:rPr>
      <w:b/>
      <w:bCs/>
    </w:rPr>
  </w:style>
  <w:style w:type="character" w:customStyle="1" w:styleId="Nevyrieenzmienka1">
    <w:name w:val="Nevyriešená zmienka1"/>
    <w:basedOn w:val="Predvolenpsmoodseku"/>
    <w:uiPriority w:val="99"/>
    <w:semiHidden/>
    <w:unhideWhenUsed/>
    <w:rsid w:val="00080380"/>
    <w:rPr>
      <w:color w:val="605E5C"/>
      <w:shd w:val="clear" w:color="auto" w:fill="E1DFDD"/>
    </w:rPr>
  </w:style>
  <w:style w:type="character" w:styleId="Odkaznakomentr">
    <w:name w:val="annotation reference"/>
    <w:basedOn w:val="Predvolenpsmoodseku"/>
    <w:uiPriority w:val="99"/>
    <w:semiHidden/>
    <w:unhideWhenUsed/>
    <w:rsid w:val="00F22E83"/>
    <w:rPr>
      <w:sz w:val="16"/>
      <w:szCs w:val="16"/>
    </w:rPr>
  </w:style>
  <w:style w:type="paragraph" w:styleId="Textkomentra">
    <w:name w:val="annotation text"/>
    <w:basedOn w:val="Normlny"/>
    <w:link w:val="TextkomentraChar"/>
    <w:uiPriority w:val="99"/>
    <w:semiHidden/>
    <w:unhideWhenUsed/>
    <w:rsid w:val="00F22E83"/>
    <w:pPr>
      <w:spacing w:line="240" w:lineRule="auto"/>
    </w:pPr>
    <w:rPr>
      <w:sz w:val="20"/>
      <w:szCs w:val="20"/>
    </w:rPr>
  </w:style>
  <w:style w:type="character" w:customStyle="1" w:styleId="TextkomentraChar">
    <w:name w:val="Text komentára Char"/>
    <w:basedOn w:val="Predvolenpsmoodseku"/>
    <w:link w:val="Textkomentra"/>
    <w:uiPriority w:val="99"/>
    <w:semiHidden/>
    <w:rsid w:val="00F22E83"/>
    <w:rPr>
      <w:sz w:val="20"/>
      <w:szCs w:val="20"/>
    </w:rPr>
  </w:style>
  <w:style w:type="paragraph" w:styleId="Predmetkomentra">
    <w:name w:val="annotation subject"/>
    <w:basedOn w:val="Textkomentra"/>
    <w:next w:val="Textkomentra"/>
    <w:link w:val="PredmetkomentraChar"/>
    <w:uiPriority w:val="99"/>
    <w:semiHidden/>
    <w:unhideWhenUsed/>
    <w:rsid w:val="00F22E83"/>
    <w:rPr>
      <w:b/>
      <w:bCs/>
    </w:rPr>
  </w:style>
  <w:style w:type="character" w:customStyle="1" w:styleId="PredmetkomentraChar">
    <w:name w:val="Predmet komentára Char"/>
    <w:basedOn w:val="TextkomentraChar"/>
    <w:link w:val="Predmetkomentra"/>
    <w:uiPriority w:val="99"/>
    <w:semiHidden/>
    <w:rsid w:val="00F22E83"/>
    <w:rPr>
      <w:b/>
      <w:bCs/>
      <w:sz w:val="20"/>
      <w:szCs w:val="20"/>
    </w:rPr>
  </w:style>
  <w:style w:type="character" w:styleId="PouitHypertextovPrepojenie">
    <w:name w:val="FollowedHyperlink"/>
    <w:basedOn w:val="Predvolenpsmoodseku"/>
    <w:uiPriority w:val="99"/>
    <w:semiHidden/>
    <w:unhideWhenUsed/>
    <w:rsid w:val="00B61F33"/>
    <w:rPr>
      <w:color w:val="954F72" w:themeColor="followedHyperlink"/>
      <w:u w:val="single"/>
    </w:rPr>
  </w:style>
  <w:style w:type="character" w:customStyle="1" w:styleId="Nadpis1Char">
    <w:name w:val="Nadpis 1 Char"/>
    <w:basedOn w:val="Predvolenpsmoodseku"/>
    <w:link w:val="Nadpis1"/>
    <w:uiPriority w:val="9"/>
    <w:rsid w:val="00107510"/>
    <w:rPr>
      <w:rFonts w:ascii="Times New Roman" w:eastAsia="Times New Roman" w:hAnsi="Times New Roman" w:cs="Times New Roman"/>
      <w:b/>
      <w:bCs/>
      <w:kern w:val="36"/>
      <w:sz w:val="48"/>
      <w:szCs w:val="48"/>
      <w:lang w:eastAsia="sk-SK"/>
    </w:rPr>
  </w:style>
  <w:style w:type="character" w:customStyle="1" w:styleId="h1a">
    <w:name w:val="h1a"/>
    <w:basedOn w:val="Predvolenpsmoodseku"/>
    <w:rsid w:val="00107510"/>
  </w:style>
  <w:style w:type="character" w:customStyle="1" w:styleId="UnresolvedMention">
    <w:name w:val="Unresolved Mention"/>
    <w:basedOn w:val="Predvolenpsmoodseku"/>
    <w:uiPriority w:val="99"/>
    <w:semiHidden/>
    <w:unhideWhenUsed/>
    <w:rsid w:val="00C63BE2"/>
    <w:rPr>
      <w:color w:val="605E5C"/>
      <w:shd w:val="clear" w:color="auto" w:fill="E1DFDD"/>
    </w:rPr>
  </w:style>
  <w:style w:type="paragraph" w:customStyle="1" w:styleId="paragraph">
    <w:name w:val="paragraph"/>
    <w:basedOn w:val="Normlny"/>
    <w:rsid w:val="000E42B9"/>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ormaltextrun">
    <w:name w:val="normaltextrun"/>
    <w:basedOn w:val="Predvolenpsmoodseku"/>
    <w:rsid w:val="000E42B9"/>
  </w:style>
  <w:style w:type="character" w:customStyle="1" w:styleId="eop">
    <w:name w:val="eop"/>
    <w:basedOn w:val="Predvolenpsmoodseku"/>
    <w:rsid w:val="000E42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423934">
      <w:bodyDiv w:val="1"/>
      <w:marLeft w:val="0"/>
      <w:marRight w:val="0"/>
      <w:marTop w:val="0"/>
      <w:marBottom w:val="0"/>
      <w:divBdr>
        <w:top w:val="none" w:sz="0" w:space="0" w:color="auto"/>
        <w:left w:val="none" w:sz="0" w:space="0" w:color="auto"/>
        <w:bottom w:val="none" w:sz="0" w:space="0" w:color="auto"/>
        <w:right w:val="none" w:sz="0" w:space="0" w:color="auto"/>
      </w:divBdr>
    </w:div>
    <w:div w:id="500196088">
      <w:bodyDiv w:val="1"/>
      <w:marLeft w:val="0"/>
      <w:marRight w:val="0"/>
      <w:marTop w:val="0"/>
      <w:marBottom w:val="0"/>
      <w:divBdr>
        <w:top w:val="none" w:sz="0" w:space="0" w:color="auto"/>
        <w:left w:val="none" w:sz="0" w:space="0" w:color="auto"/>
        <w:bottom w:val="none" w:sz="0" w:space="0" w:color="auto"/>
        <w:right w:val="none" w:sz="0" w:space="0" w:color="auto"/>
      </w:divBdr>
      <w:divsChild>
        <w:div w:id="1722048978">
          <w:marLeft w:val="547"/>
          <w:marRight w:val="0"/>
          <w:marTop w:val="200"/>
          <w:marBottom w:val="0"/>
          <w:divBdr>
            <w:top w:val="none" w:sz="0" w:space="0" w:color="auto"/>
            <w:left w:val="none" w:sz="0" w:space="0" w:color="auto"/>
            <w:bottom w:val="none" w:sz="0" w:space="0" w:color="auto"/>
            <w:right w:val="none" w:sz="0" w:space="0" w:color="auto"/>
          </w:divBdr>
        </w:div>
        <w:div w:id="1139223376">
          <w:marLeft w:val="547"/>
          <w:marRight w:val="0"/>
          <w:marTop w:val="200"/>
          <w:marBottom w:val="0"/>
          <w:divBdr>
            <w:top w:val="none" w:sz="0" w:space="0" w:color="auto"/>
            <w:left w:val="none" w:sz="0" w:space="0" w:color="auto"/>
            <w:bottom w:val="none" w:sz="0" w:space="0" w:color="auto"/>
            <w:right w:val="none" w:sz="0" w:space="0" w:color="auto"/>
          </w:divBdr>
        </w:div>
        <w:div w:id="1569461621">
          <w:marLeft w:val="547"/>
          <w:marRight w:val="0"/>
          <w:marTop w:val="200"/>
          <w:marBottom w:val="0"/>
          <w:divBdr>
            <w:top w:val="none" w:sz="0" w:space="0" w:color="auto"/>
            <w:left w:val="none" w:sz="0" w:space="0" w:color="auto"/>
            <w:bottom w:val="none" w:sz="0" w:space="0" w:color="auto"/>
            <w:right w:val="none" w:sz="0" w:space="0" w:color="auto"/>
          </w:divBdr>
        </w:div>
        <w:div w:id="1553082158">
          <w:marLeft w:val="547"/>
          <w:marRight w:val="0"/>
          <w:marTop w:val="200"/>
          <w:marBottom w:val="0"/>
          <w:divBdr>
            <w:top w:val="none" w:sz="0" w:space="0" w:color="auto"/>
            <w:left w:val="none" w:sz="0" w:space="0" w:color="auto"/>
            <w:bottom w:val="none" w:sz="0" w:space="0" w:color="auto"/>
            <w:right w:val="none" w:sz="0" w:space="0" w:color="auto"/>
          </w:divBdr>
        </w:div>
        <w:div w:id="1891768026">
          <w:marLeft w:val="547"/>
          <w:marRight w:val="0"/>
          <w:marTop w:val="200"/>
          <w:marBottom w:val="0"/>
          <w:divBdr>
            <w:top w:val="none" w:sz="0" w:space="0" w:color="auto"/>
            <w:left w:val="none" w:sz="0" w:space="0" w:color="auto"/>
            <w:bottom w:val="none" w:sz="0" w:space="0" w:color="auto"/>
            <w:right w:val="none" w:sz="0" w:space="0" w:color="auto"/>
          </w:divBdr>
        </w:div>
        <w:div w:id="2075080134">
          <w:marLeft w:val="547"/>
          <w:marRight w:val="0"/>
          <w:marTop w:val="200"/>
          <w:marBottom w:val="0"/>
          <w:divBdr>
            <w:top w:val="none" w:sz="0" w:space="0" w:color="auto"/>
            <w:left w:val="none" w:sz="0" w:space="0" w:color="auto"/>
            <w:bottom w:val="none" w:sz="0" w:space="0" w:color="auto"/>
            <w:right w:val="none" w:sz="0" w:space="0" w:color="auto"/>
          </w:divBdr>
        </w:div>
        <w:div w:id="129564839">
          <w:marLeft w:val="547"/>
          <w:marRight w:val="0"/>
          <w:marTop w:val="200"/>
          <w:marBottom w:val="0"/>
          <w:divBdr>
            <w:top w:val="none" w:sz="0" w:space="0" w:color="auto"/>
            <w:left w:val="none" w:sz="0" w:space="0" w:color="auto"/>
            <w:bottom w:val="none" w:sz="0" w:space="0" w:color="auto"/>
            <w:right w:val="none" w:sz="0" w:space="0" w:color="auto"/>
          </w:divBdr>
        </w:div>
      </w:divsChild>
    </w:div>
    <w:div w:id="1101873823">
      <w:bodyDiv w:val="1"/>
      <w:marLeft w:val="0"/>
      <w:marRight w:val="0"/>
      <w:marTop w:val="0"/>
      <w:marBottom w:val="0"/>
      <w:divBdr>
        <w:top w:val="none" w:sz="0" w:space="0" w:color="auto"/>
        <w:left w:val="none" w:sz="0" w:space="0" w:color="auto"/>
        <w:bottom w:val="none" w:sz="0" w:space="0" w:color="auto"/>
        <w:right w:val="none" w:sz="0" w:space="0" w:color="auto"/>
      </w:divBdr>
    </w:div>
    <w:div w:id="1952084901">
      <w:bodyDiv w:val="1"/>
      <w:marLeft w:val="0"/>
      <w:marRight w:val="0"/>
      <w:marTop w:val="0"/>
      <w:marBottom w:val="0"/>
      <w:divBdr>
        <w:top w:val="none" w:sz="0" w:space="0" w:color="auto"/>
        <w:left w:val="none" w:sz="0" w:space="0" w:color="auto"/>
        <w:bottom w:val="none" w:sz="0" w:space="0" w:color="auto"/>
        <w:right w:val="none" w:sz="0" w:space="0" w:color="auto"/>
      </w:divBdr>
    </w:div>
    <w:div w:id="211740476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theatre.sk/fondy-a-zbierky/databazy-divadelneho-systemu" TargetMode="External"/><Relationship Id="rId21" Type="http://schemas.openxmlformats.org/officeDocument/2006/relationships/hyperlink" Target="https://vsmu.sharepoint.com/:f:/s/VSMU_akreditacie/Evsj3eLW1lZAv-uEezLqK4YB6vCw1bve31glz8FH385X1Q?e=DSeBhr" TargetMode="External"/><Relationship Id="rId42" Type="http://schemas.openxmlformats.org/officeDocument/2006/relationships/hyperlink" Target="https://vsmu.sharepoint.com/:b:/s/VSMU_akreditacie/EcfLor_iB6VMt8ukBbij9MkBuZBPPAdtA2SjPSNUheAFCw?e=Si7R5G" TargetMode="External"/><Relationship Id="rId63" Type="http://schemas.openxmlformats.org/officeDocument/2006/relationships/hyperlink" Target="https://vsmu.sharepoint.com/:b:/s/VSMU_akreditacie/EXqx1N87Dx1OiuYuvklROCwBXhKLFQNUiJFfxrLOh6q6aw?e=UgBHEs" TargetMode="External"/><Relationship Id="rId84" Type="http://schemas.openxmlformats.org/officeDocument/2006/relationships/hyperlink" Target="https://vsmu.sharepoint.com/:b:/s/VSMU_akreditacie/EXqx1N87Dx1OiuYuvklROCwBXhKLFQNUiJFfxrLOh6q6aw?e=UgBHEs" TargetMode="External"/><Relationship Id="rId138" Type="http://schemas.openxmlformats.org/officeDocument/2006/relationships/hyperlink" Target="https://vsmu.sharepoint.com/:f:/s/VSMU_akreditacie/EvoEjnD7In5Pna-OTmHn8X4BFxzWKt8ov-Cj2scnpH2Mbw?e=3nLqBj" TargetMode="External"/><Relationship Id="rId159" Type="http://schemas.openxmlformats.org/officeDocument/2006/relationships/hyperlink" Target="http://www.htf.vsmu.sk" TargetMode="External"/><Relationship Id="rId170" Type="http://schemas.openxmlformats.org/officeDocument/2006/relationships/header" Target="header3.xml"/><Relationship Id="rId107" Type="http://schemas.openxmlformats.org/officeDocument/2006/relationships/hyperlink" Target="https://vsmu.sharepoint.com/:f:/s/VSMU_akreditacie/EnUAoJdim4BFqGBSwMO1p4sBmMZHXgbu-8Lpy0OHx7ojHw?e=CHpyxM" TargetMode="External"/><Relationship Id="rId11" Type="http://schemas.openxmlformats.org/officeDocument/2006/relationships/hyperlink" Target="https://vsmu.sharepoint.com/:b:/s/VSMU_akreditacie/EcfLor_iB6VMt8ukBbij9MkBuZBPPAdtA2SjPSNUheAFCw?e=Si7R5G" TargetMode="External"/><Relationship Id="rId32" Type="http://schemas.openxmlformats.org/officeDocument/2006/relationships/hyperlink" Target="https://vsmu.sharepoint.com/:w:/s/VSMU_akreditacie/EZUO8rXJwudKlA8TMHgWNAAB1qUI8RaAJWxDew3EN1Ussw?e=Yc41De" TargetMode="External"/><Relationship Id="rId53" Type="http://schemas.openxmlformats.org/officeDocument/2006/relationships/hyperlink" Target="https://vsmu.sharepoint.com/:f:/s/VSMU_akreditacie/ErzQxvcaGbhMqWgdScANyZsBrJ7GjJemCKJMvOmjMHBhVQ?e=NEXqjN" TargetMode="External"/><Relationship Id="rId74" Type="http://schemas.openxmlformats.org/officeDocument/2006/relationships/hyperlink" Target="https://vsmu.sharepoint.com/:f:/s/VSMU_akreditacie/EmuY9K-vuyBEq9ei_lq2dIkB929Rm_krVCJ5iaDpzmzK6w?e=w5iQLW" TargetMode="External"/><Relationship Id="rId128" Type="http://schemas.openxmlformats.org/officeDocument/2006/relationships/hyperlink" Target="https://vsmu.sharepoint.com/:f:/s/VSMU_akreditacie/EmuY9K-vuyBEq9ei_lq2dIkB929Rm_krVCJ5iaDpzmzK6w?e=w5iQLW" TargetMode="External"/><Relationship Id="rId149" Type="http://schemas.openxmlformats.org/officeDocument/2006/relationships/hyperlink" Target="https://www.vsmu.sk/pre-media/casopis-muza/" TargetMode="External"/><Relationship Id="rId5" Type="http://schemas.openxmlformats.org/officeDocument/2006/relationships/numbering" Target="numbering.xml"/><Relationship Id="rId95" Type="http://schemas.openxmlformats.org/officeDocument/2006/relationships/hyperlink" Target="https://vsmu.sharepoint.com/:b:/s/VSMU_akreditacie/EXqx1N87Dx1OiuYuvklROCwBXhKLFQNUiJFfxrLOh6q6aw?e=UgBHEs" TargetMode="External"/><Relationship Id="rId160" Type="http://schemas.openxmlformats.org/officeDocument/2006/relationships/hyperlink" Target="https://studuj.vsmu.sk/" TargetMode="External"/><Relationship Id="rId22" Type="http://schemas.openxmlformats.org/officeDocument/2006/relationships/hyperlink" Target="https://vsmu.sharepoint.com/:w:/s/VSMU_akreditacie/EZUO8rXJwudKlA8TMHgWNAAB1qUI8RaAJWxDew3EN1Ussw?e=Yc41De" TargetMode="External"/><Relationship Id="rId43" Type="http://schemas.openxmlformats.org/officeDocument/2006/relationships/hyperlink" Target="https://vsmu.sharepoint.com/:b:/s/VSMU_akreditacie/EYzMOeSkYRtEiZFAs8sSxKwB5ib_joqIAxmFRKQxuzIqLw?e=FYlDMG" TargetMode="External"/><Relationship Id="rId64" Type="http://schemas.openxmlformats.org/officeDocument/2006/relationships/hyperlink" Target="https://vsmu.sharepoint.com/:f:/s/VSMU_akreditacie/EoMQvzqa4xFLu7t6yiHU9GABMBF7THfi3LcpLATjyrW2AA?e=OjK5za" TargetMode="External"/><Relationship Id="rId118" Type="http://schemas.openxmlformats.org/officeDocument/2006/relationships/hyperlink" Target="http://www.sfu.sk/slovensky-filmovy-ustav-o-nas/slovensky-filmovy-ustav" TargetMode="External"/><Relationship Id="rId139" Type="http://schemas.openxmlformats.org/officeDocument/2006/relationships/hyperlink" Target="https://vsmu.sharepoint.com/:f:/s/VSMU_akreditacie/Ep9NMPDMNL5Fh7DVwgofcDsBq8HnwjsC6AnGLpB2IqiEKA?e=kSjzoJ" TargetMode="External"/><Relationship Id="rId85" Type="http://schemas.openxmlformats.org/officeDocument/2006/relationships/hyperlink" Target="http://www.vsmu.sk" TargetMode="External"/><Relationship Id="rId150" Type="http://schemas.openxmlformats.org/officeDocument/2006/relationships/hyperlink" Target="https://www.vsmu.sk/koordinator-pre-studentov-so-specifickymi-potrebami/" TargetMode="External"/><Relationship Id="rId171" Type="http://schemas.openxmlformats.org/officeDocument/2006/relationships/footer" Target="footer3.xml"/><Relationship Id="rId12" Type="http://schemas.openxmlformats.org/officeDocument/2006/relationships/hyperlink" Target="https://vsmu.sharepoint.com/:b:/s/VSMU_akreditacie/Ebj1SjXh2ttLgWGAtiCCjTwBqNFAZcRQ1AzClZ_DfcICcA?e=QTw2c2" TargetMode="External"/><Relationship Id="rId33" Type="http://schemas.openxmlformats.org/officeDocument/2006/relationships/hyperlink" Target="https://vsmu.sharepoint.com/:f:/s/VSMU_akreditacie/EmuY9K-vuyBEq9ei_lq2dIkB929Rm_krVCJ5iaDpzmzK6w?e=w5iQLW" TargetMode="External"/><Relationship Id="rId108" Type="http://schemas.openxmlformats.org/officeDocument/2006/relationships/hyperlink" Target="https://vsmu.sharepoint.com/:f:/s/VSMU_akreditacie/EmuY9K-vuyBEq9ei_lq2dIkB929Rm_krVCJ5iaDpzmzK6w?e=w5iQLW" TargetMode="External"/><Relationship Id="rId129" Type="http://schemas.openxmlformats.org/officeDocument/2006/relationships/hyperlink" Target="https://vsmu.sharepoint.com/:f:/s/VSMU_akreditacie/Ep9NMPDMNL5Fh7DVwgofcDsBq8HnwjsC6AnGLpB2IqiEKA?e=kSjzoJ" TargetMode="External"/><Relationship Id="rId54" Type="http://schemas.openxmlformats.org/officeDocument/2006/relationships/hyperlink" Target="https://vsmu.sharepoint.com/:f:/s/VSMU_akreditacie/EmuY9K-vuyBEq9ei_lq2dIkB929Rm_krVCJ5iaDpzmzK6w?e=w5iQLW" TargetMode="External"/><Relationship Id="rId75" Type="http://schemas.openxmlformats.org/officeDocument/2006/relationships/hyperlink" Target="https://vsmu.sharepoint.com/:f:/s/VSMU_akreditacie/ErzQxvcaGbhMqWgdScANyZsBrJ7GjJemCKJMvOmjMHBhVQ?e=NEXqjN" TargetMode="External"/><Relationship Id="rId96" Type="http://schemas.openxmlformats.org/officeDocument/2006/relationships/hyperlink" Target="https://vsmu.sharepoint.com/:b:/s/VSMU_akreditacie/EXqx1N87Dx1OiuYuvklROCwBXhKLFQNUiJFfxrLOh6q6aw?e=UgBHEs" TargetMode="External"/><Relationship Id="rId140" Type="http://schemas.openxmlformats.org/officeDocument/2006/relationships/hyperlink" Target="https://vsmu.sharepoint.com/:f:/s/VSMU_akreditacie/EvoEjnD7In5Pna-OTmHn8X4BFxzWKt8ov-Cj2scnpH2Mbw?e=3nLqBj" TargetMode="External"/><Relationship Id="rId161" Type="http://schemas.openxmlformats.org/officeDocument/2006/relationships/hyperlink" Target="http://www.vsmu.sk"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slov-lex.sk/pravne-predpisy/SK/ZZ/2002/131/" TargetMode="External"/><Relationship Id="rId28" Type="http://schemas.openxmlformats.org/officeDocument/2006/relationships/hyperlink" Target="https://vsmu.sharepoint.com/:f:/s/VSMU_akreditacie/EmuY9K-vuyBEq9ei_lq2dIkB929Rm_krVCJ5iaDpzmzK6w?e=w5iQLW" TargetMode="External"/><Relationship Id="rId49" Type="http://schemas.openxmlformats.org/officeDocument/2006/relationships/hyperlink" Target="https://vsmu.sharepoint.com/:f:/s/VSMU_akreditacie/Eu_X5yCCyddBp_QXtJs2ri4BdCxBaPWXSC3oQiuD1jwGXg?e=xTosbQ" TargetMode="External"/><Relationship Id="rId114" Type="http://schemas.openxmlformats.org/officeDocument/2006/relationships/hyperlink" Target="http://www.crepc.sk" TargetMode="External"/><Relationship Id="rId119" Type="http://schemas.openxmlformats.org/officeDocument/2006/relationships/hyperlink" Target="http://hc.sk/" TargetMode="External"/><Relationship Id="rId44" Type="http://schemas.openxmlformats.org/officeDocument/2006/relationships/hyperlink" Target="https://vsmu.sharepoint.com/:w:/s/VSMU_akreditacie/EZUO8rXJwudKlA8TMHgWNAAB1qUI8RaAJWxDew3EN1Ussw?e=Yc41De" TargetMode="External"/><Relationship Id="rId60" Type="http://schemas.openxmlformats.org/officeDocument/2006/relationships/hyperlink" Target="https://vsmu.sharepoint.com/:f:/s/VSMU_akreditacie/EmuY9K-vuyBEq9ei_lq2dIkB929Rm_krVCJ5iaDpzmzK6w?e=w5iQLW" TargetMode="External"/><Relationship Id="rId65" Type="http://schemas.openxmlformats.org/officeDocument/2006/relationships/hyperlink" Target="https://vsmu.sharepoint.com/:f:/s/VSMU_akreditacie/Ep9NMPDMNL5Fh7DVwgofcDsBq8HnwjsC6AnGLpB2IqiEKA?e=3gpHNc" TargetMode="External"/><Relationship Id="rId81" Type="http://schemas.openxmlformats.org/officeDocument/2006/relationships/hyperlink" Target="https://vsmu.sharepoint.com/:b:/s/VSMU_akreditacie/EXqx1N87Dx1OiuYuvklROCwBXhKLFQNUiJFfxrLOh6q6aw?e=UgBHEs" TargetMode="External"/><Relationship Id="rId86" Type="http://schemas.openxmlformats.org/officeDocument/2006/relationships/hyperlink" Target="http://www.df.vsmu.sk" TargetMode="External"/><Relationship Id="rId130" Type="http://schemas.openxmlformats.org/officeDocument/2006/relationships/hyperlink" Target="mailto:student@vsmu.sk" TargetMode="External"/><Relationship Id="rId135" Type="http://schemas.openxmlformats.org/officeDocument/2006/relationships/hyperlink" Target="https://ftf.vsmu.sk/" TargetMode="External"/><Relationship Id="rId151" Type="http://schemas.openxmlformats.org/officeDocument/2006/relationships/hyperlink" Target="https://vsmu.sharepoint.com/:b:/s/VSMU_akreditacie/EVgTewthIDhDvlNtPdjgb7gBOFhvvyr-TB5CzkKOTy4Yew?e=CaCEcn" TargetMode="External"/><Relationship Id="rId156" Type="http://schemas.openxmlformats.org/officeDocument/2006/relationships/hyperlink" Target="http://www.vsmu.sk" TargetMode="External"/><Relationship Id="rId172" Type="http://schemas.openxmlformats.org/officeDocument/2006/relationships/fontTable" Target="fontTable.xml"/><Relationship Id="rId13" Type="http://schemas.openxmlformats.org/officeDocument/2006/relationships/hyperlink" Target="https://vsmu.sharepoint.com/:b:/s/VSMU_akreditacie/EYzMOeSkYRtEiZFAs8sSxKwB5ib_joqIAxmFRKQxuzIqLw?e=2goay3" TargetMode="External"/><Relationship Id="rId18" Type="http://schemas.openxmlformats.org/officeDocument/2006/relationships/hyperlink" Target="https://vsmu.sharepoint.com/:f:/s/VSMU_akreditacie/EiLp-9C88ShBpP1GZdu1U9ABYtZfG-GuZv9sInEt8vVPjQ?e=koNROn" TargetMode="External"/><Relationship Id="rId39" Type="http://schemas.openxmlformats.org/officeDocument/2006/relationships/hyperlink" Target="https://vsmu.sharepoint.com/:b:/s/VSMU_akreditacie/EXqx1N87Dx1OiuYuvklROCwBXhKLFQNUiJFfxrLOh6q6aw?e=UgBHEs" TargetMode="External"/><Relationship Id="rId109" Type="http://schemas.openxmlformats.org/officeDocument/2006/relationships/hyperlink" Target="https://www.vsmu.sk/ustredna-kniznica-a-sis/informacne-vzdelavanie/" TargetMode="External"/><Relationship Id="rId34" Type="http://schemas.openxmlformats.org/officeDocument/2006/relationships/hyperlink" Target="https://vsmu.sharepoint.com/:f:/s/VSMU_akreditacie/ErzQxvcaGbhMqWgdScANyZsBrJ7GjJemCKJMvOmjMHBhVQ?e=NEXqjN" TargetMode="External"/><Relationship Id="rId50" Type="http://schemas.openxmlformats.org/officeDocument/2006/relationships/hyperlink" Target="https://vsmu.sharepoint.com/:b:/s/VSMU_akreditacie/EX-85nNpmudMq5YldtjqnhsBPjNTf5N-l6tsfcSt2RYcfw?e=wRyMwa" TargetMode="External"/><Relationship Id="rId55" Type="http://schemas.openxmlformats.org/officeDocument/2006/relationships/hyperlink" Target="https://vsmu.sharepoint.com/:f:/s/VSMU_akreditacie/Ep9NMPDMNL5Fh7DVwgofcDsBq8HnwjsC6AnGLpB2IqiEKA?e=3gpHNc" TargetMode="External"/><Relationship Id="rId76" Type="http://schemas.openxmlformats.org/officeDocument/2006/relationships/hyperlink" Target="https://vsmu.sharepoint.com/:b:/s/VSMU_akreditacie/EXqx1N87Dx1OiuYuvklROCwBXhKLFQNUiJFfxrLOh6q6aw?e=UgBHEs" TargetMode="External"/><Relationship Id="rId97" Type="http://schemas.openxmlformats.org/officeDocument/2006/relationships/hyperlink" Target="https://vsmu.sharepoint.com/:b:/s/VSMU_akreditacie/EYXwUe6Prm9GsugbBON4TFMBiqn9pLKjwJHnoJpeXKgrpw?e=1bNIuH" TargetMode="External"/><Relationship Id="rId104" Type="http://schemas.openxmlformats.org/officeDocument/2006/relationships/hyperlink" Target="https://vsmu.sharepoint.com/:f:/s/VSMU_akreditacie/EmuY9K-vuyBEq9ei_lq2dIkB929Rm_krVCJ5iaDpzmzK6w?e=w5iQLW" TargetMode="External"/><Relationship Id="rId120" Type="http://schemas.openxmlformats.org/officeDocument/2006/relationships/hyperlink" Target="https://vsmu.sharepoint.com/:f:/s/VSMU_akreditacie/EiLp-9C88ShBpP1GZdu1U9ABYtZfG-GuZv9sInEt8vVPjQ?e=jnKKgh" TargetMode="External"/><Relationship Id="rId125" Type="http://schemas.openxmlformats.org/officeDocument/2006/relationships/hyperlink" Target="https://vsmu.sharepoint.com/:f:/s/VSMU_akreditacie/EiLp-9C88ShBpP1GZdu1U9ABYtZfG-GuZv9sInEt8vVPjQ?e=jnKKgh" TargetMode="External"/><Relationship Id="rId141" Type="http://schemas.openxmlformats.org/officeDocument/2006/relationships/hyperlink" Target="https://vsmu.sharepoint.com/:f:/s/VSMU_akreditacie/EvoEjnD7In5Pna-OTmHn8X4BFxzWKt8ov-Cj2scnpH2Mbw?e=3nLqBj" TargetMode="External"/><Relationship Id="rId146" Type="http://schemas.openxmlformats.org/officeDocument/2006/relationships/hyperlink" Target="http://reflektor.vsmu.sk/" TargetMode="External"/><Relationship Id="rId167" Type="http://schemas.openxmlformats.org/officeDocument/2006/relationships/header" Target="header2.xml"/><Relationship Id="rId7" Type="http://schemas.openxmlformats.org/officeDocument/2006/relationships/settings" Target="settings.xml"/><Relationship Id="rId71" Type="http://schemas.openxmlformats.org/officeDocument/2006/relationships/hyperlink" Target="https://vsmu.sharepoint.com/:b:/s/VSMU_akreditacie/EXqx1N87Dx1OiuYuvklROCwBXhKLFQNUiJFfxrLOh6q6aw?e=UgBHEs" TargetMode="External"/><Relationship Id="rId92" Type="http://schemas.openxmlformats.org/officeDocument/2006/relationships/hyperlink" Target="https://vsmu.sharepoint.com/:f:/s/VSMU_akreditacie/EmuY9K-vuyBEq9ei_lq2dIkB929Rm_krVCJ5iaDpzmzK6w?e=w5iQLW" TargetMode="External"/><Relationship Id="rId162" Type="http://schemas.openxmlformats.org/officeDocument/2006/relationships/hyperlink" Target="http://www.df.vsmu.sk" TargetMode="External"/><Relationship Id="rId2" Type="http://schemas.openxmlformats.org/officeDocument/2006/relationships/customXml" Target="../customXml/item2.xml"/><Relationship Id="rId29" Type="http://schemas.openxmlformats.org/officeDocument/2006/relationships/hyperlink" Target="https://vsmu.sharepoint.com/:f:/s/VSMU_akreditacie/ErzQxvcaGbhMqWgdScANyZsBrJ7GjJemCKJMvOmjMHBhVQ?e=NEXqjN" TargetMode="External"/><Relationship Id="rId24" Type="http://schemas.openxmlformats.org/officeDocument/2006/relationships/hyperlink" Target="http://ecahe.eu/w/index.php/Framework_for_Qualifications_of_the_European_" TargetMode="External"/><Relationship Id="rId40" Type="http://schemas.openxmlformats.org/officeDocument/2006/relationships/hyperlink" Target="https://vsmu.sharepoint.com/:f:/s/VSMU_akreditacie/EmuY9K-vuyBEq9ei_lq2dIkB929Rm_krVCJ5iaDpzmzK6w?e=w5iQLW" TargetMode="External"/><Relationship Id="rId45" Type="http://schemas.openxmlformats.org/officeDocument/2006/relationships/hyperlink" Target="https://vsmu.sharepoint.com/:b:/s/VSMU_akreditacie/EXqx1N87Dx1OiuYuvklROCwBXhKLFQNUiJFfxrLOh6q6aw?e=UgBHEs" TargetMode="External"/><Relationship Id="rId66" Type="http://schemas.openxmlformats.org/officeDocument/2006/relationships/hyperlink" Target="http://reflektor.vsmu.sk/" TargetMode="External"/><Relationship Id="rId87" Type="http://schemas.openxmlformats.org/officeDocument/2006/relationships/hyperlink" Target="http://www.ftf.vsmu.sk" TargetMode="External"/><Relationship Id="rId110" Type="http://schemas.openxmlformats.org/officeDocument/2006/relationships/hyperlink" Target="https://www.vsmu.sk/2020/09/22/ako-na-e-learning-cez-microsoft-teams-navody/" TargetMode="External"/><Relationship Id="rId115" Type="http://schemas.openxmlformats.org/officeDocument/2006/relationships/hyperlink" Target="http://www.creuc.sk" TargetMode="External"/><Relationship Id="rId131" Type="http://schemas.openxmlformats.org/officeDocument/2006/relationships/hyperlink" Target="https://katalog.vsmu.sk/opac?fn=main" TargetMode="External"/><Relationship Id="rId136" Type="http://schemas.openxmlformats.org/officeDocument/2006/relationships/hyperlink" Target="https://htf.vsmu.sk/" TargetMode="External"/><Relationship Id="rId157" Type="http://schemas.openxmlformats.org/officeDocument/2006/relationships/hyperlink" Target="http://www.df.vsmu.sk" TargetMode="External"/><Relationship Id="rId61" Type="http://schemas.openxmlformats.org/officeDocument/2006/relationships/hyperlink" Target="https://vsmu.sharepoint.com/:f:/s/VSMU_akreditacie/Eu_X5yCCyddBp_QXtJs2ri4BdCxBaPWXSC3oQiuD1jwGXg?e=xTosbQ" TargetMode="External"/><Relationship Id="rId82" Type="http://schemas.openxmlformats.org/officeDocument/2006/relationships/hyperlink" Target="https://vsmu.sharepoint.com/:b:/s/VSMU_akreditacie/EXqx1N87Dx1OiuYuvklROCwBXhKLFQNUiJFfxrLOh6q6aw?e=UgBHEs" TargetMode="External"/><Relationship Id="rId152" Type="http://schemas.openxmlformats.org/officeDocument/2006/relationships/hyperlink" Target="https://vsmu.sharepoint.com/:f:/s/VSMU_akreditacie/EvoEjnD7In5Pna-OTmHn8X4BFxzWKt8ov-Cj2scnpH2Mbw?e=3nLqBj" TargetMode="External"/><Relationship Id="rId173" Type="http://schemas.openxmlformats.org/officeDocument/2006/relationships/theme" Target="theme/theme1.xml"/><Relationship Id="rId19" Type="http://schemas.openxmlformats.org/officeDocument/2006/relationships/hyperlink" Target="https://vsmu.sharepoint.com/:f:/s/VSMU_akreditacie/Eo2NHhDeU3hArGgX36qVDS8BLOlOXByoyVp2l04ELfGOGg?e=2dLkmW" TargetMode="External"/><Relationship Id="rId14" Type="http://schemas.openxmlformats.org/officeDocument/2006/relationships/hyperlink" Target="https://vsmu.sharepoint.com/:f:/s/VSMU_akreditacie/EmuY9K-vuyBEq9ei_lq2dIkB929Rm_krVCJ5iaDpzmzK6w?e=w5iQLW" TargetMode="External"/><Relationship Id="rId30" Type="http://schemas.openxmlformats.org/officeDocument/2006/relationships/hyperlink" Target="https://vsmu.sharepoint.com/:f:/s/VSMU_akreditacie/Eu_X5yCCyddBp_QXtJs2ri4BdCxBaPWXSC3oQiuD1jwGXg?e=xTosbQ" TargetMode="External"/><Relationship Id="rId35" Type="http://schemas.openxmlformats.org/officeDocument/2006/relationships/hyperlink" Target="https://vsmu.sharepoint.com/:f:/s/VSMU_akreditacie/Eu_X5yCCyddBp_QXtJs2ri4BdCxBaPWXSC3oQiuD1jwGXg?e=xTosbQ" TargetMode="External"/><Relationship Id="rId56" Type="http://schemas.openxmlformats.org/officeDocument/2006/relationships/hyperlink" Target="http://reflektor.vsmu.sk/" TargetMode="External"/><Relationship Id="rId77" Type="http://schemas.openxmlformats.org/officeDocument/2006/relationships/hyperlink" Target="https://vsmu.sharepoint.com/:b:/s/VSMU_akreditacie/EXqx1N87Dx1OiuYuvklROCwBXhKLFQNUiJFfxrLOh6q6aw?e=UgBHEs" TargetMode="External"/><Relationship Id="rId100" Type="http://schemas.openxmlformats.org/officeDocument/2006/relationships/hyperlink" Target="https://vsmu.sharepoint.com/:f:/s/VSMU_akreditacie/Ep9NMPDMNL5Fh7DVwgofcDsBq8HnwjsC6AnGLpB2IqiEKA?e=h3igMj" TargetMode="External"/><Relationship Id="rId105" Type="http://schemas.openxmlformats.org/officeDocument/2006/relationships/hyperlink" Target="https://vsmu.sharepoint.com/:f:/s/VSMU_akreditacie/Eu_X5yCCyddBp_QXtJs2ri4BdCxBaPWXSC3oQiuD1jwGXg?e=2v6ePh" TargetMode="External"/><Relationship Id="rId126" Type="http://schemas.openxmlformats.org/officeDocument/2006/relationships/hyperlink" Target="https://vsmu.sharepoint.com/:f:/s/VSMU_akreditacie/Eo2NHhDeU3hArGgX36qVDS8BLOlOXByoyVp2l04ELfGOGg?e=4BpcU8" TargetMode="External"/><Relationship Id="rId147" Type="http://schemas.openxmlformats.org/officeDocument/2006/relationships/hyperlink" Target="https://kas.vsmu.sk/projekty/frame/" TargetMode="External"/><Relationship Id="rId16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vsmu.sharepoint.com/:f:/s/VSMU_akreditacie/Ep9NMPDMNL5Fh7DVwgofcDsBq8HnwjsC6AnGLpB2IqiEKA?e=3gpHNc" TargetMode="External"/><Relationship Id="rId72" Type="http://schemas.openxmlformats.org/officeDocument/2006/relationships/hyperlink" Target="https://vsmu.sharepoint.com/:f:/s/VSMU_akreditacie/EmuY9K-vuyBEq9ei_lq2dIkB929Rm_krVCJ5iaDpzmzK6w?e=w5iQLW" TargetMode="External"/><Relationship Id="rId93" Type="http://schemas.openxmlformats.org/officeDocument/2006/relationships/hyperlink" Target="https://www.vsmu.sk/erasmus/mobilita-studentov/" TargetMode="External"/><Relationship Id="rId98" Type="http://schemas.openxmlformats.org/officeDocument/2006/relationships/hyperlink" Target="https://vsmu.sharepoint.com/:b:/s/VSMU_akreditacie/ESpzS8WSAZVPl20nKggyz60BhdO35Id4cDNhGTkIeh4Xjw?e=CSvm8f" TargetMode="External"/><Relationship Id="rId121" Type="http://schemas.openxmlformats.org/officeDocument/2006/relationships/hyperlink" Target="https://vsmu.sharepoint.com/:f:/s/VSMU_akreditacie/Eo2NHhDeU3hArGgX36qVDS8BLOlOXByoyVp2l04ELfGOGg?e=4BpcU8" TargetMode="External"/><Relationship Id="rId142" Type="http://schemas.openxmlformats.org/officeDocument/2006/relationships/hyperlink" Target="https://vsmu.sharepoint.com/:f:/s/VSMU_akreditacie/Ep9NMPDMNL5Fh7DVwgofcDsBq8HnwjsC6AnGLpB2IqiEKA?e=kSjzoJ" TargetMode="External"/><Relationship Id="rId163" Type="http://schemas.openxmlformats.org/officeDocument/2006/relationships/hyperlink" Target="http://www.ftf.vsmu.sk" TargetMode="External"/><Relationship Id="rId3" Type="http://schemas.openxmlformats.org/officeDocument/2006/relationships/customXml" Target="../customXml/item3.xml"/><Relationship Id="rId25" Type="http://schemas.openxmlformats.org/officeDocument/2006/relationships/hyperlink" Target="https://vsmu.sharepoint.com/:f:/s/VSMU_akreditacie/EmuY9K-vuyBEq9ei_lq2dIkB929Rm_krVCJ5iaDpzmzK6w?e=w5iQLW" TargetMode="External"/><Relationship Id="rId46" Type="http://schemas.openxmlformats.org/officeDocument/2006/relationships/hyperlink" Target="https://vsmu.sharepoint.com/:f:/s/VSMU_akreditacie/Eu_X5yCCyddBp_QXtJs2ri4BdCxBaPWXSC3oQiuD1jwGXg?e=xTosbQ" TargetMode="External"/><Relationship Id="rId67" Type="http://schemas.openxmlformats.org/officeDocument/2006/relationships/hyperlink" Target="https://ftf.vsmu.sk/projekty2/casopis-frame/" TargetMode="External"/><Relationship Id="rId116" Type="http://schemas.openxmlformats.org/officeDocument/2006/relationships/hyperlink" Target="https://vsmu.sharepoint.com/:f:/s/VSMU_akreditacie/Ep9NMPDMNL5Fh7DVwgofcDsBq8HnwjsC6AnGLpB2IqiEKA?e=kSjzoJ" TargetMode="External"/><Relationship Id="rId137" Type="http://schemas.openxmlformats.org/officeDocument/2006/relationships/hyperlink" Target="https://www.vsmu.sk/erasmus/partnerske-skoly-vsmu/" TargetMode="External"/><Relationship Id="rId158" Type="http://schemas.openxmlformats.org/officeDocument/2006/relationships/hyperlink" Target="http://www.ftf.vsmu.sk" TargetMode="External"/><Relationship Id="rId20" Type="http://schemas.openxmlformats.org/officeDocument/2006/relationships/hyperlink" Target="https://vsmu.sharepoint.com/:f:/s/VSMU_akreditacie/EmuY9K-vuyBEq9ei_lq2dIkB929Rm_krVCJ5iaDpzmzK6w?e=w5iQLW" TargetMode="External"/><Relationship Id="rId41" Type="http://schemas.openxmlformats.org/officeDocument/2006/relationships/hyperlink" Target="https://vsmu.sharepoint.com/:f:/s/VSMU_akreditacie/ErzQxvcaGbhMqWgdScANyZsBrJ7GjJemCKJMvOmjMHBhVQ?e=NEXqjN" TargetMode="External"/><Relationship Id="rId62" Type="http://schemas.openxmlformats.org/officeDocument/2006/relationships/hyperlink" Target="https://vsmu.sharepoint.com/:f:/s/VSMU_akreditacie/ErzQxvcaGbhMqWgdScANyZsBrJ7GjJemCKJMvOmjMHBhVQ?e=NEXqjN" TargetMode="External"/><Relationship Id="rId83" Type="http://schemas.openxmlformats.org/officeDocument/2006/relationships/hyperlink" Target="https://vsmu.sharepoint.com/:f:/s/VSMU_akreditacie/EnjTmHMXtg1JlHuWPnG_2SsBzR5G2SyGv-KXMaeCGrpn5g?e=b6G1Nc" TargetMode="External"/><Relationship Id="rId88" Type="http://schemas.openxmlformats.org/officeDocument/2006/relationships/hyperlink" Target="http://www.htf.vsmu.sk" TargetMode="External"/><Relationship Id="rId111" Type="http://schemas.openxmlformats.org/officeDocument/2006/relationships/hyperlink" Target="https://vsmu.sharepoint.com/:f:/s/VSMU_akreditacie/Ep9NMPDMNL5Fh7DVwgofcDsBq8HnwjsC6AnGLpB2IqiEKA?e=h3igMj" TargetMode="External"/><Relationship Id="rId132" Type="http://schemas.openxmlformats.org/officeDocument/2006/relationships/hyperlink" Target="https://vsmu.sharepoint.com/:f:/s/VSMU_akreditacie/EvoEjnD7In5Pna-OTmHn8X4BFxzWKt8ov-Cj2scnpH2Mbw?e=3nLqBj" TargetMode="External"/><Relationship Id="rId153" Type="http://schemas.openxmlformats.org/officeDocument/2006/relationships/hyperlink" Target="https://www.vsmu.sk/dotazniky-studentov/" TargetMode="External"/><Relationship Id="rId15" Type="http://schemas.openxmlformats.org/officeDocument/2006/relationships/hyperlink" Target="https://vsmu.sharepoint.com/:b:/s/VSMU_akreditacie/Ebj1SjXh2ttLgWGAtiCCjTwBqNFAZcRQ1AzClZ_DfcICcA?e=QTw2c2" TargetMode="External"/><Relationship Id="rId36" Type="http://schemas.openxmlformats.org/officeDocument/2006/relationships/hyperlink" Target="https://vsmu.sharepoint.com/:b:/s/VSMU_akreditacie/EXqx1N87Dx1OiuYuvklROCwBXhKLFQNUiJFfxrLOh6q6aw?e=UgBHEs" TargetMode="External"/><Relationship Id="rId57" Type="http://schemas.openxmlformats.org/officeDocument/2006/relationships/hyperlink" Target="https://ftf.vsmu.sk/projekty2/casopis-frame/" TargetMode="External"/><Relationship Id="rId106" Type="http://schemas.openxmlformats.org/officeDocument/2006/relationships/hyperlink" Target="https://vsmu.sharepoint.com/:x:/s/VSMU_akreditacie/EUxoAsnRcppAg8Ig1voKUc4Bn1JuMEfk50QbqMDHWbBQMw?e=KopLLe" TargetMode="External"/><Relationship Id="rId127" Type="http://schemas.openxmlformats.org/officeDocument/2006/relationships/hyperlink" Target="https://vsmu.sharepoint.com/:f:/s/VSMU_akreditacie/Eg-wTCiM6SRNlLnTxtyiJrMBfCtAqr5F6H5X9-F7-AfFVA?e=ZgJqIh" TargetMode="External"/><Relationship Id="rId10" Type="http://schemas.openxmlformats.org/officeDocument/2006/relationships/endnotes" Target="endnotes.xml"/><Relationship Id="rId31" Type="http://schemas.openxmlformats.org/officeDocument/2006/relationships/hyperlink" Target="https://vsmu.sharepoint.com/:f:/s/VSMU_akreditacie/EmuY9K-vuyBEq9ei_lq2dIkB929Rm_krVCJ5iaDpzmzK6w?e=w5iQLW" TargetMode="External"/><Relationship Id="rId52" Type="http://schemas.openxmlformats.org/officeDocument/2006/relationships/hyperlink" Target="https://vsmu.sharepoint.com/:f:/s/VSMU_akreditacie/Eu_X5yCCyddBp_QXtJs2ri4BdCxBaPWXSC3oQiuD1jwGXg?e=xTosbQ" TargetMode="External"/><Relationship Id="rId73" Type="http://schemas.openxmlformats.org/officeDocument/2006/relationships/hyperlink" Target="https://vsmu.sharepoint.com/:f:/s/VSMU_akreditacie/ErzQxvcaGbhMqWgdScANyZsBrJ7GjJemCKJMvOmjMHBhVQ?e=NEXqjN" TargetMode="External"/><Relationship Id="rId78" Type="http://schemas.openxmlformats.org/officeDocument/2006/relationships/hyperlink" Target="https://vsmu.sharepoint.com/:f:/s/VSMU_akreditacie/ErzQxvcaGbhMqWgdScANyZsBrJ7GjJemCKJMvOmjMHBhVQ?e=NEXqjN" TargetMode="External"/><Relationship Id="rId94" Type="http://schemas.openxmlformats.org/officeDocument/2006/relationships/hyperlink" Target="https://vsmu.sharepoint.com/:f:/s/VSMU_akreditacie/EmuY9K-vuyBEq9ei_lq2dIkB929Rm_krVCJ5iaDpzmzK6w?e=w5iQLW" TargetMode="External"/><Relationship Id="rId99" Type="http://schemas.openxmlformats.org/officeDocument/2006/relationships/hyperlink" Target="https://vsmu.sharepoint.com/:b:/s/VSMU_akreditacie/EcN-59T74l1PgtpkzksbIC8BfZjF1gNnjDwWT_H8Y1xvTw?e=2BCMw6" TargetMode="External"/><Relationship Id="rId101" Type="http://schemas.openxmlformats.org/officeDocument/2006/relationships/hyperlink" Target="https://vsmu.sharepoint.com/:f:/s/VSMU_akreditacie/EiLp-9C88ShBpP1GZdu1U9ABYtZfG-GuZv9sInEt8vVPjQ?e=jnKKgh" TargetMode="External"/><Relationship Id="rId122" Type="http://schemas.openxmlformats.org/officeDocument/2006/relationships/hyperlink" Target="http://www.crepc.sk" TargetMode="External"/><Relationship Id="rId143" Type="http://schemas.openxmlformats.org/officeDocument/2006/relationships/hyperlink" Target="https://www.vsmu.sk/erasmus/kontakt/" TargetMode="External"/><Relationship Id="rId148" Type="http://schemas.openxmlformats.org/officeDocument/2006/relationships/hyperlink" Target="https://htf.vsmu.sk/centrum-vyskumu/casopis-tempo/" TargetMode="External"/><Relationship Id="rId164" Type="http://schemas.openxmlformats.org/officeDocument/2006/relationships/hyperlink" Target="http://www.htf.vsmu.sk" TargetMode="External"/><Relationship Id="rId16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vsmu.sharepoint.com/:f:/s/VSMU_akreditacie/ErzQxvcaGbhMqWgdScANyZsBrJ7GjJemCKJMvOmjMHBhVQ?e=NEXqjN" TargetMode="External"/><Relationship Id="rId47" Type="http://schemas.openxmlformats.org/officeDocument/2006/relationships/hyperlink" Target="https://vsmu.sharepoint.com/:f:/s/VSMU_akreditacie/ErzQxvcaGbhMqWgdScANyZsBrJ7GjJemCKJMvOmjMHBhVQ?e=NEXqjN" TargetMode="External"/><Relationship Id="rId68" Type="http://schemas.openxmlformats.org/officeDocument/2006/relationships/hyperlink" Target="https://htf.vsmu.sk/centrum-vyskumu/casopis-tempo/" TargetMode="External"/><Relationship Id="rId89" Type="http://schemas.openxmlformats.org/officeDocument/2006/relationships/hyperlink" Target="https://www.portalvs.sk/sk/" TargetMode="External"/><Relationship Id="rId112" Type="http://schemas.openxmlformats.org/officeDocument/2006/relationships/hyperlink" Target="https://vsmu.sharepoint.com/:f:/s/VSMU_akreditacie/EiLp-9C88ShBpP1GZdu1U9ABYtZfG-GuZv9sInEt8vVPjQ?e=jnKKgh" TargetMode="External"/><Relationship Id="rId133" Type="http://schemas.openxmlformats.org/officeDocument/2006/relationships/hyperlink" Target="https://www.vsmu.sk/" TargetMode="External"/><Relationship Id="rId154" Type="http://schemas.openxmlformats.org/officeDocument/2006/relationships/hyperlink" Target="https://www.vsmu.sk/akademicky-senat/zapisnice/" TargetMode="External"/><Relationship Id="rId175" Type="http://schemas.microsoft.com/office/2018/08/relationships/commentsExtensible" Target="commentsExtensible.xml"/><Relationship Id="rId16" Type="http://schemas.openxmlformats.org/officeDocument/2006/relationships/hyperlink" Target="https://vsmu.sharepoint.com/:f:/s/VSMU_akreditacie/EmuY9K-vuyBEq9ei_lq2dIkB929Rm_krVCJ5iaDpzmzK6w?e=w5iQLW" TargetMode="External"/><Relationship Id="rId37" Type="http://schemas.openxmlformats.org/officeDocument/2006/relationships/hyperlink" Target="https://vsmu.sharepoint.com/:f:/s/VSMU_akreditacie/EmuY9K-vuyBEq9ei_lq2dIkB929Rm_krVCJ5iaDpzmzK6w?e=w5iQLW" TargetMode="External"/><Relationship Id="rId58" Type="http://schemas.openxmlformats.org/officeDocument/2006/relationships/hyperlink" Target="https://htf.vsmu.sk/centrum-vyskumu/casopis-tempo/" TargetMode="External"/><Relationship Id="rId79" Type="http://schemas.openxmlformats.org/officeDocument/2006/relationships/hyperlink" Target="https://vsmu.sharepoint.com/:f:/s/VSMU_akreditacie/EmuY9K-vuyBEq9ei_lq2dIkB929Rm_krVCJ5iaDpzmzK6w?e=w5iQLW" TargetMode="External"/><Relationship Id="rId102" Type="http://schemas.openxmlformats.org/officeDocument/2006/relationships/hyperlink" Target="https://vsmu.sharepoint.com/:f:/s/VSMU_akreditacie/Eo2NHhDeU3hArGgX36qVDS8BLOlOXByoyVp2l04ELfGOGg?e=4BpcU8" TargetMode="External"/><Relationship Id="rId123" Type="http://schemas.openxmlformats.org/officeDocument/2006/relationships/hyperlink" Target="http://www.creuc.sk" TargetMode="External"/><Relationship Id="rId144" Type="http://schemas.openxmlformats.org/officeDocument/2006/relationships/hyperlink" Target="https://vsmu.sharepoint.com/:b:/s/VSMU_akreditacie/EUxqsycmabdBp6fIMna-4bAB3OYtIg8-pztGOADRX5-7IA?e=Vfsdqt" TargetMode="External"/><Relationship Id="rId90" Type="http://schemas.openxmlformats.org/officeDocument/2006/relationships/hyperlink" Target="https://www.facebook.com/vsmubratislava/" TargetMode="External"/><Relationship Id="rId165" Type="http://schemas.openxmlformats.org/officeDocument/2006/relationships/hyperlink" Target="https://htf.vsmu.sk/en/the-study/" TargetMode="External"/><Relationship Id="rId27" Type="http://schemas.openxmlformats.org/officeDocument/2006/relationships/hyperlink" Target="https://vsmu.sharepoint.com/:f:/s/VSMU_akreditacie/Eu_X5yCCyddBp_QXtJs2ri4BdCxBaPWXSC3oQiuD1jwGXg?e=xTosbQ" TargetMode="External"/><Relationship Id="rId48" Type="http://schemas.openxmlformats.org/officeDocument/2006/relationships/hyperlink" Target="https://vsmu.sharepoint.com/:b:/s/VSMU_akreditacie/EXqx1N87Dx1OiuYuvklROCwBXhKLFQNUiJFfxrLOh6q6aw?e=UgBHEs" TargetMode="External"/><Relationship Id="rId69" Type="http://schemas.openxmlformats.org/officeDocument/2006/relationships/hyperlink" Target="https://www.vsmu.sk/pre-media/casopis-muza/" TargetMode="External"/><Relationship Id="rId113" Type="http://schemas.openxmlformats.org/officeDocument/2006/relationships/hyperlink" Target="https://vsmu.sharepoint.com/:f:/s/VSMU_akreditacie/Eo2NHhDeU3hArGgX36qVDS8BLOlOXByoyVp2l04ELfGOGg?e=4BpcU8" TargetMode="External"/><Relationship Id="rId134" Type="http://schemas.openxmlformats.org/officeDocument/2006/relationships/hyperlink" Target="https://df.vsmu.sk/fakulta/" TargetMode="External"/><Relationship Id="rId80" Type="http://schemas.openxmlformats.org/officeDocument/2006/relationships/hyperlink" Target="https://vsmu.sharepoint.com/:f:/s/VSMU_akreditacie/ErzQxvcaGbhMqWgdScANyZsBrJ7GjJemCKJMvOmjMHBhVQ?e=NEXqjN" TargetMode="External"/><Relationship Id="rId155" Type="http://schemas.openxmlformats.org/officeDocument/2006/relationships/hyperlink" Target="https://vsmu.sharepoint.com/:f:/s/VSMU_akreditacie/Ep9NMPDMNL5Fh7DVwgofcDsBq8HnwjsC6AnGLpB2IqiEKA?e=4KaByg" TargetMode="External"/><Relationship Id="rId176" Type="http://schemas.microsoft.com/office/2016/09/relationships/commentsIds" Target="commentsIds.xml"/><Relationship Id="rId17" Type="http://schemas.openxmlformats.org/officeDocument/2006/relationships/hyperlink" Target="https://vsmu.sharepoint.com/:f:/s/VSMU_akreditacie/EmuY9K-vuyBEq9ei_lq2dIkB929Rm_krVCJ5iaDpzmzK6w?e=w5iQLW" TargetMode="External"/><Relationship Id="rId38" Type="http://schemas.openxmlformats.org/officeDocument/2006/relationships/hyperlink" Target="https://vsmu.sharepoint.com/:f:/s/VSMU_akreditacie/ErzQxvcaGbhMqWgdScANyZsBrJ7GjJemCKJMvOmjMHBhVQ?e=NEXqjN" TargetMode="External"/><Relationship Id="rId59" Type="http://schemas.openxmlformats.org/officeDocument/2006/relationships/hyperlink" Target="https://www.vsmu.sk/pre-media/casopis-muza/" TargetMode="External"/><Relationship Id="rId103" Type="http://schemas.openxmlformats.org/officeDocument/2006/relationships/hyperlink" Target="https://vsmu.sharepoint.com/:f:/s/VSMU_akreditacie/EsYOEXfNh8lNqtO-SgifA8sB8cigKNHJKj8XCSF0l_UZhg?e=pTwkQL" TargetMode="External"/><Relationship Id="rId124" Type="http://schemas.openxmlformats.org/officeDocument/2006/relationships/hyperlink" Target="https://vsmu.sharepoint.com/:f:/s/VSMU_akreditacie/Ep9NMPDMNL5Fh7DVwgofcDsBq8HnwjsC6AnGLpB2IqiEKA?e=kSjzoJ" TargetMode="External"/><Relationship Id="rId70" Type="http://schemas.openxmlformats.org/officeDocument/2006/relationships/hyperlink" Target="https://vsmu.sharepoint.com/:f:/s/VSMU_akreditacie/EmuY9K-vuyBEq9ei_lq2dIkB929Rm_krVCJ5iaDpzmzK6w?e=w5iQLW" TargetMode="External"/><Relationship Id="rId91" Type="http://schemas.openxmlformats.org/officeDocument/2006/relationships/hyperlink" Target="https://www.instagram.com/htf.vsmu/?hl=sk" TargetMode="External"/><Relationship Id="rId145" Type="http://schemas.openxmlformats.org/officeDocument/2006/relationships/hyperlink" Target="https://vsmu.sharepoint.com/:f:/s/VSMU_akreditacie/EvoEjnD7In5Pna-OTmHn8X4BFxzWKt8ov-Cj2scnpH2Mbw?e=3nLqBj" TargetMode="External"/><Relationship Id="rId166"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699FFCC87F6664A8BB109E2FD6A4EE3" ma:contentTypeVersion="4" ma:contentTypeDescription="Umožňuje vytvoriť nový dokument." ma:contentTypeScope="" ma:versionID="98ce77f92d46fec39520318e82b76f31">
  <xsd:schema xmlns:xsd="http://www.w3.org/2001/XMLSchema" xmlns:xs="http://www.w3.org/2001/XMLSchema" xmlns:p="http://schemas.microsoft.com/office/2006/metadata/properties" xmlns:ns2="b875f084-124e-49dc-a9e7-df22b42f3449" targetNamespace="http://schemas.microsoft.com/office/2006/metadata/properties" ma:root="true" ma:fieldsID="dfb290e837f581de4d8267b3622de4cc" ns2:_="">
    <xsd:import namespace="b875f084-124e-49dc-a9e7-df22b42f34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75f084-124e-49dc-a9e7-df22b42f34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40969-E836-4E83-8DBD-C240C715B1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DE2E2C-EFE7-4446-A15D-F1FA999467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75f084-124e-49dc-a9e7-df22b42f34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635C84-D9E5-42D7-9DF5-493107F0158D}">
  <ds:schemaRefs>
    <ds:schemaRef ds:uri="http://schemas.microsoft.com/sharepoint/v3/contenttype/forms"/>
  </ds:schemaRefs>
</ds:datastoreItem>
</file>

<file path=customXml/itemProps4.xml><?xml version="1.0" encoding="utf-8"?>
<ds:datastoreItem xmlns:ds="http://schemas.openxmlformats.org/officeDocument/2006/customXml" ds:itemID="{39290434-D0FA-4159-84F6-EC94EF60A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18</Pages>
  <Words>12241</Words>
  <Characters>69778</Characters>
  <Application>Microsoft Office Word</Application>
  <DocSecurity>0</DocSecurity>
  <Lines>581</Lines>
  <Paragraphs>163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Džubáková</dc:creator>
  <cp:keywords/>
  <dc:description/>
  <cp:lastModifiedBy>Windows User</cp:lastModifiedBy>
  <cp:revision>6</cp:revision>
  <cp:lastPrinted>2020-10-01T14:01:00Z</cp:lastPrinted>
  <dcterms:created xsi:type="dcterms:W3CDTF">2021-02-05T15:43:00Z</dcterms:created>
  <dcterms:modified xsi:type="dcterms:W3CDTF">2021-03-09T21:33:00Z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0x0101006699FFCC87F6664A8BB109E2FD6A4EE3</vt:lpwstr>
  </property>
</Properties>
</file>