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618FD" w14:textId="63AB08E9" w:rsidR="006C33E1" w:rsidRPr="00C83AC0" w:rsidRDefault="006C33E1" w:rsidP="006C33E1">
      <w:pPr>
        <w:spacing w:after="0" w:line="216" w:lineRule="auto"/>
        <w:rPr>
          <w:rFonts w:cstheme="minorHAnsi"/>
          <w:b/>
          <w:bCs/>
          <w:sz w:val="18"/>
          <w:szCs w:val="18"/>
        </w:rPr>
      </w:pPr>
      <w:r w:rsidRPr="00C83AC0">
        <w:rPr>
          <w:rFonts w:cstheme="minorHAnsi"/>
          <w:b/>
          <w:bCs/>
          <w:sz w:val="18"/>
          <w:szCs w:val="18"/>
        </w:rPr>
        <w:t xml:space="preserve">Názov vysokej školy: </w:t>
      </w:r>
      <w:r>
        <w:rPr>
          <w:rFonts w:cstheme="minorHAnsi"/>
          <w:b/>
          <w:bCs/>
          <w:sz w:val="18"/>
          <w:szCs w:val="18"/>
        </w:rPr>
        <w:t>Slovenská zdravotnícka univerzita v</w:t>
      </w:r>
      <w:r w:rsidR="001A1B1E">
        <w:rPr>
          <w:rFonts w:cstheme="minorHAnsi"/>
          <w:b/>
          <w:bCs/>
          <w:sz w:val="18"/>
          <w:szCs w:val="18"/>
        </w:rPr>
        <w:t> </w:t>
      </w:r>
      <w:r>
        <w:rPr>
          <w:rFonts w:cstheme="minorHAnsi"/>
          <w:b/>
          <w:bCs/>
          <w:sz w:val="18"/>
          <w:szCs w:val="18"/>
        </w:rPr>
        <w:t>Bratislave</w:t>
      </w:r>
      <w:r w:rsidR="001A1B1E">
        <w:rPr>
          <w:rFonts w:cstheme="minorHAnsi"/>
          <w:b/>
          <w:bCs/>
          <w:sz w:val="18"/>
          <w:szCs w:val="18"/>
        </w:rPr>
        <w:t xml:space="preserve">, </w:t>
      </w:r>
      <w:r w:rsidR="00E76BC8">
        <w:rPr>
          <w:rFonts w:cstheme="minorHAnsi"/>
          <w:b/>
          <w:bCs/>
          <w:sz w:val="18"/>
          <w:szCs w:val="18"/>
        </w:rPr>
        <w:t>Lekárska fakulta</w:t>
      </w:r>
    </w:p>
    <w:p w14:paraId="09020504" w14:textId="5B1235ED" w:rsidR="00E76BC8" w:rsidRDefault="006C33E1" w:rsidP="006C33E1">
      <w:pPr>
        <w:spacing w:after="0" w:line="216" w:lineRule="auto"/>
        <w:rPr>
          <w:rFonts w:cstheme="minorHAnsi"/>
          <w:b/>
          <w:bCs/>
          <w:sz w:val="18"/>
          <w:szCs w:val="18"/>
        </w:rPr>
      </w:pPr>
      <w:r w:rsidRPr="00C83AC0">
        <w:rPr>
          <w:rFonts w:cstheme="minorHAnsi"/>
          <w:b/>
          <w:bCs/>
          <w:sz w:val="18"/>
          <w:szCs w:val="18"/>
        </w:rPr>
        <w:t>Názov študijného programu</w:t>
      </w:r>
      <w:r w:rsidR="00DC2CE6">
        <w:rPr>
          <w:rFonts w:cstheme="minorHAnsi"/>
          <w:b/>
          <w:bCs/>
          <w:sz w:val="18"/>
          <w:szCs w:val="18"/>
        </w:rPr>
        <w:t>: Zubné lekárstvo</w:t>
      </w:r>
    </w:p>
    <w:p w14:paraId="69A97946" w14:textId="1BD1DDF4" w:rsidR="006C33E1" w:rsidRPr="00C83AC0" w:rsidRDefault="006C33E1" w:rsidP="006C33E1">
      <w:pPr>
        <w:spacing w:after="0" w:line="216" w:lineRule="auto"/>
        <w:rPr>
          <w:rFonts w:cstheme="minorHAnsi"/>
          <w:b/>
          <w:bCs/>
          <w:sz w:val="18"/>
          <w:szCs w:val="18"/>
        </w:rPr>
      </w:pPr>
      <w:r w:rsidRPr="00C83AC0">
        <w:rPr>
          <w:rFonts w:cstheme="minorHAnsi"/>
          <w:b/>
          <w:bCs/>
          <w:sz w:val="18"/>
          <w:szCs w:val="18"/>
        </w:rPr>
        <w:t xml:space="preserve">Stupeň štúdia:  </w:t>
      </w:r>
      <w:r>
        <w:rPr>
          <w:rFonts w:cstheme="minorHAnsi"/>
          <w:b/>
          <w:bCs/>
          <w:sz w:val="18"/>
          <w:szCs w:val="18"/>
        </w:rPr>
        <w:t>I</w:t>
      </w:r>
      <w:r w:rsidR="001A1B1E">
        <w:rPr>
          <w:rFonts w:cstheme="minorHAnsi"/>
          <w:b/>
          <w:bCs/>
          <w:sz w:val="18"/>
          <w:szCs w:val="18"/>
        </w:rPr>
        <w:t>I</w:t>
      </w:r>
      <w:r w:rsidR="00941CBC">
        <w:rPr>
          <w:rFonts w:cstheme="minorHAnsi"/>
          <w:b/>
          <w:bCs/>
          <w:sz w:val="18"/>
          <w:szCs w:val="18"/>
        </w:rPr>
        <w:t>I</w:t>
      </w:r>
      <w:r>
        <w:rPr>
          <w:rFonts w:cstheme="minorHAnsi"/>
          <w:b/>
          <w:bCs/>
          <w:sz w:val="18"/>
          <w:szCs w:val="18"/>
        </w:rPr>
        <w:t>.</w:t>
      </w:r>
      <w:r w:rsidR="00DC2CE6">
        <w:rPr>
          <w:rFonts w:cstheme="minorHAnsi"/>
          <w:b/>
          <w:bCs/>
          <w:sz w:val="18"/>
          <w:szCs w:val="18"/>
        </w:rPr>
        <w:t>, e</w:t>
      </w:r>
      <w:r w:rsidR="00377F1B">
        <w:rPr>
          <w:rFonts w:cstheme="minorHAnsi"/>
          <w:b/>
          <w:bCs/>
          <w:sz w:val="18"/>
          <w:szCs w:val="18"/>
        </w:rPr>
        <w:t>xterná forma</w:t>
      </w:r>
    </w:p>
    <w:p w14:paraId="259E6AB1" w14:textId="77777777" w:rsidR="005110F3" w:rsidRPr="00C83AC0" w:rsidRDefault="005110F3" w:rsidP="00E815D8">
      <w:pPr>
        <w:spacing w:after="0" w:line="216" w:lineRule="auto"/>
        <w:rPr>
          <w:rFonts w:cstheme="minorHAnsi"/>
          <w:b/>
          <w:bCs/>
          <w:sz w:val="18"/>
          <w:szCs w:val="18"/>
        </w:rPr>
      </w:pPr>
    </w:p>
    <w:p w14:paraId="496FD03B" w14:textId="77777777" w:rsidR="009833BC" w:rsidRPr="00C83AC0" w:rsidRDefault="009833BC" w:rsidP="000A3F62">
      <w:pPr>
        <w:pStyle w:val="Odsekzoznamu"/>
        <w:numPr>
          <w:ilvl w:val="0"/>
          <w:numId w:val="1"/>
        </w:numPr>
        <w:spacing w:line="216" w:lineRule="auto"/>
        <w:ind w:left="426" w:hanging="426"/>
        <w:rPr>
          <w:rFonts w:eastAsia="Times New Roman" w:cstheme="minorHAnsi"/>
          <w:b/>
          <w:bCs/>
          <w:color w:val="000000"/>
          <w:sz w:val="18"/>
          <w:szCs w:val="18"/>
          <w:lang w:eastAsia="sk-SK"/>
        </w:rPr>
      </w:pPr>
      <w:r w:rsidRPr="00C83AC0">
        <w:rPr>
          <w:rFonts w:cstheme="minorHAnsi"/>
          <w:b/>
          <w:bCs/>
          <w:sz w:val="18"/>
          <w:szCs w:val="18"/>
        </w:rPr>
        <w:t xml:space="preserve">Samohodnotenie </w:t>
      </w:r>
      <w:r w:rsidR="00E815D8" w:rsidRPr="00C83AC0">
        <w:rPr>
          <w:rFonts w:cstheme="minorHAnsi"/>
          <w:b/>
          <w:bCs/>
          <w:sz w:val="18"/>
          <w:szCs w:val="18"/>
        </w:rPr>
        <w:t xml:space="preserve">plnenia </w:t>
      </w:r>
      <w:r w:rsidR="00070E54" w:rsidRPr="00C83AC0">
        <w:rPr>
          <w:rFonts w:cstheme="minorHAnsi"/>
          <w:b/>
          <w:bCs/>
          <w:sz w:val="18"/>
          <w:szCs w:val="18"/>
        </w:rPr>
        <w:t xml:space="preserve">štandardu SP 2 </w:t>
      </w:r>
      <w:r w:rsidR="00A07A0C" w:rsidRPr="00C83AC0">
        <w:rPr>
          <w:rFonts w:cstheme="minorHAnsi"/>
          <w:b/>
          <w:bCs/>
          <w:sz w:val="18"/>
          <w:szCs w:val="18"/>
        </w:rPr>
        <w:t xml:space="preserve">– </w:t>
      </w:r>
      <w:r w:rsidR="00070E54" w:rsidRPr="00C83AC0">
        <w:rPr>
          <w:rFonts w:cstheme="minorHAnsi"/>
          <w:b/>
          <w:bCs/>
          <w:sz w:val="18"/>
          <w:szCs w:val="18"/>
        </w:rPr>
        <w:t>Návrh nového študijného programu a návrh úpravy študijného programu</w:t>
      </w:r>
    </w:p>
    <w:p w14:paraId="61944FA8" w14:textId="77777777" w:rsidR="00BB7373" w:rsidRPr="00C83AC0" w:rsidRDefault="00BB7373" w:rsidP="00E815D8">
      <w:pPr>
        <w:spacing w:after="0" w:line="216" w:lineRule="auto"/>
        <w:jc w:val="both"/>
        <w:rPr>
          <w:rFonts w:cstheme="minorHAnsi"/>
          <w:sz w:val="18"/>
          <w:szCs w:val="18"/>
        </w:rPr>
      </w:pPr>
      <w:r w:rsidRPr="00C83AC0">
        <w:rPr>
          <w:rFonts w:cstheme="minorHAnsi"/>
          <w:b/>
          <w:bCs/>
          <w:sz w:val="18"/>
          <w:szCs w:val="18"/>
        </w:rPr>
        <w:t>SP 2.1.</w:t>
      </w:r>
      <w:r w:rsidRPr="00C83AC0">
        <w:rPr>
          <w:rFonts w:cstheme="minorHAnsi"/>
          <w:sz w:val="18"/>
          <w:szCs w:val="18"/>
        </w:rPr>
        <w:t xml:space="preserve"> Návrh nového študijného programu alebo návrh úpravy študijného programu je spracovaný a predložený v súlade s formalizovanými procesmi vnútorného systému zabezpečovania kvality vysokoškolského vzdelávania vysokej školy (ďalej len „vnútorný systém“). Ak vysoká škola nemá vnútorný systém schválený, pravidlá zabezpečovania kvality sú uvedené priamo v príslušnom návrhu.</w:t>
      </w:r>
    </w:p>
    <w:tbl>
      <w:tblPr>
        <w:tblStyle w:val="Tabukasmriekou31"/>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4952"/>
        <w:gridCol w:w="4790"/>
      </w:tblGrid>
      <w:tr w:rsidR="008E704C" w:rsidRPr="00C83AC0" w14:paraId="450249B2" w14:textId="77777777" w:rsidTr="00426137">
        <w:trPr>
          <w:cnfStyle w:val="100000000000" w:firstRow="1" w:lastRow="0" w:firstColumn="0" w:lastColumn="0" w:oddVBand="0" w:evenVBand="0" w:oddHBand="0" w:evenHBand="0" w:firstRowFirstColumn="0" w:firstRowLastColumn="0" w:lastRowFirstColumn="0" w:lastRowLastColumn="0"/>
          <w:trHeight w:val="202"/>
        </w:trPr>
        <w:tc>
          <w:tcPr>
            <w:tcW w:w="4952" w:type="dxa"/>
            <w:tcBorders>
              <w:top w:val="none" w:sz="0" w:space="0" w:color="auto"/>
              <w:left w:val="none" w:sz="0" w:space="0" w:color="auto"/>
              <w:right w:val="none" w:sz="0" w:space="0" w:color="auto"/>
            </w:tcBorders>
          </w:tcPr>
          <w:p w14:paraId="2D75E5D8" w14:textId="75B3D439" w:rsidR="001B7E54" w:rsidRPr="008E704C" w:rsidRDefault="001B7E54" w:rsidP="008E704C">
            <w:pPr>
              <w:tabs>
                <w:tab w:val="left" w:pos="5098"/>
              </w:tabs>
              <w:spacing w:line="216" w:lineRule="auto"/>
              <w:contextualSpacing/>
              <w:rPr>
                <w:rFonts w:cstheme="minorHAnsi"/>
                <w:bCs w:val="0"/>
                <w:i/>
                <w:iCs/>
                <w:color w:val="7F7F7F" w:themeColor="text1" w:themeTint="80"/>
                <w:sz w:val="16"/>
                <w:szCs w:val="16"/>
                <w:lang w:eastAsia="sk-SK"/>
              </w:rPr>
            </w:pPr>
            <w:r w:rsidRPr="00C83AC0">
              <w:rPr>
                <w:rFonts w:cstheme="minorHAnsi"/>
                <w:b w:val="0"/>
                <w:bCs w:val="0"/>
                <w:i/>
                <w:iCs/>
                <w:color w:val="808080" w:themeColor="background1" w:themeShade="80"/>
                <w:sz w:val="16"/>
                <w:szCs w:val="16"/>
              </w:rPr>
              <w:t>Samohodnotenie plnenia</w:t>
            </w:r>
            <w:r w:rsidR="00B01166" w:rsidRPr="00C83AC0">
              <w:rPr>
                <w:rStyle w:val="Odkaznapoznmkupodiarou"/>
                <w:rFonts w:cstheme="minorHAnsi"/>
                <w:b w:val="0"/>
                <w:bCs w:val="0"/>
                <w:color w:val="808080" w:themeColor="background1" w:themeShade="80"/>
                <w:sz w:val="18"/>
                <w:szCs w:val="18"/>
              </w:rPr>
              <w:footnoteReference w:id="1"/>
            </w:r>
          </w:p>
        </w:tc>
        <w:tc>
          <w:tcPr>
            <w:tcW w:w="4790" w:type="dxa"/>
            <w:tcBorders>
              <w:top w:val="none" w:sz="0" w:space="0" w:color="auto"/>
              <w:left w:val="none" w:sz="0" w:space="0" w:color="auto"/>
              <w:right w:val="none" w:sz="0" w:space="0" w:color="auto"/>
            </w:tcBorders>
          </w:tcPr>
          <w:p w14:paraId="1EFF58E7" w14:textId="77777777" w:rsidR="001B7E54" w:rsidRPr="00C83AC0" w:rsidRDefault="001B7E54" w:rsidP="00E815D8">
            <w:pPr>
              <w:spacing w:line="216" w:lineRule="auto"/>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lang w:eastAsia="sk-SK"/>
              </w:rPr>
              <w:t>Odkazy na dôkazy</w:t>
            </w:r>
            <w:r w:rsidR="00B01166" w:rsidRPr="00C83AC0">
              <w:rPr>
                <w:rStyle w:val="Odkaznapoznmkupodiarou"/>
                <w:rFonts w:cstheme="minorHAnsi"/>
                <w:b w:val="0"/>
                <w:bCs w:val="0"/>
                <w:i/>
                <w:iCs/>
                <w:color w:val="808080" w:themeColor="background1" w:themeShade="80"/>
                <w:sz w:val="16"/>
                <w:szCs w:val="16"/>
                <w:lang w:eastAsia="sk-SK"/>
              </w:rPr>
              <w:footnoteReference w:id="2"/>
            </w:r>
          </w:p>
        </w:tc>
      </w:tr>
      <w:tr w:rsidR="008E704C" w:rsidRPr="00C83AC0" w14:paraId="22D2F624" w14:textId="77777777" w:rsidTr="00426137">
        <w:trPr>
          <w:trHeight w:val="478"/>
        </w:trPr>
        <w:tc>
          <w:tcPr>
            <w:tcW w:w="4952" w:type="dxa"/>
          </w:tcPr>
          <w:p w14:paraId="6C24942F" w14:textId="7BC431E8" w:rsidR="00132A64" w:rsidRPr="008E704C" w:rsidRDefault="00132A64" w:rsidP="00132A64">
            <w:pPr>
              <w:jc w:val="both"/>
              <w:rPr>
                <w:b/>
                <w:bCs/>
                <w:sz w:val="18"/>
                <w:szCs w:val="18"/>
              </w:rPr>
            </w:pPr>
            <w:r w:rsidRPr="008E704C">
              <w:rPr>
                <w:b/>
                <w:bCs/>
                <w:sz w:val="18"/>
                <w:szCs w:val="18"/>
              </w:rPr>
              <w:t xml:space="preserve">Štandard splnený. </w:t>
            </w:r>
          </w:p>
          <w:p w14:paraId="30BB7C21" w14:textId="77777777" w:rsidR="00C80DF3" w:rsidRPr="008E704C" w:rsidRDefault="00C80DF3" w:rsidP="00132A64">
            <w:pPr>
              <w:jc w:val="both"/>
              <w:rPr>
                <w:b/>
                <w:bCs/>
                <w:sz w:val="18"/>
                <w:szCs w:val="18"/>
              </w:rPr>
            </w:pPr>
          </w:p>
          <w:p w14:paraId="3626A13F" w14:textId="46A0B4A5" w:rsidR="00AD1DE6" w:rsidRPr="008E704C" w:rsidRDefault="00AD1DE6" w:rsidP="00AD1DE6">
            <w:pPr>
              <w:jc w:val="both"/>
              <w:rPr>
                <w:color w:val="000000" w:themeColor="text1"/>
                <w:sz w:val="18"/>
                <w:szCs w:val="18"/>
              </w:rPr>
            </w:pPr>
            <w:r w:rsidRPr="008E704C">
              <w:rPr>
                <w:sz w:val="18"/>
                <w:szCs w:val="18"/>
              </w:rPr>
              <w:t xml:space="preserve">Študijný program je spracovaný a predložený v súlade s formalizovanými procesmi vnútorného systému zabezpečovania kvality vysokoškolského vzdelávania SZU (ďalej len „vnútorný systém“) - </w:t>
            </w:r>
            <w:r w:rsidRPr="008E704C">
              <w:rPr>
                <w:rFonts w:cstheme="minorHAnsi"/>
                <w:color w:val="000000" w:themeColor="text1"/>
                <w:sz w:val="18"/>
                <w:szCs w:val="18"/>
                <w:lang w:eastAsia="sk-SK"/>
              </w:rPr>
              <w:t>Vnútorný systém zabezpečovania kvality na SZU VP č. 7/2021</w:t>
            </w:r>
            <w:r w:rsidR="00EB493B" w:rsidRPr="008E704C">
              <w:rPr>
                <w:rFonts w:cstheme="minorHAnsi"/>
                <w:color w:val="000000" w:themeColor="text1"/>
                <w:sz w:val="18"/>
                <w:szCs w:val="18"/>
                <w:lang w:eastAsia="sk-SK"/>
              </w:rPr>
              <w:t>:</w:t>
            </w:r>
          </w:p>
          <w:p w14:paraId="46A5CB3A" w14:textId="3E86D8F2" w:rsidR="00EB493B" w:rsidRPr="008E704C" w:rsidRDefault="00EB493B" w:rsidP="00AD1DE6">
            <w:pPr>
              <w:ind w:firstLine="30"/>
              <w:jc w:val="both"/>
              <w:rPr>
                <w:sz w:val="18"/>
                <w:szCs w:val="18"/>
              </w:rPr>
            </w:pPr>
            <w:hyperlink r:id="rId8" w:history="1">
              <w:r w:rsidRPr="008E704C">
                <w:rPr>
                  <w:rStyle w:val="Hypertextovprepojenie"/>
                  <w:sz w:val="18"/>
                  <w:szCs w:val="18"/>
                </w:rPr>
                <w:t>https://eszu.sk/wp-content/uploads/Dokumenty/szu/vnutorne-predpisy/rozhodnutia/Rozhodnutie-MZSR-VP-c-1-2021.pdf</w:t>
              </w:r>
            </w:hyperlink>
          </w:p>
          <w:p w14:paraId="15086EE2" w14:textId="77777777" w:rsidR="00EB493B" w:rsidRPr="008E704C" w:rsidRDefault="00EB493B" w:rsidP="00AD1DE6">
            <w:pPr>
              <w:ind w:firstLine="30"/>
              <w:jc w:val="both"/>
              <w:rPr>
                <w:b/>
                <w:bCs/>
                <w:sz w:val="18"/>
                <w:szCs w:val="18"/>
              </w:rPr>
            </w:pPr>
          </w:p>
          <w:p w14:paraId="66B47BAB" w14:textId="563D9EF8" w:rsidR="00AD1DE6" w:rsidRPr="008E704C" w:rsidRDefault="00AD1DE6" w:rsidP="00AD1DE6">
            <w:pPr>
              <w:ind w:firstLine="30"/>
              <w:jc w:val="both"/>
              <w:rPr>
                <w:sz w:val="18"/>
                <w:szCs w:val="18"/>
              </w:rPr>
            </w:pPr>
            <w:r w:rsidRPr="008E704C">
              <w:rPr>
                <w:sz w:val="18"/>
                <w:szCs w:val="18"/>
              </w:rPr>
              <w:t>Študijný program je  spracovaný podľa:</w:t>
            </w:r>
          </w:p>
          <w:p w14:paraId="34F92C7C" w14:textId="7D9EF1F2" w:rsidR="00AD1DE6" w:rsidRPr="008E704C" w:rsidRDefault="00AD1DE6" w:rsidP="00AD1DE6">
            <w:pPr>
              <w:pStyle w:val="Odsekzoznamu"/>
              <w:numPr>
                <w:ilvl w:val="0"/>
                <w:numId w:val="10"/>
              </w:numPr>
              <w:ind w:left="455" w:hanging="283"/>
              <w:jc w:val="both"/>
              <w:rPr>
                <w:rFonts w:eastAsia="Times New Roman"/>
                <w:sz w:val="18"/>
                <w:szCs w:val="18"/>
              </w:rPr>
            </w:pPr>
            <w:bookmarkStart w:id="0" w:name="_Hlk101813851"/>
            <w:r w:rsidRPr="008E704C">
              <w:rPr>
                <w:sz w:val="18"/>
                <w:szCs w:val="18"/>
              </w:rPr>
              <w:t xml:space="preserve">Vnútorného predpisu SZU </w:t>
            </w:r>
            <w:r w:rsidR="002A6C89" w:rsidRPr="008E704C">
              <w:rPr>
                <w:sz w:val="18"/>
                <w:szCs w:val="18"/>
              </w:rPr>
              <w:t>8</w:t>
            </w:r>
            <w:r w:rsidRPr="008E704C">
              <w:rPr>
                <w:sz w:val="18"/>
                <w:szCs w:val="18"/>
              </w:rPr>
              <w:t xml:space="preserve">/2021 pre </w:t>
            </w:r>
            <w:r w:rsidRPr="008E704C">
              <w:rPr>
                <w:rFonts w:eastAsia="Times New Roman"/>
                <w:sz w:val="18"/>
                <w:szCs w:val="18"/>
              </w:rPr>
              <w:t>vytváranie, schvaľovanie, uskutočňovanie a úpravu študijného programu, ktorý zabezpečuje zohľadnenie oblasti poznania podľa príslušného študijného odboru, v ktorých absolventi získavajú vysokoškolské vzdelanie</w:t>
            </w:r>
            <w:r w:rsidR="00EB493B" w:rsidRPr="008E704C">
              <w:rPr>
                <w:rFonts w:eastAsia="Times New Roman"/>
                <w:sz w:val="18"/>
                <w:szCs w:val="18"/>
              </w:rPr>
              <w:t>:</w:t>
            </w:r>
          </w:p>
          <w:p w14:paraId="7ADCE055" w14:textId="77777777" w:rsidR="00EB493B" w:rsidRPr="008E704C" w:rsidRDefault="00EB493B" w:rsidP="00EB493B">
            <w:pPr>
              <w:pStyle w:val="Odsekzoznamu"/>
              <w:ind w:left="455"/>
              <w:jc w:val="both"/>
              <w:rPr>
                <w:rFonts w:eastAsia="Times New Roman"/>
                <w:sz w:val="18"/>
                <w:szCs w:val="18"/>
              </w:rPr>
            </w:pPr>
          </w:p>
          <w:bookmarkEnd w:id="0"/>
          <w:p w14:paraId="7E370903" w14:textId="40DC3DD2" w:rsidR="00EB493B" w:rsidRPr="008E704C" w:rsidRDefault="00EB493B" w:rsidP="00AD1DE6">
            <w:pPr>
              <w:pStyle w:val="Default"/>
              <w:jc w:val="both"/>
              <w:rPr>
                <w:rFonts w:asciiTheme="minorHAnsi" w:hAnsiTheme="minorHAnsi" w:cstheme="minorBidi"/>
                <w:color w:val="auto"/>
                <w:sz w:val="18"/>
                <w:szCs w:val="18"/>
              </w:rPr>
            </w:pPr>
            <w:r w:rsidRPr="008E704C">
              <w:rPr>
                <w:rFonts w:asciiTheme="minorHAnsi" w:hAnsiTheme="minorHAnsi" w:cstheme="minorBidi"/>
                <w:color w:val="auto"/>
                <w:sz w:val="18"/>
                <w:szCs w:val="18"/>
              </w:rPr>
              <w:fldChar w:fldCharType="begin"/>
            </w:r>
            <w:r w:rsidRPr="008E704C">
              <w:rPr>
                <w:rFonts w:asciiTheme="minorHAnsi" w:hAnsiTheme="minorHAnsi" w:cstheme="minorBidi"/>
                <w:color w:val="auto"/>
                <w:sz w:val="18"/>
                <w:szCs w:val="18"/>
              </w:rPr>
              <w:instrText xml:space="preserve"> HYPERLINK "https://eszu.sk/wp-content/uploads/Dokumenty/szu/vnutorne-predpisy/rozhodnutia/Rozhodnutie-MZSR-VP-c-8-2021.pdf" </w:instrText>
            </w:r>
            <w:r w:rsidRPr="008E704C">
              <w:rPr>
                <w:rFonts w:asciiTheme="minorHAnsi" w:hAnsiTheme="minorHAnsi" w:cstheme="minorBidi"/>
                <w:color w:val="auto"/>
                <w:sz w:val="18"/>
                <w:szCs w:val="18"/>
              </w:rPr>
            </w:r>
            <w:r w:rsidRPr="008E704C">
              <w:rPr>
                <w:rFonts w:asciiTheme="minorHAnsi" w:hAnsiTheme="minorHAnsi" w:cstheme="minorBidi"/>
                <w:color w:val="auto"/>
                <w:sz w:val="18"/>
                <w:szCs w:val="18"/>
              </w:rPr>
              <w:fldChar w:fldCharType="separate"/>
            </w:r>
            <w:r w:rsidRPr="008E704C">
              <w:rPr>
                <w:rStyle w:val="Hypertextovprepojenie"/>
                <w:rFonts w:asciiTheme="minorHAnsi" w:hAnsiTheme="minorHAnsi" w:cstheme="minorBidi"/>
                <w:sz w:val="18"/>
                <w:szCs w:val="18"/>
              </w:rPr>
              <w:t>https://eszu.sk/wp-content/uploads/Dokumenty/szu/vnutorne-predpisy/rozhodnutia/Rozhodnutie-MZSR-VP-c-8-2021.pdf</w:t>
            </w:r>
            <w:r w:rsidRPr="008E704C">
              <w:rPr>
                <w:rFonts w:asciiTheme="minorHAnsi" w:hAnsiTheme="minorHAnsi" w:cstheme="minorBidi"/>
                <w:color w:val="auto"/>
                <w:sz w:val="18"/>
                <w:szCs w:val="18"/>
              </w:rPr>
              <w:fldChar w:fldCharType="end"/>
            </w:r>
          </w:p>
          <w:p w14:paraId="15C8641F" w14:textId="77777777" w:rsidR="00EB493B" w:rsidRPr="008E704C" w:rsidRDefault="00EB493B" w:rsidP="00AD1DE6">
            <w:pPr>
              <w:pStyle w:val="Default"/>
              <w:jc w:val="both"/>
              <w:rPr>
                <w:rFonts w:asciiTheme="minorHAnsi" w:hAnsiTheme="minorHAnsi" w:cstheme="minorHAnsi"/>
                <w:color w:val="000000" w:themeColor="text1"/>
                <w:sz w:val="22"/>
                <w:szCs w:val="22"/>
              </w:rPr>
            </w:pPr>
          </w:p>
          <w:p w14:paraId="73A22147" w14:textId="2F25BBBC" w:rsidR="0030452B" w:rsidRPr="008E704C" w:rsidRDefault="00AD1DE6" w:rsidP="00AD1DE6">
            <w:pPr>
              <w:pStyle w:val="Default"/>
              <w:jc w:val="both"/>
              <w:rPr>
                <w:rFonts w:asciiTheme="minorHAnsi" w:eastAsia="Times New Roman" w:hAnsiTheme="minorHAnsi" w:cstheme="minorHAnsi"/>
                <w:sz w:val="18"/>
                <w:szCs w:val="18"/>
                <w:lang w:eastAsia="sk-SK"/>
              </w:rPr>
            </w:pPr>
            <w:r w:rsidRPr="008E704C">
              <w:rPr>
                <w:rFonts w:asciiTheme="minorHAnsi" w:eastAsia="Times New Roman" w:hAnsiTheme="minorHAnsi" w:cstheme="minorHAnsi"/>
                <w:color w:val="000000" w:themeColor="text1"/>
                <w:sz w:val="18"/>
                <w:szCs w:val="18"/>
              </w:rPr>
              <w:t xml:space="preserve">Študijný program je spracovaný v súlade s </w:t>
            </w:r>
            <w:r w:rsidRPr="008E704C">
              <w:rPr>
                <w:rFonts w:asciiTheme="minorHAnsi" w:eastAsia="Times New Roman" w:hAnsiTheme="minorHAnsi" w:cstheme="minorHAnsi"/>
                <w:sz w:val="18"/>
                <w:szCs w:val="18"/>
                <w:lang w:eastAsia="sk-SK"/>
              </w:rPr>
              <w:t xml:space="preserve">nasledujúcim zákonmi, vyhláškami a ďalšími dokumentami, resp. predpismi: Zákon č. 131/2002 Z. z. o vysokých školách a o zmene a doplnení niektorých zákonov v znení neskorších predpisov, Zákon č. 269/2018 Z. z. o zabezpečovaní kvality vysokoškolského vzdelávania a o zmene a doplnení zákona č.343/2015 Z. z. o verejnom obstarávaní a o zmene a doplnení niektorých zákonov v znení neskorších predpisov, </w:t>
            </w:r>
            <w:r w:rsidR="00665CB5" w:rsidRPr="008E704C">
              <w:rPr>
                <w:rFonts w:asciiTheme="minorHAnsi" w:eastAsia="Times New Roman" w:hAnsiTheme="minorHAnsi" w:cstheme="minorHAnsi"/>
                <w:sz w:val="18"/>
                <w:szCs w:val="18"/>
                <w:lang w:eastAsia="sk-SK"/>
              </w:rPr>
              <w:t>vyhlášky MŠVVaŠ SR</w:t>
            </w:r>
            <w:r w:rsidRPr="008E704C">
              <w:rPr>
                <w:rFonts w:asciiTheme="minorHAnsi" w:eastAsia="Times New Roman" w:hAnsiTheme="minorHAnsi" w:cstheme="minorHAnsi"/>
                <w:sz w:val="18"/>
                <w:szCs w:val="18"/>
                <w:lang w:eastAsia="sk-SK"/>
              </w:rPr>
              <w:t xml:space="preserve"> č.</w:t>
            </w:r>
            <w:r w:rsidR="002F43A8" w:rsidRPr="008E704C">
              <w:rPr>
                <w:rFonts w:asciiTheme="minorHAnsi" w:eastAsia="Times New Roman" w:hAnsiTheme="minorHAnsi" w:cstheme="minorHAnsi"/>
                <w:sz w:val="18"/>
                <w:szCs w:val="18"/>
                <w:lang w:eastAsia="sk-SK"/>
              </w:rPr>
              <w:t xml:space="preserve"> </w:t>
            </w:r>
            <w:r w:rsidRPr="008E704C">
              <w:rPr>
                <w:rFonts w:asciiTheme="minorHAnsi" w:eastAsia="Times New Roman" w:hAnsiTheme="minorHAnsi" w:cstheme="minorHAnsi"/>
                <w:sz w:val="18"/>
                <w:szCs w:val="18"/>
                <w:lang w:eastAsia="sk-SK"/>
              </w:rPr>
              <w:t>244/2019 Z. z. o sústave študijných odborov Slovenskej republiky, Vyhláška Ministerstva školstva Slovenskej republiky č. 614/2002 Z. z. o kreditovom systéme štúdia, študijný poriadok univerzity, smernica na vytváranie, úpravu a schvaľovanie študijných programov a podávanie žiadostí Slovenskej akreditačnej agentúre pre vysoké školstvo, smernica na priebežné monitorovanie, periodické hodnotenie a periodické schvaľovanie študijných programov.</w:t>
            </w:r>
          </w:p>
          <w:p w14:paraId="2DE396CE" w14:textId="1118D7CC" w:rsidR="00B63D84" w:rsidRPr="008E704C" w:rsidRDefault="00B63D84" w:rsidP="00B63D84">
            <w:pPr>
              <w:tabs>
                <w:tab w:val="left" w:pos="5098"/>
              </w:tabs>
              <w:spacing w:line="216" w:lineRule="auto"/>
              <w:contextualSpacing/>
              <w:jc w:val="both"/>
              <w:rPr>
                <w:rFonts w:cstheme="minorHAnsi"/>
                <w:bCs/>
                <w:sz w:val="18"/>
                <w:szCs w:val="18"/>
                <w:lang w:eastAsia="sk-SK"/>
              </w:rPr>
            </w:pPr>
            <w:r w:rsidRPr="008E704C">
              <w:rPr>
                <w:rFonts w:cstheme="minorHAnsi"/>
                <w:bCs/>
                <w:sz w:val="18"/>
                <w:szCs w:val="18"/>
                <w:lang w:eastAsia="sk-SK"/>
              </w:rPr>
              <w:t xml:space="preserve">Návrhy nových ŠP sú predkladané na prerokovanie vo vedení LF </w:t>
            </w:r>
            <w:r w:rsidR="0047042E" w:rsidRPr="008E704C">
              <w:rPr>
                <w:rFonts w:cstheme="minorHAnsi"/>
                <w:bCs/>
                <w:sz w:val="18"/>
                <w:szCs w:val="18"/>
                <w:lang w:eastAsia="sk-SK"/>
              </w:rPr>
              <w:t>SZU</w:t>
            </w:r>
            <w:r w:rsidRPr="008E704C">
              <w:rPr>
                <w:rFonts w:cstheme="minorHAnsi"/>
                <w:bCs/>
                <w:sz w:val="18"/>
                <w:szCs w:val="18"/>
                <w:lang w:eastAsia="sk-SK"/>
              </w:rPr>
              <w:t xml:space="preserve"> za aktívnej účasti zástupcu študentskej časti RK LF </w:t>
            </w:r>
            <w:r w:rsidR="0047042E" w:rsidRPr="008E704C">
              <w:rPr>
                <w:rFonts w:cstheme="minorHAnsi"/>
                <w:bCs/>
                <w:sz w:val="18"/>
                <w:szCs w:val="18"/>
                <w:lang w:eastAsia="sk-SK"/>
              </w:rPr>
              <w:t>SZU</w:t>
            </w:r>
          </w:p>
          <w:p w14:paraId="0F1D39FA" w14:textId="77777777" w:rsidR="00B63D84" w:rsidRPr="00A87575" w:rsidRDefault="00B63D84" w:rsidP="00B63D84">
            <w:pPr>
              <w:tabs>
                <w:tab w:val="left" w:pos="5098"/>
              </w:tabs>
              <w:spacing w:line="216" w:lineRule="auto"/>
              <w:contextualSpacing/>
              <w:jc w:val="both"/>
              <w:rPr>
                <w:rFonts w:cstheme="minorHAnsi"/>
                <w:b/>
                <w:bCs/>
                <w:iCs/>
                <w:sz w:val="18"/>
                <w:szCs w:val="18"/>
                <w:lang w:eastAsia="sk-SK"/>
              </w:rPr>
            </w:pPr>
          </w:p>
          <w:p w14:paraId="4E7A43BA" w14:textId="5C3C7103" w:rsidR="00B63D84" w:rsidRPr="00462634" w:rsidRDefault="00B63D84" w:rsidP="00AD1DE6">
            <w:pPr>
              <w:pStyle w:val="Default"/>
              <w:jc w:val="both"/>
              <w:rPr>
                <w:rFonts w:cstheme="minorHAnsi"/>
                <w:bCs/>
                <w:i/>
                <w:iCs/>
                <w:color w:val="7F7F7F" w:themeColor="text1" w:themeTint="80"/>
                <w:sz w:val="18"/>
                <w:szCs w:val="18"/>
                <w:lang w:eastAsia="sk-SK"/>
              </w:rPr>
            </w:pPr>
          </w:p>
        </w:tc>
        <w:tc>
          <w:tcPr>
            <w:tcW w:w="4790" w:type="dxa"/>
          </w:tcPr>
          <w:p w14:paraId="649E3231" w14:textId="51D6C9B3" w:rsidR="00EB493B" w:rsidRPr="008E704C" w:rsidRDefault="00046407" w:rsidP="00C80DF3">
            <w:pPr>
              <w:rPr>
                <w:rFonts w:cstheme="minorHAnsi"/>
                <w:bCs/>
                <w:sz w:val="18"/>
                <w:szCs w:val="18"/>
                <w:lang w:eastAsia="sk-SK"/>
              </w:rPr>
            </w:pPr>
            <w:r w:rsidRPr="008E704C">
              <w:rPr>
                <w:rFonts w:cstheme="minorHAnsi"/>
                <w:bCs/>
                <w:sz w:val="18"/>
                <w:szCs w:val="18"/>
                <w:lang w:eastAsia="sk-SK"/>
              </w:rPr>
              <w:t xml:space="preserve">Štatút rady kvality </w:t>
            </w:r>
            <w:r w:rsidR="00E76BC8" w:rsidRPr="008E704C">
              <w:rPr>
                <w:rFonts w:cstheme="minorHAnsi"/>
                <w:bCs/>
                <w:sz w:val="18"/>
                <w:szCs w:val="18"/>
                <w:lang w:eastAsia="sk-SK"/>
              </w:rPr>
              <w:t>LF SZU</w:t>
            </w:r>
          </w:p>
          <w:p w14:paraId="321D7950" w14:textId="61F24C5D" w:rsidR="00EB493B" w:rsidRPr="008E704C" w:rsidRDefault="00C80DF3" w:rsidP="00C80DF3">
            <w:pPr>
              <w:rPr>
                <w:rFonts w:cstheme="minorHAnsi"/>
                <w:bCs/>
                <w:sz w:val="18"/>
                <w:szCs w:val="18"/>
                <w:lang w:eastAsia="sk-SK"/>
              </w:rPr>
            </w:pPr>
            <w:hyperlink r:id="rId9" w:history="1">
              <w:r w:rsidRPr="008E704C">
                <w:rPr>
                  <w:rStyle w:val="Hypertextovprepojenie"/>
                  <w:rFonts w:cstheme="minorHAnsi"/>
                  <w:bCs/>
                  <w:sz w:val="18"/>
                  <w:szCs w:val="18"/>
                  <w:lang w:eastAsia="sk-SK"/>
                </w:rPr>
                <w:t>https://eszu.sk/wp-content/uploads/Dokumenty/szu/vnutorne-predpisy/VP-c-1-2021-statut-rady-pre-vnutorny-system-zabezpecovania-kvality.pdf</w:t>
              </w:r>
            </w:hyperlink>
          </w:p>
          <w:p w14:paraId="41492C7F" w14:textId="77777777" w:rsidR="00EB493B" w:rsidRPr="008E704C" w:rsidRDefault="00EB493B" w:rsidP="00EB493B">
            <w:pPr>
              <w:pStyle w:val="Odsekzoznamu"/>
              <w:ind w:left="170"/>
              <w:rPr>
                <w:rFonts w:cstheme="minorHAnsi"/>
                <w:bCs/>
                <w:sz w:val="18"/>
                <w:szCs w:val="18"/>
                <w:lang w:eastAsia="sk-SK"/>
              </w:rPr>
            </w:pPr>
          </w:p>
          <w:p w14:paraId="62F8BC22" w14:textId="7F367235" w:rsidR="00046407" w:rsidRPr="008E704C" w:rsidRDefault="00046407" w:rsidP="00C80DF3">
            <w:pPr>
              <w:rPr>
                <w:rFonts w:cstheme="minorHAnsi"/>
                <w:bCs/>
                <w:sz w:val="18"/>
                <w:szCs w:val="18"/>
                <w:lang w:eastAsia="sk-SK"/>
              </w:rPr>
            </w:pPr>
            <w:r w:rsidRPr="008E704C">
              <w:rPr>
                <w:rFonts w:cstheme="minorHAnsi"/>
                <w:bCs/>
                <w:sz w:val="18"/>
                <w:szCs w:val="18"/>
                <w:lang w:eastAsia="sk-SK"/>
              </w:rPr>
              <w:t xml:space="preserve">Rokovací poriadok rady kvality </w:t>
            </w:r>
            <w:r w:rsidR="00E76BC8" w:rsidRPr="008E704C">
              <w:rPr>
                <w:rFonts w:cstheme="minorHAnsi"/>
                <w:bCs/>
                <w:sz w:val="18"/>
                <w:szCs w:val="18"/>
                <w:lang w:eastAsia="sk-SK"/>
              </w:rPr>
              <w:t>LF SZU</w:t>
            </w:r>
          </w:p>
          <w:p w14:paraId="34B6D016" w14:textId="7151CF10" w:rsidR="00CC20A6" w:rsidRPr="008E704C" w:rsidRDefault="00C80DF3" w:rsidP="00C80DF3">
            <w:pPr>
              <w:rPr>
                <w:rFonts w:cstheme="minorHAnsi"/>
                <w:bCs/>
                <w:sz w:val="18"/>
                <w:szCs w:val="18"/>
                <w:lang w:eastAsia="sk-SK"/>
              </w:rPr>
            </w:pPr>
            <w:hyperlink r:id="rId10" w:history="1">
              <w:r w:rsidRPr="008E704C">
                <w:rPr>
                  <w:rStyle w:val="Hypertextovprepojenie"/>
                  <w:rFonts w:cstheme="minorHAnsi"/>
                  <w:bCs/>
                  <w:sz w:val="18"/>
                  <w:szCs w:val="18"/>
                  <w:lang w:eastAsia="sk-SK"/>
                </w:rPr>
                <w:t>https://eszu.sk/wp-content/uploads/2022/10/rokovaci_poriadok_rady_pre_vnutorny_sys_kvality_160621-1.pdf</w:t>
              </w:r>
            </w:hyperlink>
          </w:p>
          <w:p w14:paraId="2E1EE031" w14:textId="77777777" w:rsidR="00CC20A6" w:rsidRPr="008E704C" w:rsidRDefault="00CC20A6" w:rsidP="00CC20A6">
            <w:pPr>
              <w:pStyle w:val="Odsekzoznamu"/>
              <w:ind w:left="170"/>
              <w:rPr>
                <w:rFonts w:cstheme="minorHAnsi"/>
                <w:bCs/>
                <w:sz w:val="18"/>
                <w:szCs w:val="18"/>
                <w:lang w:eastAsia="sk-SK"/>
              </w:rPr>
            </w:pPr>
          </w:p>
          <w:p w14:paraId="4078D395" w14:textId="31868E81" w:rsidR="00CC20A6" w:rsidRPr="008E704C" w:rsidRDefault="00046407" w:rsidP="00C80DF3">
            <w:pPr>
              <w:rPr>
                <w:rFonts w:cstheme="minorHAnsi"/>
                <w:bCs/>
                <w:sz w:val="18"/>
                <w:szCs w:val="18"/>
                <w:lang w:eastAsia="sk-SK"/>
              </w:rPr>
            </w:pPr>
            <w:r w:rsidRPr="008E704C">
              <w:rPr>
                <w:rFonts w:cstheme="minorHAnsi"/>
                <w:bCs/>
                <w:sz w:val="18"/>
                <w:szCs w:val="18"/>
                <w:lang w:eastAsia="sk-SK"/>
              </w:rPr>
              <w:t xml:space="preserve">VP č. 7/2021 </w:t>
            </w:r>
            <w:r w:rsidR="00EC541C" w:rsidRPr="008E704C">
              <w:rPr>
                <w:rFonts w:cstheme="minorHAnsi"/>
                <w:bCs/>
                <w:sz w:val="18"/>
                <w:szCs w:val="18"/>
                <w:lang w:eastAsia="sk-SK"/>
              </w:rPr>
              <w:t>V</w:t>
            </w:r>
            <w:r w:rsidR="008B121B" w:rsidRPr="008E704C">
              <w:rPr>
                <w:rFonts w:cstheme="minorHAnsi"/>
                <w:bCs/>
                <w:sz w:val="18"/>
                <w:szCs w:val="18"/>
                <w:lang w:eastAsia="sk-SK"/>
              </w:rPr>
              <w:t>nútorný systé</w:t>
            </w:r>
            <w:r w:rsidRPr="008E704C">
              <w:rPr>
                <w:rFonts w:cstheme="minorHAnsi"/>
                <w:bCs/>
                <w:sz w:val="18"/>
                <w:szCs w:val="18"/>
                <w:lang w:eastAsia="sk-SK"/>
              </w:rPr>
              <w:t>m zabezpečovania kvality na SZU</w:t>
            </w:r>
          </w:p>
          <w:p w14:paraId="39F786F8" w14:textId="7B004120" w:rsidR="00CC20A6" w:rsidRPr="008E704C" w:rsidRDefault="00C80DF3" w:rsidP="00C80DF3">
            <w:pPr>
              <w:rPr>
                <w:rFonts w:cstheme="minorHAnsi"/>
                <w:bCs/>
                <w:sz w:val="18"/>
                <w:szCs w:val="18"/>
                <w:lang w:eastAsia="sk-SK"/>
              </w:rPr>
            </w:pPr>
            <w:hyperlink r:id="rId11" w:history="1">
              <w:r w:rsidRPr="008E704C">
                <w:rPr>
                  <w:rStyle w:val="Hypertextovprepojenie"/>
                  <w:rFonts w:cstheme="minorHAnsi"/>
                  <w:bCs/>
                  <w:sz w:val="18"/>
                  <w:szCs w:val="18"/>
                  <w:lang w:eastAsia="sk-SK"/>
                </w:rPr>
                <w:t>https://eszu.sk/wp-content/uploads/Dokumenty/szu/vnutorne-predpisy/VP-c-7-2021-vnutorny-system-zabezpecovania-kvality.pdf</w:t>
              </w:r>
            </w:hyperlink>
          </w:p>
          <w:p w14:paraId="3404379C" w14:textId="77777777" w:rsidR="00EB493B" w:rsidRPr="008E704C" w:rsidRDefault="00EB493B" w:rsidP="00CC20A6">
            <w:pPr>
              <w:rPr>
                <w:rFonts w:cstheme="minorHAnsi"/>
                <w:bCs/>
                <w:sz w:val="18"/>
                <w:szCs w:val="18"/>
                <w:lang w:eastAsia="sk-SK"/>
              </w:rPr>
            </w:pPr>
          </w:p>
          <w:p w14:paraId="3A03A84A" w14:textId="06FD7D23" w:rsidR="00046407" w:rsidRPr="008E704C" w:rsidRDefault="00046407" w:rsidP="00C80DF3">
            <w:pPr>
              <w:rPr>
                <w:rStyle w:val="markedcontent"/>
                <w:rFonts w:cstheme="minorHAnsi"/>
                <w:bCs/>
                <w:sz w:val="18"/>
                <w:szCs w:val="18"/>
                <w:lang w:eastAsia="sk-SK"/>
              </w:rPr>
            </w:pPr>
            <w:r w:rsidRPr="008E704C">
              <w:rPr>
                <w:rStyle w:val="markedcontent"/>
                <w:rFonts w:cstheme="minorHAnsi"/>
                <w:sz w:val="18"/>
                <w:szCs w:val="18"/>
              </w:rPr>
              <w:t xml:space="preserve">VP č. </w:t>
            </w:r>
            <w:r w:rsidR="002A6C89" w:rsidRPr="008E704C">
              <w:rPr>
                <w:rStyle w:val="markedcontent"/>
                <w:rFonts w:cstheme="minorHAnsi"/>
                <w:sz w:val="18"/>
                <w:szCs w:val="18"/>
              </w:rPr>
              <w:t>8</w:t>
            </w:r>
            <w:r w:rsidRPr="008E704C">
              <w:rPr>
                <w:rStyle w:val="markedcontent"/>
                <w:rFonts w:cstheme="minorHAnsi"/>
                <w:sz w:val="18"/>
                <w:szCs w:val="18"/>
              </w:rPr>
              <w:t xml:space="preserve">/2021 </w:t>
            </w:r>
            <w:r w:rsidR="00E660D6" w:rsidRPr="008E704C">
              <w:rPr>
                <w:rStyle w:val="markedcontent"/>
                <w:rFonts w:cstheme="minorHAnsi"/>
                <w:sz w:val="18"/>
                <w:szCs w:val="18"/>
              </w:rPr>
              <w:t>Vytváranie, úprava a</w:t>
            </w:r>
            <w:r w:rsidR="00941CBC" w:rsidRPr="008E704C">
              <w:rPr>
                <w:rStyle w:val="markedcontent"/>
                <w:rFonts w:cstheme="minorHAnsi"/>
                <w:sz w:val="18"/>
                <w:szCs w:val="18"/>
              </w:rPr>
              <w:t xml:space="preserve"> </w:t>
            </w:r>
            <w:r w:rsidR="00E660D6" w:rsidRPr="008E704C">
              <w:rPr>
                <w:rStyle w:val="markedcontent"/>
                <w:rFonts w:cstheme="minorHAnsi"/>
                <w:sz w:val="18"/>
                <w:szCs w:val="18"/>
              </w:rPr>
              <w:t>schvaľovanie študijných</w:t>
            </w:r>
            <w:r w:rsidR="00941CBC" w:rsidRPr="008E704C">
              <w:rPr>
                <w:rStyle w:val="markedcontent"/>
                <w:rFonts w:cstheme="minorHAnsi"/>
                <w:sz w:val="18"/>
                <w:szCs w:val="18"/>
              </w:rPr>
              <w:t xml:space="preserve"> </w:t>
            </w:r>
            <w:r w:rsidR="00E660D6" w:rsidRPr="008E704C">
              <w:rPr>
                <w:rStyle w:val="markedcontent"/>
                <w:rFonts w:cstheme="minorHAnsi"/>
                <w:sz w:val="18"/>
                <w:szCs w:val="18"/>
              </w:rPr>
              <w:t>programov a podávanie žiadostí</w:t>
            </w:r>
            <w:r w:rsidR="00E660D6" w:rsidRPr="008E704C">
              <w:rPr>
                <w:rFonts w:cstheme="minorHAnsi"/>
                <w:sz w:val="18"/>
                <w:szCs w:val="18"/>
              </w:rPr>
              <w:br/>
            </w:r>
            <w:r w:rsidR="00E660D6" w:rsidRPr="008E704C">
              <w:rPr>
                <w:rStyle w:val="markedcontent"/>
                <w:rFonts w:cstheme="minorHAnsi"/>
                <w:sz w:val="18"/>
                <w:szCs w:val="18"/>
              </w:rPr>
              <w:t>Slovenskej akreditačnej agentúre</w:t>
            </w:r>
            <w:r w:rsidR="00941CBC" w:rsidRPr="008E704C">
              <w:rPr>
                <w:rStyle w:val="markedcontent"/>
                <w:rFonts w:cstheme="minorHAnsi"/>
                <w:sz w:val="18"/>
                <w:szCs w:val="18"/>
              </w:rPr>
              <w:t xml:space="preserve"> </w:t>
            </w:r>
            <w:r w:rsidR="00E660D6" w:rsidRPr="008E704C">
              <w:rPr>
                <w:rStyle w:val="markedcontent"/>
                <w:rFonts w:cstheme="minorHAnsi"/>
                <w:sz w:val="18"/>
                <w:szCs w:val="18"/>
              </w:rPr>
              <w:t xml:space="preserve">pre vysoké školstvo </w:t>
            </w:r>
          </w:p>
          <w:p w14:paraId="4F473D67" w14:textId="59D8E8C2" w:rsidR="00400968" w:rsidRPr="008E704C" w:rsidRDefault="00C80DF3" w:rsidP="00C80DF3">
            <w:pPr>
              <w:rPr>
                <w:rFonts w:cstheme="minorHAnsi"/>
                <w:bCs/>
                <w:sz w:val="18"/>
                <w:szCs w:val="18"/>
                <w:lang w:eastAsia="sk-SK"/>
              </w:rPr>
            </w:pPr>
            <w:hyperlink r:id="rId12" w:history="1">
              <w:r w:rsidRPr="008E704C">
                <w:rPr>
                  <w:rStyle w:val="Hypertextovprepojenie"/>
                  <w:rFonts w:cstheme="minorHAnsi"/>
                  <w:bCs/>
                  <w:sz w:val="18"/>
                  <w:szCs w:val="18"/>
                  <w:lang w:eastAsia="sk-SK"/>
                </w:rPr>
                <w:t>https://eszu.sk/wp-content/uploads/Dokumenty/szu/vnutorne-predpisy/rozhodnutia/Rozhodnutie-MZSR-VP-c-8-2021.pdf</w:t>
              </w:r>
            </w:hyperlink>
          </w:p>
          <w:p w14:paraId="0AE048BE" w14:textId="77777777" w:rsidR="00EB493B" w:rsidRPr="008E704C" w:rsidRDefault="00EB493B" w:rsidP="00CC20A6">
            <w:pPr>
              <w:rPr>
                <w:rStyle w:val="markedcontent"/>
                <w:rFonts w:cstheme="minorHAnsi"/>
                <w:bCs/>
                <w:sz w:val="18"/>
                <w:szCs w:val="18"/>
                <w:lang w:eastAsia="sk-SK"/>
              </w:rPr>
            </w:pPr>
          </w:p>
          <w:p w14:paraId="2DE33393" w14:textId="77777777" w:rsidR="00C80DF3" w:rsidRPr="008E704C" w:rsidRDefault="00CC20A6" w:rsidP="00400968">
            <w:pPr>
              <w:rPr>
                <w:rFonts w:eastAsia="Times New Roman" w:cstheme="minorHAnsi"/>
                <w:bCs/>
                <w:sz w:val="18"/>
                <w:szCs w:val="18"/>
                <w:lang w:eastAsia="sk-SK"/>
              </w:rPr>
            </w:pPr>
            <w:r w:rsidRPr="008E704C">
              <w:rPr>
                <w:rFonts w:eastAsia="Times New Roman" w:cstheme="minorHAnsi"/>
                <w:sz w:val="18"/>
                <w:szCs w:val="18"/>
                <w:lang w:eastAsia="sk-SK"/>
              </w:rPr>
              <w:t>Š</w:t>
            </w:r>
            <w:r w:rsidR="00046407" w:rsidRPr="008E704C">
              <w:rPr>
                <w:rFonts w:eastAsia="Times New Roman" w:cstheme="minorHAnsi"/>
                <w:sz w:val="18"/>
                <w:szCs w:val="18"/>
                <w:lang w:eastAsia="sk-SK"/>
              </w:rPr>
              <w:t>tudijný poriadok Slovenskej zdravotníckej univerzity</w:t>
            </w:r>
          </w:p>
          <w:p w14:paraId="0069E28E" w14:textId="28A3C5AD" w:rsidR="00CC20A6" w:rsidRPr="008E704C" w:rsidRDefault="00935212" w:rsidP="00400968">
            <w:pPr>
              <w:rPr>
                <w:rFonts w:cstheme="minorHAnsi"/>
                <w:bCs/>
                <w:sz w:val="18"/>
                <w:szCs w:val="18"/>
                <w:lang w:eastAsia="sk-SK"/>
              </w:rPr>
            </w:pPr>
            <w:r w:rsidRPr="008E704C">
              <w:rPr>
                <w:rFonts w:cstheme="minorHAnsi"/>
                <w:bCs/>
                <w:sz w:val="18"/>
                <w:szCs w:val="18"/>
                <w:lang w:eastAsia="sk-SK"/>
              </w:rPr>
              <w:t xml:space="preserve"> </w:t>
            </w:r>
            <w:hyperlink r:id="rId13" w:history="1">
              <w:r w:rsidRPr="008E704C">
                <w:rPr>
                  <w:rStyle w:val="Hypertextovprepojenie"/>
                  <w:rFonts w:cstheme="minorHAnsi"/>
                  <w:bCs/>
                  <w:sz w:val="18"/>
                  <w:szCs w:val="18"/>
                  <w:lang w:eastAsia="sk-SK"/>
                </w:rPr>
                <w:t>https://eszu.sk/wp-content/uploads/Studijny-poriadok-SZU.pdf</w:t>
              </w:r>
            </w:hyperlink>
          </w:p>
          <w:p w14:paraId="3EB67616" w14:textId="77777777" w:rsidR="00935212" w:rsidRPr="008E704C" w:rsidRDefault="00935212" w:rsidP="00400968">
            <w:pPr>
              <w:rPr>
                <w:rFonts w:cstheme="minorHAnsi"/>
                <w:bCs/>
                <w:sz w:val="18"/>
                <w:szCs w:val="18"/>
                <w:lang w:eastAsia="sk-SK"/>
              </w:rPr>
            </w:pPr>
          </w:p>
          <w:p w14:paraId="42081E66" w14:textId="252E0FFA" w:rsidR="00046407" w:rsidRPr="008E704C" w:rsidRDefault="00046407" w:rsidP="00C80DF3">
            <w:pPr>
              <w:rPr>
                <w:rFonts w:cstheme="minorHAnsi"/>
                <w:bCs/>
                <w:sz w:val="18"/>
                <w:szCs w:val="18"/>
                <w:lang w:eastAsia="sk-SK"/>
              </w:rPr>
            </w:pPr>
            <w:r w:rsidRPr="008E704C">
              <w:rPr>
                <w:rFonts w:eastAsia="Times New Roman" w:cstheme="minorHAnsi"/>
                <w:sz w:val="18"/>
                <w:szCs w:val="18"/>
                <w:lang w:eastAsia="sk-SK"/>
              </w:rPr>
              <w:t xml:space="preserve">VP </w:t>
            </w:r>
            <w:r w:rsidR="001A1B1E" w:rsidRPr="008E704C">
              <w:rPr>
                <w:rFonts w:eastAsia="Times New Roman" w:cstheme="minorHAnsi"/>
                <w:sz w:val="18"/>
                <w:szCs w:val="18"/>
                <w:lang w:eastAsia="sk-SK"/>
              </w:rPr>
              <w:t>č. 2/2022, ktorým sa upravujú pravidlá  priebežného monitorovania, periodického hodnotenia a periodického schvaľovania študijných programov na SZU</w:t>
            </w:r>
          </w:p>
          <w:p w14:paraId="7327A011" w14:textId="7D9D7938" w:rsidR="00CC20A6" w:rsidRPr="008E704C" w:rsidRDefault="00C80DF3" w:rsidP="00C80DF3">
            <w:pPr>
              <w:rPr>
                <w:rFonts w:cstheme="minorHAnsi"/>
                <w:bCs/>
                <w:sz w:val="18"/>
                <w:szCs w:val="18"/>
                <w:lang w:eastAsia="sk-SK"/>
              </w:rPr>
            </w:pPr>
            <w:hyperlink r:id="rId14" w:history="1">
              <w:r w:rsidRPr="008E704C">
                <w:rPr>
                  <w:rStyle w:val="Hypertextovprepojenie"/>
                  <w:rFonts w:cstheme="minorHAnsi"/>
                  <w:bCs/>
                  <w:sz w:val="18"/>
                  <w:szCs w:val="18"/>
                  <w:lang w:eastAsia="sk-SK"/>
                </w:rPr>
                <w:t>https://eszu.sk/wp-content/uploads/Dokumenty/szu/vnutorne-predpisy/VP-c-2-2022-o-priebeznom-monitorovani-periodickom-hodnoteni.pdf</w:t>
              </w:r>
            </w:hyperlink>
          </w:p>
          <w:p w14:paraId="1DCD1DB7" w14:textId="77777777" w:rsidR="00046407" w:rsidRPr="008E704C" w:rsidRDefault="00046407" w:rsidP="001A1B1E">
            <w:pPr>
              <w:contextualSpacing/>
              <w:rPr>
                <w:rFonts w:eastAsia="Times New Roman" w:cstheme="minorHAnsi"/>
                <w:bCs/>
                <w:color w:val="000000" w:themeColor="text1"/>
                <w:sz w:val="18"/>
                <w:szCs w:val="18"/>
                <w:lang w:eastAsia="sk-SK"/>
              </w:rPr>
            </w:pPr>
          </w:p>
          <w:p w14:paraId="5708699E" w14:textId="77777777" w:rsidR="0095334C" w:rsidRPr="008E704C" w:rsidRDefault="0095334C" w:rsidP="0095334C">
            <w:pPr>
              <w:contextualSpacing/>
              <w:rPr>
                <w:rFonts w:eastAsia="Times New Roman" w:cstheme="minorHAnsi"/>
                <w:bCs/>
                <w:color w:val="000000" w:themeColor="text1"/>
                <w:sz w:val="18"/>
                <w:szCs w:val="18"/>
                <w:lang w:eastAsia="sk-SK"/>
              </w:rPr>
            </w:pPr>
            <w:hyperlink r:id="rId15" w:history="1">
              <w:r w:rsidRPr="008E704C">
                <w:rPr>
                  <w:rStyle w:val="Hypertextovprepojenie"/>
                  <w:rFonts w:eastAsia="Times New Roman" w:cstheme="minorHAnsi"/>
                  <w:bCs/>
                  <w:sz w:val="18"/>
                  <w:szCs w:val="18"/>
                  <w:lang w:eastAsia="sk-SK"/>
                </w:rPr>
                <w:t>https://eszu.sk/wp-content/uploads/Zapisnica-ZL-c.-1-2024.pdf</w:t>
              </w:r>
            </w:hyperlink>
          </w:p>
          <w:p w14:paraId="78C8C27D" w14:textId="77777777" w:rsidR="0095334C" w:rsidRPr="008E704C" w:rsidRDefault="0095334C" w:rsidP="0095334C">
            <w:pPr>
              <w:contextualSpacing/>
              <w:rPr>
                <w:rFonts w:eastAsia="Times New Roman" w:cstheme="minorHAnsi"/>
                <w:bCs/>
                <w:color w:val="000000" w:themeColor="text1"/>
                <w:sz w:val="18"/>
                <w:szCs w:val="18"/>
                <w:lang w:eastAsia="sk-SK"/>
              </w:rPr>
            </w:pPr>
          </w:p>
          <w:p w14:paraId="48DA2B6C" w14:textId="77777777" w:rsidR="0095334C" w:rsidRPr="008E704C" w:rsidRDefault="0095334C" w:rsidP="0095334C">
            <w:pPr>
              <w:contextualSpacing/>
              <w:rPr>
                <w:rFonts w:eastAsia="Times New Roman" w:cstheme="minorHAnsi"/>
                <w:bCs/>
                <w:color w:val="000000" w:themeColor="text1"/>
                <w:sz w:val="18"/>
                <w:szCs w:val="18"/>
                <w:lang w:eastAsia="sk-SK"/>
              </w:rPr>
            </w:pPr>
            <w:hyperlink r:id="rId16" w:history="1">
              <w:r w:rsidRPr="008E704C">
                <w:rPr>
                  <w:rStyle w:val="Hypertextovprepojenie"/>
                  <w:rFonts w:eastAsia="Times New Roman" w:cstheme="minorHAnsi"/>
                  <w:bCs/>
                  <w:sz w:val="18"/>
                  <w:szCs w:val="18"/>
                  <w:lang w:eastAsia="sk-SK"/>
                </w:rPr>
                <w:t>https://eszu.sk/wp-content/uploads/zapisnica_RK-30_05_2024_gaz.pdf</w:t>
              </w:r>
            </w:hyperlink>
          </w:p>
          <w:p w14:paraId="26A85509" w14:textId="77777777" w:rsidR="0095334C" w:rsidRPr="008E704C" w:rsidRDefault="0095334C" w:rsidP="001A1B1E">
            <w:pPr>
              <w:contextualSpacing/>
              <w:rPr>
                <w:rFonts w:eastAsia="Times New Roman" w:cstheme="minorHAnsi"/>
                <w:bCs/>
                <w:color w:val="000000" w:themeColor="text1"/>
                <w:sz w:val="18"/>
                <w:szCs w:val="18"/>
                <w:lang w:eastAsia="sk-SK"/>
              </w:rPr>
            </w:pPr>
          </w:p>
        </w:tc>
      </w:tr>
    </w:tbl>
    <w:p w14:paraId="12397B94" w14:textId="77777777" w:rsidR="00E815D8" w:rsidRDefault="00E815D8" w:rsidP="00E815D8">
      <w:pPr>
        <w:spacing w:after="0" w:line="216" w:lineRule="auto"/>
        <w:rPr>
          <w:rFonts w:cstheme="minorHAnsi"/>
          <w:b/>
          <w:bCs/>
          <w:sz w:val="18"/>
          <w:szCs w:val="18"/>
        </w:rPr>
      </w:pPr>
    </w:p>
    <w:p w14:paraId="66A41281" w14:textId="77777777" w:rsidR="00426137" w:rsidRDefault="00426137" w:rsidP="00E815D8">
      <w:pPr>
        <w:spacing w:after="0" w:line="216" w:lineRule="auto"/>
        <w:rPr>
          <w:rFonts w:cstheme="minorHAnsi"/>
          <w:b/>
          <w:bCs/>
          <w:sz w:val="18"/>
          <w:szCs w:val="18"/>
        </w:rPr>
      </w:pPr>
    </w:p>
    <w:p w14:paraId="6421938B" w14:textId="77777777" w:rsidR="00426137" w:rsidRDefault="00426137" w:rsidP="00E815D8">
      <w:pPr>
        <w:spacing w:after="0" w:line="216" w:lineRule="auto"/>
        <w:rPr>
          <w:rFonts w:cstheme="minorHAnsi"/>
          <w:b/>
          <w:bCs/>
          <w:sz w:val="18"/>
          <w:szCs w:val="18"/>
        </w:rPr>
      </w:pPr>
    </w:p>
    <w:p w14:paraId="0B9D0F74" w14:textId="77777777" w:rsidR="00426137" w:rsidRDefault="00426137" w:rsidP="00E815D8">
      <w:pPr>
        <w:spacing w:after="0" w:line="216" w:lineRule="auto"/>
        <w:rPr>
          <w:rFonts w:cstheme="minorHAnsi"/>
          <w:b/>
          <w:bCs/>
          <w:sz w:val="18"/>
          <w:szCs w:val="18"/>
        </w:rPr>
      </w:pPr>
    </w:p>
    <w:p w14:paraId="2D60806B" w14:textId="77777777" w:rsidR="00426137" w:rsidRPr="00C83AC0" w:rsidRDefault="00426137" w:rsidP="00E815D8">
      <w:pPr>
        <w:spacing w:after="0" w:line="216" w:lineRule="auto"/>
        <w:rPr>
          <w:rFonts w:cstheme="minorHAnsi"/>
          <w:b/>
          <w:bCs/>
          <w:sz w:val="18"/>
          <w:szCs w:val="18"/>
        </w:rPr>
      </w:pPr>
    </w:p>
    <w:p w14:paraId="42468E98" w14:textId="77777777" w:rsidR="00C32F49" w:rsidRPr="00C83AC0" w:rsidRDefault="00C32F49" w:rsidP="00046407">
      <w:pPr>
        <w:spacing w:after="0" w:line="216" w:lineRule="auto"/>
        <w:rPr>
          <w:rFonts w:cstheme="minorHAnsi"/>
          <w:i/>
          <w:iCs/>
          <w:color w:val="808080" w:themeColor="background1" w:themeShade="80"/>
          <w:sz w:val="18"/>
          <w:szCs w:val="18"/>
          <w:lang w:eastAsia="sk-SK"/>
        </w:rPr>
      </w:pPr>
      <w:r w:rsidRPr="00C83AC0">
        <w:rPr>
          <w:rFonts w:cstheme="minorHAnsi"/>
          <w:b/>
          <w:bCs/>
          <w:sz w:val="18"/>
          <w:szCs w:val="18"/>
        </w:rPr>
        <w:lastRenderedPageBreak/>
        <w:t>SP 2.2.</w:t>
      </w:r>
      <w:r w:rsidRPr="00C83AC0">
        <w:rPr>
          <w:rFonts w:cstheme="minorHAnsi"/>
          <w:sz w:val="18"/>
          <w:szCs w:val="18"/>
        </w:rPr>
        <w:t xml:space="preserve"> Študijný program je spracovaný v súlade s poslaním a strategickými cieľmi vysokej školy, určenými v dlhodobom zámere vysokej školy.</w:t>
      </w:r>
    </w:p>
    <w:tbl>
      <w:tblPr>
        <w:tblStyle w:val="Tabukasmriekou31"/>
        <w:tblW w:w="5000" w:type="pct"/>
        <w:tblLook w:val="0620" w:firstRow="1" w:lastRow="0" w:firstColumn="0" w:lastColumn="0" w:noHBand="1" w:noVBand="1"/>
      </w:tblPr>
      <w:tblGrid>
        <w:gridCol w:w="5190"/>
        <w:gridCol w:w="4556"/>
      </w:tblGrid>
      <w:tr w:rsidR="0069523B" w:rsidRPr="00C83AC0" w14:paraId="44C9985A" w14:textId="77777777" w:rsidTr="00426137">
        <w:trPr>
          <w:cnfStyle w:val="100000000000" w:firstRow="1" w:lastRow="0" w:firstColumn="0" w:lastColumn="0" w:oddVBand="0" w:evenVBand="0" w:oddHBand="0" w:evenHBand="0" w:firstRowFirstColumn="0" w:firstRowLastColumn="0" w:lastRowFirstColumn="0" w:lastRowLastColumn="0"/>
          <w:trHeight w:val="128"/>
        </w:trPr>
        <w:tc>
          <w:tcPr>
            <w:tcW w:w="2663" w:type="pct"/>
            <w:tcBorders>
              <w:top w:val="single" w:sz="2" w:space="0" w:color="auto"/>
              <w:left w:val="single" w:sz="2" w:space="0" w:color="auto"/>
              <w:bottom w:val="single" w:sz="2" w:space="0" w:color="auto"/>
              <w:right w:val="single" w:sz="2" w:space="0" w:color="auto"/>
            </w:tcBorders>
          </w:tcPr>
          <w:p w14:paraId="27D92F0B" w14:textId="77777777" w:rsidR="0069523B" w:rsidRPr="00C83AC0" w:rsidRDefault="0069523B" w:rsidP="0069550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p>
        </w:tc>
        <w:tc>
          <w:tcPr>
            <w:tcW w:w="2337" w:type="pct"/>
            <w:tcBorders>
              <w:top w:val="single" w:sz="2" w:space="0" w:color="auto"/>
              <w:left w:val="single" w:sz="2" w:space="0" w:color="auto"/>
              <w:bottom w:val="single" w:sz="2" w:space="0" w:color="auto"/>
              <w:right w:val="single" w:sz="2" w:space="0" w:color="auto"/>
            </w:tcBorders>
          </w:tcPr>
          <w:p w14:paraId="51EE79F5" w14:textId="77777777" w:rsidR="0069523B" w:rsidRPr="00C83AC0" w:rsidRDefault="0069523B"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69523B" w:rsidRPr="00C83AC0" w14:paraId="1EE5A822" w14:textId="77777777" w:rsidTr="00426137">
        <w:trPr>
          <w:trHeight w:val="362"/>
        </w:trPr>
        <w:tc>
          <w:tcPr>
            <w:tcW w:w="2663" w:type="pct"/>
            <w:tcBorders>
              <w:top w:val="single" w:sz="2" w:space="0" w:color="auto"/>
              <w:bottom w:val="single" w:sz="2" w:space="0" w:color="auto"/>
            </w:tcBorders>
          </w:tcPr>
          <w:p w14:paraId="6ED063D0" w14:textId="2F09EC0F" w:rsidR="003A5353" w:rsidRPr="0060368F" w:rsidRDefault="003A5353" w:rsidP="003A5353">
            <w:pPr>
              <w:jc w:val="both"/>
              <w:rPr>
                <w:rFonts w:cstheme="minorHAnsi"/>
                <w:b/>
                <w:bCs/>
                <w:sz w:val="18"/>
                <w:szCs w:val="18"/>
              </w:rPr>
            </w:pPr>
            <w:r w:rsidRPr="0060368F">
              <w:rPr>
                <w:rFonts w:cstheme="minorHAnsi"/>
                <w:b/>
                <w:bCs/>
                <w:sz w:val="18"/>
                <w:szCs w:val="18"/>
              </w:rPr>
              <w:t xml:space="preserve">Štandard splnený. </w:t>
            </w:r>
          </w:p>
          <w:p w14:paraId="2AB1BD8A" w14:textId="77777777" w:rsidR="00C80DF3" w:rsidRPr="0060368F" w:rsidRDefault="00C80DF3" w:rsidP="003A5353">
            <w:pPr>
              <w:jc w:val="both"/>
              <w:rPr>
                <w:rFonts w:cstheme="minorHAnsi"/>
                <w:b/>
                <w:bCs/>
                <w:sz w:val="18"/>
                <w:szCs w:val="18"/>
              </w:rPr>
            </w:pPr>
          </w:p>
          <w:p w14:paraId="4B922038" w14:textId="1C996A30" w:rsidR="003A5353" w:rsidRPr="0060368F" w:rsidRDefault="003A5353" w:rsidP="003A5353">
            <w:pPr>
              <w:pStyle w:val="Default"/>
              <w:spacing w:line="276" w:lineRule="auto"/>
              <w:jc w:val="both"/>
              <w:rPr>
                <w:rFonts w:asciiTheme="minorHAnsi" w:hAnsiTheme="minorHAnsi" w:cstheme="minorHAnsi"/>
                <w:sz w:val="18"/>
                <w:szCs w:val="18"/>
              </w:rPr>
            </w:pPr>
            <w:r w:rsidRPr="0060368F">
              <w:rPr>
                <w:rFonts w:asciiTheme="minorHAnsi" w:hAnsiTheme="minorHAnsi" w:cstheme="minorHAnsi"/>
                <w:sz w:val="18"/>
                <w:szCs w:val="18"/>
              </w:rPr>
              <w:t xml:space="preserve">Študijný program je spracovaný v súlade so </w:t>
            </w:r>
            <w:r w:rsidR="00454EA7" w:rsidRPr="0060368F">
              <w:rPr>
                <w:rFonts w:asciiTheme="minorHAnsi" w:hAnsiTheme="minorHAnsi" w:cstheme="minorHAnsi"/>
                <w:bCs/>
                <w:sz w:val="18"/>
                <w:szCs w:val="18"/>
                <w:lang w:eastAsia="sk-SK"/>
              </w:rPr>
              <w:t xml:space="preserve">s poslaním SZU a v súlade so strategickým cieľom/mi Dlhodobého zámeru </w:t>
            </w:r>
            <w:r w:rsidRPr="0060368F">
              <w:rPr>
                <w:rFonts w:asciiTheme="minorHAnsi" w:hAnsiTheme="minorHAnsi" w:cstheme="minorHAnsi"/>
                <w:sz w:val="18"/>
                <w:szCs w:val="18"/>
              </w:rPr>
              <w:t>SZU v Bratislave na obdobie rokov 2022-2028, a to predovšetkým v oblasti vzdelávania.</w:t>
            </w:r>
          </w:p>
          <w:p w14:paraId="4D1AF52D" w14:textId="77777777" w:rsidR="0069523B" w:rsidRPr="0060368F" w:rsidRDefault="003A5353" w:rsidP="007B0752">
            <w:pPr>
              <w:pStyle w:val="Default"/>
              <w:spacing w:line="276" w:lineRule="auto"/>
              <w:jc w:val="both"/>
              <w:rPr>
                <w:rFonts w:asciiTheme="minorHAnsi" w:hAnsiTheme="minorHAnsi" w:cstheme="minorHAnsi"/>
                <w:sz w:val="18"/>
                <w:szCs w:val="18"/>
              </w:rPr>
            </w:pPr>
            <w:r w:rsidRPr="0060368F">
              <w:rPr>
                <w:rFonts w:asciiTheme="minorHAnsi" w:hAnsiTheme="minorHAnsi" w:cstheme="minorHAnsi"/>
                <w:sz w:val="18"/>
                <w:szCs w:val="18"/>
              </w:rPr>
              <w:t>Vyučujúci implementujú najnovšie poznatky a trendy do vzdelávacieho procesu reflektujúc potreby a výzvy zdravotníckej praxe, čo dokumentujú v identifikačných listoch predmetov.</w:t>
            </w:r>
          </w:p>
          <w:p w14:paraId="04E68133" w14:textId="6A2B645B" w:rsidR="00AD1923" w:rsidRPr="0060368F" w:rsidRDefault="00AD1923" w:rsidP="00426137">
            <w:pPr>
              <w:spacing w:line="216" w:lineRule="auto"/>
              <w:contextualSpacing/>
              <w:jc w:val="both"/>
              <w:rPr>
                <w:rFonts w:cstheme="minorHAnsi"/>
                <w:bCs/>
                <w:sz w:val="18"/>
                <w:szCs w:val="18"/>
                <w:lang w:eastAsia="sk-SK"/>
              </w:rPr>
            </w:pPr>
            <w:r w:rsidRPr="0060368F">
              <w:rPr>
                <w:rFonts w:cstheme="minorHAnsi"/>
                <w:bCs/>
                <w:sz w:val="18"/>
                <w:szCs w:val="18"/>
                <w:lang w:eastAsia="sk-SK"/>
              </w:rPr>
              <w:t>Nový doktorandský študijný program bol kreovaný v súlade s potrebami praxe, preto bolo jedným z hlavných hľadísk pri koncipovaní predmetov aspekt uplatniteľnosti vedomostí a kompetencií v reálnej praxi.</w:t>
            </w:r>
          </w:p>
        </w:tc>
        <w:tc>
          <w:tcPr>
            <w:tcW w:w="2337" w:type="pct"/>
            <w:tcBorders>
              <w:top w:val="single" w:sz="2" w:space="0" w:color="auto"/>
              <w:bottom w:val="single" w:sz="2" w:space="0" w:color="auto"/>
            </w:tcBorders>
          </w:tcPr>
          <w:p w14:paraId="19F74677" w14:textId="7A78CE82" w:rsidR="00046407" w:rsidRPr="0060368F" w:rsidRDefault="00556E18" w:rsidP="00C80DF3">
            <w:pPr>
              <w:spacing w:line="216" w:lineRule="auto"/>
              <w:rPr>
                <w:rFonts w:cstheme="minorHAnsi"/>
                <w:bCs/>
                <w:sz w:val="18"/>
                <w:szCs w:val="18"/>
                <w:lang w:eastAsia="sk-SK"/>
              </w:rPr>
            </w:pPr>
            <w:r w:rsidRPr="0060368F">
              <w:rPr>
                <w:rFonts w:cstheme="minorHAnsi"/>
                <w:bCs/>
                <w:sz w:val="18"/>
                <w:szCs w:val="18"/>
                <w:lang w:eastAsia="sk-SK"/>
              </w:rPr>
              <w:t>Dlhodobý zámer rozvoja SZU</w:t>
            </w:r>
          </w:p>
          <w:p w14:paraId="07975986" w14:textId="677B2EED" w:rsidR="00400968" w:rsidRPr="0060368F" w:rsidRDefault="00C80DF3" w:rsidP="00C80DF3">
            <w:pPr>
              <w:spacing w:line="216" w:lineRule="auto"/>
              <w:rPr>
                <w:rFonts w:cstheme="minorHAnsi"/>
                <w:bCs/>
                <w:sz w:val="18"/>
                <w:szCs w:val="18"/>
                <w:lang w:eastAsia="sk-SK"/>
              </w:rPr>
            </w:pPr>
            <w:hyperlink r:id="rId17" w:history="1">
              <w:r w:rsidRPr="0060368F">
                <w:rPr>
                  <w:rStyle w:val="Hypertextovprepojenie"/>
                  <w:rFonts w:cstheme="minorHAnsi"/>
                  <w:bCs/>
                  <w:sz w:val="18"/>
                  <w:szCs w:val="18"/>
                  <w:lang w:eastAsia="sk-SK"/>
                </w:rPr>
                <w:t>https://eszu.sk/wp-content/uploads/Dokumenty/Dlhodoby_zamer_SZU_2022-2028.pdf</w:t>
              </w:r>
            </w:hyperlink>
          </w:p>
          <w:p w14:paraId="5CCB10F9" w14:textId="77777777" w:rsidR="00400968" w:rsidRPr="0060368F" w:rsidRDefault="00400968" w:rsidP="00400968">
            <w:pPr>
              <w:pStyle w:val="Odsekzoznamu"/>
              <w:spacing w:line="216" w:lineRule="auto"/>
              <w:ind w:left="166"/>
              <w:rPr>
                <w:rFonts w:cstheme="minorHAnsi"/>
                <w:bCs/>
                <w:sz w:val="18"/>
                <w:szCs w:val="18"/>
                <w:lang w:eastAsia="sk-SK"/>
              </w:rPr>
            </w:pPr>
          </w:p>
          <w:p w14:paraId="3E56FAE7" w14:textId="68EFECDB" w:rsidR="00046407" w:rsidRPr="0060368F" w:rsidRDefault="00400968" w:rsidP="00C80DF3">
            <w:pPr>
              <w:spacing w:line="216" w:lineRule="auto"/>
              <w:rPr>
                <w:rFonts w:cstheme="minorHAnsi"/>
                <w:bCs/>
                <w:sz w:val="18"/>
                <w:szCs w:val="18"/>
                <w:lang w:eastAsia="sk-SK"/>
              </w:rPr>
            </w:pPr>
            <w:r w:rsidRPr="0060368F">
              <w:rPr>
                <w:rFonts w:cstheme="minorHAnsi"/>
                <w:bCs/>
                <w:sz w:val="18"/>
                <w:szCs w:val="18"/>
                <w:lang w:eastAsia="sk-SK"/>
              </w:rPr>
              <w:t>Š</w:t>
            </w:r>
            <w:r w:rsidR="007A6BEC" w:rsidRPr="0060368F">
              <w:rPr>
                <w:rFonts w:cstheme="minorHAnsi"/>
                <w:bCs/>
                <w:sz w:val="18"/>
                <w:szCs w:val="18"/>
                <w:lang w:eastAsia="sk-SK"/>
              </w:rPr>
              <w:t>tudijný plán</w:t>
            </w:r>
          </w:p>
          <w:p w14:paraId="575E76FB" w14:textId="77777777" w:rsidR="00400968" w:rsidRPr="0060368F" w:rsidRDefault="00400968" w:rsidP="00400968">
            <w:pPr>
              <w:pStyle w:val="Odsekzoznamu"/>
              <w:spacing w:line="216" w:lineRule="auto"/>
              <w:ind w:left="166"/>
              <w:rPr>
                <w:rFonts w:cstheme="minorHAnsi"/>
                <w:bCs/>
                <w:sz w:val="18"/>
                <w:szCs w:val="18"/>
                <w:lang w:eastAsia="sk-SK"/>
              </w:rPr>
            </w:pPr>
          </w:p>
          <w:p w14:paraId="29E4482F" w14:textId="6A853998" w:rsidR="00046407" w:rsidRPr="0060368F" w:rsidRDefault="00400968" w:rsidP="00C80DF3">
            <w:pPr>
              <w:spacing w:line="216" w:lineRule="auto"/>
              <w:rPr>
                <w:rFonts w:cstheme="minorHAnsi"/>
                <w:bCs/>
                <w:sz w:val="18"/>
                <w:szCs w:val="18"/>
                <w:lang w:eastAsia="sk-SK"/>
              </w:rPr>
            </w:pPr>
            <w:r w:rsidRPr="0060368F">
              <w:rPr>
                <w:rFonts w:cstheme="minorHAnsi"/>
                <w:bCs/>
                <w:sz w:val="18"/>
                <w:szCs w:val="18"/>
                <w:lang w:eastAsia="sk-SK"/>
              </w:rPr>
              <w:t>O</w:t>
            </w:r>
            <w:r w:rsidR="00EE5A5A" w:rsidRPr="0060368F">
              <w:rPr>
                <w:rFonts w:cstheme="minorHAnsi"/>
                <w:bCs/>
                <w:sz w:val="18"/>
                <w:szCs w:val="18"/>
                <w:lang w:eastAsia="sk-SK"/>
              </w:rPr>
              <w:t>pis študijného programu</w:t>
            </w:r>
          </w:p>
          <w:p w14:paraId="35B20BDD" w14:textId="4F871E0E" w:rsidR="00046407" w:rsidRPr="0060368F" w:rsidRDefault="00046407" w:rsidP="00C80DF3">
            <w:pPr>
              <w:spacing w:line="216" w:lineRule="auto"/>
              <w:rPr>
                <w:rFonts w:cstheme="minorHAnsi"/>
                <w:bCs/>
                <w:sz w:val="18"/>
                <w:szCs w:val="18"/>
                <w:lang w:eastAsia="sk-SK"/>
              </w:rPr>
            </w:pPr>
          </w:p>
          <w:p w14:paraId="0A7E007E" w14:textId="4A7CE043" w:rsidR="00EE5A5A" w:rsidRPr="0060368F" w:rsidRDefault="00BB3CD3" w:rsidP="00941CBC">
            <w:pPr>
              <w:spacing w:line="216" w:lineRule="auto"/>
              <w:rPr>
                <w:rFonts w:cstheme="minorHAnsi"/>
                <w:bCs/>
                <w:sz w:val="18"/>
                <w:szCs w:val="18"/>
                <w:lang w:eastAsia="sk-SK"/>
              </w:rPr>
            </w:pPr>
            <w:r w:rsidRPr="0060368F">
              <w:rPr>
                <w:rFonts w:cstheme="minorHAnsi"/>
                <w:bCs/>
                <w:sz w:val="18"/>
                <w:szCs w:val="18"/>
                <w:lang w:eastAsia="sk-SK"/>
              </w:rPr>
              <w:t>ILP</w:t>
            </w:r>
          </w:p>
        </w:tc>
      </w:tr>
    </w:tbl>
    <w:p w14:paraId="10221907" w14:textId="77777777" w:rsidR="007B0752" w:rsidRDefault="007B0752" w:rsidP="00E815D8">
      <w:pPr>
        <w:spacing w:after="0" w:line="216" w:lineRule="auto"/>
        <w:rPr>
          <w:rFonts w:cstheme="minorHAnsi"/>
          <w:b/>
          <w:bCs/>
          <w:sz w:val="18"/>
          <w:szCs w:val="18"/>
        </w:rPr>
      </w:pPr>
    </w:p>
    <w:p w14:paraId="0726C8CF" w14:textId="77777777" w:rsidR="00E82D04" w:rsidRPr="00C83AC0" w:rsidRDefault="00E82D04" w:rsidP="00E815D8">
      <w:pPr>
        <w:spacing w:after="0" w:line="216" w:lineRule="auto"/>
        <w:rPr>
          <w:rFonts w:cstheme="minorHAnsi"/>
          <w:sz w:val="18"/>
          <w:szCs w:val="18"/>
        </w:rPr>
      </w:pPr>
      <w:r w:rsidRPr="00C83AC0">
        <w:rPr>
          <w:rFonts w:cstheme="minorHAnsi"/>
          <w:b/>
          <w:bCs/>
          <w:sz w:val="18"/>
          <w:szCs w:val="18"/>
        </w:rPr>
        <w:t>SP 2.3.</w:t>
      </w:r>
      <w:r w:rsidR="00070E54" w:rsidRPr="00C83AC0">
        <w:rPr>
          <w:rFonts w:cstheme="minorHAnsi"/>
          <w:sz w:val="18"/>
          <w:szCs w:val="18"/>
        </w:rPr>
        <w:t xml:space="preserve">Sú určené osoby zodpovedné za uskutočňovanie, rozvoj a zabezpečovanie kvality študijného programu. </w:t>
      </w:r>
    </w:p>
    <w:tbl>
      <w:tblPr>
        <w:tblStyle w:val="Tabukasmriekou3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364"/>
        <w:gridCol w:w="4382"/>
      </w:tblGrid>
      <w:tr w:rsidR="009C08C0" w:rsidRPr="00C83AC0" w14:paraId="05E33BCD" w14:textId="77777777" w:rsidTr="00426137">
        <w:trPr>
          <w:cnfStyle w:val="100000000000" w:firstRow="1" w:lastRow="0" w:firstColumn="0" w:lastColumn="0" w:oddVBand="0" w:evenVBand="0" w:oddHBand="0" w:evenHBand="0" w:firstRowFirstColumn="0" w:firstRowLastColumn="0" w:lastRowFirstColumn="0" w:lastRowLastColumn="0"/>
          <w:trHeight w:val="128"/>
        </w:trPr>
        <w:tc>
          <w:tcPr>
            <w:tcW w:w="2752" w:type="pct"/>
            <w:tcBorders>
              <w:top w:val="none" w:sz="0" w:space="0" w:color="auto"/>
              <w:left w:val="none" w:sz="0" w:space="0" w:color="auto"/>
              <w:right w:val="none" w:sz="0" w:space="0" w:color="auto"/>
            </w:tcBorders>
          </w:tcPr>
          <w:p w14:paraId="75F26791" w14:textId="77777777" w:rsidR="009C08C0" w:rsidRPr="00C83AC0" w:rsidRDefault="009C08C0" w:rsidP="00695508">
            <w:pPr>
              <w:jc w:val="both"/>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rPr>
              <w:t>Samohodnotenie plnenia</w:t>
            </w:r>
          </w:p>
        </w:tc>
        <w:tc>
          <w:tcPr>
            <w:tcW w:w="2248" w:type="pct"/>
            <w:tcBorders>
              <w:top w:val="none" w:sz="0" w:space="0" w:color="auto"/>
              <w:left w:val="none" w:sz="0" w:space="0" w:color="auto"/>
              <w:right w:val="none" w:sz="0" w:space="0" w:color="auto"/>
            </w:tcBorders>
          </w:tcPr>
          <w:p w14:paraId="6F7C129E" w14:textId="77777777" w:rsidR="009C08C0" w:rsidRPr="00C83AC0" w:rsidRDefault="009C08C0" w:rsidP="00E815D8">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lang w:eastAsia="sk-SK"/>
              </w:rPr>
              <w:t>Odkazy na dôkazy</w:t>
            </w:r>
          </w:p>
        </w:tc>
      </w:tr>
      <w:tr w:rsidR="009C08C0" w:rsidRPr="00C83AC0" w14:paraId="0D14592A" w14:textId="77777777" w:rsidTr="00426137">
        <w:trPr>
          <w:trHeight w:val="529"/>
        </w:trPr>
        <w:tc>
          <w:tcPr>
            <w:tcW w:w="2752" w:type="pct"/>
          </w:tcPr>
          <w:p w14:paraId="7979D972" w14:textId="48D0F39D" w:rsidR="009C08C0" w:rsidRPr="0060368F" w:rsidRDefault="00DC2CE6" w:rsidP="003C08AF">
            <w:pPr>
              <w:jc w:val="both"/>
              <w:rPr>
                <w:rFonts w:cstheme="minorHAnsi"/>
                <w:sz w:val="18"/>
                <w:szCs w:val="18"/>
              </w:rPr>
            </w:pPr>
            <w:r w:rsidRPr="0060368F">
              <w:rPr>
                <w:rFonts w:cstheme="minorHAnsi"/>
                <w:b/>
                <w:bCs/>
                <w:sz w:val="18"/>
                <w:szCs w:val="18"/>
              </w:rPr>
              <w:t>p</w:t>
            </w:r>
            <w:r w:rsidR="007B0752" w:rsidRPr="0060368F">
              <w:rPr>
                <w:rFonts w:cstheme="minorHAnsi"/>
                <w:b/>
                <w:bCs/>
                <w:sz w:val="18"/>
                <w:szCs w:val="18"/>
              </w:rPr>
              <w:t xml:space="preserve">rof. </w:t>
            </w:r>
            <w:r w:rsidR="00E76BC8" w:rsidRPr="0060368F">
              <w:rPr>
                <w:rFonts w:cstheme="minorHAnsi"/>
                <w:b/>
                <w:bCs/>
                <w:sz w:val="18"/>
                <w:szCs w:val="18"/>
              </w:rPr>
              <w:t xml:space="preserve">MUDr. </w:t>
            </w:r>
            <w:r w:rsidRPr="0060368F">
              <w:rPr>
                <w:rFonts w:cstheme="minorHAnsi"/>
                <w:b/>
                <w:bCs/>
                <w:sz w:val="18"/>
                <w:szCs w:val="18"/>
              </w:rPr>
              <w:t>Rom</w:t>
            </w:r>
            <w:r w:rsidR="00113026" w:rsidRPr="0060368F">
              <w:rPr>
                <w:rFonts w:cstheme="minorHAnsi"/>
                <w:b/>
                <w:bCs/>
                <w:sz w:val="18"/>
                <w:szCs w:val="18"/>
              </w:rPr>
              <w:t>a</w:t>
            </w:r>
            <w:r w:rsidRPr="0060368F">
              <w:rPr>
                <w:rFonts w:cstheme="minorHAnsi"/>
                <w:b/>
                <w:bCs/>
                <w:sz w:val="18"/>
                <w:szCs w:val="18"/>
              </w:rPr>
              <w:t>na Koberová Ivančaková, CSc.</w:t>
            </w:r>
            <w:r w:rsidR="00941CBC" w:rsidRPr="0060368F">
              <w:rPr>
                <w:rFonts w:cstheme="minorHAnsi"/>
                <w:bCs/>
                <w:sz w:val="18"/>
                <w:szCs w:val="18"/>
              </w:rPr>
              <w:t xml:space="preserve"> </w:t>
            </w:r>
            <w:r w:rsidR="000A5593" w:rsidRPr="0060368F">
              <w:rPr>
                <w:rFonts w:cstheme="minorHAnsi"/>
                <w:b/>
                <w:sz w:val="18"/>
                <w:szCs w:val="18"/>
              </w:rPr>
              <w:t>univ.prof.</w:t>
            </w:r>
            <w:r w:rsidR="007B0752" w:rsidRPr="0060368F">
              <w:rPr>
                <w:rFonts w:cstheme="minorHAnsi"/>
                <w:sz w:val="18"/>
                <w:szCs w:val="18"/>
              </w:rPr>
              <w:t xml:space="preserve">je </w:t>
            </w:r>
            <w:r w:rsidR="007B0752" w:rsidRPr="0060368F">
              <w:rPr>
                <w:rFonts w:cstheme="minorHAnsi"/>
                <w:bCs/>
                <w:sz w:val="18"/>
                <w:szCs w:val="18"/>
              </w:rPr>
              <w:t xml:space="preserve">osoba zodpovedná </w:t>
            </w:r>
            <w:r w:rsidR="007B0752" w:rsidRPr="0060368F">
              <w:rPr>
                <w:rFonts w:cstheme="minorHAnsi"/>
                <w:sz w:val="18"/>
                <w:szCs w:val="18"/>
              </w:rPr>
              <w:t>za uskutočňovanie, rozvoj a zabezpečovanie kvality študijného programu</w:t>
            </w:r>
            <w:r w:rsidR="00400968" w:rsidRPr="0060368F">
              <w:rPr>
                <w:rFonts w:cstheme="minorHAnsi"/>
                <w:sz w:val="18"/>
                <w:szCs w:val="18"/>
              </w:rPr>
              <w:t>,</w:t>
            </w:r>
            <w:r w:rsidR="00941CBC" w:rsidRPr="0060368F">
              <w:rPr>
                <w:rFonts w:cstheme="minorHAnsi"/>
                <w:sz w:val="18"/>
                <w:szCs w:val="18"/>
              </w:rPr>
              <w:t xml:space="preserve"> </w:t>
            </w:r>
            <w:r w:rsidR="006A1305" w:rsidRPr="0060368F">
              <w:rPr>
                <w:rFonts w:cstheme="minorHAnsi"/>
                <w:sz w:val="18"/>
                <w:szCs w:val="18"/>
              </w:rPr>
              <w:t xml:space="preserve">je vysokoškolský učiteľ vo funkcii </w:t>
            </w:r>
            <w:r w:rsidR="007B0752" w:rsidRPr="0060368F">
              <w:rPr>
                <w:rFonts w:cstheme="minorHAnsi"/>
                <w:sz w:val="18"/>
                <w:szCs w:val="18"/>
              </w:rPr>
              <w:t>profesora</w:t>
            </w:r>
            <w:r w:rsidR="00400968" w:rsidRPr="0060368F">
              <w:rPr>
                <w:rFonts w:cstheme="minorHAnsi"/>
                <w:sz w:val="18"/>
                <w:szCs w:val="18"/>
              </w:rPr>
              <w:t xml:space="preserve"> </w:t>
            </w:r>
            <w:r w:rsidR="006A1305" w:rsidRPr="0060368F">
              <w:rPr>
                <w:rFonts w:cstheme="minorHAnsi"/>
                <w:sz w:val="18"/>
                <w:szCs w:val="18"/>
              </w:rPr>
              <w:t xml:space="preserve">na ustanovený týždenný pracovný čas, </w:t>
            </w:r>
            <w:r w:rsidR="003C08AF" w:rsidRPr="0060368F">
              <w:rPr>
                <w:rFonts w:cstheme="minorHAnsi"/>
                <w:sz w:val="18"/>
                <w:szCs w:val="18"/>
              </w:rPr>
              <w:t xml:space="preserve">je </w:t>
            </w:r>
            <w:r w:rsidR="006A1305" w:rsidRPr="0060368F">
              <w:rPr>
                <w:rFonts w:cstheme="minorHAnsi"/>
                <w:sz w:val="18"/>
                <w:szCs w:val="18"/>
              </w:rPr>
              <w:t xml:space="preserve">odborne </w:t>
            </w:r>
            <w:r w:rsidR="00E76BC8" w:rsidRPr="0060368F">
              <w:rPr>
                <w:rFonts w:cstheme="minorHAnsi"/>
                <w:sz w:val="18"/>
                <w:szCs w:val="18"/>
              </w:rPr>
              <w:t>spôsobil</w:t>
            </w:r>
            <w:r w:rsidRPr="0060368F">
              <w:rPr>
                <w:rFonts w:cstheme="minorHAnsi"/>
                <w:sz w:val="18"/>
                <w:szCs w:val="18"/>
              </w:rPr>
              <w:t xml:space="preserve">á. </w:t>
            </w:r>
            <w:r w:rsidR="007A6BEC" w:rsidRPr="0060368F">
              <w:rPr>
                <w:rFonts w:cstheme="minorHAnsi"/>
                <w:sz w:val="18"/>
                <w:szCs w:val="18"/>
              </w:rPr>
              <w:t>Aktív</w:t>
            </w:r>
            <w:r w:rsidR="007B0752" w:rsidRPr="0060368F">
              <w:rPr>
                <w:rFonts w:cstheme="minorHAnsi"/>
                <w:sz w:val="18"/>
                <w:szCs w:val="18"/>
              </w:rPr>
              <w:t xml:space="preserve">ne pôsobí v študijnom programe, </w:t>
            </w:r>
            <w:r w:rsidR="007A6BEC" w:rsidRPr="0060368F">
              <w:rPr>
                <w:rFonts w:cstheme="minorHAnsi"/>
                <w:sz w:val="18"/>
                <w:szCs w:val="18"/>
              </w:rPr>
              <w:t xml:space="preserve">zabezpečuje prednášky z profilových predmetov. </w:t>
            </w:r>
            <w:r w:rsidR="006A1305" w:rsidRPr="0060368F">
              <w:rPr>
                <w:rFonts w:cstheme="minorHAnsi"/>
                <w:sz w:val="18"/>
                <w:szCs w:val="18"/>
              </w:rPr>
              <w:t>Je</w:t>
            </w:r>
            <w:r w:rsidRPr="0060368F">
              <w:rPr>
                <w:rFonts w:cstheme="minorHAnsi"/>
                <w:sz w:val="18"/>
                <w:szCs w:val="18"/>
              </w:rPr>
              <w:t>j</w:t>
            </w:r>
            <w:r w:rsidR="006A1305" w:rsidRPr="0060368F">
              <w:rPr>
                <w:rFonts w:cstheme="minorHAnsi"/>
                <w:sz w:val="18"/>
                <w:szCs w:val="18"/>
              </w:rPr>
              <w:t xml:space="preserve"> tvorivá činnosť je v kvalite a  počte v súlade s výsledkami vzdelávania študijného programu.</w:t>
            </w:r>
          </w:p>
          <w:p w14:paraId="140A4D0C" w14:textId="77777777" w:rsidR="00400968" w:rsidRPr="0060368F" w:rsidRDefault="00400968" w:rsidP="003C08AF">
            <w:pPr>
              <w:jc w:val="both"/>
              <w:rPr>
                <w:rFonts w:cstheme="minorHAnsi"/>
                <w:sz w:val="18"/>
                <w:szCs w:val="18"/>
              </w:rPr>
            </w:pPr>
          </w:p>
          <w:p w14:paraId="762E2071" w14:textId="77777777" w:rsidR="00DC2CE6" w:rsidRPr="0060368F" w:rsidRDefault="00DC2CE6" w:rsidP="003C08AF">
            <w:pPr>
              <w:jc w:val="both"/>
              <w:rPr>
                <w:rFonts w:cstheme="minorHAnsi"/>
                <w:sz w:val="18"/>
                <w:szCs w:val="18"/>
              </w:rPr>
            </w:pPr>
          </w:p>
          <w:p w14:paraId="5297F089" w14:textId="2F440EB2" w:rsidR="003C08AF" w:rsidRPr="0060368F" w:rsidRDefault="00400968" w:rsidP="003C08AF">
            <w:pPr>
              <w:jc w:val="both"/>
              <w:rPr>
                <w:rFonts w:cstheme="minorHAnsi"/>
                <w:sz w:val="18"/>
                <w:szCs w:val="18"/>
              </w:rPr>
            </w:pPr>
            <w:r w:rsidRPr="0060368F">
              <w:rPr>
                <w:rFonts w:cstheme="minorHAnsi"/>
                <w:b/>
                <w:sz w:val="18"/>
                <w:szCs w:val="18"/>
              </w:rPr>
              <w:t>doc.</w:t>
            </w:r>
            <w:r w:rsidR="005A377A" w:rsidRPr="0060368F">
              <w:rPr>
                <w:rFonts w:cstheme="minorHAnsi"/>
                <w:b/>
                <w:sz w:val="18"/>
                <w:szCs w:val="18"/>
              </w:rPr>
              <w:t xml:space="preserve"> </w:t>
            </w:r>
            <w:r w:rsidR="00E76BC8" w:rsidRPr="0060368F">
              <w:rPr>
                <w:rFonts w:cstheme="minorHAnsi"/>
                <w:b/>
                <w:sz w:val="18"/>
                <w:szCs w:val="18"/>
              </w:rPr>
              <w:t xml:space="preserve">MUDr. </w:t>
            </w:r>
            <w:r w:rsidR="00DC2CE6" w:rsidRPr="0060368F">
              <w:rPr>
                <w:rFonts w:cstheme="minorHAnsi"/>
                <w:b/>
                <w:sz w:val="18"/>
                <w:szCs w:val="18"/>
              </w:rPr>
              <w:t>Juraj Deglovič, PhD., MPH</w:t>
            </w:r>
            <w:r w:rsidR="003C08AF" w:rsidRPr="0060368F">
              <w:rPr>
                <w:rFonts w:cstheme="minorHAnsi"/>
                <w:sz w:val="18"/>
                <w:szCs w:val="18"/>
              </w:rPr>
              <w:t xml:space="preserve"> </w:t>
            </w:r>
            <w:r w:rsidR="000A5593" w:rsidRPr="0060368F">
              <w:rPr>
                <w:rFonts w:cstheme="minorHAnsi"/>
                <w:sz w:val="18"/>
                <w:szCs w:val="18"/>
              </w:rPr>
              <w:t xml:space="preserve">, </w:t>
            </w:r>
            <w:r w:rsidR="000A5593" w:rsidRPr="0060368F">
              <w:rPr>
                <w:rFonts w:cstheme="minorHAnsi"/>
                <w:b/>
                <w:bCs/>
                <w:sz w:val="18"/>
                <w:szCs w:val="18"/>
              </w:rPr>
              <w:t>univ.doc</w:t>
            </w:r>
            <w:r w:rsidR="000A5593" w:rsidRPr="0060368F">
              <w:rPr>
                <w:rFonts w:cstheme="minorHAnsi"/>
                <w:sz w:val="18"/>
                <w:szCs w:val="18"/>
              </w:rPr>
              <w:t>.</w:t>
            </w:r>
            <w:r w:rsidR="003C08AF" w:rsidRPr="0060368F">
              <w:rPr>
                <w:rFonts w:cstheme="minorHAnsi"/>
                <w:sz w:val="18"/>
                <w:szCs w:val="18"/>
              </w:rPr>
              <w:t xml:space="preserve"> je vysokoškolský učiteľ vo funkcii docenta v odbore </w:t>
            </w:r>
            <w:r w:rsidR="00DC2CE6" w:rsidRPr="0060368F">
              <w:rPr>
                <w:rFonts w:cstheme="minorHAnsi"/>
                <w:sz w:val="18"/>
                <w:szCs w:val="18"/>
              </w:rPr>
              <w:t>Zubné lekárstvo</w:t>
            </w:r>
            <w:r w:rsidR="003C08AF" w:rsidRPr="0060368F">
              <w:rPr>
                <w:rFonts w:cstheme="minorHAnsi"/>
                <w:sz w:val="18"/>
                <w:szCs w:val="18"/>
              </w:rPr>
              <w:t xml:space="preserve"> na ustanovený týždenný pracovný čas</w:t>
            </w:r>
            <w:r w:rsidRPr="0060368F">
              <w:rPr>
                <w:rFonts w:cstheme="minorHAnsi"/>
                <w:sz w:val="18"/>
                <w:szCs w:val="18"/>
              </w:rPr>
              <w:t>,</w:t>
            </w:r>
            <w:r w:rsidR="003C08AF" w:rsidRPr="0060368F">
              <w:rPr>
                <w:rFonts w:cstheme="minorHAnsi"/>
                <w:sz w:val="18"/>
                <w:szCs w:val="18"/>
              </w:rPr>
              <w:t xml:space="preserve">  odborne spôsobil</w:t>
            </w:r>
            <w:r w:rsidR="00E76BC8" w:rsidRPr="0060368F">
              <w:rPr>
                <w:rFonts w:cstheme="minorHAnsi"/>
                <w:sz w:val="18"/>
                <w:szCs w:val="18"/>
              </w:rPr>
              <w:t>ý, r</w:t>
            </w:r>
            <w:r w:rsidR="003C08AF" w:rsidRPr="0060368F">
              <w:rPr>
                <w:rFonts w:cstheme="minorHAnsi"/>
                <w:sz w:val="18"/>
                <w:szCs w:val="18"/>
              </w:rPr>
              <w:t>egistrovan</w:t>
            </w:r>
            <w:r w:rsidR="00E76BC8" w:rsidRPr="0060368F">
              <w:rPr>
                <w:rFonts w:cstheme="minorHAnsi"/>
                <w:sz w:val="18"/>
                <w:szCs w:val="18"/>
              </w:rPr>
              <w:t>ý</w:t>
            </w:r>
            <w:r w:rsidR="003C08AF" w:rsidRPr="0060368F">
              <w:rPr>
                <w:rFonts w:cstheme="minorHAnsi"/>
                <w:sz w:val="18"/>
                <w:szCs w:val="18"/>
              </w:rPr>
              <w:t xml:space="preserve"> v</w:t>
            </w:r>
            <w:r w:rsidR="00DC2CE6" w:rsidRPr="0060368F">
              <w:rPr>
                <w:rFonts w:cstheme="minorHAnsi"/>
                <w:sz w:val="18"/>
                <w:szCs w:val="18"/>
              </w:rPr>
              <w:t> </w:t>
            </w:r>
            <w:r w:rsidR="003C08AF" w:rsidRPr="0060368F">
              <w:rPr>
                <w:rFonts w:cstheme="minorHAnsi"/>
                <w:sz w:val="18"/>
                <w:szCs w:val="18"/>
              </w:rPr>
              <w:t>Slovenske</w:t>
            </w:r>
            <w:r w:rsidR="00DC2CE6" w:rsidRPr="0060368F">
              <w:rPr>
                <w:rFonts w:cstheme="minorHAnsi"/>
                <w:sz w:val="18"/>
                <w:szCs w:val="18"/>
              </w:rPr>
              <w:t xml:space="preserve">j </w:t>
            </w:r>
            <w:r w:rsidR="003C08AF" w:rsidRPr="0060368F">
              <w:rPr>
                <w:rFonts w:cstheme="minorHAnsi"/>
                <w:sz w:val="18"/>
                <w:szCs w:val="18"/>
              </w:rPr>
              <w:t>komore</w:t>
            </w:r>
            <w:r w:rsidR="00DC2CE6" w:rsidRPr="0060368F">
              <w:rPr>
                <w:rFonts w:cstheme="minorHAnsi"/>
                <w:sz w:val="18"/>
                <w:szCs w:val="18"/>
              </w:rPr>
              <w:t xml:space="preserve"> zubných lekárov</w:t>
            </w:r>
            <w:r w:rsidR="003C08AF" w:rsidRPr="0060368F">
              <w:rPr>
                <w:rFonts w:cstheme="minorHAnsi"/>
                <w:sz w:val="18"/>
                <w:szCs w:val="18"/>
              </w:rPr>
              <w:t xml:space="preserve">. Aktívne pôsobí v študijnom programe </w:t>
            </w:r>
            <w:r w:rsidR="00DC2CE6" w:rsidRPr="0060368F">
              <w:rPr>
                <w:rFonts w:cstheme="minorHAnsi"/>
                <w:sz w:val="18"/>
                <w:szCs w:val="18"/>
              </w:rPr>
              <w:t>zubné lekárstvo</w:t>
            </w:r>
            <w:r w:rsidR="003C08AF" w:rsidRPr="0060368F">
              <w:rPr>
                <w:rFonts w:cstheme="minorHAnsi"/>
                <w:sz w:val="18"/>
                <w:szCs w:val="18"/>
              </w:rPr>
              <w:t>, zabezpečuje prednášky z profilových predmetov. Je</w:t>
            </w:r>
            <w:r w:rsidR="00E76BC8" w:rsidRPr="0060368F">
              <w:rPr>
                <w:rFonts w:cstheme="minorHAnsi"/>
                <w:sz w:val="18"/>
                <w:szCs w:val="18"/>
              </w:rPr>
              <w:t>ho</w:t>
            </w:r>
            <w:r w:rsidR="003C08AF" w:rsidRPr="0060368F">
              <w:rPr>
                <w:rFonts w:cstheme="minorHAnsi"/>
                <w:sz w:val="18"/>
                <w:szCs w:val="18"/>
              </w:rPr>
              <w:t xml:space="preserve"> tvorivá činnosť je v kvalite a  počte v súlade s výsledkami vzdelávania študijného programu</w:t>
            </w:r>
            <w:r w:rsidR="00DC2CE6" w:rsidRPr="0060368F">
              <w:rPr>
                <w:rFonts w:cstheme="minorHAnsi"/>
                <w:sz w:val="18"/>
                <w:szCs w:val="18"/>
              </w:rPr>
              <w:t xml:space="preserve">, </w:t>
            </w:r>
            <w:r w:rsidRPr="0060368F">
              <w:rPr>
                <w:rFonts w:cstheme="minorHAnsi"/>
                <w:sz w:val="18"/>
                <w:szCs w:val="18"/>
              </w:rPr>
              <w:t xml:space="preserve">prodekan pre pregraduálne štúdium v študijnom odbore Zubné lekárstvo, </w:t>
            </w:r>
            <w:r w:rsidR="00DC2CE6" w:rsidRPr="0060368F">
              <w:rPr>
                <w:rFonts w:cstheme="minorHAnsi"/>
                <w:sz w:val="18"/>
                <w:szCs w:val="18"/>
              </w:rPr>
              <w:t>prednosta Katedry zubného lekárstva LF SZU.</w:t>
            </w:r>
          </w:p>
          <w:p w14:paraId="2A6D7D79" w14:textId="7F7AFF62" w:rsidR="00DC2CE6" w:rsidRPr="0060368F" w:rsidRDefault="00DC2CE6" w:rsidP="003C08AF">
            <w:pPr>
              <w:jc w:val="both"/>
              <w:rPr>
                <w:rFonts w:cstheme="minorHAnsi"/>
                <w:sz w:val="18"/>
                <w:szCs w:val="18"/>
              </w:rPr>
            </w:pPr>
          </w:p>
          <w:p w14:paraId="2CA45727" w14:textId="77777777" w:rsidR="00C80DF3" w:rsidRPr="0060368F" w:rsidRDefault="00C80DF3" w:rsidP="003C08AF">
            <w:pPr>
              <w:jc w:val="both"/>
              <w:rPr>
                <w:rFonts w:cstheme="minorHAnsi"/>
                <w:sz w:val="18"/>
                <w:szCs w:val="18"/>
              </w:rPr>
            </w:pPr>
          </w:p>
          <w:p w14:paraId="29F39701" w14:textId="5177DA5C" w:rsidR="003C08AF" w:rsidRPr="0060368F" w:rsidRDefault="005F0362" w:rsidP="003C08AF">
            <w:pPr>
              <w:jc w:val="both"/>
              <w:rPr>
                <w:rFonts w:cstheme="minorHAnsi"/>
                <w:sz w:val="18"/>
                <w:szCs w:val="18"/>
              </w:rPr>
            </w:pPr>
            <w:r w:rsidRPr="0060368F">
              <w:rPr>
                <w:rFonts w:cstheme="minorHAnsi"/>
                <w:b/>
                <w:sz w:val="18"/>
                <w:szCs w:val="18"/>
              </w:rPr>
              <w:t xml:space="preserve">MUDr. </w:t>
            </w:r>
            <w:r w:rsidR="00DC2CE6" w:rsidRPr="0060368F">
              <w:rPr>
                <w:rFonts w:cstheme="minorHAnsi"/>
                <w:b/>
                <w:sz w:val="18"/>
                <w:szCs w:val="18"/>
              </w:rPr>
              <w:t xml:space="preserve">Simona </w:t>
            </w:r>
            <w:proofErr w:type="spellStart"/>
            <w:r w:rsidR="00DC2CE6" w:rsidRPr="0060368F">
              <w:rPr>
                <w:rFonts w:cstheme="minorHAnsi"/>
                <w:b/>
                <w:sz w:val="18"/>
                <w:szCs w:val="18"/>
              </w:rPr>
              <w:t>Dianišková</w:t>
            </w:r>
            <w:proofErr w:type="spellEnd"/>
            <w:r w:rsidR="00DC2CE6" w:rsidRPr="0060368F">
              <w:rPr>
                <w:rFonts w:cstheme="minorHAnsi"/>
                <w:b/>
                <w:sz w:val="18"/>
                <w:szCs w:val="18"/>
              </w:rPr>
              <w:t>, PhD., MPH, univ.</w:t>
            </w:r>
            <w:r w:rsidR="005A377A" w:rsidRPr="0060368F">
              <w:rPr>
                <w:rFonts w:cstheme="minorHAnsi"/>
                <w:b/>
                <w:sz w:val="18"/>
                <w:szCs w:val="18"/>
              </w:rPr>
              <w:t xml:space="preserve"> </w:t>
            </w:r>
            <w:r w:rsidR="00DC2CE6" w:rsidRPr="0060368F">
              <w:rPr>
                <w:rFonts w:cstheme="minorHAnsi"/>
                <w:b/>
                <w:sz w:val="18"/>
                <w:szCs w:val="18"/>
              </w:rPr>
              <w:t>doc.</w:t>
            </w:r>
            <w:r w:rsidRPr="0060368F">
              <w:rPr>
                <w:rFonts w:cstheme="minorHAnsi"/>
                <w:b/>
                <w:sz w:val="18"/>
                <w:szCs w:val="18"/>
              </w:rPr>
              <w:t xml:space="preserve"> </w:t>
            </w:r>
            <w:r w:rsidR="003C08AF" w:rsidRPr="0060368F">
              <w:rPr>
                <w:rFonts w:cstheme="minorHAnsi"/>
                <w:sz w:val="18"/>
                <w:szCs w:val="18"/>
              </w:rPr>
              <w:t xml:space="preserve">je vysokoškolský učiteľ vo funkcii </w:t>
            </w:r>
            <w:r w:rsidRPr="0060368F">
              <w:rPr>
                <w:rFonts w:cstheme="minorHAnsi"/>
                <w:sz w:val="18"/>
                <w:szCs w:val="18"/>
              </w:rPr>
              <w:t>docenta</w:t>
            </w:r>
            <w:r w:rsidR="003C08AF" w:rsidRPr="0060368F">
              <w:rPr>
                <w:rFonts w:cstheme="minorHAnsi"/>
                <w:sz w:val="18"/>
                <w:szCs w:val="18"/>
              </w:rPr>
              <w:t xml:space="preserve"> v odbore </w:t>
            </w:r>
            <w:r w:rsidR="00DC2CE6" w:rsidRPr="0060368F">
              <w:rPr>
                <w:rFonts w:cstheme="minorHAnsi"/>
                <w:sz w:val="18"/>
                <w:szCs w:val="18"/>
              </w:rPr>
              <w:t>Zubné lekárstvo</w:t>
            </w:r>
            <w:r w:rsidR="003C08AF" w:rsidRPr="0060368F">
              <w:rPr>
                <w:rFonts w:cstheme="minorHAnsi"/>
                <w:sz w:val="18"/>
                <w:szCs w:val="18"/>
              </w:rPr>
              <w:t xml:space="preserve"> na ustanovený týždenný pracovný čas</w:t>
            </w:r>
            <w:r w:rsidR="00400968" w:rsidRPr="0060368F">
              <w:rPr>
                <w:rFonts w:cstheme="minorHAnsi"/>
                <w:sz w:val="18"/>
                <w:szCs w:val="18"/>
              </w:rPr>
              <w:t>,</w:t>
            </w:r>
            <w:r w:rsidR="003C08AF" w:rsidRPr="0060368F">
              <w:rPr>
                <w:rFonts w:cstheme="minorHAnsi"/>
                <w:sz w:val="18"/>
                <w:szCs w:val="18"/>
              </w:rPr>
              <w:t xml:space="preserve">  odborne spôsobil</w:t>
            </w:r>
            <w:r w:rsidR="00DC2CE6" w:rsidRPr="0060368F">
              <w:rPr>
                <w:rFonts w:cstheme="minorHAnsi"/>
                <w:sz w:val="18"/>
                <w:szCs w:val="18"/>
              </w:rPr>
              <w:t>á,</w:t>
            </w:r>
            <w:r w:rsidR="00E76BC8" w:rsidRPr="0060368F">
              <w:rPr>
                <w:rFonts w:cstheme="minorHAnsi"/>
                <w:sz w:val="18"/>
                <w:szCs w:val="18"/>
              </w:rPr>
              <w:t xml:space="preserve"> </w:t>
            </w:r>
            <w:r w:rsidR="003C08AF" w:rsidRPr="0060368F">
              <w:rPr>
                <w:rFonts w:cstheme="minorHAnsi"/>
                <w:sz w:val="18"/>
                <w:szCs w:val="18"/>
              </w:rPr>
              <w:t>registrovan</w:t>
            </w:r>
            <w:r w:rsidR="00DC2CE6" w:rsidRPr="0060368F">
              <w:rPr>
                <w:rFonts w:cstheme="minorHAnsi"/>
                <w:sz w:val="18"/>
                <w:szCs w:val="18"/>
              </w:rPr>
              <w:t>á</w:t>
            </w:r>
            <w:r w:rsidR="003C08AF" w:rsidRPr="0060368F">
              <w:rPr>
                <w:rFonts w:cstheme="minorHAnsi"/>
                <w:sz w:val="18"/>
                <w:szCs w:val="18"/>
              </w:rPr>
              <w:t xml:space="preserve"> v Slovenskej </w:t>
            </w:r>
            <w:r w:rsidR="00DC2CE6" w:rsidRPr="0060368F">
              <w:rPr>
                <w:rFonts w:cstheme="minorHAnsi"/>
                <w:sz w:val="18"/>
                <w:szCs w:val="18"/>
              </w:rPr>
              <w:t>komore zubných lekárov</w:t>
            </w:r>
            <w:r w:rsidR="003C08AF" w:rsidRPr="0060368F">
              <w:rPr>
                <w:rFonts w:cstheme="minorHAnsi"/>
                <w:sz w:val="18"/>
                <w:szCs w:val="18"/>
              </w:rPr>
              <w:t xml:space="preserve">. Aktívne pôsobí v študijnom programe </w:t>
            </w:r>
            <w:r w:rsidR="008B2632" w:rsidRPr="0060368F">
              <w:rPr>
                <w:rFonts w:cstheme="minorHAnsi"/>
                <w:sz w:val="18"/>
                <w:szCs w:val="18"/>
              </w:rPr>
              <w:t>Zubné lekárstvo,</w:t>
            </w:r>
            <w:r w:rsidRPr="0060368F">
              <w:rPr>
                <w:rFonts w:cstheme="minorHAnsi"/>
                <w:sz w:val="18"/>
                <w:szCs w:val="18"/>
              </w:rPr>
              <w:t xml:space="preserve"> </w:t>
            </w:r>
            <w:r w:rsidR="003C08AF" w:rsidRPr="0060368F">
              <w:rPr>
                <w:rFonts w:cstheme="minorHAnsi"/>
                <w:sz w:val="18"/>
                <w:szCs w:val="18"/>
              </w:rPr>
              <w:t>zabezpečuje prednášky z profilových predmetov. Jej tvorivá činnosť je v kvalite a  počte v súlade s výsledkami vzdelávania študijného programu.</w:t>
            </w:r>
          </w:p>
          <w:p w14:paraId="4BC3D47C" w14:textId="77777777" w:rsidR="003C08AF" w:rsidRPr="0060368F" w:rsidRDefault="003C08AF" w:rsidP="003C08AF">
            <w:pPr>
              <w:jc w:val="both"/>
              <w:rPr>
                <w:rFonts w:cstheme="minorHAnsi"/>
                <w:bCs/>
                <w:color w:val="7F7F7F" w:themeColor="text1" w:themeTint="80"/>
                <w:sz w:val="18"/>
                <w:szCs w:val="18"/>
                <w:lang w:eastAsia="sk-SK"/>
              </w:rPr>
            </w:pPr>
          </w:p>
        </w:tc>
        <w:tc>
          <w:tcPr>
            <w:tcW w:w="2248" w:type="pct"/>
          </w:tcPr>
          <w:p w14:paraId="231DCBBF" w14:textId="132DEA09" w:rsidR="008B2632" w:rsidRPr="0060368F" w:rsidRDefault="00C80DF3" w:rsidP="00C80DF3">
            <w:pPr>
              <w:spacing w:line="216" w:lineRule="auto"/>
              <w:rPr>
                <w:rFonts w:cstheme="minorHAnsi"/>
                <w:sz w:val="18"/>
                <w:szCs w:val="18"/>
                <w:lang w:eastAsia="sk-SK"/>
              </w:rPr>
            </w:pPr>
            <w:hyperlink r:id="rId18" w:history="1">
              <w:r w:rsidRPr="0060368F">
                <w:rPr>
                  <w:rStyle w:val="Hypertextovprepojenie"/>
                  <w:rFonts w:cstheme="minorHAnsi"/>
                  <w:sz w:val="18"/>
                  <w:szCs w:val="18"/>
                </w:rPr>
                <w:t>https://www.portalvs.sk/regzam/detail/51820</w:t>
              </w:r>
            </w:hyperlink>
          </w:p>
          <w:p w14:paraId="4D9E7D1A" w14:textId="77777777" w:rsidR="008B2632" w:rsidRPr="0060368F" w:rsidRDefault="008B2632" w:rsidP="008B2632">
            <w:pPr>
              <w:pStyle w:val="Odsekzoznamu"/>
              <w:spacing w:line="216" w:lineRule="auto"/>
              <w:ind w:left="175"/>
              <w:rPr>
                <w:rFonts w:cstheme="minorHAnsi"/>
                <w:sz w:val="18"/>
                <w:szCs w:val="18"/>
                <w:lang w:eastAsia="sk-SK"/>
              </w:rPr>
            </w:pPr>
          </w:p>
          <w:p w14:paraId="5E809116" w14:textId="3EBB967D" w:rsidR="007B0752" w:rsidRPr="0060368F" w:rsidRDefault="007B0752" w:rsidP="00C80DF3">
            <w:pPr>
              <w:spacing w:line="216" w:lineRule="auto"/>
              <w:rPr>
                <w:rFonts w:cstheme="minorHAnsi"/>
                <w:sz w:val="18"/>
                <w:szCs w:val="18"/>
                <w:lang w:eastAsia="sk-SK"/>
              </w:rPr>
            </w:pPr>
            <w:r w:rsidRPr="0060368F">
              <w:rPr>
                <w:rFonts w:cstheme="minorHAnsi"/>
                <w:sz w:val="18"/>
                <w:szCs w:val="18"/>
                <w:lang w:eastAsia="sk-SK"/>
              </w:rPr>
              <w:t>VUPCH</w:t>
            </w:r>
          </w:p>
          <w:p w14:paraId="35B75B87" w14:textId="77777777" w:rsidR="00C80DF3" w:rsidRPr="0060368F" w:rsidRDefault="00C80DF3" w:rsidP="00C80DF3">
            <w:pPr>
              <w:spacing w:line="216" w:lineRule="auto"/>
              <w:rPr>
                <w:rFonts w:cstheme="minorHAnsi"/>
                <w:sz w:val="18"/>
                <w:szCs w:val="18"/>
                <w:lang w:eastAsia="sk-SK"/>
              </w:rPr>
            </w:pPr>
          </w:p>
          <w:p w14:paraId="054AEFE8" w14:textId="33D4C1F8" w:rsidR="007B0752" w:rsidRPr="0060368F" w:rsidRDefault="007B0752" w:rsidP="00C80DF3">
            <w:pPr>
              <w:spacing w:line="216" w:lineRule="auto"/>
              <w:rPr>
                <w:rFonts w:cstheme="minorHAnsi"/>
                <w:sz w:val="18"/>
                <w:szCs w:val="18"/>
                <w:lang w:eastAsia="sk-SK"/>
              </w:rPr>
            </w:pPr>
            <w:r w:rsidRPr="0060368F">
              <w:rPr>
                <w:rFonts w:cstheme="minorHAnsi"/>
                <w:sz w:val="18"/>
                <w:szCs w:val="18"/>
                <w:lang w:eastAsia="sk-SK"/>
              </w:rPr>
              <w:t>VTC</w:t>
            </w:r>
          </w:p>
          <w:p w14:paraId="3808D78A" w14:textId="4641ADB0" w:rsidR="00DC2CE6" w:rsidRPr="0060368F" w:rsidRDefault="00DC2CE6" w:rsidP="00DC2CE6">
            <w:pPr>
              <w:spacing w:line="216" w:lineRule="auto"/>
              <w:rPr>
                <w:rFonts w:cstheme="minorHAnsi"/>
                <w:sz w:val="18"/>
                <w:szCs w:val="18"/>
                <w:lang w:eastAsia="sk-SK"/>
              </w:rPr>
            </w:pPr>
          </w:p>
          <w:p w14:paraId="60B109A2" w14:textId="77777777" w:rsidR="00DC2CE6" w:rsidRPr="0060368F" w:rsidRDefault="00DC2CE6" w:rsidP="00DC2CE6">
            <w:pPr>
              <w:spacing w:line="216" w:lineRule="auto"/>
              <w:rPr>
                <w:rFonts w:cstheme="minorHAnsi"/>
                <w:sz w:val="18"/>
                <w:szCs w:val="18"/>
                <w:lang w:eastAsia="sk-SK"/>
              </w:rPr>
            </w:pPr>
          </w:p>
          <w:p w14:paraId="53A3BF75" w14:textId="6032A0E1" w:rsidR="00DC2CE6" w:rsidRPr="0060368F" w:rsidRDefault="00C80DF3" w:rsidP="00C80DF3">
            <w:pPr>
              <w:spacing w:line="216" w:lineRule="auto"/>
              <w:rPr>
                <w:rFonts w:cstheme="minorHAnsi"/>
                <w:sz w:val="18"/>
                <w:szCs w:val="18"/>
                <w:lang w:eastAsia="sk-SK"/>
              </w:rPr>
            </w:pPr>
            <w:hyperlink r:id="rId19" w:history="1">
              <w:r w:rsidRPr="0060368F">
                <w:rPr>
                  <w:rStyle w:val="Hypertextovprepojenie"/>
                  <w:rFonts w:cstheme="minorHAnsi"/>
                  <w:sz w:val="18"/>
                  <w:szCs w:val="18"/>
                </w:rPr>
                <w:t>https://www.portalvs.sk/regzam/detail/27810</w:t>
              </w:r>
            </w:hyperlink>
          </w:p>
          <w:p w14:paraId="63680875" w14:textId="77777777" w:rsidR="008B2632" w:rsidRPr="0060368F" w:rsidRDefault="008B2632" w:rsidP="008B2632">
            <w:pPr>
              <w:pStyle w:val="Odsekzoznamu"/>
              <w:spacing w:line="216" w:lineRule="auto"/>
              <w:ind w:left="175"/>
              <w:rPr>
                <w:rFonts w:cstheme="minorHAnsi"/>
                <w:sz w:val="18"/>
                <w:szCs w:val="18"/>
                <w:lang w:eastAsia="sk-SK"/>
              </w:rPr>
            </w:pPr>
          </w:p>
          <w:p w14:paraId="4B8AEAFA" w14:textId="6A3A82B9" w:rsidR="003C08AF" w:rsidRPr="0060368F" w:rsidRDefault="003C08AF" w:rsidP="00C80DF3">
            <w:pPr>
              <w:spacing w:line="216" w:lineRule="auto"/>
              <w:rPr>
                <w:rFonts w:cstheme="minorHAnsi"/>
                <w:sz w:val="18"/>
                <w:szCs w:val="18"/>
                <w:lang w:eastAsia="sk-SK"/>
              </w:rPr>
            </w:pPr>
            <w:r w:rsidRPr="0060368F">
              <w:rPr>
                <w:rFonts w:cstheme="minorHAnsi"/>
                <w:sz w:val="18"/>
                <w:szCs w:val="18"/>
                <w:lang w:eastAsia="sk-SK"/>
              </w:rPr>
              <w:t>VUPCH</w:t>
            </w:r>
          </w:p>
          <w:p w14:paraId="61B5EA57" w14:textId="77777777" w:rsidR="00400968" w:rsidRPr="0060368F" w:rsidRDefault="00400968" w:rsidP="00400968">
            <w:pPr>
              <w:pStyle w:val="Odsekzoznamu"/>
              <w:spacing w:line="216" w:lineRule="auto"/>
              <w:ind w:left="175"/>
              <w:rPr>
                <w:rFonts w:cstheme="minorHAnsi"/>
                <w:sz w:val="18"/>
                <w:szCs w:val="18"/>
                <w:lang w:eastAsia="sk-SK"/>
              </w:rPr>
            </w:pPr>
          </w:p>
          <w:p w14:paraId="2B654A0B" w14:textId="1CCFD2FD" w:rsidR="003C08AF" w:rsidRPr="0060368F" w:rsidRDefault="003C08AF" w:rsidP="00C80DF3">
            <w:pPr>
              <w:spacing w:line="216" w:lineRule="auto"/>
              <w:rPr>
                <w:rFonts w:cstheme="minorHAnsi"/>
                <w:sz w:val="18"/>
                <w:szCs w:val="18"/>
                <w:lang w:eastAsia="sk-SK"/>
              </w:rPr>
            </w:pPr>
            <w:r w:rsidRPr="0060368F">
              <w:rPr>
                <w:rFonts w:cstheme="minorHAnsi"/>
                <w:sz w:val="18"/>
                <w:szCs w:val="18"/>
                <w:lang w:eastAsia="sk-SK"/>
              </w:rPr>
              <w:t>VTC</w:t>
            </w:r>
          </w:p>
          <w:p w14:paraId="588197AC" w14:textId="37B03315" w:rsidR="006A0E8E" w:rsidRPr="0060368F" w:rsidRDefault="006A0E8E" w:rsidP="00400968">
            <w:pPr>
              <w:spacing w:line="216" w:lineRule="auto"/>
              <w:rPr>
                <w:rFonts w:cstheme="minorHAnsi"/>
                <w:sz w:val="18"/>
                <w:szCs w:val="18"/>
                <w:lang w:eastAsia="sk-SK"/>
              </w:rPr>
            </w:pPr>
          </w:p>
          <w:p w14:paraId="7DA48424" w14:textId="77777777" w:rsidR="00C80DF3" w:rsidRPr="0060368F" w:rsidRDefault="00C80DF3" w:rsidP="00400968">
            <w:pPr>
              <w:spacing w:line="216" w:lineRule="auto"/>
              <w:rPr>
                <w:rFonts w:cstheme="minorHAnsi"/>
                <w:sz w:val="18"/>
                <w:szCs w:val="18"/>
                <w:lang w:eastAsia="sk-SK"/>
              </w:rPr>
            </w:pPr>
          </w:p>
          <w:p w14:paraId="2DE0847A" w14:textId="77777777" w:rsidR="00400968" w:rsidRPr="0060368F" w:rsidRDefault="00400968" w:rsidP="00400968">
            <w:pPr>
              <w:spacing w:line="216" w:lineRule="auto"/>
              <w:rPr>
                <w:rFonts w:cstheme="minorHAnsi"/>
                <w:sz w:val="18"/>
                <w:szCs w:val="18"/>
                <w:lang w:eastAsia="sk-SK"/>
              </w:rPr>
            </w:pPr>
          </w:p>
          <w:p w14:paraId="5F38123A" w14:textId="706FC745" w:rsidR="008B2632" w:rsidRPr="0060368F" w:rsidRDefault="00C80DF3" w:rsidP="00C80DF3">
            <w:pPr>
              <w:spacing w:line="216" w:lineRule="auto"/>
              <w:rPr>
                <w:rFonts w:cstheme="minorHAnsi"/>
                <w:sz w:val="18"/>
                <w:szCs w:val="18"/>
                <w:lang w:eastAsia="sk-SK"/>
              </w:rPr>
            </w:pPr>
            <w:hyperlink r:id="rId20" w:history="1">
              <w:r w:rsidRPr="0060368F">
                <w:rPr>
                  <w:rStyle w:val="Hypertextovprepojenie"/>
                  <w:rFonts w:cstheme="minorHAnsi"/>
                  <w:sz w:val="18"/>
                  <w:szCs w:val="18"/>
                </w:rPr>
                <w:t>https://www.portalvs.sk/regzam/detail/16800</w:t>
              </w:r>
            </w:hyperlink>
          </w:p>
          <w:p w14:paraId="2F599D13" w14:textId="77777777" w:rsidR="008B2632" w:rsidRPr="0060368F" w:rsidRDefault="008B2632" w:rsidP="008B2632">
            <w:pPr>
              <w:pStyle w:val="Odsekzoznamu"/>
              <w:spacing w:line="216" w:lineRule="auto"/>
              <w:ind w:left="175"/>
              <w:rPr>
                <w:rFonts w:cstheme="minorHAnsi"/>
                <w:sz w:val="18"/>
                <w:szCs w:val="18"/>
                <w:lang w:eastAsia="sk-SK"/>
              </w:rPr>
            </w:pPr>
          </w:p>
          <w:p w14:paraId="59AE0A3C" w14:textId="66A06905" w:rsidR="003C08AF" w:rsidRPr="0060368F" w:rsidRDefault="003C08AF" w:rsidP="00C80DF3">
            <w:pPr>
              <w:spacing w:line="216" w:lineRule="auto"/>
              <w:rPr>
                <w:rFonts w:cstheme="minorHAnsi"/>
                <w:sz w:val="18"/>
                <w:szCs w:val="18"/>
                <w:lang w:eastAsia="sk-SK"/>
              </w:rPr>
            </w:pPr>
            <w:r w:rsidRPr="0060368F">
              <w:rPr>
                <w:rFonts w:cstheme="minorHAnsi"/>
                <w:sz w:val="18"/>
                <w:szCs w:val="18"/>
                <w:lang w:eastAsia="sk-SK"/>
              </w:rPr>
              <w:t>VUPCH</w:t>
            </w:r>
          </w:p>
          <w:p w14:paraId="32E9CDDE" w14:textId="77777777" w:rsidR="00400968" w:rsidRPr="0060368F" w:rsidRDefault="00400968" w:rsidP="00400968">
            <w:pPr>
              <w:pStyle w:val="Odsekzoznamu"/>
              <w:spacing w:line="216" w:lineRule="auto"/>
              <w:ind w:left="175"/>
              <w:rPr>
                <w:rFonts w:cstheme="minorHAnsi"/>
                <w:sz w:val="18"/>
                <w:szCs w:val="18"/>
                <w:lang w:eastAsia="sk-SK"/>
              </w:rPr>
            </w:pPr>
          </w:p>
          <w:p w14:paraId="04CB893A" w14:textId="15661B3F" w:rsidR="003C08AF" w:rsidRPr="0060368F" w:rsidRDefault="003C08AF" w:rsidP="00C80DF3">
            <w:pPr>
              <w:spacing w:line="216" w:lineRule="auto"/>
              <w:rPr>
                <w:rFonts w:cstheme="minorHAnsi"/>
                <w:sz w:val="18"/>
                <w:szCs w:val="18"/>
                <w:lang w:eastAsia="sk-SK"/>
              </w:rPr>
            </w:pPr>
            <w:r w:rsidRPr="0060368F">
              <w:rPr>
                <w:rFonts w:cstheme="minorHAnsi"/>
                <w:sz w:val="18"/>
                <w:szCs w:val="18"/>
                <w:lang w:eastAsia="sk-SK"/>
              </w:rPr>
              <w:t>VTC</w:t>
            </w:r>
          </w:p>
          <w:p w14:paraId="055234DA" w14:textId="77777777" w:rsidR="00DC2CE6" w:rsidRPr="0060368F" w:rsidRDefault="00DC2CE6" w:rsidP="00DC2CE6">
            <w:pPr>
              <w:spacing w:line="216" w:lineRule="auto"/>
              <w:rPr>
                <w:rFonts w:cstheme="minorHAnsi"/>
                <w:sz w:val="18"/>
                <w:szCs w:val="18"/>
                <w:lang w:eastAsia="sk-SK"/>
              </w:rPr>
            </w:pPr>
          </w:p>
          <w:p w14:paraId="5B376E1C" w14:textId="77777777" w:rsidR="003C08AF" w:rsidRPr="0060368F" w:rsidRDefault="003C08AF" w:rsidP="003C08AF">
            <w:pPr>
              <w:pStyle w:val="Odsekzoznamu"/>
              <w:spacing w:line="216" w:lineRule="auto"/>
              <w:ind w:left="175"/>
              <w:rPr>
                <w:rFonts w:cstheme="minorHAnsi"/>
                <w:sz w:val="18"/>
                <w:szCs w:val="18"/>
                <w:lang w:eastAsia="sk-SK"/>
              </w:rPr>
            </w:pPr>
          </w:p>
          <w:p w14:paraId="78881DF5" w14:textId="13ACCE0C" w:rsidR="007B0752" w:rsidRPr="0060368F" w:rsidRDefault="007B0752" w:rsidP="00C80DF3">
            <w:pPr>
              <w:spacing w:line="216" w:lineRule="auto"/>
              <w:rPr>
                <w:rFonts w:cstheme="minorHAnsi"/>
                <w:sz w:val="18"/>
                <w:szCs w:val="18"/>
                <w:lang w:eastAsia="sk-SK"/>
              </w:rPr>
            </w:pPr>
            <w:r w:rsidRPr="0060368F">
              <w:rPr>
                <w:rFonts w:cstheme="minorHAnsi"/>
                <w:sz w:val="18"/>
                <w:szCs w:val="18"/>
                <w:lang w:eastAsia="sk-SK"/>
              </w:rPr>
              <w:t>VP</w:t>
            </w:r>
            <w:r w:rsidR="002170A6" w:rsidRPr="0060368F">
              <w:rPr>
                <w:rFonts w:cstheme="minorHAnsi"/>
                <w:sz w:val="18"/>
                <w:szCs w:val="18"/>
                <w:lang w:eastAsia="sk-SK"/>
              </w:rPr>
              <w:t xml:space="preserve"> č. 4/2021 o</w:t>
            </w:r>
            <w:r w:rsidRPr="0060368F">
              <w:rPr>
                <w:rFonts w:cstheme="minorHAnsi"/>
                <w:sz w:val="18"/>
                <w:szCs w:val="18"/>
                <w:lang w:eastAsia="sk-SK"/>
              </w:rPr>
              <w:t> pracovnej záťaži učiteľov, pedagogická činnosť</w:t>
            </w:r>
          </w:p>
          <w:p w14:paraId="676955C2" w14:textId="31F87C44" w:rsidR="00400968" w:rsidRPr="0060368F" w:rsidRDefault="00C80DF3" w:rsidP="00C80DF3">
            <w:pPr>
              <w:spacing w:line="216" w:lineRule="auto"/>
              <w:rPr>
                <w:rFonts w:cstheme="minorHAnsi"/>
                <w:sz w:val="18"/>
                <w:szCs w:val="18"/>
                <w:lang w:eastAsia="sk-SK"/>
              </w:rPr>
            </w:pPr>
            <w:hyperlink r:id="rId21" w:history="1">
              <w:r w:rsidRPr="0060368F">
                <w:rPr>
                  <w:rStyle w:val="Hypertextovprepojenie"/>
                  <w:rFonts w:cstheme="minorHAnsi"/>
                  <w:sz w:val="18"/>
                  <w:szCs w:val="18"/>
                  <w:lang w:eastAsia="sk-SK"/>
                </w:rPr>
                <w:t>https://eszu.sk/wp-content/uploads/Dokumenty/szu/smernice/Smernica-c-4-2021-o-pracovnej-zatazi-ucitelov-pedagogicka-cinnost.pdf</w:t>
              </w:r>
            </w:hyperlink>
          </w:p>
          <w:p w14:paraId="5A4B3E95" w14:textId="77777777" w:rsidR="00400968" w:rsidRPr="0060368F" w:rsidRDefault="00400968" w:rsidP="00400968">
            <w:pPr>
              <w:spacing w:line="216" w:lineRule="auto"/>
              <w:rPr>
                <w:rFonts w:cstheme="minorHAnsi"/>
                <w:sz w:val="18"/>
                <w:szCs w:val="18"/>
                <w:lang w:eastAsia="sk-SK"/>
              </w:rPr>
            </w:pPr>
          </w:p>
          <w:p w14:paraId="62EA35C0" w14:textId="77777777" w:rsidR="007B0752" w:rsidRPr="0060368F" w:rsidRDefault="007B0752" w:rsidP="00C80DF3">
            <w:pPr>
              <w:spacing w:line="216" w:lineRule="auto"/>
              <w:rPr>
                <w:rFonts w:cstheme="minorHAnsi"/>
                <w:sz w:val="18"/>
                <w:szCs w:val="18"/>
                <w:lang w:eastAsia="sk-SK"/>
              </w:rPr>
            </w:pPr>
            <w:r w:rsidRPr="0060368F">
              <w:rPr>
                <w:rFonts w:cstheme="minorHAnsi"/>
                <w:sz w:val="18"/>
                <w:szCs w:val="18"/>
                <w:lang w:eastAsia="sk-SK"/>
              </w:rPr>
              <w:t>VP</w:t>
            </w:r>
            <w:r w:rsidR="002170A6" w:rsidRPr="0060368F">
              <w:rPr>
                <w:rFonts w:cstheme="minorHAnsi"/>
                <w:sz w:val="18"/>
                <w:szCs w:val="18"/>
                <w:lang w:eastAsia="sk-SK"/>
              </w:rPr>
              <w:t xml:space="preserve">  č. 3/2021 o tvorivej činnosti</w:t>
            </w:r>
            <w:r w:rsidRPr="0060368F">
              <w:rPr>
                <w:rFonts w:cstheme="minorHAnsi"/>
                <w:sz w:val="18"/>
                <w:szCs w:val="18"/>
                <w:lang w:eastAsia="sk-SK"/>
              </w:rPr>
              <w:t xml:space="preserve"> zamestnancov SZU</w:t>
            </w:r>
          </w:p>
          <w:p w14:paraId="738373B1" w14:textId="083BF6E2" w:rsidR="00400968" w:rsidRPr="0060368F" w:rsidRDefault="00C80DF3" w:rsidP="00C80DF3">
            <w:pPr>
              <w:spacing w:line="216" w:lineRule="auto"/>
              <w:rPr>
                <w:rFonts w:cstheme="minorHAnsi"/>
                <w:sz w:val="18"/>
                <w:szCs w:val="18"/>
                <w:lang w:eastAsia="sk-SK"/>
              </w:rPr>
            </w:pPr>
            <w:hyperlink r:id="rId22" w:history="1">
              <w:r w:rsidRPr="0060368F">
                <w:rPr>
                  <w:rStyle w:val="Hypertextovprepojenie"/>
                  <w:rFonts w:cstheme="minorHAnsi"/>
                  <w:sz w:val="18"/>
                  <w:szCs w:val="18"/>
                  <w:lang w:eastAsia="sk-SK"/>
                </w:rPr>
                <w:t>https://eszu.sk/wp-content/uploads/Dokumenty/szu/smernice/Smernica-c-3-2021-o-tvorivej-cinnosti-zamestnancov.pdf</w:t>
              </w:r>
            </w:hyperlink>
          </w:p>
          <w:p w14:paraId="1DEFA186" w14:textId="0EABE52C" w:rsidR="00400968" w:rsidRPr="0060368F" w:rsidRDefault="00400968" w:rsidP="00400968">
            <w:pPr>
              <w:pStyle w:val="Odsekzoznamu"/>
              <w:spacing w:line="216" w:lineRule="auto"/>
              <w:ind w:left="175"/>
              <w:rPr>
                <w:rFonts w:cstheme="minorHAnsi"/>
                <w:sz w:val="18"/>
                <w:szCs w:val="18"/>
                <w:lang w:eastAsia="sk-SK"/>
              </w:rPr>
            </w:pPr>
          </w:p>
        </w:tc>
      </w:tr>
    </w:tbl>
    <w:p w14:paraId="60AD5EAC" w14:textId="77777777" w:rsidR="00575600" w:rsidRPr="00C83AC0" w:rsidRDefault="00575600" w:rsidP="00E815D8">
      <w:pPr>
        <w:spacing w:after="0" w:line="216" w:lineRule="auto"/>
        <w:contextualSpacing/>
        <w:rPr>
          <w:rFonts w:cstheme="minorHAnsi"/>
          <w:sz w:val="18"/>
          <w:szCs w:val="18"/>
        </w:rPr>
      </w:pPr>
    </w:p>
    <w:p w14:paraId="7615D216" w14:textId="77777777" w:rsidR="00E82D04" w:rsidRPr="00C83AC0" w:rsidRDefault="00E82D04" w:rsidP="00E815D8">
      <w:pPr>
        <w:spacing w:after="0" w:line="216" w:lineRule="auto"/>
        <w:rPr>
          <w:rFonts w:cstheme="minorHAnsi"/>
          <w:sz w:val="18"/>
          <w:szCs w:val="18"/>
        </w:rPr>
      </w:pPr>
      <w:r w:rsidRPr="00C83AC0">
        <w:rPr>
          <w:rFonts w:cstheme="minorHAnsi"/>
          <w:b/>
          <w:bCs/>
          <w:sz w:val="18"/>
          <w:szCs w:val="18"/>
        </w:rPr>
        <w:t>SP 2.4.</w:t>
      </w:r>
      <w:r w:rsidR="00070E54" w:rsidRPr="00C83AC0">
        <w:rPr>
          <w:rFonts w:cstheme="minorHAnsi"/>
          <w:sz w:val="18"/>
          <w:szCs w:val="18"/>
        </w:rPr>
        <w:t xml:space="preserve">Do prípravy návrhu študijného programu sú zapojení študenti, zamestnávatelia a ďalšie zainteresované strany. </w:t>
      </w:r>
    </w:p>
    <w:tbl>
      <w:tblPr>
        <w:tblStyle w:val="Tabukasmriekou3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364"/>
        <w:gridCol w:w="4382"/>
      </w:tblGrid>
      <w:tr w:rsidR="009C08C0" w:rsidRPr="00C83AC0" w14:paraId="07C402EE" w14:textId="77777777" w:rsidTr="00426137">
        <w:trPr>
          <w:cnfStyle w:val="100000000000" w:firstRow="1" w:lastRow="0" w:firstColumn="0" w:lastColumn="0" w:oddVBand="0" w:evenVBand="0" w:oddHBand="0" w:evenHBand="0" w:firstRowFirstColumn="0" w:firstRowLastColumn="0" w:lastRowFirstColumn="0" w:lastRowLastColumn="0"/>
          <w:trHeight w:val="128"/>
        </w:trPr>
        <w:tc>
          <w:tcPr>
            <w:tcW w:w="2752" w:type="pct"/>
            <w:tcBorders>
              <w:top w:val="none" w:sz="0" w:space="0" w:color="auto"/>
              <w:left w:val="none" w:sz="0" w:space="0" w:color="auto"/>
              <w:right w:val="none" w:sz="0" w:space="0" w:color="auto"/>
            </w:tcBorders>
          </w:tcPr>
          <w:p w14:paraId="3E297B85" w14:textId="77777777" w:rsidR="009C08C0" w:rsidRPr="00C83AC0" w:rsidRDefault="009C08C0" w:rsidP="00695508">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rPr>
              <w:t xml:space="preserve">Samohodnotenie plnenia </w:t>
            </w:r>
          </w:p>
        </w:tc>
        <w:tc>
          <w:tcPr>
            <w:tcW w:w="2248" w:type="pct"/>
            <w:tcBorders>
              <w:top w:val="none" w:sz="0" w:space="0" w:color="auto"/>
              <w:left w:val="none" w:sz="0" w:space="0" w:color="auto"/>
              <w:right w:val="none" w:sz="0" w:space="0" w:color="auto"/>
            </w:tcBorders>
          </w:tcPr>
          <w:p w14:paraId="58747BF3" w14:textId="77777777" w:rsidR="009C08C0" w:rsidRPr="00C83AC0" w:rsidRDefault="009C08C0" w:rsidP="00E815D8">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lang w:eastAsia="sk-SK"/>
              </w:rPr>
              <w:t>Odkazy na dôkazy</w:t>
            </w:r>
          </w:p>
        </w:tc>
      </w:tr>
      <w:tr w:rsidR="009C08C0" w:rsidRPr="00C83AC0" w14:paraId="0CC60F70" w14:textId="77777777" w:rsidTr="00426137">
        <w:trPr>
          <w:trHeight w:val="1279"/>
        </w:trPr>
        <w:tc>
          <w:tcPr>
            <w:tcW w:w="2752" w:type="pct"/>
          </w:tcPr>
          <w:p w14:paraId="14DA4597" w14:textId="7F95DB75" w:rsidR="003A5353" w:rsidRPr="0060368F" w:rsidRDefault="003A5353" w:rsidP="003A5353">
            <w:pPr>
              <w:jc w:val="both"/>
              <w:rPr>
                <w:b/>
                <w:bCs/>
                <w:sz w:val="18"/>
                <w:szCs w:val="18"/>
              </w:rPr>
            </w:pPr>
            <w:r w:rsidRPr="0060368F">
              <w:rPr>
                <w:b/>
                <w:bCs/>
                <w:sz w:val="18"/>
                <w:szCs w:val="18"/>
              </w:rPr>
              <w:t xml:space="preserve">Štandard splnený. </w:t>
            </w:r>
          </w:p>
          <w:p w14:paraId="2314E03B" w14:textId="024F63FA" w:rsidR="001E4D21" w:rsidRPr="0060368F" w:rsidRDefault="001E4D21" w:rsidP="001E4D21">
            <w:pPr>
              <w:tabs>
                <w:tab w:val="left" w:pos="5098"/>
              </w:tabs>
              <w:spacing w:line="216" w:lineRule="auto"/>
              <w:contextualSpacing/>
              <w:jc w:val="both"/>
              <w:rPr>
                <w:rFonts w:cstheme="minorHAnsi"/>
                <w:bCs/>
                <w:sz w:val="18"/>
                <w:szCs w:val="18"/>
                <w:lang w:eastAsia="sk-SK"/>
              </w:rPr>
            </w:pPr>
            <w:r w:rsidRPr="0060368F">
              <w:rPr>
                <w:rFonts w:cstheme="minorHAnsi"/>
                <w:bCs/>
                <w:sz w:val="18"/>
                <w:szCs w:val="18"/>
                <w:lang w:eastAsia="sk-SK"/>
              </w:rPr>
              <w:t xml:space="preserve">Lekárska fakulta SZU spĺňa toto kritérium. Študijný program bol navrhovaný v spolupráci s programovou radou pre študijný program zubné lekárstvo a schválený </w:t>
            </w:r>
            <w:r w:rsidR="003F0699" w:rsidRPr="0060368F">
              <w:rPr>
                <w:rFonts w:cstheme="minorHAnsi"/>
                <w:bCs/>
                <w:sz w:val="18"/>
                <w:szCs w:val="18"/>
                <w:lang w:eastAsia="sk-SK"/>
              </w:rPr>
              <w:t>Radou kvality pre zabezpečovanie vnútorného systému kvality SZU</w:t>
            </w:r>
            <w:r w:rsidR="008B12BE" w:rsidRPr="0060368F">
              <w:rPr>
                <w:rFonts w:cstheme="minorHAnsi"/>
                <w:bCs/>
                <w:sz w:val="18"/>
                <w:szCs w:val="18"/>
                <w:lang w:eastAsia="sk-SK"/>
              </w:rPr>
              <w:t>.</w:t>
            </w:r>
            <w:r w:rsidRPr="0060368F">
              <w:rPr>
                <w:rFonts w:cstheme="minorHAnsi"/>
                <w:bCs/>
                <w:sz w:val="18"/>
                <w:szCs w:val="18"/>
                <w:lang w:eastAsia="sk-SK"/>
              </w:rPr>
              <w:t>.</w:t>
            </w:r>
          </w:p>
          <w:p w14:paraId="72EAEEBA" w14:textId="25B5FC8B" w:rsidR="001E4D21" w:rsidRPr="0060368F" w:rsidRDefault="001E4D21" w:rsidP="001E4D21">
            <w:pPr>
              <w:tabs>
                <w:tab w:val="left" w:pos="5098"/>
              </w:tabs>
              <w:spacing w:line="216" w:lineRule="auto"/>
              <w:contextualSpacing/>
              <w:jc w:val="both"/>
              <w:rPr>
                <w:rFonts w:cstheme="minorHAnsi"/>
                <w:bCs/>
                <w:sz w:val="18"/>
                <w:szCs w:val="18"/>
                <w:lang w:eastAsia="sk-SK"/>
              </w:rPr>
            </w:pPr>
            <w:r w:rsidRPr="0060368F">
              <w:rPr>
                <w:rFonts w:cstheme="minorHAnsi"/>
                <w:bCs/>
                <w:sz w:val="18"/>
                <w:szCs w:val="18"/>
                <w:lang w:eastAsia="sk-SK"/>
              </w:rPr>
              <w:t xml:space="preserve">Pri kreovaní zloženia </w:t>
            </w:r>
            <w:r w:rsidR="00CB60BE" w:rsidRPr="0060368F">
              <w:rPr>
                <w:rFonts w:cstheme="minorHAnsi"/>
                <w:bCs/>
                <w:sz w:val="18"/>
                <w:szCs w:val="18"/>
                <w:lang w:eastAsia="sk-SK"/>
              </w:rPr>
              <w:t xml:space="preserve">programovej rady </w:t>
            </w:r>
            <w:r w:rsidRPr="0060368F">
              <w:rPr>
                <w:rFonts w:cstheme="minorHAnsi"/>
                <w:bCs/>
                <w:sz w:val="18"/>
                <w:szCs w:val="18"/>
                <w:lang w:eastAsia="sk-SK"/>
              </w:rPr>
              <w:t xml:space="preserve"> bolo zohľadnené zastúpenie študentov, aj odborníkov z praxe, a odborníkov z Lekárskej fakulty </w:t>
            </w:r>
            <w:r w:rsidR="008B12BE" w:rsidRPr="0060368F">
              <w:rPr>
                <w:rFonts w:cstheme="minorHAnsi"/>
                <w:bCs/>
                <w:sz w:val="18"/>
                <w:szCs w:val="18"/>
                <w:lang w:eastAsia="sk-SK"/>
              </w:rPr>
              <w:t>SZU</w:t>
            </w:r>
            <w:r w:rsidRPr="0060368F">
              <w:rPr>
                <w:rFonts w:cstheme="minorHAnsi"/>
                <w:bCs/>
                <w:sz w:val="18"/>
                <w:szCs w:val="18"/>
                <w:lang w:eastAsia="sk-SK"/>
              </w:rPr>
              <w:t xml:space="preserve"> s dlhoročnými skúsenosťami.</w:t>
            </w:r>
          </w:p>
          <w:p w14:paraId="149085F9" w14:textId="633C3A12" w:rsidR="00711161" w:rsidRPr="0060368F" w:rsidRDefault="001E4D21" w:rsidP="00426137">
            <w:pPr>
              <w:jc w:val="both"/>
              <w:rPr>
                <w:rFonts w:cstheme="minorHAnsi"/>
                <w:bCs/>
                <w:sz w:val="18"/>
                <w:szCs w:val="18"/>
                <w:lang w:eastAsia="sk-SK"/>
              </w:rPr>
            </w:pPr>
            <w:r w:rsidRPr="0060368F">
              <w:rPr>
                <w:rFonts w:cstheme="minorHAnsi"/>
                <w:bCs/>
                <w:sz w:val="18"/>
                <w:szCs w:val="18"/>
                <w:lang w:eastAsia="sk-SK"/>
              </w:rPr>
              <w:t xml:space="preserve">Zápisnice z prerokovania študijného programu týmito dvoma orgánmi sú prístupné na </w:t>
            </w:r>
            <w:proofErr w:type="spellStart"/>
            <w:r w:rsidR="00801D54" w:rsidRPr="0060368F">
              <w:rPr>
                <w:rFonts w:cstheme="minorHAnsi"/>
                <w:bCs/>
                <w:sz w:val="18"/>
                <w:szCs w:val="18"/>
                <w:lang w:eastAsia="sk-SK"/>
              </w:rPr>
              <w:t>na</w:t>
            </w:r>
            <w:proofErr w:type="spellEnd"/>
            <w:r w:rsidR="00801D54" w:rsidRPr="0060368F">
              <w:rPr>
                <w:rFonts w:cstheme="minorHAnsi"/>
                <w:bCs/>
                <w:sz w:val="18"/>
                <w:szCs w:val="18"/>
                <w:lang w:eastAsia="sk-SK"/>
              </w:rPr>
              <w:t xml:space="preserve"> dekanáte LF SZU a</w:t>
            </w:r>
            <w:r w:rsidR="002509FC" w:rsidRPr="0060368F">
              <w:rPr>
                <w:rFonts w:cstheme="minorHAnsi"/>
                <w:bCs/>
                <w:sz w:val="18"/>
                <w:szCs w:val="18"/>
                <w:lang w:eastAsia="sk-SK"/>
              </w:rPr>
              <w:t> </w:t>
            </w:r>
            <w:r w:rsidR="00891D4C" w:rsidRPr="0060368F">
              <w:rPr>
                <w:rFonts w:cstheme="minorHAnsi"/>
                <w:bCs/>
                <w:sz w:val="18"/>
                <w:szCs w:val="18"/>
                <w:lang w:eastAsia="sk-SK"/>
              </w:rPr>
              <w:t>webstránke</w:t>
            </w:r>
            <w:r w:rsidR="002509FC" w:rsidRPr="0060368F">
              <w:rPr>
                <w:rFonts w:cstheme="minorHAnsi"/>
                <w:bCs/>
                <w:sz w:val="18"/>
                <w:szCs w:val="18"/>
                <w:lang w:eastAsia="sk-SK"/>
              </w:rPr>
              <w:t xml:space="preserve"> univerzity  a fakulty.</w:t>
            </w:r>
            <w:r w:rsidR="00891D4C" w:rsidRPr="0060368F">
              <w:rPr>
                <w:rFonts w:cstheme="minorHAnsi"/>
                <w:bCs/>
                <w:sz w:val="18"/>
                <w:szCs w:val="18"/>
                <w:lang w:eastAsia="sk-SK"/>
              </w:rPr>
              <w:t xml:space="preserve"> </w:t>
            </w:r>
          </w:p>
        </w:tc>
        <w:tc>
          <w:tcPr>
            <w:tcW w:w="2248" w:type="pct"/>
          </w:tcPr>
          <w:p w14:paraId="1E62AD35" w14:textId="032E807B" w:rsidR="0095334C" w:rsidRPr="0060368F" w:rsidRDefault="0095334C" w:rsidP="0095334C">
            <w:pPr>
              <w:spacing w:line="216" w:lineRule="auto"/>
              <w:rPr>
                <w:rFonts w:eastAsia="Times New Roman" w:cstheme="minorHAnsi"/>
                <w:bCs/>
                <w:color w:val="000000" w:themeColor="text1"/>
                <w:sz w:val="18"/>
                <w:szCs w:val="18"/>
                <w:lang w:eastAsia="sk-SK"/>
              </w:rPr>
            </w:pPr>
            <w:hyperlink r:id="rId23" w:history="1">
              <w:r w:rsidRPr="0060368F">
                <w:rPr>
                  <w:rStyle w:val="Hypertextovprepojenie"/>
                  <w:rFonts w:eastAsia="Times New Roman" w:cstheme="minorHAnsi"/>
                  <w:bCs/>
                  <w:sz w:val="18"/>
                  <w:szCs w:val="18"/>
                  <w:lang w:eastAsia="sk-SK"/>
                </w:rPr>
                <w:t>https://eszu.sk/lf/pracoviska/</w:t>
              </w:r>
            </w:hyperlink>
          </w:p>
          <w:p w14:paraId="67EF7663" w14:textId="77777777" w:rsidR="0095334C" w:rsidRPr="0060368F" w:rsidRDefault="0095334C" w:rsidP="0095334C">
            <w:pPr>
              <w:spacing w:line="216" w:lineRule="auto"/>
              <w:rPr>
                <w:rFonts w:eastAsia="Times New Roman" w:cstheme="minorHAnsi"/>
                <w:bCs/>
                <w:color w:val="000000" w:themeColor="text1"/>
                <w:sz w:val="18"/>
                <w:szCs w:val="18"/>
                <w:lang w:eastAsia="sk-SK"/>
              </w:rPr>
            </w:pPr>
          </w:p>
          <w:p w14:paraId="2017E560" w14:textId="2A039ECA" w:rsidR="0095334C" w:rsidRPr="0060368F" w:rsidRDefault="0095334C" w:rsidP="0095334C">
            <w:pPr>
              <w:spacing w:line="216" w:lineRule="auto"/>
              <w:rPr>
                <w:rFonts w:eastAsia="Times New Roman" w:cstheme="minorHAnsi"/>
                <w:bCs/>
                <w:color w:val="000000" w:themeColor="text1"/>
                <w:sz w:val="18"/>
                <w:szCs w:val="18"/>
                <w:lang w:eastAsia="sk-SK"/>
              </w:rPr>
            </w:pPr>
            <w:hyperlink r:id="rId24" w:history="1">
              <w:r w:rsidRPr="0060368F">
                <w:rPr>
                  <w:rStyle w:val="Hypertextovprepojenie"/>
                  <w:rFonts w:eastAsia="Times New Roman" w:cstheme="minorHAnsi"/>
                  <w:bCs/>
                  <w:sz w:val="18"/>
                  <w:szCs w:val="18"/>
                  <w:lang w:eastAsia="sk-SK"/>
                </w:rPr>
                <w:t>https://eszu.sk/wp-content/uploads/Zapisnica-ZL-c.-1-2024.pdf</w:t>
              </w:r>
            </w:hyperlink>
          </w:p>
          <w:p w14:paraId="4FC74B9F" w14:textId="77777777" w:rsidR="0095334C" w:rsidRPr="0060368F" w:rsidRDefault="0095334C" w:rsidP="0095334C">
            <w:pPr>
              <w:spacing w:line="216" w:lineRule="auto"/>
              <w:rPr>
                <w:rFonts w:eastAsia="Times New Roman" w:cstheme="minorHAnsi"/>
                <w:bCs/>
                <w:color w:val="000000" w:themeColor="text1"/>
                <w:sz w:val="18"/>
                <w:szCs w:val="18"/>
                <w:lang w:eastAsia="sk-SK"/>
              </w:rPr>
            </w:pPr>
          </w:p>
          <w:p w14:paraId="2BACF1FF" w14:textId="77777777" w:rsidR="0095334C" w:rsidRPr="0060368F" w:rsidRDefault="0095334C" w:rsidP="0095334C">
            <w:pPr>
              <w:spacing w:line="216" w:lineRule="auto"/>
              <w:rPr>
                <w:rFonts w:eastAsia="Times New Roman" w:cstheme="minorHAnsi"/>
                <w:bCs/>
                <w:color w:val="000000" w:themeColor="text1"/>
                <w:sz w:val="18"/>
                <w:szCs w:val="18"/>
                <w:lang w:eastAsia="sk-SK"/>
              </w:rPr>
            </w:pPr>
            <w:hyperlink r:id="rId25" w:history="1">
              <w:r w:rsidRPr="0060368F">
                <w:rPr>
                  <w:rStyle w:val="Hypertextovprepojenie"/>
                  <w:rFonts w:eastAsia="Times New Roman" w:cstheme="minorHAnsi"/>
                  <w:bCs/>
                  <w:sz w:val="18"/>
                  <w:szCs w:val="18"/>
                  <w:lang w:eastAsia="sk-SK"/>
                </w:rPr>
                <w:t>https://eszu.sk/wp-content/uploads/zapisnica_RK-30_05_2024_gaz.pdf</w:t>
              </w:r>
            </w:hyperlink>
          </w:p>
          <w:p w14:paraId="655C4AAF" w14:textId="77777777" w:rsidR="00051B2D" w:rsidRPr="0060368F" w:rsidRDefault="00051B2D" w:rsidP="00051B2D">
            <w:pPr>
              <w:pStyle w:val="Odsekzoznamu"/>
              <w:spacing w:line="216" w:lineRule="auto"/>
              <w:ind w:left="172"/>
              <w:rPr>
                <w:rFonts w:eastAsia="Times New Roman" w:cstheme="minorHAnsi"/>
                <w:bCs/>
                <w:color w:val="000000" w:themeColor="text1"/>
                <w:sz w:val="18"/>
                <w:szCs w:val="18"/>
                <w:lang w:eastAsia="sk-SK"/>
              </w:rPr>
            </w:pPr>
          </w:p>
          <w:p w14:paraId="680B18DF" w14:textId="363DF264" w:rsidR="00C75FC3" w:rsidRPr="0060368F" w:rsidRDefault="00051B2D" w:rsidP="00C80DF3">
            <w:pPr>
              <w:spacing w:line="216" w:lineRule="auto"/>
              <w:rPr>
                <w:rFonts w:eastAsia="Times New Roman" w:cstheme="minorHAnsi"/>
                <w:bCs/>
                <w:color w:val="000000" w:themeColor="text1"/>
                <w:sz w:val="18"/>
                <w:szCs w:val="18"/>
                <w:lang w:eastAsia="sk-SK"/>
              </w:rPr>
            </w:pPr>
            <w:r w:rsidRPr="0060368F">
              <w:rPr>
                <w:rFonts w:eastAsia="Times New Roman" w:cstheme="minorHAnsi"/>
                <w:bCs/>
                <w:color w:val="000000" w:themeColor="text1"/>
                <w:sz w:val="18"/>
                <w:szCs w:val="18"/>
                <w:lang w:eastAsia="sk-SK"/>
              </w:rPr>
              <w:t>S</w:t>
            </w:r>
            <w:r w:rsidR="00C75FC3" w:rsidRPr="0060368F">
              <w:rPr>
                <w:rFonts w:eastAsia="Times New Roman" w:cstheme="minorHAnsi"/>
                <w:bCs/>
                <w:color w:val="000000" w:themeColor="text1"/>
                <w:sz w:val="18"/>
                <w:szCs w:val="18"/>
                <w:lang w:eastAsia="sk-SK"/>
              </w:rPr>
              <w:t>práva o hodnotení študijného programu zainteresovanou stranou</w:t>
            </w:r>
          </w:p>
        </w:tc>
      </w:tr>
    </w:tbl>
    <w:p w14:paraId="45D19AEC" w14:textId="77777777" w:rsidR="00E82D04" w:rsidRPr="00C83AC0" w:rsidRDefault="00E82D04" w:rsidP="00E815D8">
      <w:pPr>
        <w:spacing w:after="0" w:line="216" w:lineRule="auto"/>
        <w:jc w:val="both"/>
        <w:rPr>
          <w:rFonts w:cstheme="minorHAnsi"/>
          <w:sz w:val="18"/>
          <w:szCs w:val="18"/>
        </w:rPr>
      </w:pPr>
      <w:r w:rsidRPr="00C83AC0">
        <w:rPr>
          <w:rFonts w:cstheme="minorHAnsi"/>
          <w:b/>
          <w:bCs/>
          <w:sz w:val="18"/>
          <w:szCs w:val="18"/>
        </w:rPr>
        <w:lastRenderedPageBreak/>
        <w:t>SP 2.5</w:t>
      </w:r>
      <w:r w:rsidR="001B7E54" w:rsidRPr="00C83AC0">
        <w:rPr>
          <w:rFonts w:cstheme="minorHAnsi"/>
          <w:sz w:val="18"/>
          <w:szCs w:val="18"/>
        </w:rPr>
        <w:t xml:space="preserve">. </w:t>
      </w:r>
      <w:r w:rsidR="00070E54" w:rsidRPr="00C83AC0">
        <w:rPr>
          <w:rFonts w:cstheme="minorHAnsi"/>
          <w:sz w:val="18"/>
          <w:szCs w:val="18"/>
        </w:rPr>
        <w:t xml:space="preserve">Študijný program je priradený k študijnému odboru a je zdôvodnená miera jeho obsahovej zhody s príslušným študijným odborom. V prípade študijných programov v kombinácii dvoch študijných odborov alebo ak ide o interdisciplinárne štúdiá, je študijný program priradený k príslušným študijným odborom a je zdôvodnená miera jeho obsahovej zhody s príslušnými študijnými odbormi. </w:t>
      </w:r>
    </w:p>
    <w:tbl>
      <w:tblPr>
        <w:tblStyle w:val="Tabukasmriekou3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789"/>
        <w:gridCol w:w="3957"/>
      </w:tblGrid>
      <w:tr w:rsidR="009C08C0" w:rsidRPr="00C83AC0" w14:paraId="6F93F39F" w14:textId="77777777" w:rsidTr="00426137">
        <w:trPr>
          <w:cnfStyle w:val="100000000000" w:firstRow="1" w:lastRow="0" w:firstColumn="0" w:lastColumn="0" w:oddVBand="0" w:evenVBand="0" w:oddHBand="0" w:evenHBand="0" w:firstRowFirstColumn="0" w:firstRowLastColumn="0" w:lastRowFirstColumn="0" w:lastRowLastColumn="0"/>
          <w:trHeight w:val="213"/>
        </w:trPr>
        <w:tc>
          <w:tcPr>
            <w:tcW w:w="2970" w:type="pct"/>
            <w:tcBorders>
              <w:top w:val="none" w:sz="0" w:space="0" w:color="auto"/>
              <w:left w:val="none" w:sz="0" w:space="0" w:color="auto"/>
              <w:right w:val="none" w:sz="0" w:space="0" w:color="auto"/>
            </w:tcBorders>
          </w:tcPr>
          <w:p w14:paraId="15312E26" w14:textId="77777777" w:rsidR="009C08C0" w:rsidRPr="00C83AC0" w:rsidRDefault="009C08C0" w:rsidP="00695508">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rPr>
              <w:t xml:space="preserve">Samohodnotenie plnenia </w:t>
            </w:r>
          </w:p>
        </w:tc>
        <w:tc>
          <w:tcPr>
            <w:tcW w:w="2030" w:type="pct"/>
            <w:tcBorders>
              <w:top w:val="none" w:sz="0" w:space="0" w:color="auto"/>
              <w:left w:val="none" w:sz="0" w:space="0" w:color="auto"/>
              <w:right w:val="none" w:sz="0" w:space="0" w:color="auto"/>
            </w:tcBorders>
          </w:tcPr>
          <w:p w14:paraId="1AC41630" w14:textId="77777777" w:rsidR="009C08C0" w:rsidRPr="00C83AC0" w:rsidRDefault="009C08C0" w:rsidP="00E815D8">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lang w:eastAsia="sk-SK"/>
              </w:rPr>
              <w:t>Odkazy na dôkazy</w:t>
            </w:r>
          </w:p>
        </w:tc>
      </w:tr>
      <w:tr w:rsidR="009C08C0" w:rsidRPr="00C83AC0" w14:paraId="2C6C4F67" w14:textId="77777777" w:rsidTr="00426137">
        <w:trPr>
          <w:trHeight w:val="524"/>
        </w:trPr>
        <w:tc>
          <w:tcPr>
            <w:tcW w:w="2970" w:type="pct"/>
          </w:tcPr>
          <w:p w14:paraId="3F94571F" w14:textId="77777777" w:rsidR="00E548D1" w:rsidRPr="0060368F" w:rsidRDefault="00E548D1" w:rsidP="00E548D1">
            <w:pPr>
              <w:spacing w:line="216" w:lineRule="auto"/>
              <w:contextualSpacing/>
              <w:jc w:val="both"/>
              <w:rPr>
                <w:b/>
                <w:bCs/>
                <w:sz w:val="18"/>
                <w:szCs w:val="18"/>
              </w:rPr>
            </w:pPr>
            <w:r w:rsidRPr="0060368F">
              <w:rPr>
                <w:b/>
                <w:bCs/>
                <w:sz w:val="18"/>
                <w:szCs w:val="18"/>
              </w:rPr>
              <w:t xml:space="preserve">Štandard splnený. </w:t>
            </w:r>
          </w:p>
          <w:p w14:paraId="7D08398A" w14:textId="77777777" w:rsidR="00E548D1" w:rsidRPr="0060368F" w:rsidRDefault="00E548D1" w:rsidP="00E815D8">
            <w:pPr>
              <w:spacing w:line="216" w:lineRule="auto"/>
              <w:contextualSpacing/>
              <w:jc w:val="both"/>
              <w:rPr>
                <w:rFonts w:cstheme="minorHAnsi"/>
                <w:sz w:val="18"/>
                <w:szCs w:val="18"/>
              </w:rPr>
            </w:pPr>
          </w:p>
          <w:p w14:paraId="27FC1D6F" w14:textId="661A8F2B" w:rsidR="009C08C0" w:rsidRPr="0060368F" w:rsidRDefault="00B946B5" w:rsidP="00E6024C">
            <w:pPr>
              <w:spacing w:line="216" w:lineRule="auto"/>
              <w:contextualSpacing/>
              <w:jc w:val="both"/>
              <w:rPr>
                <w:rFonts w:eastAsia="Times New Roman" w:cstheme="minorHAnsi"/>
                <w:sz w:val="18"/>
                <w:szCs w:val="18"/>
                <w:lang w:eastAsia="sk-SK"/>
              </w:rPr>
            </w:pPr>
            <w:r w:rsidRPr="0060368F">
              <w:rPr>
                <w:rFonts w:cstheme="minorHAnsi"/>
                <w:sz w:val="18"/>
                <w:szCs w:val="18"/>
              </w:rPr>
              <w:t xml:space="preserve">Študijný program </w:t>
            </w:r>
            <w:r w:rsidR="005B1416" w:rsidRPr="0060368F">
              <w:rPr>
                <w:rFonts w:cstheme="minorHAnsi"/>
                <w:sz w:val="18"/>
                <w:szCs w:val="18"/>
                <w:lang w:eastAsia="sk-SK"/>
              </w:rPr>
              <w:t>je z hľadiska obsahu v jednoznačnej zhode s opisom príslušného študijného  odboru,</w:t>
            </w:r>
            <w:r w:rsidR="005B1416" w:rsidRPr="0060368F">
              <w:rPr>
                <w:rFonts w:cstheme="minorHAnsi"/>
                <w:sz w:val="18"/>
                <w:szCs w:val="18"/>
              </w:rPr>
              <w:t xml:space="preserve"> </w:t>
            </w:r>
            <w:r w:rsidRPr="0060368F">
              <w:rPr>
                <w:rFonts w:cstheme="minorHAnsi"/>
                <w:sz w:val="18"/>
                <w:szCs w:val="18"/>
              </w:rPr>
              <w:t>je priradený k študijnému odboru</w:t>
            </w:r>
            <w:r w:rsidR="00941CBC" w:rsidRPr="0060368F">
              <w:rPr>
                <w:rFonts w:cstheme="minorHAnsi"/>
                <w:sz w:val="18"/>
                <w:szCs w:val="18"/>
              </w:rPr>
              <w:t xml:space="preserve"> </w:t>
            </w:r>
            <w:r w:rsidR="008B2632" w:rsidRPr="0060368F">
              <w:rPr>
                <w:rFonts w:cstheme="minorHAnsi"/>
                <w:sz w:val="18"/>
                <w:szCs w:val="18"/>
              </w:rPr>
              <w:t>Zubné lekárstvo</w:t>
            </w:r>
            <w:r w:rsidR="005B1416" w:rsidRPr="0060368F">
              <w:rPr>
                <w:rFonts w:cstheme="minorHAnsi"/>
                <w:sz w:val="18"/>
                <w:szCs w:val="18"/>
              </w:rPr>
              <w:t>,</w:t>
            </w:r>
            <w:r w:rsidR="00542CC5" w:rsidRPr="0060368F">
              <w:rPr>
                <w:rFonts w:eastAsia="Times New Roman" w:cstheme="minorHAnsi"/>
                <w:color w:val="000000" w:themeColor="text1"/>
                <w:sz w:val="18"/>
                <w:szCs w:val="18"/>
              </w:rPr>
              <w:t xml:space="preserve"> spracovaný v súlade s </w:t>
            </w:r>
            <w:r w:rsidR="00542CC5" w:rsidRPr="0060368F">
              <w:rPr>
                <w:rFonts w:eastAsia="Times New Roman" w:cstheme="minorHAnsi"/>
                <w:sz w:val="18"/>
                <w:szCs w:val="18"/>
                <w:lang w:eastAsia="sk-SK"/>
              </w:rPr>
              <w:t>Vyhláškou Ministerstva školstva, vedy, výskumu a športu Slovenskej republiky č. 244/2019 Z. z. o sústave študijných odborov Slovenskej republiky:</w:t>
            </w:r>
            <w:r w:rsidR="00941CBC" w:rsidRPr="0060368F">
              <w:rPr>
                <w:rFonts w:eastAsia="Times New Roman" w:cstheme="minorHAnsi"/>
                <w:sz w:val="18"/>
                <w:szCs w:val="18"/>
                <w:lang w:eastAsia="sk-SK"/>
              </w:rPr>
              <w:t xml:space="preserve"> </w:t>
            </w:r>
            <w:r w:rsidR="00542CC5" w:rsidRPr="0060368F">
              <w:rPr>
                <w:rFonts w:eastAsia="Times New Roman" w:cstheme="minorHAnsi"/>
                <w:sz w:val="18"/>
                <w:szCs w:val="18"/>
                <w:lang w:eastAsia="sk-SK"/>
              </w:rPr>
              <w:t xml:space="preserve">študijný program </w:t>
            </w:r>
            <w:r w:rsidR="008B2632" w:rsidRPr="0060368F">
              <w:rPr>
                <w:rFonts w:eastAsia="Times New Roman" w:cstheme="minorHAnsi"/>
                <w:sz w:val="18"/>
                <w:szCs w:val="18"/>
                <w:lang w:eastAsia="sk-SK"/>
              </w:rPr>
              <w:t>Zubné lekárstvo</w:t>
            </w:r>
            <w:r w:rsidR="00941CBC" w:rsidRPr="0060368F">
              <w:rPr>
                <w:rFonts w:eastAsia="Times New Roman" w:cstheme="minorHAnsi"/>
                <w:sz w:val="18"/>
                <w:szCs w:val="18"/>
                <w:lang w:eastAsia="sk-SK"/>
              </w:rPr>
              <w:t xml:space="preserve"> I</w:t>
            </w:r>
            <w:r w:rsidR="00C75FC3" w:rsidRPr="0060368F">
              <w:rPr>
                <w:rFonts w:eastAsia="Times New Roman" w:cstheme="minorHAnsi"/>
                <w:sz w:val="18"/>
                <w:szCs w:val="18"/>
                <w:lang w:eastAsia="sk-SK"/>
              </w:rPr>
              <w:t>I</w:t>
            </w:r>
            <w:r w:rsidR="00542CC5" w:rsidRPr="0060368F">
              <w:rPr>
                <w:rFonts w:eastAsia="Times New Roman" w:cstheme="minorHAnsi"/>
                <w:sz w:val="18"/>
                <w:szCs w:val="18"/>
                <w:lang w:eastAsia="sk-SK"/>
              </w:rPr>
              <w:t>I. stupeň</w:t>
            </w:r>
            <w:r w:rsidR="00C75FC3" w:rsidRPr="0060368F">
              <w:rPr>
                <w:rFonts w:eastAsia="Times New Roman" w:cstheme="minorHAnsi"/>
                <w:sz w:val="18"/>
                <w:szCs w:val="18"/>
                <w:lang w:eastAsia="sk-SK"/>
              </w:rPr>
              <w:t xml:space="preserve"> – </w:t>
            </w:r>
            <w:r w:rsidR="00941CBC" w:rsidRPr="0060368F">
              <w:rPr>
                <w:rFonts w:eastAsia="Times New Roman" w:cstheme="minorHAnsi"/>
                <w:sz w:val="18"/>
                <w:szCs w:val="18"/>
                <w:lang w:eastAsia="sk-SK"/>
              </w:rPr>
              <w:t>doktorandský študijný program.</w:t>
            </w:r>
          </w:p>
          <w:p w14:paraId="0E01E699" w14:textId="02B91B10" w:rsidR="00EC1B67" w:rsidRPr="0060368F" w:rsidRDefault="00EC1B67" w:rsidP="00EC1B67">
            <w:pPr>
              <w:tabs>
                <w:tab w:val="left" w:pos="5098"/>
              </w:tabs>
              <w:spacing w:line="216" w:lineRule="auto"/>
              <w:contextualSpacing/>
              <w:jc w:val="both"/>
              <w:rPr>
                <w:rFonts w:cstheme="minorHAnsi"/>
                <w:sz w:val="18"/>
                <w:szCs w:val="18"/>
                <w:lang w:eastAsia="sk-SK"/>
              </w:rPr>
            </w:pPr>
            <w:r w:rsidRPr="0060368F">
              <w:rPr>
                <w:rFonts w:cstheme="minorHAnsi"/>
                <w:sz w:val="18"/>
                <w:szCs w:val="18"/>
                <w:lang w:eastAsia="sk-SK"/>
              </w:rPr>
              <w:t>Jedná sa o nový študijný program</w:t>
            </w:r>
            <w:r w:rsidR="005D5558" w:rsidRPr="0060368F">
              <w:rPr>
                <w:rFonts w:cstheme="minorHAnsi"/>
                <w:sz w:val="18"/>
                <w:szCs w:val="18"/>
                <w:lang w:eastAsia="sk-SK"/>
              </w:rPr>
              <w:t xml:space="preserve"> na LF SZU</w:t>
            </w:r>
            <w:r w:rsidRPr="0060368F">
              <w:rPr>
                <w:rFonts w:cstheme="minorHAnsi"/>
                <w:sz w:val="18"/>
                <w:szCs w:val="18"/>
                <w:lang w:eastAsia="sk-SK"/>
              </w:rPr>
              <w:t>, ktor</w:t>
            </w:r>
            <w:r w:rsidR="006210B5" w:rsidRPr="0060368F">
              <w:rPr>
                <w:rFonts w:cstheme="minorHAnsi"/>
                <w:sz w:val="18"/>
                <w:szCs w:val="18"/>
                <w:lang w:eastAsia="sk-SK"/>
              </w:rPr>
              <w:t>ého</w:t>
            </w:r>
            <w:r w:rsidRPr="0060368F">
              <w:rPr>
                <w:rFonts w:cstheme="minorHAnsi"/>
                <w:sz w:val="18"/>
                <w:szCs w:val="18"/>
                <w:lang w:eastAsia="sk-SK"/>
              </w:rPr>
              <w:t xml:space="preserve"> potrebu pociťujú tak samotné lekárske fakulty, ako aj zdravotnícke zariadenia a zamestnávatelia.</w:t>
            </w:r>
          </w:p>
          <w:p w14:paraId="6BB23741" w14:textId="37D05B41" w:rsidR="00EC1B67" w:rsidRPr="0060368F" w:rsidRDefault="00EC1B67" w:rsidP="00E6024C">
            <w:pPr>
              <w:spacing w:line="216" w:lineRule="auto"/>
              <w:contextualSpacing/>
              <w:jc w:val="both"/>
              <w:rPr>
                <w:rFonts w:eastAsia="Times New Roman" w:cstheme="minorHAnsi"/>
                <w:sz w:val="18"/>
                <w:szCs w:val="18"/>
                <w:lang w:eastAsia="sk-SK"/>
              </w:rPr>
            </w:pPr>
          </w:p>
        </w:tc>
        <w:tc>
          <w:tcPr>
            <w:tcW w:w="2030" w:type="pct"/>
          </w:tcPr>
          <w:p w14:paraId="4F5BB7ED" w14:textId="7695D9FA" w:rsidR="00051B2D" w:rsidRPr="0060368F" w:rsidRDefault="00FC2364" w:rsidP="00FC2364">
            <w:pPr>
              <w:spacing w:line="216" w:lineRule="auto"/>
              <w:rPr>
                <w:rFonts w:cs="Calibri"/>
                <w:bCs/>
                <w:sz w:val="18"/>
                <w:szCs w:val="18"/>
                <w:lang w:eastAsia="sk-SK"/>
              </w:rPr>
            </w:pPr>
            <w:r w:rsidRPr="0060368F">
              <w:rPr>
                <w:rFonts w:cs="Calibri"/>
                <w:bCs/>
                <w:sz w:val="18"/>
                <w:szCs w:val="18"/>
                <w:lang w:eastAsia="sk-SK"/>
              </w:rPr>
              <w:t>Opis študijného programu</w:t>
            </w:r>
          </w:p>
          <w:p w14:paraId="392C31EE" w14:textId="77777777" w:rsidR="00051B2D" w:rsidRPr="0060368F" w:rsidRDefault="00051B2D" w:rsidP="00FC2364">
            <w:pPr>
              <w:spacing w:line="216" w:lineRule="auto"/>
              <w:rPr>
                <w:rFonts w:cs="Calibri"/>
                <w:bCs/>
                <w:sz w:val="18"/>
                <w:szCs w:val="18"/>
                <w:lang w:eastAsia="sk-SK"/>
              </w:rPr>
            </w:pPr>
          </w:p>
          <w:p w14:paraId="45BF216B" w14:textId="1777C368" w:rsidR="00FC2364" w:rsidRPr="0060368F" w:rsidRDefault="00FC2364" w:rsidP="00FC2364">
            <w:pPr>
              <w:spacing w:line="216" w:lineRule="auto"/>
              <w:rPr>
                <w:rFonts w:cs="Calibri"/>
                <w:bCs/>
                <w:sz w:val="18"/>
                <w:szCs w:val="18"/>
                <w:lang w:eastAsia="sk-SK"/>
              </w:rPr>
            </w:pPr>
            <w:r w:rsidRPr="0060368F">
              <w:rPr>
                <w:rFonts w:cs="Calibri"/>
                <w:bCs/>
                <w:sz w:val="18"/>
                <w:szCs w:val="18"/>
                <w:lang w:eastAsia="sk-SK"/>
              </w:rPr>
              <w:t>Študijný plán</w:t>
            </w:r>
          </w:p>
          <w:p w14:paraId="43691A8C" w14:textId="77777777" w:rsidR="00051B2D" w:rsidRPr="0060368F" w:rsidRDefault="00051B2D" w:rsidP="00FC2364">
            <w:pPr>
              <w:spacing w:line="216" w:lineRule="auto"/>
              <w:rPr>
                <w:rFonts w:cs="Calibri"/>
                <w:bCs/>
                <w:sz w:val="18"/>
                <w:szCs w:val="18"/>
                <w:highlight w:val="yellow"/>
                <w:lang w:eastAsia="sk-SK"/>
              </w:rPr>
            </w:pPr>
          </w:p>
          <w:p w14:paraId="6CBC924B" w14:textId="45AD14DE" w:rsidR="00051B2D" w:rsidRPr="0060368F" w:rsidRDefault="00FC2364" w:rsidP="00FC2364">
            <w:pPr>
              <w:spacing w:line="216" w:lineRule="auto"/>
              <w:rPr>
                <w:rFonts w:cs="Calibri"/>
                <w:bCs/>
                <w:sz w:val="18"/>
                <w:szCs w:val="18"/>
                <w:lang w:eastAsia="sk-SK"/>
              </w:rPr>
            </w:pPr>
            <w:r w:rsidRPr="0060368F">
              <w:rPr>
                <w:rFonts w:cs="Calibri"/>
                <w:bCs/>
                <w:sz w:val="18"/>
                <w:szCs w:val="18"/>
                <w:lang w:eastAsia="sk-SK"/>
              </w:rPr>
              <w:t>Vyhláška č. 244/2019</w:t>
            </w:r>
            <w:r w:rsidR="00051B2D" w:rsidRPr="0060368F">
              <w:rPr>
                <w:rFonts w:cs="Calibri"/>
                <w:bCs/>
                <w:sz w:val="18"/>
                <w:szCs w:val="18"/>
                <w:lang w:eastAsia="sk-SK"/>
              </w:rPr>
              <w:t xml:space="preserve">  </w:t>
            </w:r>
            <w:hyperlink r:id="rId26" w:history="1">
              <w:r w:rsidR="00051B2D" w:rsidRPr="0060368F">
                <w:rPr>
                  <w:rStyle w:val="Hypertextovprepojenie"/>
                  <w:rFonts w:cs="Calibri"/>
                  <w:bCs/>
                  <w:sz w:val="18"/>
                  <w:szCs w:val="18"/>
                  <w:lang w:eastAsia="sk-SK"/>
                </w:rPr>
                <w:t>https://www.slov-lex.sk/pravne-predpisy/SK/ZZ/2019/244/</w:t>
              </w:r>
            </w:hyperlink>
          </w:p>
          <w:p w14:paraId="693F0013" w14:textId="77777777" w:rsidR="00051B2D" w:rsidRPr="0060368F" w:rsidRDefault="00051B2D" w:rsidP="00FC2364">
            <w:pPr>
              <w:spacing w:line="216" w:lineRule="auto"/>
              <w:rPr>
                <w:rFonts w:cs="Calibri"/>
                <w:bCs/>
                <w:sz w:val="18"/>
                <w:szCs w:val="18"/>
                <w:lang w:eastAsia="sk-SK"/>
              </w:rPr>
            </w:pPr>
          </w:p>
          <w:p w14:paraId="52EB6AC8" w14:textId="17516FD6" w:rsidR="009C08C0" w:rsidRPr="0060368F" w:rsidRDefault="00FC2364" w:rsidP="00FC2364">
            <w:pPr>
              <w:spacing w:line="216" w:lineRule="auto"/>
              <w:contextualSpacing/>
              <w:rPr>
                <w:rFonts w:cstheme="minorHAnsi"/>
                <w:bCs/>
                <w:color w:val="A6A6A6" w:themeColor="background1" w:themeShade="A6"/>
                <w:sz w:val="18"/>
                <w:szCs w:val="18"/>
                <w:lang w:eastAsia="sk-SK"/>
              </w:rPr>
            </w:pPr>
            <w:r w:rsidRPr="0060368F">
              <w:rPr>
                <w:rFonts w:cs="Calibri"/>
                <w:bCs/>
                <w:color w:val="000000" w:themeColor="text1"/>
                <w:sz w:val="18"/>
                <w:szCs w:val="18"/>
                <w:lang w:eastAsia="sk-SK"/>
              </w:rPr>
              <w:t>Stanovisko MZ SR</w:t>
            </w:r>
            <w:r w:rsidRPr="0060368F">
              <w:rPr>
                <w:rFonts w:cstheme="minorHAnsi"/>
                <w:bCs/>
                <w:color w:val="000000" w:themeColor="text1"/>
                <w:sz w:val="18"/>
                <w:szCs w:val="18"/>
                <w:lang w:eastAsia="sk-SK"/>
              </w:rPr>
              <w:t xml:space="preserve"> </w:t>
            </w:r>
          </w:p>
        </w:tc>
      </w:tr>
    </w:tbl>
    <w:p w14:paraId="6C518705" w14:textId="77777777" w:rsidR="00C75FC3" w:rsidRDefault="00C75FC3" w:rsidP="00E815D8">
      <w:pPr>
        <w:spacing w:after="0" w:line="216" w:lineRule="auto"/>
        <w:jc w:val="both"/>
        <w:rPr>
          <w:rFonts w:cstheme="minorHAnsi"/>
          <w:b/>
          <w:bCs/>
          <w:sz w:val="18"/>
          <w:szCs w:val="18"/>
        </w:rPr>
      </w:pPr>
    </w:p>
    <w:p w14:paraId="0EB5CC4C" w14:textId="77777777" w:rsidR="00E82D04" w:rsidRPr="00C83AC0" w:rsidRDefault="00E82D04" w:rsidP="00E815D8">
      <w:pPr>
        <w:spacing w:after="0" w:line="216" w:lineRule="auto"/>
        <w:jc w:val="both"/>
        <w:rPr>
          <w:rFonts w:cstheme="minorHAnsi"/>
          <w:sz w:val="18"/>
          <w:szCs w:val="18"/>
        </w:rPr>
      </w:pPr>
      <w:r w:rsidRPr="00C83AC0">
        <w:rPr>
          <w:rFonts w:cstheme="minorHAnsi"/>
          <w:b/>
          <w:bCs/>
          <w:sz w:val="18"/>
          <w:szCs w:val="18"/>
        </w:rPr>
        <w:t>SP 2.6</w:t>
      </w:r>
      <w:r w:rsidR="001B7E54" w:rsidRPr="00C83AC0">
        <w:rPr>
          <w:rFonts w:cstheme="minorHAnsi"/>
          <w:sz w:val="18"/>
          <w:szCs w:val="18"/>
        </w:rPr>
        <w:t>.</w:t>
      </w:r>
      <w:r w:rsidR="00070E54" w:rsidRPr="00C83AC0">
        <w:rPr>
          <w:rFonts w:cstheme="minorHAnsi"/>
          <w:sz w:val="18"/>
          <w:szCs w:val="18"/>
        </w:rPr>
        <w:t xml:space="preserve">V študijnom programe je jasne špecifikovaná a komunikovaná úroveň kvalifikácie, ktorú získavajú študenti jeho úspešným absolvovaním, pričom kvalifikácia zodpovedá príslušnej úrovni vzdelania podľa kvalifikačného rámca. </w:t>
      </w:r>
    </w:p>
    <w:tbl>
      <w:tblPr>
        <w:tblStyle w:val="Tabukasmriekou3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789"/>
        <w:gridCol w:w="3957"/>
      </w:tblGrid>
      <w:tr w:rsidR="001B7E54" w:rsidRPr="00C83AC0" w14:paraId="6F866E4B" w14:textId="77777777" w:rsidTr="00426137">
        <w:trPr>
          <w:cnfStyle w:val="100000000000" w:firstRow="1" w:lastRow="0" w:firstColumn="0" w:lastColumn="0" w:oddVBand="0" w:evenVBand="0" w:oddHBand="0" w:evenHBand="0" w:firstRowFirstColumn="0" w:firstRowLastColumn="0" w:lastRowFirstColumn="0" w:lastRowLastColumn="0"/>
          <w:trHeight w:val="128"/>
        </w:trPr>
        <w:tc>
          <w:tcPr>
            <w:tcW w:w="2970" w:type="pct"/>
            <w:tcBorders>
              <w:top w:val="none" w:sz="0" w:space="0" w:color="auto"/>
              <w:left w:val="none" w:sz="0" w:space="0" w:color="auto"/>
              <w:right w:val="none" w:sz="0" w:space="0" w:color="auto"/>
            </w:tcBorders>
          </w:tcPr>
          <w:p w14:paraId="6F6B2E4A" w14:textId="77777777" w:rsidR="001B7E54" w:rsidRPr="00C83AC0" w:rsidRDefault="001B7E54" w:rsidP="00695508">
            <w:pPr>
              <w:tabs>
                <w:tab w:val="left" w:pos="2936"/>
              </w:tabs>
              <w:spacing w:line="216" w:lineRule="auto"/>
              <w:contextualSpacing/>
              <w:rPr>
                <w:rFonts w:cstheme="minorHAnsi"/>
                <w:b w:val="0"/>
                <w:bCs w:val="0"/>
                <w:i/>
                <w:iCs/>
                <w:color w:val="A6A6A6" w:themeColor="background1" w:themeShade="A6"/>
                <w:sz w:val="16"/>
                <w:szCs w:val="16"/>
              </w:rPr>
            </w:pPr>
            <w:r w:rsidRPr="00C83AC0">
              <w:rPr>
                <w:rFonts w:cstheme="minorHAnsi"/>
                <w:b w:val="0"/>
                <w:bCs w:val="0"/>
                <w:i/>
                <w:iCs/>
                <w:color w:val="808080" w:themeColor="background1" w:themeShade="80"/>
                <w:sz w:val="16"/>
                <w:szCs w:val="16"/>
              </w:rPr>
              <w:t>Samohodnotenie plnenia</w:t>
            </w:r>
            <w:r w:rsidRPr="00C83AC0">
              <w:rPr>
                <w:rFonts w:cstheme="minorHAnsi"/>
                <w:b w:val="0"/>
                <w:bCs w:val="0"/>
                <w:i/>
                <w:iCs/>
                <w:color w:val="808080" w:themeColor="background1" w:themeShade="80"/>
                <w:sz w:val="16"/>
                <w:szCs w:val="16"/>
              </w:rPr>
              <w:tab/>
            </w:r>
          </w:p>
        </w:tc>
        <w:tc>
          <w:tcPr>
            <w:tcW w:w="2030" w:type="pct"/>
            <w:tcBorders>
              <w:top w:val="none" w:sz="0" w:space="0" w:color="auto"/>
              <w:left w:val="none" w:sz="0" w:space="0" w:color="auto"/>
              <w:right w:val="none" w:sz="0" w:space="0" w:color="auto"/>
            </w:tcBorders>
          </w:tcPr>
          <w:p w14:paraId="7DDBACF0" w14:textId="77777777" w:rsidR="001B7E54" w:rsidRPr="00C83AC0" w:rsidRDefault="001B7E54" w:rsidP="00E815D8">
            <w:pPr>
              <w:tabs>
                <w:tab w:val="left" w:pos="2936"/>
              </w:tabs>
              <w:spacing w:line="216" w:lineRule="auto"/>
              <w:contextualSpacing/>
              <w:rPr>
                <w:rFonts w:cstheme="minorHAnsi"/>
                <w:b w:val="0"/>
                <w:bCs w:val="0"/>
                <w:i/>
                <w:iCs/>
                <w:color w:val="A6A6A6" w:themeColor="background1" w:themeShade="A6"/>
                <w:sz w:val="16"/>
                <w:szCs w:val="16"/>
              </w:rPr>
            </w:pPr>
            <w:r w:rsidRPr="00C83AC0">
              <w:rPr>
                <w:rFonts w:cstheme="minorHAnsi"/>
                <w:b w:val="0"/>
                <w:bCs w:val="0"/>
                <w:i/>
                <w:iCs/>
                <w:color w:val="808080" w:themeColor="background1" w:themeShade="80"/>
                <w:sz w:val="16"/>
                <w:szCs w:val="16"/>
                <w:lang w:eastAsia="sk-SK"/>
              </w:rPr>
              <w:t>Odkazy na dôkazy</w:t>
            </w:r>
          </w:p>
        </w:tc>
      </w:tr>
      <w:tr w:rsidR="008046B9" w:rsidRPr="00C83AC0" w14:paraId="0E2D9CC9" w14:textId="77777777" w:rsidTr="00426137">
        <w:trPr>
          <w:trHeight w:val="557"/>
        </w:trPr>
        <w:tc>
          <w:tcPr>
            <w:tcW w:w="2970" w:type="pct"/>
          </w:tcPr>
          <w:p w14:paraId="13421DDF" w14:textId="77777777" w:rsidR="00941CBC" w:rsidRPr="0060368F" w:rsidRDefault="000C10FA" w:rsidP="00941CBC">
            <w:pPr>
              <w:tabs>
                <w:tab w:val="left" w:pos="2936"/>
              </w:tabs>
              <w:spacing w:line="216" w:lineRule="auto"/>
              <w:contextualSpacing/>
              <w:jc w:val="both"/>
              <w:rPr>
                <w:rStyle w:val="markedcontent"/>
                <w:rFonts w:cstheme="minorHAnsi"/>
                <w:sz w:val="18"/>
                <w:szCs w:val="18"/>
              </w:rPr>
            </w:pPr>
            <w:r w:rsidRPr="0060368F">
              <w:rPr>
                <w:rStyle w:val="markedcontent"/>
                <w:rFonts w:cstheme="minorHAnsi"/>
                <w:sz w:val="18"/>
                <w:szCs w:val="18"/>
              </w:rPr>
              <w:t xml:space="preserve">Kód stupňa vzdelania podľa medzinárodnej štandardnej klasifikácie vzdelania (ISCED) </w:t>
            </w:r>
            <w:r w:rsidR="00C75FC3" w:rsidRPr="0060368F">
              <w:rPr>
                <w:rStyle w:val="markedcontent"/>
                <w:rFonts w:cstheme="minorHAnsi"/>
                <w:sz w:val="18"/>
                <w:szCs w:val="18"/>
              </w:rPr>
              <w:t>–</w:t>
            </w:r>
            <w:r w:rsidR="00941CBC" w:rsidRPr="0060368F">
              <w:rPr>
                <w:rFonts w:ascii="Arial" w:hAnsi="Arial" w:cs="Arial"/>
                <w:sz w:val="18"/>
                <w:szCs w:val="18"/>
              </w:rPr>
              <w:t xml:space="preserve"> </w:t>
            </w:r>
            <w:r w:rsidR="00941CBC" w:rsidRPr="0060368F">
              <w:rPr>
                <w:rFonts w:cstheme="minorHAnsi"/>
                <w:sz w:val="18"/>
                <w:szCs w:val="18"/>
              </w:rPr>
              <w:t>Tretí stupeň vysokoškolského vzdelania – kód 864</w:t>
            </w:r>
            <w:r w:rsidR="00C75FC3" w:rsidRPr="0060368F">
              <w:rPr>
                <w:rStyle w:val="markedcontent"/>
                <w:rFonts w:cstheme="minorHAnsi"/>
                <w:sz w:val="18"/>
                <w:szCs w:val="18"/>
              </w:rPr>
              <w:t xml:space="preserve">; </w:t>
            </w:r>
          </w:p>
          <w:p w14:paraId="14A7A4F4" w14:textId="77777777" w:rsidR="000C10FA" w:rsidRPr="0060368F" w:rsidRDefault="000C10FA" w:rsidP="00941CBC">
            <w:pPr>
              <w:tabs>
                <w:tab w:val="left" w:pos="2936"/>
              </w:tabs>
              <w:spacing w:line="216" w:lineRule="auto"/>
              <w:contextualSpacing/>
              <w:jc w:val="both"/>
              <w:rPr>
                <w:rStyle w:val="markedcontent"/>
                <w:rFonts w:cstheme="minorHAnsi"/>
                <w:sz w:val="18"/>
                <w:szCs w:val="18"/>
              </w:rPr>
            </w:pPr>
            <w:r w:rsidRPr="0060368F">
              <w:rPr>
                <w:rStyle w:val="markedcontent"/>
                <w:rFonts w:cstheme="minorHAnsi"/>
                <w:sz w:val="18"/>
                <w:szCs w:val="18"/>
              </w:rPr>
              <w:t>Úroveň národného kvalifikačného rámca Slove</w:t>
            </w:r>
            <w:r w:rsidR="00C75FC3" w:rsidRPr="0060368F">
              <w:rPr>
                <w:rStyle w:val="markedcontent"/>
                <w:rFonts w:cstheme="minorHAnsi"/>
                <w:sz w:val="18"/>
                <w:szCs w:val="18"/>
              </w:rPr>
              <w:t>nskej republiky – II</w:t>
            </w:r>
            <w:r w:rsidR="009258D1" w:rsidRPr="0060368F">
              <w:rPr>
                <w:rStyle w:val="markedcontent"/>
                <w:rFonts w:cstheme="minorHAnsi"/>
                <w:sz w:val="18"/>
                <w:szCs w:val="18"/>
              </w:rPr>
              <w:t>I</w:t>
            </w:r>
            <w:r w:rsidR="00C75FC3" w:rsidRPr="0060368F">
              <w:rPr>
                <w:rStyle w:val="markedcontent"/>
                <w:rFonts w:cstheme="minorHAnsi"/>
                <w:sz w:val="18"/>
                <w:szCs w:val="18"/>
              </w:rPr>
              <w:t xml:space="preserve">. stupeň vysokoškolského vzdelania – SKKR </w:t>
            </w:r>
            <w:r w:rsidR="00941CBC" w:rsidRPr="0060368F">
              <w:rPr>
                <w:rStyle w:val="markedcontent"/>
                <w:rFonts w:cstheme="minorHAnsi"/>
                <w:sz w:val="18"/>
                <w:szCs w:val="18"/>
              </w:rPr>
              <w:t>8</w:t>
            </w:r>
          </w:p>
          <w:p w14:paraId="6A80B9C5" w14:textId="7E6FEDB1" w:rsidR="00FC2364" w:rsidRPr="0060368F" w:rsidRDefault="00FC2364" w:rsidP="00941CBC">
            <w:pPr>
              <w:tabs>
                <w:tab w:val="left" w:pos="2936"/>
              </w:tabs>
              <w:spacing w:line="216" w:lineRule="auto"/>
              <w:contextualSpacing/>
              <w:jc w:val="both"/>
              <w:rPr>
                <w:rFonts w:cstheme="minorHAnsi"/>
                <w:bCs/>
                <w:color w:val="A6A6A6" w:themeColor="background1" w:themeShade="A6"/>
                <w:sz w:val="18"/>
                <w:szCs w:val="18"/>
                <w:lang w:eastAsia="sk-SK"/>
              </w:rPr>
            </w:pPr>
            <w:r w:rsidRPr="0060368F">
              <w:rPr>
                <w:rStyle w:val="markedcontent"/>
                <w:rFonts w:cs="Calibri"/>
                <w:b/>
                <w:bCs/>
                <w:sz w:val="18"/>
                <w:szCs w:val="18"/>
              </w:rPr>
              <w:t>Link</w:t>
            </w:r>
            <w:r w:rsidRPr="0060368F">
              <w:rPr>
                <w:rStyle w:val="markedcontent"/>
                <w:rFonts w:cs="Calibri"/>
                <w:sz w:val="18"/>
                <w:szCs w:val="18"/>
              </w:rPr>
              <w:t xml:space="preserve">: </w:t>
            </w:r>
            <w:hyperlink r:id="rId27" w:history="1">
              <w:r w:rsidRPr="0060368F">
                <w:rPr>
                  <w:rStyle w:val="Hypertextovprepojenie"/>
                  <w:rFonts w:cs="Calibri"/>
                  <w:bCs/>
                  <w:sz w:val="18"/>
                  <w:szCs w:val="18"/>
                  <w:lang w:eastAsia="sk-SK"/>
                </w:rPr>
                <w:t>https://www.kvalifikacie.sk/katalog-skkr</w:t>
              </w:r>
            </w:hyperlink>
            <w:r w:rsidRPr="0060368F">
              <w:rPr>
                <w:rFonts w:cs="Calibri"/>
                <w:bCs/>
                <w:sz w:val="18"/>
                <w:szCs w:val="18"/>
                <w:lang w:eastAsia="sk-SK"/>
              </w:rPr>
              <w:t>.</w:t>
            </w:r>
          </w:p>
        </w:tc>
        <w:tc>
          <w:tcPr>
            <w:tcW w:w="2030" w:type="pct"/>
          </w:tcPr>
          <w:p w14:paraId="67639886" w14:textId="0413C63D" w:rsidR="000C10FA" w:rsidRPr="0060368F" w:rsidRDefault="00051B2D" w:rsidP="00E548D1">
            <w:pPr>
              <w:spacing w:line="216" w:lineRule="auto"/>
              <w:rPr>
                <w:rFonts w:cstheme="minorHAnsi"/>
                <w:bCs/>
                <w:sz w:val="18"/>
                <w:szCs w:val="18"/>
                <w:lang w:eastAsia="sk-SK"/>
              </w:rPr>
            </w:pPr>
            <w:bookmarkStart w:id="1" w:name="_Hlk82080104"/>
            <w:r w:rsidRPr="0060368F">
              <w:rPr>
                <w:rFonts w:cstheme="minorHAnsi"/>
                <w:bCs/>
                <w:sz w:val="18"/>
                <w:szCs w:val="18"/>
                <w:lang w:eastAsia="sk-SK"/>
              </w:rPr>
              <w:t>O</w:t>
            </w:r>
            <w:r w:rsidR="000C10FA" w:rsidRPr="0060368F">
              <w:rPr>
                <w:rFonts w:cstheme="minorHAnsi"/>
                <w:bCs/>
                <w:sz w:val="18"/>
                <w:szCs w:val="18"/>
                <w:lang w:eastAsia="sk-SK"/>
              </w:rPr>
              <w:t>pis študijného programu</w:t>
            </w:r>
          </w:p>
          <w:p w14:paraId="05A8D42D" w14:textId="77777777" w:rsidR="00051B2D" w:rsidRPr="0060368F" w:rsidRDefault="00051B2D" w:rsidP="00051B2D">
            <w:pPr>
              <w:pStyle w:val="Odsekzoznamu"/>
              <w:spacing w:line="216" w:lineRule="auto"/>
              <w:ind w:left="175"/>
              <w:rPr>
                <w:rFonts w:cstheme="minorHAnsi"/>
                <w:bCs/>
                <w:sz w:val="18"/>
                <w:szCs w:val="18"/>
                <w:lang w:eastAsia="sk-SK"/>
              </w:rPr>
            </w:pPr>
          </w:p>
          <w:p w14:paraId="72DF4456" w14:textId="38E076CC" w:rsidR="00C75FC3" w:rsidRPr="0060368F" w:rsidRDefault="00051B2D" w:rsidP="00E548D1">
            <w:pPr>
              <w:spacing w:line="216" w:lineRule="auto"/>
              <w:rPr>
                <w:rFonts w:cstheme="minorHAnsi"/>
                <w:bCs/>
                <w:sz w:val="18"/>
                <w:szCs w:val="18"/>
                <w:lang w:eastAsia="sk-SK"/>
              </w:rPr>
            </w:pPr>
            <w:r w:rsidRPr="0060368F">
              <w:rPr>
                <w:rFonts w:cstheme="minorHAnsi"/>
                <w:bCs/>
                <w:sz w:val="18"/>
                <w:szCs w:val="18"/>
                <w:lang w:eastAsia="sk-SK"/>
              </w:rPr>
              <w:t>O</w:t>
            </w:r>
            <w:r w:rsidR="008B2632" w:rsidRPr="0060368F">
              <w:rPr>
                <w:rFonts w:cstheme="minorHAnsi"/>
                <w:bCs/>
                <w:sz w:val="18"/>
                <w:szCs w:val="18"/>
                <w:lang w:eastAsia="sk-SK"/>
              </w:rPr>
              <w:t xml:space="preserve">dporúčaný </w:t>
            </w:r>
            <w:r w:rsidR="00FC2364" w:rsidRPr="0060368F">
              <w:rPr>
                <w:rFonts w:cstheme="minorHAnsi"/>
                <w:bCs/>
                <w:sz w:val="18"/>
                <w:szCs w:val="18"/>
                <w:lang w:eastAsia="sk-SK"/>
              </w:rPr>
              <w:t>študijný plán</w:t>
            </w:r>
            <w:r w:rsidR="008B2632" w:rsidRPr="0060368F">
              <w:rPr>
                <w:rFonts w:cstheme="minorHAnsi"/>
                <w:bCs/>
                <w:sz w:val="18"/>
                <w:szCs w:val="18"/>
                <w:lang w:eastAsia="sk-SK"/>
              </w:rPr>
              <w:t xml:space="preserve"> v </w:t>
            </w:r>
            <w:r w:rsidR="00C75FC3" w:rsidRPr="0060368F">
              <w:rPr>
                <w:rFonts w:cstheme="minorHAnsi"/>
                <w:bCs/>
                <w:sz w:val="18"/>
                <w:szCs w:val="18"/>
                <w:lang w:eastAsia="sk-SK"/>
              </w:rPr>
              <w:t>programe</w:t>
            </w:r>
            <w:r w:rsidR="008B2632" w:rsidRPr="0060368F">
              <w:rPr>
                <w:rFonts w:cstheme="minorHAnsi"/>
                <w:bCs/>
                <w:sz w:val="18"/>
                <w:szCs w:val="18"/>
                <w:lang w:eastAsia="sk-SK"/>
              </w:rPr>
              <w:t xml:space="preserve"> III. stupeň zubné lekárstvo</w:t>
            </w:r>
          </w:p>
          <w:p w14:paraId="163A4FA5" w14:textId="77777777" w:rsidR="00051B2D" w:rsidRPr="0060368F" w:rsidRDefault="00051B2D" w:rsidP="00051B2D">
            <w:pPr>
              <w:pStyle w:val="Odsekzoznamu"/>
              <w:spacing w:line="216" w:lineRule="auto"/>
              <w:ind w:left="175"/>
              <w:rPr>
                <w:rFonts w:cstheme="minorHAnsi"/>
                <w:bCs/>
                <w:sz w:val="18"/>
                <w:szCs w:val="18"/>
                <w:lang w:eastAsia="sk-SK"/>
              </w:rPr>
            </w:pPr>
          </w:p>
          <w:p w14:paraId="2AC44089" w14:textId="4609C54B" w:rsidR="00E76BC8" w:rsidRPr="0060368F" w:rsidRDefault="00FC2364" w:rsidP="00E548D1">
            <w:pPr>
              <w:spacing w:line="216" w:lineRule="auto"/>
              <w:rPr>
                <w:rFonts w:cstheme="minorHAnsi"/>
                <w:bCs/>
                <w:sz w:val="18"/>
                <w:szCs w:val="18"/>
                <w:lang w:eastAsia="sk-SK"/>
              </w:rPr>
            </w:pPr>
            <w:r w:rsidRPr="0060368F">
              <w:rPr>
                <w:rFonts w:cstheme="minorHAnsi"/>
                <w:bCs/>
                <w:sz w:val="18"/>
                <w:szCs w:val="18"/>
                <w:lang w:eastAsia="sk-SK"/>
              </w:rPr>
              <w:t>ILP</w:t>
            </w:r>
          </w:p>
          <w:bookmarkEnd w:id="1"/>
          <w:p w14:paraId="7A4D9A83" w14:textId="77777777" w:rsidR="008046B9" w:rsidRPr="0060368F" w:rsidRDefault="008046B9" w:rsidP="00E815D8">
            <w:pPr>
              <w:tabs>
                <w:tab w:val="left" w:pos="2936"/>
              </w:tabs>
              <w:spacing w:line="216" w:lineRule="auto"/>
              <w:contextualSpacing/>
              <w:rPr>
                <w:rFonts w:cstheme="minorHAnsi"/>
                <w:bCs/>
                <w:color w:val="A6A6A6" w:themeColor="background1" w:themeShade="A6"/>
                <w:sz w:val="18"/>
                <w:szCs w:val="18"/>
                <w:lang w:eastAsia="sk-SK"/>
              </w:rPr>
            </w:pPr>
          </w:p>
        </w:tc>
      </w:tr>
    </w:tbl>
    <w:p w14:paraId="06E494FA" w14:textId="77777777" w:rsidR="00C9479C" w:rsidRPr="00C83AC0" w:rsidRDefault="00C9479C" w:rsidP="00E815D8">
      <w:pPr>
        <w:spacing w:after="0" w:line="216" w:lineRule="auto"/>
        <w:contextualSpacing/>
        <w:jc w:val="both"/>
        <w:rPr>
          <w:rFonts w:cstheme="minorHAnsi"/>
          <w:sz w:val="18"/>
          <w:szCs w:val="18"/>
        </w:rPr>
      </w:pPr>
    </w:p>
    <w:p w14:paraId="0A33F904" w14:textId="77777777" w:rsidR="00E135EA" w:rsidRPr="00C83AC0" w:rsidRDefault="00E82D04" w:rsidP="00E815D8">
      <w:pPr>
        <w:spacing w:after="0" w:line="216" w:lineRule="auto"/>
        <w:jc w:val="both"/>
        <w:rPr>
          <w:rFonts w:cstheme="minorHAnsi"/>
          <w:sz w:val="18"/>
          <w:szCs w:val="18"/>
        </w:rPr>
      </w:pPr>
      <w:r w:rsidRPr="00C83AC0">
        <w:rPr>
          <w:rFonts w:cstheme="minorHAnsi"/>
          <w:b/>
          <w:bCs/>
          <w:sz w:val="18"/>
          <w:szCs w:val="18"/>
        </w:rPr>
        <w:t>SP 2.7</w:t>
      </w:r>
      <w:r w:rsidR="001B7E54" w:rsidRPr="00C83AC0">
        <w:rPr>
          <w:rFonts w:cstheme="minorHAnsi"/>
          <w:b/>
          <w:bCs/>
          <w:sz w:val="18"/>
          <w:szCs w:val="18"/>
        </w:rPr>
        <w:t>.</w:t>
      </w:r>
      <w:r w:rsidR="00070E54" w:rsidRPr="00C83AC0">
        <w:rPr>
          <w:rFonts w:cstheme="minorHAnsi"/>
          <w:sz w:val="18"/>
          <w:szCs w:val="18"/>
        </w:rPr>
        <w:t xml:space="preserve"> V študijnom programe je jasne špecifikovaný profil absolventa, pričom v jeho rámci sú prostredníctvom </w:t>
      </w:r>
      <w:proofErr w:type="spellStart"/>
      <w:r w:rsidR="00070E54" w:rsidRPr="00C83AC0">
        <w:rPr>
          <w:rFonts w:cstheme="minorHAnsi"/>
          <w:sz w:val="18"/>
          <w:szCs w:val="18"/>
        </w:rPr>
        <w:t>deskriptorov</w:t>
      </w:r>
      <w:proofErr w:type="spellEnd"/>
      <w:r w:rsidR="00070E54" w:rsidRPr="00C83AC0">
        <w:rPr>
          <w:rFonts w:cstheme="minorHAnsi"/>
          <w:sz w:val="18"/>
          <w:szCs w:val="18"/>
        </w:rPr>
        <w:t xml:space="preserve"> vymedzené a komunikované výstupy vzdelávania, ktoré sú verifikovateľné a zodpovedajú poslaniu vysokej školy, príslušnému stupňu kvalifikačného rámca a oblasti poznania podľa príslušného študijného odboru alebo kombinácie študijných odborov, v ktorých ich absolventi získajú vysokoškolské vzdelanie. </w:t>
      </w:r>
    </w:p>
    <w:tbl>
      <w:tblPr>
        <w:tblStyle w:val="Tabukasmriekou3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385"/>
        <w:gridCol w:w="4361"/>
      </w:tblGrid>
      <w:tr w:rsidR="001B7E54" w:rsidRPr="00C83AC0" w14:paraId="6BA11014" w14:textId="77777777" w:rsidTr="00426137">
        <w:trPr>
          <w:cnfStyle w:val="100000000000" w:firstRow="1" w:lastRow="0" w:firstColumn="0" w:lastColumn="0" w:oddVBand="0" w:evenVBand="0" w:oddHBand="0" w:evenHBand="0" w:firstRowFirstColumn="0" w:firstRowLastColumn="0" w:lastRowFirstColumn="0" w:lastRowLastColumn="0"/>
          <w:trHeight w:val="128"/>
        </w:trPr>
        <w:tc>
          <w:tcPr>
            <w:tcW w:w="2860" w:type="pct"/>
            <w:tcBorders>
              <w:top w:val="none" w:sz="0" w:space="0" w:color="auto"/>
              <w:left w:val="none" w:sz="0" w:space="0" w:color="auto"/>
              <w:right w:val="none" w:sz="0" w:space="0" w:color="auto"/>
            </w:tcBorders>
          </w:tcPr>
          <w:p w14:paraId="06E4B8CB" w14:textId="77777777" w:rsidR="001B7E54" w:rsidRPr="00DF7E6C" w:rsidRDefault="001B7E54" w:rsidP="00E815D8">
            <w:pPr>
              <w:spacing w:line="216" w:lineRule="auto"/>
              <w:contextualSpacing/>
              <w:rPr>
                <w:rFonts w:cstheme="minorHAnsi"/>
                <w:b w:val="0"/>
                <w:bCs w:val="0"/>
                <w:sz w:val="16"/>
                <w:szCs w:val="16"/>
              </w:rPr>
            </w:pPr>
            <w:r w:rsidRPr="00DF7E6C">
              <w:rPr>
                <w:rFonts w:cstheme="minorHAnsi"/>
                <w:b w:val="0"/>
                <w:bCs w:val="0"/>
                <w:sz w:val="16"/>
                <w:szCs w:val="16"/>
              </w:rPr>
              <w:t>Samohodnotenie plnenia</w:t>
            </w:r>
            <w:r w:rsidRPr="00DF7E6C">
              <w:rPr>
                <w:rFonts w:cstheme="minorHAnsi"/>
                <w:b w:val="0"/>
                <w:bCs w:val="0"/>
                <w:sz w:val="16"/>
                <w:szCs w:val="16"/>
              </w:rPr>
              <w:tab/>
            </w:r>
          </w:p>
        </w:tc>
        <w:tc>
          <w:tcPr>
            <w:tcW w:w="2140" w:type="pct"/>
            <w:tcBorders>
              <w:top w:val="none" w:sz="0" w:space="0" w:color="auto"/>
              <w:left w:val="none" w:sz="0" w:space="0" w:color="auto"/>
              <w:right w:val="none" w:sz="0" w:space="0" w:color="auto"/>
            </w:tcBorders>
          </w:tcPr>
          <w:p w14:paraId="0F91E8EA" w14:textId="77777777" w:rsidR="001B7E54" w:rsidRPr="00C83AC0" w:rsidRDefault="001B7E54" w:rsidP="00E815D8">
            <w:pPr>
              <w:spacing w:line="216" w:lineRule="auto"/>
              <w:contextualSpacing/>
              <w:rPr>
                <w:rFonts w:cstheme="minorHAnsi"/>
                <w:b w:val="0"/>
                <w:bCs w:val="0"/>
                <w:i/>
                <w:iCs/>
                <w:color w:val="A6A6A6" w:themeColor="background1" w:themeShade="A6"/>
                <w:sz w:val="16"/>
                <w:szCs w:val="16"/>
              </w:rPr>
            </w:pPr>
            <w:r w:rsidRPr="00C83AC0">
              <w:rPr>
                <w:rFonts w:cstheme="minorHAnsi"/>
                <w:b w:val="0"/>
                <w:bCs w:val="0"/>
                <w:i/>
                <w:iCs/>
                <w:color w:val="808080" w:themeColor="background1" w:themeShade="80"/>
                <w:sz w:val="16"/>
                <w:szCs w:val="16"/>
                <w:lang w:eastAsia="sk-SK"/>
              </w:rPr>
              <w:t>Odkazy na dôkazy</w:t>
            </w:r>
          </w:p>
        </w:tc>
      </w:tr>
      <w:tr w:rsidR="00A41D0E" w:rsidRPr="00695508" w14:paraId="7A9C237E" w14:textId="77777777" w:rsidTr="00426137">
        <w:trPr>
          <w:trHeight w:val="377"/>
        </w:trPr>
        <w:tc>
          <w:tcPr>
            <w:tcW w:w="2860" w:type="pct"/>
          </w:tcPr>
          <w:p w14:paraId="50F64579" w14:textId="77777777" w:rsidR="00A41D0E" w:rsidRPr="0060368F" w:rsidRDefault="00954D1A" w:rsidP="00695508">
            <w:pPr>
              <w:spacing w:line="216" w:lineRule="auto"/>
              <w:contextualSpacing/>
              <w:jc w:val="both"/>
              <w:rPr>
                <w:rFonts w:cstheme="minorHAnsi"/>
                <w:bCs/>
                <w:sz w:val="18"/>
                <w:szCs w:val="18"/>
                <w:lang w:eastAsia="sk-SK"/>
              </w:rPr>
            </w:pPr>
            <w:r w:rsidRPr="0060368F">
              <w:rPr>
                <w:rFonts w:cstheme="minorHAnsi"/>
                <w:bCs/>
                <w:sz w:val="18"/>
                <w:szCs w:val="18"/>
                <w:lang w:eastAsia="sk-SK"/>
              </w:rPr>
              <w:t>Profil absolventa je uvedený v o</w:t>
            </w:r>
            <w:r w:rsidR="00DF7E6C" w:rsidRPr="0060368F">
              <w:rPr>
                <w:rFonts w:cstheme="minorHAnsi"/>
                <w:bCs/>
                <w:sz w:val="18"/>
                <w:szCs w:val="18"/>
                <w:lang w:eastAsia="sk-SK"/>
              </w:rPr>
              <w:t>pise študijného programu</w:t>
            </w:r>
            <w:r w:rsidRPr="0060368F">
              <w:rPr>
                <w:rFonts w:cstheme="minorHAnsi"/>
                <w:bCs/>
                <w:sz w:val="18"/>
                <w:szCs w:val="18"/>
                <w:lang w:eastAsia="sk-SK"/>
              </w:rPr>
              <w:t>.</w:t>
            </w:r>
          </w:p>
          <w:p w14:paraId="49473851" w14:textId="77777777" w:rsidR="00653D15" w:rsidRPr="0060368F" w:rsidRDefault="00653D15" w:rsidP="00695508">
            <w:pPr>
              <w:spacing w:line="216" w:lineRule="auto"/>
              <w:contextualSpacing/>
              <w:jc w:val="both"/>
              <w:rPr>
                <w:rFonts w:cstheme="minorHAnsi"/>
                <w:bCs/>
                <w:sz w:val="18"/>
                <w:szCs w:val="18"/>
                <w:lang w:eastAsia="sk-SK"/>
              </w:rPr>
            </w:pPr>
          </w:p>
          <w:p w14:paraId="105A8789" w14:textId="3AC87200" w:rsidR="00653D15" w:rsidRPr="0060368F" w:rsidRDefault="00653D15" w:rsidP="00653D15">
            <w:pPr>
              <w:jc w:val="both"/>
              <w:rPr>
                <w:rFonts w:eastAsia="Times New Roman" w:cstheme="minorHAnsi"/>
                <w:sz w:val="18"/>
                <w:szCs w:val="18"/>
                <w:lang w:eastAsia="sk-SK"/>
              </w:rPr>
            </w:pPr>
            <w:r w:rsidRPr="0060368F">
              <w:rPr>
                <w:rFonts w:eastAsia="Times New Roman" w:cstheme="minorHAnsi"/>
                <w:sz w:val="18"/>
                <w:szCs w:val="18"/>
                <w:lang w:eastAsia="sk-SK"/>
              </w:rPr>
              <w:t>Doktorandské štúdium na LF SZU je určené všetkým študentom, ktorí smerujú k akademickej kariére v zubnom lekárstve a klinických pracoviskách</w:t>
            </w:r>
            <w:r w:rsidR="00376A2B" w:rsidRPr="0060368F">
              <w:rPr>
                <w:rFonts w:eastAsia="Times New Roman" w:cstheme="minorHAnsi"/>
                <w:sz w:val="18"/>
                <w:szCs w:val="18"/>
                <w:lang w:eastAsia="sk-SK"/>
              </w:rPr>
              <w:t xml:space="preserve"> zubného lekárstva</w:t>
            </w:r>
            <w:r w:rsidRPr="0060368F">
              <w:rPr>
                <w:rFonts w:eastAsia="Times New Roman" w:cstheme="minorHAnsi"/>
                <w:sz w:val="18"/>
                <w:szCs w:val="18"/>
                <w:lang w:eastAsia="sk-SK"/>
              </w:rPr>
              <w:t xml:space="preserve"> a chcú</w:t>
            </w:r>
            <w:r w:rsidR="00376A2B" w:rsidRPr="0060368F">
              <w:rPr>
                <w:rFonts w:eastAsia="Times New Roman" w:cstheme="minorHAnsi"/>
                <w:sz w:val="18"/>
                <w:szCs w:val="18"/>
                <w:lang w:eastAsia="sk-SK"/>
              </w:rPr>
              <w:t xml:space="preserve"> </w:t>
            </w:r>
            <w:r w:rsidRPr="0060368F">
              <w:rPr>
                <w:rFonts w:eastAsia="Times New Roman" w:cstheme="minorHAnsi"/>
                <w:sz w:val="18"/>
                <w:szCs w:val="18"/>
                <w:lang w:eastAsia="sk-SK"/>
              </w:rPr>
              <w:t>venovať primeranú časť pracovného času prehĺbeniu najnovších vedomostí o vybranej problematike, sledovaniu najnovších trendov vo vlastnom odbore, ovládaniu najnovších metód vedeckej práce. Doktorandské štúdium je najvyšším stupňom vysokoškolského vzdelávania. Uskutočňuje sa  v externej forme. Organizácia doktorandského štúdia je založená na kreditovom systéme. Hlavnou úlohou doktorandského štúdia je vychovávať vzdelaných</w:t>
            </w:r>
            <w:r w:rsidR="00E46788" w:rsidRPr="0060368F">
              <w:rPr>
                <w:rFonts w:eastAsia="Times New Roman" w:cstheme="minorHAnsi"/>
                <w:sz w:val="18"/>
                <w:szCs w:val="18"/>
                <w:lang w:eastAsia="sk-SK"/>
              </w:rPr>
              <w:t xml:space="preserve"> zubných </w:t>
            </w:r>
            <w:r w:rsidRPr="0060368F">
              <w:rPr>
                <w:rFonts w:eastAsia="Times New Roman" w:cstheme="minorHAnsi"/>
                <w:sz w:val="18"/>
                <w:szCs w:val="18"/>
                <w:lang w:eastAsia="sk-SK"/>
              </w:rPr>
              <w:t xml:space="preserve"> lekárov ovládajúcich vedecké prístupy, čo prispeje k vyššej úrovni starostlivosti o pacienta. </w:t>
            </w:r>
          </w:p>
          <w:p w14:paraId="7C0E4F9C" w14:textId="77777777" w:rsidR="00653D15" w:rsidRPr="0060368F" w:rsidRDefault="00653D15" w:rsidP="00653D15">
            <w:pPr>
              <w:jc w:val="both"/>
              <w:rPr>
                <w:rFonts w:eastAsia="Times New Roman" w:cstheme="minorHAnsi"/>
                <w:sz w:val="18"/>
                <w:szCs w:val="18"/>
                <w:lang w:eastAsia="sk-SK"/>
              </w:rPr>
            </w:pPr>
          </w:p>
          <w:p w14:paraId="4C111765" w14:textId="644A4F78" w:rsidR="00653D15" w:rsidRPr="0060368F" w:rsidRDefault="00653D15" w:rsidP="00653D15">
            <w:pPr>
              <w:spacing w:line="216" w:lineRule="auto"/>
              <w:contextualSpacing/>
              <w:jc w:val="both"/>
              <w:rPr>
                <w:rFonts w:cstheme="minorHAnsi"/>
                <w:bCs/>
                <w:sz w:val="18"/>
                <w:szCs w:val="18"/>
                <w:lang w:eastAsia="sk-SK"/>
              </w:rPr>
            </w:pPr>
            <w:r w:rsidRPr="0060368F">
              <w:rPr>
                <w:rFonts w:cstheme="minorHAnsi"/>
                <w:bCs/>
                <w:sz w:val="18"/>
                <w:szCs w:val="18"/>
                <w:lang w:eastAsia="sk-SK"/>
              </w:rPr>
              <w:t>Profil absolventa, ktorý je uvedený v  Opis</w:t>
            </w:r>
            <w:r w:rsidR="00B0281D" w:rsidRPr="0060368F">
              <w:rPr>
                <w:rFonts w:cstheme="minorHAnsi"/>
                <w:bCs/>
                <w:sz w:val="18"/>
                <w:szCs w:val="18"/>
                <w:lang w:eastAsia="sk-SK"/>
              </w:rPr>
              <w:t>e</w:t>
            </w:r>
            <w:r w:rsidRPr="0060368F">
              <w:rPr>
                <w:rFonts w:cstheme="minorHAnsi"/>
                <w:bCs/>
                <w:sz w:val="18"/>
                <w:szCs w:val="18"/>
                <w:lang w:eastAsia="sk-SK"/>
              </w:rPr>
              <w:t xml:space="preserve"> študijného programu, je v súlade s opisom, ktorý je definovaný pre odbor „4</w:t>
            </w:r>
            <w:r w:rsidR="000B38AC" w:rsidRPr="0060368F">
              <w:rPr>
                <w:rFonts w:cstheme="minorHAnsi"/>
                <w:bCs/>
                <w:sz w:val="18"/>
                <w:szCs w:val="18"/>
                <w:lang w:eastAsia="sk-SK"/>
              </w:rPr>
              <w:t>8</w:t>
            </w:r>
            <w:r w:rsidRPr="0060368F">
              <w:rPr>
                <w:rFonts w:cstheme="minorHAnsi"/>
                <w:bCs/>
                <w:sz w:val="18"/>
                <w:szCs w:val="18"/>
                <w:lang w:eastAsia="sk-SK"/>
              </w:rPr>
              <w:t xml:space="preserve">. </w:t>
            </w:r>
            <w:r w:rsidR="000B38AC" w:rsidRPr="0060368F">
              <w:rPr>
                <w:rFonts w:cstheme="minorHAnsi"/>
                <w:bCs/>
                <w:sz w:val="18"/>
                <w:szCs w:val="18"/>
                <w:lang w:eastAsia="sk-SK"/>
              </w:rPr>
              <w:t>Zubné</w:t>
            </w:r>
            <w:r w:rsidRPr="0060368F">
              <w:rPr>
                <w:rFonts w:cstheme="minorHAnsi"/>
                <w:bCs/>
                <w:sz w:val="18"/>
                <w:szCs w:val="18"/>
                <w:lang w:eastAsia="sk-SK"/>
              </w:rPr>
              <w:t xml:space="preserve"> lekárstvo“ v Prílohe k vyhláške č. 244/2019 Z. z., v časti „4.3. Oblasti a rozsah vedomostí, zručností a kompetencií, ktoré profilujú absolventa študijného programu tretieho stupňa v súlade s príslušnou úrovňou národného kvalifikačného rámca“.</w:t>
            </w:r>
          </w:p>
          <w:p w14:paraId="1CF2BC83" w14:textId="34B7A22E" w:rsidR="00FC2364" w:rsidRPr="0060368F" w:rsidRDefault="00FC2364" w:rsidP="00695508">
            <w:pPr>
              <w:spacing w:line="216" w:lineRule="auto"/>
              <w:contextualSpacing/>
              <w:jc w:val="both"/>
              <w:rPr>
                <w:rFonts w:cstheme="minorHAnsi"/>
                <w:bCs/>
                <w:sz w:val="18"/>
                <w:szCs w:val="18"/>
                <w:lang w:eastAsia="sk-SK"/>
              </w:rPr>
            </w:pPr>
          </w:p>
        </w:tc>
        <w:tc>
          <w:tcPr>
            <w:tcW w:w="2140" w:type="pct"/>
          </w:tcPr>
          <w:p w14:paraId="597E76A3" w14:textId="77777777" w:rsidR="00A714DC" w:rsidRPr="0060368F" w:rsidRDefault="00051B2D" w:rsidP="00E548D1">
            <w:pPr>
              <w:spacing w:line="216" w:lineRule="auto"/>
              <w:rPr>
                <w:rFonts w:cstheme="minorHAnsi"/>
                <w:bCs/>
                <w:sz w:val="18"/>
                <w:szCs w:val="18"/>
                <w:lang w:eastAsia="sk-SK"/>
              </w:rPr>
            </w:pPr>
            <w:r w:rsidRPr="0060368F">
              <w:rPr>
                <w:rFonts w:cstheme="minorHAnsi"/>
                <w:bCs/>
                <w:sz w:val="18"/>
                <w:szCs w:val="18"/>
                <w:lang w:eastAsia="sk-SK"/>
              </w:rPr>
              <w:t>O</w:t>
            </w:r>
            <w:r w:rsidR="00A714DC" w:rsidRPr="0060368F">
              <w:rPr>
                <w:rFonts w:cstheme="minorHAnsi"/>
                <w:bCs/>
                <w:sz w:val="18"/>
                <w:szCs w:val="18"/>
                <w:lang w:eastAsia="sk-SK"/>
              </w:rPr>
              <w:t>pis študijného programu</w:t>
            </w:r>
          </w:p>
          <w:p w14:paraId="54833B90" w14:textId="16401419" w:rsidR="00091AB8" w:rsidRPr="0060368F" w:rsidRDefault="00091AB8" w:rsidP="00E548D1">
            <w:pPr>
              <w:spacing w:line="216" w:lineRule="auto"/>
              <w:rPr>
                <w:rFonts w:cstheme="minorHAnsi"/>
                <w:bCs/>
                <w:color w:val="A6A6A6" w:themeColor="background1" w:themeShade="A6"/>
                <w:sz w:val="18"/>
                <w:szCs w:val="18"/>
                <w:lang w:eastAsia="sk-SK"/>
              </w:rPr>
            </w:pPr>
            <w:hyperlink r:id="rId28" w:history="1">
              <w:r w:rsidRPr="0060368F">
                <w:rPr>
                  <w:rStyle w:val="Hypertextovprepojenie"/>
                  <w:rFonts w:cstheme="minorHAnsi"/>
                  <w:bCs/>
                  <w:sz w:val="18"/>
                  <w:szCs w:val="18"/>
                  <w:lang w:eastAsia="sk-SK"/>
                </w:rPr>
                <w:t>https://static.slov-lex.sk/pdf/prilohy/SK/ZZ/2019/244/20230201_5510036-2.pdf</w:t>
              </w:r>
            </w:hyperlink>
          </w:p>
          <w:p w14:paraId="2736C123" w14:textId="2BEB377E" w:rsidR="00091AB8" w:rsidRPr="0060368F" w:rsidRDefault="00091AB8" w:rsidP="00E548D1">
            <w:pPr>
              <w:spacing w:line="216" w:lineRule="auto"/>
              <w:rPr>
                <w:rFonts w:cstheme="minorHAnsi"/>
                <w:bCs/>
                <w:color w:val="A6A6A6" w:themeColor="background1" w:themeShade="A6"/>
                <w:sz w:val="18"/>
                <w:szCs w:val="18"/>
                <w:lang w:eastAsia="sk-SK"/>
              </w:rPr>
            </w:pPr>
          </w:p>
        </w:tc>
      </w:tr>
    </w:tbl>
    <w:p w14:paraId="530A996D" w14:textId="77777777" w:rsidR="000D46B8" w:rsidRPr="00695508" w:rsidRDefault="000D46B8" w:rsidP="00E815D8">
      <w:pPr>
        <w:spacing w:after="0" w:line="216" w:lineRule="auto"/>
        <w:contextualSpacing/>
        <w:jc w:val="both"/>
        <w:rPr>
          <w:rFonts w:cstheme="minorHAnsi"/>
          <w:sz w:val="20"/>
          <w:szCs w:val="20"/>
        </w:rPr>
      </w:pPr>
    </w:p>
    <w:p w14:paraId="58ACBFCA" w14:textId="77777777" w:rsidR="00E82D04" w:rsidRPr="00C83AC0" w:rsidRDefault="00575600" w:rsidP="00E815D8">
      <w:pPr>
        <w:spacing w:after="0" w:line="216" w:lineRule="auto"/>
        <w:jc w:val="both"/>
        <w:rPr>
          <w:rFonts w:cstheme="minorHAnsi"/>
          <w:sz w:val="18"/>
          <w:szCs w:val="18"/>
        </w:rPr>
      </w:pPr>
      <w:r w:rsidRPr="00C83AC0">
        <w:rPr>
          <w:rFonts w:cstheme="minorHAnsi"/>
          <w:b/>
          <w:bCs/>
          <w:sz w:val="18"/>
          <w:szCs w:val="18"/>
        </w:rPr>
        <w:t>SP 2.8.</w:t>
      </w:r>
      <w:r w:rsidR="00070E54" w:rsidRPr="00C83AC0">
        <w:rPr>
          <w:rFonts w:cstheme="minorHAnsi"/>
          <w:sz w:val="18"/>
          <w:szCs w:val="18"/>
        </w:rPr>
        <w:t xml:space="preserve">Výstupy vzdelávania a kvalifikácia získaná absolvovaním študijného programu napĺňa sektorovo-špecifické odborné očakávania na výkon povolania. V študijnom programe sú indikované povolania, na výkon ktorých je potrebná získaná kvalifikácia. Tieto skutočnosti sú potvrdené </w:t>
      </w:r>
      <w:bookmarkStart w:id="2" w:name="_Hlk49773796"/>
      <w:r w:rsidR="00070E54" w:rsidRPr="00C83AC0">
        <w:rPr>
          <w:rFonts w:cstheme="minorHAnsi"/>
          <w:sz w:val="18"/>
          <w:szCs w:val="18"/>
        </w:rPr>
        <w:t>vyjadreniami relevantných externých zainteresovaných strán alebo súhlasným stanoviskom právnickej osoby uvedenej v opise príslušného študijného odboru</w:t>
      </w:r>
      <w:bookmarkEnd w:id="2"/>
      <w:r w:rsidR="00070E54" w:rsidRPr="00C83AC0">
        <w:rPr>
          <w:rFonts w:cstheme="minorHAnsi"/>
          <w:sz w:val="18"/>
          <w:szCs w:val="18"/>
        </w:rPr>
        <w:t xml:space="preserve">, ak si to opis vyžaduje, alebo súhlasným stanoviskom príslušného ministerstva na uskutočňovanie študijného programu, ak ide o štátnu vysokú školu, resp. o kvalifikáciu pre výkon regulovaných povolaní. </w:t>
      </w:r>
    </w:p>
    <w:tbl>
      <w:tblPr>
        <w:tblStyle w:val="Tabukasmriekou3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62"/>
        <w:gridCol w:w="2684"/>
      </w:tblGrid>
      <w:tr w:rsidR="009C08C0" w:rsidRPr="00C83AC0" w14:paraId="66D9254A" w14:textId="77777777" w:rsidTr="00426137">
        <w:trPr>
          <w:cnfStyle w:val="100000000000" w:firstRow="1" w:lastRow="0" w:firstColumn="0" w:lastColumn="0" w:oddVBand="0" w:evenVBand="0" w:oddHBand="0" w:evenHBand="0" w:firstRowFirstColumn="0" w:firstRowLastColumn="0" w:lastRowFirstColumn="0" w:lastRowLastColumn="0"/>
          <w:trHeight w:val="128"/>
        </w:trPr>
        <w:tc>
          <w:tcPr>
            <w:tcW w:w="3623" w:type="pct"/>
            <w:tcBorders>
              <w:top w:val="none" w:sz="0" w:space="0" w:color="auto"/>
              <w:left w:val="none" w:sz="0" w:space="0" w:color="auto"/>
              <w:right w:val="none" w:sz="0" w:space="0" w:color="auto"/>
            </w:tcBorders>
          </w:tcPr>
          <w:p w14:paraId="76469660" w14:textId="77777777" w:rsidR="009C08C0" w:rsidRPr="00C83AC0" w:rsidRDefault="009C08C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1377" w:type="pct"/>
            <w:tcBorders>
              <w:top w:val="none" w:sz="0" w:space="0" w:color="auto"/>
              <w:left w:val="none" w:sz="0" w:space="0" w:color="auto"/>
              <w:right w:val="none" w:sz="0" w:space="0" w:color="auto"/>
            </w:tcBorders>
          </w:tcPr>
          <w:p w14:paraId="0D03D398" w14:textId="77777777" w:rsidR="009C08C0" w:rsidRPr="00C83AC0" w:rsidRDefault="009C08C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9C08C0" w:rsidRPr="00C83AC0" w14:paraId="3C5D8D32" w14:textId="77777777" w:rsidTr="00426137">
        <w:trPr>
          <w:trHeight w:val="449"/>
        </w:trPr>
        <w:tc>
          <w:tcPr>
            <w:tcW w:w="3623" w:type="pct"/>
          </w:tcPr>
          <w:p w14:paraId="4ACDABB9" w14:textId="376C75C1" w:rsidR="00F40AB3" w:rsidRPr="0060368F" w:rsidRDefault="00F40AB3" w:rsidP="00051B2D">
            <w:pPr>
              <w:jc w:val="both"/>
              <w:rPr>
                <w:rFonts w:cs="Calibri"/>
                <w:b/>
                <w:bCs/>
                <w:color w:val="000000"/>
                <w:sz w:val="18"/>
                <w:szCs w:val="18"/>
              </w:rPr>
            </w:pPr>
            <w:r w:rsidRPr="0060368F">
              <w:rPr>
                <w:rFonts w:cs="Calibri"/>
                <w:b/>
                <w:bCs/>
                <w:color w:val="000000"/>
                <w:sz w:val="18"/>
                <w:szCs w:val="18"/>
              </w:rPr>
              <w:t xml:space="preserve">Štandard splnený. </w:t>
            </w:r>
          </w:p>
          <w:p w14:paraId="56EE44A1" w14:textId="0B29F4ED" w:rsidR="00E548D1" w:rsidRPr="0060368F" w:rsidRDefault="00050CDC" w:rsidP="00051B2D">
            <w:pPr>
              <w:jc w:val="both"/>
              <w:rPr>
                <w:rFonts w:cs="Calibri"/>
                <w:b/>
                <w:bCs/>
                <w:color w:val="000000"/>
                <w:sz w:val="18"/>
                <w:szCs w:val="18"/>
              </w:rPr>
            </w:pPr>
            <w:r w:rsidRPr="0060368F">
              <w:rPr>
                <w:rFonts w:cstheme="minorHAnsi"/>
                <w:bCs/>
                <w:sz w:val="18"/>
                <w:szCs w:val="18"/>
                <w:lang w:eastAsia="sk-SK"/>
              </w:rPr>
              <w:t>Absolventi sú v súčasnosti žiadaní hlavne na pracoviskách rezortu zdravotníctva.</w:t>
            </w:r>
          </w:p>
          <w:p w14:paraId="4F41BD36" w14:textId="24E415BB" w:rsidR="00F40AB3" w:rsidRPr="0060368F" w:rsidRDefault="00F40AB3" w:rsidP="00051B2D">
            <w:pPr>
              <w:spacing w:line="216" w:lineRule="auto"/>
              <w:jc w:val="both"/>
              <w:rPr>
                <w:rFonts w:cs="Calibri"/>
                <w:color w:val="000000"/>
                <w:sz w:val="18"/>
                <w:szCs w:val="18"/>
              </w:rPr>
            </w:pPr>
            <w:r w:rsidRPr="0060368F">
              <w:rPr>
                <w:rFonts w:cs="Calibri"/>
                <w:color w:val="000000"/>
                <w:sz w:val="18"/>
                <w:szCs w:val="18"/>
              </w:rPr>
              <w:t xml:space="preserve">Úspešným absolvovaním študijného programu </w:t>
            </w:r>
            <w:r w:rsidR="00C801D4" w:rsidRPr="0060368F">
              <w:rPr>
                <w:rFonts w:cs="Calibri"/>
                <w:color w:val="000000"/>
                <w:sz w:val="18"/>
                <w:szCs w:val="18"/>
              </w:rPr>
              <w:t xml:space="preserve">III. stupeň Zubné lekárstvo </w:t>
            </w:r>
            <w:r w:rsidRPr="0060368F">
              <w:rPr>
                <w:rFonts w:cs="Calibri"/>
                <w:color w:val="000000"/>
                <w:sz w:val="18"/>
                <w:szCs w:val="18"/>
              </w:rPr>
              <w:t xml:space="preserve">je </w:t>
            </w:r>
            <w:r w:rsidR="00C801D4" w:rsidRPr="0060368F">
              <w:rPr>
                <w:rFonts w:cs="Calibri"/>
                <w:color w:val="000000"/>
                <w:sz w:val="18"/>
                <w:szCs w:val="18"/>
              </w:rPr>
              <w:t xml:space="preserve">doktorand </w:t>
            </w:r>
            <w:r w:rsidRPr="0060368F">
              <w:rPr>
                <w:rFonts w:cs="Calibri"/>
                <w:color w:val="000000"/>
                <w:sz w:val="18"/>
                <w:szCs w:val="18"/>
              </w:rPr>
              <w:t xml:space="preserve">študijného odboru  </w:t>
            </w:r>
            <w:r w:rsidR="00C801D4" w:rsidRPr="0060368F">
              <w:rPr>
                <w:rFonts w:cs="Calibri"/>
                <w:color w:val="000000"/>
                <w:sz w:val="18"/>
                <w:szCs w:val="18"/>
              </w:rPr>
              <w:t xml:space="preserve">zubné lekárstvo </w:t>
            </w:r>
            <w:r w:rsidRPr="0060368F">
              <w:rPr>
                <w:rFonts w:cs="Calibri"/>
                <w:color w:val="000000"/>
                <w:sz w:val="18"/>
                <w:szCs w:val="18"/>
              </w:rPr>
              <w:t xml:space="preserve">pri výkone svojej profesie nezávislý a zohľadňuje moderné trendy vedeckej teórie a praxe v odbore </w:t>
            </w:r>
            <w:r w:rsidR="00C801D4" w:rsidRPr="0060368F">
              <w:rPr>
                <w:rFonts w:cs="Calibri"/>
                <w:color w:val="000000"/>
                <w:sz w:val="18"/>
                <w:szCs w:val="18"/>
              </w:rPr>
              <w:t>Zubné lekárstvo</w:t>
            </w:r>
            <w:r w:rsidR="00825665" w:rsidRPr="0060368F">
              <w:rPr>
                <w:rFonts w:cs="Calibri"/>
                <w:color w:val="000000"/>
                <w:sz w:val="18"/>
                <w:szCs w:val="18"/>
              </w:rPr>
              <w:t>.</w:t>
            </w:r>
            <w:r w:rsidRPr="0060368F">
              <w:rPr>
                <w:rFonts w:cs="Calibri"/>
                <w:color w:val="000000"/>
                <w:sz w:val="18"/>
                <w:szCs w:val="18"/>
              </w:rPr>
              <w:t xml:space="preserve"> Absolvent doktorandského štúdia je pripravený samostatne analyzovať zložité situácie odbornej lekárskej praxe a presadzovať ich </w:t>
            </w:r>
            <w:r w:rsidRPr="0060368F">
              <w:rPr>
                <w:rFonts w:cs="Calibri"/>
                <w:color w:val="000000"/>
                <w:sz w:val="18"/>
                <w:szCs w:val="18"/>
              </w:rPr>
              <w:lastRenderedPageBreak/>
              <w:t>riešenie n</w:t>
            </w:r>
            <w:r w:rsidRPr="0060368F">
              <w:rPr>
                <w:color w:val="000000"/>
                <w:sz w:val="18"/>
                <w:szCs w:val="18"/>
              </w:rPr>
              <w:t xml:space="preserve">a </w:t>
            </w:r>
            <w:r w:rsidR="00A77EF7" w:rsidRPr="0060368F">
              <w:rPr>
                <w:color w:val="000000"/>
                <w:sz w:val="18"/>
                <w:szCs w:val="18"/>
              </w:rPr>
              <w:t xml:space="preserve">základe </w:t>
            </w:r>
            <w:r w:rsidRPr="0060368F">
              <w:rPr>
                <w:color w:val="000000"/>
                <w:sz w:val="18"/>
                <w:szCs w:val="18"/>
              </w:rPr>
              <w:t xml:space="preserve">súčasných vedeckých </w:t>
            </w:r>
            <w:r w:rsidR="00A77EF7" w:rsidRPr="0060368F">
              <w:rPr>
                <w:color w:val="000000"/>
                <w:sz w:val="18"/>
                <w:szCs w:val="18"/>
              </w:rPr>
              <w:t>poznatkov</w:t>
            </w:r>
            <w:r w:rsidRPr="0060368F">
              <w:rPr>
                <w:rFonts w:cs="Calibri"/>
                <w:color w:val="000000"/>
                <w:sz w:val="18"/>
                <w:szCs w:val="18"/>
              </w:rPr>
              <w:t xml:space="preserve">. Absolvent je schopný prezentovať a publikovať svoje výsledky založené na dôkazoch. Navrhuje, overuje a implementuje nové výskumné a pracovné metódy, a to na základe získaných výsledkov, ktoré následne prezentuje a využíva ich pri uplatňovaní nových vedeckých a pracovných postupov. Absolvent sa vyznačuje kritickým, nezávislým a analytickým myslením. Je schopný prezentovať a publikovať výsledky vlastného výskumu a vývoja pred odbornou komunitou </w:t>
            </w:r>
            <w:r w:rsidR="00A77EF7" w:rsidRPr="0060368F">
              <w:rPr>
                <w:rFonts w:cs="Calibri"/>
                <w:color w:val="000000"/>
                <w:sz w:val="18"/>
                <w:szCs w:val="18"/>
              </w:rPr>
              <w:t xml:space="preserve">nielen </w:t>
            </w:r>
            <w:r w:rsidRPr="0060368F">
              <w:rPr>
                <w:rFonts w:cs="Calibri"/>
                <w:color w:val="000000"/>
                <w:sz w:val="18"/>
                <w:szCs w:val="18"/>
              </w:rPr>
              <w:t>v Slovenskej republike</w:t>
            </w:r>
            <w:r w:rsidR="00A77EF7" w:rsidRPr="0060368F">
              <w:rPr>
                <w:rFonts w:cs="Calibri"/>
                <w:color w:val="000000"/>
                <w:sz w:val="18"/>
                <w:szCs w:val="18"/>
              </w:rPr>
              <w:t>,</w:t>
            </w:r>
            <w:r w:rsidRPr="0060368F">
              <w:rPr>
                <w:rFonts w:cs="Calibri"/>
                <w:color w:val="000000"/>
                <w:sz w:val="18"/>
                <w:szCs w:val="18"/>
              </w:rPr>
              <w:t xml:space="preserve"> a</w:t>
            </w:r>
            <w:r w:rsidR="00A77EF7" w:rsidRPr="0060368F">
              <w:rPr>
                <w:rFonts w:cs="Calibri"/>
                <w:color w:val="000000"/>
                <w:sz w:val="18"/>
                <w:szCs w:val="18"/>
              </w:rPr>
              <w:t>le aj</w:t>
            </w:r>
            <w:r w:rsidRPr="0060368F">
              <w:rPr>
                <w:rFonts w:cs="Calibri"/>
                <w:color w:val="000000"/>
                <w:sz w:val="18"/>
                <w:szCs w:val="18"/>
              </w:rPr>
              <w:t xml:space="preserve"> v zahraničí. Dokáže určiť zameranie výskumu a koordinovať tím vo vednom odbore v akademických inštitúciách alebo výskumných organizáciách.</w:t>
            </w:r>
          </w:p>
          <w:p w14:paraId="36C2FDCF" w14:textId="7A2410DA" w:rsidR="00A17ECF" w:rsidRPr="0060368F" w:rsidRDefault="00F40AB3" w:rsidP="00326792">
            <w:pPr>
              <w:spacing w:line="216" w:lineRule="auto"/>
              <w:jc w:val="both"/>
              <w:rPr>
                <w:rFonts w:cs="Calibri"/>
                <w:color w:val="000000"/>
                <w:sz w:val="18"/>
                <w:szCs w:val="18"/>
              </w:rPr>
            </w:pPr>
            <w:r w:rsidRPr="0060368F">
              <w:rPr>
                <w:rFonts w:cs="Calibri"/>
                <w:color w:val="000000"/>
                <w:sz w:val="18"/>
                <w:szCs w:val="18"/>
              </w:rPr>
              <w:t>Študijný program napĺňa sektorovo-špecifické odborné očakávania na výkon povolania a má súhlas príslušnej autority k študijnému programu  (MZ SR</w:t>
            </w:r>
            <w:r w:rsidR="00326792" w:rsidRPr="0060368F">
              <w:rPr>
                <w:rFonts w:cs="Calibri"/>
                <w:color w:val="000000"/>
                <w:sz w:val="18"/>
                <w:szCs w:val="18"/>
              </w:rPr>
              <w:t>).</w:t>
            </w:r>
          </w:p>
        </w:tc>
        <w:tc>
          <w:tcPr>
            <w:tcW w:w="1377" w:type="pct"/>
          </w:tcPr>
          <w:p w14:paraId="718FD0BA" w14:textId="3426BBDC" w:rsidR="00954D1A" w:rsidRPr="0060368F" w:rsidRDefault="00051B2D" w:rsidP="00E548D1">
            <w:pPr>
              <w:spacing w:line="216" w:lineRule="auto"/>
              <w:rPr>
                <w:rFonts w:cstheme="minorHAnsi"/>
                <w:bCs/>
                <w:sz w:val="18"/>
                <w:szCs w:val="18"/>
                <w:lang w:eastAsia="sk-SK"/>
              </w:rPr>
            </w:pPr>
            <w:r w:rsidRPr="0060368F">
              <w:rPr>
                <w:rFonts w:cstheme="minorHAnsi"/>
                <w:bCs/>
                <w:sz w:val="18"/>
                <w:szCs w:val="18"/>
                <w:lang w:eastAsia="sk-SK"/>
              </w:rPr>
              <w:lastRenderedPageBreak/>
              <w:t>O</w:t>
            </w:r>
            <w:r w:rsidR="00344115" w:rsidRPr="0060368F">
              <w:rPr>
                <w:rFonts w:cstheme="minorHAnsi"/>
                <w:bCs/>
                <w:sz w:val="18"/>
                <w:szCs w:val="18"/>
                <w:lang w:eastAsia="sk-SK"/>
              </w:rPr>
              <w:t>pis študijného programu</w:t>
            </w:r>
          </w:p>
          <w:p w14:paraId="4D01BCB7" w14:textId="77777777" w:rsidR="00051B2D" w:rsidRPr="0060368F" w:rsidRDefault="00051B2D" w:rsidP="00051B2D">
            <w:pPr>
              <w:pStyle w:val="Odsekzoznamu"/>
              <w:spacing w:line="216" w:lineRule="auto"/>
              <w:ind w:left="175"/>
              <w:rPr>
                <w:rFonts w:cstheme="minorHAnsi"/>
                <w:bCs/>
                <w:sz w:val="18"/>
                <w:szCs w:val="18"/>
                <w:lang w:eastAsia="sk-SK"/>
              </w:rPr>
            </w:pPr>
          </w:p>
          <w:p w14:paraId="35476A4E" w14:textId="086E6C77" w:rsidR="00C70B2A" w:rsidRPr="0060368F" w:rsidRDefault="00051B2D" w:rsidP="00E548D1">
            <w:pPr>
              <w:spacing w:line="216" w:lineRule="auto"/>
              <w:rPr>
                <w:rFonts w:cstheme="minorHAnsi"/>
                <w:bCs/>
                <w:sz w:val="18"/>
                <w:szCs w:val="18"/>
                <w:lang w:eastAsia="sk-SK"/>
              </w:rPr>
            </w:pPr>
            <w:r w:rsidRPr="0060368F">
              <w:rPr>
                <w:rFonts w:cstheme="minorHAnsi"/>
                <w:bCs/>
                <w:sz w:val="18"/>
                <w:szCs w:val="18"/>
                <w:lang w:eastAsia="sk-SK"/>
              </w:rPr>
              <w:t>O</w:t>
            </w:r>
            <w:r w:rsidR="00C801D4" w:rsidRPr="0060368F">
              <w:rPr>
                <w:rFonts w:cstheme="minorHAnsi"/>
                <w:bCs/>
                <w:sz w:val="18"/>
                <w:szCs w:val="18"/>
                <w:lang w:eastAsia="sk-SK"/>
              </w:rPr>
              <w:t xml:space="preserve">dporúčaný </w:t>
            </w:r>
            <w:r w:rsidR="00954D1A" w:rsidRPr="0060368F">
              <w:rPr>
                <w:rFonts w:cstheme="minorHAnsi"/>
                <w:bCs/>
                <w:sz w:val="18"/>
                <w:szCs w:val="18"/>
                <w:lang w:eastAsia="sk-SK"/>
              </w:rPr>
              <w:t>š</w:t>
            </w:r>
            <w:r w:rsidR="00A17ECF" w:rsidRPr="0060368F">
              <w:rPr>
                <w:rFonts w:cstheme="minorHAnsi"/>
                <w:bCs/>
                <w:sz w:val="18"/>
                <w:szCs w:val="18"/>
                <w:lang w:eastAsia="sk-SK"/>
              </w:rPr>
              <w:t>tudijný plán</w:t>
            </w:r>
          </w:p>
          <w:p w14:paraId="0F43B520" w14:textId="77777777" w:rsidR="00051B2D" w:rsidRPr="0060368F" w:rsidRDefault="00051B2D" w:rsidP="00051B2D">
            <w:pPr>
              <w:pStyle w:val="Odsekzoznamu"/>
              <w:spacing w:line="216" w:lineRule="auto"/>
              <w:ind w:left="175"/>
              <w:rPr>
                <w:rFonts w:cstheme="minorHAnsi"/>
                <w:bCs/>
                <w:sz w:val="18"/>
                <w:szCs w:val="18"/>
                <w:lang w:eastAsia="sk-SK"/>
              </w:rPr>
            </w:pPr>
          </w:p>
          <w:p w14:paraId="391C0B0F" w14:textId="04568C4B" w:rsidR="00B64270" w:rsidRPr="0060368F" w:rsidRDefault="00051B2D" w:rsidP="00E548D1">
            <w:pPr>
              <w:spacing w:line="216" w:lineRule="auto"/>
              <w:rPr>
                <w:rFonts w:cstheme="minorHAnsi"/>
                <w:bCs/>
                <w:sz w:val="18"/>
                <w:szCs w:val="18"/>
                <w:lang w:eastAsia="sk-SK"/>
              </w:rPr>
            </w:pPr>
            <w:r w:rsidRPr="0060368F">
              <w:rPr>
                <w:rFonts w:cstheme="minorHAnsi"/>
                <w:bCs/>
                <w:sz w:val="18"/>
                <w:szCs w:val="18"/>
                <w:lang w:eastAsia="sk-SK"/>
              </w:rPr>
              <w:t>I</w:t>
            </w:r>
            <w:r w:rsidR="00BB3CD3" w:rsidRPr="0060368F">
              <w:rPr>
                <w:rFonts w:cstheme="minorHAnsi"/>
                <w:bCs/>
                <w:sz w:val="18"/>
                <w:szCs w:val="18"/>
                <w:lang w:eastAsia="sk-SK"/>
              </w:rPr>
              <w:t>LP</w:t>
            </w:r>
          </w:p>
          <w:p w14:paraId="613DBCB7" w14:textId="77777777" w:rsidR="00051B2D" w:rsidRPr="0060368F" w:rsidRDefault="00051B2D" w:rsidP="00051B2D">
            <w:pPr>
              <w:pStyle w:val="Odsekzoznamu"/>
              <w:spacing w:line="216" w:lineRule="auto"/>
              <w:ind w:left="175"/>
              <w:rPr>
                <w:rFonts w:cstheme="minorHAnsi"/>
                <w:bCs/>
                <w:sz w:val="18"/>
                <w:szCs w:val="18"/>
                <w:lang w:eastAsia="sk-SK"/>
              </w:rPr>
            </w:pPr>
          </w:p>
          <w:p w14:paraId="03E10F73" w14:textId="5EF6AB3F" w:rsidR="00B64270" w:rsidRPr="0060368F" w:rsidRDefault="00051B2D" w:rsidP="00E548D1">
            <w:pPr>
              <w:spacing w:line="216" w:lineRule="auto"/>
              <w:rPr>
                <w:rFonts w:cstheme="minorHAnsi"/>
                <w:bCs/>
                <w:sz w:val="18"/>
                <w:szCs w:val="18"/>
                <w:lang w:eastAsia="sk-SK"/>
              </w:rPr>
            </w:pPr>
            <w:r w:rsidRPr="0060368F">
              <w:rPr>
                <w:rFonts w:cstheme="minorHAnsi"/>
                <w:bCs/>
                <w:sz w:val="18"/>
                <w:szCs w:val="18"/>
                <w:lang w:eastAsia="sk-SK"/>
              </w:rPr>
              <w:lastRenderedPageBreak/>
              <w:t>S</w:t>
            </w:r>
            <w:r w:rsidR="00A17ECF" w:rsidRPr="0060368F">
              <w:rPr>
                <w:rFonts w:cstheme="minorHAnsi"/>
                <w:bCs/>
                <w:sz w:val="18"/>
                <w:szCs w:val="18"/>
                <w:lang w:eastAsia="sk-SK"/>
              </w:rPr>
              <w:t xml:space="preserve">tanovisko </w:t>
            </w:r>
            <w:r w:rsidR="00B64270" w:rsidRPr="0060368F">
              <w:rPr>
                <w:rFonts w:cstheme="minorHAnsi"/>
                <w:bCs/>
                <w:sz w:val="18"/>
                <w:szCs w:val="18"/>
                <w:lang w:eastAsia="sk-SK"/>
              </w:rPr>
              <w:t>MZ SR</w:t>
            </w:r>
          </w:p>
          <w:p w14:paraId="38147C4F" w14:textId="77777777" w:rsidR="00051B2D" w:rsidRPr="0060368F" w:rsidRDefault="00051B2D" w:rsidP="00051B2D">
            <w:pPr>
              <w:pStyle w:val="Odsekzoznamu"/>
              <w:spacing w:line="216" w:lineRule="auto"/>
              <w:ind w:left="175"/>
              <w:rPr>
                <w:rFonts w:cstheme="minorHAnsi"/>
                <w:bCs/>
                <w:sz w:val="18"/>
                <w:szCs w:val="18"/>
                <w:highlight w:val="yellow"/>
                <w:lang w:eastAsia="sk-SK"/>
              </w:rPr>
            </w:pPr>
          </w:p>
          <w:p w14:paraId="4CAEF29F" w14:textId="34DDEF58" w:rsidR="00A17ECF" w:rsidRPr="0060368F" w:rsidRDefault="0095334C" w:rsidP="00E548D1">
            <w:pPr>
              <w:spacing w:line="216" w:lineRule="auto"/>
              <w:rPr>
                <w:rFonts w:eastAsia="Times New Roman" w:cstheme="minorHAnsi"/>
                <w:bCs/>
                <w:sz w:val="18"/>
                <w:szCs w:val="18"/>
                <w:lang w:eastAsia="sk-SK"/>
              </w:rPr>
            </w:pPr>
            <w:hyperlink r:id="rId29" w:history="1">
              <w:r w:rsidRPr="0060368F">
                <w:rPr>
                  <w:rStyle w:val="Hypertextovprepojenie"/>
                  <w:rFonts w:eastAsia="Times New Roman" w:cstheme="minorHAnsi"/>
                  <w:bCs/>
                  <w:sz w:val="18"/>
                  <w:szCs w:val="18"/>
                  <w:lang w:eastAsia="sk-SK"/>
                </w:rPr>
                <w:t>https://eszu.sk/wp-content/uploads/Zapisnica-ZL-c.-1-2024.pdf</w:t>
              </w:r>
            </w:hyperlink>
          </w:p>
          <w:p w14:paraId="5320EED2" w14:textId="77777777" w:rsidR="00852158" w:rsidRPr="0060368F" w:rsidRDefault="00852158" w:rsidP="00852158">
            <w:pPr>
              <w:spacing w:line="216" w:lineRule="auto"/>
              <w:contextualSpacing/>
              <w:rPr>
                <w:rFonts w:cstheme="minorHAnsi"/>
                <w:bCs/>
                <w:sz w:val="18"/>
                <w:szCs w:val="18"/>
                <w:lang w:eastAsia="sk-SK"/>
              </w:rPr>
            </w:pPr>
          </w:p>
          <w:p w14:paraId="3176DFCE" w14:textId="77777777" w:rsidR="00852158" w:rsidRPr="0060368F" w:rsidRDefault="00852158" w:rsidP="00852158">
            <w:pPr>
              <w:rPr>
                <w:sz w:val="18"/>
                <w:szCs w:val="18"/>
                <w:lang w:eastAsia="sk-SK"/>
              </w:rPr>
            </w:pPr>
            <w:hyperlink r:id="rId30" w:history="1">
              <w:r w:rsidRPr="0060368F">
                <w:rPr>
                  <w:rStyle w:val="Hypertextovprepojenie"/>
                  <w:sz w:val="18"/>
                  <w:szCs w:val="18"/>
                  <w:lang w:eastAsia="sk-SK"/>
                </w:rPr>
                <w:t>Regulované povolania v EÚ</w:t>
              </w:r>
            </w:hyperlink>
          </w:p>
          <w:p w14:paraId="3874C2CB" w14:textId="77777777" w:rsidR="00852158" w:rsidRPr="0060368F" w:rsidRDefault="00852158" w:rsidP="00852158">
            <w:pPr>
              <w:rPr>
                <w:rFonts w:cstheme="minorHAnsi"/>
                <w:bCs/>
                <w:sz w:val="18"/>
                <w:szCs w:val="18"/>
                <w:lang w:eastAsia="sk-SK"/>
              </w:rPr>
            </w:pPr>
            <w:hyperlink r:id="rId31" w:history="1">
              <w:r w:rsidRPr="0060368F">
                <w:rPr>
                  <w:rStyle w:val="Hypertextovprepojenie"/>
                  <w:rFonts w:cstheme="minorHAnsi"/>
                  <w:bCs/>
                  <w:sz w:val="18"/>
                  <w:szCs w:val="18"/>
                  <w:lang w:eastAsia="sk-SK"/>
                </w:rPr>
                <w:t>Z</w:t>
              </w:r>
              <w:r w:rsidRPr="0060368F">
                <w:rPr>
                  <w:rStyle w:val="Hypertextovprepojenie"/>
                  <w:sz w:val="18"/>
                  <w:szCs w:val="18"/>
                </w:rPr>
                <w:t>ákon č. 578/2004 Z. z.</w:t>
              </w:r>
            </w:hyperlink>
          </w:p>
          <w:p w14:paraId="7261C13B" w14:textId="77777777" w:rsidR="00852158" w:rsidRPr="0060368F" w:rsidRDefault="00852158" w:rsidP="00852158">
            <w:pPr>
              <w:rPr>
                <w:sz w:val="18"/>
                <w:szCs w:val="18"/>
                <w:lang w:eastAsia="sk-SK"/>
              </w:rPr>
            </w:pPr>
            <w:hyperlink r:id="rId32" w:history="1">
              <w:r w:rsidRPr="0060368F">
                <w:rPr>
                  <w:rStyle w:val="Hypertextovprepojenie"/>
                  <w:sz w:val="18"/>
                  <w:szCs w:val="18"/>
                </w:rPr>
                <w:t>Nariadenie vlády Slovenskej republiky č. 296/2010 Z. z.</w:t>
              </w:r>
            </w:hyperlink>
          </w:p>
          <w:p w14:paraId="4D4071E0" w14:textId="3BDCE3B3" w:rsidR="0095334C" w:rsidRPr="0060368F" w:rsidRDefault="0095334C" w:rsidP="00E548D1">
            <w:pPr>
              <w:spacing w:line="216" w:lineRule="auto"/>
              <w:rPr>
                <w:rFonts w:cstheme="minorHAnsi"/>
                <w:bCs/>
                <w:sz w:val="18"/>
                <w:szCs w:val="18"/>
                <w:lang w:eastAsia="sk-SK"/>
              </w:rPr>
            </w:pPr>
          </w:p>
        </w:tc>
      </w:tr>
    </w:tbl>
    <w:p w14:paraId="6BFE8370" w14:textId="77777777" w:rsidR="00DF7E6C" w:rsidRDefault="00DF7E6C" w:rsidP="00E815D8">
      <w:pPr>
        <w:pStyle w:val="Default"/>
        <w:spacing w:line="216" w:lineRule="auto"/>
        <w:jc w:val="both"/>
        <w:rPr>
          <w:rFonts w:asciiTheme="minorHAnsi" w:hAnsiTheme="minorHAnsi" w:cstheme="minorHAnsi"/>
          <w:b/>
          <w:bCs/>
          <w:sz w:val="18"/>
          <w:szCs w:val="18"/>
        </w:rPr>
      </w:pPr>
    </w:p>
    <w:p w14:paraId="1E055C72" w14:textId="178CECB0" w:rsidR="00E82D04" w:rsidRPr="00C83AC0" w:rsidRDefault="00575600"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2.9</w:t>
      </w:r>
      <w:r w:rsidRPr="00476FCE">
        <w:rPr>
          <w:rFonts w:asciiTheme="minorHAnsi" w:hAnsiTheme="minorHAnsi" w:cstheme="minorHAnsi"/>
          <w:b/>
          <w:bCs/>
          <w:sz w:val="18"/>
          <w:szCs w:val="18"/>
        </w:rPr>
        <w:t>.</w:t>
      </w:r>
      <w:r w:rsidR="00070E54" w:rsidRPr="00476FCE">
        <w:rPr>
          <w:rFonts w:asciiTheme="minorHAnsi" w:hAnsiTheme="minorHAnsi" w:cstheme="minorHAnsi"/>
          <w:sz w:val="18"/>
          <w:szCs w:val="18"/>
        </w:rPr>
        <w:t>Odborný obsah, štruktúra a sekvencia profilových študijných predmetov a ďalších vzdelávacích činností študijného programu a</w:t>
      </w:r>
      <w:r w:rsidR="00070E54" w:rsidRPr="00C83AC0">
        <w:rPr>
          <w:rFonts w:asciiTheme="minorHAnsi" w:hAnsiTheme="minorHAnsi" w:cstheme="minorHAnsi"/>
          <w:sz w:val="18"/>
          <w:szCs w:val="18"/>
        </w:rPr>
        <w:t xml:space="preserve"> podmienky na úspešné ukončenie štúdia umožňujú dosahovanie výstupov vzdelávania uvedených v profile absolventa a zaručujú prístup k aktuálnym vedomostiam, zručnostiam a kompetentnostiam vrátane</w:t>
      </w:r>
      <w:r w:rsidR="006E2EDD">
        <w:rPr>
          <w:rFonts w:asciiTheme="minorHAnsi" w:hAnsiTheme="minorHAnsi" w:cstheme="minorHAnsi"/>
          <w:sz w:val="18"/>
          <w:szCs w:val="18"/>
        </w:rPr>
        <w:t xml:space="preserve"> </w:t>
      </w:r>
      <w:r w:rsidR="00E82D04" w:rsidRPr="00C83AC0">
        <w:rPr>
          <w:rFonts w:asciiTheme="minorHAnsi" w:hAnsiTheme="minorHAnsi" w:cstheme="minorHAnsi"/>
          <w:i/>
          <w:iCs/>
          <w:sz w:val="18"/>
          <w:szCs w:val="18"/>
        </w:rPr>
        <w:t>prenositeľných spôsobilostí</w:t>
      </w:r>
      <w:r w:rsidR="00E82D04" w:rsidRPr="00C83AC0">
        <w:rPr>
          <w:rFonts w:asciiTheme="minorHAnsi" w:hAnsiTheme="minorHAnsi" w:cstheme="minorHAnsi"/>
          <w:sz w:val="18"/>
          <w:szCs w:val="18"/>
        </w:rPr>
        <w:t xml:space="preserve">, ktoré ovplyvňujú osobný rozvoj študentov a môžu byť využité v ich budúcom kariérnom uplatnení a v živote ako aktívnych občanov v demokratických spoločnostiach. V prípade profesijne orientovaných bakalárskych študijných programov je obsah študijného programu zostavený tak, aby umožňoval dosiahnuť zamestnávateľmi očakávané výstupy vzdelávania s akcentom na rozvoj praktických profesijných zručností </w:t>
      </w:r>
      <w:r w:rsidR="00CE5CAA">
        <w:rPr>
          <w:rFonts w:asciiTheme="minorHAnsi" w:hAnsiTheme="minorHAnsi" w:cstheme="minorHAnsi"/>
          <w:sz w:val="18"/>
          <w:szCs w:val="18"/>
        </w:rPr>
        <w:br/>
      </w:r>
      <w:r w:rsidR="00E82D04" w:rsidRPr="00C83AC0">
        <w:rPr>
          <w:rFonts w:asciiTheme="minorHAnsi" w:hAnsiTheme="minorHAnsi" w:cstheme="minorHAnsi"/>
          <w:sz w:val="18"/>
          <w:szCs w:val="18"/>
        </w:rPr>
        <w:t xml:space="preserve">v príslušnom odvetví hospodárstva alebo spoločenskej praxe. </w:t>
      </w:r>
    </w:p>
    <w:tbl>
      <w:tblPr>
        <w:tblStyle w:val="Tabukasmriekou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082"/>
        <w:gridCol w:w="2660"/>
      </w:tblGrid>
      <w:tr w:rsidR="008E704C" w:rsidRPr="00C83AC0" w14:paraId="6D31F111" w14:textId="77777777" w:rsidTr="00426137">
        <w:trPr>
          <w:cnfStyle w:val="100000000000" w:firstRow="1" w:lastRow="0" w:firstColumn="0" w:lastColumn="0" w:oddVBand="0" w:evenVBand="0" w:oddHBand="0" w:evenHBand="0" w:firstRowFirstColumn="0" w:firstRowLastColumn="0" w:lastRowFirstColumn="0" w:lastRowLastColumn="0"/>
          <w:trHeight w:val="185"/>
        </w:trPr>
        <w:tc>
          <w:tcPr>
            <w:tcW w:w="3635" w:type="pct"/>
            <w:tcBorders>
              <w:top w:val="none" w:sz="0" w:space="0" w:color="auto"/>
              <w:left w:val="none" w:sz="0" w:space="0" w:color="auto"/>
              <w:right w:val="none" w:sz="0" w:space="0" w:color="auto"/>
            </w:tcBorders>
            <w:vAlign w:val="center"/>
          </w:tcPr>
          <w:p w14:paraId="4EB84586" w14:textId="77777777" w:rsidR="008E704C" w:rsidRPr="00C83AC0" w:rsidRDefault="008E704C"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r>
              <w:rPr>
                <w:rFonts w:cstheme="minorHAnsi"/>
                <w:b w:val="0"/>
                <w:bCs w:val="0"/>
                <w:i/>
                <w:iCs/>
                <w:color w:val="808080" w:themeColor="background1" w:themeShade="80"/>
                <w:sz w:val="16"/>
                <w:szCs w:val="16"/>
              </w:rPr>
              <w:t xml:space="preserve"> splnené</w:t>
            </w:r>
          </w:p>
        </w:tc>
        <w:tc>
          <w:tcPr>
            <w:tcW w:w="1365" w:type="pct"/>
            <w:tcBorders>
              <w:top w:val="none" w:sz="0" w:space="0" w:color="auto"/>
              <w:left w:val="none" w:sz="0" w:space="0" w:color="auto"/>
              <w:right w:val="none" w:sz="0" w:space="0" w:color="auto"/>
            </w:tcBorders>
            <w:vAlign w:val="center"/>
          </w:tcPr>
          <w:p w14:paraId="2EAE3B9E" w14:textId="770C5BC8" w:rsidR="008E704C" w:rsidRPr="00C83AC0" w:rsidRDefault="008E704C"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8E704C" w:rsidRPr="00C83AC0" w14:paraId="3899FC8B" w14:textId="77777777" w:rsidTr="00426137">
        <w:trPr>
          <w:trHeight w:val="509"/>
        </w:trPr>
        <w:tc>
          <w:tcPr>
            <w:tcW w:w="3635" w:type="pct"/>
          </w:tcPr>
          <w:p w14:paraId="5BF8ABF1" w14:textId="77777777" w:rsidR="008E704C" w:rsidRPr="0060368F" w:rsidRDefault="008E704C" w:rsidP="00E548D1">
            <w:pPr>
              <w:spacing w:line="216" w:lineRule="auto"/>
              <w:contextualSpacing/>
              <w:jc w:val="both"/>
              <w:rPr>
                <w:b/>
                <w:bCs/>
                <w:sz w:val="18"/>
                <w:szCs w:val="18"/>
              </w:rPr>
            </w:pPr>
            <w:r w:rsidRPr="0060368F">
              <w:rPr>
                <w:b/>
                <w:bCs/>
                <w:sz w:val="18"/>
                <w:szCs w:val="18"/>
              </w:rPr>
              <w:t xml:space="preserve">Štandard splnený. </w:t>
            </w:r>
          </w:p>
          <w:p w14:paraId="12E0FA8D" w14:textId="77777777" w:rsidR="008E704C" w:rsidRPr="0060368F" w:rsidRDefault="008E704C" w:rsidP="00A77EF7">
            <w:pPr>
              <w:jc w:val="both"/>
              <w:rPr>
                <w:rFonts w:cstheme="minorHAnsi"/>
                <w:sz w:val="18"/>
                <w:szCs w:val="18"/>
              </w:rPr>
            </w:pPr>
          </w:p>
          <w:p w14:paraId="079753E4" w14:textId="5E081A17" w:rsidR="008E704C" w:rsidRPr="0060368F" w:rsidRDefault="008E704C" w:rsidP="00D64371">
            <w:pPr>
              <w:spacing w:line="216" w:lineRule="auto"/>
              <w:contextualSpacing/>
              <w:jc w:val="both"/>
              <w:rPr>
                <w:rFonts w:cstheme="minorHAnsi"/>
                <w:bCs/>
                <w:sz w:val="18"/>
                <w:szCs w:val="18"/>
                <w:lang w:eastAsia="sk-SK"/>
              </w:rPr>
            </w:pPr>
            <w:bookmarkStart w:id="3" w:name="_Hlk62404805"/>
            <w:r w:rsidRPr="0060368F">
              <w:rPr>
                <w:rFonts w:cstheme="minorHAnsi"/>
                <w:bCs/>
                <w:sz w:val="18"/>
                <w:szCs w:val="18"/>
                <w:lang w:eastAsia="sk-SK"/>
              </w:rPr>
              <w:t>Profilové predmety študijného programu sú povinné alebo povinne voliteľné predmety stanovené tak, aby študent po ich absolvovaní získal vedomosti alebo zručnosti, ktoré sú podstatné pre absolvovanie študijného programu. Profilové predmety predstavujú teoretický a metodický základ v príslušnej oblasti vzdelávania. Sú podstatnou časťou tematických okruhov štátnych skúšok, ktoré umožnia prístup študenta k vedomostiam a zručnostiam, dôležitým pre dosiahnutie výstupov vzdelávania v profile absolventa a jeho osobný a profesionálny rozvoj.</w:t>
            </w:r>
          </w:p>
          <w:p w14:paraId="2DB289FE" w14:textId="51A505A2" w:rsidR="008E704C" w:rsidRPr="0060368F" w:rsidRDefault="008E704C" w:rsidP="00D61E6C">
            <w:pPr>
              <w:spacing w:line="216" w:lineRule="auto"/>
              <w:contextualSpacing/>
              <w:jc w:val="both"/>
              <w:rPr>
                <w:rFonts w:cstheme="minorHAnsi"/>
                <w:bCs/>
                <w:sz w:val="18"/>
                <w:szCs w:val="16"/>
              </w:rPr>
            </w:pPr>
            <w:r w:rsidRPr="0060368F">
              <w:rPr>
                <w:rFonts w:cstheme="minorHAnsi"/>
                <w:bCs/>
                <w:sz w:val="18"/>
                <w:szCs w:val="18"/>
                <w:lang w:eastAsia="sk-SK"/>
              </w:rPr>
              <w:t>Štruktúra, postupnosť a odborný obsah profilových predmetov sú nastavené tak, aby zabezpečili dosahovanie výstupov vzdelávania, ktoré sú uvedené v profile absolventa programu.</w:t>
            </w:r>
            <w:bookmarkEnd w:id="3"/>
            <w:r w:rsidRPr="0060368F">
              <w:rPr>
                <w:rFonts w:cstheme="minorHAnsi"/>
                <w:bCs/>
                <w:sz w:val="18"/>
                <w:szCs w:val="18"/>
                <w:lang w:eastAsia="sk-SK"/>
              </w:rPr>
              <w:t xml:space="preserve"> </w:t>
            </w:r>
          </w:p>
          <w:p w14:paraId="24626164" w14:textId="58C1786C" w:rsidR="008E704C" w:rsidRPr="0060368F" w:rsidRDefault="008E704C" w:rsidP="00A77EF7">
            <w:pPr>
              <w:jc w:val="both"/>
              <w:rPr>
                <w:color w:val="FF0000"/>
                <w:sz w:val="18"/>
                <w:szCs w:val="18"/>
              </w:rPr>
            </w:pPr>
            <w:r w:rsidRPr="0060368F">
              <w:rPr>
                <w:rFonts w:cstheme="minorHAnsi"/>
                <w:bCs/>
                <w:sz w:val="18"/>
                <w:szCs w:val="18"/>
              </w:rPr>
              <w:t xml:space="preserve">V jednotlivých informačných listoch predmetov sú stanovené výstupy vzdelávania v súlade s Dublinskými </w:t>
            </w:r>
            <w:proofErr w:type="spellStart"/>
            <w:r w:rsidRPr="0060368F">
              <w:rPr>
                <w:rFonts w:cstheme="minorHAnsi"/>
                <w:bCs/>
                <w:sz w:val="18"/>
                <w:szCs w:val="18"/>
              </w:rPr>
              <w:t>deskriptormi</w:t>
            </w:r>
            <w:proofErr w:type="spellEnd"/>
            <w:r w:rsidRPr="0060368F">
              <w:rPr>
                <w:rFonts w:cstheme="minorHAnsi"/>
                <w:bCs/>
                <w:sz w:val="18"/>
                <w:szCs w:val="18"/>
              </w:rPr>
              <w:t>.  Vyučujúci implementujú najnovšie poznatky a trendy do vzdelávacieho procesu reflektujúc potreby</w:t>
            </w:r>
            <w:r w:rsidRPr="0060368F">
              <w:rPr>
                <w:rFonts w:cstheme="minorHAnsi"/>
                <w:sz w:val="18"/>
                <w:szCs w:val="18"/>
              </w:rPr>
              <w:t xml:space="preserve"> a výzvy zdravotníckej praxe, čo dokumentujú v informačných listoch predmetov.</w:t>
            </w:r>
          </w:p>
        </w:tc>
        <w:tc>
          <w:tcPr>
            <w:tcW w:w="1365" w:type="pct"/>
          </w:tcPr>
          <w:p w14:paraId="4658E1DB" w14:textId="77777777" w:rsidR="008E704C" w:rsidRPr="0060368F" w:rsidRDefault="008E704C" w:rsidP="00E548D1">
            <w:pPr>
              <w:rPr>
                <w:rFonts w:cstheme="minorHAnsi"/>
                <w:bCs/>
                <w:sz w:val="18"/>
                <w:szCs w:val="18"/>
                <w:lang w:eastAsia="sk-SK"/>
              </w:rPr>
            </w:pPr>
            <w:r w:rsidRPr="0060368F">
              <w:rPr>
                <w:rFonts w:cstheme="minorHAnsi"/>
                <w:bCs/>
                <w:sz w:val="18"/>
                <w:szCs w:val="18"/>
                <w:lang w:eastAsia="sk-SK"/>
              </w:rPr>
              <w:t>Opis študijného programu</w:t>
            </w:r>
          </w:p>
          <w:p w14:paraId="5ADD78E1" w14:textId="77777777" w:rsidR="008E704C" w:rsidRPr="0060368F" w:rsidRDefault="008E704C" w:rsidP="00051B2D">
            <w:pPr>
              <w:pStyle w:val="Odsekzoznamu"/>
              <w:ind w:left="176"/>
              <w:rPr>
                <w:rFonts w:cstheme="minorHAnsi"/>
                <w:bCs/>
                <w:sz w:val="18"/>
                <w:szCs w:val="18"/>
                <w:lang w:eastAsia="sk-SK"/>
              </w:rPr>
            </w:pPr>
          </w:p>
          <w:p w14:paraId="7D734645" w14:textId="77777777" w:rsidR="008E704C" w:rsidRPr="0060368F" w:rsidRDefault="008E704C" w:rsidP="00E548D1">
            <w:pPr>
              <w:rPr>
                <w:rFonts w:cstheme="minorHAnsi"/>
                <w:bCs/>
                <w:sz w:val="18"/>
                <w:szCs w:val="18"/>
                <w:lang w:eastAsia="sk-SK"/>
              </w:rPr>
            </w:pPr>
            <w:r w:rsidRPr="0060368F">
              <w:rPr>
                <w:rFonts w:cstheme="minorHAnsi"/>
                <w:bCs/>
                <w:sz w:val="18"/>
                <w:szCs w:val="18"/>
                <w:lang w:eastAsia="sk-SK"/>
              </w:rPr>
              <w:t>Študijný plán</w:t>
            </w:r>
          </w:p>
          <w:p w14:paraId="4A5BD2E8" w14:textId="77777777" w:rsidR="008E704C" w:rsidRPr="0060368F" w:rsidRDefault="008E704C" w:rsidP="00051B2D">
            <w:pPr>
              <w:pStyle w:val="Odsekzoznamu"/>
              <w:ind w:left="176"/>
              <w:rPr>
                <w:rFonts w:cstheme="minorHAnsi"/>
                <w:bCs/>
                <w:sz w:val="18"/>
                <w:szCs w:val="18"/>
                <w:lang w:eastAsia="sk-SK"/>
              </w:rPr>
            </w:pPr>
          </w:p>
          <w:p w14:paraId="3FB6E247" w14:textId="77777777" w:rsidR="008E704C" w:rsidRPr="0060368F" w:rsidRDefault="008E704C" w:rsidP="00E548D1">
            <w:pPr>
              <w:rPr>
                <w:rFonts w:cstheme="minorHAnsi"/>
                <w:bCs/>
                <w:sz w:val="18"/>
                <w:szCs w:val="18"/>
                <w:lang w:eastAsia="sk-SK"/>
              </w:rPr>
            </w:pPr>
            <w:r w:rsidRPr="0060368F">
              <w:rPr>
                <w:rFonts w:cstheme="minorHAnsi"/>
                <w:bCs/>
                <w:sz w:val="18"/>
                <w:szCs w:val="18"/>
                <w:lang w:eastAsia="sk-SK"/>
              </w:rPr>
              <w:t>ILP</w:t>
            </w:r>
          </w:p>
          <w:p w14:paraId="66138905" w14:textId="77777777" w:rsidR="008E704C" w:rsidRPr="0060368F" w:rsidRDefault="008E704C" w:rsidP="00A17ECF">
            <w:pPr>
              <w:spacing w:line="216" w:lineRule="auto"/>
              <w:contextualSpacing/>
              <w:rPr>
                <w:rFonts w:cstheme="minorHAnsi"/>
                <w:bCs/>
                <w:sz w:val="18"/>
                <w:szCs w:val="18"/>
                <w:lang w:eastAsia="sk-SK"/>
              </w:rPr>
            </w:pPr>
          </w:p>
          <w:p w14:paraId="051603BC" w14:textId="77777777" w:rsidR="008E704C" w:rsidRPr="0060368F" w:rsidRDefault="008E704C" w:rsidP="00064CBC">
            <w:pPr>
              <w:spacing w:line="216" w:lineRule="auto"/>
              <w:rPr>
                <w:rFonts w:cstheme="minorHAnsi"/>
                <w:bCs/>
                <w:sz w:val="18"/>
                <w:szCs w:val="18"/>
                <w:lang w:eastAsia="sk-SK"/>
              </w:rPr>
            </w:pPr>
          </w:p>
        </w:tc>
      </w:tr>
    </w:tbl>
    <w:p w14:paraId="067A31A6"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18CF55EB" w14:textId="77777777" w:rsidR="00E82D04" w:rsidRPr="00C83AC0" w:rsidRDefault="00A22392" w:rsidP="00E815D8">
      <w:pPr>
        <w:pStyle w:val="Default"/>
        <w:spacing w:line="216" w:lineRule="auto"/>
        <w:jc w:val="both"/>
        <w:rPr>
          <w:rFonts w:asciiTheme="minorHAnsi" w:hAnsiTheme="minorHAnsi" w:cstheme="minorHAnsi"/>
          <w:color w:val="auto"/>
          <w:sz w:val="18"/>
          <w:szCs w:val="18"/>
        </w:rPr>
      </w:pPr>
      <w:r w:rsidRPr="00C83AC0">
        <w:rPr>
          <w:rFonts w:asciiTheme="minorHAnsi" w:hAnsiTheme="minorHAnsi" w:cstheme="minorHAnsi"/>
          <w:b/>
          <w:bCs/>
          <w:sz w:val="18"/>
          <w:szCs w:val="18"/>
        </w:rPr>
        <w:t>SP 2.10</w:t>
      </w:r>
      <w:r w:rsidR="00C1092C" w:rsidRPr="00C83AC0">
        <w:rPr>
          <w:rFonts w:asciiTheme="minorHAnsi" w:hAnsiTheme="minorHAnsi" w:cstheme="minorHAnsi"/>
          <w:b/>
          <w:bCs/>
          <w:sz w:val="18"/>
          <w:szCs w:val="18"/>
        </w:rPr>
        <w:t>.</w:t>
      </w:r>
      <w:r w:rsidR="00E82D04" w:rsidRPr="00C83AC0">
        <w:rPr>
          <w:rFonts w:asciiTheme="minorHAnsi" w:hAnsiTheme="minorHAnsi" w:cstheme="minorHAnsi"/>
          <w:color w:val="auto"/>
          <w:sz w:val="18"/>
          <w:szCs w:val="18"/>
        </w:rPr>
        <w:t xml:space="preserve">Študijný program má stanovenú štandardnú dĺžku štúdia, určenú pracovnú záťaž pre jednotlivé študijné predmety vyjadrenú v ECTS kreditoch a počet hodín kontaktnej výučby s výnimkou, ak to nevyžaduje povaha vzdelávacej činnosti. Štandardná dĺžka štúdia, pracovná záťaž a počet hodín kontaktnej výučby umožňujú dosiahnutie výstupov vzdelávania a zodpovedajú forme študijného programu. </w:t>
      </w:r>
    </w:p>
    <w:tbl>
      <w:tblPr>
        <w:tblStyle w:val="Tabukasmriekou3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61"/>
      </w:tblGrid>
      <w:tr w:rsidR="00280D07" w:rsidRPr="00C83AC0" w14:paraId="1C74F21C" w14:textId="77777777" w:rsidTr="00426137">
        <w:trPr>
          <w:cnfStyle w:val="100000000000" w:firstRow="1" w:lastRow="0" w:firstColumn="0" w:lastColumn="0" w:oddVBand="0" w:evenVBand="0" w:oddHBand="0" w:evenHBand="0" w:firstRowFirstColumn="0" w:firstRowLastColumn="0" w:lastRowFirstColumn="0" w:lastRowLastColumn="0"/>
          <w:trHeight w:val="128"/>
        </w:trPr>
        <w:tc>
          <w:tcPr>
            <w:tcW w:w="3635" w:type="pct"/>
            <w:tcBorders>
              <w:top w:val="none" w:sz="0" w:space="0" w:color="auto"/>
              <w:left w:val="none" w:sz="0" w:space="0" w:color="auto"/>
              <w:right w:val="none" w:sz="0" w:space="0" w:color="auto"/>
            </w:tcBorders>
          </w:tcPr>
          <w:p w14:paraId="651FDD14" w14:textId="77777777"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r w:rsidR="00A17ECF">
              <w:rPr>
                <w:rFonts w:cstheme="minorHAnsi"/>
                <w:b w:val="0"/>
                <w:bCs w:val="0"/>
                <w:i/>
                <w:iCs/>
                <w:color w:val="808080" w:themeColor="background1" w:themeShade="80"/>
                <w:sz w:val="16"/>
                <w:szCs w:val="16"/>
              </w:rPr>
              <w:t xml:space="preserve"> splnené</w:t>
            </w:r>
          </w:p>
        </w:tc>
        <w:tc>
          <w:tcPr>
            <w:tcW w:w="1365" w:type="pct"/>
            <w:tcBorders>
              <w:top w:val="none" w:sz="0" w:space="0" w:color="auto"/>
              <w:left w:val="none" w:sz="0" w:space="0" w:color="auto"/>
              <w:right w:val="none" w:sz="0" w:space="0" w:color="auto"/>
            </w:tcBorders>
          </w:tcPr>
          <w:p w14:paraId="127137C3" w14:textId="77777777"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280D07" w:rsidRPr="00C83AC0" w14:paraId="0006173C" w14:textId="77777777" w:rsidTr="00426137">
        <w:trPr>
          <w:trHeight w:val="447"/>
        </w:trPr>
        <w:tc>
          <w:tcPr>
            <w:tcW w:w="3635" w:type="pct"/>
          </w:tcPr>
          <w:p w14:paraId="74DC9868" w14:textId="36CA35D0" w:rsidR="00064CBC" w:rsidRPr="0060368F" w:rsidRDefault="00064CBC" w:rsidP="00064CBC">
            <w:pPr>
              <w:spacing w:line="216" w:lineRule="auto"/>
              <w:contextualSpacing/>
              <w:jc w:val="both"/>
              <w:rPr>
                <w:b/>
                <w:bCs/>
                <w:sz w:val="18"/>
                <w:szCs w:val="18"/>
              </w:rPr>
            </w:pPr>
            <w:r w:rsidRPr="0060368F">
              <w:rPr>
                <w:b/>
                <w:bCs/>
                <w:sz w:val="18"/>
                <w:szCs w:val="18"/>
              </w:rPr>
              <w:t xml:space="preserve">Štandard splnený. </w:t>
            </w:r>
          </w:p>
          <w:p w14:paraId="6526D940" w14:textId="458CBE43" w:rsidR="00051B2D" w:rsidRPr="0060368F" w:rsidRDefault="00417694" w:rsidP="006F1F62">
            <w:pPr>
              <w:spacing w:line="216" w:lineRule="auto"/>
              <w:contextualSpacing/>
              <w:jc w:val="both"/>
              <w:rPr>
                <w:b/>
                <w:bCs/>
                <w:sz w:val="18"/>
                <w:szCs w:val="18"/>
              </w:rPr>
            </w:pPr>
            <w:r w:rsidRPr="0060368F">
              <w:rPr>
                <w:rFonts w:cstheme="minorHAnsi"/>
                <w:bCs/>
                <w:sz w:val="18"/>
                <w:szCs w:val="18"/>
                <w:lang w:eastAsia="sk-SK"/>
              </w:rPr>
              <w:t xml:space="preserve">Študijný program, odporúčaný študijný plán a štandardná dĺžka štúdia sú upravené v súlade so  zákonom o vysokých školách. Podľa článku </w:t>
            </w:r>
            <w:r w:rsidR="00423FE9" w:rsidRPr="0060368F">
              <w:rPr>
                <w:rFonts w:cstheme="minorHAnsi"/>
                <w:bCs/>
                <w:sz w:val="18"/>
                <w:szCs w:val="18"/>
                <w:lang w:eastAsia="sk-SK"/>
              </w:rPr>
              <w:t>8</w:t>
            </w:r>
            <w:r w:rsidRPr="0060368F">
              <w:rPr>
                <w:rFonts w:cstheme="minorHAnsi"/>
                <w:bCs/>
                <w:sz w:val="18"/>
                <w:szCs w:val="18"/>
                <w:lang w:eastAsia="sk-SK"/>
              </w:rPr>
              <w:t xml:space="preserve"> Študijného poriadku d</w:t>
            </w:r>
            <w:r w:rsidRPr="0060368F">
              <w:rPr>
                <w:sz w:val="18"/>
                <w:szCs w:val="18"/>
              </w:rPr>
              <w:t>oktorandské</w:t>
            </w:r>
            <w:r w:rsidR="00423FE9" w:rsidRPr="0060368F">
              <w:rPr>
                <w:sz w:val="18"/>
                <w:szCs w:val="18"/>
              </w:rPr>
              <w:t>ho</w:t>
            </w:r>
            <w:r w:rsidRPr="0060368F">
              <w:rPr>
                <w:sz w:val="18"/>
                <w:szCs w:val="18"/>
              </w:rPr>
              <w:t xml:space="preserve"> štúdi</w:t>
            </w:r>
            <w:r w:rsidR="00423FE9" w:rsidRPr="0060368F">
              <w:rPr>
                <w:sz w:val="18"/>
                <w:szCs w:val="18"/>
              </w:rPr>
              <w:t>a na SZU</w:t>
            </w:r>
            <w:r w:rsidRPr="0060368F">
              <w:rPr>
                <w:sz w:val="18"/>
                <w:szCs w:val="18"/>
              </w:rPr>
              <w:t xml:space="preserve"> prebieha podľa individuálneho študijného plánu pod vedením školiteľa. Podmienkou riadneho skončenia doktorandského štúdia je vykonanie dizertačnej skúšky, ktorá patrí medzi štátne skúšky a obhajoba dizertačnej práce. Dizertačná práca je záverečnou prácou. Dizertačná práca spolu s jej obhajobou tvorí jeden predmet; obhajoba dizertačnej práce patrí medzi štátne skúšky. Štandardná dĺžka doktorandského štúdia</w:t>
            </w:r>
            <w:r w:rsidR="006F1F62" w:rsidRPr="0060368F">
              <w:rPr>
                <w:sz w:val="18"/>
                <w:szCs w:val="18"/>
              </w:rPr>
              <w:t xml:space="preserve"> v externej forme  je 5 rokov  </w:t>
            </w:r>
            <w:r w:rsidRPr="0060368F">
              <w:rPr>
                <w:sz w:val="18"/>
                <w:szCs w:val="18"/>
              </w:rPr>
              <w:t>a počet kreditov, ktorého dosiahnutie je podmienkou riadneho skončenia štúdia, sú určené v akreditačnom spise doktorandského študijného programu.</w:t>
            </w:r>
          </w:p>
        </w:tc>
        <w:tc>
          <w:tcPr>
            <w:tcW w:w="1365" w:type="pct"/>
          </w:tcPr>
          <w:p w14:paraId="1E6963B0" w14:textId="0A5778DA" w:rsidR="00AC29C9" w:rsidRPr="0060368F" w:rsidRDefault="00C801D4" w:rsidP="00E548D1">
            <w:pPr>
              <w:spacing w:line="216" w:lineRule="auto"/>
              <w:rPr>
                <w:rFonts w:cstheme="minorHAnsi"/>
                <w:sz w:val="18"/>
                <w:szCs w:val="18"/>
                <w:lang w:eastAsia="sk-SK"/>
              </w:rPr>
            </w:pPr>
            <w:r w:rsidRPr="0060368F">
              <w:rPr>
                <w:rFonts w:cstheme="minorHAnsi"/>
                <w:sz w:val="18"/>
                <w:szCs w:val="18"/>
                <w:lang w:eastAsia="sk-SK"/>
              </w:rPr>
              <w:t>Š</w:t>
            </w:r>
            <w:r w:rsidR="00AC29C9" w:rsidRPr="0060368F">
              <w:rPr>
                <w:rFonts w:cstheme="minorHAnsi"/>
                <w:sz w:val="18"/>
                <w:szCs w:val="18"/>
                <w:lang w:eastAsia="sk-SK"/>
              </w:rPr>
              <w:t>tudijný plán</w:t>
            </w:r>
          </w:p>
          <w:p w14:paraId="58C3EF7A" w14:textId="77777777" w:rsidR="00051B2D" w:rsidRPr="0060368F" w:rsidRDefault="00051B2D" w:rsidP="00051B2D">
            <w:pPr>
              <w:pStyle w:val="Odsekzoznamu"/>
              <w:spacing w:line="216" w:lineRule="auto"/>
              <w:ind w:left="176"/>
              <w:rPr>
                <w:rFonts w:cstheme="minorHAnsi"/>
                <w:sz w:val="18"/>
                <w:szCs w:val="18"/>
                <w:lang w:eastAsia="sk-SK"/>
              </w:rPr>
            </w:pPr>
          </w:p>
          <w:p w14:paraId="4C221EF1" w14:textId="6FC70292" w:rsidR="000128F2" w:rsidRPr="0060368F" w:rsidRDefault="00C801D4" w:rsidP="00E548D1">
            <w:pPr>
              <w:spacing w:line="216" w:lineRule="auto"/>
              <w:rPr>
                <w:rFonts w:cstheme="minorHAnsi"/>
                <w:sz w:val="18"/>
                <w:szCs w:val="18"/>
                <w:lang w:eastAsia="sk-SK"/>
              </w:rPr>
            </w:pPr>
            <w:r w:rsidRPr="0060368F">
              <w:rPr>
                <w:rFonts w:cstheme="minorHAnsi"/>
                <w:sz w:val="18"/>
                <w:szCs w:val="18"/>
                <w:lang w:eastAsia="sk-SK"/>
              </w:rPr>
              <w:t>I</w:t>
            </w:r>
            <w:r w:rsidR="000128F2" w:rsidRPr="0060368F">
              <w:rPr>
                <w:rFonts w:cstheme="minorHAnsi"/>
                <w:sz w:val="18"/>
                <w:szCs w:val="18"/>
                <w:lang w:eastAsia="sk-SK"/>
              </w:rPr>
              <w:t>nformačné listy predmetov</w:t>
            </w:r>
          </w:p>
          <w:p w14:paraId="40BA806B" w14:textId="77777777" w:rsidR="00051B2D" w:rsidRPr="0060368F" w:rsidRDefault="00051B2D" w:rsidP="00051B2D">
            <w:pPr>
              <w:pStyle w:val="Odsekzoznamu"/>
              <w:spacing w:line="216" w:lineRule="auto"/>
              <w:ind w:left="176"/>
              <w:rPr>
                <w:rFonts w:cstheme="minorHAnsi"/>
                <w:sz w:val="18"/>
                <w:szCs w:val="18"/>
                <w:lang w:eastAsia="sk-SK"/>
              </w:rPr>
            </w:pPr>
          </w:p>
          <w:p w14:paraId="5409F2BE" w14:textId="269C2DE3" w:rsidR="00C70B2A" w:rsidRPr="0060368F" w:rsidRDefault="00C801D4" w:rsidP="00E548D1">
            <w:pPr>
              <w:spacing w:line="216" w:lineRule="auto"/>
              <w:rPr>
                <w:rFonts w:cstheme="minorHAnsi"/>
                <w:sz w:val="18"/>
                <w:szCs w:val="18"/>
                <w:lang w:eastAsia="sk-SK"/>
              </w:rPr>
            </w:pPr>
            <w:r w:rsidRPr="0060368F">
              <w:rPr>
                <w:rFonts w:cstheme="minorHAnsi"/>
                <w:sz w:val="18"/>
                <w:szCs w:val="18"/>
                <w:lang w:eastAsia="sk-SK"/>
              </w:rPr>
              <w:t>O</w:t>
            </w:r>
            <w:r w:rsidR="00064CBC" w:rsidRPr="0060368F">
              <w:rPr>
                <w:rFonts w:cstheme="minorHAnsi"/>
                <w:sz w:val="18"/>
                <w:szCs w:val="18"/>
                <w:lang w:eastAsia="sk-SK"/>
              </w:rPr>
              <w:t>pis študijného programu</w:t>
            </w:r>
          </w:p>
          <w:p w14:paraId="6740D082" w14:textId="765455DB" w:rsidR="008575DD" w:rsidRPr="0060368F" w:rsidRDefault="008575DD" w:rsidP="00E815D8">
            <w:pPr>
              <w:spacing w:line="216" w:lineRule="auto"/>
              <w:contextualSpacing/>
              <w:rPr>
                <w:rFonts w:cstheme="minorHAnsi"/>
                <w:sz w:val="18"/>
                <w:szCs w:val="18"/>
                <w:lang w:eastAsia="sk-SK"/>
              </w:rPr>
            </w:pPr>
            <w:r w:rsidRPr="0060368F">
              <w:rPr>
                <w:rFonts w:cstheme="minorHAnsi"/>
                <w:sz w:val="18"/>
                <w:szCs w:val="18"/>
                <w:lang w:eastAsia="sk-SK"/>
              </w:rPr>
              <w:t>Študijný poriadok doktorandského štúdia</w:t>
            </w:r>
          </w:p>
          <w:p w14:paraId="66FBFA0D" w14:textId="4FF3F471" w:rsidR="00AC29C9" w:rsidRPr="0060368F" w:rsidRDefault="008575DD" w:rsidP="00E815D8">
            <w:pPr>
              <w:spacing w:line="216" w:lineRule="auto"/>
              <w:contextualSpacing/>
              <w:rPr>
                <w:rFonts w:cstheme="minorHAnsi"/>
                <w:sz w:val="18"/>
                <w:szCs w:val="18"/>
                <w:lang w:eastAsia="sk-SK"/>
              </w:rPr>
            </w:pPr>
            <w:hyperlink r:id="rId33" w:history="1">
              <w:r w:rsidRPr="0060368F">
                <w:rPr>
                  <w:rStyle w:val="Hypertextovprepojenie"/>
                  <w:rFonts w:cstheme="minorHAnsi"/>
                  <w:sz w:val="18"/>
                  <w:szCs w:val="18"/>
                  <w:lang w:eastAsia="sk-SK"/>
                </w:rPr>
                <w:t>https://eszu.sk/wp-content/uploads/Studijny-poriadok-doktorandskeho-studia-na-SZU.pdf</w:t>
              </w:r>
            </w:hyperlink>
          </w:p>
          <w:p w14:paraId="1CB25225" w14:textId="0A2DCC73" w:rsidR="008575DD" w:rsidRPr="0060368F" w:rsidRDefault="008575DD" w:rsidP="00E815D8">
            <w:pPr>
              <w:spacing w:line="216" w:lineRule="auto"/>
              <w:contextualSpacing/>
              <w:rPr>
                <w:rFonts w:cstheme="minorHAnsi"/>
                <w:sz w:val="18"/>
                <w:szCs w:val="18"/>
                <w:lang w:eastAsia="sk-SK"/>
              </w:rPr>
            </w:pPr>
          </w:p>
        </w:tc>
      </w:tr>
    </w:tbl>
    <w:p w14:paraId="04B5F858"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54050D81" w14:textId="77777777" w:rsidR="00E82D04" w:rsidRPr="00C83AC0" w:rsidRDefault="00EF2EC3" w:rsidP="00E815D8">
      <w:pPr>
        <w:spacing w:after="0" w:line="216" w:lineRule="auto"/>
        <w:jc w:val="both"/>
        <w:rPr>
          <w:rFonts w:cstheme="minorHAnsi"/>
          <w:sz w:val="18"/>
          <w:szCs w:val="18"/>
        </w:rPr>
      </w:pPr>
      <w:r w:rsidRPr="00C83AC0">
        <w:rPr>
          <w:rFonts w:cstheme="minorHAnsi"/>
          <w:b/>
          <w:bCs/>
          <w:sz w:val="18"/>
          <w:szCs w:val="18"/>
        </w:rPr>
        <w:t>SP 2.11</w:t>
      </w:r>
      <w:r w:rsidR="00C1092C" w:rsidRPr="00C83AC0">
        <w:rPr>
          <w:rFonts w:cstheme="minorHAnsi"/>
          <w:b/>
          <w:bCs/>
          <w:sz w:val="18"/>
          <w:szCs w:val="18"/>
        </w:rPr>
        <w:t>.</w:t>
      </w:r>
      <w:r w:rsidR="00E82D04" w:rsidRPr="00C83AC0">
        <w:rPr>
          <w:rFonts w:cstheme="minorHAnsi"/>
          <w:sz w:val="18"/>
          <w:szCs w:val="18"/>
        </w:rPr>
        <w:t xml:space="preserve">V prípade profesijne orientovaných bakalárskych študijných programov je súčasťou ich obsahu povinná odborná prax študentov v zmluvne spolupracujúcej organizácii v celkovom rozsahu aspoň jeden semester, ktorej účelom je rozvoj praktických profesijných zručností. Odborná prax umožňuje študentovi vykonávať činnosti, prostredníctvom ktorých si osvojí pracovné postupy typické pre príslušnú úroveň kvalifikácie a príslušný študijný odbor, má možnosť podieľať sa na odborných procesoch, projektoch a prostredníctvom konkrétnych úloh nadobúdať vedomosti, zručnosti a kompetentnosti relevantné pre výkon príslušných profesií. Odborná prax môže byť uskutočnená ako súvislá alebo rozdelená na viacero kratších časových období v nadväznosti na potreby príslušného študijného programu a podmienky spolupracujúcej organizácie, v ktorej sa odborná prax uskutočňuje. </w:t>
      </w:r>
    </w:p>
    <w:tbl>
      <w:tblPr>
        <w:tblStyle w:val="Tabukasmriekou3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61"/>
      </w:tblGrid>
      <w:tr w:rsidR="00280D07" w:rsidRPr="00C83AC0" w14:paraId="1224E04D" w14:textId="77777777" w:rsidTr="00426137">
        <w:trPr>
          <w:cnfStyle w:val="100000000000" w:firstRow="1" w:lastRow="0" w:firstColumn="0" w:lastColumn="0" w:oddVBand="0" w:evenVBand="0" w:oddHBand="0" w:evenHBand="0" w:firstRowFirstColumn="0" w:firstRowLastColumn="0" w:lastRowFirstColumn="0" w:lastRowLastColumn="0"/>
          <w:trHeight w:val="128"/>
        </w:trPr>
        <w:tc>
          <w:tcPr>
            <w:tcW w:w="3635" w:type="pct"/>
            <w:tcBorders>
              <w:top w:val="none" w:sz="0" w:space="0" w:color="auto"/>
              <w:left w:val="none" w:sz="0" w:space="0" w:color="auto"/>
              <w:right w:val="none" w:sz="0" w:space="0" w:color="auto"/>
            </w:tcBorders>
          </w:tcPr>
          <w:p w14:paraId="60E3E493" w14:textId="77777777"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1365" w:type="pct"/>
            <w:tcBorders>
              <w:top w:val="none" w:sz="0" w:space="0" w:color="auto"/>
              <w:left w:val="none" w:sz="0" w:space="0" w:color="auto"/>
              <w:right w:val="none" w:sz="0" w:space="0" w:color="auto"/>
            </w:tcBorders>
          </w:tcPr>
          <w:p w14:paraId="21C4B372" w14:textId="77777777"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280D07" w:rsidRPr="00C83AC0" w14:paraId="3A1F01A6" w14:textId="77777777" w:rsidTr="00426137">
        <w:trPr>
          <w:trHeight w:val="541"/>
        </w:trPr>
        <w:tc>
          <w:tcPr>
            <w:tcW w:w="3635" w:type="pct"/>
          </w:tcPr>
          <w:p w14:paraId="278FB0F2" w14:textId="399821B4" w:rsidR="00592877" w:rsidRPr="0060368F" w:rsidRDefault="0035690C" w:rsidP="00DD3C00">
            <w:pPr>
              <w:ind w:hanging="40"/>
              <w:jc w:val="both"/>
              <w:rPr>
                <w:rFonts w:cstheme="minorHAnsi"/>
                <w:bCs/>
                <w:color w:val="7F7F7F" w:themeColor="text1" w:themeTint="80"/>
                <w:sz w:val="18"/>
                <w:szCs w:val="18"/>
                <w:lang w:eastAsia="sk-SK"/>
              </w:rPr>
            </w:pPr>
            <w:r w:rsidRPr="0060368F">
              <w:rPr>
                <w:rFonts w:cstheme="minorHAnsi"/>
                <w:bCs/>
                <w:sz w:val="18"/>
                <w:szCs w:val="16"/>
                <w:lang w:eastAsia="sk-SK"/>
              </w:rPr>
              <w:t>Predkladaný ŠP nie je profesijne orientovaný</w:t>
            </w:r>
            <w:r w:rsidRPr="0060368F">
              <w:rPr>
                <w:rFonts w:cstheme="minorHAnsi"/>
                <w:bCs/>
                <w:color w:val="7F7F7F" w:themeColor="text1" w:themeTint="80"/>
                <w:sz w:val="18"/>
                <w:szCs w:val="18"/>
                <w:lang w:eastAsia="sk-SK"/>
              </w:rPr>
              <w:t xml:space="preserve"> </w:t>
            </w:r>
          </w:p>
        </w:tc>
        <w:tc>
          <w:tcPr>
            <w:tcW w:w="1365" w:type="pct"/>
          </w:tcPr>
          <w:p w14:paraId="4E840775" w14:textId="77777777" w:rsidR="0066112E" w:rsidRPr="0060368F" w:rsidRDefault="0066112E" w:rsidP="000A3F62">
            <w:pPr>
              <w:pStyle w:val="Odsekzoznamu"/>
              <w:numPr>
                <w:ilvl w:val="0"/>
                <w:numId w:val="6"/>
              </w:numPr>
              <w:spacing w:line="216" w:lineRule="auto"/>
              <w:ind w:left="176" w:hanging="176"/>
              <w:rPr>
                <w:rFonts w:cstheme="minorHAnsi"/>
                <w:sz w:val="18"/>
                <w:szCs w:val="18"/>
                <w:lang w:eastAsia="sk-SK"/>
              </w:rPr>
            </w:pPr>
          </w:p>
        </w:tc>
      </w:tr>
    </w:tbl>
    <w:p w14:paraId="5688F756" w14:textId="77777777" w:rsidR="00E82D04" w:rsidRPr="00C83AC0" w:rsidRDefault="00D25D26" w:rsidP="00E815D8">
      <w:pPr>
        <w:spacing w:after="0" w:line="216" w:lineRule="auto"/>
        <w:jc w:val="both"/>
        <w:rPr>
          <w:rFonts w:cstheme="minorHAnsi"/>
          <w:sz w:val="18"/>
          <w:szCs w:val="18"/>
        </w:rPr>
      </w:pPr>
      <w:r w:rsidRPr="00C83AC0">
        <w:rPr>
          <w:rFonts w:cstheme="minorHAnsi"/>
          <w:b/>
          <w:bCs/>
          <w:sz w:val="18"/>
          <w:szCs w:val="18"/>
        </w:rPr>
        <w:t>SP 2.12</w:t>
      </w:r>
      <w:r w:rsidR="00AE0018" w:rsidRPr="00C83AC0">
        <w:rPr>
          <w:rFonts w:cstheme="minorHAnsi"/>
          <w:b/>
          <w:bCs/>
          <w:sz w:val="18"/>
          <w:szCs w:val="18"/>
        </w:rPr>
        <w:t>.</w:t>
      </w:r>
      <w:r w:rsidR="00E82D04" w:rsidRPr="00C83AC0">
        <w:rPr>
          <w:rFonts w:cstheme="minorHAnsi"/>
          <w:sz w:val="18"/>
          <w:szCs w:val="18"/>
        </w:rPr>
        <w:t xml:space="preserve">Študijný program má jednoznačne určenú úroveň a povahu tvorivých činností, vyžadovanú na úspešné ukončenie štúdia, najmä vo väzbe na záverečnú prácu. </w:t>
      </w:r>
    </w:p>
    <w:tbl>
      <w:tblPr>
        <w:tblStyle w:val="Tabukasmriekou3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337"/>
        <w:gridCol w:w="2409"/>
      </w:tblGrid>
      <w:tr w:rsidR="00280D07" w:rsidRPr="00C83AC0" w14:paraId="305B231F" w14:textId="77777777" w:rsidTr="00426137">
        <w:trPr>
          <w:cnfStyle w:val="100000000000" w:firstRow="1" w:lastRow="0" w:firstColumn="0" w:lastColumn="0" w:oddVBand="0" w:evenVBand="0" w:oddHBand="0" w:evenHBand="0" w:firstRowFirstColumn="0" w:firstRowLastColumn="0" w:lastRowFirstColumn="0" w:lastRowLastColumn="0"/>
          <w:trHeight w:val="128"/>
        </w:trPr>
        <w:tc>
          <w:tcPr>
            <w:tcW w:w="3764" w:type="pct"/>
            <w:tcBorders>
              <w:top w:val="none" w:sz="0" w:space="0" w:color="auto"/>
              <w:left w:val="none" w:sz="0" w:space="0" w:color="auto"/>
              <w:right w:val="none" w:sz="0" w:space="0" w:color="auto"/>
            </w:tcBorders>
          </w:tcPr>
          <w:p w14:paraId="5F858544" w14:textId="77777777"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lastRenderedPageBreak/>
              <w:t>Samohodnotenie plnenia štandardu</w:t>
            </w:r>
          </w:p>
        </w:tc>
        <w:tc>
          <w:tcPr>
            <w:tcW w:w="1236" w:type="pct"/>
            <w:tcBorders>
              <w:top w:val="none" w:sz="0" w:space="0" w:color="auto"/>
              <w:left w:val="none" w:sz="0" w:space="0" w:color="auto"/>
              <w:right w:val="none" w:sz="0" w:space="0" w:color="auto"/>
            </w:tcBorders>
          </w:tcPr>
          <w:p w14:paraId="2056788B" w14:textId="77777777"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3D166E" w:rsidRPr="00C83AC0" w14:paraId="3077D0E2" w14:textId="77777777" w:rsidTr="00426137">
        <w:trPr>
          <w:trHeight w:val="644"/>
        </w:trPr>
        <w:tc>
          <w:tcPr>
            <w:tcW w:w="3764" w:type="pct"/>
          </w:tcPr>
          <w:p w14:paraId="17F947A9" w14:textId="77777777" w:rsidR="00426137" w:rsidRPr="0060368F" w:rsidRDefault="00426137" w:rsidP="00426137">
            <w:pPr>
              <w:jc w:val="both"/>
              <w:rPr>
                <w:rFonts w:cstheme="minorHAnsi"/>
                <w:b/>
                <w:bCs/>
                <w:sz w:val="18"/>
                <w:szCs w:val="18"/>
              </w:rPr>
            </w:pPr>
            <w:r w:rsidRPr="0060368F">
              <w:rPr>
                <w:rFonts w:cstheme="minorHAnsi"/>
                <w:b/>
                <w:bCs/>
                <w:sz w:val="18"/>
                <w:szCs w:val="18"/>
              </w:rPr>
              <w:t xml:space="preserve">Štandard splnený. </w:t>
            </w:r>
          </w:p>
          <w:p w14:paraId="513ED877" w14:textId="77777777" w:rsidR="00426137" w:rsidRPr="0060368F" w:rsidRDefault="00426137" w:rsidP="00426137">
            <w:pPr>
              <w:jc w:val="both"/>
              <w:rPr>
                <w:rFonts w:cstheme="minorHAnsi"/>
                <w:color w:val="000000"/>
                <w:sz w:val="18"/>
                <w:szCs w:val="18"/>
              </w:rPr>
            </w:pPr>
            <w:r w:rsidRPr="0060368F">
              <w:rPr>
                <w:rFonts w:cstheme="minorHAnsi"/>
                <w:color w:val="000000"/>
                <w:sz w:val="18"/>
                <w:szCs w:val="18"/>
              </w:rPr>
              <w:t xml:space="preserve">Súčasťou štúdia podľa študijného programu je aj záverečná práca, ktorá spolu s jej obhajobou tvorí jeden predmet. Obhajoba dizertačnej práce patrí medzi predmety štátnej skúšky. Cieľom dizertačnej práce je overiť zvládnutie teórie a odbornej terminológie, aplikáciu štandardných vedeckých metód a úroveň vedomostí a zručností, ktoré doktorand získal  počas štúdia. Súčasne sa od neho očakáva schopnosť  komparácie a </w:t>
            </w:r>
            <w:proofErr w:type="spellStart"/>
            <w:r w:rsidRPr="0060368F">
              <w:rPr>
                <w:rFonts w:cstheme="minorHAnsi"/>
                <w:color w:val="000000"/>
                <w:sz w:val="18"/>
                <w:szCs w:val="18"/>
              </w:rPr>
              <w:t>syntetizácie</w:t>
            </w:r>
            <w:proofErr w:type="spellEnd"/>
            <w:r w:rsidRPr="0060368F">
              <w:rPr>
                <w:rFonts w:cstheme="minorHAnsi"/>
                <w:color w:val="000000"/>
                <w:sz w:val="18"/>
                <w:szCs w:val="18"/>
              </w:rPr>
              <w:t xml:space="preserve"> podľa vlastného úsudku, pracovať s odbornými literárnymi zdrojmi a samostatne vypracovať dizertačnú prácu rešpektujúc obsahové a formálne kritériá. </w:t>
            </w:r>
          </w:p>
          <w:p w14:paraId="73032BF5" w14:textId="77777777" w:rsidR="00426137" w:rsidRPr="0060368F" w:rsidRDefault="00426137" w:rsidP="00426137">
            <w:pPr>
              <w:autoSpaceDE w:val="0"/>
              <w:rPr>
                <w:rFonts w:cstheme="minorHAnsi"/>
                <w:sz w:val="18"/>
                <w:szCs w:val="18"/>
              </w:rPr>
            </w:pPr>
            <w:r w:rsidRPr="0060368F">
              <w:rPr>
                <w:rFonts w:cstheme="minorHAnsi"/>
                <w:color w:val="000000"/>
                <w:sz w:val="18"/>
                <w:szCs w:val="18"/>
              </w:rPr>
              <w:t>Doktorand  vypracováva dizertačnú prácu</w:t>
            </w:r>
            <w:r w:rsidRPr="0060368F">
              <w:rPr>
                <w:rFonts w:cstheme="minorHAnsi"/>
                <w:sz w:val="18"/>
                <w:szCs w:val="18"/>
              </w:rPr>
              <w:t xml:space="preserve"> </w:t>
            </w:r>
            <w:r w:rsidRPr="0060368F">
              <w:rPr>
                <w:rFonts w:cstheme="minorHAnsi"/>
                <w:color w:val="000000"/>
                <w:sz w:val="18"/>
                <w:szCs w:val="18"/>
              </w:rPr>
              <w:t>v súlade so smernicou rektora č.1/2024 o náležitostiach záverečných prác, ich bibliografickej registrácii, kontrole originality, uchovávaní a sprístupňovaní.</w:t>
            </w:r>
          </w:p>
          <w:p w14:paraId="5BBA3EC1" w14:textId="77777777" w:rsidR="00426137" w:rsidRPr="0060368F" w:rsidRDefault="00426137" w:rsidP="00426137">
            <w:pPr>
              <w:autoSpaceDE w:val="0"/>
              <w:rPr>
                <w:rFonts w:cstheme="minorHAnsi"/>
                <w:color w:val="000000"/>
                <w:sz w:val="18"/>
                <w:szCs w:val="18"/>
              </w:rPr>
            </w:pPr>
            <w:r w:rsidRPr="0060368F">
              <w:rPr>
                <w:rFonts w:cstheme="minorHAnsi"/>
                <w:color w:val="000000"/>
                <w:sz w:val="18"/>
                <w:szCs w:val="18"/>
              </w:rPr>
              <w:t xml:space="preserve">Dizertačná práca má charakter vedeckého spisu a tomu by malo zodpovedať jej nasledujúce členenie: teoretická časť, cieľ práce, materiál a metódy, výsledky, diskusia, záver, význam pre vedu a prax, použitá literatúra. </w:t>
            </w:r>
          </w:p>
          <w:p w14:paraId="1306498F" w14:textId="77777777" w:rsidR="00426137" w:rsidRPr="0060368F" w:rsidRDefault="00426137" w:rsidP="00426137">
            <w:pPr>
              <w:ind w:left="75"/>
              <w:jc w:val="both"/>
              <w:rPr>
                <w:rFonts w:cstheme="minorHAnsi"/>
                <w:sz w:val="18"/>
                <w:szCs w:val="18"/>
              </w:rPr>
            </w:pPr>
            <w:r w:rsidRPr="0060368F">
              <w:rPr>
                <w:rFonts w:cstheme="minorHAnsi"/>
                <w:sz w:val="18"/>
                <w:szCs w:val="18"/>
              </w:rPr>
              <w:t>Postup v rámci organizácie záverečnej práce  je zadefinovaný nasledovne v jednotlivých krokoch:</w:t>
            </w:r>
          </w:p>
          <w:p w14:paraId="7340A573" w14:textId="77777777" w:rsidR="00426137" w:rsidRPr="0060368F" w:rsidRDefault="00426137" w:rsidP="00426137">
            <w:pPr>
              <w:pStyle w:val="Odsekzoznamu"/>
              <w:numPr>
                <w:ilvl w:val="0"/>
                <w:numId w:val="12"/>
              </w:numPr>
              <w:suppressAutoHyphens/>
              <w:autoSpaceDN w:val="0"/>
              <w:ind w:left="356" w:hanging="284"/>
              <w:contextualSpacing w:val="0"/>
              <w:jc w:val="both"/>
              <w:textAlignment w:val="baseline"/>
              <w:rPr>
                <w:rFonts w:cstheme="minorHAnsi"/>
                <w:sz w:val="18"/>
                <w:szCs w:val="18"/>
              </w:rPr>
            </w:pPr>
            <w:r w:rsidRPr="0060368F">
              <w:rPr>
                <w:rFonts w:cstheme="minorHAnsi"/>
                <w:sz w:val="18"/>
                <w:szCs w:val="18"/>
              </w:rPr>
              <w:t>vypísanie tém záverečných prác Katedrou zubného lekárstva LF SZU s uvedením príslušných školiteľov,</w:t>
            </w:r>
          </w:p>
          <w:p w14:paraId="121816F4" w14:textId="77777777" w:rsidR="00426137" w:rsidRPr="0060368F" w:rsidRDefault="00426137" w:rsidP="00426137">
            <w:pPr>
              <w:pStyle w:val="Odsekzoznamu"/>
              <w:numPr>
                <w:ilvl w:val="0"/>
                <w:numId w:val="12"/>
              </w:numPr>
              <w:suppressAutoHyphens/>
              <w:autoSpaceDN w:val="0"/>
              <w:ind w:left="356" w:hanging="284"/>
              <w:contextualSpacing w:val="0"/>
              <w:jc w:val="both"/>
              <w:textAlignment w:val="baseline"/>
              <w:rPr>
                <w:rFonts w:cstheme="minorHAnsi"/>
                <w:sz w:val="18"/>
                <w:szCs w:val="18"/>
              </w:rPr>
            </w:pPr>
            <w:r w:rsidRPr="0060368F">
              <w:rPr>
                <w:rFonts w:cstheme="minorHAnsi"/>
                <w:sz w:val="18"/>
                <w:szCs w:val="18"/>
              </w:rPr>
              <w:t>schválenie tém dizertačných prác dekanom Lekárskej fakulty SZU,</w:t>
            </w:r>
          </w:p>
          <w:p w14:paraId="413550F4" w14:textId="77777777" w:rsidR="00426137" w:rsidRPr="0060368F" w:rsidRDefault="00426137" w:rsidP="00426137">
            <w:pPr>
              <w:pStyle w:val="Odsekzoznamu"/>
              <w:numPr>
                <w:ilvl w:val="0"/>
                <w:numId w:val="12"/>
              </w:numPr>
              <w:suppressAutoHyphens/>
              <w:autoSpaceDN w:val="0"/>
              <w:ind w:left="356" w:hanging="284"/>
              <w:contextualSpacing w:val="0"/>
              <w:jc w:val="both"/>
              <w:textAlignment w:val="baseline"/>
              <w:rPr>
                <w:rFonts w:cstheme="minorHAnsi"/>
                <w:sz w:val="18"/>
                <w:szCs w:val="18"/>
              </w:rPr>
            </w:pPr>
            <w:r w:rsidRPr="0060368F">
              <w:rPr>
                <w:rFonts w:cstheme="minorHAnsi"/>
                <w:sz w:val="18"/>
                <w:szCs w:val="18"/>
              </w:rPr>
              <w:t xml:space="preserve">schválenie  zadaní dizertačnej práce a ich registrácia na referáte doktorandského štúdia, vloženie zadaní do MAIS, </w:t>
            </w:r>
          </w:p>
          <w:p w14:paraId="356F70F7" w14:textId="77777777" w:rsidR="00426137" w:rsidRPr="0060368F" w:rsidRDefault="00426137" w:rsidP="00426137">
            <w:pPr>
              <w:pStyle w:val="Odsekzoznamu"/>
              <w:numPr>
                <w:ilvl w:val="0"/>
                <w:numId w:val="12"/>
              </w:numPr>
              <w:suppressAutoHyphens/>
              <w:autoSpaceDN w:val="0"/>
              <w:ind w:left="356" w:hanging="284"/>
              <w:contextualSpacing w:val="0"/>
              <w:jc w:val="both"/>
              <w:textAlignment w:val="baseline"/>
              <w:rPr>
                <w:rFonts w:cstheme="minorHAnsi"/>
                <w:sz w:val="18"/>
                <w:szCs w:val="18"/>
              </w:rPr>
            </w:pPr>
            <w:r w:rsidRPr="0060368F">
              <w:rPr>
                <w:rFonts w:cstheme="minorHAnsi"/>
                <w:sz w:val="18"/>
                <w:szCs w:val="18"/>
              </w:rPr>
              <w:t>zverejnenie zoznamu tém dizertačných prác v systéme MAIS príslušného akademického roka,</w:t>
            </w:r>
          </w:p>
          <w:p w14:paraId="0F4D82C8" w14:textId="77777777" w:rsidR="00426137" w:rsidRPr="0060368F" w:rsidRDefault="00426137" w:rsidP="00426137">
            <w:pPr>
              <w:pStyle w:val="Odsekzoznamu"/>
              <w:numPr>
                <w:ilvl w:val="0"/>
                <w:numId w:val="12"/>
              </w:numPr>
              <w:suppressAutoHyphens/>
              <w:autoSpaceDN w:val="0"/>
              <w:ind w:left="356" w:hanging="284"/>
              <w:contextualSpacing w:val="0"/>
              <w:jc w:val="both"/>
              <w:textAlignment w:val="baseline"/>
              <w:rPr>
                <w:rFonts w:cstheme="minorHAnsi"/>
                <w:sz w:val="18"/>
                <w:szCs w:val="18"/>
              </w:rPr>
            </w:pPr>
            <w:r w:rsidRPr="0060368F">
              <w:rPr>
                <w:rFonts w:cstheme="minorHAnsi"/>
                <w:sz w:val="18"/>
                <w:szCs w:val="18"/>
              </w:rPr>
              <w:t>vymenovanie školiteľov a oponentov záverečných prác dekanom Lekárskej fakulty SZU,</w:t>
            </w:r>
          </w:p>
          <w:p w14:paraId="2B9EFE56" w14:textId="77777777" w:rsidR="00426137" w:rsidRPr="0060368F" w:rsidRDefault="00426137" w:rsidP="00426137">
            <w:pPr>
              <w:pStyle w:val="Odsekzoznamu"/>
              <w:numPr>
                <w:ilvl w:val="0"/>
                <w:numId w:val="12"/>
              </w:numPr>
              <w:suppressAutoHyphens/>
              <w:autoSpaceDN w:val="0"/>
              <w:ind w:left="356" w:hanging="284"/>
              <w:contextualSpacing w:val="0"/>
              <w:jc w:val="both"/>
              <w:textAlignment w:val="baseline"/>
              <w:rPr>
                <w:rFonts w:cstheme="minorHAnsi"/>
                <w:sz w:val="18"/>
                <w:szCs w:val="18"/>
              </w:rPr>
            </w:pPr>
            <w:r w:rsidRPr="0060368F">
              <w:rPr>
                <w:rFonts w:cstheme="minorHAnsi"/>
                <w:sz w:val="18"/>
                <w:szCs w:val="18"/>
              </w:rPr>
              <w:t>usmerňovanie doktorandov prostredníctvom osobných konzultácií so školiteľom v procese spracovávania záverečnej práce,</w:t>
            </w:r>
          </w:p>
          <w:p w14:paraId="0D8FEE41" w14:textId="77777777" w:rsidR="00426137" w:rsidRPr="0060368F" w:rsidRDefault="00426137" w:rsidP="00426137">
            <w:pPr>
              <w:pStyle w:val="Odsekzoznamu"/>
              <w:numPr>
                <w:ilvl w:val="0"/>
                <w:numId w:val="12"/>
              </w:numPr>
              <w:suppressAutoHyphens/>
              <w:autoSpaceDN w:val="0"/>
              <w:ind w:left="356" w:hanging="284"/>
              <w:contextualSpacing w:val="0"/>
              <w:jc w:val="both"/>
              <w:textAlignment w:val="baseline"/>
              <w:rPr>
                <w:rFonts w:cstheme="minorHAnsi"/>
                <w:sz w:val="18"/>
                <w:szCs w:val="18"/>
              </w:rPr>
            </w:pPr>
            <w:r w:rsidRPr="0060368F">
              <w:rPr>
                <w:rFonts w:cstheme="minorHAnsi"/>
                <w:sz w:val="18"/>
                <w:szCs w:val="18"/>
              </w:rPr>
              <w:t>príprava na obhajobu dizertačnej práce/prezentácia vo formáte Microsoft PowerPoint,</w:t>
            </w:r>
          </w:p>
          <w:p w14:paraId="65B3F240" w14:textId="77777777" w:rsidR="00426137" w:rsidRPr="0060368F" w:rsidRDefault="00426137" w:rsidP="00426137">
            <w:pPr>
              <w:pStyle w:val="Odsekzoznamu"/>
              <w:numPr>
                <w:ilvl w:val="0"/>
                <w:numId w:val="12"/>
              </w:numPr>
              <w:suppressAutoHyphens/>
              <w:autoSpaceDN w:val="0"/>
              <w:ind w:left="356" w:hanging="284"/>
              <w:contextualSpacing w:val="0"/>
              <w:jc w:val="both"/>
              <w:textAlignment w:val="baseline"/>
              <w:rPr>
                <w:rFonts w:cstheme="minorHAnsi"/>
                <w:sz w:val="18"/>
                <w:szCs w:val="18"/>
              </w:rPr>
            </w:pPr>
            <w:r w:rsidRPr="0060368F">
              <w:rPr>
                <w:rFonts w:cstheme="minorHAnsi"/>
                <w:sz w:val="18"/>
                <w:szCs w:val="18"/>
              </w:rPr>
              <w:t>vloženie finálnej podoby dizertačnej práce do centrálneho registra záverečných a kvalifikačných prác po odsúhlasení školiteľom a jeho konfrontácii printovej a elektronickej verzie záverečnej práce,</w:t>
            </w:r>
          </w:p>
          <w:p w14:paraId="43617BC2" w14:textId="77777777" w:rsidR="00426137" w:rsidRPr="0060368F" w:rsidRDefault="00426137" w:rsidP="00426137">
            <w:pPr>
              <w:pStyle w:val="Odsekzoznamu"/>
              <w:numPr>
                <w:ilvl w:val="0"/>
                <w:numId w:val="12"/>
              </w:numPr>
              <w:suppressAutoHyphens/>
              <w:autoSpaceDN w:val="0"/>
              <w:ind w:left="356" w:hanging="284"/>
              <w:contextualSpacing w:val="0"/>
              <w:jc w:val="both"/>
              <w:textAlignment w:val="baseline"/>
              <w:rPr>
                <w:rFonts w:cstheme="minorHAnsi"/>
                <w:sz w:val="18"/>
                <w:szCs w:val="18"/>
              </w:rPr>
            </w:pPr>
            <w:r w:rsidRPr="0060368F">
              <w:rPr>
                <w:rFonts w:cstheme="minorHAnsi"/>
                <w:sz w:val="18"/>
                <w:szCs w:val="18"/>
              </w:rPr>
              <w:t>vypracovanie školiteľských a oponentských posudkov.</w:t>
            </w:r>
          </w:p>
          <w:p w14:paraId="0DD59AA5" w14:textId="77777777" w:rsidR="00426137" w:rsidRPr="0060368F" w:rsidRDefault="00426137" w:rsidP="00426137">
            <w:pPr>
              <w:pStyle w:val="Odsekzoznamu"/>
              <w:suppressAutoHyphens/>
              <w:autoSpaceDN w:val="0"/>
              <w:ind w:left="356"/>
              <w:contextualSpacing w:val="0"/>
              <w:jc w:val="both"/>
              <w:textAlignment w:val="baseline"/>
              <w:rPr>
                <w:rFonts w:cstheme="minorHAnsi"/>
                <w:sz w:val="18"/>
                <w:szCs w:val="18"/>
              </w:rPr>
            </w:pPr>
          </w:p>
          <w:p w14:paraId="569A6543" w14:textId="77777777" w:rsidR="00426137" w:rsidRPr="0060368F" w:rsidRDefault="00426137" w:rsidP="00426137">
            <w:pPr>
              <w:jc w:val="both"/>
              <w:rPr>
                <w:rFonts w:cstheme="minorHAnsi"/>
                <w:sz w:val="18"/>
                <w:szCs w:val="18"/>
              </w:rPr>
            </w:pPr>
            <w:r w:rsidRPr="0060368F">
              <w:rPr>
                <w:rFonts w:cstheme="minorHAnsi"/>
                <w:sz w:val="18"/>
                <w:szCs w:val="18"/>
              </w:rPr>
              <w:t xml:space="preserve">Doktorand obhajuje záverečnú prácu pred skúšobnou komisiou. Záverečná práca sa posudzuje na základe predpísaných hodnotiacich kritérií pre školiteľa a oponentov. </w:t>
            </w:r>
          </w:p>
          <w:p w14:paraId="7C2B9374" w14:textId="77777777" w:rsidR="00426137" w:rsidRPr="0060368F" w:rsidRDefault="00426137" w:rsidP="00426137">
            <w:pPr>
              <w:autoSpaceDE w:val="0"/>
              <w:rPr>
                <w:rFonts w:cstheme="minorHAnsi"/>
                <w:sz w:val="18"/>
                <w:szCs w:val="18"/>
              </w:rPr>
            </w:pPr>
            <w:r w:rsidRPr="0060368F">
              <w:rPr>
                <w:rFonts w:cstheme="minorHAnsi"/>
                <w:b/>
                <w:bCs/>
                <w:sz w:val="18"/>
                <w:szCs w:val="18"/>
              </w:rPr>
              <w:t xml:space="preserve">Hodnotiace kritéria </w:t>
            </w:r>
            <w:r w:rsidRPr="0060368F">
              <w:rPr>
                <w:rFonts w:cstheme="minorHAnsi"/>
                <w:b/>
                <w:bCs/>
                <w:sz w:val="18"/>
                <w:szCs w:val="18"/>
                <w:u w:val="single"/>
              </w:rPr>
              <w:t>pre školiteľov:</w:t>
            </w:r>
          </w:p>
          <w:p w14:paraId="2EC4BA5C" w14:textId="77777777" w:rsidR="00426137" w:rsidRPr="0060368F" w:rsidRDefault="00426137" w:rsidP="00426137">
            <w:pPr>
              <w:jc w:val="both"/>
              <w:rPr>
                <w:rFonts w:cstheme="minorHAnsi"/>
                <w:bCs/>
                <w:sz w:val="18"/>
                <w:szCs w:val="18"/>
              </w:rPr>
            </w:pPr>
            <w:r w:rsidRPr="0060368F">
              <w:rPr>
                <w:rFonts w:cstheme="minorHAnsi"/>
                <w:bCs/>
                <w:sz w:val="18"/>
                <w:szCs w:val="18"/>
              </w:rPr>
              <w:t>Aktuálnosť zvolenej témy</w:t>
            </w:r>
          </w:p>
          <w:p w14:paraId="4C2E2095" w14:textId="77777777" w:rsidR="00426137" w:rsidRPr="0060368F" w:rsidRDefault="00426137" w:rsidP="00426137">
            <w:pPr>
              <w:jc w:val="both"/>
              <w:rPr>
                <w:rFonts w:cstheme="minorHAnsi"/>
                <w:bCs/>
                <w:sz w:val="18"/>
                <w:szCs w:val="18"/>
              </w:rPr>
            </w:pPr>
            <w:r w:rsidRPr="0060368F">
              <w:rPr>
                <w:rFonts w:cstheme="minorHAnsi"/>
                <w:bCs/>
                <w:sz w:val="18"/>
                <w:szCs w:val="18"/>
              </w:rPr>
              <w:t>Splnenie vytýčeného cieľa</w:t>
            </w:r>
          </w:p>
          <w:p w14:paraId="20A4C0B5" w14:textId="77777777" w:rsidR="00426137" w:rsidRPr="0060368F" w:rsidRDefault="00426137" w:rsidP="00426137">
            <w:pPr>
              <w:jc w:val="both"/>
              <w:rPr>
                <w:rFonts w:cstheme="minorHAnsi"/>
                <w:bCs/>
                <w:sz w:val="18"/>
                <w:szCs w:val="18"/>
              </w:rPr>
            </w:pPr>
            <w:r w:rsidRPr="0060368F">
              <w:rPr>
                <w:rFonts w:cstheme="minorHAnsi"/>
                <w:bCs/>
                <w:sz w:val="18"/>
                <w:szCs w:val="18"/>
              </w:rPr>
              <w:t>Metódy spracovania</w:t>
            </w:r>
          </w:p>
          <w:p w14:paraId="6B81ABA7" w14:textId="77777777" w:rsidR="00426137" w:rsidRPr="0060368F" w:rsidRDefault="00426137" w:rsidP="00426137">
            <w:pPr>
              <w:jc w:val="both"/>
              <w:rPr>
                <w:rFonts w:cstheme="minorHAnsi"/>
                <w:bCs/>
                <w:sz w:val="18"/>
                <w:szCs w:val="18"/>
              </w:rPr>
            </w:pPr>
            <w:r w:rsidRPr="0060368F">
              <w:rPr>
                <w:rFonts w:cstheme="minorHAnsi"/>
                <w:bCs/>
                <w:sz w:val="18"/>
                <w:szCs w:val="18"/>
              </w:rPr>
              <w:t>Výsledky práce a prínos nových poznatkov</w:t>
            </w:r>
          </w:p>
          <w:p w14:paraId="68A325F1" w14:textId="77777777" w:rsidR="00426137" w:rsidRPr="0060368F" w:rsidRDefault="00426137" w:rsidP="00426137">
            <w:pPr>
              <w:jc w:val="both"/>
              <w:rPr>
                <w:rFonts w:cstheme="minorHAnsi"/>
                <w:bCs/>
                <w:sz w:val="18"/>
                <w:szCs w:val="18"/>
              </w:rPr>
            </w:pPr>
            <w:r w:rsidRPr="0060368F">
              <w:rPr>
                <w:rFonts w:cstheme="minorHAnsi"/>
                <w:bCs/>
                <w:sz w:val="18"/>
                <w:szCs w:val="18"/>
              </w:rPr>
              <w:t>Prínos pre ďalší rozvoj vednej disciplíny</w:t>
            </w:r>
          </w:p>
          <w:p w14:paraId="55F38D8E" w14:textId="77777777" w:rsidR="00426137" w:rsidRPr="0060368F" w:rsidRDefault="00426137" w:rsidP="00426137">
            <w:pPr>
              <w:jc w:val="both"/>
              <w:rPr>
                <w:rFonts w:cstheme="minorHAnsi"/>
                <w:bCs/>
                <w:sz w:val="18"/>
                <w:szCs w:val="18"/>
              </w:rPr>
            </w:pPr>
            <w:r w:rsidRPr="0060368F">
              <w:rPr>
                <w:rFonts w:cstheme="minorHAnsi"/>
                <w:bCs/>
                <w:sz w:val="18"/>
                <w:szCs w:val="18"/>
              </w:rPr>
              <w:t>Záver</w:t>
            </w:r>
          </w:p>
          <w:p w14:paraId="7B8A55DA" w14:textId="77777777" w:rsidR="00426137" w:rsidRPr="0060368F" w:rsidRDefault="00426137" w:rsidP="00426137">
            <w:pPr>
              <w:autoSpaceDE w:val="0"/>
              <w:rPr>
                <w:rFonts w:cstheme="minorHAnsi"/>
                <w:sz w:val="18"/>
                <w:szCs w:val="18"/>
              </w:rPr>
            </w:pPr>
            <w:r w:rsidRPr="0060368F">
              <w:rPr>
                <w:rFonts w:cstheme="minorHAnsi"/>
                <w:b/>
                <w:bCs/>
                <w:sz w:val="18"/>
                <w:szCs w:val="18"/>
              </w:rPr>
              <w:t xml:space="preserve">Hodnotiace kritéria </w:t>
            </w:r>
            <w:r w:rsidRPr="0060368F">
              <w:rPr>
                <w:rFonts w:cstheme="minorHAnsi"/>
                <w:b/>
                <w:bCs/>
                <w:sz w:val="18"/>
                <w:szCs w:val="18"/>
                <w:u w:val="single"/>
              </w:rPr>
              <w:t>pre oponentov:</w:t>
            </w:r>
          </w:p>
          <w:p w14:paraId="050C812A" w14:textId="77777777" w:rsidR="00426137" w:rsidRPr="0060368F" w:rsidRDefault="00426137" w:rsidP="00426137">
            <w:pPr>
              <w:jc w:val="both"/>
              <w:rPr>
                <w:rFonts w:cstheme="minorHAnsi"/>
                <w:bCs/>
                <w:sz w:val="18"/>
                <w:szCs w:val="18"/>
              </w:rPr>
            </w:pPr>
            <w:r w:rsidRPr="0060368F">
              <w:rPr>
                <w:rFonts w:cstheme="minorHAnsi"/>
                <w:bCs/>
                <w:sz w:val="18"/>
                <w:szCs w:val="18"/>
              </w:rPr>
              <w:t>Aktuálnosť zvolenej témy</w:t>
            </w:r>
          </w:p>
          <w:p w14:paraId="4BC3CA33" w14:textId="77777777" w:rsidR="00426137" w:rsidRPr="0060368F" w:rsidRDefault="00426137" w:rsidP="00426137">
            <w:pPr>
              <w:jc w:val="both"/>
              <w:rPr>
                <w:rFonts w:cstheme="minorHAnsi"/>
                <w:bCs/>
                <w:sz w:val="18"/>
                <w:szCs w:val="18"/>
              </w:rPr>
            </w:pPr>
            <w:r w:rsidRPr="0060368F">
              <w:rPr>
                <w:rFonts w:cstheme="minorHAnsi"/>
                <w:bCs/>
                <w:sz w:val="18"/>
                <w:szCs w:val="18"/>
              </w:rPr>
              <w:t>Splnenie vytýčeného cieľa</w:t>
            </w:r>
          </w:p>
          <w:p w14:paraId="3130EB3B" w14:textId="77777777" w:rsidR="00426137" w:rsidRPr="0060368F" w:rsidRDefault="00426137" w:rsidP="00426137">
            <w:pPr>
              <w:jc w:val="both"/>
              <w:rPr>
                <w:rFonts w:cstheme="minorHAnsi"/>
                <w:bCs/>
                <w:sz w:val="18"/>
                <w:szCs w:val="18"/>
              </w:rPr>
            </w:pPr>
            <w:r w:rsidRPr="0060368F">
              <w:rPr>
                <w:rFonts w:cstheme="minorHAnsi"/>
                <w:bCs/>
                <w:sz w:val="18"/>
                <w:szCs w:val="18"/>
              </w:rPr>
              <w:t>Metódy spracovania</w:t>
            </w:r>
          </w:p>
          <w:p w14:paraId="3CBD1512" w14:textId="77777777" w:rsidR="00426137" w:rsidRPr="0060368F" w:rsidRDefault="00426137" w:rsidP="00426137">
            <w:pPr>
              <w:jc w:val="both"/>
              <w:rPr>
                <w:rFonts w:cstheme="minorHAnsi"/>
                <w:bCs/>
                <w:sz w:val="18"/>
                <w:szCs w:val="18"/>
              </w:rPr>
            </w:pPr>
            <w:r w:rsidRPr="0060368F">
              <w:rPr>
                <w:rFonts w:cstheme="minorHAnsi"/>
                <w:bCs/>
                <w:sz w:val="18"/>
                <w:szCs w:val="18"/>
              </w:rPr>
              <w:t>Výsledky práce a prínos nových poznatkov</w:t>
            </w:r>
          </w:p>
          <w:p w14:paraId="3CDE16D3" w14:textId="77777777" w:rsidR="00426137" w:rsidRPr="0060368F" w:rsidRDefault="00426137" w:rsidP="00426137">
            <w:pPr>
              <w:jc w:val="both"/>
              <w:rPr>
                <w:rFonts w:cstheme="minorHAnsi"/>
                <w:bCs/>
                <w:sz w:val="18"/>
                <w:szCs w:val="18"/>
              </w:rPr>
            </w:pPr>
            <w:r w:rsidRPr="0060368F">
              <w:rPr>
                <w:rFonts w:cstheme="minorHAnsi"/>
                <w:bCs/>
                <w:sz w:val="18"/>
                <w:szCs w:val="18"/>
              </w:rPr>
              <w:t>Prínos pre ďalší rozvoj vednej disciplíny</w:t>
            </w:r>
          </w:p>
          <w:p w14:paraId="2F1E7AD7" w14:textId="77777777" w:rsidR="00426137" w:rsidRPr="0060368F" w:rsidRDefault="00426137" w:rsidP="00426137">
            <w:pPr>
              <w:jc w:val="both"/>
              <w:rPr>
                <w:rFonts w:cstheme="minorHAnsi"/>
                <w:bCs/>
                <w:sz w:val="18"/>
                <w:szCs w:val="18"/>
              </w:rPr>
            </w:pPr>
            <w:r w:rsidRPr="0060368F">
              <w:rPr>
                <w:rFonts w:cstheme="minorHAnsi"/>
                <w:bCs/>
                <w:sz w:val="18"/>
                <w:szCs w:val="18"/>
              </w:rPr>
              <w:t>Otázky</w:t>
            </w:r>
          </w:p>
          <w:p w14:paraId="3F5B49F2" w14:textId="77777777" w:rsidR="00426137" w:rsidRPr="0060368F" w:rsidRDefault="00426137" w:rsidP="00426137">
            <w:pPr>
              <w:jc w:val="both"/>
              <w:rPr>
                <w:rFonts w:cstheme="minorHAnsi"/>
                <w:bCs/>
                <w:sz w:val="18"/>
                <w:szCs w:val="18"/>
              </w:rPr>
            </w:pPr>
            <w:r w:rsidRPr="0060368F">
              <w:rPr>
                <w:rFonts w:cstheme="minorHAnsi"/>
                <w:bCs/>
                <w:sz w:val="18"/>
                <w:szCs w:val="18"/>
              </w:rPr>
              <w:t>Záver</w:t>
            </w:r>
          </w:p>
          <w:p w14:paraId="2C309977" w14:textId="77777777" w:rsidR="00426137" w:rsidRPr="0060368F" w:rsidRDefault="00426137" w:rsidP="00426137">
            <w:pPr>
              <w:autoSpaceDE w:val="0"/>
              <w:jc w:val="both"/>
              <w:rPr>
                <w:rFonts w:cstheme="minorHAnsi"/>
                <w:sz w:val="18"/>
                <w:szCs w:val="18"/>
              </w:rPr>
            </w:pPr>
            <w:r w:rsidRPr="0060368F">
              <w:rPr>
                <w:rFonts w:cstheme="minorHAnsi"/>
                <w:color w:val="000000"/>
                <w:sz w:val="18"/>
                <w:szCs w:val="18"/>
              </w:rPr>
              <w:t xml:space="preserve">Na základe uvedených </w:t>
            </w:r>
            <w:r w:rsidRPr="0060368F">
              <w:rPr>
                <w:rFonts w:cstheme="minorHAnsi"/>
                <w:sz w:val="18"/>
                <w:szCs w:val="18"/>
              </w:rPr>
              <w:t>kritérií školiteľ ako aj 3 oponenti deklarujú svoje finálne stanovisko k dizertačnej práci v komentári posudku.</w:t>
            </w:r>
          </w:p>
          <w:p w14:paraId="5F7C27D2" w14:textId="77777777" w:rsidR="00426137" w:rsidRPr="0060368F" w:rsidRDefault="00426137" w:rsidP="00426137">
            <w:pPr>
              <w:spacing w:line="216" w:lineRule="auto"/>
              <w:jc w:val="both"/>
              <w:rPr>
                <w:rFonts w:cstheme="minorHAnsi"/>
                <w:sz w:val="18"/>
                <w:szCs w:val="18"/>
              </w:rPr>
            </w:pPr>
            <w:r w:rsidRPr="0060368F">
              <w:rPr>
                <w:rFonts w:cstheme="minorHAnsi"/>
                <w:sz w:val="18"/>
                <w:szCs w:val="18"/>
              </w:rPr>
              <w:t xml:space="preserve">Problematiku záverečných prác rieši Študijný poriadok SZU – čl. 24 Záverečná práca a obhajoba záverečnej práce, a </w:t>
            </w:r>
            <w:r w:rsidRPr="0060368F">
              <w:rPr>
                <w:rStyle w:val="markedcontent"/>
                <w:rFonts w:cstheme="minorHAnsi"/>
                <w:sz w:val="18"/>
                <w:szCs w:val="18"/>
              </w:rPr>
              <w:t>Smernica č. 1 /2024 rektora Slovenskej zdravotníckej univerzity v Bratislave o náležitostiach záverečných a kvalifikačných prác, ich bibliografickej registrácii, kontrole originality, uchovávaní a sprístupňovaní</w:t>
            </w:r>
            <w:r w:rsidRPr="0060368F">
              <w:rPr>
                <w:rFonts w:cstheme="minorHAnsi"/>
                <w:sz w:val="18"/>
                <w:szCs w:val="18"/>
              </w:rPr>
              <w:t>.</w:t>
            </w:r>
          </w:p>
          <w:p w14:paraId="391088F8" w14:textId="77777777" w:rsidR="00426137" w:rsidRPr="0060368F" w:rsidRDefault="00426137" w:rsidP="00426137">
            <w:pPr>
              <w:spacing w:line="216" w:lineRule="auto"/>
              <w:jc w:val="both"/>
              <w:rPr>
                <w:rFonts w:cstheme="minorHAnsi"/>
                <w:sz w:val="18"/>
                <w:szCs w:val="18"/>
              </w:rPr>
            </w:pPr>
          </w:p>
          <w:p w14:paraId="4A63583A" w14:textId="77777777" w:rsidR="00426137" w:rsidRPr="0060368F" w:rsidRDefault="00426137" w:rsidP="00426137">
            <w:pPr>
              <w:spacing w:line="216" w:lineRule="auto"/>
              <w:rPr>
                <w:rFonts w:cstheme="minorHAnsi"/>
                <w:sz w:val="18"/>
                <w:szCs w:val="18"/>
              </w:rPr>
            </w:pPr>
            <w:hyperlink r:id="rId34" w:history="1">
              <w:r w:rsidRPr="0060368F">
                <w:rPr>
                  <w:rStyle w:val="Hypertextovprepojenie"/>
                  <w:rFonts w:cstheme="minorHAnsi"/>
                  <w:sz w:val="18"/>
                  <w:szCs w:val="18"/>
                </w:rPr>
                <w:t>https://eszu.sk/smernice/</w:t>
              </w:r>
            </w:hyperlink>
          </w:p>
          <w:p w14:paraId="603C8382" w14:textId="77777777" w:rsidR="00426137" w:rsidRPr="0060368F" w:rsidRDefault="00426137" w:rsidP="00426137">
            <w:pPr>
              <w:spacing w:line="216" w:lineRule="auto"/>
              <w:rPr>
                <w:rFonts w:cstheme="minorHAnsi"/>
                <w:sz w:val="18"/>
                <w:szCs w:val="18"/>
              </w:rPr>
            </w:pPr>
          </w:p>
          <w:p w14:paraId="0C8DF549" w14:textId="77777777" w:rsidR="00426137" w:rsidRPr="0060368F" w:rsidRDefault="00426137" w:rsidP="00426137">
            <w:pPr>
              <w:spacing w:line="216" w:lineRule="auto"/>
              <w:rPr>
                <w:rFonts w:cstheme="minorHAnsi"/>
                <w:sz w:val="18"/>
                <w:szCs w:val="18"/>
                <w:lang w:eastAsia="sk-SK"/>
              </w:rPr>
            </w:pPr>
            <w:r w:rsidRPr="0060368F">
              <w:rPr>
                <w:rFonts w:cstheme="minorHAnsi"/>
                <w:sz w:val="18"/>
                <w:szCs w:val="18"/>
                <w:lang w:eastAsia="sk-SK"/>
              </w:rPr>
              <w:t xml:space="preserve">Záverečné práce sú dostupné v CRZP </w:t>
            </w:r>
          </w:p>
          <w:p w14:paraId="0703429A" w14:textId="3D07A9F1" w:rsidR="003D166E" w:rsidRPr="0060368F" w:rsidRDefault="00426137" w:rsidP="00426137">
            <w:pPr>
              <w:spacing w:line="216" w:lineRule="auto"/>
              <w:contextualSpacing/>
              <w:jc w:val="both"/>
              <w:rPr>
                <w:rFonts w:cstheme="minorHAnsi"/>
                <w:color w:val="7F7F7F" w:themeColor="text1" w:themeTint="80"/>
                <w:sz w:val="18"/>
                <w:szCs w:val="18"/>
                <w:lang w:eastAsia="sk-SK"/>
              </w:rPr>
            </w:pPr>
            <w:hyperlink r:id="rId35" w:history="1">
              <w:r w:rsidRPr="0060368F">
                <w:rPr>
                  <w:rStyle w:val="Hypertextovprepojenie"/>
                  <w:rFonts w:cstheme="minorHAnsi"/>
                  <w:sz w:val="18"/>
                  <w:szCs w:val="18"/>
                  <w:lang w:eastAsia="sk-SK"/>
                </w:rPr>
                <w:t>http://opac.crzp.sk/?fn=AdvancedSearch&amp;seo=CRZP-H%C4%BEadanie</w:t>
              </w:r>
            </w:hyperlink>
            <w:r w:rsidRPr="0060368F">
              <w:rPr>
                <w:rFonts w:eastAsia="Times New Roman" w:cstheme="minorHAnsi"/>
                <w:color w:val="000000"/>
                <w:sz w:val="18"/>
                <w:szCs w:val="18"/>
                <w:lang w:eastAsia="sk-SK"/>
              </w:rPr>
              <w:t> </w:t>
            </w:r>
          </w:p>
        </w:tc>
        <w:tc>
          <w:tcPr>
            <w:tcW w:w="1236" w:type="pct"/>
            <w:shd w:val="clear" w:color="auto" w:fill="auto"/>
          </w:tcPr>
          <w:p w14:paraId="6CABAD3C" w14:textId="6576A672" w:rsidR="00064CBC" w:rsidRPr="0060368F" w:rsidRDefault="00064CBC" w:rsidP="00E548D1">
            <w:pPr>
              <w:rPr>
                <w:rFonts w:cstheme="minorHAnsi"/>
                <w:sz w:val="18"/>
                <w:szCs w:val="18"/>
                <w:lang w:eastAsia="sk-SK"/>
              </w:rPr>
            </w:pPr>
            <w:r w:rsidRPr="0060368F">
              <w:rPr>
                <w:rFonts w:cstheme="minorHAnsi"/>
                <w:sz w:val="18"/>
                <w:szCs w:val="18"/>
                <w:lang w:eastAsia="sk-SK"/>
              </w:rPr>
              <w:t>Témy záverečných prác</w:t>
            </w:r>
          </w:p>
          <w:p w14:paraId="13DC5B87" w14:textId="77777777" w:rsidR="00935212" w:rsidRPr="0060368F" w:rsidRDefault="00935212" w:rsidP="00935212">
            <w:pPr>
              <w:pStyle w:val="Odsekzoznamu"/>
              <w:ind w:left="127"/>
              <w:rPr>
                <w:rFonts w:cstheme="minorHAnsi"/>
                <w:sz w:val="18"/>
                <w:szCs w:val="18"/>
                <w:lang w:eastAsia="sk-SK"/>
              </w:rPr>
            </w:pPr>
          </w:p>
          <w:p w14:paraId="1121BB34" w14:textId="07B0040B" w:rsidR="00064CBC" w:rsidRPr="0060368F" w:rsidRDefault="00064CBC" w:rsidP="00E548D1">
            <w:pPr>
              <w:rPr>
                <w:rFonts w:cstheme="minorHAnsi"/>
                <w:sz w:val="18"/>
                <w:szCs w:val="18"/>
                <w:lang w:eastAsia="sk-SK"/>
              </w:rPr>
            </w:pPr>
            <w:r w:rsidRPr="0060368F">
              <w:rPr>
                <w:rFonts w:cstheme="minorHAnsi"/>
                <w:sz w:val="18"/>
                <w:szCs w:val="18"/>
                <w:lang w:eastAsia="sk-SK"/>
              </w:rPr>
              <w:t>Opis študijného plánu</w:t>
            </w:r>
          </w:p>
          <w:p w14:paraId="0697BDBE" w14:textId="77777777" w:rsidR="00935212" w:rsidRPr="0060368F" w:rsidRDefault="00935212" w:rsidP="00935212">
            <w:pPr>
              <w:pStyle w:val="Odsekzoznamu"/>
              <w:ind w:left="127"/>
              <w:rPr>
                <w:rFonts w:cstheme="minorHAnsi"/>
                <w:sz w:val="18"/>
                <w:szCs w:val="18"/>
                <w:lang w:eastAsia="sk-SK"/>
              </w:rPr>
            </w:pPr>
          </w:p>
          <w:p w14:paraId="56177CA7" w14:textId="699E11FE" w:rsidR="00064CBC" w:rsidRPr="0060368F" w:rsidRDefault="00C801D4" w:rsidP="00E548D1">
            <w:pPr>
              <w:rPr>
                <w:rFonts w:cstheme="minorHAnsi"/>
                <w:sz w:val="18"/>
                <w:szCs w:val="18"/>
                <w:lang w:eastAsia="sk-SK"/>
              </w:rPr>
            </w:pPr>
            <w:r w:rsidRPr="0060368F">
              <w:rPr>
                <w:rFonts w:cstheme="minorHAnsi"/>
                <w:sz w:val="18"/>
                <w:szCs w:val="18"/>
                <w:lang w:eastAsia="sk-SK"/>
              </w:rPr>
              <w:t>Odporúčaný ŠP a</w:t>
            </w:r>
            <w:r w:rsidR="00935212" w:rsidRPr="0060368F">
              <w:rPr>
                <w:rFonts w:cstheme="minorHAnsi"/>
                <w:sz w:val="18"/>
                <w:szCs w:val="18"/>
                <w:lang w:eastAsia="sk-SK"/>
              </w:rPr>
              <w:t> </w:t>
            </w:r>
            <w:r w:rsidR="00064CBC" w:rsidRPr="0060368F">
              <w:rPr>
                <w:rFonts w:cstheme="minorHAnsi"/>
                <w:sz w:val="18"/>
                <w:szCs w:val="18"/>
                <w:lang w:eastAsia="sk-SK"/>
              </w:rPr>
              <w:t>ILP</w:t>
            </w:r>
          </w:p>
          <w:p w14:paraId="3FF27557" w14:textId="77777777" w:rsidR="007E1AB2" w:rsidRPr="0060368F" w:rsidRDefault="007E1AB2" w:rsidP="00E548D1">
            <w:pPr>
              <w:rPr>
                <w:rFonts w:cstheme="minorHAnsi"/>
                <w:sz w:val="18"/>
                <w:szCs w:val="18"/>
                <w:lang w:eastAsia="sk-SK"/>
              </w:rPr>
            </w:pPr>
            <w:hyperlink r:id="rId36" w:history="1">
              <w:r w:rsidRPr="0060368F">
                <w:rPr>
                  <w:rStyle w:val="Hypertextovprepojenie"/>
                  <w:rFonts w:cstheme="minorHAnsi"/>
                  <w:sz w:val="18"/>
                  <w:szCs w:val="18"/>
                  <w:lang w:eastAsia="sk-SK"/>
                </w:rPr>
                <w:t>Smernica_1_2024.pdf</w:t>
              </w:r>
            </w:hyperlink>
            <w:r w:rsidRPr="0060368F">
              <w:rPr>
                <w:rFonts w:cstheme="minorHAnsi"/>
                <w:sz w:val="18"/>
                <w:szCs w:val="18"/>
                <w:lang w:eastAsia="sk-SK"/>
              </w:rPr>
              <w:t xml:space="preserve"> </w:t>
            </w:r>
          </w:p>
          <w:p w14:paraId="5E15E670" w14:textId="7BFDBD7C" w:rsidR="00064CBC" w:rsidRPr="0060368F" w:rsidRDefault="00064CBC" w:rsidP="00E548D1">
            <w:pPr>
              <w:rPr>
                <w:rFonts w:cstheme="minorHAnsi"/>
                <w:sz w:val="18"/>
                <w:szCs w:val="18"/>
                <w:lang w:eastAsia="sk-SK"/>
              </w:rPr>
            </w:pPr>
            <w:r w:rsidRPr="0060368F">
              <w:rPr>
                <w:rFonts w:cstheme="minorHAnsi"/>
                <w:sz w:val="18"/>
                <w:szCs w:val="18"/>
                <w:lang w:eastAsia="sk-SK"/>
              </w:rPr>
              <w:t xml:space="preserve">Študijný poriadok </w:t>
            </w:r>
            <w:r w:rsidR="007E1AB2" w:rsidRPr="0060368F">
              <w:rPr>
                <w:rFonts w:cstheme="minorHAnsi"/>
                <w:sz w:val="18"/>
                <w:szCs w:val="18"/>
                <w:lang w:eastAsia="sk-SK"/>
              </w:rPr>
              <w:t xml:space="preserve">doktorandského štúdia </w:t>
            </w:r>
            <w:r w:rsidRPr="0060368F">
              <w:rPr>
                <w:rFonts w:cstheme="minorHAnsi"/>
                <w:sz w:val="18"/>
                <w:szCs w:val="18"/>
                <w:lang w:eastAsia="sk-SK"/>
              </w:rPr>
              <w:t>SZU</w:t>
            </w:r>
          </w:p>
          <w:p w14:paraId="27D59395" w14:textId="4F530BCC" w:rsidR="00935212" w:rsidRPr="0060368F" w:rsidRDefault="00644348" w:rsidP="00644348">
            <w:pPr>
              <w:rPr>
                <w:rFonts w:cstheme="minorHAnsi"/>
                <w:sz w:val="18"/>
                <w:szCs w:val="18"/>
              </w:rPr>
            </w:pPr>
            <w:hyperlink r:id="rId37" w:history="1">
              <w:r w:rsidRPr="0060368F">
                <w:rPr>
                  <w:rStyle w:val="Hypertextovprepojenie"/>
                  <w:rFonts w:cstheme="minorHAnsi"/>
                  <w:sz w:val="18"/>
                  <w:szCs w:val="18"/>
                </w:rPr>
                <w:t>https://eszu.sk/wp-content/uploads/Studijny-poriadok-doktorandskeho-studia-na-SZU.pdf</w:t>
              </w:r>
            </w:hyperlink>
          </w:p>
          <w:p w14:paraId="78620A9F" w14:textId="77777777" w:rsidR="00C20477" w:rsidRPr="0060368F" w:rsidRDefault="00C20477" w:rsidP="00935212">
            <w:pPr>
              <w:pStyle w:val="Odsekzoznamu"/>
              <w:ind w:left="127"/>
              <w:rPr>
                <w:rFonts w:cstheme="minorHAnsi"/>
                <w:sz w:val="18"/>
                <w:szCs w:val="18"/>
                <w:lang w:eastAsia="sk-SK"/>
              </w:rPr>
            </w:pPr>
          </w:p>
          <w:p w14:paraId="433DAF38" w14:textId="496109B7" w:rsidR="0044766B" w:rsidRPr="0060368F" w:rsidRDefault="00064CBC" w:rsidP="00E548D1">
            <w:pPr>
              <w:rPr>
                <w:rFonts w:cstheme="minorHAnsi"/>
                <w:sz w:val="18"/>
                <w:szCs w:val="18"/>
                <w:lang w:eastAsia="sk-SK"/>
              </w:rPr>
            </w:pPr>
            <w:r w:rsidRPr="0060368F">
              <w:rPr>
                <w:rFonts w:cstheme="minorHAnsi"/>
                <w:sz w:val="18"/>
                <w:szCs w:val="18"/>
                <w:lang w:eastAsia="sk-SK"/>
              </w:rPr>
              <w:t xml:space="preserve">Hodnotiace kritéria záverečných doktorandských prác </w:t>
            </w:r>
          </w:p>
        </w:tc>
      </w:tr>
    </w:tbl>
    <w:p w14:paraId="1D4ED637" w14:textId="77777777" w:rsidR="00E82D04" w:rsidRPr="00C83AC0" w:rsidRDefault="00524792" w:rsidP="000A3F62">
      <w:pPr>
        <w:pStyle w:val="Odsekzoznamu"/>
        <w:numPr>
          <w:ilvl w:val="0"/>
          <w:numId w:val="1"/>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3 </w:t>
      </w:r>
      <w:r w:rsidR="000A67A7" w:rsidRPr="00C83AC0">
        <w:rPr>
          <w:rFonts w:cstheme="minorHAnsi"/>
          <w:b/>
          <w:bCs/>
          <w:sz w:val="18"/>
          <w:szCs w:val="18"/>
        </w:rPr>
        <w:t>–</w:t>
      </w:r>
      <w:r w:rsidR="00E82D04" w:rsidRPr="00C83AC0">
        <w:rPr>
          <w:rFonts w:cstheme="minorHAnsi"/>
          <w:b/>
          <w:bCs/>
          <w:sz w:val="18"/>
          <w:szCs w:val="18"/>
        </w:rPr>
        <w:t xml:space="preserve">Schvaľovanie študijného programu </w:t>
      </w:r>
    </w:p>
    <w:p w14:paraId="747CC8C7" w14:textId="77777777" w:rsidR="00280D07" w:rsidRPr="00C83AC0" w:rsidRDefault="00280D07" w:rsidP="00E815D8">
      <w:pPr>
        <w:pStyle w:val="Odsekzoznamu"/>
        <w:spacing w:after="0" w:line="216" w:lineRule="auto"/>
        <w:ind w:left="284"/>
        <w:rPr>
          <w:rFonts w:cstheme="minorHAnsi"/>
          <w:b/>
          <w:bCs/>
          <w:sz w:val="18"/>
          <w:szCs w:val="18"/>
        </w:rPr>
      </w:pPr>
    </w:p>
    <w:p w14:paraId="722F8176" w14:textId="2D901E6C" w:rsidR="00E82D04" w:rsidRPr="00C83AC0" w:rsidRDefault="00524792" w:rsidP="00E815D8">
      <w:pPr>
        <w:spacing w:after="0" w:line="216" w:lineRule="auto"/>
        <w:jc w:val="both"/>
        <w:rPr>
          <w:rFonts w:cstheme="minorHAnsi"/>
          <w:sz w:val="18"/>
          <w:szCs w:val="18"/>
        </w:rPr>
      </w:pPr>
      <w:r w:rsidRPr="00C83AC0">
        <w:rPr>
          <w:rFonts w:cstheme="minorHAnsi"/>
          <w:b/>
          <w:bCs/>
          <w:sz w:val="18"/>
          <w:szCs w:val="18"/>
        </w:rPr>
        <w:lastRenderedPageBreak/>
        <w:t xml:space="preserve">SP 3.1. </w:t>
      </w:r>
      <w:r w:rsidR="00E82D04" w:rsidRPr="00C83AC0">
        <w:rPr>
          <w:rFonts w:cstheme="minorHAnsi"/>
          <w:sz w:val="18"/>
          <w:szCs w:val="18"/>
        </w:rPr>
        <w:t>Študijný program je schválený v súlade s formalizovanými procesmi vnútorného systému a je zaručené nezávislé, nezaujaté, objektívne, odborne fundované, transparentné a spravodlivé posúdenie návrhu a schválenie študijného programu, do ktorého sú z</w:t>
      </w:r>
      <w:r w:rsidR="00C801D4">
        <w:rPr>
          <w:rFonts w:cstheme="minorHAnsi"/>
          <w:sz w:val="18"/>
          <w:szCs w:val="18"/>
        </w:rPr>
        <w:t>apojení doktorandi</w:t>
      </w:r>
      <w:r w:rsidR="00E82D04" w:rsidRPr="00C83AC0">
        <w:rPr>
          <w:rFonts w:cstheme="minorHAnsi"/>
          <w:sz w:val="18"/>
          <w:szCs w:val="18"/>
        </w:rPr>
        <w:t xml:space="preserve">, zamestnávatelia a ďalšie zainteresované strany. Je zaručené, že osoby posudzujúce a schvaľujúce študijný program sú iné ako osoby, ktoré pripravujú návrh študijného programu. </w:t>
      </w:r>
    </w:p>
    <w:tbl>
      <w:tblPr>
        <w:tblStyle w:val="Tabukasmriekou3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084"/>
        <w:gridCol w:w="4662"/>
      </w:tblGrid>
      <w:tr w:rsidR="00280D07" w:rsidRPr="00C83AC0" w14:paraId="4636DACF" w14:textId="77777777" w:rsidTr="00426137">
        <w:trPr>
          <w:cnfStyle w:val="100000000000" w:firstRow="1" w:lastRow="0" w:firstColumn="0" w:lastColumn="0" w:oddVBand="0" w:evenVBand="0" w:oddHBand="0" w:evenHBand="0" w:firstRowFirstColumn="0" w:firstRowLastColumn="0" w:lastRowFirstColumn="0" w:lastRowLastColumn="0"/>
          <w:trHeight w:val="128"/>
        </w:trPr>
        <w:tc>
          <w:tcPr>
            <w:tcW w:w="2608" w:type="pct"/>
            <w:tcBorders>
              <w:top w:val="none" w:sz="0" w:space="0" w:color="auto"/>
              <w:left w:val="none" w:sz="0" w:space="0" w:color="auto"/>
              <w:right w:val="none" w:sz="0" w:space="0" w:color="auto"/>
            </w:tcBorders>
          </w:tcPr>
          <w:p w14:paraId="23867FC9" w14:textId="77777777"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r w:rsidR="00442CD4">
              <w:rPr>
                <w:rFonts w:cstheme="minorHAnsi"/>
                <w:b w:val="0"/>
                <w:bCs w:val="0"/>
                <w:i/>
                <w:iCs/>
                <w:color w:val="808080" w:themeColor="background1" w:themeShade="80"/>
                <w:sz w:val="16"/>
                <w:szCs w:val="16"/>
              </w:rPr>
              <w:t xml:space="preserve"> splnené</w:t>
            </w:r>
          </w:p>
        </w:tc>
        <w:tc>
          <w:tcPr>
            <w:tcW w:w="2392" w:type="pct"/>
            <w:tcBorders>
              <w:top w:val="none" w:sz="0" w:space="0" w:color="auto"/>
              <w:left w:val="none" w:sz="0" w:space="0" w:color="auto"/>
              <w:right w:val="none" w:sz="0" w:space="0" w:color="auto"/>
            </w:tcBorders>
          </w:tcPr>
          <w:p w14:paraId="79E0F57E" w14:textId="77777777"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280D07" w:rsidRPr="00C83AC0" w14:paraId="422ACE8C" w14:textId="77777777" w:rsidTr="00426137">
        <w:trPr>
          <w:trHeight w:val="559"/>
        </w:trPr>
        <w:tc>
          <w:tcPr>
            <w:tcW w:w="2608" w:type="pct"/>
          </w:tcPr>
          <w:p w14:paraId="7775A8FD" w14:textId="1C945940" w:rsidR="0003207B" w:rsidRPr="0060368F" w:rsidRDefault="0003207B" w:rsidP="0003207B">
            <w:pPr>
              <w:jc w:val="both"/>
              <w:rPr>
                <w:b/>
                <w:bCs/>
                <w:sz w:val="18"/>
                <w:szCs w:val="18"/>
              </w:rPr>
            </w:pPr>
            <w:r w:rsidRPr="0060368F">
              <w:rPr>
                <w:b/>
                <w:bCs/>
                <w:sz w:val="18"/>
                <w:szCs w:val="18"/>
              </w:rPr>
              <w:t xml:space="preserve">Štandard splnený. </w:t>
            </w:r>
          </w:p>
          <w:p w14:paraId="0230B443" w14:textId="77777777" w:rsidR="00E548D1" w:rsidRPr="0060368F" w:rsidRDefault="00E548D1" w:rsidP="0003207B">
            <w:pPr>
              <w:jc w:val="both"/>
              <w:rPr>
                <w:b/>
                <w:bCs/>
                <w:sz w:val="18"/>
                <w:szCs w:val="18"/>
              </w:rPr>
            </w:pPr>
          </w:p>
          <w:p w14:paraId="77E0E872" w14:textId="41994A51" w:rsidR="0003207B" w:rsidRPr="0060368F" w:rsidRDefault="0003207B" w:rsidP="0003207B">
            <w:pPr>
              <w:jc w:val="both"/>
              <w:rPr>
                <w:sz w:val="18"/>
                <w:szCs w:val="18"/>
              </w:rPr>
            </w:pPr>
            <w:r w:rsidRPr="0060368F">
              <w:rPr>
                <w:sz w:val="18"/>
                <w:szCs w:val="18"/>
              </w:rPr>
              <w:t>Študijný program bol vypracovaný Programovou radou v súčinnosti so zástupcami zamestnávateľov a schválený v súlade s formalizovanými procesmi vnútorného systému zabezpečovania kvality vysokoškolského vzdelávania SZU- VP č.7/2021.</w:t>
            </w:r>
          </w:p>
          <w:p w14:paraId="09417CFE" w14:textId="77777777" w:rsidR="00935212" w:rsidRPr="0060368F" w:rsidRDefault="00935212" w:rsidP="0003207B">
            <w:pPr>
              <w:jc w:val="both"/>
              <w:rPr>
                <w:sz w:val="18"/>
                <w:szCs w:val="18"/>
              </w:rPr>
            </w:pPr>
          </w:p>
          <w:p w14:paraId="2B5F7291" w14:textId="77777777" w:rsidR="0003207B" w:rsidRPr="0060368F" w:rsidRDefault="0003207B" w:rsidP="0003207B">
            <w:pPr>
              <w:jc w:val="both"/>
              <w:rPr>
                <w:sz w:val="18"/>
                <w:szCs w:val="18"/>
              </w:rPr>
            </w:pPr>
            <w:r w:rsidRPr="0060368F">
              <w:rPr>
                <w:sz w:val="18"/>
                <w:szCs w:val="18"/>
              </w:rPr>
              <w:t>J</w:t>
            </w:r>
            <w:r w:rsidRPr="0060368F">
              <w:rPr>
                <w:color w:val="000000"/>
                <w:sz w:val="18"/>
                <w:szCs w:val="18"/>
              </w:rPr>
              <w:t>e  v súlade s vnútorným predpisom SZU č. 8/2021 V</w:t>
            </w:r>
            <w:r w:rsidRPr="0060368F">
              <w:rPr>
                <w:rFonts w:eastAsia="Times New Roman"/>
                <w:color w:val="000000"/>
                <w:sz w:val="18"/>
                <w:szCs w:val="18"/>
              </w:rPr>
              <w:t xml:space="preserve">ytváranie, úpravu a schvaľovanie študijných programov a podávanie žiadostí Slovenskej akreditačnej agentúre pre vysoké školstvo. </w:t>
            </w:r>
          </w:p>
          <w:p w14:paraId="28562712" w14:textId="77777777" w:rsidR="0003207B" w:rsidRPr="0060368F" w:rsidRDefault="0003207B" w:rsidP="009211A8">
            <w:pPr>
              <w:jc w:val="both"/>
              <w:rPr>
                <w:sz w:val="18"/>
                <w:szCs w:val="18"/>
              </w:rPr>
            </w:pPr>
          </w:p>
          <w:p w14:paraId="0C25ADDE" w14:textId="1E3D0F0B" w:rsidR="0003207B" w:rsidRPr="0060368F" w:rsidRDefault="0003207B" w:rsidP="0003207B">
            <w:pPr>
              <w:rPr>
                <w:sz w:val="18"/>
                <w:szCs w:val="18"/>
              </w:rPr>
            </w:pPr>
            <w:r w:rsidRPr="0060368F">
              <w:rPr>
                <w:sz w:val="18"/>
                <w:szCs w:val="18"/>
              </w:rPr>
              <w:t xml:space="preserve">Zloženie Rady </w:t>
            </w:r>
            <w:r w:rsidRPr="0060368F">
              <w:rPr>
                <w:rFonts w:cs="Calibri"/>
                <w:bCs/>
                <w:sz w:val="18"/>
                <w:szCs w:val="18"/>
                <w:lang w:eastAsia="sk-SK"/>
              </w:rPr>
              <w:t xml:space="preserve">pre vnútorný systém kvality </w:t>
            </w:r>
            <w:r w:rsidR="006C3207" w:rsidRPr="0060368F">
              <w:rPr>
                <w:rFonts w:cs="Calibri"/>
                <w:bCs/>
                <w:sz w:val="18"/>
                <w:szCs w:val="18"/>
                <w:lang w:eastAsia="sk-SK"/>
              </w:rPr>
              <w:t>LF SZU</w:t>
            </w:r>
            <w:r w:rsidRPr="0060368F">
              <w:rPr>
                <w:sz w:val="18"/>
                <w:szCs w:val="18"/>
              </w:rPr>
              <w:t xml:space="preserve"> zaručuje </w:t>
            </w:r>
            <w:r w:rsidRPr="0060368F">
              <w:rPr>
                <w:rFonts w:cs="Calibri"/>
                <w:sz w:val="18"/>
                <w:szCs w:val="18"/>
              </w:rPr>
              <w:t>nezávislé, nezaujaté, objektívne, odborne fundované, transparentné a spravodlivé posúdenie návrhu a schválenie študijného programu. Tvoria ho iné osoby ako tie, ktoré doktorandský  študijný program v externej forme štúdia navrhovali.</w:t>
            </w:r>
          </w:p>
          <w:p w14:paraId="430FFED2" w14:textId="622318A7" w:rsidR="00280D07" w:rsidRPr="0060368F" w:rsidRDefault="00280D07" w:rsidP="00DF3BB6">
            <w:pPr>
              <w:ind w:left="75"/>
              <w:jc w:val="both"/>
              <w:rPr>
                <w:color w:val="000000" w:themeColor="text1"/>
                <w:sz w:val="18"/>
                <w:szCs w:val="18"/>
              </w:rPr>
            </w:pPr>
          </w:p>
        </w:tc>
        <w:tc>
          <w:tcPr>
            <w:tcW w:w="2392" w:type="pct"/>
          </w:tcPr>
          <w:p w14:paraId="57AFA829" w14:textId="1692E160" w:rsidR="00DF3BB6" w:rsidRPr="0060368F" w:rsidRDefault="00DF3BB6" w:rsidP="00E548D1">
            <w:pPr>
              <w:rPr>
                <w:rFonts w:cstheme="minorHAnsi"/>
                <w:bCs/>
                <w:sz w:val="18"/>
                <w:szCs w:val="18"/>
                <w:lang w:eastAsia="sk-SK"/>
              </w:rPr>
            </w:pPr>
            <w:r w:rsidRPr="0060368F">
              <w:rPr>
                <w:rFonts w:cstheme="minorHAnsi"/>
                <w:bCs/>
                <w:sz w:val="18"/>
                <w:szCs w:val="18"/>
                <w:lang w:eastAsia="sk-SK"/>
              </w:rPr>
              <w:t>VP č. 7/2021 Vnútorný systém zabezpečovania kvality na SZU</w:t>
            </w:r>
          </w:p>
          <w:p w14:paraId="1BDCDD2B" w14:textId="3DD12C11" w:rsidR="00935212" w:rsidRPr="0060368F" w:rsidRDefault="00E548D1" w:rsidP="00E548D1">
            <w:pPr>
              <w:rPr>
                <w:rFonts w:cstheme="minorHAnsi"/>
                <w:bCs/>
                <w:sz w:val="18"/>
                <w:szCs w:val="18"/>
                <w:lang w:eastAsia="sk-SK"/>
              </w:rPr>
            </w:pPr>
            <w:hyperlink r:id="rId38" w:history="1">
              <w:r w:rsidRPr="0060368F">
                <w:rPr>
                  <w:rStyle w:val="Hypertextovprepojenie"/>
                  <w:rFonts w:cstheme="minorHAnsi"/>
                  <w:bCs/>
                  <w:sz w:val="18"/>
                  <w:szCs w:val="18"/>
                  <w:lang w:eastAsia="sk-SK"/>
                </w:rPr>
                <w:t>https://eszu.sk/wp-content/uploads/Dokumenty/szu/vnutorne-predpisy/VP-c-1-2021-statut-rady-pre-vnutorny-system-zabezpecovania-kvality.pdf</w:t>
              </w:r>
            </w:hyperlink>
          </w:p>
          <w:p w14:paraId="64F46C5E" w14:textId="77777777" w:rsidR="00935212" w:rsidRPr="0060368F" w:rsidRDefault="00935212" w:rsidP="00935212">
            <w:pPr>
              <w:pStyle w:val="Odsekzoznamu"/>
              <w:ind w:left="170"/>
              <w:rPr>
                <w:rFonts w:cstheme="minorHAnsi"/>
                <w:bCs/>
                <w:sz w:val="18"/>
                <w:szCs w:val="18"/>
                <w:lang w:eastAsia="sk-SK"/>
              </w:rPr>
            </w:pPr>
          </w:p>
          <w:p w14:paraId="18904594" w14:textId="77777777" w:rsidR="00E548D1" w:rsidRPr="0060368F" w:rsidRDefault="00DF3BB6" w:rsidP="00E548D1">
            <w:pPr>
              <w:rPr>
                <w:rStyle w:val="markedcontent"/>
                <w:rFonts w:cstheme="minorHAnsi"/>
                <w:bCs/>
                <w:sz w:val="18"/>
                <w:szCs w:val="18"/>
                <w:lang w:eastAsia="sk-SK"/>
              </w:rPr>
            </w:pPr>
            <w:r w:rsidRPr="0060368F">
              <w:rPr>
                <w:rStyle w:val="markedcontent"/>
                <w:rFonts w:cstheme="minorHAnsi"/>
                <w:sz w:val="18"/>
                <w:szCs w:val="18"/>
              </w:rPr>
              <w:t>VP č. 8/2021 Vytváranie, úprava a</w:t>
            </w:r>
            <w:r w:rsidR="00B65F66" w:rsidRPr="0060368F">
              <w:rPr>
                <w:rStyle w:val="markedcontent"/>
                <w:rFonts w:cstheme="minorHAnsi"/>
                <w:sz w:val="18"/>
                <w:szCs w:val="18"/>
              </w:rPr>
              <w:t xml:space="preserve"> </w:t>
            </w:r>
            <w:r w:rsidRPr="0060368F">
              <w:rPr>
                <w:rStyle w:val="markedcontent"/>
                <w:rFonts w:cstheme="minorHAnsi"/>
                <w:sz w:val="18"/>
                <w:szCs w:val="18"/>
              </w:rPr>
              <w:t>schvaľovanie študijných</w:t>
            </w:r>
            <w:r w:rsidR="00B65F66" w:rsidRPr="0060368F">
              <w:rPr>
                <w:rStyle w:val="markedcontent"/>
                <w:rFonts w:cstheme="minorHAnsi"/>
                <w:sz w:val="18"/>
                <w:szCs w:val="18"/>
              </w:rPr>
              <w:t xml:space="preserve"> </w:t>
            </w:r>
            <w:r w:rsidRPr="0060368F">
              <w:rPr>
                <w:rStyle w:val="markedcontent"/>
                <w:rFonts w:cstheme="minorHAnsi"/>
                <w:sz w:val="18"/>
                <w:szCs w:val="18"/>
              </w:rPr>
              <w:t>programov a podávanie žiadostí</w:t>
            </w:r>
          </w:p>
          <w:p w14:paraId="08D31FFD" w14:textId="55BEECD3" w:rsidR="00DF3BB6" w:rsidRPr="0060368F" w:rsidRDefault="00DF3BB6" w:rsidP="00E548D1">
            <w:pPr>
              <w:rPr>
                <w:rStyle w:val="markedcontent"/>
                <w:rFonts w:cstheme="minorHAnsi"/>
                <w:bCs/>
                <w:sz w:val="18"/>
                <w:szCs w:val="18"/>
                <w:lang w:eastAsia="sk-SK"/>
              </w:rPr>
            </w:pPr>
            <w:r w:rsidRPr="0060368F">
              <w:rPr>
                <w:rStyle w:val="markedcontent"/>
                <w:rFonts w:cstheme="minorHAnsi"/>
                <w:sz w:val="18"/>
                <w:szCs w:val="18"/>
              </w:rPr>
              <w:t>Slovenskej akreditačnej agentúre</w:t>
            </w:r>
            <w:r w:rsidR="00B65F66" w:rsidRPr="0060368F">
              <w:rPr>
                <w:rStyle w:val="markedcontent"/>
                <w:rFonts w:cstheme="minorHAnsi"/>
                <w:sz w:val="18"/>
                <w:szCs w:val="18"/>
              </w:rPr>
              <w:t xml:space="preserve"> </w:t>
            </w:r>
            <w:r w:rsidRPr="0060368F">
              <w:rPr>
                <w:rStyle w:val="markedcontent"/>
                <w:rFonts w:cstheme="minorHAnsi"/>
                <w:sz w:val="18"/>
                <w:szCs w:val="18"/>
              </w:rPr>
              <w:t xml:space="preserve">pre vysoké školstvo </w:t>
            </w:r>
          </w:p>
          <w:p w14:paraId="561F926F" w14:textId="1D8B4573" w:rsidR="009211A8" w:rsidRPr="0060368F" w:rsidRDefault="00E548D1" w:rsidP="00E548D1">
            <w:pPr>
              <w:rPr>
                <w:rStyle w:val="markedcontent"/>
                <w:rFonts w:cstheme="minorHAnsi"/>
                <w:bCs/>
                <w:sz w:val="18"/>
                <w:szCs w:val="18"/>
                <w:lang w:eastAsia="sk-SK"/>
              </w:rPr>
            </w:pPr>
            <w:hyperlink r:id="rId39" w:history="1">
              <w:r w:rsidRPr="0060368F">
                <w:rPr>
                  <w:rStyle w:val="Hypertextovprepojenie"/>
                  <w:rFonts w:cstheme="minorHAnsi"/>
                  <w:bCs/>
                  <w:sz w:val="18"/>
                  <w:szCs w:val="18"/>
                  <w:lang w:eastAsia="sk-SK"/>
                </w:rPr>
                <w:t>https://eszu.sk/wp-content/uploads/Dokumenty/szu/vnutorne-predpisy/VP-c-8-2021-vytvaranie-uprava-a-schvalovanie-studijnych-programov.pdf</w:t>
              </w:r>
            </w:hyperlink>
          </w:p>
          <w:p w14:paraId="3ECA6F78" w14:textId="77777777" w:rsidR="009211A8" w:rsidRPr="0060368F" w:rsidRDefault="009211A8" w:rsidP="009211A8">
            <w:pPr>
              <w:pStyle w:val="Odsekzoznamu"/>
              <w:ind w:left="170"/>
              <w:rPr>
                <w:rStyle w:val="markedcontent"/>
                <w:rFonts w:cstheme="minorHAnsi"/>
                <w:bCs/>
                <w:sz w:val="18"/>
                <w:szCs w:val="18"/>
                <w:lang w:eastAsia="sk-SK"/>
              </w:rPr>
            </w:pPr>
          </w:p>
          <w:p w14:paraId="08B21558" w14:textId="77777777" w:rsidR="0095334C" w:rsidRPr="0060368F" w:rsidRDefault="0095334C" w:rsidP="0095334C">
            <w:pPr>
              <w:spacing w:line="216" w:lineRule="auto"/>
              <w:rPr>
                <w:rFonts w:eastAsia="Times New Roman" w:cstheme="minorHAnsi"/>
                <w:bCs/>
                <w:color w:val="000000" w:themeColor="text1"/>
                <w:sz w:val="18"/>
                <w:szCs w:val="18"/>
                <w:lang w:eastAsia="sk-SK"/>
              </w:rPr>
            </w:pPr>
            <w:hyperlink r:id="rId40" w:history="1">
              <w:r w:rsidRPr="0060368F">
                <w:rPr>
                  <w:rStyle w:val="Hypertextovprepojenie"/>
                  <w:rFonts w:eastAsia="Times New Roman" w:cstheme="minorHAnsi"/>
                  <w:bCs/>
                  <w:sz w:val="18"/>
                  <w:szCs w:val="18"/>
                  <w:lang w:eastAsia="sk-SK"/>
                </w:rPr>
                <w:t>https://eszu.sk/wp-content/uploads/Zapisnica-ZL-c.-1-2024.pdf</w:t>
              </w:r>
            </w:hyperlink>
          </w:p>
          <w:p w14:paraId="32E99348" w14:textId="77777777" w:rsidR="0095334C" w:rsidRPr="0060368F" w:rsidRDefault="0095334C" w:rsidP="0095334C">
            <w:pPr>
              <w:spacing w:line="216" w:lineRule="auto"/>
              <w:rPr>
                <w:rFonts w:eastAsia="Times New Roman" w:cstheme="minorHAnsi"/>
                <w:bCs/>
                <w:color w:val="000000" w:themeColor="text1"/>
                <w:sz w:val="18"/>
                <w:szCs w:val="18"/>
                <w:lang w:eastAsia="sk-SK"/>
              </w:rPr>
            </w:pPr>
          </w:p>
          <w:p w14:paraId="45C4017B" w14:textId="77777777" w:rsidR="0095334C" w:rsidRPr="0060368F" w:rsidRDefault="0095334C" w:rsidP="0095334C">
            <w:pPr>
              <w:spacing w:line="216" w:lineRule="auto"/>
              <w:rPr>
                <w:rFonts w:eastAsia="Times New Roman" w:cstheme="minorHAnsi"/>
                <w:bCs/>
                <w:color w:val="000000" w:themeColor="text1"/>
                <w:sz w:val="18"/>
                <w:szCs w:val="18"/>
                <w:lang w:eastAsia="sk-SK"/>
              </w:rPr>
            </w:pPr>
            <w:hyperlink r:id="rId41" w:history="1">
              <w:r w:rsidRPr="0060368F">
                <w:rPr>
                  <w:rStyle w:val="Hypertextovprepojenie"/>
                  <w:rFonts w:eastAsia="Times New Roman" w:cstheme="minorHAnsi"/>
                  <w:bCs/>
                  <w:sz w:val="18"/>
                  <w:szCs w:val="18"/>
                  <w:lang w:eastAsia="sk-SK"/>
                </w:rPr>
                <w:t>https://eszu.sk/wp-content/uploads/zapisnica_RK-30_05_2024_gaz.pdf</w:t>
              </w:r>
            </w:hyperlink>
          </w:p>
          <w:p w14:paraId="41B552F6" w14:textId="77777777" w:rsidR="009211A8" w:rsidRPr="0060368F" w:rsidRDefault="009211A8" w:rsidP="0095334C">
            <w:pPr>
              <w:spacing w:line="216" w:lineRule="auto"/>
              <w:rPr>
                <w:rFonts w:cstheme="minorHAnsi"/>
                <w:sz w:val="18"/>
                <w:szCs w:val="18"/>
                <w:highlight w:val="yellow"/>
                <w:lang w:eastAsia="sk-SK"/>
              </w:rPr>
            </w:pPr>
          </w:p>
          <w:p w14:paraId="20143465" w14:textId="01CAEDB2" w:rsidR="00442CD4" w:rsidRPr="0060368F" w:rsidRDefault="009211A8" w:rsidP="00E548D1">
            <w:pPr>
              <w:spacing w:line="216" w:lineRule="auto"/>
              <w:rPr>
                <w:rFonts w:cstheme="minorHAnsi"/>
                <w:sz w:val="18"/>
                <w:szCs w:val="18"/>
                <w:lang w:eastAsia="sk-SK"/>
              </w:rPr>
            </w:pPr>
            <w:r w:rsidRPr="0060368F">
              <w:rPr>
                <w:rFonts w:cstheme="minorHAnsi"/>
                <w:sz w:val="18"/>
                <w:szCs w:val="18"/>
                <w:lang w:eastAsia="sk-SK"/>
              </w:rPr>
              <w:t>R</w:t>
            </w:r>
            <w:r w:rsidR="00DF3BB6" w:rsidRPr="0060368F">
              <w:rPr>
                <w:rFonts w:cstheme="minorHAnsi"/>
                <w:sz w:val="18"/>
                <w:szCs w:val="18"/>
                <w:lang w:eastAsia="sk-SK"/>
              </w:rPr>
              <w:t xml:space="preserve">ozhodnutie </w:t>
            </w:r>
            <w:r w:rsidR="0022478D" w:rsidRPr="0060368F">
              <w:rPr>
                <w:rFonts w:cstheme="minorHAnsi"/>
                <w:sz w:val="18"/>
                <w:szCs w:val="18"/>
                <w:lang w:eastAsia="sk-SK"/>
              </w:rPr>
              <w:t xml:space="preserve">rady </w:t>
            </w:r>
            <w:r w:rsidR="0022478D" w:rsidRPr="0060368F">
              <w:rPr>
                <w:rFonts w:eastAsia="Times New Roman"/>
                <w:color w:val="000000" w:themeColor="text1"/>
                <w:sz w:val="18"/>
                <w:szCs w:val="18"/>
              </w:rPr>
              <w:t>vnútorného systému zabezpečovania kvality SZU</w:t>
            </w:r>
          </w:p>
        </w:tc>
      </w:tr>
    </w:tbl>
    <w:p w14:paraId="7F42B21D" w14:textId="77777777" w:rsidR="00E82D04" w:rsidRPr="00C83AC0" w:rsidRDefault="00E82D04" w:rsidP="00E815D8">
      <w:pPr>
        <w:pStyle w:val="Default"/>
        <w:spacing w:line="216" w:lineRule="auto"/>
        <w:contextualSpacing/>
        <w:rPr>
          <w:rFonts w:asciiTheme="minorHAnsi" w:hAnsiTheme="minorHAnsi" w:cstheme="minorHAnsi"/>
          <w:sz w:val="18"/>
          <w:szCs w:val="18"/>
        </w:rPr>
      </w:pPr>
    </w:p>
    <w:p w14:paraId="3CB7F9E5" w14:textId="77777777" w:rsidR="00E82D04" w:rsidRPr="00C83AC0" w:rsidRDefault="00524792" w:rsidP="000A3F62">
      <w:pPr>
        <w:pStyle w:val="Odsekzoznamu"/>
        <w:numPr>
          <w:ilvl w:val="0"/>
          <w:numId w:val="1"/>
        </w:numPr>
        <w:tabs>
          <w:tab w:val="left" w:pos="142"/>
        </w:tabs>
        <w:spacing w:after="0" w:line="216" w:lineRule="auto"/>
        <w:ind w:left="426" w:hanging="426"/>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4 </w:t>
      </w:r>
      <w:r w:rsidR="000A67A7" w:rsidRPr="00C83AC0">
        <w:rPr>
          <w:rFonts w:cstheme="minorHAnsi"/>
          <w:b/>
          <w:bCs/>
          <w:sz w:val="18"/>
          <w:szCs w:val="18"/>
        </w:rPr>
        <w:t>–</w:t>
      </w:r>
      <w:r w:rsidR="00E82D04" w:rsidRPr="00C83AC0">
        <w:rPr>
          <w:rFonts w:cstheme="minorHAnsi"/>
          <w:b/>
          <w:bCs/>
          <w:sz w:val="18"/>
          <w:szCs w:val="18"/>
        </w:rPr>
        <w:t xml:space="preserve">Učenie sa, vyučovanie a hodnotenie orientované na študenta </w:t>
      </w:r>
    </w:p>
    <w:p w14:paraId="78FAADAA" w14:textId="77777777" w:rsidR="005D6C13" w:rsidRPr="00C83AC0" w:rsidRDefault="005D6C13" w:rsidP="005D6C13">
      <w:pPr>
        <w:spacing w:after="0" w:line="216" w:lineRule="auto"/>
        <w:rPr>
          <w:rFonts w:cstheme="minorHAnsi"/>
          <w:b/>
          <w:bCs/>
          <w:sz w:val="18"/>
          <w:szCs w:val="18"/>
        </w:rPr>
      </w:pPr>
    </w:p>
    <w:p w14:paraId="43E54D0A" w14:textId="77777777" w:rsidR="00E82D04" w:rsidRPr="00C83AC0" w:rsidRDefault="00953D1C" w:rsidP="00E815D8">
      <w:pPr>
        <w:spacing w:after="0" w:line="216" w:lineRule="auto"/>
        <w:jc w:val="both"/>
        <w:rPr>
          <w:rFonts w:cstheme="minorHAnsi"/>
          <w:sz w:val="18"/>
          <w:szCs w:val="18"/>
        </w:rPr>
      </w:pPr>
      <w:r w:rsidRPr="00C83AC0">
        <w:rPr>
          <w:rFonts w:cstheme="minorHAnsi"/>
          <w:b/>
          <w:bCs/>
          <w:sz w:val="18"/>
          <w:szCs w:val="18"/>
        </w:rPr>
        <w:t>SP 4.1.</w:t>
      </w:r>
      <w:r w:rsidR="00E82D04" w:rsidRPr="00C83AC0">
        <w:rPr>
          <w:rFonts w:cstheme="minorHAnsi"/>
          <w:sz w:val="18"/>
          <w:szCs w:val="18"/>
        </w:rPr>
        <w:t xml:space="preserve">Pravidlá, formy a metódy vyučovania, učenia sa a hodnotenia študijných výsledkov v študijnom programe umožňujú dosahovanie výstupov vzdelávania pri rešpektovaní rozmanitosti študentov a ich potrieb. </w:t>
      </w:r>
    </w:p>
    <w:tbl>
      <w:tblPr>
        <w:tblStyle w:val="Tabukasmriekou3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214"/>
        <w:gridCol w:w="3532"/>
      </w:tblGrid>
      <w:tr w:rsidR="00FC5770" w:rsidRPr="00C83AC0" w14:paraId="36AD4A63" w14:textId="77777777" w:rsidTr="00426137">
        <w:trPr>
          <w:cnfStyle w:val="100000000000" w:firstRow="1" w:lastRow="0" w:firstColumn="0" w:lastColumn="0" w:oddVBand="0" w:evenVBand="0" w:oddHBand="0" w:evenHBand="0" w:firstRowFirstColumn="0" w:firstRowLastColumn="0" w:lastRowFirstColumn="0" w:lastRowLastColumn="0"/>
          <w:trHeight w:val="128"/>
        </w:trPr>
        <w:tc>
          <w:tcPr>
            <w:tcW w:w="3188" w:type="pct"/>
            <w:tcBorders>
              <w:top w:val="none" w:sz="0" w:space="0" w:color="auto"/>
              <w:left w:val="none" w:sz="0" w:space="0" w:color="auto"/>
              <w:right w:val="none" w:sz="0" w:space="0" w:color="auto"/>
            </w:tcBorders>
          </w:tcPr>
          <w:p w14:paraId="4EC96341" w14:textId="77777777" w:rsidR="00FC5770" w:rsidRPr="00C83AC0" w:rsidRDefault="00FC577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00C8656C">
              <w:rPr>
                <w:rFonts w:cstheme="minorHAnsi"/>
                <w:b w:val="0"/>
                <w:bCs w:val="0"/>
                <w:i/>
                <w:iCs/>
                <w:color w:val="808080" w:themeColor="background1" w:themeShade="80"/>
                <w:sz w:val="16"/>
                <w:szCs w:val="16"/>
              </w:rPr>
              <w:t>splnené</w:t>
            </w:r>
            <w:r w:rsidRPr="00C83AC0">
              <w:rPr>
                <w:rFonts w:cstheme="minorHAnsi"/>
                <w:b w:val="0"/>
                <w:bCs w:val="0"/>
                <w:i/>
                <w:iCs/>
                <w:color w:val="808080" w:themeColor="background1" w:themeShade="80"/>
                <w:sz w:val="16"/>
                <w:szCs w:val="16"/>
              </w:rPr>
              <w:tab/>
            </w:r>
          </w:p>
        </w:tc>
        <w:tc>
          <w:tcPr>
            <w:tcW w:w="1812" w:type="pct"/>
            <w:tcBorders>
              <w:top w:val="none" w:sz="0" w:space="0" w:color="auto"/>
              <w:left w:val="none" w:sz="0" w:space="0" w:color="auto"/>
              <w:right w:val="none" w:sz="0" w:space="0" w:color="auto"/>
            </w:tcBorders>
          </w:tcPr>
          <w:p w14:paraId="1EF1A0AA" w14:textId="77777777" w:rsidR="00FC5770" w:rsidRPr="00C83AC0" w:rsidRDefault="00FC577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95334C" w14:paraId="0E9210A7" w14:textId="77777777" w:rsidTr="00426137">
        <w:trPr>
          <w:trHeight w:val="535"/>
        </w:trPr>
        <w:tc>
          <w:tcPr>
            <w:tcW w:w="3188" w:type="pct"/>
          </w:tcPr>
          <w:p w14:paraId="1A2C9E1F" w14:textId="15A3C323" w:rsidR="006C3207" w:rsidRPr="0060368F" w:rsidRDefault="006C3207" w:rsidP="006C3207">
            <w:pPr>
              <w:jc w:val="both"/>
              <w:rPr>
                <w:rFonts w:cstheme="minorHAnsi"/>
                <w:b/>
                <w:bCs/>
                <w:sz w:val="18"/>
                <w:szCs w:val="18"/>
              </w:rPr>
            </w:pPr>
            <w:r w:rsidRPr="0060368F">
              <w:rPr>
                <w:rFonts w:cstheme="minorHAnsi"/>
                <w:b/>
                <w:bCs/>
                <w:sz w:val="18"/>
                <w:szCs w:val="18"/>
              </w:rPr>
              <w:t xml:space="preserve">Štandard splnený. </w:t>
            </w:r>
          </w:p>
          <w:p w14:paraId="3CBAD6A4" w14:textId="77777777" w:rsidR="006C3207" w:rsidRPr="0060368F" w:rsidRDefault="006C3207" w:rsidP="006C3207">
            <w:pPr>
              <w:jc w:val="both"/>
              <w:rPr>
                <w:rFonts w:cstheme="minorHAnsi"/>
                <w:sz w:val="18"/>
                <w:szCs w:val="18"/>
              </w:rPr>
            </w:pPr>
            <w:r w:rsidRPr="0060368F">
              <w:rPr>
                <w:rFonts w:cstheme="minorHAnsi"/>
                <w:sz w:val="18"/>
                <w:szCs w:val="18"/>
              </w:rPr>
              <w:t xml:space="preserve">Výber metód a foriem výučby je zvolený vždy adekvátne ku charakteru predmetu. </w:t>
            </w:r>
          </w:p>
          <w:p w14:paraId="2C123653" w14:textId="0D60F736" w:rsidR="00A610CE" w:rsidRPr="0060368F" w:rsidRDefault="00A610CE" w:rsidP="00A610CE">
            <w:pPr>
              <w:spacing w:line="216" w:lineRule="auto"/>
              <w:contextualSpacing/>
              <w:jc w:val="both"/>
              <w:rPr>
                <w:rFonts w:eastAsia="Calibri" w:cstheme="minorHAnsi"/>
                <w:sz w:val="18"/>
                <w:szCs w:val="18"/>
              </w:rPr>
            </w:pPr>
            <w:r w:rsidRPr="0060368F">
              <w:rPr>
                <w:rFonts w:eastAsia="Calibri" w:cstheme="minorHAnsi"/>
                <w:sz w:val="18"/>
                <w:szCs w:val="18"/>
              </w:rPr>
              <w:t>Formy a metódy vyučovania a učenia sa v študijnom programe sú nastavené tak, aby rešpektovali rozmanitosť potrieb študentov. Okrem povinných predmetov umožňujú pravidlá študijného poriadku univerzity a vyhlášk</w:t>
            </w:r>
            <w:r w:rsidR="00070338" w:rsidRPr="0060368F">
              <w:rPr>
                <w:rFonts w:eastAsia="Calibri" w:cstheme="minorHAnsi"/>
                <w:sz w:val="18"/>
                <w:szCs w:val="18"/>
              </w:rPr>
              <w:t>y</w:t>
            </w:r>
            <w:r w:rsidRPr="0060368F">
              <w:rPr>
                <w:rFonts w:eastAsia="Calibri" w:cstheme="minorHAnsi"/>
                <w:sz w:val="18"/>
                <w:szCs w:val="18"/>
              </w:rPr>
              <w:t xml:space="preserve"> o kreditovom systéme štúdia (Vyhláška </w:t>
            </w:r>
            <w:r w:rsidR="006D2E81" w:rsidRPr="0060368F">
              <w:rPr>
                <w:rFonts w:eastAsia="Calibri" w:cstheme="minorHAnsi"/>
                <w:sz w:val="18"/>
                <w:szCs w:val="18"/>
              </w:rPr>
              <w:t xml:space="preserve">MŠVVaŠ SR </w:t>
            </w:r>
            <w:r w:rsidRPr="0060368F">
              <w:rPr>
                <w:rFonts w:eastAsia="Calibri" w:cstheme="minorHAnsi"/>
                <w:sz w:val="18"/>
                <w:szCs w:val="18"/>
              </w:rPr>
              <w:t>č. 614/2002 Z.</w:t>
            </w:r>
            <w:r w:rsidR="006D2E81" w:rsidRPr="0060368F">
              <w:rPr>
                <w:rFonts w:eastAsia="Calibri" w:cstheme="minorHAnsi"/>
                <w:sz w:val="18"/>
                <w:szCs w:val="18"/>
              </w:rPr>
              <w:t xml:space="preserve"> o kreditovom systéme </w:t>
            </w:r>
            <w:r w:rsidRPr="0060368F">
              <w:rPr>
                <w:rFonts w:eastAsia="Calibri" w:cstheme="minorHAnsi"/>
                <w:sz w:val="18"/>
                <w:szCs w:val="18"/>
              </w:rPr>
              <w:t>z., § 3) nastaviť flexibilitu štúdia prostredníctvom palety povinne voliteľných predmetov. Ponuka povinne voliteľných predmetov študijného programu je preto zostavená tak, aby dávala študentovi príležitosť modelovať štúdium podľa záujmov o určitú oblasť štúdia spadajúcu do študijného programu. Študijný plán študijného programu a informačné listy predmetov budú pre študentov dostupné v</w:t>
            </w:r>
            <w:r w:rsidR="00636ED3" w:rsidRPr="0060368F">
              <w:rPr>
                <w:rFonts w:eastAsia="Calibri" w:cstheme="minorHAnsi"/>
                <w:sz w:val="18"/>
                <w:szCs w:val="18"/>
              </w:rPr>
              <w:t xml:space="preserve"> modulárnom </w:t>
            </w:r>
            <w:r w:rsidRPr="0060368F">
              <w:rPr>
                <w:rFonts w:eastAsia="Calibri" w:cstheme="minorHAnsi"/>
                <w:sz w:val="18"/>
                <w:szCs w:val="18"/>
              </w:rPr>
              <w:t xml:space="preserve">akademickom informačnom systéme </w:t>
            </w:r>
            <w:r w:rsidR="00B014A0" w:rsidRPr="0060368F">
              <w:rPr>
                <w:rFonts w:eastAsia="Calibri" w:cstheme="minorHAnsi"/>
                <w:sz w:val="18"/>
                <w:szCs w:val="18"/>
              </w:rPr>
              <w:t>MAIS</w:t>
            </w:r>
          </w:p>
          <w:p w14:paraId="51BAE67E" w14:textId="2C1846EE" w:rsidR="00A610CE" w:rsidRPr="0060368F" w:rsidRDefault="00A610CE" w:rsidP="00A610CE">
            <w:pPr>
              <w:tabs>
                <w:tab w:val="left" w:pos="5098"/>
              </w:tabs>
              <w:spacing w:line="216" w:lineRule="auto"/>
              <w:jc w:val="both"/>
              <w:rPr>
                <w:rFonts w:cstheme="minorHAnsi"/>
                <w:bCs/>
                <w:sz w:val="18"/>
                <w:szCs w:val="18"/>
                <w:lang w:eastAsia="sk-SK"/>
              </w:rPr>
            </w:pPr>
            <w:r w:rsidRPr="0060368F">
              <w:rPr>
                <w:rFonts w:cstheme="minorHAnsi"/>
                <w:bCs/>
                <w:sz w:val="18"/>
                <w:szCs w:val="18"/>
                <w:lang w:eastAsia="sk-SK"/>
              </w:rPr>
              <w:t>Študent je informovaný o spôsobe, rozsahu a obsahu hodnotenia jednotlivých zadaní a aktivít tvoriacich koncepciu učebného predmetu na začiatku semestra.</w:t>
            </w:r>
          </w:p>
          <w:p w14:paraId="0A294F89" w14:textId="77777777" w:rsidR="00A610CE" w:rsidRPr="0060368F" w:rsidRDefault="00A610CE" w:rsidP="00A610CE">
            <w:pPr>
              <w:tabs>
                <w:tab w:val="left" w:pos="5098"/>
              </w:tabs>
              <w:spacing w:line="216" w:lineRule="auto"/>
              <w:jc w:val="both"/>
              <w:rPr>
                <w:rFonts w:cstheme="minorHAnsi"/>
                <w:bCs/>
                <w:sz w:val="18"/>
                <w:szCs w:val="18"/>
                <w:lang w:eastAsia="sk-SK"/>
              </w:rPr>
            </w:pPr>
            <w:r w:rsidRPr="0060368F">
              <w:rPr>
                <w:rFonts w:cstheme="minorHAnsi"/>
                <w:bCs/>
                <w:sz w:val="18"/>
                <w:szCs w:val="18"/>
                <w:lang w:eastAsia="sk-SK"/>
              </w:rPr>
              <w:t>Vyučujúci analyzuje výsledky výučby realizované prezenčnou, dištančnou a/alebo hybridnou formou (využíva pridanú hodnotu digitálnych technológií pre diverzitu foriem výučby), využíva alternatívne formy, metódy a prostriedky výučby vzhľadom na potreby cieľových skupín, prostredie, finančné požiadavky a realizáciu výučby.</w:t>
            </w:r>
          </w:p>
          <w:p w14:paraId="6DDCF37D" w14:textId="77777777" w:rsidR="00A610CE" w:rsidRPr="0060368F" w:rsidRDefault="00A610CE" w:rsidP="00A610CE">
            <w:pPr>
              <w:spacing w:line="216" w:lineRule="auto"/>
              <w:contextualSpacing/>
              <w:jc w:val="both"/>
              <w:rPr>
                <w:rFonts w:cstheme="minorHAnsi"/>
                <w:bCs/>
                <w:sz w:val="18"/>
                <w:szCs w:val="18"/>
                <w:lang w:eastAsia="sk-SK"/>
              </w:rPr>
            </w:pPr>
            <w:r w:rsidRPr="0060368F">
              <w:rPr>
                <w:rFonts w:cstheme="minorHAnsi"/>
                <w:bCs/>
                <w:sz w:val="18"/>
                <w:szCs w:val="18"/>
                <w:lang w:eastAsia="sk-SK"/>
              </w:rPr>
              <w:t>Metódy vyučovania majú byť primárne orientované na aktivitu a tvorivosť študenta a ich podporu, zohľadňovať rôzne učebné štýly študentov a umožniť priebežnú korekciu výučbového štýlu učiteľa vzhľadom na tie, ktoré boli identifikované v študijnej skupine.</w:t>
            </w:r>
          </w:p>
          <w:p w14:paraId="66C92113" w14:textId="1DFD7551" w:rsidR="006C3207" w:rsidRPr="0060368F" w:rsidRDefault="006C3207" w:rsidP="006C3207">
            <w:pPr>
              <w:spacing w:line="216" w:lineRule="auto"/>
              <w:jc w:val="both"/>
              <w:rPr>
                <w:rFonts w:cstheme="minorHAnsi"/>
                <w:sz w:val="18"/>
                <w:szCs w:val="18"/>
              </w:rPr>
            </w:pPr>
            <w:r w:rsidRPr="0060368F">
              <w:rPr>
                <w:rFonts w:cstheme="minorHAnsi"/>
                <w:sz w:val="18"/>
                <w:szCs w:val="18"/>
              </w:rPr>
              <w:t>V rámci individuálneho študijného a vedeckého programu doktorand  nadobúda najhlbšie a najnovšie teoretické a praktické poznatky v danom vednom odbore, oboznamuje sa s metodológiou vedeckej práce a je schopný rieši</w:t>
            </w:r>
            <w:r w:rsidRPr="0060368F">
              <w:rPr>
                <w:rFonts w:eastAsia="TimesNewRoman" w:cstheme="minorHAnsi"/>
                <w:sz w:val="18"/>
                <w:szCs w:val="18"/>
              </w:rPr>
              <w:t xml:space="preserve">ť </w:t>
            </w:r>
            <w:r w:rsidRPr="0060368F">
              <w:rPr>
                <w:rFonts w:cstheme="minorHAnsi"/>
                <w:sz w:val="18"/>
                <w:szCs w:val="18"/>
              </w:rPr>
              <w:t>aktuálne vedecké problémy v študovanej oblasti. Individuálny študijný program doktoranda obsahuje súbor povinných predmetov a štúdium literatúry pod</w:t>
            </w:r>
            <w:r w:rsidRPr="0060368F">
              <w:rPr>
                <w:rFonts w:eastAsia="TimesNewRoman" w:cstheme="minorHAnsi"/>
                <w:sz w:val="18"/>
                <w:szCs w:val="18"/>
              </w:rPr>
              <w:t>ľ</w:t>
            </w:r>
            <w:r w:rsidRPr="0060368F">
              <w:rPr>
                <w:rFonts w:cstheme="minorHAnsi"/>
                <w:sz w:val="18"/>
                <w:szCs w:val="18"/>
              </w:rPr>
              <w:t>a špecializácie doktoranda a témy dizerta</w:t>
            </w:r>
            <w:r w:rsidRPr="0060368F">
              <w:rPr>
                <w:rFonts w:eastAsia="TimesNewRoman" w:cstheme="minorHAnsi"/>
                <w:sz w:val="18"/>
                <w:szCs w:val="18"/>
              </w:rPr>
              <w:t>č</w:t>
            </w:r>
            <w:r w:rsidRPr="0060368F">
              <w:rPr>
                <w:rFonts w:cstheme="minorHAnsi"/>
                <w:sz w:val="18"/>
                <w:szCs w:val="18"/>
              </w:rPr>
              <w:t>nej práce a ich splnenie sa preukazuje vykonaním dizerta</w:t>
            </w:r>
            <w:r w:rsidRPr="0060368F">
              <w:rPr>
                <w:rFonts w:eastAsia="TimesNewRoman" w:cstheme="minorHAnsi"/>
                <w:sz w:val="18"/>
                <w:szCs w:val="18"/>
              </w:rPr>
              <w:t>č</w:t>
            </w:r>
            <w:r w:rsidRPr="0060368F">
              <w:rPr>
                <w:rFonts w:cstheme="minorHAnsi"/>
                <w:sz w:val="18"/>
                <w:szCs w:val="18"/>
              </w:rPr>
              <w:t>nej skúšky (minima). Vedecký program štúdia obsahuje tézy dizerta</w:t>
            </w:r>
            <w:r w:rsidRPr="0060368F">
              <w:rPr>
                <w:rFonts w:eastAsia="TimesNewRoman" w:cstheme="minorHAnsi"/>
                <w:sz w:val="18"/>
                <w:szCs w:val="18"/>
              </w:rPr>
              <w:t>č</w:t>
            </w:r>
            <w:r w:rsidRPr="0060368F">
              <w:rPr>
                <w:rFonts w:cstheme="minorHAnsi"/>
                <w:sz w:val="18"/>
                <w:szCs w:val="18"/>
              </w:rPr>
              <w:t xml:space="preserve">nej práce, ciele a postupy riešenia, použité metodiky vedeckej práce a okruh </w:t>
            </w:r>
            <w:r w:rsidR="00CF45ED" w:rsidRPr="0060368F">
              <w:rPr>
                <w:rFonts w:cstheme="minorHAnsi"/>
                <w:sz w:val="18"/>
                <w:szCs w:val="18"/>
              </w:rPr>
              <w:t>bibliografických</w:t>
            </w:r>
            <w:r w:rsidR="00ED544C" w:rsidRPr="0060368F">
              <w:rPr>
                <w:rFonts w:cstheme="minorHAnsi"/>
                <w:sz w:val="18"/>
                <w:szCs w:val="18"/>
              </w:rPr>
              <w:t xml:space="preserve"> </w:t>
            </w:r>
            <w:r w:rsidRPr="0060368F">
              <w:rPr>
                <w:rFonts w:cstheme="minorHAnsi"/>
                <w:sz w:val="18"/>
                <w:szCs w:val="18"/>
              </w:rPr>
              <w:t>prame</w:t>
            </w:r>
            <w:r w:rsidRPr="0060368F">
              <w:rPr>
                <w:rFonts w:eastAsia="TimesNewRoman" w:cstheme="minorHAnsi"/>
                <w:sz w:val="18"/>
                <w:szCs w:val="18"/>
              </w:rPr>
              <w:t>ň</w:t>
            </w:r>
            <w:r w:rsidRPr="0060368F">
              <w:rPr>
                <w:rFonts w:cstheme="minorHAnsi"/>
                <w:sz w:val="18"/>
                <w:szCs w:val="18"/>
              </w:rPr>
              <w:t xml:space="preserve">ov, používaných pri riešení projektu. V prípade akýchkoľvek problémov pri dosahovaní </w:t>
            </w:r>
            <w:r w:rsidRPr="0060368F">
              <w:rPr>
                <w:rFonts w:cstheme="minorHAnsi"/>
                <w:sz w:val="18"/>
                <w:szCs w:val="18"/>
              </w:rPr>
              <w:lastRenderedPageBreak/>
              <w:t xml:space="preserve">výsledkov </w:t>
            </w:r>
            <w:r w:rsidR="00E548D1" w:rsidRPr="0060368F">
              <w:rPr>
                <w:rFonts w:cstheme="minorHAnsi"/>
                <w:sz w:val="18"/>
                <w:szCs w:val="18"/>
              </w:rPr>
              <w:t>doktorandi</w:t>
            </w:r>
            <w:r w:rsidRPr="0060368F">
              <w:rPr>
                <w:rFonts w:cstheme="minorHAnsi"/>
                <w:sz w:val="18"/>
                <w:szCs w:val="18"/>
              </w:rPr>
              <w:t xml:space="preserve"> majú možnosť využiť poradenstvo študijným poradcom, resp.  garantom študijného programu. </w:t>
            </w:r>
          </w:p>
          <w:p w14:paraId="4D06CB64" w14:textId="5F89B827" w:rsidR="006C3207" w:rsidRPr="0060368F" w:rsidRDefault="006C3207" w:rsidP="006C3207">
            <w:pPr>
              <w:spacing w:line="216" w:lineRule="auto"/>
              <w:jc w:val="both"/>
              <w:rPr>
                <w:rFonts w:cstheme="minorHAnsi"/>
                <w:sz w:val="18"/>
                <w:szCs w:val="18"/>
              </w:rPr>
            </w:pPr>
            <w:r w:rsidRPr="0060368F">
              <w:rPr>
                <w:rFonts w:cstheme="minorHAnsi"/>
                <w:sz w:val="18"/>
                <w:szCs w:val="18"/>
              </w:rPr>
              <w:t>U </w:t>
            </w:r>
            <w:r w:rsidR="00E548D1" w:rsidRPr="0060368F">
              <w:rPr>
                <w:rFonts w:cstheme="minorHAnsi"/>
                <w:sz w:val="18"/>
                <w:szCs w:val="18"/>
              </w:rPr>
              <w:t>doktorandov</w:t>
            </w:r>
            <w:r w:rsidRPr="0060368F">
              <w:rPr>
                <w:rFonts w:cstheme="minorHAnsi"/>
                <w:sz w:val="18"/>
                <w:szCs w:val="18"/>
              </w:rPr>
              <w:t xml:space="preserve"> so špecifickými potrebami poradenstvo poskytuje koordinátor pre študentov so ŠP- </w:t>
            </w:r>
            <w:r w:rsidRPr="0060368F">
              <w:rPr>
                <w:rFonts w:cstheme="minorHAnsi"/>
                <w:sz w:val="18"/>
                <w:szCs w:val="18"/>
                <w:lang w:eastAsia="sk-SK"/>
              </w:rPr>
              <w:t>Smernica č. 6/2021</w:t>
            </w:r>
            <w:r w:rsidRPr="0060368F">
              <w:rPr>
                <w:rFonts w:cstheme="minorHAnsi"/>
                <w:sz w:val="18"/>
                <w:szCs w:val="18"/>
              </w:rPr>
              <w:t>.</w:t>
            </w:r>
          </w:p>
          <w:p w14:paraId="18B58DFA" w14:textId="7A17E965" w:rsidR="006C3207" w:rsidRPr="0060368F" w:rsidRDefault="006C3207" w:rsidP="006C3207">
            <w:pPr>
              <w:pStyle w:val="Odsekzoznamu"/>
              <w:autoSpaceDE w:val="0"/>
              <w:ind w:left="0"/>
              <w:jc w:val="both"/>
              <w:rPr>
                <w:rFonts w:cstheme="minorHAnsi"/>
                <w:sz w:val="18"/>
                <w:szCs w:val="18"/>
              </w:rPr>
            </w:pPr>
            <w:r w:rsidRPr="0060368F">
              <w:rPr>
                <w:rFonts w:cstheme="minorHAnsi"/>
                <w:b/>
                <w:bCs/>
                <w:sz w:val="18"/>
                <w:szCs w:val="18"/>
              </w:rPr>
              <w:t>Link:</w:t>
            </w:r>
            <w:hyperlink r:id="rId42" w:history="1">
              <w:r w:rsidR="009211A8" w:rsidRPr="0060368F">
                <w:rPr>
                  <w:rStyle w:val="Hypertextovprepojenie"/>
                  <w:rFonts w:cstheme="minorHAnsi"/>
                  <w:sz w:val="18"/>
                  <w:szCs w:val="18"/>
                </w:rPr>
                <w:t>https://eszu.sk/wp-content/uploads/Dokumenty/szu/smernice/Smernica-c-6-2021-k-zabezpeceniu-vseobecne-pristupneho-prostredia.pdf</w:t>
              </w:r>
            </w:hyperlink>
          </w:p>
          <w:p w14:paraId="0261BEFB" w14:textId="77777777" w:rsidR="009211A8" w:rsidRPr="0060368F" w:rsidRDefault="009211A8" w:rsidP="006C3207">
            <w:pPr>
              <w:pStyle w:val="Odsekzoznamu"/>
              <w:autoSpaceDE w:val="0"/>
              <w:ind w:left="0"/>
              <w:jc w:val="both"/>
              <w:rPr>
                <w:rFonts w:cstheme="minorHAnsi"/>
                <w:sz w:val="18"/>
                <w:szCs w:val="18"/>
              </w:rPr>
            </w:pPr>
          </w:p>
          <w:p w14:paraId="081470B6" w14:textId="0DB66460" w:rsidR="006C3207" w:rsidRPr="0060368F" w:rsidRDefault="00E548D1" w:rsidP="006C3207">
            <w:pPr>
              <w:jc w:val="both"/>
              <w:rPr>
                <w:rFonts w:cstheme="minorHAnsi"/>
                <w:sz w:val="18"/>
                <w:szCs w:val="18"/>
              </w:rPr>
            </w:pPr>
            <w:r w:rsidRPr="0060368F">
              <w:rPr>
                <w:rFonts w:cstheme="minorHAnsi"/>
                <w:sz w:val="18"/>
                <w:szCs w:val="18"/>
              </w:rPr>
              <w:t>Doktorandi</w:t>
            </w:r>
            <w:r w:rsidR="006C3207" w:rsidRPr="0060368F">
              <w:rPr>
                <w:rFonts w:cstheme="minorHAnsi"/>
                <w:sz w:val="18"/>
                <w:szCs w:val="18"/>
              </w:rPr>
              <w:t xml:space="preserve"> poznajú  metódy testovania, skúšania a sú podporovaní v ďalšom rozvoji zručností v tejto oblasti. Formy a následné  kritéria hodnotenia </w:t>
            </w:r>
            <w:r w:rsidRPr="0060368F">
              <w:rPr>
                <w:rFonts w:cstheme="minorHAnsi"/>
                <w:sz w:val="18"/>
                <w:szCs w:val="18"/>
              </w:rPr>
              <w:t>doktorandov</w:t>
            </w:r>
            <w:r w:rsidR="006C3207" w:rsidRPr="0060368F">
              <w:rPr>
                <w:rFonts w:cstheme="minorHAnsi"/>
                <w:sz w:val="18"/>
                <w:szCs w:val="18"/>
              </w:rPr>
              <w:t xml:space="preserve"> sú vopred zverejnené v identifikačných listoch jednotlivých predmetov a v Študijnom poriadku </w:t>
            </w:r>
            <w:r w:rsidR="002A2134" w:rsidRPr="0060368F">
              <w:rPr>
                <w:rFonts w:cstheme="minorHAnsi"/>
                <w:sz w:val="18"/>
                <w:szCs w:val="18"/>
              </w:rPr>
              <w:t xml:space="preserve"> doktorandského </w:t>
            </w:r>
            <w:r w:rsidR="006C3207" w:rsidRPr="0060368F">
              <w:rPr>
                <w:rFonts w:cstheme="minorHAnsi"/>
                <w:sz w:val="18"/>
                <w:szCs w:val="18"/>
              </w:rPr>
              <w:t xml:space="preserve">SZU. </w:t>
            </w:r>
          </w:p>
          <w:p w14:paraId="233BC524" w14:textId="0BEF18C3" w:rsidR="00296EDE" w:rsidRPr="0060368F" w:rsidRDefault="00296EDE" w:rsidP="006C3207">
            <w:pPr>
              <w:spacing w:line="216" w:lineRule="auto"/>
              <w:jc w:val="both"/>
              <w:rPr>
                <w:rFonts w:cstheme="minorHAnsi"/>
                <w:color w:val="7F7F7F" w:themeColor="text1" w:themeTint="80"/>
                <w:sz w:val="18"/>
                <w:szCs w:val="18"/>
                <w:lang w:eastAsia="sk-SK"/>
              </w:rPr>
            </w:pPr>
          </w:p>
        </w:tc>
        <w:tc>
          <w:tcPr>
            <w:tcW w:w="1812" w:type="pct"/>
          </w:tcPr>
          <w:p w14:paraId="1C758CA1" w14:textId="610D7312" w:rsidR="006C3207" w:rsidRPr="0060368F" w:rsidRDefault="006C3207" w:rsidP="00E548D1">
            <w:pPr>
              <w:rPr>
                <w:rFonts w:cstheme="minorHAnsi"/>
                <w:sz w:val="18"/>
                <w:szCs w:val="18"/>
                <w:lang w:eastAsia="sk-SK"/>
              </w:rPr>
            </w:pPr>
            <w:r w:rsidRPr="0060368F">
              <w:rPr>
                <w:rFonts w:cstheme="minorHAnsi"/>
                <w:sz w:val="18"/>
                <w:szCs w:val="18"/>
                <w:lang w:eastAsia="sk-SK"/>
              </w:rPr>
              <w:lastRenderedPageBreak/>
              <w:t>ILP</w:t>
            </w:r>
          </w:p>
          <w:p w14:paraId="5C04563A" w14:textId="77777777" w:rsidR="009211A8" w:rsidRPr="0060368F" w:rsidRDefault="009211A8" w:rsidP="009211A8">
            <w:pPr>
              <w:pStyle w:val="Odsekzoznamu"/>
              <w:ind w:left="176"/>
              <w:rPr>
                <w:rFonts w:cstheme="minorHAnsi"/>
                <w:sz w:val="18"/>
                <w:szCs w:val="18"/>
                <w:lang w:eastAsia="sk-SK"/>
              </w:rPr>
            </w:pPr>
          </w:p>
          <w:p w14:paraId="64A0C850" w14:textId="64D41B88" w:rsidR="006C3207" w:rsidRPr="0060368F" w:rsidRDefault="006C3207" w:rsidP="00E548D1">
            <w:pPr>
              <w:rPr>
                <w:rFonts w:cstheme="minorHAnsi"/>
                <w:sz w:val="18"/>
                <w:szCs w:val="18"/>
                <w:lang w:eastAsia="sk-SK"/>
              </w:rPr>
            </w:pPr>
            <w:r w:rsidRPr="0060368F">
              <w:rPr>
                <w:rFonts w:cstheme="minorHAnsi"/>
                <w:sz w:val="18"/>
                <w:szCs w:val="18"/>
                <w:lang w:eastAsia="sk-SK"/>
              </w:rPr>
              <w:t>Študijný poriadok</w:t>
            </w:r>
            <w:r w:rsidR="00454F35" w:rsidRPr="0060368F">
              <w:rPr>
                <w:rFonts w:cstheme="minorHAnsi"/>
                <w:sz w:val="18"/>
                <w:szCs w:val="18"/>
                <w:lang w:eastAsia="sk-SK"/>
              </w:rPr>
              <w:t xml:space="preserve"> doktorandského štúdia </w:t>
            </w:r>
          </w:p>
          <w:p w14:paraId="430DD12D" w14:textId="1F2C0BA2" w:rsidR="009211A8" w:rsidRPr="0060368F" w:rsidRDefault="00644348" w:rsidP="00644348">
            <w:pPr>
              <w:rPr>
                <w:rFonts w:cstheme="minorHAnsi"/>
                <w:sz w:val="18"/>
                <w:szCs w:val="18"/>
              </w:rPr>
            </w:pPr>
            <w:hyperlink r:id="rId43" w:history="1">
              <w:r w:rsidRPr="0060368F">
                <w:rPr>
                  <w:rStyle w:val="Hypertextovprepojenie"/>
                  <w:rFonts w:cstheme="minorHAnsi"/>
                  <w:sz w:val="18"/>
                  <w:szCs w:val="18"/>
                </w:rPr>
                <w:t>https://eszu.sk/wp-content/uploads/Studijny-poriadok-doktorandskeho-studia-na-SZU.pdf</w:t>
              </w:r>
            </w:hyperlink>
          </w:p>
          <w:p w14:paraId="4DFEC940" w14:textId="77777777" w:rsidR="005603BF" w:rsidRPr="0060368F" w:rsidRDefault="005603BF" w:rsidP="009211A8">
            <w:pPr>
              <w:pStyle w:val="Odsekzoznamu"/>
              <w:ind w:left="176"/>
              <w:rPr>
                <w:rFonts w:cstheme="minorHAnsi"/>
                <w:sz w:val="18"/>
                <w:szCs w:val="18"/>
                <w:lang w:eastAsia="sk-SK"/>
              </w:rPr>
            </w:pPr>
          </w:p>
          <w:p w14:paraId="66A95C3F" w14:textId="15957F47" w:rsidR="00BA1EA1" w:rsidRPr="0060368F" w:rsidRDefault="006C3207" w:rsidP="00E548D1">
            <w:pPr>
              <w:rPr>
                <w:rFonts w:cstheme="minorHAnsi"/>
                <w:sz w:val="18"/>
                <w:szCs w:val="18"/>
                <w:lang w:eastAsia="sk-SK"/>
              </w:rPr>
            </w:pPr>
            <w:r w:rsidRPr="0060368F">
              <w:rPr>
                <w:rFonts w:cstheme="minorHAnsi"/>
                <w:sz w:val="18"/>
                <w:szCs w:val="18"/>
                <w:lang w:eastAsia="sk-SK"/>
              </w:rPr>
              <w:t>Opis študijného programu</w:t>
            </w:r>
          </w:p>
          <w:p w14:paraId="0A44DAFF" w14:textId="77777777" w:rsidR="00457DD1" w:rsidRPr="0060368F" w:rsidRDefault="00457DD1" w:rsidP="00E815D8">
            <w:pPr>
              <w:spacing w:line="216" w:lineRule="auto"/>
              <w:contextualSpacing/>
              <w:rPr>
                <w:rFonts w:cstheme="minorHAnsi"/>
                <w:sz w:val="18"/>
                <w:szCs w:val="18"/>
                <w:lang w:eastAsia="sk-SK"/>
              </w:rPr>
            </w:pPr>
          </w:p>
        </w:tc>
      </w:tr>
    </w:tbl>
    <w:p w14:paraId="149589FF"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47DBBF5F" w14:textId="77777777" w:rsidR="00E82D04" w:rsidRPr="00C83AC0" w:rsidRDefault="009B6117" w:rsidP="00E815D8">
      <w:pPr>
        <w:spacing w:after="0" w:line="216" w:lineRule="auto"/>
        <w:jc w:val="both"/>
        <w:rPr>
          <w:rFonts w:cstheme="minorHAnsi"/>
          <w:sz w:val="18"/>
          <w:szCs w:val="18"/>
        </w:rPr>
      </w:pPr>
      <w:r w:rsidRPr="00C83AC0">
        <w:rPr>
          <w:rFonts w:cstheme="minorHAnsi"/>
          <w:b/>
          <w:bCs/>
          <w:sz w:val="18"/>
          <w:szCs w:val="18"/>
        </w:rPr>
        <w:t>SP 4.2.</w:t>
      </w:r>
      <w:r w:rsidR="00E82D04" w:rsidRPr="00C83AC0">
        <w:rPr>
          <w:rFonts w:cstheme="minorHAnsi"/>
          <w:sz w:val="18"/>
          <w:szCs w:val="18"/>
        </w:rPr>
        <w:t xml:space="preserve">Je umožnená flexibilita trajektórií učenia sa a dosahovania výstupov vzdelávania. Študijný program umožňuje zodpovedajúce vzdelávanie sa mimo vysokej školy v domácich a zahraničných inštitúciách, najmä prostredníctvom podpory mobilít. Výsledky tohto vzdelávania sú uznávané vysokou školou. </w:t>
      </w:r>
    </w:p>
    <w:tbl>
      <w:tblPr>
        <w:tblStyle w:val="Tabukasmriekou3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4941"/>
        <w:gridCol w:w="4805"/>
      </w:tblGrid>
      <w:tr w:rsidR="00FC5770" w:rsidRPr="00C83AC0" w14:paraId="5ADD4B2A" w14:textId="77777777" w:rsidTr="00426137">
        <w:trPr>
          <w:cnfStyle w:val="100000000000" w:firstRow="1" w:lastRow="0" w:firstColumn="0" w:lastColumn="0" w:oddVBand="0" w:evenVBand="0" w:oddHBand="0" w:evenHBand="0" w:firstRowFirstColumn="0" w:firstRowLastColumn="0" w:lastRowFirstColumn="0" w:lastRowLastColumn="0"/>
          <w:trHeight w:val="128"/>
        </w:trPr>
        <w:tc>
          <w:tcPr>
            <w:tcW w:w="2535" w:type="pct"/>
            <w:tcBorders>
              <w:top w:val="none" w:sz="0" w:space="0" w:color="auto"/>
              <w:left w:val="none" w:sz="0" w:space="0" w:color="auto"/>
              <w:right w:val="none" w:sz="0" w:space="0" w:color="auto"/>
            </w:tcBorders>
          </w:tcPr>
          <w:p w14:paraId="54498124" w14:textId="77777777" w:rsidR="00FC5770" w:rsidRPr="00C83AC0" w:rsidRDefault="00FC5770" w:rsidP="00E815D8">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465" w:type="pct"/>
            <w:tcBorders>
              <w:top w:val="none" w:sz="0" w:space="0" w:color="auto"/>
              <w:left w:val="none" w:sz="0" w:space="0" w:color="auto"/>
              <w:right w:val="none" w:sz="0" w:space="0" w:color="auto"/>
            </w:tcBorders>
          </w:tcPr>
          <w:p w14:paraId="22EC35EB" w14:textId="77777777" w:rsidR="00FC5770" w:rsidRPr="00C83AC0" w:rsidRDefault="00FC5770" w:rsidP="00E815D8">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44504F7A" w14:textId="77777777" w:rsidTr="00426137">
        <w:trPr>
          <w:trHeight w:val="3142"/>
        </w:trPr>
        <w:tc>
          <w:tcPr>
            <w:tcW w:w="2535" w:type="pct"/>
          </w:tcPr>
          <w:p w14:paraId="76997F71" w14:textId="77777777" w:rsidR="003739CE" w:rsidRPr="0060368F" w:rsidRDefault="00B81B82" w:rsidP="00BA1EA1">
            <w:pPr>
              <w:jc w:val="both"/>
              <w:rPr>
                <w:rFonts w:cstheme="minorHAnsi"/>
                <w:sz w:val="18"/>
                <w:szCs w:val="18"/>
              </w:rPr>
            </w:pPr>
            <w:r w:rsidRPr="0060368F">
              <w:rPr>
                <w:rFonts w:cstheme="minorHAnsi"/>
                <w:sz w:val="18"/>
                <w:szCs w:val="18"/>
              </w:rPr>
              <w:t>V študijnom  programe je umožnená flexibilita trajektórií učenia sa a dosahovania výstupov vzdelávania</w:t>
            </w:r>
            <w:r w:rsidR="00704D38" w:rsidRPr="0060368F">
              <w:rPr>
                <w:rFonts w:cstheme="minorHAnsi"/>
                <w:sz w:val="18"/>
                <w:szCs w:val="18"/>
              </w:rPr>
              <w:t xml:space="preserve"> v súlade s platnou legislatívou</w:t>
            </w:r>
            <w:r w:rsidRPr="0060368F">
              <w:rPr>
                <w:rFonts w:cstheme="minorHAnsi"/>
                <w:sz w:val="18"/>
                <w:szCs w:val="18"/>
              </w:rPr>
              <w:t xml:space="preserve">. </w:t>
            </w:r>
          </w:p>
          <w:p w14:paraId="79BB158C" w14:textId="2FFD37AF" w:rsidR="003739CE" w:rsidRPr="0060368F" w:rsidRDefault="002F0FEB" w:rsidP="00BA1EA1">
            <w:pPr>
              <w:jc w:val="both"/>
              <w:rPr>
                <w:rFonts w:cstheme="minorHAnsi"/>
                <w:sz w:val="18"/>
                <w:szCs w:val="18"/>
              </w:rPr>
            </w:pPr>
            <w:r w:rsidRPr="0060368F">
              <w:rPr>
                <w:rFonts w:cstheme="minorHAnsi"/>
                <w:sz w:val="18"/>
                <w:szCs w:val="18"/>
              </w:rPr>
              <w:t xml:space="preserve">Štúdium </w:t>
            </w:r>
            <w:r w:rsidR="00E548D1" w:rsidRPr="0060368F">
              <w:rPr>
                <w:rFonts w:cstheme="minorHAnsi"/>
                <w:sz w:val="18"/>
                <w:szCs w:val="18"/>
              </w:rPr>
              <w:t>doktorandov</w:t>
            </w:r>
            <w:r w:rsidRPr="0060368F">
              <w:rPr>
                <w:rFonts w:cstheme="minorHAnsi"/>
                <w:sz w:val="18"/>
                <w:szCs w:val="18"/>
              </w:rPr>
              <w:t xml:space="preserve"> so špecifickými potrebami upravuje vnútorný predpis SZU</w:t>
            </w:r>
            <w:r w:rsidR="00FE081C" w:rsidRPr="0060368F">
              <w:rPr>
                <w:rFonts w:cstheme="minorHAnsi"/>
                <w:sz w:val="18"/>
                <w:szCs w:val="18"/>
              </w:rPr>
              <w:t xml:space="preserve"> č. 2/2021</w:t>
            </w:r>
            <w:r w:rsidRPr="0060368F">
              <w:rPr>
                <w:rFonts w:cstheme="minorHAnsi"/>
                <w:sz w:val="18"/>
                <w:szCs w:val="18"/>
              </w:rPr>
              <w:t xml:space="preserve">. </w:t>
            </w:r>
          </w:p>
          <w:p w14:paraId="4C4CA189" w14:textId="0F0FA213" w:rsidR="00FE081C" w:rsidRPr="0060368F" w:rsidRDefault="00B81B82" w:rsidP="003E40DB">
            <w:pPr>
              <w:jc w:val="both"/>
              <w:rPr>
                <w:rStyle w:val="Hypertextovprepojenie"/>
                <w:rFonts w:cstheme="minorHAnsi"/>
                <w:sz w:val="18"/>
                <w:szCs w:val="18"/>
              </w:rPr>
            </w:pPr>
            <w:r w:rsidRPr="0060368F">
              <w:rPr>
                <w:rFonts w:cstheme="minorHAnsi"/>
                <w:sz w:val="18"/>
                <w:szCs w:val="18"/>
              </w:rPr>
              <w:t xml:space="preserve">Študijný program umožňuje zodpovedajúce vzdelávanie sa mimo vysokej školy </w:t>
            </w:r>
            <w:r w:rsidR="00592987" w:rsidRPr="0060368F">
              <w:rPr>
                <w:rFonts w:cstheme="minorHAnsi"/>
                <w:sz w:val="18"/>
                <w:szCs w:val="18"/>
              </w:rPr>
              <w:t>na</w:t>
            </w:r>
            <w:r w:rsidRPr="0060368F">
              <w:rPr>
                <w:rFonts w:cstheme="minorHAnsi"/>
                <w:sz w:val="18"/>
                <w:szCs w:val="18"/>
              </w:rPr>
              <w:t xml:space="preserve"> zahraničných inštitúciách</w:t>
            </w:r>
            <w:r w:rsidR="003E40DB" w:rsidRPr="0060368F">
              <w:rPr>
                <w:rFonts w:cstheme="minorHAnsi"/>
                <w:sz w:val="18"/>
                <w:szCs w:val="18"/>
              </w:rPr>
              <w:t>.</w:t>
            </w:r>
            <w:r w:rsidRPr="0060368F">
              <w:rPr>
                <w:rFonts w:cstheme="minorHAnsi"/>
                <w:sz w:val="18"/>
                <w:szCs w:val="18"/>
              </w:rPr>
              <w:t xml:space="preserve"> </w:t>
            </w:r>
            <w:r w:rsidR="008A2B81" w:rsidRPr="0060368F">
              <w:rPr>
                <w:rFonts w:cstheme="minorHAnsi"/>
                <w:sz w:val="18"/>
                <w:szCs w:val="18"/>
                <w:lang w:eastAsia="sk-SK"/>
              </w:rPr>
              <w:t>Mobility sú realizované v rámci širokej škály ponúkaných verejne dostupných schém (ERASMUS+, SAIA)</w:t>
            </w:r>
          </w:p>
          <w:p w14:paraId="32DDE14F" w14:textId="3152B71C" w:rsidR="00B81B82" w:rsidRPr="0060368F" w:rsidRDefault="00B81B82" w:rsidP="00BA1EA1">
            <w:pPr>
              <w:jc w:val="both"/>
              <w:rPr>
                <w:rFonts w:cstheme="minorHAnsi"/>
                <w:sz w:val="18"/>
                <w:szCs w:val="18"/>
              </w:rPr>
            </w:pPr>
            <w:r w:rsidRPr="0060368F">
              <w:rPr>
                <w:rFonts w:cstheme="minorHAnsi"/>
                <w:sz w:val="18"/>
                <w:szCs w:val="18"/>
              </w:rPr>
              <w:t xml:space="preserve">Výsledky tohto vzdelávania sú uznávané </w:t>
            </w:r>
            <w:r w:rsidR="002F0FEB" w:rsidRPr="0060368F">
              <w:rPr>
                <w:rFonts w:cstheme="minorHAnsi"/>
                <w:sz w:val="18"/>
                <w:szCs w:val="18"/>
              </w:rPr>
              <w:t xml:space="preserve">SZU na základe </w:t>
            </w:r>
            <w:r w:rsidR="00D53C64" w:rsidRPr="0060368F">
              <w:rPr>
                <w:rFonts w:cstheme="minorHAnsi"/>
                <w:sz w:val="18"/>
                <w:szCs w:val="18"/>
              </w:rPr>
              <w:t>„</w:t>
            </w:r>
            <w:proofErr w:type="spellStart"/>
            <w:r w:rsidR="002F0FEB" w:rsidRPr="0060368F">
              <w:rPr>
                <w:rFonts w:cstheme="minorHAnsi"/>
                <w:sz w:val="18"/>
                <w:szCs w:val="18"/>
              </w:rPr>
              <w:t>learning</w:t>
            </w:r>
            <w:proofErr w:type="spellEnd"/>
            <w:r w:rsidR="002F0FEB" w:rsidRPr="0060368F">
              <w:rPr>
                <w:rFonts w:cstheme="minorHAnsi"/>
                <w:sz w:val="18"/>
                <w:szCs w:val="18"/>
              </w:rPr>
              <w:t xml:space="preserve"> </w:t>
            </w:r>
            <w:proofErr w:type="spellStart"/>
            <w:r w:rsidR="002F0FEB" w:rsidRPr="0060368F">
              <w:rPr>
                <w:rFonts w:cstheme="minorHAnsi"/>
                <w:sz w:val="18"/>
                <w:szCs w:val="18"/>
              </w:rPr>
              <w:t>agreement</w:t>
            </w:r>
            <w:proofErr w:type="spellEnd"/>
            <w:r w:rsidR="00D53C64" w:rsidRPr="0060368F">
              <w:rPr>
                <w:rFonts w:cstheme="minorHAnsi"/>
                <w:sz w:val="18"/>
                <w:szCs w:val="18"/>
              </w:rPr>
              <w:t>“</w:t>
            </w:r>
            <w:r w:rsidR="00FE081C" w:rsidRPr="0060368F">
              <w:rPr>
                <w:rFonts w:cstheme="minorHAnsi"/>
                <w:sz w:val="18"/>
                <w:szCs w:val="18"/>
              </w:rPr>
              <w:t xml:space="preserve"> a podľa VP</w:t>
            </w:r>
            <w:r w:rsidR="00BA1EA1" w:rsidRPr="0060368F">
              <w:rPr>
                <w:rFonts w:cstheme="minorHAnsi"/>
                <w:sz w:val="18"/>
                <w:szCs w:val="18"/>
              </w:rPr>
              <w:t xml:space="preserve"> č. </w:t>
            </w:r>
            <w:r w:rsidR="00FE081C" w:rsidRPr="0060368F">
              <w:rPr>
                <w:rFonts w:cstheme="minorHAnsi"/>
                <w:sz w:val="18"/>
                <w:szCs w:val="18"/>
              </w:rPr>
              <w:t xml:space="preserve"> 4/2016.</w:t>
            </w:r>
          </w:p>
          <w:sdt>
            <w:sdtPr>
              <w:rPr>
                <w:rFonts w:eastAsia="Times New Roman" w:cstheme="minorHAnsi"/>
                <w:color w:val="000000"/>
                <w:sz w:val="18"/>
                <w:szCs w:val="18"/>
                <w:lang w:eastAsia="sk-SK"/>
              </w:rPr>
              <w:id w:val="-1652520488"/>
              <w:placeholder>
                <w:docPart w:val="65B700AC62844C048E50C38B95BED79C"/>
              </w:placeholder>
            </w:sdtPr>
            <w:sdtContent>
              <w:p w14:paraId="54C6A97E" w14:textId="7F3B0109" w:rsidR="00E548D1" w:rsidRPr="0060368F" w:rsidRDefault="004B327C" w:rsidP="00BA1EA1">
                <w:pPr>
                  <w:pStyle w:val="Odsekzoznamu"/>
                  <w:autoSpaceDE w:val="0"/>
                  <w:autoSpaceDN w:val="0"/>
                  <w:adjustRightInd w:val="0"/>
                  <w:ind w:left="28" w:hanging="43"/>
                  <w:jc w:val="both"/>
                  <w:rPr>
                    <w:rFonts w:cstheme="minorHAnsi"/>
                    <w:sz w:val="18"/>
                    <w:szCs w:val="18"/>
                  </w:rPr>
                </w:pPr>
                <w:r w:rsidRPr="0060368F">
                  <w:rPr>
                    <w:rFonts w:cstheme="minorHAnsi"/>
                    <w:sz w:val="18"/>
                    <w:szCs w:val="18"/>
                  </w:rPr>
                  <w:t>Podmienky uznávania štúdia, alebo časti štúdia sú v uvedené v</w:t>
                </w:r>
                <w:r w:rsidR="00E548D1" w:rsidRPr="0060368F">
                  <w:rPr>
                    <w:rFonts w:cstheme="minorHAnsi"/>
                    <w:sz w:val="18"/>
                    <w:szCs w:val="18"/>
                  </w:rPr>
                  <w:t> </w:t>
                </w:r>
                <w:r w:rsidRPr="0060368F">
                  <w:rPr>
                    <w:rFonts w:cstheme="minorHAnsi"/>
                    <w:sz w:val="18"/>
                    <w:szCs w:val="18"/>
                  </w:rPr>
                  <w:t>Študijnom</w:t>
                </w:r>
              </w:p>
              <w:p w14:paraId="051953B1" w14:textId="69B4B668" w:rsidR="00FC5770" w:rsidRPr="0060368F" w:rsidRDefault="004B327C" w:rsidP="00BA1EA1">
                <w:pPr>
                  <w:pStyle w:val="Odsekzoznamu"/>
                  <w:autoSpaceDE w:val="0"/>
                  <w:autoSpaceDN w:val="0"/>
                  <w:adjustRightInd w:val="0"/>
                  <w:ind w:left="28" w:hanging="43"/>
                  <w:jc w:val="both"/>
                  <w:rPr>
                    <w:rFonts w:eastAsia="Times New Roman" w:cstheme="minorHAnsi"/>
                    <w:color w:val="000000"/>
                    <w:sz w:val="18"/>
                    <w:szCs w:val="18"/>
                    <w:lang w:eastAsia="sk-SK"/>
                  </w:rPr>
                </w:pPr>
                <w:r w:rsidRPr="0060368F">
                  <w:rPr>
                    <w:rFonts w:cstheme="minorHAnsi"/>
                    <w:sz w:val="18"/>
                    <w:szCs w:val="18"/>
                  </w:rPr>
                  <w:t>poriadku SZU – čl. 13 Prijímacie konanie pri prestupe študenta</w:t>
                </w:r>
                <w:r w:rsidR="001E3039" w:rsidRPr="0060368F">
                  <w:rPr>
                    <w:rFonts w:cstheme="minorHAnsi"/>
                    <w:sz w:val="18"/>
                    <w:szCs w:val="18"/>
                  </w:rPr>
                  <w:t xml:space="preserve"> z inej fakulty, alebo inej VŠ v </w:t>
                </w:r>
                <w:r w:rsidRPr="0060368F">
                  <w:rPr>
                    <w:rFonts w:cstheme="minorHAnsi"/>
                    <w:sz w:val="18"/>
                    <w:szCs w:val="18"/>
                  </w:rPr>
                  <w:t>čl. 14 Akademická mobilita a čl. 22 Uznávanie absolvovaných predmetov</w:t>
                </w:r>
                <w:r w:rsidR="001E3039" w:rsidRPr="0060368F">
                  <w:rPr>
                    <w:rFonts w:cstheme="minorHAnsi"/>
                    <w:sz w:val="18"/>
                    <w:szCs w:val="18"/>
                  </w:rPr>
                  <w:t>.</w:t>
                </w:r>
              </w:p>
            </w:sdtContent>
          </w:sdt>
        </w:tc>
        <w:tc>
          <w:tcPr>
            <w:tcW w:w="2465" w:type="pct"/>
          </w:tcPr>
          <w:p w14:paraId="37AC656C" w14:textId="3182CD28" w:rsidR="00BA1EA1" w:rsidRPr="0060368F" w:rsidRDefault="009211A8" w:rsidP="00DC1458">
            <w:pPr>
              <w:spacing w:line="216" w:lineRule="auto"/>
              <w:rPr>
                <w:rFonts w:cstheme="minorHAnsi"/>
                <w:sz w:val="18"/>
                <w:szCs w:val="18"/>
                <w:lang w:eastAsia="sk-SK"/>
              </w:rPr>
            </w:pPr>
            <w:r w:rsidRPr="0060368F">
              <w:rPr>
                <w:rFonts w:cstheme="minorHAnsi"/>
                <w:sz w:val="18"/>
                <w:szCs w:val="18"/>
                <w:lang w:eastAsia="sk-SK"/>
              </w:rPr>
              <w:t>Š</w:t>
            </w:r>
            <w:r w:rsidR="00BA1EA1" w:rsidRPr="0060368F">
              <w:rPr>
                <w:rFonts w:cstheme="minorHAnsi"/>
                <w:sz w:val="18"/>
                <w:szCs w:val="18"/>
                <w:lang w:eastAsia="sk-SK"/>
              </w:rPr>
              <w:t>tudijný poriadok SZU</w:t>
            </w:r>
          </w:p>
          <w:p w14:paraId="1D9A2305" w14:textId="71C9B878" w:rsidR="009211A8" w:rsidRPr="0060368F" w:rsidRDefault="00DC1458" w:rsidP="00DC1458">
            <w:pPr>
              <w:rPr>
                <w:rFonts w:cstheme="minorHAnsi"/>
                <w:sz w:val="18"/>
                <w:szCs w:val="18"/>
                <w:lang w:eastAsia="sk-SK"/>
              </w:rPr>
            </w:pPr>
            <w:hyperlink r:id="rId44" w:history="1">
              <w:r w:rsidRPr="0060368F">
                <w:rPr>
                  <w:rStyle w:val="Hypertextovprepojenie"/>
                  <w:rFonts w:cstheme="minorHAnsi"/>
                  <w:bCs/>
                  <w:sz w:val="18"/>
                  <w:szCs w:val="18"/>
                  <w:lang w:eastAsia="sk-SK"/>
                </w:rPr>
                <w:t>https://eszu.sk/wp-content/uploads/Studijny-poriadok-SZU.pdf</w:t>
              </w:r>
            </w:hyperlink>
          </w:p>
          <w:p w14:paraId="70EDC9AE" w14:textId="1F8A623E" w:rsidR="009211A8" w:rsidRPr="0060368F" w:rsidRDefault="003973C5" w:rsidP="009211A8">
            <w:pPr>
              <w:spacing w:line="216" w:lineRule="auto"/>
              <w:rPr>
                <w:rFonts w:cstheme="minorHAnsi"/>
                <w:sz w:val="18"/>
                <w:szCs w:val="18"/>
                <w:lang w:eastAsia="sk-SK"/>
              </w:rPr>
            </w:pPr>
            <w:r w:rsidRPr="0060368F">
              <w:rPr>
                <w:rFonts w:cstheme="minorHAnsi"/>
                <w:sz w:val="18"/>
                <w:szCs w:val="18"/>
                <w:lang w:eastAsia="sk-SK"/>
              </w:rPr>
              <w:t>študijný poriadok doktorandského štúdia SZU</w:t>
            </w:r>
          </w:p>
          <w:p w14:paraId="093E6C54" w14:textId="00C0058E" w:rsidR="00EA4F3D" w:rsidRPr="0060368F" w:rsidRDefault="00644348" w:rsidP="00644348">
            <w:pPr>
              <w:rPr>
                <w:rFonts w:cstheme="minorHAnsi"/>
                <w:sz w:val="18"/>
                <w:szCs w:val="18"/>
              </w:rPr>
            </w:pPr>
            <w:hyperlink r:id="rId45" w:history="1">
              <w:r w:rsidRPr="0060368F">
                <w:rPr>
                  <w:rStyle w:val="Hypertextovprepojenie"/>
                  <w:rFonts w:cstheme="minorHAnsi"/>
                  <w:sz w:val="18"/>
                  <w:szCs w:val="18"/>
                </w:rPr>
                <w:t>https://eszu.sk/wp-content/uploads/Studijny-poriadok-doktorandskeho-studia-na-SZU.pdf</w:t>
              </w:r>
            </w:hyperlink>
          </w:p>
          <w:p w14:paraId="56AEC167" w14:textId="77777777" w:rsidR="00EA4F3D" w:rsidRPr="0060368F" w:rsidRDefault="00EA4F3D" w:rsidP="009211A8">
            <w:pPr>
              <w:spacing w:line="216" w:lineRule="auto"/>
              <w:rPr>
                <w:rFonts w:cstheme="minorHAnsi"/>
                <w:sz w:val="18"/>
                <w:szCs w:val="18"/>
                <w:lang w:eastAsia="sk-SK"/>
              </w:rPr>
            </w:pPr>
          </w:p>
          <w:p w14:paraId="6BBBBBF2" w14:textId="41FB8697" w:rsidR="00FC5770" w:rsidRPr="0060368F" w:rsidRDefault="009211A8" w:rsidP="00DC1458">
            <w:pPr>
              <w:spacing w:line="216" w:lineRule="auto"/>
              <w:rPr>
                <w:rFonts w:cstheme="minorHAnsi"/>
                <w:sz w:val="18"/>
                <w:szCs w:val="18"/>
                <w:lang w:eastAsia="sk-SK"/>
              </w:rPr>
            </w:pPr>
            <w:r w:rsidRPr="0060368F">
              <w:rPr>
                <w:rFonts w:cstheme="minorHAnsi"/>
                <w:sz w:val="18"/>
                <w:szCs w:val="18"/>
                <w:lang w:eastAsia="sk-SK"/>
              </w:rPr>
              <w:t>I</w:t>
            </w:r>
            <w:r w:rsidR="00BB3CD3" w:rsidRPr="0060368F">
              <w:rPr>
                <w:rFonts w:cstheme="minorHAnsi"/>
                <w:sz w:val="18"/>
                <w:szCs w:val="18"/>
                <w:lang w:eastAsia="sk-SK"/>
              </w:rPr>
              <w:t>LP</w:t>
            </w:r>
          </w:p>
          <w:p w14:paraId="0EBB9D30" w14:textId="77777777" w:rsidR="009211A8" w:rsidRPr="0060368F" w:rsidRDefault="009211A8" w:rsidP="009211A8">
            <w:pPr>
              <w:pStyle w:val="Odsekzoznamu"/>
              <w:spacing w:line="216" w:lineRule="auto"/>
              <w:ind w:left="176"/>
              <w:rPr>
                <w:rFonts w:cstheme="minorHAnsi"/>
                <w:sz w:val="18"/>
                <w:szCs w:val="18"/>
                <w:lang w:eastAsia="sk-SK"/>
              </w:rPr>
            </w:pPr>
          </w:p>
          <w:p w14:paraId="1C261958" w14:textId="7DEFDBB7" w:rsidR="001E3039" w:rsidRPr="0060368F" w:rsidRDefault="00BA1EA1" w:rsidP="00DC1458">
            <w:pPr>
              <w:spacing w:line="216" w:lineRule="auto"/>
              <w:rPr>
                <w:rStyle w:val="markedcontent"/>
                <w:rFonts w:cstheme="minorHAnsi"/>
                <w:sz w:val="18"/>
                <w:szCs w:val="18"/>
                <w:lang w:eastAsia="sk-SK"/>
              </w:rPr>
            </w:pPr>
            <w:r w:rsidRPr="0060368F">
              <w:rPr>
                <w:rFonts w:cstheme="minorHAnsi"/>
                <w:sz w:val="18"/>
                <w:szCs w:val="18"/>
                <w:lang w:eastAsia="sk-SK"/>
              </w:rPr>
              <w:t xml:space="preserve">VP č. </w:t>
            </w:r>
            <w:r w:rsidR="002F0FEB" w:rsidRPr="0060368F">
              <w:rPr>
                <w:rFonts w:cstheme="minorHAnsi"/>
                <w:sz w:val="18"/>
                <w:szCs w:val="18"/>
                <w:lang w:eastAsia="sk-SK"/>
              </w:rPr>
              <w:t xml:space="preserve">4/2016 </w:t>
            </w:r>
            <w:r w:rsidR="002F0FEB" w:rsidRPr="0060368F">
              <w:rPr>
                <w:rStyle w:val="markedcontent"/>
                <w:rFonts w:cstheme="minorHAnsi"/>
                <w:sz w:val="18"/>
                <w:szCs w:val="18"/>
              </w:rPr>
              <w:t>o pôsobnosti SZU a jej fakúlt pri realizácii programu Erasmus+</w:t>
            </w:r>
          </w:p>
          <w:p w14:paraId="058B9A3C" w14:textId="29035D50" w:rsidR="009211A8" w:rsidRPr="0060368F" w:rsidRDefault="00DC1458" w:rsidP="00DC1458">
            <w:pPr>
              <w:spacing w:line="216" w:lineRule="auto"/>
              <w:rPr>
                <w:rFonts w:cstheme="minorHAnsi"/>
                <w:sz w:val="18"/>
                <w:szCs w:val="18"/>
                <w:lang w:eastAsia="sk-SK"/>
              </w:rPr>
            </w:pPr>
            <w:hyperlink r:id="rId46" w:history="1">
              <w:r w:rsidRPr="0060368F">
                <w:rPr>
                  <w:rStyle w:val="Hypertextovprepojenie"/>
                  <w:rFonts w:cstheme="minorHAnsi"/>
                  <w:sz w:val="18"/>
                  <w:szCs w:val="18"/>
                  <w:lang w:eastAsia="sk-SK"/>
                </w:rPr>
                <w:t>https://eszu.sk/domov/erasmus-szu/</w:t>
              </w:r>
            </w:hyperlink>
            <w:r w:rsidR="009211A8" w:rsidRPr="0060368F">
              <w:rPr>
                <w:rFonts w:cstheme="minorHAnsi"/>
                <w:sz w:val="18"/>
                <w:szCs w:val="18"/>
                <w:lang w:eastAsia="sk-SK"/>
              </w:rPr>
              <w:t>,</w:t>
            </w:r>
          </w:p>
          <w:p w14:paraId="57A8AAEA" w14:textId="34E789D0" w:rsidR="009211A8" w:rsidRPr="0060368F" w:rsidRDefault="009211A8" w:rsidP="00DC1458">
            <w:pPr>
              <w:spacing w:line="216" w:lineRule="auto"/>
              <w:rPr>
                <w:rFonts w:cstheme="minorHAnsi"/>
                <w:sz w:val="18"/>
                <w:szCs w:val="18"/>
                <w:lang w:eastAsia="sk-SK"/>
              </w:rPr>
            </w:pPr>
            <w:r w:rsidRPr="0060368F">
              <w:rPr>
                <w:rFonts w:cstheme="minorHAnsi"/>
                <w:sz w:val="18"/>
                <w:szCs w:val="18"/>
                <w:lang w:eastAsia="sk-SK"/>
              </w:rPr>
              <w:t>//eszu.sk/wp-content/uploads/Dokumenty/szu/smernice/Smernica-c-4-2016-erasmus.pdf</w:t>
            </w:r>
          </w:p>
          <w:p w14:paraId="75CCE50D" w14:textId="77777777" w:rsidR="009211A8" w:rsidRPr="0060368F" w:rsidRDefault="009211A8" w:rsidP="00DC1458">
            <w:pPr>
              <w:spacing w:line="216" w:lineRule="auto"/>
              <w:rPr>
                <w:rStyle w:val="markedcontent"/>
                <w:rFonts w:cstheme="minorHAnsi"/>
                <w:sz w:val="18"/>
                <w:szCs w:val="18"/>
                <w:lang w:eastAsia="sk-SK"/>
              </w:rPr>
            </w:pPr>
          </w:p>
          <w:p w14:paraId="527BC500" w14:textId="77777777" w:rsidR="00DC1458" w:rsidRPr="0060368F" w:rsidRDefault="00DC1458" w:rsidP="00DC1458">
            <w:pPr>
              <w:spacing w:line="216" w:lineRule="auto"/>
              <w:rPr>
                <w:rStyle w:val="markedcontent"/>
                <w:rFonts w:cstheme="minorHAnsi"/>
                <w:sz w:val="18"/>
                <w:szCs w:val="18"/>
              </w:rPr>
            </w:pPr>
          </w:p>
          <w:p w14:paraId="7CA70421" w14:textId="13BA986E" w:rsidR="002F0FEB" w:rsidRPr="0060368F" w:rsidRDefault="001E3039" w:rsidP="00DC1458">
            <w:pPr>
              <w:spacing w:line="216" w:lineRule="auto"/>
              <w:rPr>
                <w:rStyle w:val="markedcontent"/>
                <w:rFonts w:cstheme="minorHAnsi"/>
                <w:sz w:val="18"/>
                <w:szCs w:val="18"/>
                <w:lang w:eastAsia="sk-SK"/>
              </w:rPr>
            </w:pPr>
            <w:r w:rsidRPr="0060368F">
              <w:rPr>
                <w:rStyle w:val="markedcontent"/>
                <w:rFonts w:cstheme="minorHAnsi"/>
                <w:sz w:val="18"/>
                <w:szCs w:val="18"/>
              </w:rPr>
              <w:t>VP</w:t>
            </w:r>
            <w:r w:rsidR="009C7BE4" w:rsidRPr="0060368F">
              <w:rPr>
                <w:rFonts w:cstheme="minorHAnsi"/>
                <w:sz w:val="18"/>
                <w:szCs w:val="18"/>
                <w:lang w:eastAsia="sk-SK"/>
              </w:rPr>
              <w:t xml:space="preserve"> č.</w:t>
            </w:r>
            <w:r w:rsidR="00406023" w:rsidRPr="0060368F">
              <w:rPr>
                <w:rFonts w:cstheme="minorHAnsi"/>
                <w:sz w:val="18"/>
                <w:szCs w:val="18"/>
                <w:lang w:eastAsia="sk-SK"/>
              </w:rPr>
              <w:t>6</w:t>
            </w:r>
            <w:r w:rsidR="009C7BE4" w:rsidRPr="0060368F">
              <w:rPr>
                <w:rFonts w:cstheme="minorHAnsi"/>
                <w:sz w:val="18"/>
                <w:szCs w:val="18"/>
                <w:lang w:eastAsia="sk-SK"/>
              </w:rPr>
              <w:t xml:space="preserve">/2021 </w:t>
            </w:r>
            <w:r w:rsidR="009C7BE4" w:rsidRPr="0060368F">
              <w:rPr>
                <w:rStyle w:val="markedcontent"/>
                <w:rFonts w:cstheme="minorHAnsi"/>
                <w:sz w:val="18"/>
                <w:szCs w:val="18"/>
              </w:rPr>
              <w:t>k zabezpečeniu všeobecne prístupného akademického prostredia pre študentov so špecifickými potrebami</w:t>
            </w:r>
          </w:p>
          <w:p w14:paraId="2E566AEA" w14:textId="3F14670A" w:rsidR="004B327C" w:rsidRPr="0060368F" w:rsidRDefault="00DC1458" w:rsidP="00E815D8">
            <w:pPr>
              <w:spacing w:line="216" w:lineRule="auto"/>
              <w:rPr>
                <w:rFonts w:cstheme="minorHAnsi"/>
                <w:sz w:val="18"/>
                <w:szCs w:val="18"/>
                <w:lang w:eastAsia="sk-SK"/>
              </w:rPr>
            </w:pPr>
            <w:hyperlink r:id="rId47" w:history="1">
              <w:r w:rsidRPr="0060368F">
                <w:rPr>
                  <w:rStyle w:val="Hypertextovprepojenie"/>
                  <w:rFonts w:cstheme="minorHAnsi"/>
                  <w:sz w:val="18"/>
                  <w:szCs w:val="18"/>
                  <w:lang w:eastAsia="sk-SK"/>
                </w:rPr>
                <w:t>https://eszu.sk/wp-content/uploads/Dokumenty/szu/smernice/Smernica-c-6-2021-k-zabezpeceniu-vseobecne-pristupneho-prostredia.pdf</w:t>
              </w:r>
            </w:hyperlink>
          </w:p>
        </w:tc>
      </w:tr>
    </w:tbl>
    <w:p w14:paraId="5805C533"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706B131C" w14:textId="77777777" w:rsidR="00E82D04" w:rsidRPr="00C83AC0" w:rsidRDefault="009B6117" w:rsidP="00E815D8">
      <w:pPr>
        <w:spacing w:after="0" w:line="216" w:lineRule="auto"/>
        <w:jc w:val="both"/>
        <w:rPr>
          <w:rFonts w:cstheme="minorHAnsi"/>
          <w:sz w:val="18"/>
          <w:szCs w:val="18"/>
        </w:rPr>
      </w:pPr>
      <w:r w:rsidRPr="00C83AC0">
        <w:rPr>
          <w:rFonts w:cstheme="minorHAnsi"/>
          <w:b/>
          <w:bCs/>
          <w:sz w:val="18"/>
          <w:szCs w:val="18"/>
        </w:rPr>
        <w:t>SP 4.3.</w:t>
      </w:r>
      <w:r w:rsidR="00E82D04" w:rsidRPr="00C83AC0">
        <w:rPr>
          <w:rFonts w:cstheme="minorHAnsi"/>
          <w:sz w:val="18"/>
          <w:szCs w:val="18"/>
        </w:rPr>
        <w:t xml:space="preserve">Používané formy a metódy vyučovania, učenia sa a hodnotenia študijných výsledkov stimulujú študentov prijímať aktívnu rolu v procese učenia sa a rozvoji akademickej kariéry. Študenti sú zapájaní do </w:t>
      </w:r>
      <w:r w:rsidR="00E82D04" w:rsidRPr="00C83AC0">
        <w:rPr>
          <w:rFonts w:cstheme="minorHAnsi"/>
          <w:i/>
          <w:iCs/>
          <w:sz w:val="18"/>
          <w:szCs w:val="18"/>
        </w:rPr>
        <w:t>tvorivých činnost</w:t>
      </w:r>
      <w:r w:rsidR="00E82D04" w:rsidRPr="00C83AC0">
        <w:rPr>
          <w:rFonts w:cstheme="minorHAnsi"/>
          <w:sz w:val="18"/>
          <w:szCs w:val="18"/>
        </w:rPr>
        <w:t xml:space="preserve">í vysokej školy primerane vo vzťahu k výstupom vzdelávania a úrovni kvalifikačného rámca študijného programu. </w:t>
      </w:r>
    </w:p>
    <w:tbl>
      <w:tblPr>
        <w:tblStyle w:val="Tabukasmriekou3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313"/>
        <w:gridCol w:w="2433"/>
      </w:tblGrid>
      <w:tr w:rsidR="00FC5770" w:rsidRPr="00C83AC0" w14:paraId="63A7A293" w14:textId="77777777" w:rsidTr="00426137">
        <w:trPr>
          <w:cnfStyle w:val="100000000000" w:firstRow="1" w:lastRow="0" w:firstColumn="0" w:lastColumn="0" w:oddVBand="0" w:evenVBand="0" w:oddHBand="0" w:evenHBand="0" w:firstRowFirstColumn="0" w:firstRowLastColumn="0" w:lastRowFirstColumn="0" w:lastRowLastColumn="0"/>
          <w:trHeight w:val="128"/>
        </w:trPr>
        <w:tc>
          <w:tcPr>
            <w:tcW w:w="3752" w:type="pct"/>
            <w:tcBorders>
              <w:top w:val="none" w:sz="0" w:space="0" w:color="auto"/>
              <w:left w:val="none" w:sz="0" w:space="0" w:color="auto"/>
              <w:right w:val="none" w:sz="0" w:space="0" w:color="auto"/>
            </w:tcBorders>
          </w:tcPr>
          <w:p w14:paraId="56C9145A" w14:textId="77777777" w:rsidR="00FC5770" w:rsidRPr="00C83AC0" w:rsidRDefault="00FC5770" w:rsidP="00E815D8">
            <w:pPr>
              <w:spacing w:line="216" w:lineRule="auto"/>
              <w:contextualSpacing/>
              <w:rPr>
                <w:rFonts w:cstheme="minorHAnsi"/>
                <w:b w:val="0"/>
                <w:bCs w:val="0"/>
                <w:i/>
                <w:iCs/>
                <w:color w:val="A6A6A6" w:themeColor="background1" w:themeShade="A6"/>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1248" w:type="pct"/>
            <w:tcBorders>
              <w:top w:val="none" w:sz="0" w:space="0" w:color="auto"/>
              <w:left w:val="none" w:sz="0" w:space="0" w:color="auto"/>
              <w:right w:val="none" w:sz="0" w:space="0" w:color="auto"/>
            </w:tcBorders>
          </w:tcPr>
          <w:p w14:paraId="7B1EB235" w14:textId="77777777" w:rsidR="00FC5770" w:rsidRPr="00C83AC0" w:rsidRDefault="00FC5770" w:rsidP="00E815D8">
            <w:pPr>
              <w:spacing w:line="216" w:lineRule="auto"/>
              <w:contextualSpacing/>
              <w:rPr>
                <w:rFonts w:cstheme="minorHAnsi"/>
                <w:b w:val="0"/>
                <w:bCs w:val="0"/>
                <w:i/>
                <w:iCs/>
                <w:color w:val="A6A6A6" w:themeColor="background1" w:themeShade="A6"/>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7F6B4F2B" w14:textId="77777777" w:rsidTr="00426137">
        <w:trPr>
          <w:trHeight w:val="605"/>
        </w:trPr>
        <w:tc>
          <w:tcPr>
            <w:tcW w:w="3752" w:type="pct"/>
          </w:tcPr>
          <w:p w14:paraId="3114BD0A" w14:textId="383ABFA7" w:rsidR="00B724E0" w:rsidRPr="0060368F" w:rsidRDefault="00F92A11" w:rsidP="00B724E0">
            <w:pPr>
              <w:spacing w:line="216" w:lineRule="auto"/>
              <w:contextualSpacing/>
              <w:rPr>
                <w:rFonts w:cstheme="minorHAnsi"/>
                <w:sz w:val="18"/>
                <w:szCs w:val="18"/>
                <w:lang w:eastAsia="sk-SK"/>
              </w:rPr>
            </w:pPr>
            <w:r w:rsidRPr="0060368F">
              <w:rPr>
                <w:rFonts w:cstheme="minorHAnsi"/>
                <w:sz w:val="18"/>
                <w:szCs w:val="18"/>
                <w:lang w:eastAsia="sk-SK"/>
              </w:rPr>
              <w:t xml:space="preserve">Učitelia pôsobiaci v študijnom programe využívajú adekvátne metódy a formy vyučovania podľa povahy predmetu. Vyučovanie orientujú nielen na </w:t>
            </w:r>
            <w:r w:rsidR="004F579D" w:rsidRPr="0060368F">
              <w:rPr>
                <w:rFonts w:cstheme="minorHAnsi"/>
                <w:sz w:val="18"/>
                <w:szCs w:val="18"/>
                <w:lang w:eastAsia="sk-SK"/>
              </w:rPr>
              <w:t>prijímanie</w:t>
            </w:r>
            <w:r w:rsidRPr="0060368F">
              <w:rPr>
                <w:rFonts w:cstheme="minorHAnsi"/>
                <w:sz w:val="18"/>
                <w:szCs w:val="18"/>
                <w:lang w:eastAsia="sk-SK"/>
              </w:rPr>
              <w:t xml:space="preserve"> informácií, ale aj </w:t>
            </w:r>
            <w:r w:rsidR="004F579D" w:rsidRPr="0060368F">
              <w:rPr>
                <w:rFonts w:cstheme="minorHAnsi"/>
                <w:sz w:val="18"/>
                <w:szCs w:val="18"/>
                <w:lang w:eastAsia="sk-SK"/>
              </w:rPr>
              <w:t xml:space="preserve">na podporu </w:t>
            </w:r>
            <w:r w:rsidR="00B65F66" w:rsidRPr="0060368F">
              <w:rPr>
                <w:rFonts w:cstheme="minorHAnsi"/>
                <w:sz w:val="18"/>
                <w:szCs w:val="18"/>
                <w:lang w:eastAsia="sk-SK"/>
              </w:rPr>
              <w:t>vedeckej /</w:t>
            </w:r>
            <w:r w:rsidR="004F579D" w:rsidRPr="0060368F">
              <w:rPr>
                <w:rFonts w:cstheme="minorHAnsi"/>
                <w:sz w:val="18"/>
                <w:szCs w:val="18"/>
                <w:lang w:eastAsia="sk-SK"/>
              </w:rPr>
              <w:t xml:space="preserve">tvorivej </w:t>
            </w:r>
            <w:r w:rsidR="001E3039" w:rsidRPr="0060368F">
              <w:rPr>
                <w:rFonts w:cstheme="minorHAnsi"/>
                <w:sz w:val="18"/>
                <w:szCs w:val="18"/>
                <w:lang w:eastAsia="sk-SK"/>
              </w:rPr>
              <w:t xml:space="preserve">činnosti </w:t>
            </w:r>
            <w:r w:rsidR="00B65F66" w:rsidRPr="0060368F">
              <w:rPr>
                <w:rFonts w:cstheme="minorHAnsi"/>
                <w:sz w:val="18"/>
                <w:szCs w:val="18"/>
                <w:lang w:eastAsia="sk-SK"/>
              </w:rPr>
              <w:t xml:space="preserve">. Študent musí </w:t>
            </w:r>
            <w:r w:rsidR="0044766B" w:rsidRPr="0060368F">
              <w:rPr>
                <w:rFonts w:cstheme="minorHAnsi"/>
                <w:sz w:val="18"/>
                <w:szCs w:val="18"/>
                <w:lang w:eastAsia="sk-SK"/>
              </w:rPr>
              <w:t>preukázať výstupy tvorivej činnosti v WOS, SCOPUS.</w:t>
            </w:r>
          </w:p>
        </w:tc>
        <w:tc>
          <w:tcPr>
            <w:tcW w:w="1248" w:type="pct"/>
          </w:tcPr>
          <w:p w14:paraId="037EE1DA" w14:textId="77777777" w:rsidR="0044766B" w:rsidRPr="0060368F" w:rsidRDefault="0095334C" w:rsidP="0095334C">
            <w:pPr>
              <w:spacing w:line="216" w:lineRule="auto"/>
              <w:rPr>
                <w:rFonts w:cstheme="minorHAnsi"/>
                <w:sz w:val="18"/>
                <w:szCs w:val="18"/>
                <w:lang w:eastAsia="sk-SK"/>
              </w:rPr>
            </w:pPr>
            <w:r w:rsidRPr="0060368F">
              <w:rPr>
                <w:rFonts w:cstheme="minorHAnsi"/>
                <w:sz w:val="18"/>
                <w:szCs w:val="18"/>
                <w:lang w:eastAsia="sk-SK"/>
              </w:rPr>
              <w:t>ILP</w:t>
            </w:r>
            <w:r w:rsidR="00651522" w:rsidRPr="0060368F">
              <w:rPr>
                <w:rFonts w:cstheme="minorHAnsi"/>
                <w:sz w:val="18"/>
                <w:szCs w:val="18"/>
                <w:lang w:eastAsia="sk-SK"/>
              </w:rPr>
              <w:t>,</w:t>
            </w:r>
          </w:p>
          <w:p w14:paraId="091ED8AE" w14:textId="5A73D6C5" w:rsidR="00651522" w:rsidRPr="0060368F" w:rsidRDefault="00651522" w:rsidP="0095334C">
            <w:pPr>
              <w:spacing w:line="216" w:lineRule="auto"/>
              <w:rPr>
                <w:rFonts w:cstheme="minorHAnsi"/>
                <w:sz w:val="18"/>
                <w:szCs w:val="18"/>
                <w:highlight w:val="yellow"/>
                <w:lang w:eastAsia="sk-SK"/>
              </w:rPr>
            </w:pPr>
            <w:r w:rsidRPr="0060368F">
              <w:rPr>
                <w:rFonts w:cstheme="minorHAnsi"/>
                <w:sz w:val="18"/>
                <w:szCs w:val="18"/>
                <w:lang w:eastAsia="sk-SK"/>
              </w:rPr>
              <w:t>Odporúčaný študijný plán</w:t>
            </w:r>
          </w:p>
        </w:tc>
      </w:tr>
    </w:tbl>
    <w:p w14:paraId="52C91B28"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0823B529" w14:textId="77777777" w:rsidR="00E82D04" w:rsidRPr="00C83AC0" w:rsidRDefault="00185906" w:rsidP="00E815D8">
      <w:pPr>
        <w:spacing w:after="0" w:line="216" w:lineRule="auto"/>
        <w:jc w:val="both"/>
        <w:rPr>
          <w:rFonts w:cstheme="minorHAnsi"/>
          <w:sz w:val="18"/>
          <w:szCs w:val="18"/>
        </w:rPr>
      </w:pPr>
      <w:r w:rsidRPr="00C83AC0">
        <w:rPr>
          <w:rFonts w:cstheme="minorHAnsi"/>
          <w:b/>
          <w:bCs/>
          <w:sz w:val="18"/>
          <w:szCs w:val="18"/>
        </w:rPr>
        <w:t>SP 4.4.</w:t>
      </w:r>
      <w:r w:rsidR="00E82D04" w:rsidRPr="00C83AC0">
        <w:rPr>
          <w:rFonts w:cstheme="minorHAnsi"/>
          <w:sz w:val="18"/>
          <w:szCs w:val="18"/>
        </w:rPr>
        <w:t xml:space="preserve">V rámci študijného programu je posilňovaný zmysel pre autonómiu, samostatnosť a sebahodnotenie a zároveň je študentom poskytované primerané vedenie a podpora učiteľov založená na vzájomnom rešpekte a úcte. </w:t>
      </w:r>
    </w:p>
    <w:tbl>
      <w:tblPr>
        <w:tblW w:w="5000" w:type="pct"/>
        <w:tblCellMar>
          <w:left w:w="10" w:type="dxa"/>
          <w:right w:w="10" w:type="dxa"/>
        </w:tblCellMar>
        <w:tblLook w:val="0000" w:firstRow="0" w:lastRow="0" w:firstColumn="0" w:lastColumn="0" w:noHBand="0" w:noVBand="0"/>
      </w:tblPr>
      <w:tblGrid>
        <w:gridCol w:w="7368"/>
        <w:gridCol w:w="2378"/>
      </w:tblGrid>
      <w:tr w:rsidR="00426137" w14:paraId="7FDC30A5" w14:textId="77777777" w:rsidTr="00644348">
        <w:tc>
          <w:tcPr>
            <w:tcW w:w="3780"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24014B4" w14:textId="5EB94E25" w:rsidR="00426137" w:rsidRDefault="00426137" w:rsidP="00E30372">
            <w:pPr>
              <w:spacing w:after="0" w:line="240" w:lineRule="auto"/>
              <w:jc w:val="both"/>
              <w:rPr>
                <w:b/>
                <w:bCs/>
                <w:sz w:val="18"/>
                <w:szCs w:val="18"/>
              </w:rPr>
            </w:pPr>
            <w:r w:rsidRPr="00C83AC0">
              <w:rPr>
                <w:rFonts w:cstheme="minorHAnsi"/>
                <w:i/>
                <w:iCs/>
                <w:color w:val="808080" w:themeColor="background1" w:themeShade="80"/>
                <w:sz w:val="16"/>
                <w:szCs w:val="16"/>
              </w:rPr>
              <w:t>Samohodnotenie plnenia</w:t>
            </w:r>
          </w:p>
        </w:tc>
        <w:tc>
          <w:tcPr>
            <w:tcW w:w="1220"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F670FF7" w14:textId="3E738064" w:rsidR="00426137" w:rsidRPr="0095334C" w:rsidRDefault="00426137" w:rsidP="00E30372">
            <w:pPr>
              <w:spacing w:after="0" w:line="216" w:lineRule="auto"/>
              <w:rPr>
                <w:rFonts w:cs="Calibri"/>
                <w:i/>
                <w:iCs/>
                <w:sz w:val="18"/>
                <w:szCs w:val="18"/>
                <w:lang w:eastAsia="sk-SK"/>
              </w:rPr>
            </w:pPr>
            <w:r w:rsidRPr="00C83AC0">
              <w:rPr>
                <w:rFonts w:cstheme="minorHAnsi"/>
                <w:i/>
                <w:iCs/>
                <w:color w:val="808080" w:themeColor="background1" w:themeShade="80"/>
                <w:sz w:val="16"/>
                <w:szCs w:val="16"/>
                <w:lang w:eastAsia="sk-SK"/>
              </w:rPr>
              <w:t>Odkazy na dôkazy</w:t>
            </w:r>
          </w:p>
        </w:tc>
      </w:tr>
      <w:tr w:rsidR="000D0D43" w14:paraId="5BA0BAEF" w14:textId="77777777" w:rsidTr="00644348">
        <w:trPr>
          <w:trHeight w:val="403"/>
        </w:trPr>
        <w:tc>
          <w:tcPr>
            <w:tcW w:w="3780"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9146EDC" w14:textId="29F4D211" w:rsidR="000D0D43" w:rsidRPr="0060368F" w:rsidRDefault="000D0D43" w:rsidP="00E30372">
            <w:pPr>
              <w:spacing w:after="0" w:line="240" w:lineRule="auto"/>
              <w:jc w:val="both"/>
              <w:rPr>
                <w:b/>
                <w:bCs/>
                <w:sz w:val="18"/>
                <w:szCs w:val="18"/>
              </w:rPr>
            </w:pPr>
            <w:r w:rsidRPr="0060368F">
              <w:rPr>
                <w:b/>
                <w:bCs/>
                <w:sz w:val="18"/>
                <w:szCs w:val="18"/>
              </w:rPr>
              <w:t xml:space="preserve">Štandard splnený. </w:t>
            </w:r>
          </w:p>
          <w:p w14:paraId="3D85F300" w14:textId="196F37C5" w:rsidR="000D0D43" w:rsidRPr="0060368F" w:rsidRDefault="000D0D43" w:rsidP="00E30372">
            <w:pPr>
              <w:pStyle w:val="Default"/>
              <w:jc w:val="both"/>
            </w:pPr>
            <w:r w:rsidRPr="0060368F">
              <w:rPr>
                <w:color w:val="auto"/>
                <w:sz w:val="18"/>
                <w:szCs w:val="18"/>
              </w:rPr>
              <w:t xml:space="preserve">V rámci študijného programu je posilňovaný zmysel pre autonómiu, samostatnosť a sebahodnotenie prostredníctvom interakcie medzi </w:t>
            </w:r>
            <w:r w:rsidR="00327D69" w:rsidRPr="0060368F">
              <w:rPr>
                <w:color w:val="auto"/>
                <w:sz w:val="18"/>
                <w:szCs w:val="18"/>
              </w:rPr>
              <w:t>doktorandom</w:t>
            </w:r>
            <w:r w:rsidRPr="0060368F">
              <w:rPr>
                <w:color w:val="auto"/>
                <w:sz w:val="18"/>
                <w:szCs w:val="18"/>
              </w:rPr>
              <w:t xml:space="preserve"> a učiteľom a je to podporované hlavne kontrolou študijných výsledkov  počas celého štúdia a výročným hodnotením doktoranda. Doktorandi majú možnosť v rámci vedenia a podpory využívať konzultačné hodiny</w:t>
            </w:r>
            <w:r w:rsidR="00F82110" w:rsidRPr="0060368F">
              <w:rPr>
                <w:color w:val="auto"/>
                <w:sz w:val="18"/>
                <w:szCs w:val="18"/>
              </w:rPr>
              <w:t xml:space="preserve"> školiteľov</w:t>
            </w:r>
            <w:r w:rsidR="00A439F2" w:rsidRPr="0060368F">
              <w:rPr>
                <w:color w:val="auto"/>
                <w:sz w:val="18"/>
                <w:szCs w:val="18"/>
              </w:rPr>
              <w:t xml:space="preserve"> a </w:t>
            </w:r>
            <w:r w:rsidRPr="0060368F">
              <w:rPr>
                <w:color w:val="auto"/>
                <w:sz w:val="18"/>
                <w:szCs w:val="18"/>
              </w:rPr>
              <w:t xml:space="preserve"> učiteľov. </w:t>
            </w:r>
            <w:r w:rsidRPr="0060368F">
              <w:rPr>
                <w:bCs/>
                <w:color w:val="auto"/>
                <w:sz w:val="18"/>
                <w:szCs w:val="18"/>
                <w:lang w:eastAsia="sk-SK"/>
              </w:rPr>
              <w:t xml:space="preserve">Takýto prístup podporuje samostatnosť a autonómiu </w:t>
            </w:r>
            <w:r w:rsidR="001B337C" w:rsidRPr="0060368F">
              <w:rPr>
                <w:bCs/>
                <w:color w:val="auto"/>
                <w:sz w:val="18"/>
                <w:szCs w:val="18"/>
                <w:lang w:eastAsia="sk-SK"/>
              </w:rPr>
              <w:t>doktorandov</w:t>
            </w:r>
            <w:r w:rsidRPr="0060368F">
              <w:rPr>
                <w:bCs/>
                <w:color w:val="auto"/>
                <w:sz w:val="18"/>
                <w:szCs w:val="18"/>
                <w:lang w:eastAsia="sk-SK"/>
              </w:rPr>
              <w:t xml:space="preserve"> pri ich ďalšej práci.</w:t>
            </w:r>
          </w:p>
        </w:tc>
        <w:tc>
          <w:tcPr>
            <w:tcW w:w="1220"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5CC1840" w14:textId="77777777" w:rsidR="00DC1458" w:rsidRPr="0060368F" w:rsidRDefault="000D0D43" w:rsidP="00E30372">
            <w:pPr>
              <w:spacing w:after="0" w:line="216" w:lineRule="auto"/>
              <w:rPr>
                <w:rFonts w:cs="Calibri"/>
                <w:sz w:val="18"/>
                <w:szCs w:val="18"/>
                <w:lang w:eastAsia="sk-SK"/>
              </w:rPr>
            </w:pPr>
            <w:r w:rsidRPr="0060368F">
              <w:rPr>
                <w:rFonts w:cs="Calibri"/>
                <w:sz w:val="18"/>
                <w:szCs w:val="18"/>
                <w:lang w:eastAsia="sk-SK"/>
              </w:rPr>
              <w:t>ILP</w:t>
            </w:r>
          </w:p>
          <w:p w14:paraId="730F386E" w14:textId="77777777" w:rsidR="00DC1458" w:rsidRPr="0060368F" w:rsidRDefault="00DC1458" w:rsidP="00E30372">
            <w:pPr>
              <w:spacing w:after="0" w:line="216" w:lineRule="auto"/>
              <w:rPr>
                <w:rFonts w:cs="Calibri"/>
                <w:sz w:val="18"/>
                <w:szCs w:val="18"/>
                <w:lang w:eastAsia="sk-SK"/>
              </w:rPr>
            </w:pPr>
          </w:p>
          <w:p w14:paraId="4A2DD712" w14:textId="598ADB85" w:rsidR="000D0D43" w:rsidRPr="0060368F" w:rsidRDefault="000D0D43" w:rsidP="00E30372">
            <w:pPr>
              <w:spacing w:after="0" w:line="216" w:lineRule="auto"/>
              <w:rPr>
                <w:rFonts w:cs="Calibri"/>
                <w:sz w:val="18"/>
                <w:szCs w:val="18"/>
                <w:lang w:eastAsia="sk-SK"/>
              </w:rPr>
            </w:pPr>
            <w:r w:rsidRPr="0060368F">
              <w:rPr>
                <w:rFonts w:cs="Calibri"/>
                <w:sz w:val="18"/>
                <w:szCs w:val="18"/>
                <w:lang w:eastAsia="sk-SK"/>
              </w:rPr>
              <w:t>Opis študijného plánu</w:t>
            </w:r>
          </w:p>
        </w:tc>
      </w:tr>
    </w:tbl>
    <w:p w14:paraId="7A5E9CC1" w14:textId="77777777" w:rsidR="00575600" w:rsidRDefault="00575600" w:rsidP="00E815D8">
      <w:pPr>
        <w:pStyle w:val="Default"/>
        <w:spacing w:line="216" w:lineRule="auto"/>
        <w:contextualSpacing/>
        <w:rPr>
          <w:rFonts w:asciiTheme="minorHAnsi" w:hAnsiTheme="minorHAnsi" w:cstheme="minorHAnsi"/>
          <w:sz w:val="14"/>
          <w:szCs w:val="14"/>
        </w:rPr>
      </w:pPr>
    </w:p>
    <w:p w14:paraId="3D5B6B69" w14:textId="77777777" w:rsidR="0060368F" w:rsidRDefault="0060368F" w:rsidP="00E815D8">
      <w:pPr>
        <w:pStyle w:val="Default"/>
        <w:spacing w:line="216" w:lineRule="auto"/>
        <w:contextualSpacing/>
        <w:rPr>
          <w:rFonts w:asciiTheme="minorHAnsi" w:hAnsiTheme="minorHAnsi" w:cstheme="minorHAnsi"/>
          <w:sz w:val="14"/>
          <w:szCs w:val="14"/>
        </w:rPr>
      </w:pPr>
    </w:p>
    <w:p w14:paraId="320E5E01" w14:textId="77777777" w:rsidR="0060368F" w:rsidRDefault="0060368F" w:rsidP="00E815D8">
      <w:pPr>
        <w:pStyle w:val="Default"/>
        <w:spacing w:line="216" w:lineRule="auto"/>
        <w:contextualSpacing/>
        <w:rPr>
          <w:rFonts w:asciiTheme="minorHAnsi" w:hAnsiTheme="minorHAnsi" w:cstheme="minorHAnsi"/>
          <w:sz w:val="14"/>
          <w:szCs w:val="14"/>
        </w:rPr>
      </w:pPr>
    </w:p>
    <w:p w14:paraId="6747ACE3" w14:textId="77777777" w:rsidR="0060368F" w:rsidRDefault="0060368F" w:rsidP="00E815D8">
      <w:pPr>
        <w:pStyle w:val="Default"/>
        <w:spacing w:line="216" w:lineRule="auto"/>
        <w:contextualSpacing/>
        <w:rPr>
          <w:rFonts w:asciiTheme="minorHAnsi" w:hAnsiTheme="minorHAnsi" w:cstheme="minorHAnsi"/>
          <w:sz w:val="14"/>
          <w:szCs w:val="14"/>
        </w:rPr>
      </w:pPr>
    </w:p>
    <w:p w14:paraId="4AA1F6F7" w14:textId="77777777" w:rsidR="0060368F" w:rsidRDefault="0060368F" w:rsidP="00E815D8">
      <w:pPr>
        <w:pStyle w:val="Default"/>
        <w:spacing w:line="216" w:lineRule="auto"/>
        <w:contextualSpacing/>
        <w:rPr>
          <w:rFonts w:asciiTheme="minorHAnsi" w:hAnsiTheme="minorHAnsi" w:cstheme="minorHAnsi"/>
          <w:sz w:val="14"/>
          <w:szCs w:val="14"/>
        </w:rPr>
      </w:pPr>
    </w:p>
    <w:p w14:paraId="1A79CED5" w14:textId="77777777" w:rsidR="0060368F" w:rsidRPr="00C83AC0" w:rsidRDefault="0060368F" w:rsidP="00E815D8">
      <w:pPr>
        <w:pStyle w:val="Default"/>
        <w:spacing w:line="216" w:lineRule="auto"/>
        <w:contextualSpacing/>
        <w:rPr>
          <w:rFonts w:asciiTheme="minorHAnsi" w:hAnsiTheme="minorHAnsi" w:cstheme="minorHAnsi"/>
          <w:sz w:val="14"/>
          <w:szCs w:val="14"/>
        </w:rPr>
      </w:pPr>
    </w:p>
    <w:p w14:paraId="1AB09F70" w14:textId="77777777" w:rsidR="00575600" w:rsidRPr="00C83AC0" w:rsidRDefault="00185906" w:rsidP="00E815D8">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SP 4.5.</w:t>
      </w:r>
      <w:r w:rsidR="00E82D04" w:rsidRPr="00C83AC0">
        <w:rPr>
          <w:rFonts w:asciiTheme="minorHAnsi" w:hAnsiTheme="minorHAnsi" w:cstheme="minorHAnsi"/>
          <w:sz w:val="18"/>
          <w:szCs w:val="18"/>
        </w:rPr>
        <w:t xml:space="preserve">Študijný program je uskutočňovaný </w:t>
      </w:r>
      <w:r w:rsidR="00E82D04" w:rsidRPr="00ED239C">
        <w:rPr>
          <w:rFonts w:asciiTheme="minorHAnsi" w:hAnsiTheme="minorHAnsi" w:cstheme="minorHAnsi"/>
          <w:color w:val="auto"/>
          <w:sz w:val="18"/>
          <w:szCs w:val="18"/>
        </w:rPr>
        <w:t xml:space="preserve">spôsobom, ktorý posilňuje vnútornú motiváciu študentov neustále sa zdokonaľovať, </w:t>
      </w:r>
      <w:r w:rsidR="00E82D04" w:rsidRPr="00C83AC0">
        <w:rPr>
          <w:rFonts w:asciiTheme="minorHAnsi" w:hAnsiTheme="minorHAnsi" w:cstheme="minorHAnsi"/>
          <w:sz w:val="18"/>
          <w:szCs w:val="18"/>
        </w:rPr>
        <w:t xml:space="preserve">vedie k dodržiavaniu princípov akademickej etiky alebo profesijnej etiky, ak ide o profesijne orientovaný bakalársky študijný program. </w:t>
      </w:r>
    </w:p>
    <w:tbl>
      <w:tblPr>
        <w:tblStyle w:val="Tabukasmriekou3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951"/>
        <w:gridCol w:w="3795"/>
      </w:tblGrid>
      <w:tr w:rsidR="00FC5770" w:rsidRPr="00C83AC0" w14:paraId="3F41143A" w14:textId="77777777" w:rsidTr="00644348">
        <w:trPr>
          <w:cnfStyle w:val="100000000000" w:firstRow="1" w:lastRow="0" w:firstColumn="0" w:lastColumn="0" w:oddVBand="0" w:evenVBand="0" w:oddHBand="0" w:evenHBand="0" w:firstRowFirstColumn="0" w:firstRowLastColumn="0" w:lastRowFirstColumn="0" w:lastRowLastColumn="0"/>
          <w:trHeight w:val="128"/>
        </w:trPr>
        <w:tc>
          <w:tcPr>
            <w:tcW w:w="3053" w:type="pct"/>
            <w:tcBorders>
              <w:top w:val="none" w:sz="0" w:space="0" w:color="auto"/>
              <w:left w:val="none" w:sz="0" w:space="0" w:color="auto"/>
              <w:right w:val="none" w:sz="0" w:space="0" w:color="auto"/>
            </w:tcBorders>
          </w:tcPr>
          <w:p w14:paraId="04E140F7" w14:textId="77777777" w:rsidR="00FC5770" w:rsidRPr="00C83AC0" w:rsidRDefault="00FC5770" w:rsidP="00E815D8">
            <w:pPr>
              <w:spacing w:line="216" w:lineRule="auto"/>
              <w:contextualSpacing/>
              <w:rPr>
                <w:rFonts w:cstheme="minorHAnsi"/>
                <w:b w:val="0"/>
                <w:bCs w:val="0"/>
                <w:i/>
                <w:iCs/>
                <w:color w:val="A6A6A6" w:themeColor="background1" w:themeShade="A6"/>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1947" w:type="pct"/>
            <w:tcBorders>
              <w:top w:val="none" w:sz="0" w:space="0" w:color="auto"/>
              <w:left w:val="none" w:sz="0" w:space="0" w:color="auto"/>
              <w:right w:val="none" w:sz="0" w:space="0" w:color="auto"/>
            </w:tcBorders>
          </w:tcPr>
          <w:p w14:paraId="5085FCD3" w14:textId="77777777" w:rsidR="00FC5770" w:rsidRPr="00C83AC0" w:rsidRDefault="00FC5770" w:rsidP="00E815D8">
            <w:pPr>
              <w:spacing w:line="216" w:lineRule="auto"/>
              <w:contextualSpacing/>
              <w:rPr>
                <w:rFonts w:cstheme="minorHAnsi"/>
                <w:b w:val="0"/>
                <w:bCs w:val="0"/>
                <w:i/>
                <w:iCs/>
                <w:color w:val="A6A6A6" w:themeColor="background1" w:themeShade="A6"/>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5FBB6935" w14:textId="77777777" w:rsidTr="00644348">
        <w:trPr>
          <w:trHeight w:val="1030"/>
        </w:trPr>
        <w:tc>
          <w:tcPr>
            <w:tcW w:w="3053" w:type="pct"/>
          </w:tcPr>
          <w:p w14:paraId="04B310CF" w14:textId="30E12DFD" w:rsidR="004332C4" w:rsidRPr="0060368F" w:rsidRDefault="00327D69" w:rsidP="00EF6035">
            <w:pPr>
              <w:spacing w:line="216" w:lineRule="auto"/>
              <w:contextualSpacing/>
              <w:jc w:val="both"/>
              <w:rPr>
                <w:rFonts w:cstheme="minorHAnsi"/>
                <w:sz w:val="18"/>
                <w:szCs w:val="18"/>
                <w:lang w:eastAsia="sk-SK"/>
              </w:rPr>
            </w:pPr>
            <w:r w:rsidRPr="0060368F">
              <w:rPr>
                <w:rFonts w:cstheme="minorHAnsi"/>
                <w:sz w:val="18"/>
                <w:szCs w:val="18"/>
                <w:lang w:eastAsia="sk-SK"/>
              </w:rPr>
              <w:lastRenderedPageBreak/>
              <w:t>Doktorandi</w:t>
            </w:r>
            <w:r w:rsidR="00060ECD" w:rsidRPr="0060368F">
              <w:rPr>
                <w:rFonts w:cstheme="minorHAnsi"/>
                <w:sz w:val="18"/>
                <w:szCs w:val="18"/>
                <w:lang w:eastAsia="sk-SK"/>
              </w:rPr>
              <w:t xml:space="preserve"> sú podporovaní v tvorivom prístupe k riešeniu vybraných problémov</w:t>
            </w:r>
            <w:r w:rsidRPr="0060368F">
              <w:rPr>
                <w:rFonts w:cstheme="minorHAnsi"/>
                <w:sz w:val="18"/>
                <w:szCs w:val="18"/>
                <w:lang w:eastAsia="sk-SK"/>
              </w:rPr>
              <w:t xml:space="preserve">, </w:t>
            </w:r>
            <w:r w:rsidR="008F1DBC" w:rsidRPr="0060368F">
              <w:rPr>
                <w:rFonts w:cstheme="minorHAnsi"/>
                <w:sz w:val="18"/>
                <w:szCs w:val="18"/>
                <w:lang w:eastAsia="sk-SK"/>
              </w:rPr>
              <w:t xml:space="preserve">využívajú kritické myslenie a logickú argumentáciu pri riešení problémov </w:t>
            </w:r>
            <w:r w:rsidR="00EF6035" w:rsidRPr="0060368F">
              <w:rPr>
                <w:rFonts w:cstheme="minorHAnsi"/>
                <w:sz w:val="18"/>
                <w:szCs w:val="18"/>
                <w:lang w:eastAsia="sk-SK"/>
              </w:rPr>
              <w:t>v tvorivej činnosti, ktorá posilňuje ich vnútornú motiváciu neustále sa zdokonaľovať.</w:t>
            </w:r>
          </w:p>
          <w:p w14:paraId="49AE097E" w14:textId="77777777" w:rsidR="00DC1458" w:rsidRPr="0060368F" w:rsidRDefault="00DC1458" w:rsidP="00EF6035">
            <w:pPr>
              <w:spacing w:line="216" w:lineRule="auto"/>
              <w:contextualSpacing/>
              <w:jc w:val="both"/>
              <w:rPr>
                <w:rFonts w:cstheme="minorHAnsi"/>
                <w:sz w:val="18"/>
                <w:szCs w:val="18"/>
                <w:lang w:eastAsia="sk-SK"/>
              </w:rPr>
            </w:pPr>
          </w:p>
          <w:p w14:paraId="426A53C5" w14:textId="6FCBCDCE" w:rsidR="000D0D43" w:rsidRPr="0060368F" w:rsidRDefault="000D0D43" w:rsidP="000D0D43">
            <w:pPr>
              <w:spacing w:line="216" w:lineRule="auto"/>
              <w:contextualSpacing/>
              <w:jc w:val="both"/>
              <w:rPr>
                <w:rFonts w:cstheme="minorHAnsi"/>
                <w:sz w:val="18"/>
                <w:szCs w:val="18"/>
                <w:lang w:eastAsia="sk-SK"/>
              </w:rPr>
            </w:pPr>
            <w:r w:rsidRPr="0060368F">
              <w:rPr>
                <w:rFonts w:cstheme="minorHAnsi"/>
                <w:sz w:val="18"/>
                <w:szCs w:val="18"/>
                <w:lang w:eastAsia="sk-SK"/>
              </w:rPr>
              <w:t>Disciplinárny poriadok SZU.</w:t>
            </w:r>
          </w:p>
          <w:p w14:paraId="77E271B2" w14:textId="34AF04A9" w:rsidR="00327D69" w:rsidRPr="0060368F" w:rsidRDefault="000D0D43" w:rsidP="000D0D43">
            <w:pPr>
              <w:spacing w:line="216" w:lineRule="auto"/>
              <w:contextualSpacing/>
              <w:jc w:val="both"/>
              <w:rPr>
                <w:sz w:val="18"/>
                <w:szCs w:val="18"/>
              </w:rPr>
            </w:pPr>
            <w:r w:rsidRPr="0060368F">
              <w:rPr>
                <w:rFonts w:cstheme="minorHAnsi"/>
                <w:b/>
                <w:sz w:val="18"/>
                <w:szCs w:val="18"/>
                <w:lang w:eastAsia="sk-SK"/>
              </w:rPr>
              <w:t>Link:</w:t>
            </w:r>
            <w:hyperlink r:id="rId48" w:history="1">
              <w:r w:rsidR="00327D69" w:rsidRPr="0060368F">
                <w:rPr>
                  <w:rStyle w:val="Hypertextovprepojenie"/>
                  <w:sz w:val="18"/>
                  <w:szCs w:val="18"/>
                </w:rPr>
                <w:t>https://eszu.sk/wp-content/uploads/Disciplinarny-poriadok-SZU-pre-studentov.pdf</w:t>
              </w:r>
            </w:hyperlink>
          </w:p>
          <w:p w14:paraId="395291B9" w14:textId="77777777" w:rsidR="00DC1458" w:rsidRPr="0060368F" w:rsidRDefault="00DC1458" w:rsidP="000D0D43">
            <w:pPr>
              <w:spacing w:line="216" w:lineRule="auto"/>
              <w:contextualSpacing/>
              <w:jc w:val="both"/>
              <w:rPr>
                <w:sz w:val="18"/>
                <w:szCs w:val="18"/>
              </w:rPr>
            </w:pPr>
          </w:p>
          <w:p w14:paraId="56A4C6B5" w14:textId="20D4C922" w:rsidR="000D0D43" w:rsidRPr="0060368F" w:rsidRDefault="000D0D43" w:rsidP="000D0D43">
            <w:pPr>
              <w:spacing w:line="216" w:lineRule="auto"/>
              <w:contextualSpacing/>
              <w:jc w:val="both"/>
              <w:rPr>
                <w:rFonts w:cstheme="minorHAnsi"/>
                <w:sz w:val="18"/>
                <w:szCs w:val="18"/>
                <w:lang w:eastAsia="sk-SK"/>
              </w:rPr>
            </w:pPr>
            <w:r w:rsidRPr="0060368F">
              <w:rPr>
                <w:rFonts w:cstheme="minorHAnsi"/>
                <w:sz w:val="18"/>
                <w:szCs w:val="18"/>
                <w:lang w:eastAsia="sk-SK"/>
              </w:rPr>
              <w:t xml:space="preserve">V rámci študijného plánu - metodológia vedeckej práce I. a II.  sú </w:t>
            </w:r>
            <w:r w:rsidR="00327D69" w:rsidRPr="0060368F">
              <w:rPr>
                <w:rFonts w:cstheme="minorHAnsi"/>
                <w:sz w:val="18"/>
                <w:szCs w:val="18"/>
                <w:lang w:eastAsia="sk-SK"/>
              </w:rPr>
              <w:t>doktorandi</w:t>
            </w:r>
            <w:r w:rsidRPr="0060368F">
              <w:rPr>
                <w:rFonts w:cstheme="minorHAnsi"/>
                <w:sz w:val="18"/>
                <w:szCs w:val="18"/>
                <w:lang w:eastAsia="sk-SK"/>
              </w:rPr>
              <w:t xml:space="preserve"> oboznámení s dodržiavaním zásad akademickej etiky a s etickými princípmi vedeckej práce, ako aj etickými kódexami využívanými v zdravotníckej praxi. </w:t>
            </w:r>
          </w:p>
          <w:p w14:paraId="0A680412" w14:textId="60863BC1" w:rsidR="000D0D43" w:rsidRPr="0060368F" w:rsidRDefault="000D0D43" w:rsidP="000D0D43">
            <w:pPr>
              <w:spacing w:line="216" w:lineRule="auto"/>
              <w:contextualSpacing/>
              <w:rPr>
                <w:rStyle w:val="Hypertextovprepojenie"/>
                <w:rFonts w:cstheme="minorHAnsi"/>
                <w:sz w:val="18"/>
                <w:szCs w:val="18"/>
                <w:lang w:eastAsia="sk-SK"/>
              </w:rPr>
            </w:pPr>
            <w:r w:rsidRPr="0060368F">
              <w:rPr>
                <w:rFonts w:cstheme="minorHAnsi"/>
                <w:b/>
                <w:bCs/>
                <w:sz w:val="18"/>
                <w:szCs w:val="18"/>
                <w:lang w:eastAsia="sk-SK"/>
              </w:rPr>
              <w:t>Link:</w:t>
            </w:r>
            <w:r w:rsidR="00327D69" w:rsidRPr="0060368F">
              <w:rPr>
                <w:sz w:val="18"/>
                <w:szCs w:val="18"/>
              </w:rPr>
              <w:t xml:space="preserve"> </w:t>
            </w:r>
            <w:hyperlink r:id="rId49" w:history="1">
              <w:r w:rsidR="00327D69" w:rsidRPr="0060368F">
                <w:rPr>
                  <w:rStyle w:val="Hypertextovprepojenie"/>
                  <w:rFonts w:cstheme="minorHAnsi"/>
                  <w:sz w:val="18"/>
                  <w:szCs w:val="18"/>
                  <w:lang w:eastAsia="sk-SK"/>
                </w:rPr>
                <w:t>https://eszu.sk/wp-content/uploads/Dokumenty/szu/vnutorne-predpisy/VP-c-10-2022-eticky-kodex.pdf</w:t>
              </w:r>
            </w:hyperlink>
          </w:p>
          <w:p w14:paraId="2E688CA5" w14:textId="48EC7609" w:rsidR="000D0D43" w:rsidRPr="0060368F" w:rsidRDefault="00565EE2" w:rsidP="00644348">
            <w:pPr>
              <w:spacing w:line="216" w:lineRule="auto"/>
              <w:contextualSpacing/>
              <w:rPr>
                <w:rFonts w:cstheme="minorHAnsi"/>
                <w:b/>
                <w:bCs/>
                <w:sz w:val="18"/>
                <w:szCs w:val="18"/>
                <w:lang w:eastAsia="sk-SK"/>
              </w:rPr>
            </w:pPr>
            <w:r w:rsidRPr="0060368F">
              <w:rPr>
                <w:sz w:val="18"/>
                <w:szCs w:val="18"/>
              </w:rPr>
              <w:t>Každý študent študujúci na fakulte má počas štúdia konať čestne a zodpovedne, rešpektovať práva iných a odmietať diskrimináciu akéhokoľvek pôvodu. Uvedomuje si svoje právo na kvalitné odborné vzdelanie a svoje študijné výsledky dosahuje vždy len poctivým spôsobom. Nesmie sa dopúšťať plagiátorstva a musí dodržiavať všeobecne záväzné právne predpisy a vnútorne predpisy SZU</w:t>
            </w:r>
          </w:p>
        </w:tc>
        <w:tc>
          <w:tcPr>
            <w:tcW w:w="1947" w:type="pct"/>
          </w:tcPr>
          <w:p w14:paraId="1B608802" w14:textId="1F64FC96" w:rsidR="00ED239C" w:rsidRPr="0060368F" w:rsidRDefault="00327D69" w:rsidP="00DC1458">
            <w:pPr>
              <w:spacing w:line="216" w:lineRule="auto"/>
              <w:rPr>
                <w:rFonts w:cstheme="minorHAnsi"/>
                <w:sz w:val="18"/>
                <w:szCs w:val="18"/>
                <w:lang w:eastAsia="sk-SK"/>
              </w:rPr>
            </w:pPr>
            <w:r w:rsidRPr="0060368F">
              <w:rPr>
                <w:rFonts w:cstheme="minorHAnsi"/>
                <w:sz w:val="18"/>
                <w:szCs w:val="18"/>
                <w:lang w:eastAsia="sk-SK"/>
              </w:rPr>
              <w:t>I</w:t>
            </w:r>
            <w:r w:rsidR="0095334C" w:rsidRPr="0060368F">
              <w:rPr>
                <w:rFonts w:cstheme="minorHAnsi"/>
                <w:sz w:val="18"/>
                <w:szCs w:val="18"/>
                <w:lang w:eastAsia="sk-SK"/>
              </w:rPr>
              <w:t>LP</w:t>
            </w:r>
          </w:p>
          <w:p w14:paraId="59965FDC" w14:textId="77777777" w:rsidR="00327D69" w:rsidRPr="0060368F" w:rsidRDefault="00327D69" w:rsidP="00327D69">
            <w:pPr>
              <w:pStyle w:val="Odsekzoznamu"/>
              <w:spacing w:line="216" w:lineRule="auto"/>
              <w:ind w:left="176"/>
              <w:rPr>
                <w:rFonts w:cstheme="minorHAnsi"/>
                <w:sz w:val="18"/>
                <w:szCs w:val="18"/>
                <w:lang w:eastAsia="sk-SK"/>
              </w:rPr>
            </w:pPr>
          </w:p>
          <w:p w14:paraId="614E78FC" w14:textId="32488A55" w:rsidR="00ED239C" w:rsidRPr="0060368F" w:rsidRDefault="00327D69" w:rsidP="00DC1458">
            <w:pPr>
              <w:spacing w:line="216" w:lineRule="auto"/>
              <w:rPr>
                <w:rFonts w:cstheme="minorHAnsi"/>
                <w:sz w:val="18"/>
                <w:szCs w:val="18"/>
                <w:lang w:eastAsia="sk-SK"/>
              </w:rPr>
            </w:pPr>
            <w:r w:rsidRPr="0060368F">
              <w:rPr>
                <w:rFonts w:cstheme="minorHAnsi"/>
                <w:sz w:val="18"/>
                <w:szCs w:val="18"/>
                <w:lang w:eastAsia="sk-SK"/>
              </w:rPr>
              <w:t>E</w:t>
            </w:r>
            <w:r w:rsidR="0089412C" w:rsidRPr="0060368F">
              <w:rPr>
                <w:rFonts w:cstheme="minorHAnsi"/>
                <w:sz w:val="18"/>
                <w:szCs w:val="18"/>
                <w:lang w:eastAsia="sk-SK"/>
              </w:rPr>
              <w:t>tický kódex SZU</w:t>
            </w:r>
          </w:p>
          <w:p w14:paraId="1A844799" w14:textId="6E65FC3E" w:rsidR="0089412C" w:rsidRPr="0060368F" w:rsidRDefault="00DC1458" w:rsidP="00ED239C">
            <w:pPr>
              <w:spacing w:line="216" w:lineRule="auto"/>
              <w:rPr>
                <w:rFonts w:cstheme="minorHAnsi"/>
                <w:sz w:val="18"/>
                <w:szCs w:val="18"/>
                <w:lang w:eastAsia="sk-SK"/>
              </w:rPr>
            </w:pPr>
            <w:hyperlink r:id="rId50" w:history="1">
              <w:r w:rsidRPr="0060368F">
                <w:rPr>
                  <w:rStyle w:val="Hypertextovprepojenie"/>
                  <w:rFonts w:cstheme="minorHAnsi"/>
                  <w:sz w:val="18"/>
                  <w:szCs w:val="18"/>
                  <w:lang w:eastAsia="sk-SK"/>
                </w:rPr>
                <w:t>https://eszu.sk/wp-content/uploads/Dokumenty/szu/vnutorne-predpisy/VP-c-10-2022-eticky-kodex.pdf</w:t>
              </w:r>
            </w:hyperlink>
          </w:p>
        </w:tc>
      </w:tr>
    </w:tbl>
    <w:p w14:paraId="33C01209"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6A80BFCE" w14:textId="77777777" w:rsidR="00E82D04" w:rsidRPr="00C83AC0" w:rsidRDefault="00696775" w:rsidP="00C83AC0">
      <w:pPr>
        <w:pStyle w:val="Default"/>
        <w:spacing w:line="216" w:lineRule="auto"/>
        <w:contextualSpacing/>
        <w:rPr>
          <w:rFonts w:asciiTheme="minorHAnsi" w:hAnsiTheme="minorHAnsi" w:cstheme="minorHAnsi"/>
          <w:sz w:val="18"/>
          <w:szCs w:val="18"/>
        </w:rPr>
      </w:pPr>
      <w:r w:rsidRPr="007803FC">
        <w:rPr>
          <w:rFonts w:asciiTheme="minorHAnsi" w:hAnsiTheme="minorHAnsi" w:cstheme="minorHAnsi"/>
          <w:b/>
          <w:bCs/>
          <w:color w:val="auto"/>
          <w:sz w:val="18"/>
          <w:szCs w:val="18"/>
        </w:rPr>
        <w:t>SP 4.6.</w:t>
      </w:r>
      <w:r w:rsidR="00E82D04" w:rsidRPr="007803FC">
        <w:rPr>
          <w:rFonts w:asciiTheme="minorHAnsi" w:hAnsiTheme="minorHAnsi" w:cstheme="minorHAnsi"/>
          <w:color w:val="auto"/>
          <w:sz w:val="18"/>
          <w:szCs w:val="18"/>
        </w:rPr>
        <w:t xml:space="preserve">Študijný program má stanovené a vopred zverejnené pravidlá, kritériá a metódy hodnotenia študijných výsledkov v študijnom </w:t>
      </w:r>
      <w:r w:rsidR="00E82D04" w:rsidRPr="00C83AC0">
        <w:rPr>
          <w:rFonts w:asciiTheme="minorHAnsi" w:hAnsiTheme="minorHAnsi" w:cstheme="minorHAnsi"/>
          <w:sz w:val="18"/>
          <w:szCs w:val="18"/>
        </w:rPr>
        <w:t xml:space="preserve">programe. Výsledky hodnotenia musia byť zaznamenané, dokumentované a archivované. </w:t>
      </w:r>
    </w:p>
    <w:tbl>
      <w:tblPr>
        <w:tblW w:w="5000" w:type="pct"/>
        <w:tblCellMar>
          <w:left w:w="10" w:type="dxa"/>
          <w:right w:w="10" w:type="dxa"/>
        </w:tblCellMar>
        <w:tblLook w:val="0000" w:firstRow="0" w:lastRow="0" w:firstColumn="0" w:lastColumn="0" w:noHBand="0" w:noVBand="0"/>
      </w:tblPr>
      <w:tblGrid>
        <w:gridCol w:w="5951"/>
        <w:gridCol w:w="3795"/>
      </w:tblGrid>
      <w:tr w:rsidR="00644348" w14:paraId="63F038B3" w14:textId="77777777" w:rsidTr="00644348">
        <w:tc>
          <w:tcPr>
            <w:tcW w:w="3053"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2138403" w14:textId="136EF3B7" w:rsidR="00644348" w:rsidRDefault="00644348" w:rsidP="00E30372">
            <w:pPr>
              <w:pStyle w:val="Odsekzoznamu"/>
              <w:spacing w:after="0" w:line="240" w:lineRule="auto"/>
              <w:ind w:left="0"/>
              <w:jc w:val="both"/>
              <w:rPr>
                <w:b/>
                <w:bCs/>
                <w:sz w:val="18"/>
                <w:szCs w:val="18"/>
              </w:rPr>
            </w:pPr>
            <w:r w:rsidRPr="00C83AC0">
              <w:rPr>
                <w:rFonts w:cstheme="minorHAnsi"/>
                <w:i/>
                <w:iCs/>
                <w:color w:val="808080" w:themeColor="background1" w:themeShade="80"/>
                <w:sz w:val="16"/>
                <w:szCs w:val="16"/>
              </w:rPr>
              <w:t>Samohodnotenie plnenia</w:t>
            </w:r>
          </w:p>
        </w:tc>
        <w:tc>
          <w:tcPr>
            <w:tcW w:w="1947"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1BC680A" w14:textId="008DB325" w:rsidR="00644348" w:rsidRDefault="00644348" w:rsidP="00E30372">
            <w:pPr>
              <w:spacing w:after="0" w:line="216" w:lineRule="auto"/>
              <w:rPr>
                <w:rFonts w:cs="Calibri"/>
                <w:i/>
                <w:iCs/>
                <w:sz w:val="18"/>
                <w:szCs w:val="18"/>
                <w:lang w:eastAsia="sk-SK"/>
              </w:rPr>
            </w:pPr>
            <w:r w:rsidRPr="00C83AC0">
              <w:rPr>
                <w:rFonts w:cstheme="minorHAnsi"/>
                <w:i/>
                <w:iCs/>
                <w:color w:val="808080" w:themeColor="background1" w:themeShade="80"/>
                <w:sz w:val="16"/>
                <w:szCs w:val="16"/>
                <w:lang w:eastAsia="sk-SK"/>
              </w:rPr>
              <w:t>Odkazy na dôkazy</w:t>
            </w:r>
          </w:p>
        </w:tc>
      </w:tr>
      <w:tr w:rsidR="00731A70" w14:paraId="0DE945D9" w14:textId="77777777" w:rsidTr="00644348">
        <w:trPr>
          <w:trHeight w:val="2030"/>
        </w:trPr>
        <w:tc>
          <w:tcPr>
            <w:tcW w:w="3053"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427F1F3" w14:textId="6A1FC16A" w:rsidR="00731A70" w:rsidRPr="0060368F" w:rsidRDefault="00731A70" w:rsidP="00E30372">
            <w:pPr>
              <w:pStyle w:val="Odsekzoznamu"/>
              <w:spacing w:after="0" w:line="240" w:lineRule="auto"/>
              <w:ind w:left="0"/>
              <w:jc w:val="both"/>
              <w:rPr>
                <w:rFonts w:cstheme="minorHAnsi"/>
                <w:b/>
                <w:bCs/>
                <w:sz w:val="18"/>
                <w:szCs w:val="18"/>
              </w:rPr>
            </w:pPr>
            <w:r w:rsidRPr="0060368F">
              <w:rPr>
                <w:rFonts w:cstheme="minorHAnsi"/>
                <w:b/>
                <w:bCs/>
                <w:sz w:val="18"/>
                <w:szCs w:val="18"/>
              </w:rPr>
              <w:t>Štandard splnený.</w:t>
            </w:r>
          </w:p>
          <w:p w14:paraId="2D30C64E" w14:textId="3B77542D" w:rsidR="00FD7808" w:rsidRPr="0060368F" w:rsidRDefault="00FD7808" w:rsidP="00FD7808">
            <w:pPr>
              <w:spacing w:line="216" w:lineRule="auto"/>
              <w:contextualSpacing/>
              <w:jc w:val="both"/>
              <w:rPr>
                <w:rFonts w:cstheme="minorHAnsi"/>
                <w:bCs/>
                <w:sz w:val="18"/>
                <w:szCs w:val="18"/>
                <w:lang w:eastAsia="sk-SK"/>
              </w:rPr>
            </w:pPr>
            <w:r w:rsidRPr="0060368F">
              <w:rPr>
                <w:rFonts w:cstheme="minorHAnsi"/>
                <w:bCs/>
                <w:sz w:val="18"/>
                <w:szCs w:val="18"/>
                <w:lang w:eastAsia="sk-SK"/>
              </w:rPr>
              <w:t>Študijný program má jednoznačne určené pravidlá a kritéria hodnotenia študijných výsledkov každého predmetu, ktoré sú zverejnené v informačnom liste predmetu</w:t>
            </w:r>
            <w:r w:rsidR="00C564A6" w:rsidRPr="0060368F">
              <w:rPr>
                <w:rFonts w:cstheme="minorHAnsi"/>
                <w:bCs/>
                <w:sz w:val="18"/>
                <w:szCs w:val="18"/>
                <w:lang w:eastAsia="sk-SK"/>
              </w:rPr>
              <w:t>,</w:t>
            </w:r>
            <w:r w:rsidR="00C564A6" w:rsidRPr="0060368F">
              <w:rPr>
                <w:rFonts w:cstheme="minorHAnsi"/>
                <w:sz w:val="18"/>
                <w:szCs w:val="18"/>
              </w:rPr>
              <w:t xml:space="preserve"> v študijnom poriadku doktorandského štúdia SZU a zásadách a organizácii doktorandského štúdia na Lekárskej fakulte Slovenskej zdravotníckej univerzity v Bratislave</w:t>
            </w:r>
            <w:r w:rsidRPr="0060368F">
              <w:rPr>
                <w:rFonts w:cstheme="minorHAnsi"/>
                <w:bCs/>
                <w:sz w:val="18"/>
                <w:szCs w:val="18"/>
                <w:lang w:eastAsia="sk-SK"/>
              </w:rPr>
              <w:t xml:space="preserve">. Podľa študijného poriadku je povinný každý vyučujúci písomne zverejniť tieto pravidlá študentom na začiatku semestra. Záznamy a hodnotenia predmetov sú archivované </w:t>
            </w:r>
            <w:r w:rsidR="00570FC3" w:rsidRPr="0060368F">
              <w:rPr>
                <w:rFonts w:cstheme="minorHAnsi"/>
                <w:bCs/>
                <w:sz w:val="18"/>
                <w:szCs w:val="18"/>
                <w:lang w:eastAsia="sk-SK"/>
              </w:rPr>
              <w:t xml:space="preserve">v modulárnom </w:t>
            </w:r>
            <w:r w:rsidRPr="0060368F">
              <w:rPr>
                <w:rFonts w:cstheme="minorHAnsi"/>
                <w:bCs/>
                <w:sz w:val="18"/>
                <w:szCs w:val="18"/>
                <w:lang w:eastAsia="sk-SK"/>
              </w:rPr>
              <w:t> akademickom informačnom systéme a po ukončení semestra sú hodnotiace hárky podpísané príslušným vyučujúcim archivované vo fakultnom archíve.</w:t>
            </w:r>
          </w:p>
          <w:p w14:paraId="5F4BF5BE" w14:textId="43345B54" w:rsidR="00DC1458" w:rsidRPr="0060368F" w:rsidRDefault="00FD7808" w:rsidP="00FD7808">
            <w:pPr>
              <w:pStyle w:val="Odsekzoznamu"/>
              <w:spacing w:after="0" w:line="240" w:lineRule="auto"/>
              <w:ind w:left="0"/>
              <w:jc w:val="both"/>
              <w:rPr>
                <w:rFonts w:eastAsia="Calibri" w:cstheme="minorHAnsi"/>
                <w:sz w:val="18"/>
                <w:szCs w:val="18"/>
              </w:rPr>
            </w:pPr>
            <w:r w:rsidRPr="0060368F">
              <w:rPr>
                <w:rFonts w:eastAsia="Calibri" w:cstheme="minorHAnsi"/>
                <w:sz w:val="18"/>
                <w:szCs w:val="18"/>
              </w:rPr>
              <w:t>Výpis výsledkov doktoranda za každý akademický rok (tzv. Ročné hodnotenie študenta v študijnom programe doktorandského štúdia), ktorý vždy na konci akademického roka vypracuje školiteľ s doktorandom, sa odovzdáva na archiváciu pracovníkom</w:t>
            </w:r>
          </w:p>
          <w:p w14:paraId="44B617C2" w14:textId="59D09375" w:rsidR="00731A70" w:rsidRPr="0060368F" w:rsidRDefault="00731A70" w:rsidP="009C331F">
            <w:pPr>
              <w:spacing w:after="0" w:line="216" w:lineRule="auto"/>
              <w:rPr>
                <w:rFonts w:cstheme="minorHAnsi"/>
                <w:sz w:val="18"/>
                <w:szCs w:val="18"/>
              </w:rPr>
            </w:pPr>
          </w:p>
        </w:tc>
        <w:tc>
          <w:tcPr>
            <w:tcW w:w="1947"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FD862DF" w14:textId="4FD42AEC" w:rsidR="00731A70" w:rsidRPr="0060368F" w:rsidRDefault="00731A70" w:rsidP="00E30372">
            <w:pPr>
              <w:spacing w:after="0" w:line="216" w:lineRule="auto"/>
              <w:rPr>
                <w:rFonts w:cstheme="minorHAnsi"/>
                <w:sz w:val="18"/>
                <w:szCs w:val="18"/>
                <w:lang w:eastAsia="sk-SK"/>
              </w:rPr>
            </w:pPr>
            <w:r w:rsidRPr="0060368F">
              <w:rPr>
                <w:rFonts w:cstheme="minorHAnsi"/>
                <w:sz w:val="18"/>
                <w:szCs w:val="18"/>
                <w:lang w:eastAsia="sk-SK"/>
              </w:rPr>
              <w:t>Študijný plán</w:t>
            </w:r>
          </w:p>
          <w:p w14:paraId="156F7C3A" w14:textId="77777777" w:rsidR="00327D69" w:rsidRPr="0060368F" w:rsidRDefault="00327D69" w:rsidP="00E30372">
            <w:pPr>
              <w:spacing w:after="0" w:line="216" w:lineRule="auto"/>
              <w:rPr>
                <w:rFonts w:cstheme="minorHAnsi"/>
                <w:sz w:val="18"/>
                <w:szCs w:val="18"/>
                <w:lang w:eastAsia="sk-SK"/>
              </w:rPr>
            </w:pPr>
          </w:p>
          <w:p w14:paraId="6B55D3C2" w14:textId="4BE33D01" w:rsidR="00731A70" w:rsidRPr="0060368F" w:rsidRDefault="00731A70" w:rsidP="00E30372">
            <w:pPr>
              <w:spacing w:after="0" w:line="216" w:lineRule="auto"/>
              <w:rPr>
                <w:rFonts w:cstheme="minorHAnsi"/>
                <w:sz w:val="18"/>
                <w:szCs w:val="18"/>
                <w:lang w:eastAsia="sk-SK"/>
              </w:rPr>
            </w:pPr>
            <w:r w:rsidRPr="0060368F">
              <w:rPr>
                <w:rFonts w:cstheme="minorHAnsi"/>
                <w:sz w:val="18"/>
                <w:szCs w:val="18"/>
                <w:lang w:eastAsia="sk-SK"/>
              </w:rPr>
              <w:t>ILP</w:t>
            </w:r>
          </w:p>
          <w:p w14:paraId="26A46472" w14:textId="23EC5308" w:rsidR="00103C91" w:rsidRPr="0060368F" w:rsidRDefault="00103C91" w:rsidP="00E30372">
            <w:pPr>
              <w:spacing w:after="0" w:line="216" w:lineRule="auto"/>
              <w:rPr>
                <w:rFonts w:cstheme="minorHAnsi"/>
                <w:sz w:val="18"/>
                <w:szCs w:val="18"/>
                <w:lang w:eastAsia="sk-SK"/>
              </w:rPr>
            </w:pPr>
            <w:r w:rsidRPr="0060368F">
              <w:rPr>
                <w:rFonts w:cstheme="minorHAnsi"/>
                <w:sz w:val="18"/>
                <w:szCs w:val="18"/>
                <w:lang w:eastAsia="sk-SK"/>
              </w:rPr>
              <w:t>Ročné hodnotenie doktoranda</w:t>
            </w:r>
          </w:p>
          <w:p w14:paraId="1A187896" w14:textId="6C1A76BF" w:rsidR="00297D1E" w:rsidRPr="0060368F" w:rsidRDefault="00297D1E" w:rsidP="00E30372">
            <w:pPr>
              <w:spacing w:after="0" w:line="216" w:lineRule="auto"/>
              <w:rPr>
                <w:rFonts w:cstheme="minorHAnsi"/>
                <w:sz w:val="18"/>
                <w:szCs w:val="18"/>
                <w:lang w:eastAsia="sk-SK"/>
              </w:rPr>
            </w:pPr>
            <w:r w:rsidRPr="0060368F">
              <w:rPr>
                <w:rFonts w:cstheme="minorHAnsi"/>
                <w:sz w:val="18"/>
                <w:szCs w:val="18"/>
                <w:lang w:eastAsia="sk-SK"/>
              </w:rPr>
              <w:t>Zásady a organizácia doktor</w:t>
            </w:r>
            <w:r w:rsidR="00DF5A34" w:rsidRPr="0060368F">
              <w:rPr>
                <w:rFonts w:cstheme="minorHAnsi"/>
                <w:sz w:val="18"/>
                <w:szCs w:val="18"/>
                <w:lang w:eastAsia="sk-SK"/>
              </w:rPr>
              <w:t>andského štúdia na LF SZU</w:t>
            </w:r>
          </w:p>
          <w:p w14:paraId="4954542E" w14:textId="0C475833" w:rsidR="00327D69" w:rsidRPr="0060368F" w:rsidRDefault="00297D1E" w:rsidP="00E30372">
            <w:pPr>
              <w:spacing w:after="0" w:line="216" w:lineRule="auto"/>
              <w:rPr>
                <w:rFonts w:cstheme="minorHAnsi"/>
                <w:sz w:val="18"/>
                <w:szCs w:val="18"/>
                <w:lang w:eastAsia="sk-SK"/>
              </w:rPr>
            </w:pPr>
            <w:hyperlink r:id="rId51" w:history="1">
              <w:r w:rsidRPr="0060368F">
                <w:rPr>
                  <w:rStyle w:val="Hypertextovprepojenie"/>
                  <w:rFonts w:cstheme="minorHAnsi"/>
                  <w:sz w:val="18"/>
                  <w:szCs w:val="18"/>
                  <w:lang w:eastAsia="sk-SK"/>
                </w:rPr>
                <w:t>https://eszu.sk/wp-content/uploads/Zasady-a-organizacia-doktorandskeho-studia-LF-SZU.pdf</w:t>
              </w:r>
            </w:hyperlink>
          </w:p>
          <w:p w14:paraId="30C2EF57" w14:textId="52FA4406" w:rsidR="00E4387B" w:rsidRPr="0060368F" w:rsidRDefault="00E4387B" w:rsidP="00E4387B">
            <w:pPr>
              <w:spacing w:line="216" w:lineRule="auto"/>
              <w:rPr>
                <w:rFonts w:cstheme="minorHAnsi"/>
                <w:sz w:val="18"/>
                <w:szCs w:val="18"/>
                <w:lang w:eastAsia="sk-SK"/>
              </w:rPr>
            </w:pPr>
            <w:r w:rsidRPr="0060368F">
              <w:rPr>
                <w:rFonts w:cstheme="minorHAnsi"/>
                <w:sz w:val="18"/>
                <w:szCs w:val="18"/>
                <w:lang w:eastAsia="sk-SK"/>
              </w:rPr>
              <w:t>Študijný poriadok doktorandského štúdia SZU</w:t>
            </w:r>
          </w:p>
          <w:p w14:paraId="41649BC5" w14:textId="64D71982" w:rsidR="00E4387B" w:rsidRPr="0060368F" w:rsidRDefault="00644348" w:rsidP="00644348">
            <w:pPr>
              <w:rPr>
                <w:rFonts w:cstheme="minorHAnsi"/>
                <w:sz w:val="18"/>
                <w:szCs w:val="18"/>
              </w:rPr>
            </w:pPr>
            <w:hyperlink r:id="rId52" w:history="1">
              <w:r w:rsidRPr="0060368F">
                <w:rPr>
                  <w:rStyle w:val="Hypertextovprepojenie"/>
                  <w:rFonts w:cstheme="minorHAnsi"/>
                  <w:sz w:val="18"/>
                  <w:szCs w:val="18"/>
                </w:rPr>
                <w:t>https://eszu.sk/wp-content/uploads/Studijny-poriadok-doktorandskeho-studia-na-SZU.pdf</w:t>
              </w:r>
            </w:hyperlink>
          </w:p>
          <w:p w14:paraId="47B8405F" w14:textId="3827CE3D" w:rsidR="00731A70" w:rsidRPr="0060368F" w:rsidRDefault="00731A70" w:rsidP="00E30372">
            <w:pPr>
              <w:spacing w:after="0" w:line="216" w:lineRule="auto"/>
              <w:rPr>
                <w:rFonts w:cstheme="minorHAnsi"/>
                <w:sz w:val="18"/>
                <w:szCs w:val="18"/>
                <w:lang w:eastAsia="sk-SK"/>
              </w:rPr>
            </w:pPr>
            <w:r w:rsidRPr="0060368F">
              <w:rPr>
                <w:rFonts w:cstheme="minorHAnsi"/>
                <w:sz w:val="18"/>
                <w:szCs w:val="18"/>
                <w:lang w:eastAsia="sk-SK"/>
              </w:rPr>
              <w:t>MAIS -  modulárny akademický informačný systém</w:t>
            </w:r>
          </w:p>
          <w:p w14:paraId="028A4798" w14:textId="6FC18707" w:rsidR="00731A70" w:rsidRPr="0060368F" w:rsidRDefault="00327D69" w:rsidP="00E30372">
            <w:pPr>
              <w:spacing w:after="0" w:line="216" w:lineRule="auto"/>
              <w:rPr>
                <w:rFonts w:cstheme="minorHAnsi"/>
                <w:sz w:val="18"/>
                <w:szCs w:val="18"/>
                <w:lang w:eastAsia="sk-SK"/>
              </w:rPr>
            </w:pPr>
            <w:hyperlink r:id="rId53" w:history="1">
              <w:r w:rsidRPr="0060368F">
                <w:rPr>
                  <w:rStyle w:val="Hypertextovprepojenie"/>
                  <w:rFonts w:cstheme="minorHAnsi"/>
                  <w:sz w:val="18"/>
                  <w:szCs w:val="18"/>
                  <w:lang w:eastAsia="sk-SK"/>
                </w:rPr>
                <w:t>https://mstudent.szu.sk/student/uvod.mais</w:t>
              </w:r>
            </w:hyperlink>
          </w:p>
        </w:tc>
      </w:tr>
    </w:tbl>
    <w:p w14:paraId="0ECAF38C"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1AEDEBD2" w14:textId="77777777" w:rsidR="00E82D04" w:rsidRPr="00462634" w:rsidRDefault="00DC2BA3" w:rsidP="00C83AC0">
      <w:pPr>
        <w:spacing w:after="0" w:line="216" w:lineRule="auto"/>
        <w:jc w:val="both"/>
        <w:rPr>
          <w:rFonts w:cstheme="minorHAnsi"/>
          <w:sz w:val="18"/>
          <w:szCs w:val="18"/>
        </w:rPr>
      </w:pPr>
      <w:r w:rsidRPr="00462634">
        <w:rPr>
          <w:rFonts w:cstheme="minorHAnsi"/>
          <w:b/>
          <w:bCs/>
          <w:sz w:val="18"/>
          <w:szCs w:val="18"/>
        </w:rPr>
        <w:t>SP 4.7.</w:t>
      </w:r>
      <w:r w:rsidR="00E82D04" w:rsidRPr="00462634">
        <w:rPr>
          <w:rFonts w:cstheme="minorHAnsi"/>
          <w:sz w:val="18"/>
          <w:szCs w:val="18"/>
        </w:rPr>
        <w:t xml:space="preserve">Metódy a kritériá hodnotenia sú vopred známe a prístupné študentom; sú zahrnuté v jednotlivých častiach/predmetoch/moduloch programu a sú vhodné na spravodlivé, konzistentné, transparentné overenie získaných vedomostí, zručností a spôsobilostí. </w:t>
      </w:r>
    </w:p>
    <w:tbl>
      <w:tblPr>
        <w:tblStyle w:val="Tabukasmriekou31"/>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004"/>
        <w:gridCol w:w="3777"/>
      </w:tblGrid>
      <w:tr w:rsidR="00FC5770" w:rsidRPr="00462634" w14:paraId="5F846C87" w14:textId="77777777" w:rsidTr="00731A70">
        <w:trPr>
          <w:cnfStyle w:val="100000000000" w:firstRow="1" w:lastRow="0" w:firstColumn="0" w:lastColumn="0" w:oddVBand="0" w:evenVBand="0" w:oddHBand="0" w:evenHBand="0" w:firstRowFirstColumn="0" w:firstRowLastColumn="0" w:lastRowFirstColumn="0" w:lastRowLastColumn="0"/>
          <w:trHeight w:val="255"/>
        </w:trPr>
        <w:tc>
          <w:tcPr>
            <w:tcW w:w="6004" w:type="dxa"/>
            <w:tcBorders>
              <w:top w:val="none" w:sz="0" w:space="0" w:color="auto"/>
              <w:left w:val="none" w:sz="0" w:space="0" w:color="auto"/>
              <w:right w:val="none" w:sz="0" w:space="0" w:color="auto"/>
            </w:tcBorders>
          </w:tcPr>
          <w:p w14:paraId="347CA657" w14:textId="77777777" w:rsidR="00FC5770" w:rsidRPr="00462634" w:rsidRDefault="00FC5770" w:rsidP="00E815D8">
            <w:pPr>
              <w:spacing w:line="216" w:lineRule="auto"/>
              <w:contextualSpacing/>
              <w:rPr>
                <w:rFonts w:cstheme="minorHAnsi"/>
                <w:i/>
                <w:iCs/>
                <w:color w:val="A6A6A6" w:themeColor="background1" w:themeShade="A6"/>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3777" w:type="dxa"/>
            <w:tcBorders>
              <w:top w:val="none" w:sz="0" w:space="0" w:color="auto"/>
              <w:left w:val="none" w:sz="0" w:space="0" w:color="auto"/>
              <w:right w:val="none" w:sz="0" w:space="0" w:color="auto"/>
            </w:tcBorders>
          </w:tcPr>
          <w:p w14:paraId="2D062349" w14:textId="77777777" w:rsidR="00FC5770" w:rsidRPr="00462634" w:rsidRDefault="00FC5770" w:rsidP="00E815D8">
            <w:pPr>
              <w:spacing w:line="216" w:lineRule="auto"/>
              <w:contextualSpacing/>
              <w:rPr>
                <w:rFonts w:cstheme="minorHAnsi"/>
                <w:i/>
                <w:iCs/>
                <w:color w:val="A6A6A6" w:themeColor="background1" w:themeShade="A6"/>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731A70" w:rsidRPr="00462634" w14:paraId="326E31A4" w14:textId="77777777" w:rsidTr="00731A70">
        <w:trPr>
          <w:trHeight w:val="567"/>
        </w:trPr>
        <w:tc>
          <w:tcPr>
            <w:tcW w:w="6004" w:type="dxa"/>
          </w:tcPr>
          <w:p w14:paraId="2508B016" w14:textId="03391DB6" w:rsidR="00731A70" w:rsidRPr="0060368F" w:rsidRDefault="00731A70" w:rsidP="00731A70">
            <w:pPr>
              <w:jc w:val="both"/>
              <w:rPr>
                <w:rFonts w:cstheme="minorHAnsi"/>
                <w:b/>
                <w:bCs/>
                <w:sz w:val="18"/>
                <w:szCs w:val="18"/>
              </w:rPr>
            </w:pPr>
            <w:bookmarkStart w:id="4" w:name="OLE_LINK9"/>
            <w:r w:rsidRPr="0060368F">
              <w:rPr>
                <w:rFonts w:cstheme="minorHAnsi"/>
                <w:b/>
                <w:bCs/>
                <w:sz w:val="18"/>
                <w:szCs w:val="18"/>
              </w:rPr>
              <w:t xml:space="preserve">Štandard splnený. </w:t>
            </w:r>
          </w:p>
          <w:p w14:paraId="41357B53" w14:textId="77777777" w:rsidR="00DC1458" w:rsidRPr="0060368F" w:rsidRDefault="00DC1458" w:rsidP="00731A70">
            <w:pPr>
              <w:jc w:val="both"/>
              <w:rPr>
                <w:rFonts w:cstheme="minorHAnsi"/>
                <w:b/>
                <w:bCs/>
                <w:sz w:val="18"/>
                <w:szCs w:val="18"/>
              </w:rPr>
            </w:pPr>
          </w:p>
          <w:p w14:paraId="5012DAD6" w14:textId="14D54DC0" w:rsidR="00556B21" w:rsidRPr="0060368F" w:rsidRDefault="00731A70" w:rsidP="00154FEE">
            <w:pPr>
              <w:pStyle w:val="Odsekzoznamu"/>
              <w:ind w:left="0"/>
              <w:jc w:val="both"/>
              <w:rPr>
                <w:rFonts w:cstheme="minorHAnsi"/>
                <w:sz w:val="18"/>
                <w:szCs w:val="18"/>
              </w:rPr>
            </w:pPr>
            <w:r w:rsidRPr="0060368F">
              <w:rPr>
                <w:rFonts w:cstheme="minorHAnsi"/>
                <w:sz w:val="18"/>
                <w:szCs w:val="18"/>
              </w:rPr>
              <w:t xml:space="preserve">Pravidlá, kritériá a metódy hodnotenia </w:t>
            </w:r>
            <w:r w:rsidR="00556B21" w:rsidRPr="0060368F">
              <w:rPr>
                <w:rFonts w:cstheme="minorHAnsi"/>
                <w:sz w:val="18"/>
                <w:szCs w:val="18"/>
              </w:rPr>
              <w:t>predmetov študijného programu sú v súlade s vyhláškou o kreditovom systéme štúdia. Hodnotenie študijných výsledkov študenta v rámci štúdia predmetu sa uskutočňuje najmä:</w:t>
            </w:r>
          </w:p>
          <w:p w14:paraId="7E6229B7" w14:textId="77777777" w:rsidR="00556B21" w:rsidRPr="0060368F" w:rsidRDefault="00556B21" w:rsidP="00556B21">
            <w:pPr>
              <w:autoSpaceDE w:val="0"/>
              <w:jc w:val="both"/>
              <w:rPr>
                <w:rFonts w:cstheme="minorHAnsi"/>
                <w:sz w:val="18"/>
                <w:szCs w:val="18"/>
              </w:rPr>
            </w:pPr>
            <w:r w:rsidRPr="0060368F">
              <w:rPr>
                <w:rFonts w:cstheme="minorHAnsi"/>
                <w:sz w:val="18"/>
                <w:szCs w:val="18"/>
              </w:rPr>
              <w:t>a) priebežnou kontrolou študijných výsledkov počas výučbovej časti daného obdobia štúdia (kontrolné otázky, písomné testy, úlohy na samostatnú prácu, semestrálne práce, referát na seminári a pod.),</w:t>
            </w:r>
          </w:p>
          <w:p w14:paraId="16E759DA" w14:textId="77777777" w:rsidR="00556B21" w:rsidRPr="0060368F" w:rsidRDefault="00556B21" w:rsidP="00556B21">
            <w:pPr>
              <w:autoSpaceDE w:val="0"/>
              <w:jc w:val="both"/>
              <w:rPr>
                <w:rFonts w:cstheme="minorHAnsi"/>
                <w:sz w:val="18"/>
                <w:szCs w:val="18"/>
              </w:rPr>
            </w:pPr>
            <w:r w:rsidRPr="0060368F">
              <w:rPr>
                <w:rFonts w:cstheme="minorHAnsi"/>
                <w:sz w:val="18"/>
                <w:szCs w:val="18"/>
              </w:rPr>
              <w:t>b) skúškou za dané obdobie štúdia,</w:t>
            </w:r>
          </w:p>
          <w:p w14:paraId="446ECA26" w14:textId="77777777" w:rsidR="00556B21" w:rsidRPr="0060368F" w:rsidRDefault="00556B21" w:rsidP="00556B21">
            <w:pPr>
              <w:autoSpaceDE w:val="0"/>
              <w:jc w:val="both"/>
              <w:rPr>
                <w:rFonts w:cstheme="minorHAnsi"/>
                <w:sz w:val="18"/>
                <w:szCs w:val="18"/>
              </w:rPr>
            </w:pPr>
            <w:r w:rsidRPr="0060368F">
              <w:rPr>
                <w:rFonts w:cstheme="minorHAnsi"/>
                <w:sz w:val="18"/>
                <w:szCs w:val="18"/>
              </w:rPr>
              <w:t>c) získaním kreditov za absolvovanie predmetu.</w:t>
            </w:r>
          </w:p>
          <w:p w14:paraId="694DF85B" w14:textId="62B30BD9" w:rsidR="00556B21" w:rsidRPr="0060368F" w:rsidRDefault="00556B21" w:rsidP="00556B21">
            <w:pPr>
              <w:autoSpaceDE w:val="0"/>
              <w:jc w:val="both"/>
              <w:rPr>
                <w:rFonts w:cstheme="minorHAnsi"/>
                <w:sz w:val="18"/>
                <w:szCs w:val="18"/>
              </w:rPr>
            </w:pPr>
            <w:r w:rsidRPr="0060368F">
              <w:rPr>
                <w:rFonts w:cstheme="minorHAnsi"/>
                <w:sz w:val="18"/>
                <w:szCs w:val="18"/>
              </w:rPr>
              <w:t xml:space="preserve">Podmienky na absolvovanie predmetu sú uvedené v informačnom liste predmetu. </w:t>
            </w:r>
          </w:p>
          <w:p w14:paraId="6F3DB21E" w14:textId="09DA7D98" w:rsidR="00556B21" w:rsidRPr="0060368F" w:rsidRDefault="00556B21" w:rsidP="00556B21">
            <w:pPr>
              <w:autoSpaceDE w:val="0"/>
              <w:jc w:val="both"/>
              <w:rPr>
                <w:rFonts w:cstheme="minorHAnsi"/>
                <w:sz w:val="18"/>
                <w:szCs w:val="18"/>
              </w:rPr>
            </w:pPr>
            <w:r w:rsidRPr="0060368F">
              <w:rPr>
                <w:rFonts w:cstheme="minorHAnsi"/>
                <w:sz w:val="18"/>
                <w:szCs w:val="18"/>
              </w:rPr>
              <w:t>Študent má právo vyjadriť sa k jednotlivým predmetom a vyučujúcim v každoročnej anonymnej ankete.</w:t>
            </w:r>
            <w:r w:rsidRPr="0060368F">
              <w:rPr>
                <w:rFonts w:cstheme="minorHAnsi"/>
                <w:sz w:val="18"/>
                <w:szCs w:val="18"/>
              </w:rPr>
              <w:tab/>
              <w:t xml:space="preserve"> </w:t>
            </w:r>
          </w:p>
          <w:p w14:paraId="4BF835A3" w14:textId="16EAC304" w:rsidR="00731A70" w:rsidRPr="0060368F" w:rsidRDefault="00731A70" w:rsidP="00731A70">
            <w:pPr>
              <w:autoSpaceDE w:val="0"/>
              <w:jc w:val="both"/>
              <w:rPr>
                <w:rFonts w:cstheme="minorHAnsi"/>
                <w:sz w:val="18"/>
                <w:szCs w:val="18"/>
              </w:rPr>
            </w:pPr>
            <w:r w:rsidRPr="0060368F">
              <w:rPr>
                <w:rFonts w:cstheme="minorHAnsi"/>
                <w:sz w:val="18"/>
                <w:szCs w:val="18"/>
              </w:rPr>
              <w:t xml:space="preserve">Pravidlá pre overovanie výstupov vzdelávania a hodnotenie </w:t>
            </w:r>
            <w:r w:rsidR="00DC1458" w:rsidRPr="0060368F">
              <w:rPr>
                <w:rFonts w:cstheme="minorHAnsi"/>
                <w:sz w:val="18"/>
                <w:szCs w:val="18"/>
              </w:rPr>
              <w:t>doktorandov</w:t>
            </w:r>
            <w:r w:rsidRPr="0060368F">
              <w:rPr>
                <w:rFonts w:cstheme="minorHAnsi"/>
                <w:sz w:val="18"/>
                <w:szCs w:val="18"/>
              </w:rPr>
              <w:t xml:space="preserve"> a možnosti opravných postupov voči tomuto hodnoteniu sú uvedené:</w:t>
            </w:r>
          </w:p>
          <w:p w14:paraId="0C2E93F9" w14:textId="5310B655" w:rsidR="00731A70" w:rsidRPr="0060368F" w:rsidRDefault="00731A70" w:rsidP="00731A70">
            <w:pPr>
              <w:pStyle w:val="Odsekzoznamu"/>
              <w:numPr>
                <w:ilvl w:val="0"/>
                <w:numId w:val="14"/>
              </w:numPr>
              <w:suppressAutoHyphens/>
              <w:autoSpaceDE w:val="0"/>
              <w:autoSpaceDN w:val="0"/>
              <w:ind w:left="356" w:hanging="284"/>
              <w:contextualSpacing w:val="0"/>
              <w:jc w:val="both"/>
              <w:textAlignment w:val="baseline"/>
              <w:rPr>
                <w:rFonts w:cstheme="minorHAnsi"/>
                <w:sz w:val="18"/>
                <w:szCs w:val="18"/>
              </w:rPr>
            </w:pPr>
            <w:r w:rsidRPr="0060368F">
              <w:rPr>
                <w:rFonts w:cstheme="minorHAnsi"/>
                <w:sz w:val="18"/>
                <w:szCs w:val="18"/>
              </w:rPr>
              <w:t>v Študijnom poriadku SZU –čl. 38 Žiadosť o preskúmanie rozhodnutia o vylúčení a čl. 40 Práva a povinnosti študenta</w:t>
            </w:r>
            <w:r w:rsidR="00DC1458" w:rsidRPr="0060368F">
              <w:rPr>
                <w:rFonts w:cstheme="minorHAnsi"/>
                <w:sz w:val="18"/>
                <w:szCs w:val="18"/>
              </w:rPr>
              <w:t>,</w:t>
            </w:r>
          </w:p>
          <w:p w14:paraId="71EF5E31" w14:textId="34F2BDAE" w:rsidR="00731A70" w:rsidRPr="0060368F" w:rsidRDefault="00731A70" w:rsidP="00731A70">
            <w:pPr>
              <w:pStyle w:val="Odsekzoznamu"/>
              <w:numPr>
                <w:ilvl w:val="0"/>
                <w:numId w:val="14"/>
              </w:numPr>
              <w:suppressAutoHyphens/>
              <w:autoSpaceDE w:val="0"/>
              <w:autoSpaceDN w:val="0"/>
              <w:ind w:left="356" w:hanging="284"/>
              <w:contextualSpacing w:val="0"/>
              <w:jc w:val="both"/>
              <w:textAlignment w:val="baseline"/>
              <w:rPr>
                <w:rFonts w:cstheme="minorHAnsi"/>
                <w:sz w:val="18"/>
                <w:szCs w:val="18"/>
              </w:rPr>
            </w:pPr>
            <w:r w:rsidRPr="0060368F">
              <w:rPr>
                <w:rFonts w:cstheme="minorHAnsi"/>
                <w:sz w:val="18"/>
                <w:szCs w:val="18"/>
              </w:rPr>
              <w:lastRenderedPageBreak/>
              <w:t>pravidlá, kritéria a metódy hodnotenia študijných výsledkov sú uvedené v informačných listoch jednotlivých predmetov a následne archivované a dokumentované v </w:t>
            </w:r>
            <w:proofErr w:type="spellStart"/>
            <w:r w:rsidRPr="0060368F">
              <w:rPr>
                <w:rFonts w:cstheme="minorHAnsi"/>
                <w:sz w:val="18"/>
                <w:szCs w:val="18"/>
              </w:rPr>
              <w:t>MAISe</w:t>
            </w:r>
            <w:proofErr w:type="spellEnd"/>
            <w:r w:rsidRPr="0060368F">
              <w:rPr>
                <w:rFonts w:cstheme="minorHAnsi"/>
                <w:sz w:val="18"/>
                <w:szCs w:val="18"/>
              </w:rPr>
              <w:t xml:space="preserve"> SZU</w:t>
            </w:r>
            <w:r w:rsidR="00DC1458" w:rsidRPr="0060368F">
              <w:rPr>
                <w:rFonts w:cstheme="minorHAnsi"/>
                <w:sz w:val="18"/>
                <w:szCs w:val="18"/>
              </w:rPr>
              <w:t>.</w:t>
            </w:r>
          </w:p>
          <w:p w14:paraId="5F6387AA" w14:textId="77777777" w:rsidR="00DC1458" w:rsidRPr="0060368F" w:rsidRDefault="00DC1458" w:rsidP="00DC1458">
            <w:pPr>
              <w:pStyle w:val="Odsekzoznamu"/>
              <w:suppressAutoHyphens/>
              <w:autoSpaceDE w:val="0"/>
              <w:autoSpaceDN w:val="0"/>
              <w:ind w:left="356"/>
              <w:contextualSpacing w:val="0"/>
              <w:jc w:val="both"/>
              <w:textAlignment w:val="baseline"/>
              <w:rPr>
                <w:rFonts w:cstheme="minorHAnsi"/>
                <w:sz w:val="18"/>
                <w:szCs w:val="18"/>
              </w:rPr>
            </w:pPr>
          </w:p>
          <w:p w14:paraId="31C90914" w14:textId="672505F0" w:rsidR="00731A70" w:rsidRPr="0060368F" w:rsidRDefault="00731A70" w:rsidP="00327D69">
            <w:pPr>
              <w:spacing w:line="216" w:lineRule="auto"/>
              <w:rPr>
                <w:rFonts w:cstheme="minorHAnsi"/>
                <w:sz w:val="18"/>
                <w:szCs w:val="18"/>
                <w:lang w:eastAsia="sk-SK"/>
              </w:rPr>
            </w:pPr>
            <w:r w:rsidRPr="0060368F">
              <w:rPr>
                <w:rFonts w:cstheme="minorHAnsi"/>
                <w:b/>
                <w:bCs/>
                <w:sz w:val="18"/>
                <w:szCs w:val="18"/>
              </w:rPr>
              <w:t xml:space="preserve">Link: </w:t>
            </w:r>
            <w:hyperlink r:id="rId54" w:history="1">
              <w:r w:rsidR="00327D69" w:rsidRPr="0060368F">
                <w:rPr>
                  <w:rStyle w:val="Hypertextovprepojenie"/>
                  <w:rFonts w:cstheme="minorHAnsi"/>
                  <w:sz w:val="18"/>
                  <w:szCs w:val="18"/>
                  <w:lang w:eastAsia="sk-SK"/>
                </w:rPr>
                <w:t>https://mstudent.szu.sk/student/uvod.mais</w:t>
              </w:r>
            </w:hyperlink>
            <w:bookmarkEnd w:id="4"/>
          </w:p>
        </w:tc>
        <w:tc>
          <w:tcPr>
            <w:tcW w:w="3777" w:type="dxa"/>
          </w:tcPr>
          <w:p w14:paraId="4550A41D" w14:textId="0B2025B9" w:rsidR="00731A70" w:rsidRPr="0060368F" w:rsidRDefault="00731A70" w:rsidP="00731A70">
            <w:pPr>
              <w:spacing w:line="216" w:lineRule="auto"/>
              <w:rPr>
                <w:rFonts w:cstheme="minorHAnsi"/>
                <w:sz w:val="18"/>
                <w:szCs w:val="18"/>
                <w:lang w:eastAsia="sk-SK"/>
              </w:rPr>
            </w:pPr>
            <w:r w:rsidRPr="0060368F">
              <w:rPr>
                <w:rFonts w:cstheme="minorHAnsi"/>
                <w:sz w:val="18"/>
                <w:szCs w:val="18"/>
                <w:lang w:eastAsia="sk-SK"/>
              </w:rPr>
              <w:lastRenderedPageBreak/>
              <w:t>Študijný plán</w:t>
            </w:r>
          </w:p>
          <w:p w14:paraId="2F08E4AA" w14:textId="77777777" w:rsidR="00DC1458" w:rsidRPr="0060368F" w:rsidRDefault="00DC1458" w:rsidP="00731A70">
            <w:pPr>
              <w:spacing w:line="216" w:lineRule="auto"/>
              <w:rPr>
                <w:rFonts w:cstheme="minorHAnsi"/>
                <w:sz w:val="18"/>
                <w:szCs w:val="18"/>
                <w:lang w:eastAsia="sk-SK"/>
              </w:rPr>
            </w:pPr>
          </w:p>
          <w:p w14:paraId="41B4C7CC" w14:textId="793CDD76" w:rsidR="00731A70" w:rsidRPr="0060368F" w:rsidRDefault="00731A70" w:rsidP="00731A70">
            <w:pPr>
              <w:spacing w:line="216" w:lineRule="auto"/>
              <w:rPr>
                <w:rFonts w:cstheme="minorHAnsi"/>
                <w:sz w:val="18"/>
                <w:szCs w:val="18"/>
                <w:lang w:eastAsia="sk-SK"/>
              </w:rPr>
            </w:pPr>
            <w:r w:rsidRPr="0060368F">
              <w:rPr>
                <w:rFonts w:cstheme="minorHAnsi"/>
                <w:sz w:val="18"/>
                <w:szCs w:val="18"/>
                <w:lang w:eastAsia="sk-SK"/>
              </w:rPr>
              <w:t>ILP</w:t>
            </w:r>
          </w:p>
          <w:p w14:paraId="1398E5AB" w14:textId="40950FDC" w:rsidR="002746AB" w:rsidRPr="0060368F" w:rsidRDefault="002746AB" w:rsidP="002746AB">
            <w:pPr>
              <w:spacing w:line="216" w:lineRule="auto"/>
              <w:rPr>
                <w:rFonts w:cstheme="minorHAnsi"/>
                <w:sz w:val="18"/>
                <w:szCs w:val="18"/>
                <w:lang w:eastAsia="sk-SK"/>
              </w:rPr>
            </w:pPr>
            <w:r w:rsidRPr="0060368F">
              <w:rPr>
                <w:rFonts w:cstheme="minorHAnsi"/>
                <w:sz w:val="18"/>
                <w:szCs w:val="18"/>
                <w:lang w:eastAsia="sk-SK"/>
              </w:rPr>
              <w:t>Študijný poriadok doktorandského štúdia SZU</w:t>
            </w:r>
          </w:p>
          <w:p w14:paraId="6BAF7DC7" w14:textId="0F29C0B4" w:rsidR="002746AB" w:rsidRPr="0060368F" w:rsidRDefault="00644348" w:rsidP="00644348">
            <w:pPr>
              <w:rPr>
                <w:rFonts w:cstheme="minorHAnsi"/>
                <w:sz w:val="18"/>
                <w:szCs w:val="18"/>
              </w:rPr>
            </w:pPr>
            <w:hyperlink r:id="rId55" w:history="1">
              <w:r w:rsidRPr="0060368F">
                <w:rPr>
                  <w:rStyle w:val="Hypertextovprepojenie"/>
                  <w:rFonts w:cstheme="minorHAnsi"/>
                  <w:sz w:val="18"/>
                  <w:szCs w:val="18"/>
                </w:rPr>
                <w:t>https://eszu.sk/wp-content/uploads/Studijny-poriadok-doktorandskeho-studia-na-SZU.pdf</w:t>
              </w:r>
            </w:hyperlink>
          </w:p>
          <w:p w14:paraId="46791F06" w14:textId="70F2D0F6" w:rsidR="002746AB" w:rsidRPr="0060368F" w:rsidRDefault="00881D1F" w:rsidP="002746AB">
            <w:pPr>
              <w:spacing w:line="216" w:lineRule="auto"/>
              <w:rPr>
                <w:rFonts w:cstheme="minorHAnsi"/>
                <w:sz w:val="18"/>
                <w:szCs w:val="18"/>
                <w:lang w:eastAsia="sk-SK"/>
              </w:rPr>
            </w:pPr>
            <w:r w:rsidRPr="0060368F">
              <w:rPr>
                <w:rFonts w:cstheme="minorHAnsi"/>
                <w:sz w:val="18"/>
                <w:szCs w:val="18"/>
                <w:lang w:eastAsia="sk-SK"/>
              </w:rPr>
              <w:t>pravidlá zriaďovania odborových komisií</w:t>
            </w:r>
          </w:p>
          <w:p w14:paraId="72984E12" w14:textId="1D416C8E" w:rsidR="00C01A4F" w:rsidRPr="0060368F" w:rsidRDefault="003D74CA" w:rsidP="00731A70">
            <w:pPr>
              <w:spacing w:line="216" w:lineRule="auto"/>
              <w:rPr>
                <w:rFonts w:cstheme="minorHAnsi"/>
                <w:sz w:val="18"/>
                <w:szCs w:val="18"/>
                <w:lang w:eastAsia="sk-SK"/>
              </w:rPr>
            </w:pPr>
            <w:hyperlink r:id="rId56" w:history="1">
              <w:r w:rsidRPr="0060368F">
                <w:rPr>
                  <w:rStyle w:val="Hypertextovprepojenie"/>
                  <w:rFonts w:cstheme="minorHAnsi"/>
                  <w:sz w:val="18"/>
                  <w:szCs w:val="18"/>
                  <w:lang w:eastAsia="sk-SK"/>
                </w:rPr>
                <w:t>https://eszu.sk/wp-content/uploads/SM-4-2023-Pravidla-zriadovania-odborovych-komisii-doktorandskeho-studia.pdf</w:t>
              </w:r>
            </w:hyperlink>
          </w:p>
          <w:p w14:paraId="3BA4FEDF" w14:textId="76C7E0C5" w:rsidR="003D74CA" w:rsidRPr="0060368F" w:rsidRDefault="00881D1F" w:rsidP="00731A70">
            <w:pPr>
              <w:spacing w:line="216" w:lineRule="auto"/>
              <w:rPr>
                <w:rFonts w:cstheme="minorHAnsi"/>
                <w:sz w:val="18"/>
                <w:szCs w:val="18"/>
                <w:lang w:eastAsia="sk-SK"/>
              </w:rPr>
            </w:pPr>
            <w:r w:rsidRPr="0060368F">
              <w:rPr>
                <w:rFonts w:cstheme="minorHAnsi"/>
                <w:sz w:val="18"/>
                <w:szCs w:val="18"/>
                <w:lang w:eastAsia="sk-SK"/>
              </w:rPr>
              <w:t>pravidla preskúmavania podnetov</w:t>
            </w:r>
          </w:p>
          <w:p w14:paraId="10D99FF5" w14:textId="365A05FC" w:rsidR="00881D1F" w:rsidRPr="0060368F" w:rsidRDefault="00881D1F" w:rsidP="00731A70">
            <w:pPr>
              <w:spacing w:line="216" w:lineRule="auto"/>
              <w:rPr>
                <w:rFonts w:cstheme="minorHAnsi"/>
                <w:sz w:val="18"/>
                <w:szCs w:val="18"/>
                <w:lang w:eastAsia="sk-SK"/>
              </w:rPr>
            </w:pPr>
            <w:hyperlink r:id="rId57" w:history="1">
              <w:r w:rsidRPr="0060368F">
                <w:rPr>
                  <w:rStyle w:val="Hypertextovprepojenie"/>
                  <w:rFonts w:cstheme="minorHAnsi"/>
                  <w:sz w:val="18"/>
                  <w:szCs w:val="18"/>
                  <w:lang w:eastAsia="sk-SK"/>
                </w:rPr>
                <w:t>https://eszu.sk/wp-content/uploads/Dokumenty/szu/vnutorne-predpisy/VP-c-14-2022-pravidla-preskumavania-podnetov-studentov.pdf</w:t>
              </w:r>
            </w:hyperlink>
          </w:p>
          <w:p w14:paraId="0DE9F597" w14:textId="3BC2EE82" w:rsidR="00881D1F" w:rsidRPr="0060368F" w:rsidRDefault="00947DF8" w:rsidP="00731A70">
            <w:pPr>
              <w:spacing w:line="216" w:lineRule="auto"/>
              <w:rPr>
                <w:rFonts w:cstheme="minorHAnsi"/>
                <w:sz w:val="18"/>
                <w:szCs w:val="18"/>
                <w:lang w:eastAsia="sk-SK"/>
              </w:rPr>
            </w:pPr>
            <w:r w:rsidRPr="0060368F">
              <w:rPr>
                <w:rFonts w:cstheme="minorHAnsi"/>
                <w:sz w:val="18"/>
                <w:szCs w:val="18"/>
                <w:lang w:eastAsia="sk-SK"/>
              </w:rPr>
              <w:t>Organizácia ho</w:t>
            </w:r>
            <w:r w:rsidR="001E6671" w:rsidRPr="0060368F">
              <w:rPr>
                <w:rFonts w:cstheme="minorHAnsi"/>
                <w:sz w:val="18"/>
                <w:szCs w:val="18"/>
                <w:lang w:eastAsia="sk-SK"/>
              </w:rPr>
              <w:t xml:space="preserve">dnotenia kvality vzdelávania </w:t>
            </w:r>
          </w:p>
          <w:p w14:paraId="4657D409" w14:textId="35393C0D" w:rsidR="00731A70" w:rsidRPr="0060368F" w:rsidRDefault="00947DF8" w:rsidP="00783BCA">
            <w:pPr>
              <w:spacing w:line="216" w:lineRule="auto"/>
              <w:rPr>
                <w:rFonts w:cstheme="minorHAnsi"/>
                <w:sz w:val="18"/>
                <w:szCs w:val="18"/>
                <w:lang w:eastAsia="sk-SK"/>
              </w:rPr>
            </w:pPr>
            <w:hyperlink r:id="rId58" w:history="1">
              <w:r w:rsidRPr="0060368F">
                <w:rPr>
                  <w:rStyle w:val="Hypertextovprepojenie"/>
                  <w:rFonts w:cstheme="minorHAnsi"/>
                  <w:sz w:val="18"/>
                  <w:szCs w:val="18"/>
                  <w:lang w:eastAsia="sk-SK"/>
                </w:rPr>
                <w:t>https://eszu.sk/wp-content/uploads/VP_1_2024_Organizacia-hodnotenia-kvality-vzdelavania-na-SZU-zaint.stranami_web.pdf</w:t>
              </w:r>
            </w:hyperlink>
          </w:p>
        </w:tc>
      </w:tr>
    </w:tbl>
    <w:p w14:paraId="48732849" w14:textId="77777777" w:rsidR="00575600" w:rsidRPr="00462634" w:rsidRDefault="00575600" w:rsidP="00E815D8">
      <w:pPr>
        <w:pStyle w:val="Default"/>
        <w:spacing w:line="216" w:lineRule="auto"/>
        <w:contextualSpacing/>
        <w:rPr>
          <w:rFonts w:asciiTheme="minorHAnsi" w:hAnsiTheme="minorHAnsi" w:cstheme="minorHAnsi"/>
          <w:sz w:val="18"/>
          <w:szCs w:val="18"/>
        </w:rPr>
      </w:pPr>
    </w:p>
    <w:p w14:paraId="04DD4BD8" w14:textId="77777777" w:rsidR="00E82D04" w:rsidRPr="00462634" w:rsidRDefault="002003EC" w:rsidP="00E815D8">
      <w:pPr>
        <w:spacing w:after="0" w:line="216" w:lineRule="auto"/>
        <w:jc w:val="both"/>
        <w:rPr>
          <w:rFonts w:cstheme="minorHAnsi"/>
          <w:sz w:val="18"/>
          <w:szCs w:val="18"/>
        </w:rPr>
      </w:pPr>
      <w:r w:rsidRPr="00462634">
        <w:rPr>
          <w:rFonts w:cstheme="minorHAnsi"/>
          <w:b/>
          <w:bCs/>
          <w:sz w:val="18"/>
          <w:szCs w:val="18"/>
        </w:rPr>
        <w:t>SP 4.8.</w:t>
      </w:r>
      <w:r w:rsidR="00E82D04" w:rsidRPr="00462634">
        <w:rPr>
          <w:rFonts w:cstheme="minorHAnsi"/>
          <w:sz w:val="18"/>
          <w:szCs w:val="18"/>
        </w:rPr>
        <w:t xml:space="preserve">Hodnotenie poskytuje študentom spoľahlivú spätnú väzbu na zistenie miery plnenia výstupov vzdelávania, ktorá je v prípade potreby spätá s poradenstvom v oblasti napredovania v štúdiu. </w:t>
      </w:r>
    </w:p>
    <w:tbl>
      <w:tblPr>
        <w:tblStyle w:val="Tabukasmriekou3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099"/>
        <w:gridCol w:w="4647"/>
      </w:tblGrid>
      <w:tr w:rsidR="00FC5770" w:rsidRPr="00462634" w14:paraId="69BC75C1" w14:textId="77777777" w:rsidTr="00644348">
        <w:trPr>
          <w:cnfStyle w:val="100000000000" w:firstRow="1" w:lastRow="0" w:firstColumn="0" w:lastColumn="0" w:oddVBand="0" w:evenVBand="0" w:oddHBand="0" w:evenHBand="0" w:firstRowFirstColumn="0" w:firstRowLastColumn="0" w:lastRowFirstColumn="0" w:lastRowLastColumn="0"/>
          <w:trHeight w:val="128"/>
        </w:trPr>
        <w:tc>
          <w:tcPr>
            <w:tcW w:w="2616" w:type="pct"/>
            <w:tcBorders>
              <w:top w:val="none" w:sz="0" w:space="0" w:color="auto"/>
              <w:left w:val="none" w:sz="0" w:space="0" w:color="auto"/>
              <w:right w:val="none" w:sz="0" w:space="0" w:color="auto"/>
            </w:tcBorders>
          </w:tcPr>
          <w:p w14:paraId="38B35059" w14:textId="77777777" w:rsidR="00FC5770" w:rsidRPr="00462634" w:rsidRDefault="00FC5770" w:rsidP="00E815D8">
            <w:pPr>
              <w:spacing w:line="216" w:lineRule="auto"/>
              <w:contextualSpacing/>
              <w:rPr>
                <w:rFonts w:cstheme="minorHAnsi"/>
                <w:b w:val="0"/>
                <w:bCs w:val="0"/>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2384" w:type="pct"/>
            <w:tcBorders>
              <w:top w:val="none" w:sz="0" w:space="0" w:color="auto"/>
              <w:left w:val="none" w:sz="0" w:space="0" w:color="auto"/>
              <w:right w:val="none" w:sz="0" w:space="0" w:color="auto"/>
            </w:tcBorders>
          </w:tcPr>
          <w:p w14:paraId="521E269F" w14:textId="77777777" w:rsidR="00FC5770" w:rsidRPr="00462634" w:rsidRDefault="00FC5770" w:rsidP="00E815D8">
            <w:pPr>
              <w:spacing w:line="216" w:lineRule="auto"/>
              <w:contextualSpacing/>
              <w:rPr>
                <w:rFonts w:cstheme="minorHAnsi"/>
                <w:b w:val="0"/>
                <w:bCs w:val="0"/>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FC5770" w:rsidRPr="00462634" w14:paraId="276981C4" w14:textId="77777777" w:rsidTr="00644348">
        <w:trPr>
          <w:trHeight w:val="567"/>
        </w:trPr>
        <w:tc>
          <w:tcPr>
            <w:tcW w:w="2616" w:type="pct"/>
          </w:tcPr>
          <w:p w14:paraId="7DFE5EB3" w14:textId="0EDD8FEE" w:rsidR="00FC5770" w:rsidRPr="0060368F" w:rsidRDefault="00DF5543" w:rsidP="007F5AD3">
            <w:pPr>
              <w:spacing w:line="216" w:lineRule="auto"/>
              <w:contextualSpacing/>
              <w:jc w:val="both"/>
              <w:rPr>
                <w:rFonts w:cstheme="minorHAnsi"/>
                <w:sz w:val="18"/>
                <w:szCs w:val="18"/>
                <w:lang w:eastAsia="sk-SK"/>
              </w:rPr>
            </w:pPr>
            <w:r w:rsidRPr="0060368F">
              <w:rPr>
                <w:rFonts w:cstheme="minorHAnsi"/>
                <w:sz w:val="18"/>
                <w:szCs w:val="18"/>
                <w:lang w:eastAsia="sk-SK"/>
              </w:rPr>
              <w:t xml:space="preserve">Spätnú väzbu </w:t>
            </w:r>
            <w:r w:rsidR="00607A79" w:rsidRPr="0060368F">
              <w:rPr>
                <w:rFonts w:cstheme="minorHAnsi"/>
                <w:sz w:val="18"/>
                <w:szCs w:val="18"/>
                <w:lang w:eastAsia="sk-SK"/>
              </w:rPr>
              <w:t>doktorandom</w:t>
            </w:r>
            <w:r w:rsidRPr="0060368F">
              <w:rPr>
                <w:rFonts w:cstheme="minorHAnsi"/>
                <w:sz w:val="18"/>
                <w:szCs w:val="18"/>
                <w:lang w:eastAsia="sk-SK"/>
              </w:rPr>
              <w:t xml:space="preserve"> </w:t>
            </w:r>
            <w:r w:rsidR="006A2DFF" w:rsidRPr="0060368F">
              <w:rPr>
                <w:rFonts w:cstheme="minorHAnsi"/>
                <w:sz w:val="18"/>
                <w:szCs w:val="18"/>
                <w:lang w:eastAsia="sk-SK"/>
              </w:rPr>
              <w:t xml:space="preserve">poskytujú učitelia priamo na </w:t>
            </w:r>
            <w:r w:rsidRPr="0060368F">
              <w:rPr>
                <w:rFonts w:cstheme="minorHAnsi"/>
                <w:sz w:val="18"/>
                <w:szCs w:val="18"/>
                <w:lang w:eastAsia="sk-SK"/>
              </w:rPr>
              <w:t>hodinách pri priamej interakcii o pochopení preberanej problematiky, na konzultačných hodinách</w:t>
            </w:r>
            <w:r w:rsidR="00926673" w:rsidRPr="0060368F">
              <w:rPr>
                <w:rFonts w:cstheme="minorHAnsi"/>
                <w:sz w:val="18"/>
                <w:szCs w:val="18"/>
                <w:lang w:eastAsia="sk-SK"/>
              </w:rPr>
              <w:t xml:space="preserve"> so svojim školiteľom</w:t>
            </w:r>
            <w:r w:rsidRPr="0060368F">
              <w:rPr>
                <w:rFonts w:cstheme="minorHAnsi"/>
                <w:sz w:val="18"/>
                <w:szCs w:val="18"/>
                <w:lang w:eastAsia="sk-SK"/>
              </w:rPr>
              <w:t>.</w:t>
            </w:r>
            <w:r w:rsidR="00E52E39" w:rsidRPr="0060368F">
              <w:rPr>
                <w:rFonts w:cstheme="minorHAnsi"/>
                <w:sz w:val="18"/>
                <w:szCs w:val="18"/>
                <w:lang w:eastAsia="sk-SK"/>
              </w:rPr>
              <w:t xml:space="preserve"> </w:t>
            </w:r>
            <w:r w:rsidR="00607A79" w:rsidRPr="0060368F">
              <w:rPr>
                <w:rFonts w:cstheme="minorHAnsi"/>
                <w:sz w:val="18"/>
                <w:szCs w:val="18"/>
                <w:lang w:eastAsia="sk-SK"/>
              </w:rPr>
              <w:t>Doktorand</w:t>
            </w:r>
            <w:r w:rsidR="006A2DFF" w:rsidRPr="0060368F">
              <w:rPr>
                <w:rFonts w:cstheme="minorHAnsi"/>
                <w:sz w:val="18"/>
                <w:szCs w:val="18"/>
                <w:lang w:eastAsia="sk-SK"/>
              </w:rPr>
              <w:t xml:space="preserve"> môže vyhľadať pomoc u  osoby zodpovednej za uskutočňovanie, rozvoj a zabezpečovanie študijného </w:t>
            </w:r>
            <w:r w:rsidR="00865689" w:rsidRPr="0060368F">
              <w:rPr>
                <w:rFonts w:cstheme="minorHAnsi"/>
                <w:sz w:val="18"/>
                <w:szCs w:val="18"/>
                <w:lang w:eastAsia="sk-SK"/>
              </w:rPr>
              <w:t xml:space="preserve">programu, predsedu odborovej komisie </w:t>
            </w:r>
            <w:r w:rsidR="006A2DFF" w:rsidRPr="0060368F">
              <w:rPr>
                <w:rFonts w:cstheme="minorHAnsi"/>
                <w:sz w:val="18"/>
                <w:szCs w:val="18"/>
                <w:lang w:eastAsia="sk-SK"/>
              </w:rPr>
              <w:t xml:space="preserve"> prípadne u pracovníkov Poradenského centra SZU.</w:t>
            </w:r>
          </w:p>
        </w:tc>
        <w:tc>
          <w:tcPr>
            <w:tcW w:w="2384" w:type="pct"/>
          </w:tcPr>
          <w:p w14:paraId="22840751" w14:textId="23C90D8E" w:rsidR="006A2DFF" w:rsidRPr="0060368F" w:rsidRDefault="006A2DFF" w:rsidP="00607A79">
            <w:pPr>
              <w:spacing w:line="216" w:lineRule="auto"/>
              <w:rPr>
                <w:rFonts w:cstheme="minorHAnsi"/>
                <w:sz w:val="18"/>
                <w:szCs w:val="18"/>
                <w:lang w:eastAsia="sk-SK"/>
              </w:rPr>
            </w:pPr>
            <w:r w:rsidRPr="0060368F">
              <w:rPr>
                <w:rFonts w:cstheme="minorHAnsi"/>
                <w:sz w:val="18"/>
                <w:szCs w:val="18"/>
                <w:lang w:eastAsia="sk-SK"/>
              </w:rPr>
              <w:t xml:space="preserve">VP č. </w:t>
            </w:r>
            <w:r w:rsidR="007401C2" w:rsidRPr="0060368F">
              <w:rPr>
                <w:rFonts w:cstheme="minorHAnsi"/>
                <w:sz w:val="18"/>
                <w:szCs w:val="18"/>
                <w:lang w:eastAsia="sk-SK"/>
              </w:rPr>
              <w:t>4</w:t>
            </w:r>
            <w:r w:rsidRPr="0060368F">
              <w:rPr>
                <w:rFonts w:cstheme="minorHAnsi"/>
                <w:sz w:val="18"/>
                <w:szCs w:val="18"/>
                <w:lang w:eastAsia="sk-SK"/>
              </w:rPr>
              <w:t>/2022 Štatút poradenského centra SZU</w:t>
            </w:r>
          </w:p>
          <w:p w14:paraId="3E1985DE" w14:textId="7ECD66F8" w:rsidR="00FC5770" w:rsidRPr="0060368F" w:rsidRDefault="007F5AD3" w:rsidP="00327D69">
            <w:pPr>
              <w:spacing w:line="216" w:lineRule="auto"/>
              <w:rPr>
                <w:rFonts w:cstheme="minorHAnsi"/>
                <w:sz w:val="18"/>
                <w:szCs w:val="18"/>
                <w:lang w:eastAsia="sk-SK"/>
              </w:rPr>
            </w:pPr>
            <w:hyperlink r:id="rId59" w:history="1">
              <w:r w:rsidRPr="0060368F">
                <w:rPr>
                  <w:rStyle w:val="Hypertextovprepojenie"/>
                  <w:rFonts w:cstheme="minorHAnsi"/>
                  <w:sz w:val="18"/>
                  <w:szCs w:val="18"/>
                  <w:lang w:eastAsia="sk-SK"/>
                </w:rPr>
                <w:t>https://eszu.sk/wp-content/uploads/Dokumenty/szu/vnutorne-predpisy/VP-c-4-2022-Statut-Poradenskeho-centra-pre-studentov-SZU.pdf</w:t>
              </w:r>
            </w:hyperlink>
          </w:p>
          <w:p w14:paraId="5F924133" w14:textId="77777777" w:rsidR="007F5AD3" w:rsidRPr="0060368F" w:rsidRDefault="007F5AD3" w:rsidP="00327D69">
            <w:pPr>
              <w:spacing w:line="216" w:lineRule="auto"/>
              <w:rPr>
                <w:rFonts w:cstheme="minorHAnsi"/>
                <w:sz w:val="18"/>
                <w:szCs w:val="18"/>
                <w:lang w:eastAsia="sk-SK"/>
              </w:rPr>
            </w:pPr>
          </w:p>
          <w:p w14:paraId="046BA36C" w14:textId="122DE783" w:rsidR="00770BE4" w:rsidRPr="0060368F" w:rsidRDefault="00770BE4" w:rsidP="00770BE4">
            <w:pPr>
              <w:spacing w:line="216" w:lineRule="auto"/>
              <w:rPr>
                <w:rFonts w:cstheme="minorHAnsi"/>
                <w:sz w:val="18"/>
                <w:szCs w:val="18"/>
                <w:lang w:eastAsia="sk-SK"/>
              </w:rPr>
            </w:pPr>
            <w:r w:rsidRPr="0060368F">
              <w:rPr>
                <w:rFonts w:cstheme="minorHAnsi"/>
                <w:sz w:val="18"/>
                <w:szCs w:val="18"/>
                <w:lang w:eastAsia="sk-SK"/>
              </w:rPr>
              <w:t xml:space="preserve">Predseda odborovej </w:t>
            </w:r>
            <w:r w:rsidR="00865689" w:rsidRPr="0060368F">
              <w:rPr>
                <w:rFonts w:cstheme="minorHAnsi"/>
                <w:sz w:val="18"/>
                <w:szCs w:val="18"/>
                <w:lang w:eastAsia="sk-SK"/>
              </w:rPr>
              <w:t>komisie</w:t>
            </w:r>
          </w:p>
          <w:p w14:paraId="74316E83" w14:textId="220803F4" w:rsidR="00464CB3" w:rsidRPr="0060368F" w:rsidRDefault="00770BE4" w:rsidP="00E815D8">
            <w:pPr>
              <w:spacing w:line="216" w:lineRule="auto"/>
              <w:rPr>
                <w:rFonts w:cs="Calibri"/>
                <w:sz w:val="18"/>
                <w:szCs w:val="18"/>
                <w:lang w:eastAsia="sk-SK"/>
              </w:rPr>
            </w:pPr>
            <w:hyperlink r:id="rId60" w:history="1">
              <w:r w:rsidRPr="0060368F">
                <w:rPr>
                  <w:rStyle w:val="Hypertextovprepojenie"/>
                  <w:rFonts w:cs="Calibri"/>
                  <w:sz w:val="18"/>
                  <w:szCs w:val="18"/>
                  <w:lang w:eastAsia="sk-SK"/>
                </w:rPr>
                <w:t>https://eszu.sk/wp-content/uploads/SM-4-2023-Pravidla-zriadovania-odborovych-komisii-doktorandskeho-studia.pdf</w:t>
              </w:r>
            </w:hyperlink>
          </w:p>
        </w:tc>
      </w:tr>
    </w:tbl>
    <w:p w14:paraId="15A3FE84" w14:textId="77777777" w:rsidR="009E04DB" w:rsidRPr="00462634" w:rsidRDefault="009E04DB" w:rsidP="00E815D8">
      <w:pPr>
        <w:pStyle w:val="Default"/>
        <w:spacing w:line="216" w:lineRule="auto"/>
        <w:contextualSpacing/>
        <w:rPr>
          <w:rFonts w:asciiTheme="minorHAnsi" w:hAnsiTheme="minorHAnsi" w:cstheme="minorHAnsi"/>
          <w:sz w:val="18"/>
          <w:szCs w:val="18"/>
        </w:rPr>
      </w:pPr>
    </w:p>
    <w:p w14:paraId="4F67DE47" w14:textId="77777777" w:rsidR="00E82D04" w:rsidRPr="00462634" w:rsidRDefault="002003EC" w:rsidP="00E815D8">
      <w:pPr>
        <w:spacing w:after="0" w:line="216" w:lineRule="auto"/>
        <w:jc w:val="both"/>
        <w:rPr>
          <w:rFonts w:cstheme="minorHAnsi"/>
          <w:sz w:val="18"/>
          <w:szCs w:val="18"/>
        </w:rPr>
      </w:pPr>
      <w:r w:rsidRPr="00462634">
        <w:rPr>
          <w:rFonts w:cstheme="minorHAnsi"/>
          <w:b/>
          <w:bCs/>
          <w:sz w:val="18"/>
          <w:szCs w:val="18"/>
        </w:rPr>
        <w:t xml:space="preserve">SP 4.9. </w:t>
      </w:r>
      <w:r w:rsidR="00E82D04" w:rsidRPr="00462634">
        <w:rPr>
          <w:rFonts w:cstheme="minorHAnsi"/>
          <w:sz w:val="18"/>
          <w:szCs w:val="18"/>
        </w:rPr>
        <w:t xml:space="preserve">Ak to okolnosti umožňujú, hodnotenie študentov študijného programu vykonáva viacero učiteľov. </w:t>
      </w:r>
    </w:p>
    <w:tbl>
      <w:tblPr>
        <w:tblStyle w:val="Tabukasmriekou3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060"/>
        <w:gridCol w:w="4686"/>
      </w:tblGrid>
      <w:tr w:rsidR="00FC5770" w:rsidRPr="00462634" w14:paraId="7DC090CF" w14:textId="77777777" w:rsidTr="00644348">
        <w:trPr>
          <w:cnfStyle w:val="100000000000" w:firstRow="1" w:lastRow="0" w:firstColumn="0" w:lastColumn="0" w:oddVBand="0" w:evenVBand="0" w:oddHBand="0" w:evenHBand="0" w:firstRowFirstColumn="0" w:firstRowLastColumn="0" w:lastRowFirstColumn="0" w:lastRowLastColumn="0"/>
          <w:trHeight w:val="128"/>
        </w:trPr>
        <w:tc>
          <w:tcPr>
            <w:tcW w:w="2596" w:type="pct"/>
            <w:tcBorders>
              <w:top w:val="none" w:sz="0" w:space="0" w:color="auto"/>
              <w:left w:val="none" w:sz="0" w:space="0" w:color="auto"/>
              <w:right w:val="none" w:sz="0" w:space="0" w:color="auto"/>
            </w:tcBorders>
          </w:tcPr>
          <w:p w14:paraId="5EC718D7" w14:textId="77777777" w:rsidR="00FC5770" w:rsidRPr="00462634" w:rsidRDefault="00FC5770" w:rsidP="00E815D8">
            <w:pPr>
              <w:spacing w:line="216" w:lineRule="auto"/>
              <w:contextualSpacing/>
              <w:rPr>
                <w:rFonts w:cstheme="minorHAnsi"/>
                <w:b w:val="0"/>
                <w:bCs w:val="0"/>
                <w:i/>
                <w:iCs/>
                <w:color w:val="A6A6A6" w:themeColor="background1" w:themeShade="A6"/>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2404" w:type="pct"/>
            <w:tcBorders>
              <w:top w:val="none" w:sz="0" w:space="0" w:color="auto"/>
              <w:left w:val="none" w:sz="0" w:space="0" w:color="auto"/>
              <w:right w:val="none" w:sz="0" w:space="0" w:color="auto"/>
            </w:tcBorders>
          </w:tcPr>
          <w:p w14:paraId="1710E226" w14:textId="77777777" w:rsidR="00FC5770" w:rsidRPr="00462634" w:rsidRDefault="00FC5770" w:rsidP="00E815D8">
            <w:pPr>
              <w:spacing w:line="216" w:lineRule="auto"/>
              <w:contextualSpacing/>
              <w:rPr>
                <w:rFonts w:cstheme="minorHAnsi"/>
                <w:b w:val="0"/>
                <w:bCs w:val="0"/>
                <w:i/>
                <w:iCs/>
                <w:color w:val="A6A6A6" w:themeColor="background1" w:themeShade="A6"/>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731A70" w:rsidRPr="00462634" w14:paraId="5C6C7A4A" w14:textId="77777777" w:rsidTr="00644348">
        <w:trPr>
          <w:trHeight w:val="468"/>
        </w:trPr>
        <w:tc>
          <w:tcPr>
            <w:tcW w:w="2596" w:type="pct"/>
          </w:tcPr>
          <w:p w14:paraId="2B24A963" w14:textId="3595CBCD" w:rsidR="00731A70" w:rsidRPr="0060368F" w:rsidRDefault="00731A70" w:rsidP="007F5AD3">
            <w:pPr>
              <w:jc w:val="both"/>
              <w:rPr>
                <w:b/>
                <w:bCs/>
                <w:sz w:val="18"/>
                <w:szCs w:val="18"/>
              </w:rPr>
            </w:pPr>
            <w:r w:rsidRPr="0060368F">
              <w:rPr>
                <w:b/>
                <w:bCs/>
                <w:sz w:val="18"/>
                <w:szCs w:val="18"/>
              </w:rPr>
              <w:t>Štandard splnený.</w:t>
            </w:r>
          </w:p>
          <w:p w14:paraId="4EB85881" w14:textId="77777777" w:rsidR="00607A79" w:rsidRPr="0060368F" w:rsidRDefault="00607A79" w:rsidP="007F5AD3">
            <w:pPr>
              <w:jc w:val="both"/>
              <w:rPr>
                <w:b/>
                <w:bCs/>
                <w:sz w:val="18"/>
                <w:szCs w:val="18"/>
              </w:rPr>
            </w:pPr>
          </w:p>
          <w:p w14:paraId="5B056ED2" w14:textId="0363A86F" w:rsidR="00731A70" w:rsidRPr="0060368F" w:rsidRDefault="00731A70" w:rsidP="007F5AD3">
            <w:pPr>
              <w:spacing w:line="216" w:lineRule="auto"/>
              <w:contextualSpacing/>
              <w:jc w:val="both"/>
              <w:rPr>
                <w:rFonts w:cstheme="minorHAnsi"/>
                <w:sz w:val="18"/>
                <w:szCs w:val="18"/>
                <w:lang w:eastAsia="sk-SK"/>
              </w:rPr>
            </w:pPr>
            <w:r w:rsidRPr="0060368F">
              <w:rPr>
                <w:rFonts w:cs="Calibri"/>
                <w:sz w:val="18"/>
                <w:szCs w:val="18"/>
              </w:rPr>
              <w:t xml:space="preserve">Hodnotenie vedomostí </w:t>
            </w:r>
            <w:r w:rsidR="007F5AD3" w:rsidRPr="0060368F">
              <w:rPr>
                <w:rFonts w:cs="Calibri"/>
                <w:sz w:val="18"/>
                <w:szCs w:val="18"/>
              </w:rPr>
              <w:t>doktorandov</w:t>
            </w:r>
            <w:r w:rsidRPr="0060368F">
              <w:rPr>
                <w:rFonts w:cs="Calibri"/>
                <w:sz w:val="18"/>
                <w:szCs w:val="18"/>
              </w:rPr>
              <w:t xml:space="preserve"> v rámci jednotlivých predmetov štúdia daného študijného programu vykonávajú spravidla viacerí učitelia. V prípade problémov (zo strany učiteľa, alebo </w:t>
            </w:r>
            <w:r w:rsidR="00607A79" w:rsidRPr="0060368F">
              <w:rPr>
                <w:rFonts w:cs="Calibri"/>
                <w:sz w:val="18"/>
                <w:szCs w:val="18"/>
              </w:rPr>
              <w:t>doktoranda</w:t>
            </w:r>
            <w:r w:rsidRPr="0060368F">
              <w:rPr>
                <w:rFonts w:cs="Calibri"/>
                <w:sz w:val="18"/>
                <w:szCs w:val="18"/>
              </w:rPr>
              <w:t xml:space="preserve">) garant študijného programu určí ďalšieho skúšajúceho, pri druhom opravnom termíne (pri opakovane zapísanom predmete pri opravnom termíne) dekan </w:t>
            </w:r>
            <w:r w:rsidR="00607A79" w:rsidRPr="0060368F">
              <w:rPr>
                <w:rFonts w:cs="Calibri"/>
                <w:sz w:val="18"/>
                <w:szCs w:val="18"/>
              </w:rPr>
              <w:t xml:space="preserve">Lekárskej </w:t>
            </w:r>
            <w:r w:rsidRPr="0060368F">
              <w:rPr>
                <w:rFonts w:cs="Calibri"/>
                <w:sz w:val="18"/>
                <w:szCs w:val="18"/>
              </w:rPr>
              <w:t>fakulty</w:t>
            </w:r>
            <w:r w:rsidR="00607A79" w:rsidRPr="0060368F">
              <w:rPr>
                <w:rFonts w:cs="Calibri"/>
                <w:sz w:val="18"/>
                <w:szCs w:val="18"/>
              </w:rPr>
              <w:t xml:space="preserve"> SZU</w:t>
            </w:r>
            <w:r w:rsidRPr="0060368F">
              <w:rPr>
                <w:rFonts w:cs="Calibri"/>
                <w:sz w:val="18"/>
                <w:szCs w:val="18"/>
              </w:rPr>
              <w:t xml:space="preserve"> menuje skúšobnú komisiu.</w:t>
            </w:r>
          </w:p>
        </w:tc>
        <w:tc>
          <w:tcPr>
            <w:tcW w:w="2404" w:type="pct"/>
          </w:tcPr>
          <w:p w14:paraId="71A3F1B2" w14:textId="2D79247C" w:rsidR="00731A70" w:rsidRPr="0060368F" w:rsidRDefault="00731A70" w:rsidP="00731A70">
            <w:pPr>
              <w:spacing w:line="216" w:lineRule="auto"/>
              <w:rPr>
                <w:rFonts w:cs="Calibri"/>
                <w:sz w:val="18"/>
                <w:szCs w:val="18"/>
                <w:lang w:eastAsia="sk-SK"/>
              </w:rPr>
            </w:pPr>
            <w:r w:rsidRPr="0060368F">
              <w:rPr>
                <w:rFonts w:cs="Calibri"/>
                <w:sz w:val="18"/>
                <w:szCs w:val="18"/>
                <w:lang w:eastAsia="sk-SK"/>
              </w:rPr>
              <w:t>Študijný plán</w:t>
            </w:r>
          </w:p>
          <w:p w14:paraId="3D8D9D02" w14:textId="77777777" w:rsidR="007F5AD3" w:rsidRPr="0060368F" w:rsidRDefault="007F5AD3" w:rsidP="00731A70">
            <w:pPr>
              <w:spacing w:line="216" w:lineRule="auto"/>
              <w:rPr>
                <w:rFonts w:cs="Calibri"/>
                <w:sz w:val="18"/>
                <w:szCs w:val="18"/>
                <w:lang w:eastAsia="sk-SK"/>
              </w:rPr>
            </w:pPr>
          </w:p>
          <w:p w14:paraId="397C3DB0" w14:textId="1E65BE3C" w:rsidR="00731A70" w:rsidRPr="0060368F" w:rsidRDefault="00731A70" w:rsidP="00731A70">
            <w:pPr>
              <w:spacing w:line="216" w:lineRule="auto"/>
              <w:rPr>
                <w:rFonts w:cs="Calibri"/>
                <w:sz w:val="18"/>
                <w:szCs w:val="18"/>
                <w:lang w:eastAsia="sk-SK"/>
              </w:rPr>
            </w:pPr>
            <w:r w:rsidRPr="0060368F">
              <w:rPr>
                <w:rFonts w:cs="Calibri"/>
                <w:sz w:val="18"/>
                <w:szCs w:val="18"/>
                <w:lang w:eastAsia="sk-SK"/>
              </w:rPr>
              <w:t>Opis študijného plánu</w:t>
            </w:r>
          </w:p>
          <w:p w14:paraId="64FA529E" w14:textId="77777777" w:rsidR="007F5AD3" w:rsidRPr="0060368F" w:rsidRDefault="007F5AD3" w:rsidP="00731A70">
            <w:pPr>
              <w:spacing w:line="216" w:lineRule="auto"/>
              <w:rPr>
                <w:rFonts w:cs="Calibri"/>
                <w:sz w:val="18"/>
                <w:szCs w:val="18"/>
                <w:lang w:eastAsia="sk-SK"/>
              </w:rPr>
            </w:pPr>
          </w:p>
          <w:p w14:paraId="6E5764DF" w14:textId="6B68FBEE" w:rsidR="00731A70" w:rsidRPr="0060368F" w:rsidRDefault="00731A70" w:rsidP="00731A70">
            <w:pPr>
              <w:spacing w:line="216" w:lineRule="auto"/>
              <w:rPr>
                <w:rFonts w:cs="Calibri"/>
                <w:sz w:val="18"/>
                <w:szCs w:val="18"/>
                <w:lang w:eastAsia="sk-SK"/>
              </w:rPr>
            </w:pPr>
            <w:r w:rsidRPr="0060368F">
              <w:rPr>
                <w:rFonts w:cs="Calibri"/>
                <w:sz w:val="18"/>
                <w:szCs w:val="18"/>
                <w:lang w:eastAsia="sk-SK"/>
              </w:rPr>
              <w:t>ILP</w:t>
            </w:r>
          </w:p>
          <w:p w14:paraId="5F6C208D" w14:textId="77777777" w:rsidR="00783BCA" w:rsidRPr="0060368F" w:rsidRDefault="00783BCA" w:rsidP="00731A70">
            <w:pPr>
              <w:spacing w:line="216" w:lineRule="auto"/>
              <w:rPr>
                <w:rFonts w:cs="Calibri"/>
                <w:sz w:val="18"/>
                <w:szCs w:val="18"/>
                <w:lang w:eastAsia="sk-SK"/>
              </w:rPr>
            </w:pPr>
          </w:p>
          <w:p w14:paraId="6D4AA79D" w14:textId="656F2627" w:rsidR="001A62BC" w:rsidRPr="0060368F" w:rsidRDefault="001A62BC" w:rsidP="00731A70">
            <w:pPr>
              <w:spacing w:line="216" w:lineRule="auto"/>
              <w:rPr>
                <w:rFonts w:cs="Calibri"/>
                <w:sz w:val="18"/>
                <w:szCs w:val="18"/>
                <w:lang w:eastAsia="sk-SK"/>
              </w:rPr>
            </w:pPr>
            <w:r w:rsidRPr="0060368F">
              <w:rPr>
                <w:rFonts w:cs="Calibri"/>
                <w:sz w:val="18"/>
                <w:szCs w:val="18"/>
                <w:lang w:eastAsia="sk-SK"/>
              </w:rPr>
              <w:t>Študijný poriadok doktorandského štúdia</w:t>
            </w:r>
          </w:p>
          <w:p w14:paraId="1E73D2D8" w14:textId="62CC90BD" w:rsidR="00731A70" w:rsidRPr="0060368F" w:rsidRDefault="00FD042C" w:rsidP="00783BCA">
            <w:pPr>
              <w:spacing w:line="216" w:lineRule="auto"/>
              <w:rPr>
                <w:rFonts w:cs="Calibri"/>
                <w:sz w:val="18"/>
                <w:szCs w:val="18"/>
                <w:lang w:eastAsia="sk-SK"/>
              </w:rPr>
            </w:pPr>
            <w:hyperlink r:id="rId61" w:history="1">
              <w:r w:rsidRPr="0060368F">
                <w:rPr>
                  <w:rStyle w:val="Hypertextovprepojenie"/>
                  <w:rFonts w:cs="Calibri"/>
                  <w:sz w:val="18"/>
                  <w:szCs w:val="18"/>
                  <w:lang w:eastAsia="sk-SK"/>
                </w:rPr>
                <w:t>https://eszu.sk/wp-content/uploads/Studijny-poriadok-doktorandskeho-studia-na-SZU.pdf</w:t>
              </w:r>
            </w:hyperlink>
          </w:p>
        </w:tc>
      </w:tr>
    </w:tbl>
    <w:p w14:paraId="489C5035" w14:textId="77777777" w:rsidR="009E04DB" w:rsidRPr="00462634" w:rsidRDefault="009E04DB" w:rsidP="00E815D8">
      <w:pPr>
        <w:pStyle w:val="Default"/>
        <w:spacing w:line="216" w:lineRule="auto"/>
        <w:contextualSpacing/>
        <w:rPr>
          <w:rFonts w:asciiTheme="minorHAnsi" w:hAnsiTheme="minorHAnsi" w:cstheme="minorHAnsi"/>
          <w:sz w:val="18"/>
          <w:szCs w:val="18"/>
        </w:rPr>
      </w:pPr>
    </w:p>
    <w:p w14:paraId="11AAA170" w14:textId="77777777" w:rsidR="00E82D04" w:rsidRPr="00462634" w:rsidRDefault="002003EC" w:rsidP="00E815D8">
      <w:pPr>
        <w:spacing w:after="0" w:line="216" w:lineRule="auto"/>
        <w:jc w:val="both"/>
        <w:rPr>
          <w:rFonts w:cstheme="minorHAnsi"/>
          <w:sz w:val="18"/>
          <w:szCs w:val="18"/>
        </w:rPr>
      </w:pPr>
      <w:r w:rsidRPr="00462634">
        <w:rPr>
          <w:rFonts w:cstheme="minorHAnsi"/>
          <w:b/>
          <w:bCs/>
          <w:sz w:val="18"/>
          <w:szCs w:val="18"/>
        </w:rPr>
        <w:t>SP 4.10</w:t>
      </w:r>
      <w:r w:rsidR="00590F44" w:rsidRPr="00462634">
        <w:rPr>
          <w:rFonts w:cstheme="minorHAnsi"/>
          <w:b/>
          <w:bCs/>
          <w:sz w:val="18"/>
          <w:szCs w:val="18"/>
        </w:rPr>
        <w:t>.</w:t>
      </w:r>
      <w:r w:rsidR="00E82D04" w:rsidRPr="00462634">
        <w:rPr>
          <w:rFonts w:cstheme="minorHAnsi"/>
          <w:sz w:val="18"/>
          <w:szCs w:val="18"/>
        </w:rPr>
        <w:t xml:space="preserve">Študenti majú možnosť využiť prostriedky nápravy voči výsledkom svojho hodnotenia, pričom je zaručené spravodlivé zaobchádzanie so žiadateľmi o nápravu. </w:t>
      </w:r>
    </w:p>
    <w:tbl>
      <w:tblPr>
        <w:tblStyle w:val="Tabukasmriekou3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289"/>
        <w:gridCol w:w="3457"/>
      </w:tblGrid>
      <w:tr w:rsidR="00FC5770" w:rsidRPr="00462634" w14:paraId="07CC3A2B" w14:textId="77777777" w:rsidTr="00644348">
        <w:trPr>
          <w:cnfStyle w:val="100000000000" w:firstRow="1" w:lastRow="0" w:firstColumn="0" w:lastColumn="0" w:oddVBand="0" w:evenVBand="0" w:oddHBand="0" w:evenHBand="0" w:firstRowFirstColumn="0" w:firstRowLastColumn="0" w:lastRowFirstColumn="0" w:lastRowLastColumn="0"/>
          <w:trHeight w:val="128"/>
        </w:trPr>
        <w:tc>
          <w:tcPr>
            <w:tcW w:w="3254" w:type="pct"/>
            <w:tcBorders>
              <w:top w:val="none" w:sz="0" w:space="0" w:color="auto"/>
              <w:left w:val="none" w:sz="0" w:space="0" w:color="auto"/>
              <w:right w:val="none" w:sz="0" w:space="0" w:color="auto"/>
            </w:tcBorders>
          </w:tcPr>
          <w:p w14:paraId="59FFF843" w14:textId="77777777" w:rsidR="00FC5770" w:rsidRPr="00462634" w:rsidRDefault="00FC5770" w:rsidP="00E815D8">
            <w:pPr>
              <w:spacing w:line="216" w:lineRule="auto"/>
              <w:contextualSpacing/>
              <w:rPr>
                <w:rFonts w:cstheme="minorHAnsi"/>
                <w:b w:val="0"/>
                <w:bCs w:val="0"/>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1746" w:type="pct"/>
            <w:tcBorders>
              <w:top w:val="none" w:sz="0" w:space="0" w:color="auto"/>
              <w:left w:val="none" w:sz="0" w:space="0" w:color="auto"/>
              <w:right w:val="none" w:sz="0" w:space="0" w:color="auto"/>
            </w:tcBorders>
          </w:tcPr>
          <w:p w14:paraId="4BE4137B" w14:textId="77777777" w:rsidR="00FC5770" w:rsidRPr="00462634" w:rsidRDefault="00FC5770" w:rsidP="00E815D8">
            <w:pPr>
              <w:spacing w:line="216" w:lineRule="auto"/>
              <w:contextualSpacing/>
              <w:rPr>
                <w:rFonts w:cstheme="minorHAnsi"/>
                <w:b w:val="0"/>
                <w:bCs w:val="0"/>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FC5770" w:rsidRPr="00462634" w14:paraId="041D3885" w14:textId="77777777" w:rsidTr="00644348">
        <w:trPr>
          <w:trHeight w:val="557"/>
        </w:trPr>
        <w:tc>
          <w:tcPr>
            <w:tcW w:w="3254" w:type="pct"/>
          </w:tcPr>
          <w:p w14:paraId="71506390" w14:textId="3BF4AAD8" w:rsidR="006E4B30" w:rsidRPr="0060368F" w:rsidRDefault="006E4B30" w:rsidP="007F5AD3">
            <w:pPr>
              <w:jc w:val="both"/>
              <w:rPr>
                <w:b/>
                <w:bCs/>
                <w:sz w:val="18"/>
                <w:szCs w:val="18"/>
              </w:rPr>
            </w:pPr>
            <w:r w:rsidRPr="0060368F">
              <w:rPr>
                <w:b/>
                <w:bCs/>
                <w:sz w:val="18"/>
                <w:szCs w:val="18"/>
              </w:rPr>
              <w:t>Štandard splnený.</w:t>
            </w:r>
          </w:p>
          <w:p w14:paraId="344AE3FB" w14:textId="77777777" w:rsidR="00607A79" w:rsidRPr="0060368F" w:rsidRDefault="00607A79" w:rsidP="007F5AD3">
            <w:pPr>
              <w:jc w:val="both"/>
              <w:rPr>
                <w:b/>
                <w:bCs/>
                <w:sz w:val="18"/>
                <w:szCs w:val="18"/>
              </w:rPr>
            </w:pPr>
          </w:p>
          <w:p w14:paraId="34087DCE" w14:textId="30FB31B9" w:rsidR="006E4B30" w:rsidRPr="0060368F" w:rsidRDefault="006E4B30" w:rsidP="007F5AD3">
            <w:pPr>
              <w:jc w:val="both"/>
              <w:rPr>
                <w:rFonts w:cs="Calibri"/>
                <w:sz w:val="18"/>
                <w:szCs w:val="18"/>
              </w:rPr>
            </w:pPr>
            <w:r w:rsidRPr="0060368F">
              <w:rPr>
                <w:rFonts w:cs="Calibri"/>
                <w:sz w:val="18"/>
                <w:szCs w:val="18"/>
              </w:rPr>
              <w:t xml:space="preserve">V rámci možnosti využitia prostriedkov nápravy voči výsledkom svojho hodnotenia majú podľa študijného poriadku SZU </w:t>
            </w:r>
            <w:r w:rsidR="007F5AD3" w:rsidRPr="0060368F">
              <w:rPr>
                <w:rFonts w:cs="Calibri"/>
                <w:sz w:val="18"/>
                <w:szCs w:val="18"/>
              </w:rPr>
              <w:t>doktorandi</w:t>
            </w:r>
            <w:r w:rsidRPr="0060368F">
              <w:rPr>
                <w:rFonts w:cs="Calibri"/>
                <w:sz w:val="18"/>
                <w:szCs w:val="18"/>
              </w:rPr>
              <w:t xml:space="preserve"> nárok na dva opravné termíny skúšky. V prípade preukázania nedostačujúcej miery vedomostí v rámci hodnotenia učiteľom, si môžu požiadať o opakovaný zápis predmetu v nasledujúcom akademickom roku. </w:t>
            </w:r>
          </w:p>
          <w:p w14:paraId="7244878E" w14:textId="1C4B6B5E" w:rsidR="004B327C" w:rsidRPr="0060368F" w:rsidRDefault="006E4B30" w:rsidP="007F5AD3">
            <w:pPr>
              <w:autoSpaceDE w:val="0"/>
              <w:autoSpaceDN w:val="0"/>
              <w:adjustRightInd w:val="0"/>
              <w:jc w:val="both"/>
              <w:rPr>
                <w:rFonts w:cstheme="minorHAnsi"/>
                <w:sz w:val="18"/>
                <w:szCs w:val="18"/>
                <w:lang w:eastAsia="sk-SK"/>
              </w:rPr>
            </w:pPr>
            <w:r w:rsidRPr="0060368F">
              <w:rPr>
                <w:rFonts w:cs="Calibri"/>
                <w:sz w:val="18"/>
                <w:szCs w:val="18"/>
              </w:rPr>
              <w:t xml:space="preserve">V prípade, že </w:t>
            </w:r>
            <w:r w:rsidR="007F5AD3" w:rsidRPr="0060368F">
              <w:rPr>
                <w:rFonts w:cs="Calibri"/>
                <w:sz w:val="18"/>
                <w:szCs w:val="18"/>
              </w:rPr>
              <w:t>doktorand</w:t>
            </w:r>
            <w:r w:rsidRPr="0060368F">
              <w:rPr>
                <w:rFonts w:cs="Calibri"/>
                <w:sz w:val="18"/>
                <w:szCs w:val="18"/>
              </w:rPr>
              <w:t xml:space="preserve"> nesúhlasí s hodnotením pedagóga, kontaktuje garanta alebo priamo dekana</w:t>
            </w:r>
            <w:r w:rsidR="00607A79" w:rsidRPr="0060368F">
              <w:rPr>
                <w:rFonts w:cs="Calibri"/>
                <w:sz w:val="18"/>
                <w:szCs w:val="18"/>
              </w:rPr>
              <w:t xml:space="preserve"> Lekárskej</w:t>
            </w:r>
            <w:r w:rsidRPr="0060368F">
              <w:rPr>
                <w:rFonts w:cs="Calibri"/>
                <w:sz w:val="18"/>
                <w:szCs w:val="18"/>
              </w:rPr>
              <w:t xml:space="preserve"> fakulty</w:t>
            </w:r>
            <w:r w:rsidR="00607A79" w:rsidRPr="0060368F">
              <w:rPr>
                <w:rFonts w:cs="Calibri"/>
                <w:sz w:val="18"/>
                <w:szCs w:val="18"/>
              </w:rPr>
              <w:t xml:space="preserve"> SZU</w:t>
            </w:r>
            <w:r w:rsidRPr="0060368F">
              <w:rPr>
                <w:rFonts w:cs="Calibri"/>
                <w:sz w:val="18"/>
                <w:szCs w:val="18"/>
              </w:rPr>
              <w:t>.</w:t>
            </w:r>
            <w:r w:rsidRPr="0060368F">
              <w:rPr>
                <w:sz w:val="18"/>
                <w:szCs w:val="18"/>
              </w:rPr>
              <w:t xml:space="preserve"> </w:t>
            </w:r>
            <w:r w:rsidRPr="0060368F">
              <w:rPr>
                <w:rFonts w:cs="Calibri"/>
                <w:sz w:val="18"/>
                <w:szCs w:val="18"/>
              </w:rPr>
              <w:t>Pravidlá pre možnosť opravných postupov voči hodnoteniu sú uvedené v Študijnom poriadku SZU – čl. 21 a čl. 40 ods. 1 písm. m) a ods.4</w:t>
            </w:r>
          </w:p>
        </w:tc>
        <w:tc>
          <w:tcPr>
            <w:tcW w:w="1746" w:type="pct"/>
          </w:tcPr>
          <w:p w14:paraId="21B35BAF" w14:textId="2C330286" w:rsidR="00FE643F" w:rsidRPr="0060368F" w:rsidRDefault="007F5AD3" w:rsidP="006E4B30">
            <w:pPr>
              <w:spacing w:line="216" w:lineRule="auto"/>
              <w:rPr>
                <w:rFonts w:cstheme="minorHAnsi"/>
                <w:color w:val="000000" w:themeColor="text1"/>
                <w:sz w:val="18"/>
                <w:szCs w:val="18"/>
                <w:lang w:eastAsia="sk-SK"/>
              </w:rPr>
            </w:pPr>
            <w:r w:rsidRPr="0060368F">
              <w:rPr>
                <w:rFonts w:cstheme="minorHAnsi"/>
                <w:color w:val="000000" w:themeColor="text1"/>
                <w:sz w:val="18"/>
                <w:szCs w:val="18"/>
                <w:lang w:eastAsia="sk-SK"/>
              </w:rPr>
              <w:t>Študijný poriadok SZU</w:t>
            </w:r>
          </w:p>
          <w:p w14:paraId="603BC3FF" w14:textId="77777777" w:rsidR="007F5AD3" w:rsidRPr="0060368F" w:rsidRDefault="007F5AD3" w:rsidP="007F5AD3">
            <w:pPr>
              <w:spacing w:line="216" w:lineRule="auto"/>
              <w:rPr>
                <w:rFonts w:cstheme="minorHAnsi"/>
                <w:color w:val="000000" w:themeColor="text1"/>
                <w:sz w:val="18"/>
                <w:szCs w:val="18"/>
                <w:lang w:eastAsia="sk-SK"/>
              </w:rPr>
            </w:pPr>
            <w:hyperlink r:id="rId62" w:history="1">
              <w:r w:rsidRPr="0060368F">
                <w:rPr>
                  <w:rStyle w:val="Hypertextovprepojenie"/>
                  <w:rFonts w:cstheme="minorHAnsi"/>
                  <w:bCs/>
                  <w:sz w:val="18"/>
                  <w:szCs w:val="18"/>
                  <w:lang w:eastAsia="sk-SK"/>
                </w:rPr>
                <w:t>https://eszu.sk/wp-content/uploads/Studijny-poriadok-SZU.pdf</w:t>
              </w:r>
            </w:hyperlink>
          </w:p>
          <w:p w14:paraId="3B1CA4C2" w14:textId="77777777" w:rsidR="007F5AD3" w:rsidRPr="0060368F" w:rsidRDefault="007F5AD3" w:rsidP="006E4B30">
            <w:pPr>
              <w:spacing w:line="216" w:lineRule="auto"/>
              <w:rPr>
                <w:rFonts w:cstheme="minorHAnsi"/>
                <w:color w:val="000000" w:themeColor="text1"/>
                <w:sz w:val="18"/>
                <w:szCs w:val="18"/>
                <w:lang w:eastAsia="sk-SK"/>
              </w:rPr>
            </w:pPr>
          </w:p>
          <w:p w14:paraId="032734BF" w14:textId="61CA93B3" w:rsidR="003E6783" w:rsidRPr="0060368F" w:rsidRDefault="00783BCA" w:rsidP="003E6783">
            <w:pPr>
              <w:spacing w:line="216" w:lineRule="auto"/>
              <w:rPr>
                <w:rFonts w:cs="Calibri"/>
                <w:sz w:val="18"/>
                <w:szCs w:val="18"/>
                <w:lang w:eastAsia="sk-SK"/>
              </w:rPr>
            </w:pPr>
            <w:r w:rsidRPr="0060368F">
              <w:rPr>
                <w:rFonts w:cs="Calibri"/>
                <w:sz w:val="18"/>
                <w:szCs w:val="18"/>
                <w:lang w:eastAsia="sk-SK"/>
              </w:rPr>
              <w:t>P</w:t>
            </w:r>
            <w:r w:rsidR="003E6783" w:rsidRPr="0060368F">
              <w:rPr>
                <w:rFonts w:cs="Calibri"/>
                <w:sz w:val="18"/>
                <w:szCs w:val="18"/>
                <w:lang w:eastAsia="sk-SK"/>
              </w:rPr>
              <w:t>ravidla preskúmavania podnetov</w:t>
            </w:r>
          </w:p>
          <w:p w14:paraId="161D7BA5" w14:textId="5CD993CD" w:rsidR="007F5AD3" w:rsidRPr="0060368F" w:rsidRDefault="003E6783" w:rsidP="006E4B30">
            <w:pPr>
              <w:spacing w:line="216" w:lineRule="auto"/>
              <w:rPr>
                <w:rFonts w:cs="Calibri"/>
                <w:sz w:val="18"/>
                <w:szCs w:val="18"/>
                <w:lang w:eastAsia="sk-SK"/>
              </w:rPr>
            </w:pPr>
            <w:hyperlink r:id="rId63" w:history="1">
              <w:r w:rsidRPr="0060368F">
                <w:rPr>
                  <w:rStyle w:val="Hypertextovprepojenie"/>
                  <w:rFonts w:cs="Calibri"/>
                  <w:sz w:val="18"/>
                  <w:szCs w:val="18"/>
                  <w:lang w:eastAsia="sk-SK"/>
                </w:rPr>
                <w:t>https://eszu.sk/wp-content/uploads/Dokumenty/szu/vnutorne-predpisy/VP-c-14-2022-pravidla-preskumavania-podnetov-studentov.pdf</w:t>
              </w:r>
            </w:hyperlink>
          </w:p>
        </w:tc>
      </w:tr>
    </w:tbl>
    <w:p w14:paraId="700DF60B" w14:textId="77777777" w:rsidR="002003EC" w:rsidRPr="00462634" w:rsidRDefault="002003EC" w:rsidP="00E815D8">
      <w:pPr>
        <w:pStyle w:val="Default"/>
        <w:spacing w:line="216" w:lineRule="auto"/>
        <w:contextualSpacing/>
        <w:rPr>
          <w:rFonts w:asciiTheme="minorHAnsi" w:hAnsiTheme="minorHAnsi" w:cstheme="minorHAnsi"/>
          <w:sz w:val="18"/>
          <w:szCs w:val="18"/>
        </w:rPr>
      </w:pPr>
    </w:p>
    <w:p w14:paraId="62A4F8E2" w14:textId="77777777" w:rsidR="00E82D04" w:rsidRPr="00462634" w:rsidRDefault="001F6532" w:rsidP="000A3F62">
      <w:pPr>
        <w:pStyle w:val="Odsekzoznamu"/>
        <w:numPr>
          <w:ilvl w:val="0"/>
          <w:numId w:val="1"/>
        </w:numPr>
        <w:spacing w:after="0" w:line="216" w:lineRule="auto"/>
        <w:ind w:left="426" w:hanging="426"/>
        <w:rPr>
          <w:rFonts w:cstheme="minorHAnsi"/>
          <w:b/>
          <w:bCs/>
          <w:sz w:val="18"/>
          <w:szCs w:val="18"/>
        </w:rPr>
      </w:pPr>
      <w:r w:rsidRPr="00462634">
        <w:rPr>
          <w:rFonts w:cstheme="minorHAnsi"/>
          <w:b/>
          <w:bCs/>
          <w:sz w:val="18"/>
          <w:szCs w:val="18"/>
        </w:rPr>
        <w:t xml:space="preserve">Samohodnotenie štandardu </w:t>
      </w:r>
      <w:r w:rsidR="00E82D04" w:rsidRPr="00462634">
        <w:rPr>
          <w:rFonts w:cstheme="minorHAnsi"/>
          <w:b/>
          <w:bCs/>
          <w:sz w:val="18"/>
          <w:szCs w:val="18"/>
        </w:rPr>
        <w:t xml:space="preserve">5 </w:t>
      </w:r>
      <w:r w:rsidR="00860E2C" w:rsidRPr="00462634">
        <w:rPr>
          <w:rFonts w:cstheme="minorHAnsi"/>
          <w:b/>
          <w:bCs/>
          <w:sz w:val="18"/>
          <w:szCs w:val="18"/>
        </w:rPr>
        <w:t>–</w:t>
      </w:r>
      <w:r w:rsidR="00E82D04" w:rsidRPr="00462634">
        <w:rPr>
          <w:rFonts w:cstheme="minorHAnsi"/>
          <w:b/>
          <w:bCs/>
          <w:sz w:val="18"/>
          <w:szCs w:val="18"/>
        </w:rPr>
        <w:t xml:space="preserve">Prijímacie konanie, priebeh štúdia, uznávanie vzdelania </w:t>
      </w:r>
    </w:p>
    <w:p w14:paraId="6DECDDBA" w14:textId="77777777" w:rsidR="00325FFA" w:rsidRPr="00462634" w:rsidRDefault="00325FFA" w:rsidP="00325FFA">
      <w:pPr>
        <w:pStyle w:val="Odsekzoznamu"/>
        <w:spacing w:after="0" w:line="216" w:lineRule="auto"/>
        <w:ind w:left="284"/>
        <w:contextualSpacing w:val="0"/>
        <w:rPr>
          <w:rFonts w:cstheme="minorHAnsi"/>
          <w:b/>
          <w:bCs/>
          <w:sz w:val="18"/>
          <w:szCs w:val="18"/>
        </w:rPr>
      </w:pPr>
    </w:p>
    <w:p w14:paraId="33030A6E" w14:textId="77777777" w:rsidR="00E82D04" w:rsidRPr="005951B4" w:rsidRDefault="003812DA" w:rsidP="00E815D8">
      <w:pPr>
        <w:spacing w:after="0" w:line="216" w:lineRule="auto"/>
        <w:jc w:val="both"/>
        <w:rPr>
          <w:rFonts w:cstheme="minorHAnsi"/>
          <w:sz w:val="18"/>
          <w:szCs w:val="18"/>
        </w:rPr>
      </w:pPr>
      <w:r w:rsidRPr="005951B4">
        <w:rPr>
          <w:rFonts w:cstheme="minorHAnsi"/>
          <w:b/>
          <w:bCs/>
          <w:sz w:val="18"/>
          <w:szCs w:val="18"/>
        </w:rPr>
        <w:t xml:space="preserve">SP 5.1. </w:t>
      </w:r>
      <w:r w:rsidR="00E82D04" w:rsidRPr="005951B4">
        <w:rPr>
          <w:rFonts w:cstheme="minorHAnsi"/>
          <w:sz w:val="18"/>
          <w:szCs w:val="18"/>
        </w:rPr>
        <w:t xml:space="preserve">Študijný program sa uskutočňuje podľa vopred definovaných a verejne ľahko prístupných pravidiel štúdia vo všetkých fázach študijného cyklu, ktorými sú prijímacie konanie, priebeh a hodnotenie štúdia, uznávanie vzdelania, ukončenie štúdia, udeľovanie titulu a vydávanie diplomu a ďalších dokladov o získanom vzdelaní. Zohľadňujú sa osobitosti vyplývajúce zo špecifických potrieb študentov. </w:t>
      </w:r>
    </w:p>
    <w:tbl>
      <w:tblPr>
        <w:tblStyle w:val="Tabukasmriekou3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289"/>
        <w:gridCol w:w="3457"/>
      </w:tblGrid>
      <w:tr w:rsidR="00FC5770" w:rsidRPr="00462634" w14:paraId="551BA921" w14:textId="77777777" w:rsidTr="00644348">
        <w:trPr>
          <w:cnfStyle w:val="100000000000" w:firstRow="1" w:lastRow="0" w:firstColumn="0" w:lastColumn="0" w:oddVBand="0" w:evenVBand="0" w:oddHBand="0" w:evenHBand="0" w:firstRowFirstColumn="0" w:firstRowLastColumn="0" w:lastRowFirstColumn="0" w:lastRowLastColumn="0"/>
          <w:trHeight w:val="128"/>
        </w:trPr>
        <w:tc>
          <w:tcPr>
            <w:tcW w:w="3254" w:type="pct"/>
            <w:tcBorders>
              <w:top w:val="none" w:sz="0" w:space="0" w:color="auto"/>
              <w:left w:val="none" w:sz="0" w:space="0" w:color="auto"/>
              <w:right w:val="none" w:sz="0" w:space="0" w:color="auto"/>
            </w:tcBorders>
          </w:tcPr>
          <w:p w14:paraId="16B3DA22" w14:textId="77777777" w:rsidR="00FC5770" w:rsidRPr="005951B4" w:rsidRDefault="00FC5770" w:rsidP="00E815D8">
            <w:pPr>
              <w:spacing w:line="216" w:lineRule="auto"/>
              <w:contextualSpacing/>
              <w:rPr>
                <w:rFonts w:cstheme="minorHAnsi"/>
                <w:b w:val="0"/>
                <w:bCs w:val="0"/>
                <w:i/>
                <w:iCs/>
                <w:color w:val="808080" w:themeColor="background1" w:themeShade="80"/>
                <w:sz w:val="18"/>
                <w:szCs w:val="18"/>
                <w:lang w:eastAsia="sk-SK"/>
              </w:rPr>
            </w:pPr>
            <w:bookmarkStart w:id="5" w:name="_Hlk49940745"/>
            <w:r w:rsidRPr="005951B4">
              <w:rPr>
                <w:rFonts w:cstheme="minorHAnsi"/>
                <w:b w:val="0"/>
                <w:bCs w:val="0"/>
                <w:i/>
                <w:iCs/>
                <w:color w:val="808080" w:themeColor="background1" w:themeShade="80"/>
                <w:sz w:val="18"/>
                <w:szCs w:val="18"/>
              </w:rPr>
              <w:t xml:space="preserve">Samohodnotenie plnenia </w:t>
            </w:r>
            <w:r w:rsidRPr="005951B4">
              <w:rPr>
                <w:rFonts w:cstheme="minorHAnsi"/>
                <w:b w:val="0"/>
                <w:bCs w:val="0"/>
                <w:i/>
                <w:iCs/>
                <w:color w:val="808080" w:themeColor="background1" w:themeShade="80"/>
                <w:sz w:val="18"/>
                <w:szCs w:val="18"/>
              </w:rPr>
              <w:tab/>
            </w:r>
          </w:p>
        </w:tc>
        <w:tc>
          <w:tcPr>
            <w:tcW w:w="1746" w:type="pct"/>
            <w:tcBorders>
              <w:top w:val="none" w:sz="0" w:space="0" w:color="auto"/>
              <w:left w:val="none" w:sz="0" w:space="0" w:color="auto"/>
              <w:right w:val="none" w:sz="0" w:space="0" w:color="auto"/>
            </w:tcBorders>
          </w:tcPr>
          <w:p w14:paraId="0CC3F85C" w14:textId="77777777" w:rsidR="00FC5770" w:rsidRPr="00462634" w:rsidRDefault="00FC5770" w:rsidP="00E815D8">
            <w:pPr>
              <w:spacing w:line="216" w:lineRule="auto"/>
              <w:contextualSpacing/>
              <w:rPr>
                <w:rFonts w:cstheme="minorHAnsi"/>
                <w:b w:val="0"/>
                <w:bCs w:val="0"/>
                <w:i/>
                <w:iCs/>
                <w:color w:val="808080" w:themeColor="background1" w:themeShade="80"/>
                <w:sz w:val="18"/>
                <w:szCs w:val="18"/>
                <w:lang w:eastAsia="sk-SK"/>
              </w:rPr>
            </w:pPr>
            <w:r w:rsidRPr="005951B4">
              <w:rPr>
                <w:rFonts w:cstheme="minorHAnsi"/>
                <w:b w:val="0"/>
                <w:bCs w:val="0"/>
                <w:i/>
                <w:iCs/>
                <w:color w:val="808080" w:themeColor="background1" w:themeShade="80"/>
                <w:sz w:val="18"/>
                <w:szCs w:val="18"/>
                <w:lang w:eastAsia="sk-SK"/>
              </w:rPr>
              <w:t>Odkazy na dôkazy</w:t>
            </w:r>
          </w:p>
        </w:tc>
      </w:tr>
      <w:tr w:rsidR="00476011" w:rsidRPr="00462634" w14:paraId="4BAEBF83" w14:textId="77777777" w:rsidTr="00644348">
        <w:trPr>
          <w:trHeight w:val="431"/>
        </w:trPr>
        <w:tc>
          <w:tcPr>
            <w:tcW w:w="3254" w:type="pct"/>
          </w:tcPr>
          <w:p w14:paraId="7E295946" w14:textId="3AFB6150" w:rsidR="00476011" w:rsidRPr="0060368F" w:rsidRDefault="00476011" w:rsidP="00476011">
            <w:pPr>
              <w:tabs>
                <w:tab w:val="left" w:pos="6290"/>
              </w:tabs>
              <w:jc w:val="both"/>
              <w:rPr>
                <w:sz w:val="18"/>
                <w:szCs w:val="18"/>
              </w:rPr>
            </w:pPr>
            <w:r w:rsidRPr="0060368F">
              <w:rPr>
                <w:sz w:val="18"/>
                <w:szCs w:val="18"/>
              </w:rPr>
              <w:t>Všetky časti štúdia majú presne definované pravidlá schválené radou kvality fakulty a zverejnené na internetovej stránke fakulty.</w:t>
            </w:r>
          </w:p>
          <w:p w14:paraId="1352DF39" w14:textId="3D7ED8DF" w:rsidR="00476011" w:rsidRPr="0060368F" w:rsidRDefault="00476011" w:rsidP="00476011">
            <w:pPr>
              <w:tabs>
                <w:tab w:val="left" w:pos="6290"/>
              </w:tabs>
              <w:jc w:val="both"/>
              <w:rPr>
                <w:sz w:val="18"/>
                <w:szCs w:val="18"/>
              </w:rPr>
            </w:pPr>
            <w:r w:rsidRPr="0060368F">
              <w:rPr>
                <w:sz w:val="18"/>
                <w:szCs w:val="18"/>
              </w:rPr>
              <w:t xml:space="preserve">Podmienky prijatia na doktorandské študijné programy na Lekárskej fakulte </w:t>
            </w:r>
            <w:r w:rsidR="00CD0031" w:rsidRPr="0060368F">
              <w:rPr>
                <w:sz w:val="18"/>
                <w:szCs w:val="18"/>
              </w:rPr>
              <w:t xml:space="preserve">SZU </w:t>
            </w:r>
            <w:r w:rsidRPr="0060368F">
              <w:rPr>
                <w:sz w:val="18"/>
                <w:szCs w:val="18"/>
              </w:rPr>
              <w:t>sú schvaľované každý rok a zverejnené najmenej tri mesiace pred posledným dňom určeným na podanie prihlášok. V materiáli sú upravené základné podmienky prihlásenia a prijatia na študijný program, termín prihlášok, termín  a rozsah prijímacej skúšky, zoznam akreditovaných študijných programov, ktoré fakulta ponúka.</w:t>
            </w:r>
          </w:p>
          <w:p w14:paraId="6D4A4CDF" w14:textId="01D3EB8E" w:rsidR="00476011" w:rsidRPr="0060368F" w:rsidRDefault="00CD0031" w:rsidP="00476011">
            <w:pPr>
              <w:spacing w:line="216" w:lineRule="auto"/>
              <w:contextualSpacing/>
              <w:jc w:val="both"/>
              <w:rPr>
                <w:sz w:val="18"/>
                <w:szCs w:val="18"/>
              </w:rPr>
            </w:pPr>
            <w:r w:rsidRPr="0060368F">
              <w:rPr>
                <w:sz w:val="18"/>
                <w:szCs w:val="18"/>
              </w:rPr>
              <w:t>Univerzita</w:t>
            </w:r>
            <w:r w:rsidR="00476011" w:rsidRPr="0060368F">
              <w:rPr>
                <w:sz w:val="18"/>
                <w:szCs w:val="18"/>
              </w:rPr>
              <w:t xml:space="preserve"> archivuje dokumentáciu prijímacieho konania, o zápise na štúdium a zápisoch do ďalšej časti štúdia, výpis výsledkov štúdia, kópie dokladov o absolvovaní štúdia a ďalšiu dokumentáciu najmenej na 25 rokov odo dňa skončenia štúdia.</w:t>
            </w:r>
          </w:p>
          <w:p w14:paraId="5673E592" w14:textId="19A5C923" w:rsidR="00476011" w:rsidRPr="0060368F" w:rsidRDefault="00476011" w:rsidP="00476011">
            <w:pPr>
              <w:spacing w:line="216" w:lineRule="auto"/>
              <w:contextualSpacing/>
              <w:jc w:val="both"/>
              <w:rPr>
                <w:rFonts w:eastAsia="Calibri" w:cstheme="minorHAnsi"/>
                <w:sz w:val="18"/>
                <w:szCs w:val="18"/>
              </w:rPr>
            </w:pPr>
            <w:r w:rsidRPr="0060368F">
              <w:rPr>
                <w:rFonts w:eastAsia="Calibri" w:cstheme="minorHAnsi"/>
                <w:sz w:val="18"/>
                <w:szCs w:val="18"/>
              </w:rPr>
              <w:t>V súlade s pravidlami prijímacieho konania sa uchádzačom so špecifickými potrebami na ich písomnú žiadosť umožní osobitný spôsob vykonania prijímacej skúšky s prihliadnutím na ich špecifické potreby</w:t>
            </w:r>
            <w:r w:rsidR="00AF7B3C" w:rsidRPr="0060368F">
              <w:rPr>
                <w:rFonts w:eastAsia="Calibri" w:cstheme="minorHAnsi"/>
                <w:sz w:val="18"/>
                <w:szCs w:val="18"/>
              </w:rPr>
              <w:t>.</w:t>
            </w:r>
            <w:r w:rsidRPr="0060368F">
              <w:rPr>
                <w:rFonts w:eastAsia="Calibri" w:cstheme="minorHAnsi"/>
                <w:sz w:val="18"/>
                <w:szCs w:val="18"/>
              </w:rPr>
              <w:t xml:space="preserve"> </w:t>
            </w:r>
          </w:p>
          <w:p w14:paraId="6BD0D8E3" w14:textId="62A794A4" w:rsidR="00476011" w:rsidRPr="0060368F" w:rsidRDefault="00476011" w:rsidP="00476011">
            <w:pPr>
              <w:spacing w:line="216" w:lineRule="auto"/>
              <w:contextualSpacing/>
              <w:jc w:val="both"/>
              <w:rPr>
                <w:rFonts w:eastAsia="Calibri" w:cstheme="minorHAnsi"/>
                <w:sz w:val="18"/>
                <w:szCs w:val="18"/>
              </w:rPr>
            </w:pPr>
            <w:r w:rsidRPr="0060368F">
              <w:rPr>
                <w:rFonts w:eastAsia="Calibri" w:cstheme="minorHAnsi"/>
                <w:sz w:val="18"/>
                <w:szCs w:val="18"/>
              </w:rPr>
              <w:lastRenderedPageBreak/>
              <w:t xml:space="preserve">Ukončenie štúdia študijného programu bude regulované požiadavkami zákona o vysokých školách (Zákon č. 131/2002 Z. z., § 63) a študijným </w:t>
            </w:r>
            <w:r w:rsidR="00EA6166" w:rsidRPr="0060368F">
              <w:rPr>
                <w:rFonts w:eastAsia="Calibri" w:cstheme="minorHAnsi"/>
                <w:sz w:val="18"/>
                <w:szCs w:val="18"/>
              </w:rPr>
              <w:t>poriadkom doktorandského štúdia</w:t>
            </w:r>
            <w:r w:rsidRPr="0060368F">
              <w:rPr>
                <w:rFonts w:eastAsia="Calibri" w:cstheme="minorHAnsi"/>
                <w:sz w:val="18"/>
                <w:szCs w:val="18"/>
              </w:rPr>
              <w:t xml:space="preserve"> </w:t>
            </w:r>
            <w:r w:rsidR="00AF7B3C" w:rsidRPr="0060368F">
              <w:rPr>
                <w:rFonts w:eastAsia="Calibri" w:cstheme="minorHAnsi"/>
                <w:sz w:val="18"/>
                <w:szCs w:val="18"/>
              </w:rPr>
              <w:t>univerzity</w:t>
            </w:r>
            <w:r w:rsidRPr="0060368F">
              <w:rPr>
                <w:rFonts w:eastAsia="Calibri" w:cstheme="minorHAnsi"/>
                <w:sz w:val="18"/>
                <w:szCs w:val="18"/>
              </w:rPr>
              <w:t>. Na základe úspešného ukončenia štúdia bude študentovi študijného programu udelený akademický titul doktor („</w:t>
            </w:r>
            <w:proofErr w:type="spellStart"/>
            <w:r w:rsidRPr="0060368F">
              <w:rPr>
                <w:rFonts w:eastAsia="Calibri" w:cstheme="minorHAnsi"/>
                <w:sz w:val="18"/>
                <w:szCs w:val="18"/>
              </w:rPr>
              <w:t>philosophiae</w:t>
            </w:r>
            <w:proofErr w:type="spellEnd"/>
            <w:r w:rsidRPr="0060368F">
              <w:rPr>
                <w:rFonts w:eastAsia="Calibri" w:cstheme="minorHAnsi"/>
                <w:sz w:val="18"/>
                <w:szCs w:val="18"/>
              </w:rPr>
              <w:t xml:space="preserve"> </w:t>
            </w:r>
            <w:proofErr w:type="spellStart"/>
            <w:r w:rsidRPr="0060368F">
              <w:rPr>
                <w:rFonts w:eastAsia="Calibri" w:cstheme="minorHAnsi"/>
                <w:sz w:val="18"/>
                <w:szCs w:val="18"/>
              </w:rPr>
              <w:t>doctor</w:t>
            </w:r>
            <w:proofErr w:type="spellEnd"/>
            <w:r w:rsidRPr="0060368F">
              <w:rPr>
                <w:rFonts w:eastAsia="Calibri" w:cstheme="minorHAnsi"/>
                <w:sz w:val="18"/>
                <w:szCs w:val="18"/>
              </w:rPr>
              <w:t xml:space="preserve">“, v skratke „PhD.“) v súlade so znením zákona (Zákon č. 131/2002 Z. z., § 54, ods. 15). </w:t>
            </w:r>
          </w:p>
          <w:p w14:paraId="461D806A" w14:textId="77777777" w:rsidR="00476011" w:rsidRPr="0060368F" w:rsidRDefault="00476011" w:rsidP="00476011">
            <w:pPr>
              <w:spacing w:line="216" w:lineRule="auto"/>
              <w:contextualSpacing/>
              <w:jc w:val="both"/>
              <w:rPr>
                <w:rFonts w:eastAsia="Calibri" w:cstheme="minorHAnsi"/>
                <w:sz w:val="18"/>
                <w:szCs w:val="18"/>
              </w:rPr>
            </w:pPr>
            <w:r w:rsidRPr="0060368F">
              <w:rPr>
                <w:rFonts w:eastAsia="Calibri" w:cstheme="minorHAnsi"/>
                <w:sz w:val="18"/>
                <w:szCs w:val="18"/>
              </w:rPr>
              <w:t xml:space="preserve">Úspešným absolventom študijného programu bude na základe znenia vyhlášky (Vyhláška 614/2002 Z. z., § 8) a zákona (Zákon 131/2002 Z. z. § 68) udelený doklad o absolvovaní štúdia: </w:t>
            </w:r>
          </w:p>
          <w:p w14:paraId="74D43766" w14:textId="77777777" w:rsidR="00476011" w:rsidRPr="0060368F" w:rsidRDefault="00476011" w:rsidP="00476011">
            <w:pPr>
              <w:spacing w:line="216" w:lineRule="auto"/>
              <w:contextualSpacing/>
              <w:jc w:val="both"/>
              <w:rPr>
                <w:rFonts w:eastAsia="Calibri" w:cstheme="minorHAnsi"/>
                <w:sz w:val="18"/>
                <w:szCs w:val="18"/>
              </w:rPr>
            </w:pPr>
          </w:p>
          <w:p w14:paraId="0C5E3C8B" w14:textId="77777777" w:rsidR="00476011" w:rsidRPr="0060368F" w:rsidRDefault="00476011" w:rsidP="00476011">
            <w:pPr>
              <w:spacing w:line="216" w:lineRule="auto"/>
              <w:contextualSpacing/>
              <w:jc w:val="both"/>
              <w:rPr>
                <w:rFonts w:eastAsia="Calibri" w:cstheme="minorHAnsi"/>
                <w:sz w:val="18"/>
                <w:szCs w:val="18"/>
              </w:rPr>
            </w:pPr>
            <w:r w:rsidRPr="0060368F">
              <w:rPr>
                <w:rFonts w:eastAsia="Calibri" w:cstheme="minorHAnsi"/>
                <w:sz w:val="18"/>
                <w:szCs w:val="18"/>
              </w:rPr>
              <w:t>a) vysokoškolský diplom,</w:t>
            </w:r>
          </w:p>
          <w:p w14:paraId="164556F9" w14:textId="77777777" w:rsidR="00476011" w:rsidRPr="0060368F" w:rsidRDefault="00476011" w:rsidP="00476011">
            <w:pPr>
              <w:spacing w:line="216" w:lineRule="auto"/>
              <w:contextualSpacing/>
              <w:jc w:val="both"/>
              <w:rPr>
                <w:rFonts w:eastAsia="Calibri" w:cstheme="minorHAnsi"/>
                <w:sz w:val="18"/>
                <w:szCs w:val="18"/>
              </w:rPr>
            </w:pPr>
            <w:r w:rsidRPr="0060368F">
              <w:rPr>
                <w:rFonts w:eastAsia="Calibri" w:cstheme="minorHAnsi"/>
                <w:sz w:val="18"/>
                <w:szCs w:val="18"/>
              </w:rPr>
              <w:t>b) vysvedčenie o štátnej skúške,</w:t>
            </w:r>
          </w:p>
          <w:p w14:paraId="7D2643F4" w14:textId="77777777" w:rsidR="00476011" w:rsidRPr="0060368F" w:rsidRDefault="00476011" w:rsidP="00476011">
            <w:pPr>
              <w:spacing w:line="216" w:lineRule="auto"/>
              <w:contextualSpacing/>
              <w:jc w:val="both"/>
              <w:rPr>
                <w:rFonts w:eastAsia="Calibri" w:cstheme="minorHAnsi"/>
                <w:sz w:val="18"/>
                <w:szCs w:val="18"/>
              </w:rPr>
            </w:pPr>
            <w:r w:rsidRPr="0060368F">
              <w:rPr>
                <w:rFonts w:eastAsia="Calibri" w:cstheme="minorHAnsi"/>
                <w:sz w:val="18"/>
                <w:szCs w:val="18"/>
              </w:rPr>
              <w:t>c) dodatok k diplomu.</w:t>
            </w:r>
          </w:p>
          <w:p w14:paraId="4009DC01" w14:textId="77777777" w:rsidR="00476011" w:rsidRPr="0060368F" w:rsidRDefault="00476011" w:rsidP="00476011">
            <w:pPr>
              <w:spacing w:line="216" w:lineRule="auto"/>
              <w:contextualSpacing/>
              <w:jc w:val="both"/>
              <w:rPr>
                <w:rFonts w:eastAsia="Calibri" w:cstheme="minorHAnsi"/>
                <w:sz w:val="18"/>
                <w:szCs w:val="18"/>
              </w:rPr>
            </w:pPr>
          </w:p>
          <w:p w14:paraId="5549EFA6" w14:textId="5474C1FE" w:rsidR="00EA6166" w:rsidRPr="0060368F" w:rsidRDefault="00476011" w:rsidP="00EA6166">
            <w:pPr>
              <w:spacing w:line="216" w:lineRule="auto"/>
              <w:contextualSpacing/>
              <w:jc w:val="both"/>
              <w:rPr>
                <w:rFonts w:eastAsia="Calibri" w:cstheme="minorHAnsi"/>
                <w:sz w:val="18"/>
                <w:szCs w:val="18"/>
              </w:rPr>
            </w:pPr>
            <w:r w:rsidRPr="0060368F">
              <w:rPr>
                <w:rFonts w:eastAsia="Calibri" w:cstheme="minorHAnsi"/>
                <w:sz w:val="18"/>
                <w:szCs w:val="18"/>
              </w:rPr>
              <w:t>Uvedené doklady budú obsahovať všetky náležitosti predpísané zákonom (zákon č. 131/2002 Z. z. § 68)</w:t>
            </w:r>
          </w:p>
          <w:p w14:paraId="08196AD8" w14:textId="0A251B37" w:rsidR="00476011" w:rsidRPr="0060368F" w:rsidRDefault="00476011" w:rsidP="009F3845">
            <w:pPr>
              <w:spacing w:line="216" w:lineRule="auto"/>
              <w:contextualSpacing/>
              <w:jc w:val="both"/>
              <w:rPr>
                <w:rFonts w:cstheme="minorHAnsi"/>
                <w:sz w:val="18"/>
                <w:szCs w:val="18"/>
              </w:rPr>
            </w:pPr>
            <w:r w:rsidRPr="0060368F">
              <w:rPr>
                <w:rFonts w:eastAsia="Calibri" w:cstheme="minorHAnsi"/>
                <w:sz w:val="18"/>
                <w:szCs w:val="18"/>
              </w:rPr>
              <w:t xml:space="preserve">Uznávanie vzdelania získaného v zahraničí podlieha zákonu o uznávaní dokladov o vzdelaní a o uznávaní odborných kvalifikácií (zákon č. 422/2015 Z. z.). </w:t>
            </w:r>
          </w:p>
        </w:tc>
        <w:tc>
          <w:tcPr>
            <w:tcW w:w="1746" w:type="pct"/>
          </w:tcPr>
          <w:p w14:paraId="3E470F8A" w14:textId="6FF13CAE" w:rsidR="009F3845" w:rsidRPr="0060368F" w:rsidRDefault="009F3845" w:rsidP="009F3845">
            <w:pPr>
              <w:spacing w:line="216" w:lineRule="auto"/>
              <w:rPr>
                <w:rFonts w:cstheme="minorHAnsi"/>
                <w:color w:val="000000" w:themeColor="text1"/>
                <w:sz w:val="18"/>
                <w:szCs w:val="18"/>
                <w:lang w:eastAsia="sk-SK"/>
              </w:rPr>
            </w:pPr>
            <w:r w:rsidRPr="0060368F">
              <w:rPr>
                <w:rFonts w:cstheme="minorHAnsi"/>
                <w:color w:val="000000" w:themeColor="text1"/>
                <w:sz w:val="18"/>
                <w:szCs w:val="18"/>
                <w:lang w:eastAsia="sk-SK"/>
              </w:rPr>
              <w:lastRenderedPageBreak/>
              <w:t>Študijný poriadok SZU</w:t>
            </w:r>
          </w:p>
          <w:p w14:paraId="7FC136E1" w14:textId="77777777" w:rsidR="00476011" w:rsidRPr="0060368F" w:rsidRDefault="009F3845" w:rsidP="009F3845">
            <w:pPr>
              <w:spacing w:line="216" w:lineRule="auto"/>
              <w:rPr>
                <w:rStyle w:val="Hypertextovprepojenie"/>
                <w:rFonts w:cstheme="minorHAnsi"/>
                <w:bCs/>
                <w:sz w:val="18"/>
                <w:szCs w:val="18"/>
                <w:lang w:eastAsia="sk-SK"/>
              </w:rPr>
            </w:pPr>
            <w:hyperlink r:id="rId64" w:history="1">
              <w:r w:rsidRPr="0060368F">
                <w:rPr>
                  <w:rStyle w:val="Hypertextovprepojenie"/>
                  <w:rFonts w:cstheme="minorHAnsi"/>
                  <w:bCs/>
                  <w:sz w:val="18"/>
                  <w:szCs w:val="18"/>
                  <w:lang w:eastAsia="sk-SK"/>
                </w:rPr>
                <w:t>https://eszu.sk/wp-content/uploads/Studijny-poriadok-SZU.pdf</w:t>
              </w:r>
            </w:hyperlink>
          </w:p>
          <w:p w14:paraId="6B65A2D6" w14:textId="77777777" w:rsidR="00783BCA" w:rsidRPr="0060368F" w:rsidRDefault="00783BCA" w:rsidP="009F3845">
            <w:pPr>
              <w:spacing w:line="216" w:lineRule="auto"/>
              <w:rPr>
                <w:rStyle w:val="Hypertextovprepojenie"/>
                <w:rFonts w:cstheme="minorHAnsi"/>
                <w:bCs/>
                <w:color w:val="auto"/>
                <w:sz w:val="18"/>
                <w:szCs w:val="18"/>
                <w:u w:val="none"/>
                <w:lang w:eastAsia="sk-SK"/>
              </w:rPr>
            </w:pPr>
          </w:p>
          <w:p w14:paraId="287A4993" w14:textId="350712B6" w:rsidR="00690849" w:rsidRPr="0060368F" w:rsidRDefault="00690849" w:rsidP="009F3845">
            <w:pPr>
              <w:spacing w:line="216" w:lineRule="auto"/>
              <w:rPr>
                <w:rStyle w:val="Hypertextovprepojenie"/>
                <w:rFonts w:cstheme="minorHAnsi"/>
                <w:bCs/>
                <w:color w:val="auto"/>
                <w:sz w:val="18"/>
                <w:szCs w:val="18"/>
                <w:u w:val="none"/>
                <w:lang w:eastAsia="sk-SK"/>
              </w:rPr>
            </w:pPr>
            <w:r w:rsidRPr="0060368F">
              <w:rPr>
                <w:rStyle w:val="Hypertextovprepojenie"/>
                <w:rFonts w:cstheme="minorHAnsi"/>
                <w:bCs/>
                <w:color w:val="auto"/>
                <w:sz w:val="18"/>
                <w:szCs w:val="18"/>
                <w:u w:val="none"/>
                <w:lang w:eastAsia="sk-SK"/>
              </w:rPr>
              <w:t>Pravidlá prijímacieho konania</w:t>
            </w:r>
          </w:p>
          <w:p w14:paraId="435F5AC5" w14:textId="075A788C" w:rsidR="00690849" w:rsidRPr="0060368F" w:rsidRDefault="00690849" w:rsidP="009F3845">
            <w:pPr>
              <w:spacing w:line="216" w:lineRule="auto"/>
              <w:rPr>
                <w:rFonts w:cstheme="minorHAnsi"/>
                <w:bCs/>
                <w:sz w:val="18"/>
                <w:szCs w:val="18"/>
                <w:lang w:eastAsia="sk-SK"/>
              </w:rPr>
            </w:pPr>
            <w:hyperlink r:id="rId65" w:history="1">
              <w:r w:rsidRPr="0060368F">
                <w:rPr>
                  <w:rStyle w:val="Hypertextovprepojenie"/>
                  <w:rFonts w:cstheme="minorHAnsi"/>
                  <w:bCs/>
                  <w:sz w:val="18"/>
                  <w:szCs w:val="18"/>
                  <w:lang w:eastAsia="sk-SK"/>
                </w:rPr>
                <w:t>https://eszu.sk/wp-content/uploads/Dokumenty/szu/vnutorne-predpisy/VP-c-13-2022-pravidla-prijimacieho-konania.pdf</w:t>
              </w:r>
            </w:hyperlink>
          </w:p>
          <w:p w14:paraId="57E01C69" w14:textId="28ABE5BE" w:rsidR="00690849" w:rsidRPr="0060368F" w:rsidRDefault="00690849" w:rsidP="009F3845">
            <w:pPr>
              <w:spacing w:line="216" w:lineRule="auto"/>
              <w:rPr>
                <w:rFonts w:cstheme="minorHAnsi"/>
                <w:bCs/>
                <w:sz w:val="18"/>
                <w:szCs w:val="18"/>
                <w:lang w:eastAsia="sk-SK"/>
              </w:rPr>
            </w:pPr>
          </w:p>
        </w:tc>
      </w:tr>
      <w:bookmarkEnd w:id="5"/>
    </w:tbl>
    <w:p w14:paraId="09F5D67D" w14:textId="77777777" w:rsidR="009E04DB" w:rsidRPr="00462634" w:rsidRDefault="009E04DB" w:rsidP="00E815D8">
      <w:pPr>
        <w:pStyle w:val="Default"/>
        <w:spacing w:line="216" w:lineRule="auto"/>
        <w:contextualSpacing/>
        <w:rPr>
          <w:rFonts w:asciiTheme="minorHAnsi" w:hAnsiTheme="minorHAnsi" w:cstheme="minorHAnsi"/>
          <w:sz w:val="18"/>
          <w:szCs w:val="18"/>
        </w:rPr>
      </w:pPr>
    </w:p>
    <w:p w14:paraId="37324158" w14:textId="77777777" w:rsidR="00E82D04" w:rsidRPr="00462634" w:rsidRDefault="003812DA" w:rsidP="00E815D8">
      <w:pPr>
        <w:spacing w:after="0" w:line="216" w:lineRule="auto"/>
        <w:jc w:val="both"/>
        <w:rPr>
          <w:rFonts w:cstheme="minorHAnsi"/>
          <w:sz w:val="18"/>
          <w:szCs w:val="18"/>
        </w:rPr>
      </w:pPr>
      <w:r w:rsidRPr="00462634">
        <w:rPr>
          <w:rFonts w:cstheme="minorHAnsi"/>
          <w:b/>
          <w:bCs/>
          <w:sz w:val="18"/>
          <w:szCs w:val="18"/>
        </w:rPr>
        <w:t>SP 5.2</w:t>
      </w:r>
      <w:r w:rsidR="00590F44" w:rsidRPr="00462634">
        <w:rPr>
          <w:rFonts w:cstheme="minorHAnsi"/>
          <w:b/>
          <w:bCs/>
          <w:sz w:val="18"/>
          <w:szCs w:val="18"/>
        </w:rPr>
        <w:t>.</w:t>
      </w:r>
      <w:r w:rsidR="00E82D04" w:rsidRPr="00462634">
        <w:rPr>
          <w:rFonts w:cstheme="minorHAnsi"/>
          <w:sz w:val="18"/>
          <w:szCs w:val="18"/>
        </w:rPr>
        <w:t xml:space="preserve">V študijnom programe sú jasne špecifikované požiadavky na uchádzačov a spôsob ich výberu, ktoré zodpovedajú úrovni kvalifikačného rámca. Prijímacie konanie je spoľahlivé, spravodlivé a transparentné. Kritériá a požiadavky na uchádzačov sú vopred zverejnené a ľahko prístupné. Podmienky prijímacieho konania sú inkluzívne a zaručujú rovnaké príležitosti každému uchádzačovi, ktorý preukáže potrebné predpoklady na absolvovanie štúdia. Výber uchádzačov je založený na zodpovedajúcich metódach posudzovania ich spôsobilosti na štúdium. </w:t>
      </w:r>
    </w:p>
    <w:tbl>
      <w:tblPr>
        <w:tblStyle w:val="Tabukasmriekou3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289"/>
        <w:gridCol w:w="3457"/>
      </w:tblGrid>
      <w:tr w:rsidR="00B80220" w:rsidRPr="00462634" w14:paraId="44B3FB64" w14:textId="77777777" w:rsidTr="00644348">
        <w:trPr>
          <w:cnfStyle w:val="100000000000" w:firstRow="1" w:lastRow="0" w:firstColumn="0" w:lastColumn="0" w:oddVBand="0" w:evenVBand="0" w:oddHBand="0" w:evenHBand="0" w:firstRowFirstColumn="0" w:firstRowLastColumn="0" w:lastRowFirstColumn="0" w:lastRowLastColumn="0"/>
          <w:trHeight w:val="128"/>
        </w:trPr>
        <w:tc>
          <w:tcPr>
            <w:tcW w:w="3260" w:type="pct"/>
            <w:tcBorders>
              <w:top w:val="none" w:sz="0" w:space="0" w:color="auto"/>
              <w:left w:val="none" w:sz="0" w:space="0" w:color="auto"/>
              <w:right w:val="none" w:sz="0" w:space="0" w:color="auto"/>
            </w:tcBorders>
          </w:tcPr>
          <w:p w14:paraId="1E018ED5" w14:textId="77777777" w:rsidR="00B80220" w:rsidRPr="00462634" w:rsidRDefault="00B80220" w:rsidP="00E815D8">
            <w:pPr>
              <w:spacing w:line="216" w:lineRule="auto"/>
              <w:contextualSpacing/>
              <w:rPr>
                <w:rFonts w:cstheme="minorHAnsi"/>
                <w:b w:val="0"/>
                <w:bCs w:val="0"/>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1740" w:type="pct"/>
            <w:tcBorders>
              <w:top w:val="none" w:sz="0" w:space="0" w:color="auto"/>
              <w:left w:val="none" w:sz="0" w:space="0" w:color="auto"/>
              <w:right w:val="none" w:sz="0" w:space="0" w:color="auto"/>
            </w:tcBorders>
          </w:tcPr>
          <w:p w14:paraId="3CD14E41" w14:textId="77777777" w:rsidR="00B80220" w:rsidRPr="00462634" w:rsidRDefault="00B80220" w:rsidP="00E815D8">
            <w:pPr>
              <w:spacing w:line="216" w:lineRule="auto"/>
              <w:contextualSpacing/>
              <w:rPr>
                <w:rFonts w:cstheme="minorHAnsi"/>
                <w:b w:val="0"/>
                <w:bCs w:val="0"/>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B80220" w:rsidRPr="00462634" w14:paraId="3903768F" w14:textId="77777777" w:rsidTr="00644348">
        <w:trPr>
          <w:trHeight w:val="431"/>
        </w:trPr>
        <w:tc>
          <w:tcPr>
            <w:tcW w:w="3260" w:type="pct"/>
          </w:tcPr>
          <w:p w14:paraId="48B15260" w14:textId="4024521E" w:rsidR="00A75273" w:rsidRPr="0060368F" w:rsidRDefault="00A75273" w:rsidP="00E56719">
            <w:pPr>
              <w:spacing w:line="216" w:lineRule="auto"/>
              <w:contextualSpacing/>
              <w:jc w:val="both"/>
              <w:rPr>
                <w:rFonts w:cstheme="minorHAnsi"/>
                <w:b/>
                <w:bCs/>
                <w:iCs/>
                <w:sz w:val="18"/>
                <w:szCs w:val="18"/>
                <w:lang w:eastAsia="sk-SK"/>
              </w:rPr>
            </w:pPr>
            <w:r w:rsidRPr="0060368F">
              <w:rPr>
                <w:rFonts w:cstheme="minorHAnsi"/>
                <w:b/>
                <w:bCs/>
                <w:iCs/>
                <w:sz w:val="18"/>
                <w:szCs w:val="18"/>
                <w:lang w:eastAsia="sk-SK"/>
              </w:rPr>
              <w:t>Štandard splnený.</w:t>
            </w:r>
          </w:p>
          <w:p w14:paraId="4C6F2356" w14:textId="77777777" w:rsidR="00607A79" w:rsidRPr="0060368F" w:rsidRDefault="00607A79" w:rsidP="00E56719">
            <w:pPr>
              <w:spacing w:line="216" w:lineRule="auto"/>
              <w:contextualSpacing/>
              <w:jc w:val="both"/>
              <w:rPr>
                <w:rFonts w:cstheme="minorHAnsi"/>
                <w:b/>
                <w:bCs/>
                <w:iCs/>
                <w:sz w:val="18"/>
                <w:szCs w:val="18"/>
                <w:lang w:eastAsia="sk-SK"/>
              </w:rPr>
            </w:pPr>
          </w:p>
          <w:p w14:paraId="55B21121" w14:textId="313E5F8E" w:rsidR="00A75273" w:rsidRPr="0060368F" w:rsidRDefault="00A75273" w:rsidP="00E56719">
            <w:pPr>
              <w:spacing w:line="216" w:lineRule="auto"/>
              <w:contextualSpacing/>
              <w:jc w:val="both"/>
              <w:rPr>
                <w:rFonts w:cstheme="minorHAnsi"/>
                <w:iCs/>
                <w:sz w:val="18"/>
                <w:szCs w:val="18"/>
                <w:lang w:eastAsia="sk-SK"/>
              </w:rPr>
            </w:pPr>
            <w:r w:rsidRPr="0060368F">
              <w:rPr>
                <w:rFonts w:cstheme="minorHAnsi"/>
                <w:iCs/>
                <w:sz w:val="18"/>
                <w:szCs w:val="18"/>
                <w:lang w:eastAsia="sk-SK"/>
              </w:rPr>
              <w:t>Podmienky prijatia na doktorandské štúdium sú zverejnené na webovom sídle LF SZU.</w:t>
            </w:r>
          </w:p>
          <w:p w14:paraId="750D9E63" w14:textId="154B04F6" w:rsidR="00A75273" w:rsidRPr="0060368F" w:rsidRDefault="00A75273" w:rsidP="00E56719">
            <w:pPr>
              <w:spacing w:line="216" w:lineRule="auto"/>
              <w:contextualSpacing/>
              <w:jc w:val="both"/>
              <w:rPr>
                <w:rStyle w:val="Hypertextovprepojenie"/>
                <w:rFonts w:cstheme="minorHAnsi"/>
                <w:iCs/>
                <w:sz w:val="18"/>
                <w:szCs w:val="18"/>
                <w:lang w:eastAsia="sk-SK"/>
              </w:rPr>
            </w:pPr>
            <w:proofErr w:type="spellStart"/>
            <w:r w:rsidRPr="0060368F">
              <w:rPr>
                <w:rFonts w:cstheme="minorHAnsi"/>
                <w:iCs/>
                <w:sz w:val="18"/>
                <w:szCs w:val="18"/>
                <w:lang w:eastAsia="sk-SK"/>
              </w:rPr>
              <w:t>Link:</w:t>
            </w:r>
            <w:hyperlink r:id="rId66" w:anchor="menutop" w:history="1">
              <w:r w:rsidR="00607A79" w:rsidRPr="0060368F">
                <w:rPr>
                  <w:rStyle w:val="Hypertextovprepojenie"/>
                  <w:rFonts w:cstheme="minorHAnsi"/>
                  <w:iCs/>
                  <w:sz w:val="18"/>
                  <w:szCs w:val="18"/>
                  <w:lang w:eastAsia="sk-SK"/>
                </w:rPr>
                <w:t>http</w:t>
              </w:r>
              <w:proofErr w:type="spellEnd"/>
              <w:r w:rsidR="00607A79" w:rsidRPr="0060368F">
                <w:rPr>
                  <w:rStyle w:val="Hypertextovprepojenie"/>
                  <w:rFonts w:cstheme="minorHAnsi"/>
                  <w:iCs/>
                  <w:sz w:val="18"/>
                  <w:szCs w:val="18"/>
                  <w:lang w:eastAsia="sk-SK"/>
                </w:rPr>
                <w:t>://www.szu.sk/index.php?&amp;menu=135&amp;oid=#menutop</w:t>
              </w:r>
            </w:hyperlink>
          </w:p>
          <w:p w14:paraId="43142AFD" w14:textId="77777777" w:rsidR="007F5AD3" w:rsidRPr="0060368F" w:rsidRDefault="007F5AD3" w:rsidP="00E56719">
            <w:pPr>
              <w:spacing w:line="216" w:lineRule="auto"/>
              <w:contextualSpacing/>
              <w:jc w:val="both"/>
              <w:rPr>
                <w:rFonts w:cstheme="minorHAnsi"/>
                <w:iCs/>
                <w:sz w:val="18"/>
                <w:szCs w:val="18"/>
                <w:lang w:eastAsia="sk-SK"/>
              </w:rPr>
            </w:pPr>
          </w:p>
          <w:p w14:paraId="7F2AE15B" w14:textId="06344264" w:rsidR="00A75273" w:rsidRPr="0060368F" w:rsidRDefault="00A75273" w:rsidP="00E56719">
            <w:pPr>
              <w:spacing w:line="216" w:lineRule="auto"/>
              <w:contextualSpacing/>
              <w:jc w:val="both"/>
              <w:rPr>
                <w:rFonts w:cstheme="minorHAnsi"/>
                <w:iCs/>
                <w:sz w:val="18"/>
                <w:szCs w:val="18"/>
                <w:lang w:eastAsia="sk-SK"/>
              </w:rPr>
            </w:pPr>
            <w:r w:rsidRPr="0060368F">
              <w:rPr>
                <w:rFonts w:cstheme="minorHAnsi"/>
                <w:iCs/>
                <w:sz w:val="18"/>
                <w:szCs w:val="18"/>
                <w:lang w:eastAsia="sk-SK"/>
              </w:rPr>
              <w:t xml:space="preserve">Podrobnosti prijímacieho konania upravuje Študijný poriadok SZU v časti Prijímacie konanie článok </w:t>
            </w:r>
            <w:r w:rsidR="00843126" w:rsidRPr="0060368F">
              <w:rPr>
                <w:rFonts w:cstheme="minorHAnsi"/>
                <w:iCs/>
                <w:sz w:val="18"/>
                <w:szCs w:val="18"/>
                <w:lang w:eastAsia="sk-SK"/>
              </w:rPr>
              <w:t>3</w:t>
            </w:r>
            <w:r w:rsidR="00C24BDC" w:rsidRPr="0060368F">
              <w:rPr>
                <w:rFonts w:cstheme="minorHAnsi"/>
                <w:iCs/>
                <w:sz w:val="18"/>
                <w:szCs w:val="18"/>
                <w:lang w:eastAsia="sk-SK"/>
              </w:rPr>
              <w:t xml:space="preserve"> </w:t>
            </w:r>
            <w:r w:rsidR="00FF4C00" w:rsidRPr="0060368F">
              <w:rPr>
                <w:rFonts w:cstheme="minorHAnsi"/>
                <w:iCs/>
                <w:sz w:val="18"/>
                <w:szCs w:val="18"/>
                <w:lang w:eastAsia="sk-SK"/>
              </w:rPr>
              <w:t>P</w:t>
            </w:r>
            <w:r w:rsidR="00C24BDC" w:rsidRPr="0060368F">
              <w:rPr>
                <w:rFonts w:cstheme="minorHAnsi"/>
                <w:iCs/>
                <w:sz w:val="18"/>
                <w:szCs w:val="18"/>
                <w:lang w:eastAsia="sk-SK"/>
              </w:rPr>
              <w:t xml:space="preserve">rijímacie konania na doktorandské štúdium </w:t>
            </w:r>
          </w:p>
          <w:p w14:paraId="4702FB7F" w14:textId="77777777" w:rsidR="00A75273" w:rsidRPr="0060368F" w:rsidRDefault="00A75273" w:rsidP="00E56719">
            <w:pPr>
              <w:spacing w:line="216" w:lineRule="auto"/>
              <w:contextualSpacing/>
              <w:jc w:val="both"/>
              <w:rPr>
                <w:rFonts w:cstheme="minorHAnsi"/>
                <w:iCs/>
                <w:sz w:val="18"/>
                <w:szCs w:val="18"/>
                <w:lang w:eastAsia="sk-SK"/>
              </w:rPr>
            </w:pPr>
          </w:p>
          <w:p w14:paraId="58770DC1" w14:textId="77777777" w:rsidR="00A75273" w:rsidRPr="0060368F" w:rsidRDefault="00A75273" w:rsidP="00E56719">
            <w:pPr>
              <w:spacing w:line="216" w:lineRule="auto"/>
              <w:contextualSpacing/>
              <w:jc w:val="both"/>
              <w:rPr>
                <w:rFonts w:cstheme="minorHAnsi"/>
                <w:iCs/>
                <w:sz w:val="18"/>
                <w:szCs w:val="18"/>
                <w:lang w:eastAsia="sk-SK"/>
              </w:rPr>
            </w:pPr>
            <w:r w:rsidRPr="0060368F">
              <w:rPr>
                <w:rFonts w:cstheme="minorHAnsi"/>
                <w:iCs/>
                <w:sz w:val="18"/>
                <w:szCs w:val="18"/>
                <w:lang w:eastAsia="sk-SK"/>
              </w:rPr>
              <w:t>Uchádzači so špecifickými potrebami majú možnosť ešte pred podaním prihlášky kontaktovať Koordinátora pre študentov so špecifickými potrebami. Prijímacie konanie je prispôsobené potrebám uchádzača. Všetci uchádzači majú možnosť konzultácie s Poradenským centrom pre študentov.</w:t>
            </w:r>
          </w:p>
          <w:p w14:paraId="089D28D5" w14:textId="31234C85" w:rsidR="007F5AD3" w:rsidRPr="0060368F" w:rsidRDefault="00A75273" w:rsidP="00E56719">
            <w:pPr>
              <w:spacing w:line="216" w:lineRule="auto"/>
              <w:jc w:val="both"/>
              <w:rPr>
                <w:rStyle w:val="markedcontent"/>
                <w:rFonts w:cstheme="minorHAnsi"/>
                <w:iCs/>
                <w:sz w:val="18"/>
                <w:szCs w:val="18"/>
                <w:lang w:eastAsia="sk-SK"/>
              </w:rPr>
            </w:pPr>
            <w:r w:rsidRPr="0060368F">
              <w:rPr>
                <w:rFonts w:cstheme="minorHAnsi"/>
                <w:iCs/>
                <w:sz w:val="18"/>
                <w:szCs w:val="18"/>
                <w:lang w:eastAsia="sk-SK"/>
              </w:rPr>
              <w:t>Link:</w:t>
            </w:r>
            <w:hyperlink r:id="rId67" w:history="1">
              <w:r w:rsidR="00607A79" w:rsidRPr="0060368F">
                <w:rPr>
                  <w:rStyle w:val="Hypertextovprepojenie"/>
                  <w:rFonts w:cstheme="minorHAnsi"/>
                  <w:iCs/>
                  <w:sz w:val="18"/>
                  <w:szCs w:val="18"/>
                  <w:lang w:eastAsia="sk-SK"/>
                </w:rPr>
                <w:t>https://eszu.sk/wp-content/uploads/Dokumenty/szu/smernice/Smernica-c-6-2021-k-zabezpeceniu-vseobecne-pristupneho-prostredia.pdf</w:t>
              </w:r>
            </w:hyperlink>
          </w:p>
          <w:p w14:paraId="2A1D909E" w14:textId="10343073" w:rsidR="00A75273" w:rsidRPr="0060368F" w:rsidRDefault="00A75273" w:rsidP="00330C6C">
            <w:pPr>
              <w:spacing w:line="216" w:lineRule="auto"/>
              <w:contextualSpacing/>
              <w:rPr>
                <w:rFonts w:cstheme="minorHAnsi"/>
                <w:bCs/>
                <w:iCs/>
                <w:color w:val="A6A6A6" w:themeColor="background1" w:themeShade="A6"/>
                <w:sz w:val="18"/>
                <w:szCs w:val="18"/>
                <w:lang w:eastAsia="sk-SK"/>
              </w:rPr>
            </w:pPr>
          </w:p>
        </w:tc>
        <w:tc>
          <w:tcPr>
            <w:tcW w:w="1740" w:type="pct"/>
          </w:tcPr>
          <w:p w14:paraId="405FF0C6" w14:textId="291A8EF5" w:rsidR="00B64627" w:rsidRPr="0060368F" w:rsidRDefault="00B64627" w:rsidP="00EA36E8">
            <w:pPr>
              <w:pStyle w:val="Odsekzoznamu"/>
              <w:spacing w:line="216" w:lineRule="auto"/>
              <w:ind w:left="176"/>
              <w:rPr>
                <w:rFonts w:cstheme="minorHAnsi"/>
                <w:iCs/>
                <w:sz w:val="18"/>
                <w:szCs w:val="18"/>
                <w:lang w:eastAsia="sk-SK"/>
              </w:rPr>
            </w:pPr>
          </w:p>
          <w:p w14:paraId="7F7D40F4" w14:textId="77777777" w:rsidR="00FF4C00" w:rsidRPr="0060368F" w:rsidRDefault="00FF4C00" w:rsidP="00FF4C00">
            <w:pPr>
              <w:spacing w:line="216" w:lineRule="auto"/>
              <w:rPr>
                <w:rStyle w:val="Hypertextovprepojenie"/>
                <w:rFonts w:cstheme="minorHAnsi"/>
                <w:bCs/>
                <w:iCs/>
                <w:color w:val="auto"/>
                <w:sz w:val="18"/>
                <w:szCs w:val="18"/>
                <w:u w:val="none"/>
                <w:lang w:eastAsia="sk-SK"/>
              </w:rPr>
            </w:pPr>
            <w:r w:rsidRPr="0060368F">
              <w:rPr>
                <w:rStyle w:val="Hypertextovprepojenie"/>
                <w:rFonts w:cstheme="minorHAnsi"/>
                <w:bCs/>
                <w:iCs/>
                <w:color w:val="auto"/>
                <w:sz w:val="18"/>
                <w:szCs w:val="18"/>
                <w:u w:val="none"/>
                <w:lang w:eastAsia="sk-SK"/>
              </w:rPr>
              <w:t>Pravidlá prijímacieho konania</w:t>
            </w:r>
          </w:p>
          <w:p w14:paraId="0331D258" w14:textId="77777777" w:rsidR="00FF4C00" w:rsidRPr="0060368F" w:rsidRDefault="00FF4C00" w:rsidP="00FF4C00">
            <w:pPr>
              <w:spacing w:line="216" w:lineRule="auto"/>
              <w:rPr>
                <w:rFonts w:cstheme="minorHAnsi"/>
                <w:bCs/>
                <w:iCs/>
                <w:sz w:val="18"/>
                <w:szCs w:val="18"/>
                <w:lang w:eastAsia="sk-SK"/>
              </w:rPr>
            </w:pPr>
            <w:hyperlink r:id="rId68" w:history="1">
              <w:r w:rsidRPr="0060368F">
                <w:rPr>
                  <w:rStyle w:val="Hypertextovprepojenie"/>
                  <w:rFonts w:cstheme="minorHAnsi"/>
                  <w:bCs/>
                  <w:iCs/>
                  <w:sz w:val="18"/>
                  <w:szCs w:val="18"/>
                  <w:lang w:eastAsia="sk-SK"/>
                </w:rPr>
                <w:t>https://eszu.sk/wp-content/uploads/Dokumenty/szu/vnutorne-predpisy/VP-c-13-2022-pravidla-prijimacieho-konania.pdf</w:t>
              </w:r>
            </w:hyperlink>
          </w:p>
          <w:p w14:paraId="5BD4BDFF" w14:textId="77777777" w:rsidR="00B64627" w:rsidRPr="0060368F" w:rsidRDefault="00B64627" w:rsidP="00A75273">
            <w:pPr>
              <w:spacing w:line="216" w:lineRule="auto"/>
              <w:rPr>
                <w:rFonts w:cstheme="minorHAnsi"/>
                <w:bCs/>
                <w:iCs/>
                <w:sz w:val="18"/>
                <w:szCs w:val="18"/>
                <w:lang w:eastAsia="sk-SK"/>
              </w:rPr>
            </w:pPr>
          </w:p>
          <w:p w14:paraId="6B21C2F4" w14:textId="2BCBFD50" w:rsidR="00B175BE" w:rsidRPr="0060368F" w:rsidRDefault="00B175BE" w:rsidP="00B175BE">
            <w:pPr>
              <w:spacing w:line="216" w:lineRule="auto"/>
              <w:rPr>
                <w:rFonts w:cs="Calibri"/>
                <w:iCs/>
                <w:sz w:val="18"/>
                <w:szCs w:val="18"/>
                <w:lang w:eastAsia="sk-SK"/>
              </w:rPr>
            </w:pPr>
            <w:r w:rsidRPr="0060368F">
              <w:rPr>
                <w:rFonts w:cstheme="minorHAnsi"/>
                <w:bCs/>
                <w:iCs/>
                <w:sz w:val="18"/>
                <w:szCs w:val="18"/>
                <w:lang w:eastAsia="sk-SK"/>
              </w:rPr>
              <w:t xml:space="preserve">Študijný poriadok doktorandského štúdia </w:t>
            </w:r>
            <w:hyperlink r:id="rId69" w:history="1">
              <w:r w:rsidRPr="0060368F">
                <w:rPr>
                  <w:rStyle w:val="Hypertextovprepojenie"/>
                  <w:rFonts w:cs="Calibri"/>
                  <w:iCs/>
                  <w:sz w:val="18"/>
                  <w:szCs w:val="18"/>
                  <w:lang w:eastAsia="sk-SK"/>
                </w:rPr>
                <w:t>https://eszu.sk/wp-content/uploads/Studijny-poriadok-doktorandskeho-studia-na-SZU.pdf</w:t>
              </w:r>
            </w:hyperlink>
          </w:p>
          <w:p w14:paraId="094109B9" w14:textId="77777777" w:rsidR="00B175BE" w:rsidRPr="0060368F" w:rsidRDefault="00B175BE" w:rsidP="00B175BE">
            <w:pPr>
              <w:spacing w:line="216" w:lineRule="auto"/>
              <w:rPr>
                <w:rFonts w:cs="Calibri"/>
                <w:iCs/>
                <w:sz w:val="18"/>
                <w:szCs w:val="18"/>
                <w:lang w:eastAsia="sk-SK"/>
              </w:rPr>
            </w:pPr>
          </w:p>
          <w:p w14:paraId="3BA4B6BE" w14:textId="1F1EB415" w:rsidR="00B175BE" w:rsidRPr="0060368F" w:rsidRDefault="00B175BE" w:rsidP="00A75273">
            <w:pPr>
              <w:spacing w:line="216" w:lineRule="auto"/>
              <w:rPr>
                <w:rFonts w:cstheme="minorHAnsi"/>
                <w:bCs/>
                <w:iCs/>
                <w:sz w:val="18"/>
                <w:szCs w:val="18"/>
                <w:lang w:eastAsia="sk-SK"/>
              </w:rPr>
            </w:pPr>
          </w:p>
        </w:tc>
      </w:tr>
    </w:tbl>
    <w:p w14:paraId="54E81621" w14:textId="77777777" w:rsidR="003C2F50" w:rsidRPr="00462634" w:rsidRDefault="003C2F50" w:rsidP="00E815D8">
      <w:pPr>
        <w:pStyle w:val="Default"/>
        <w:spacing w:line="216" w:lineRule="auto"/>
        <w:contextualSpacing/>
        <w:rPr>
          <w:rFonts w:asciiTheme="minorHAnsi" w:hAnsiTheme="minorHAnsi" w:cstheme="minorHAnsi"/>
          <w:b/>
          <w:bCs/>
          <w:sz w:val="18"/>
          <w:szCs w:val="18"/>
        </w:rPr>
      </w:pPr>
    </w:p>
    <w:p w14:paraId="66A5C315" w14:textId="77777777" w:rsidR="00E82D04" w:rsidRPr="00462634" w:rsidRDefault="00E300DE" w:rsidP="00E815D8">
      <w:pPr>
        <w:spacing w:after="0" w:line="216" w:lineRule="auto"/>
        <w:jc w:val="both"/>
        <w:rPr>
          <w:rFonts w:cstheme="minorHAnsi"/>
          <w:sz w:val="18"/>
          <w:szCs w:val="18"/>
        </w:rPr>
      </w:pPr>
      <w:r w:rsidRPr="00462634">
        <w:rPr>
          <w:rFonts w:cstheme="minorHAnsi"/>
          <w:b/>
          <w:bCs/>
          <w:sz w:val="18"/>
          <w:szCs w:val="18"/>
        </w:rPr>
        <w:t>SP 5.3</w:t>
      </w:r>
      <w:r w:rsidR="00EB67E2" w:rsidRPr="00462634">
        <w:rPr>
          <w:rFonts w:cstheme="minorHAnsi"/>
          <w:b/>
          <w:bCs/>
          <w:sz w:val="18"/>
          <w:szCs w:val="18"/>
        </w:rPr>
        <w:t>.</w:t>
      </w:r>
      <w:r w:rsidR="00E82D04" w:rsidRPr="00462634">
        <w:rPr>
          <w:rFonts w:cstheme="minorHAnsi"/>
          <w:sz w:val="18"/>
          <w:szCs w:val="18"/>
        </w:rPr>
        <w:t>Pra</w:t>
      </w:r>
      <w:r w:rsidR="00E82D04" w:rsidRPr="00462634">
        <w:rPr>
          <w:rFonts w:cstheme="minorHAnsi"/>
          <w:color w:val="000000"/>
          <w:sz w:val="18"/>
          <w:szCs w:val="18"/>
        </w:rPr>
        <w:t xml:space="preserve">vidlá uskutočňovania študijného programu upravujú a umožňujú uznávanie štúdia a častí štúdia v súlade s Dohovorom </w:t>
      </w:r>
      <w:r w:rsidR="005951B4">
        <w:rPr>
          <w:rFonts w:cstheme="minorHAnsi"/>
          <w:color w:val="000000"/>
          <w:sz w:val="18"/>
          <w:szCs w:val="18"/>
        </w:rPr>
        <w:br/>
      </w:r>
      <w:r w:rsidR="00E82D04" w:rsidRPr="00462634">
        <w:rPr>
          <w:rFonts w:cstheme="minorHAnsi"/>
          <w:color w:val="000000"/>
          <w:sz w:val="18"/>
          <w:szCs w:val="18"/>
        </w:rPr>
        <w:t>o uznávaní kvalifikácií týkajúcich sa vysokoškolského  vzdelávania v európskom regióne tak, aby sa podporovala domáca i zahraničná mobilita študentov.</w:t>
      </w:r>
    </w:p>
    <w:tbl>
      <w:tblPr>
        <w:tblStyle w:val="Tabukasmriekou3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885"/>
        <w:gridCol w:w="3861"/>
      </w:tblGrid>
      <w:tr w:rsidR="00B80220" w:rsidRPr="00462634" w14:paraId="7DFF9A7D" w14:textId="77777777" w:rsidTr="00644348">
        <w:trPr>
          <w:cnfStyle w:val="100000000000" w:firstRow="1" w:lastRow="0" w:firstColumn="0" w:lastColumn="0" w:oddVBand="0" w:evenVBand="0" w:oddHBand="0" w:evenHBand="0" w:firstRowFirstColumn="0" w:firstRowLastColumn="0" w:lastRowFirstColumn="0" w:lastRowLastColumn="0"/>
          <w:trHeight w:val="128"/>
        </w:trPr>
        <w:tc>
          <w:tcPr>
            <w:tcW w:w="3198" w:type="pct"/>
            <w:tcBorders>
              <w:top w:val="none" w:sz="0" w:space="0" w:color="auto"/>
              <w:left w:val="none" w:sz="0" w:space="0" w:color="auto"/>
              <w:right w:val="none" w:sz="0" w:space="0" w:color="auto"/>
            </w:tcBorders>
          </w:tcPr>
          <w:p w14:paraId="0039E755" w14:textId="77777777" w:rsidR="00B80220" w:rsidRPr="00462634" w:rsidRDefault="00B80220" w:rsidP="00E815D8">
            <w:pPr>
              <w:spacing w:line="216" w:lineRule="auto"/>
              <w:contextualSpacing/>
              <w:rPr>
                <w:rFonts w:cstheme="minorHAnsi"/>
                <w:b w:val="0"/>
                <w:bCs w:val="0"/>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1802" w:type="pct"/>
            <w:tcBorders>
              <w:top w:val="none" w:sz="0" w:space="0" w:color="auto"/>
              <w:left w:val="none" w:sz="0" w:space="0" w:color="auto"/>
              <w:right w:val="none" w:sz="0" w:space="0" w:color="auto"/>
            </w:tcBorders>
          </w:tcPr>
          <w:p w14:paraId="486C4E2B" w14:textId="77777777" w:rsidR="00B80220" w:rsidRPr="00462634" w:rsidRDefault="00B80220" w:rsidP="00E815D8">
            <w:pPr>
              <w:spacing w:line="216" w:lineRule="auto"/>
              <w:contextualSpacing/>
              <w:rPr>
                <w:rFonts w:cstheme="minorHAnsi"/>
                <w:b w:val="0"/>
                <w:bCs w:val="0"/>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A75273" w:rsidRPr="00462634" w14:paraId="070064CE" w14:textId="77777777" w:rsidTr="00644348">
        <w:trPr>
          <w:trHeight w:val="431"/>
        </w:trPr>
        <w:tc>
          <w:tcPr>
            <w:tcW w:w="3198" w:type="pct"/>
          </w:tcPr>
          <w:p w14:paraId="33E0DA46" w14:textId="2A084296" w:rsidR="00A75273" w:rsidRPr="0060368F" w:rsidRDefault="00A75273" w:rsidP="00A75273">
            <w:pPr>
              <w:jc w:val="both"/>
              <w:rPr>
                <w:rFonts w:cstheme="minorHAnsi"/>
                <w:b/>
                <w:bCs/>
                <w:sz w:val="18"/>
                <w:szCs w:val="18"/>
              </w:rPr>
            </w:pPr>
            <w:r w:rsidRPr="0060368F">
              <w:rPr>
                <w:rFonts w:cstheme="minorHAnsi"/>
                <w:b/>
                <w:bCs/>
                <w:sz w:val="18"/>
                <w:szCs w:val="18"/>
              </w:rPr>
              <w:t xml:space="preserve">Štandard splnený. </w:t>
            </w:r>
          </w:p>
          <w:p w14:paraId="19EF450B" w14:textId="77777777" w:rsidR="00607A79" w:rsidRPr="0060368F" w:rsidRDefault="00607A79" w:rsidP="00A75273">
            <w:pPr>
              <w:jc w:val="both"/>
              <w:rPr>
                <w:rFonts w:cstheme="minorHAnsi"/>
                <w:b/>
                <w:bCs/>
                <w:sz w:val="18"/>
                <w:szCs w:val="18"/>
              </w:rPr>
            </w:pPr>
          </w:p>
          <w:p w14:paraId="54227AA8" w14:textId="559F7598" w:rsidR="00CE30C8" w:rsidRPr="0060368F" w:rsidRDefault="00A75273" w:rsidP="00CE30C8">
            <w:pPr>
              <w:spacing w:line="216" w:lineRule="auto"/>
              <w:ind w:left="28" w:hanging="28"/>
              <w:rPr>
                <w:rFonts w:eastAsia="Times New Roman" w:cstheme="minorHAnsi"/>
                <w:color w:val="0563C1" w:themeColor="hyperlink"/>
                <w:sz w:val="18"/>
                <w:szCs w:val="18"/>
                <w:lang w:eastAsia="sk-SK"/>
              </w:rPr>
            </w:pPr>
            <w:r w:rsidRPr="0060368F">
              <w:rPr>
                <w:rFonts w:cstheme="minorHAnsi"/>
                <w:sz w:val="18"/>
                <w:szCs w:val="18"/>
              </w:rPr>
              <w:t>Pra</w:t>
            </w:r>
            <w:r w:rsidRPr="0060368F">
              <w:rPr>
                <w:rFonts w:cstheme="minorHAnsi"/>
                <w:color w:val="000000"/>
                <w:sz w:val="18"/>
                <w:szCs w:val="18"/>
              </w:rPr>
              <w:t>vidlá uskutočňovania študijného programu a uznávanie štúdia a častí štúdia je v súlade s</w:t>
            </w:r>
            <w:r w:rsidR="0036039C" w:rsidRPr="0060368F">
              <w:rPr>
                <w:rFonts w:cstheme="minorHAnsi"/>
                <w:color w:val="000000"/>
                <w:sz w:val="18"/>
                <w:szCs w:val="18"/>
              </w:rPr>
              <w:t>o študijným poriadkom pre doktorandské štúdium</w:t>
            </w:r>
            <w:r w:rsidRPr="0060368F">
              <w:rPr>
                <w:rFonts w:cstheme="minorHAnsi"/>
                <w:color w:val="000000"/>
                <w:sz w:val="18"/>
                <w:szCs w:val="18"/>
              </w:rPr>
              <w:t xml:space="preserve"> </w:t>
            </w:r>
          </w:p>
          <w:p w14:paraId="355BDFF0" w14:textId="01F8CB6C" w:rsidR="00A75273" w:rsidRPr="0060368F" w:rsidRDefault="00A75273" w:rsidP="00A75273">
            <w:pPr>
              <w:pStyle w:val="Odsekzoznamu"/>
              <w:autoSpaceDE w:val="0"/>
              <w:ind w:left="28" w:hanging="28"/>
              <w:jc w:val="both"/>
              <w:rPr>
                <w:rFonts w:eastAsia="Times New Roman" w:cstheme="minorHAnsi"/>
                <w:color w:val="0563C1" w:themeColor="hyperlink"/>
                <w:sz w:val="18"/>
                <w:szCs w:val="18"/>
                <w:lang w:eastAsia="sk-SK"/>
              </w:rPr>
            </w:pPr>
          </w:p>
        </w:tc>
        <w:tc>
          <w:tcPr>
            <w:tcW w:w="1802" w:type="pct"/>
          </w:tcPr>
          <w:p w14:paraId="6BB3E2EE" w14:textId="0FDD842C" w:rsidR="00A75273" w:rsidRPr="0060368F" w:rsidRDefault="00A75273" w:rsidP="00A75273">
            <w:pPr>
              <w:spacing w:line="216" w:lineRule="auto"/>
              <w:rPr>
                <w:rFonts w:cstheme="minorHAnsi"/>
                <w:sz w:val="18"/>
                <w:szCs w:val="18"/>
                <w:lang w:eastAsia="sk-SK"/>
              </w:rPr>
            </w:pPr>
            <w:r w:rsidRPr="0060368F">
              <w:rPr>
                <w:rFonts w:cstheme="minorHAnsi"/>
                <w:sz w:val="18"/>
                <w:szCs w:val="18"/>
                <w:lang w:eastAsia="sk-SK"/>
              </w:rPr>
              <w:t xml:space="preserve">Vyhláška o kreditovom systéme štúdia č.614/2002 </w:t>
            </w:r>
            <w:proofErr w:type="spellStart"/>
            <w:r w:rsidRPr="0060368F">
              <w:rPr>
                <w:rFonts w:cstheme="minorHAnsi"/>
                <w:sz w:val="18"/>
                <w:szCs w:val="18"/>
                <w:lang w:eastAsia="sk-SK"/>
              </w:rPr>
              <w:t>Z.z</w:t>
            </w:r>
            <w:proofErr w:type="spellEnd"/>
            <w:r w:rsidRPr="0060368F">
              <w:rPr>
                <w:rFonts w:cstheme="minorHAnsi"/>
                <w:sz w:val="18"/>
                <w:szCs w:val="18"/>
                <w:lang w:eastAsia="sk-SK"/>
              </w:rPr>
              <w:t>.</w:t>
            </w:r>
          </w:p>
          <w:p w14:paraId="2309C3D1" w14:textId="20E2494E" w:rsidR="00B220EB" w:rsidRPr="0060368F" w:rsidRDefault="00B220EB" w:rsidP="00A75273">
            <w:pPr>
              <w:spacing w:line="216" w:lineRule="auto"/>
              <w:rPr>
                <w:rFonts w:cstheme="minorHAnsi"/>
                <w:sz w:val="18"/>
                <w:szCs w:val="18"/>
              </w:rPr>
            </w:pPr>
            <w:hyperlink r:id="rId70" w:history="1">
              <w:r w:rsidRPr="0060368F">
                <w:rPr>
                  <w:rStyle w:val="Hypertextovprepojenie"/>
                  <w:rFonts w:cstheme="minorHAnsi"/>
                  <w:sz w:val="18"/>
                  <w:szCs w:val="18"/>
                </w:rPr>
                <w:t>https://www.slov-lex.sk/ezbierky/pravne-predpisy/SK/ZZ/2002/614/vyhlasene_znenie.html</w:t>
              </w:r>
            </w:hyperlink>
          </w:p>
          <w:p w14:paraId="47AFB193" w14:textId="77777777" w:rsidR="00644348" w:rsidRPr="0060368F" w:rsidRDefault="00644348" w:rsidP="00A75273">
            <w:pPr>
              <w:spacing w:line="216" w:lineRule="auto"/>
              <w:rPr>
                <w:rFonts w:cstheme="minorHAnsi"/>
                <w:sz w:val="18"/>
                <w:szCs w:val="18"/>
              </w:rPr>
            </w:pPr>
          </w:p>
          <w:p w14:paraId="622E8702" w14:textId="472A9555" w:rsidR="00A94C49" w:rsidRPr="0060368F" w:rsidRDefault="00A94C49" w:rsidP="00A75273">
            <w:pPr>
              <w:spacing w:line="216" w:lineRule="auto"/>
              <w:rPr>
                <w:rFonts w:cstheme="minorHAnsi"/>
                <w:sz w:val="18"/>
                <w:szCs w:val="18"/>
              </w:rPr>
            </w:pPr>
            <w:r w:rsidRPr="0060368F">
              <w:rPr>
                <w:rFonts w:cstheme="minorHAnsi"/>
                <w:sz w:val="18"/>
                <w:szCs w:val="18"/>
              </w:rPr>
              <w:t>Študijný poriadok pre doktorandské štúdium</w:t>
            </w:r>
          </w:p>
          <w:p w14:paraId="3410E3D0" w14:textId="3128B94F" w:rsidR="00A75273" w:rsidRPr="0060368F" w:rsidRDefault="00A94C49" w:rsidP="001B337C">
            <w:pPr>
              <w:spacing w:line="216" w:lineRule="auto"/>
              <w:rPr>
                <w:rFonts w:cstheme="minorHAnsi"/>
                <w:sz w:val="18"/>
                <w:szCs w:val="18"/>
              </w:rPr>
            </w:pPr>
            <w:hyperlink r:id="rId71" w:history="1">
              <w:r w:rsidRPr="0060368F">
                <w:rPr>
                  <w:rStyle w:val="Hypertextovprepojenie"/>
                  <w:rFonts w:cstheme="minorHAnsi"/>
                  <w:sz w:val="18"/>
                  <w:szCs w:val="18"/>
                </w:rPr>
                <w:t>https://eszu.sk/wp-content/uploads/Studijny-poriadok-doktorandskeho-studia-na-SZU.pdf</w:t>
              </w:r>
            </w:hyperlink>
          </w:p>
        </w:tc>
      </w:tr>
    </w:tbl>
    <w:p w14:paraId="6FFB12DF" w14:textId="77777777" w:rsidR="00644348" w:rsidRDefault="00644348" w:rsidP="00E815D8">
      <w:pPr>
        <w:spacing w:after="0" w:line="216" w:lineRule="auto"/>
        <w:jc w:val="both"/>
        <w:rPr>
          <w:rFonts w:cstheme="minorHAnsi"/>
          <w:b/>
          <w:bCs/>
          <w:sz w:val="18"/>
          <w:szCs w:val="18"/>
        </w:rPr>
      </w:pPr>
    </w:p>
    <w:p w14:paraId="4A3E4E8E" w14:textId="77777777" w:rsidR="00E82D04" w:rsidRPr="00462634" w:rsidRDefault="007849D5" w:rsidP="00E815D8">
      <w:pPr>
        <w:spacing w:after="0" w:line="216" w:lineRule="auto"/>
        <w:jc w:val="both"/>
        <w:rPr>
          <w:rFonts w:cstheme="minorHAnsi"/>
          <w:sz w:val="18"/>
          <w:szCs w:val="18"/>
        </w:rPr>
      </w:pPr>
      <w:r w:rsidRPr="00462634">
        <w:rPr>
          <w:rFonts w:cstheme="minorHAnsi"/>
          <w:b/>
          <w:bCs/>
          <w:sz w:val="18"/>
          <w:szCs w:val="18"/>
        </w:rPr>
        <w:t xml:space="preserve">SP 5.4. </w:t>
      </w:r>
      <w:r w:rsidR="00E82D04" w:rsidRPr="00462634">
        <w:rPr>
          <w:rFonts w:cstheme="minorHAnsi"/>
          <w:sz w:val="18"/>
          <w:szCs w:val="18"/>
        </w:rPr>
        <w:t xml:space="preserve">V rámci uskutočňovania študijného programu je zaručené efektívne využívanie nástrojov na zabezpečenie </w:t>
      </w:r>
      <w:r w:rsidR="00E82D04" w:rsidRPr="00462634">
        <w:rPr>
          <w:rFonts w:cstheme="minorHAnsi"/>
          <w:i/>
          <w:iCs/>
          <w:sz w:val="18"/>
          <w:szCs w:val="18"/>
        </w:rPr>
        <w:t xml:space="preserve">výskumnej integrity </w:t>
      </w:r>
      <w:r w:rsidR="00E82D04" w:rsidRPr="00462634">
        <w:rPr>
          <w:rFonts w:cstheme="minorHAnsi"/>
          <w:sz w:val="18"/>
          <w:szCs w:val="18"/>
        </w:rPr>
        <w:t xml:space="preserve">a na prevenciu a riešenie plagiátorstva a ďalších </w:t>
      </w:r>
      <w:r w:rsidR="00E82D04" w:rsidRPr="00462634">
        <w:rPr>
          <w:rFonts w:cstheme="minorHAnsi"/>
          <w:i/>
          <w:iCs/>
          <w:sz w:val="18"/>
          <w:szCs w:val="18"/>
        </w:rPr>
        <w:t>akademických podvodov</w:t>
      </w:r>
      <w:r w:rsidR="00E82D04" w:rsidRPr="00462634">
        <w:rPr>
          <w:rFonts w:cstheme="minorHAnsi"/>
          <w:sz w:val="18"/>
          <w:szCs w:val="18"/>
        </w:rPr>
        <w:t xml:space="preserve">. </w:t>
      </w:r>
    </w:p>
    <w:tbl>
      <w:tblPr>
        <w:tblStyle w:val="Tabukasmriekou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4815"/>
        <w:gridCol w:w="4927"/>
      </w:tblGrid>
      <w:tr w:rsidR="00644348" w:rsidRPr="00462634" w14:paraId="69946413" w14:textId="77777777" w:rsidTr="00783BCA">
        <w:trPr>
          <w:cnfStyle w:val="100000000000" w:firstRow="1" w:lastRow="0" w:firstColumn="0" w:lastColumn="0" w:oddVBand="0" w:evenVBand="0" w:oddHBand="0" w:evenHBand="0" w:firstRowFirstColumn="0" w:firstRowLastColumn="0" w:lastRowFirstColumn="0" w:lastRowLastColumn="0"/>
          <w:trHeight w:val="128"/>
        </w:trPr>
        <w:tc>
          <w:tcPr>
            <w:tcW w:w="4815" w:type="dxa"/>
            <w:tcBorders>
              <w:top w:val="none" w:sz="0" w:space="0" w:color="auto"/>
              <w:left w:val="none" w:sz="0" w:space="0" w:color="auto"/>
              <w:right w:val="none" w:sz="0" w:space="0" w:color="auto"/>
            </w:tcBorders>
            <w:vAlign w:val="center"/>
          </w:tcPr>
          <w:p w14:paraId="535870D5" w14:textId="77777777" w:rsidR="00B80220" w:rsidRPr="00462634" w:rsidRDefault="00B80220" w:rsidP="00E815D8">
            <w:pPr>
              <w:spacing w:line="216" w:lineRule="auto"/>
              <w:contextualSpacing/>
              <w:rPr>
                <w:rFonts w:cstheme="minorHAnsi"/>
                <w:b w:val="0"/>
                <w:bCs w:val="0"/>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4927" w:type="dxa"/>
            <w:tcBorders>
              <w:top w:val="none" w:sz="0" w:space="0" w:color="auto"/>
              <w:left w:val="none" w:sz="0" w:space="0" w:color="auto"/>
              <w:right w:val="none" w:sz="0" w:space="0" w:color="auto"/>
            </w:tcBorders>
            <w:vAlign w:val="center"/>
          </w:tcPr>
          <w:p w14:paraId="02ED6DA7" w14:textId="77777777" w:rsidR="00B80220" w:rsidRPr="00462634" w:rsidRDefault="00B80220" w:rsidP="00E815D8">
            <w:pPr>
              <w:spacing w:line="216" w:lineRule="auto"/>
              <w:contextualSpacing/>
              <w:rPr>
                <w:rFonts w:cstheme="minorHAnsi"/>
                <w:b w:val="0"/>
                <w:bCs w:val="0"/>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644348" w:rsidRPr="00462634" w14:paraId="40058AFE" w14:textId="77777777" w:rsidTr="00783BCA">
        <w:trPr>
          <w:trHeight w:val="431"/>
        </w:trPr>
        <w:tc>
          <w:tcPr>
            <w:tcW w:w="4815" w:type="dxa"/>
          </w:tcPr>
          <w:p w14:paraId="5A3999B4" w14:textId="637BB39F" w:rsidR="00AE45A6" w:rsidRPr="0060368F" w:rsidRDefault="00AE45A6" w:rsidP="00644348">
            <w:pPr>
              <w:rPr>
                <w:rFonts w:cstheme="minorHAnsi"/>
                <w:b/>
                <w:bCs/>
                <w:sz w:val="18"/>
                <w:szCs w:val="18"/>
              </w:rPr>
            </w:pPr>
            <w:r w:rsidRPr="0060368F">
              <w:rPr>
                <w:rFonts w:cstheme="minorHAnsi"/>
                <w:b/>
                <w:bCs/>
                <w:sz w:val="18"/>
                <w:szCs w:val="18"/>
              </w:rPr>
              <w:t xml:space="preserve">Štandard splnený. </w:t>
            </w:r>
          </w:p>
          <w:p w14:paraId="1BA6B820" w14:textId="77777777" w:rsidR="00607A79" w:rsidRPr="0060368F" w:rsidRDefault="00607A79" w:rsidP="00644348">
            <w:pPr>
              <w:rPr>
                <w:rFonts w:cstheme="minorHAnsi"/>
                <w:sz w:val="18"/>
                <w:szCs w:val="18"/>
              </w:rPr>
            </w:pPr>
          </w:p>
          <w:p w14:paraId="6ECA7E08" w14:textId="77777777" w:rsidR="00AE45A6" w:rsidRPr="0060368F" w:rsidRDefault="00AE45A6" w:rsidP="00644348">
            <w:pPr>
              <w:pStyle w:val="Odsekzoznamu"/>
              <w:autoSpaceDE w:val="0"/>
              <w:ind w:left="75"/>
              <w:rPr>
                <w:rFonts w:cstheme="minorHAnsi"/>
                <w:sz w:val="18"/>
                <w:szCs w:val="18"/>
              </w:rPr>
            </w:pPr>
            <w:r w:rsidRPr="0060368F">
              <w:rPr>
                <w:rFonts w:cstheme="minorHAnsi"/>
                <w:sz w:val="18"/>
                <w:szCs w:val="18"/>
              </w:rPr>
              <w:t xml:space="preserve">Pravidlá dodržiavania akademickej etiky v rámci zabezpečenia výskumnej integrity a prevencie, riešenia plagiátorstva a ďalších akademických podvodov s následným vyvodzovaním dôsledkov upravuje Etický kódex SZU,  disciplinárny poriadok SZU. </w:t>
            </w:r>
          </w:p>
          <w:p w14:paraId="6951EB78" w14:textId="77777777" w:rsidR="00AE45A6" w:rsidRPr="0060368F" w:rsidRDefault="00AE45A6" w:rsidP="00644348">
            <w:pPr>
              <w:spacing w:line="216" w:lineRule="auto"/>
              <w:rPr>
                <w:rFonts w:cstheme="minorHAnsi"/>
                <w:sz w:val="18"/>
                <w:szCs w:val="18"/>
                <w:lang w:eastAsia="sk-SK"/>
              </w:rPr>
            </w:pPr>
            <w:r w:rsidRPr="0060368F">
              <w:rPr>
                <w:rFonts w:cstheme="minorHAnsi"/>
                <w:sz w:val="18"/>
                <w:szCs w:val="18"/>
                <w:lang w:eastAsia="sk-SK"/>
              </w:rPr>
              <w:t>Disciplinárny poriadok</w:t>
            </w:r>
          </w:p>
          <w:p w14:paraId="0DF267A2" w14:textId="70C996D8" w:rsidR="00AE45A6" w:rsidRPr="0060368F" w:rsidRDefault="00AE45A6" w:rsidP="00644348">
            <w:pPr>
              <w:pStyle w:val="Odsekzoznamu"/>
              <w:autoSpaceDE w:val="0"/>
              <w:ind w:left="75"/>
              <w:rPr>
                <w:rFonts w:cstheme="minorHAnsi"/>
                <w:sz w:val="18"/>
                <w:szCs w:val="18"/>
              </w:rPr>
            </w:pPr>
            <w:r w:rsidRPr="0060368F">
              <w:rPr>
                <w:rFonts w:cstheme="minorHAnsi"/>
                <w:sz w:val="18"/>
                <w:szCs w:val="18"/>
              </w:rPr>
              <w:lastRenderedPageBreak/>
              <w:t xml:space="preserve">Študijný poriadok – čl. 35 Priestupky </w:t>
            </w:r>
            <w:r w:rsidR="00607A79" w:rsidRPr="0060368F">
              <w:rPr>
                <w:rFonts w:cstheme="minorHAnsi"/>
                <w:sz w:val="18"/>
                <w:szCs w:val="18"/>
              </w:rPr>
              <w:t>doktorandov</w:t>
            </w:r>
            <w:r w:rsidRPr="0060368F">
              <w:rPr>
                <w:rFonts w:cstheme="minorHAnsi"/>
                <w:sz w:val="18"/>
                <w:szCs w:val="18"/>
              </w:rPr>
              <w:t xml:space="preserve"> proti disciplíne a vnútorným predpisom univerzity, Smernica č. </w:t>
            </w:r>
            <w:r w:rsidR="004A4892" w:rsidRPr="0060368F">
              <w:rPr>
                <w:rFonts w:cstheme="minorHAnsi"/>
                <w:sz w:val="18"/>
                <w:szCs w:val="18"/>
              </w:rPr>
              <w:t>1</w:t>
            </w:r>
            <w:r w:rsidRPr="0060368F">
              <w:rPr>
                <w:rFonts w:cstheme="minorHAnsi"/>
                <w:sz w:val="18"/>
                <w:szCs w:val="18"/>
              </w:rPr>
              <w:t>/20</w:t>
            </w:r>
            <w:r w:rsidR="004A4892" w:rsidRPr="0060368F">
              <w:rPr>
                <w:rFonts w:cstheme="minorHAnsi"/>
                <w:sz w:val="18"/>
                <w:szCs w:val="18"/>
              </w:rPr>
              <w:t>24</w:t>
            </w:r>
            <w:r w:rsidRPr="0060368F">
              <w:rPr>
                <w:rFonts w:cstheme="minorHAnsi"/>
                <w:sz w:val="18"/>
                <w:szCs w:val="18"/>
              </w:rPr>
              <w:t xml:space="preserve"> rektora Slovenskej zdravotníckej univerzity v Bratislave o náležitostiach záverečných a kvalifikačných prác, ich bibliografickej registrácii, kontrole originality, uchovávaní a</w:t>
            </w:r>
            <w:r w:rsidR="004A4892" w:rsidRPr="0060368F">
              <w:rPr>
                <w:rFonts w:cstheme="minorHAnsi"/>
                <w:sz w:val="18"/>
                <w:szCs w:val="18"/>
              </w:rPr>
              <w:t> </w:t>
            </w:r>
            <w:r w:rsidRPr="0060368F">
              <w:rPr>
                <w:rFonts w:cstheme="minorHAnsi"/>
                <w:sz w:val="18"/>
                <w:szCs w:val="18"/>
              </w:rPr>
              <w:t>sprístupňovaní</w:t>
            </w:r>
            <w:r w:rsidR="004A4892" w:rsidRPr="0060368F">
              <w:rPr>
                <w:rFonts w:cstheme="minorHAnsi"/>
                <w:sz w:val="18"/>
                <w:szCs w:val="18"/>
              </w:rPr>
              <w:t>.</w:t>
            </w:r>
            <w:r w:rsidRPr="0060368F">
              <w:rPr>
                <w:rFonts w:cstheme="minorHAnsi"/>
                <w:sz w:val="18"/>
                <w:szCs w:val="18"/>
              </w:rPr>
              <w:t xml:space="preserve"> </w:t>
            </w:r>
          </w:p>
          <w:p w14:paraId="0774F07A" w14:textId="26EFA1C0" w:rsidR="00AE45A6" w:rsidRPr="0060368F" w:rsidRDefault="00AE45A6" w:rsidP="00644348">
            <w:pPr>
              <w:spacing w:line="216" w:lineRule="auto"/>
              <w:contextualSpacing/>
              <w:rPr>
                <w:rFonts w:cstheme="minorHAnsi"/>
                <w:bCs/>
                <w:color w:val="A6A6A6" w:themeColor="background1" w:themeShade="A6"/>
                <w:sz w:val="18"/>
                <w:szCs w:val="18"/>
                <w:lang w:eastAsia="sk-SK"/>
              </w:rPr>
            </w:pPr>
            <w:r w:rsidRPr="0060368F">
              <w:rPr>
                <w:rFonts w:cstheme="minorHAnsi"/>
                <w:sz w:val="18"/>
                <w:szCs w:val="18"/>
              </w:rPr>
              <w:t>V rámci</w:t>
            </w:r>
            <w:r w:rsidRPr="0060368F">
              <w:rPr>
                <w:rFonts w:cstheme="minorHAnsi"/>
                <w:sz w:val="18"/>
                <w:szCs w:val="18"/>
                <w:lang w:eastAsia="sk-SK"/>
              </w:rPr>
              <w:t xml:space="preserve">  predmetu metodológia vedeckého výskumu</w:t>
            </w:r>
            <w:r w:rsidR="001B337C" w:rsidRPr="0060368F">
              <w:rPr>
                <w:rFonts w:cstheme="minorHAnsi"/>
                <w:sz w:val="18"/>
                <w:szCs w:val="18"/>
                <w:lang w:eastAsia="sk-SK"/>
              </w:rPr>
              <w:t xml:space="preserve"> </w:t>
            </w:r>
            <w:r w:rsidRPr="0060368F">
              <w:rPr>
                <w:rFonts w:cstheme="minorHAnsi"/>
                <w:sz w:val="18"/>
                <w:szCs w:val="18"/>
              </w:rPr>
              <w:t xml:space="preserve">sú </w:t>
            </w:r>
            <w:r w:rsidR="00E56719" w:rsidRPr="0060368F">
              <w:rPr>
                <w:rFonts w:cstheme="minorHAnsi"/>
                <w:sz w:val="18"/>
                <w:szCs w:val="18"/>
              </w:rPr>
              <w:t>doktorandi</w:t>
            </w:r>
            <w:r w:rsidRPr="0060368F">
              <w:rPr>
                <w:rFonts w:cstheme="minorHAnsi"/>
                <w:sz w:val="18"/>
                <w:szCs w:val="18"/>
              </w:rPr>
              <w:t xml:space="preserve"> poučení o povinnosti dodržiavať výskumnú integritu a o následkoch jej nedodržiavania.</w:t>
            </w:r>
          </w:p>
        </w:tc>
        <w:tc>
          <w:tcPr>
            <w:tcW w:w="4927" w:type="dxa"/>
          </w:tcPr>
          <w:p w14:paraId="6BB471D2" w14:textId="2D1E82FB" w:rsidR="00AE45A6" w:rsidRPr="0060368F" w:rsidRDefault="00AE45A6" w:rsidP="00644348">
            <w:pPr>
              <w:spacing w:line="216" w:lineRule="auto"/>
              <w:rPr>
                <w:rFonts w:cstheme="minorHAnsi"/>
                <w:sz w:val="18"/>
                <w:szCs w:val="18"/>
              </w:rPr>
            </w:pPr>
            <w:r w:rsidRPr="0060368F">
              <w:rPr>
                <w:rFonts w:cstheme="minorHAnsi"/>
                <w:sz w:val="18"/>
                <w:szCs w:val="18"/>
              </w:rPr>
              <w:lastRenderedPageBreak/>
              <w:t>Etický kódex SZU</w:t>
            </w:r>
          </w:p>
          <w:p w14:paraId="047F7B74" w14:textId="7EFC2444" w:rsidR="00E56719" w:rsidRPr="0060368F" w:rsidRDefault="00607A79" w:rsidP="00644348">
            <w:pPr>
              <w:spacing w:line="216" w:lineRule="auto"/>
              <w:rPr>
                <w:rFonts w:cstheme="minorHAnsi"/>
                <w:sz w:val="18"/>
                <w:szCs w:val="18"/>
                <w:lang w:eastAsia="sk-SK"/>
              </w:rPr>
            </w:pPr>
            <w:hyperlink r:id="rId72" w:history="1">
              <w:r w:rsidRPr="0060368F">
                <w:rPr>
                  <w:rStyle w:val="Hypertextovprepojenie"/>
                  <w:rFonts w:cstheme="minorHAnsi"/>
                  <w:sz w:val="18"/>
                  <w:szCs w:val="18"/>
                  <w:lang w:eastAsia="sk-SK"/>
                </w:rPr>
                <w:t>https://eszu.sk/wp-content/uploads/Dokumenty/szu/vnutorne-predpisy/VP-c-10-2022-eticky-kodex.pdf</w:t>
              </w:r>
            </w:hyperlink>
          </w:p>
          <w:p w14:paraId="014AEFEA" w14:textId="77777777" w:rsidR="00783BCA" w:rsidRPr="0060368F" w:rsidRDefault="00783BCA" w:rsidP="00783BCA">
            <w:pPr>
              <w:autoSpaceDE w:val="0"/>
              <w:rPr>
                <w:rFonts w:cstheme="minorHAnsi"/>
                <w:sz w:val="18"/>
                <w:szCs w:val="18"/>
              </w:rPr>
            </w:pPr>
          </w:p>
          <w:p w14:paraId="34E6684B" w14:textId="025B3D4A" w:rsidR="004A4892" w:rsidRPr="0060368F" w:rsidRDefault="004A4892" w:rsidP="00783BCA">
            <w:pPr>
              <w:autoSpaceDE w:val="0"/>
              <w:rPr>
                <w:rFonts w:cstheme="minorHAnsi"/>
                <w:sz w:val="18"/>
                <w:szCs w:val="18"/>
              </w:rPr>
            </w:pPr>
            <w:r w:rsidRPr="0060368F">
              <w:rPr>
                <w:rFonts w:cstheme="minorHAnsi"/>
                <w:sz w:val="18"/>
                <w:szCs w:val="18"/>
              </w:rPr>
              <w:t>Disciplinárny poriadok</w:t>
            </w:r>
          </w:p>
          <w:p w14:paraId="7353DD10" w14:textId="0E62E0EB" w:rsidR="004A4892" w:rsidRPr="0060368F" w:rsidRDefault="00783BCA" w:rsidP="00783BCA">
            <w:pPr>
              <w:autoSpaceDE w:val="0"/>
              <w:rPr>
                <w:rFonts w:cstheme="minorHAnsi"/>
                <w:sz w:val="18"/>
                <w:szCs w:val="18"/>
              </w:rPr>
            </w:pPr>
            <w:hyperlink r:id="rId73" w:history="1">
              <w:r w:rsidRPr="0060368F">
                <w:rPr>
                  <w:rStyle w:val="Hypertextovprepojenie"/>
                  <w:rFonts w:cstheme="minorHAnsi"/>
                  <w:sz w:val="18"/>
                  <w:szCs w:val="18"/>
                </w:rPr>
                <w:t>https://eszu.sk/wp-content/uploads/Dokumenty/szu/vnutorne-predpisy/Disciplinarny-poriadok-SZU.pdf</w:t>
              </w:r>
            </w:hyperlink>
          </w:p>
          <w:p w14:paraId="3C559C23" w14:textId="77777777" w:rsidR="00783BCA" w:rsidRPr="0060368F" w:rsidRDefault="00783BCA" w:rsidP="00644348">
            <w:pPr>
              <w:spacing w:line="216" w:lineRule="auto"/>
              <w:rPr>
                <w:rFonts w:cstheme="minorHAnsi"/>
                <w:sz w:val="18"/>
                <w:szCs w:val="18"/>
                <w:lang w:eastAsia="sk-SK"/>
              </w:rPr>
            </w:pPr>
          </w:p>
          <w:p w14:paraId="23C7082A" w14:textId="32E2A80C" w:rsidR="00E56719" w:rsidRPr="0060368F" w:rsidRDefault="004C60AC" w:rsidP="00644348">
            <w:pPr>
              <w:spacing w:line="216" w:lineRule="auto"/>
              <w:rPr>
                <w:rFonts w:cstheme="minorHAnsi"/>
                <w:sz w:val="18"/>
                <w:szCs w:val="18"/>
                <w:lang w:eastAsia="sk-SK"/>
              </w:rPr>
            </w:pPr>
            <w:r w:rsidRPr="0060368F">
              <w:rPr>
                <w:rFonts w:cstheme="minorHAnsi"/>
                <w:sz w:val="18"/>
                <w:szCs w:val="18"/>
                <w:lang w:eastAsia="sk-SK"/>
              </w:rPr>
              <w:t>Pravidl</w:t>
            </w:r>
            <w:r w:rsidR="0034674C" w:rsidRPr="0060368F">
              <w:rPr>
                <w:rFonts w:cstheme="minorHAnsi"/>
                <w:sz w:val="18"/>
                <w:szCs w:val="18"/>
                <w:lang w:eastAsia="sk-SK"/>
              </w:rPr>
              <w:t xml:space="preserve">á posudzovania </w:t>
            </w:r>
            <w:proofErr w:type="spellStart"/>
            <w:r w:rsidR="0034674C" w:rsidRPr="0060368F">
              <w:rPr>
                <w:rFonts w:cstheme="minorHAnsi"/>
                <w:sz w:val="18"/>
                <w:szCs w:val="18"/>
                <w:lang w:eastAsia="sk-SK"/>
              </w:rPr>
              <w:t>plagiatorstva</w:t>
            </w:r>
            <w:proofErr w:type="spellEnd"/>
          </w:p>
          <w:p w14:paraId="177E8C02" w14:textId="2E4E2B72" w:rsidR="004C60AC" w:rsidRPr="0060368F" w:rsidRDefault="004C60AC" w:rsidP="00644348">
            <w:pPr>
              <w:spacing w:line="216" w:lineRule="auto"/>
              <w:rPr>
                <w:rFonts w:cstheme="minorHAnsi"/>
                <w:sz w:val="18"/>
                <w:szCs w:val="18"/>
                <w:lang w:eastAsia="sk-SK"/>
              </w:rPr>
            </w:pPr>
            <w:hyperlink r:id="rId74" w:history="1">
              <w:r w:rsidRPr="0060368F">
                <w:rPr>
                  <w:rStyle w:val="Hypertextovprepojenie"/>
                  <w:rFonts w:cstheme="minorHAnsi"/>
                  <w:sz w:val="18"/>
                  <w:szCs w:val="18"/>
                  <w:lang w:eastAsia="sk-SK"/>
                </w:rPr>
                <w:t>https://eszu.sk/wp-content/uploads/Pravidla-posudzovania-plagiatorstva.pdf</w:t>
              </w:r>
            </w:hyperlink>
          </w:p>
          <w:p w14:paraId="14DB1D7D" w14:textId="77777777" w:rsidR="00783BCA" w:rsidRPr="0060368F" w:rsidRDefault="00783BCA" w:rsidP="00644348">
            <w:pPr>
              <w:spacing w:line="216" w:lineRule="auto"/>
              <w:rPr>
                <w:rFonts w:cstheme="minorHAnsi"/>
                <w:sz w:val="18"/>
                <w:szCs w:val="18"/>
                <w:lang w:eastAsia="sk-SK"/>
              </w:rPr>
            </w:pPr>
          </w:p>
          <w:p w14:paraId="6DDBDAED" w14:textId="3B53B1DC" w:rsidR="004C60AC" w:rsidRPr="0060368F" w:rsidRDefault="0034674C" w:rsidP="00644348">
            <w:pPr>
              <w:spacing w:line="216" w:lineRule="auto"/>
              <w:rPr>
                <w:rFonts w:cstheme="minorHAnsi"/>
                <w:sz w:val="18"/>
                <w:szCs w:val="18"/>
                <w:lang w:eastAsia="sk-SK"/>
              </w:rPr>
            </w:pPr>
            <w:r w:rsidRPr="0060368F">
              <w:rPr>
                <w:rFonts w:cstheme="minorHAnsi"/>
                <w:sz w:val="18"/>
                <w:szCs w:val="18"/>
                <w:lang w:eastAsia="sk-SK"/>
              </w:rPr>
              <w:t>Kódex výskumnej integrity a etiky na Slovensku</w:t>
            </w:r>
          </w:p>
          <w:p w14:paraId="2781F7A0" w14:textId="33D416BD" w:rsidR="0034674C" w:rsidRPr="0060368F" w:rsidRDefault="0034674C" w:rsidP="00644348">
            <w:pPr>
              <w:spacing w:line="216" w:lineRule="auto"/>
              <w:rPr>
                <w:rFonts w:cstheme="minorHAnsi"/>
                <w:sz w:val="18"/>
                <w:szCs w:val="18"/>
                <w:lang w:eastAsia="sk-SK"/>
              </w:rPr>
            </w:pPr>
            <w:hyperlink r:id="rId75" w:history="1">
              <w:r w:rsidRPr="0060368F">
                <w:rPr>
                  <w:rStyle w:val="Hypertextovprepojenie"/>
                  <w:rFonts w:cstheme="minorHAnsi"/>
                  <w:sz w:val="18"/>
                  <w:szCs w:val="18"/>
                  <w:lang w:eastAsia="sk-SK"/>
                </w:rPr>
                <w:t>https://eszu.sk/wp-content/uploads/Kodex_vyskumnej_integrity_a_etiky_na_Slovensku.pdf</w:t>
              </w:r>
            </w:hyperlink>
          </w:p>
        </w:tc>
      </w:tr>
    </w:tbl>
    <w:p w14:paraId="2FB21242" w14:textId="77777777" w:rsidR="00B404DC" w:rsidRPr="00462634" w:rsidRDefault="00B404DC" w:rsidP="00E815D8">
      <w:pPr>
        <w:spacing w:after="0" w:line="216" w:lineRule="auto"/>
        <w:jc w:val="both"/>
        <w:rPr>
          <w:rFonts w:cstheme="minorHAnsi"/>
          <w:b/>
          <w:bCs/>
          <w:sz w:val="18"/>
          <w:szCs w:val="18"/>
        </w:rPr>
      </w:pPr>
    </w:p>
    <w:p w14:paraId="5D733B9A" w14:textId="77777777" w:rsidR="00E82D04" w:rsidRPr="00462634" w:rsidRDefault="00514C8A" w:rsidP="00E815D8">
      <w:pPr>
        <w:spacing w:after="0" w:line="216" w:lineRule="auto"/>
        <w:jc w:val="both"/>
        <w:rPr>
          <w:rFonts w:cstheme="minorHAnsi"/>
          <w:sz w:val="18"/>
          <w:szCs w:val="18"/>
        </w:rPr>
      </w:pPr>
      <w:r w:rsidRPr="00462634">
        <w:rPr>
          <w:rFonts w:cstheme="minorHAnsi"/>
          <w:b/>
          <w:bCs/>
          <w:sz w:val="18"/>
          <w:szCs w:val="18"/>
        </w:rPr>
        <w:t xml:space="preserve">SP 5.5. </w:t>
      </w:r>
      <w:r w:rsidR="00E82D04" w:rsidRPr="00462634">
        <w:rPr>
          <w:rFonts w:cstheme="minorHAnsi"/>
          <w:sz w:val="18"/>
          <w:szCs w:val="18"/>
        </w:rPr>
        <w:t xml:space="preserve">Študenti študijného programu majú k dispozícii efektívne mechanizmy preskúmavania podnetov, ktorými sa domáhajú ochrany svojich práv alebo právom chránených záujmov, o ktorých sa domnievajú, že boli porušené, alebo poukazujú na konkrétne nedostatky v činnosti alebo v nečinnosti vysokej školy. Preskúmavanie podnetov je transparentné a uskutočňuje sa za účasti zástupcov študentov. Podávateľom podnetov je poskytovaná spätná väzba o výsledkoch preskúmania podnetov a o prijatých opatreniach.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4959"/>
        <w:gridCol w:w="4819"/>
      </w:tblGrid>
      <w:tr w:rsidR="00B80220" w:rsidRPr="00462634" w14:paraId="1D34D9A2" w14:textId="77777777" w:rsidTr="00783BCA">
        <w:trPr>
          <w:cnfStyle w:val="100000000000" w:firstRow="1" w:lastRow="0" w:firstColumn="0" w:lastColumn="0" w:oddVBand="0" w:evenVBand="0" w:oddHBand="0" w:evenHBand="0" w:firstRowFirstColumn="0" w:firstRowLastColumn="0" w:lastRowFirstColumn="0" w:lastRowLastColumn="0"/>
          <w:trHeight w:val="128"/>
        </w:trPr>
        <w:tc>
          <w:tcPr>
            <w:tcW w:w="4959" w:type="dxa"/>
            <w:tcBorders>
              <w:top w:val="none" w:sz="0" w:space="0" w:color="auto"/>
              <w:left w:val="none" w:sz="0" w:space="0" w:color="auto"/>
              <w:right w:val="none" w:sz="0" w:space="0" w:color="auto"/>
            </w:tcBorders>
          </w:tcPr>
          <w:p w14:paraId="28C263AE" w14:textId="77777777" w:rsidR="00B80220" w:rsidRPr="00462634" w:rsidRDefault="00B80220" w:rsidP="00E815D8">
            <w:pPr>
              <w:spacing w:line="216" w:lineRule="auto"/>
              <w:contextualSpacing/>
              <w:rPr>
                <w:rFonts w:cstheme="minorHAnsi"/>
                <w:b w:val="0"/>
                <w:bCs w:val="0"/>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4819" w:type="dxa"/>
            <w:tcBorders>
              <w:top w:val="none" w:sz="0" w:space="0" w:color="auto"/>
              <w:left w:val="none" w:sz="0" w:space="0" w:color="auto"/>
              <w:right w:val="none" w:sz="0" w:space="0" w:color="auto"/>
            </w:tcBorders>
          </w:tcPr>
          <w:p w14:paraId="4476D0CB" w14:textId="77777777" w:rsidR="00B80220" w:rsidRPr="00462634" w:rsidRDefault="00B80220" w:rsidP="00E815D8">
            <w:pPr>
              <w:spacing w:line="216" w:lineRule="auto"/>
              <w:contextualSpacing/>
              <w:rPr>
                <w:rFonts w:cstheme="minorHAnsi"/>
                <w:b w:val="0"/>
                <w:bCs w:val="0"/>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B80220" w:rsidRPr="00462634" w14:paraId="2E137616" w14:textId="77777777" w:rsidTr="00783BCA">
        <w:trPr>
          <w:trHeight w:val="431"/>
        </w:trPr>
        <w:tc>
          <w:tcPr>
            <w:tcW w:w="4959" w:type="dxa"/>
          </w:tcPr>
          <w:p w14:paraId="556B1196" w14:textId="77777777" w:rsidR="00644348" w:rsidRPr="0060368F" w:rsidRDefault="00644348" w:rsidP="00644348">
            <w:pPr>
              <w:rPr>
                <w:rFonts w:eastAsia="Times New Roman" w:cstheme="minorHAnsi"/>
                <w:color w:val="000000"/>
                <w:sz w:val="18"/>
                <w:szCs w:val="18"/>
                <w:lang w:eastAsia="sk-SK"/>
              </w:rPr>
            </w:pPr>
            <w:r w:rsidRPr="0060368F">
              <w:rPr>
                <w:rFonts w:eastAsia="Times New Roman" w:cstheme="minorHAnsi"/>
                <w:color w:val="000000"/>
                <w:sz w:val="18"/>
                <w:szCs w:val="18"/>
                <w:lang w:eastAsia="sk-SK"/>
              </w:rPr>
              <w:t>Štandard splnený.</w:t>
            </w:r>
          </w:p>
          <w:p w14:paraId="078E9172" w14:textId="77777777" w:rsidR="00644348" w:rsidRPr="0060368F" w:rsidRDefault="00644348" w:rsidP="00644348">
            <w:pPr>
              <w:rPr>
                <w:rFonts w:eastAsia="Times New Roman" w:cstheme="minorHAnsi"/>
                <w:color w:val="000000"/>
                <w:sz w:val="18"/>
                <w:szCs w:val="18"/>
                <w:lang w:eastAsia="sk-SK"/>
              </w:rPr>
            </w:pPr>
          </w:p>
          <w:p w14:paraId="036E6FC0" w14:textId="77777777" w:rsidR="00644348" w:rsidRPr="0060368F" w:rsidRDefault="00644348" w:rsidP="00644348">
            <w:pPr>
              <w:rPr>
                <w:rFonts w:eastAsia="Times New Roman" w:cstheme="minorHAnsi"/>
                <w:color w:val="000000"/>
                <w:sz w:val="18"/>
                <w:szCs w:val="18"/>
                <w:lang w:eastAsia="sk-SK"/>
              </w:rPr>
            </w:pPr>
            <w:r w:rsidRPr="0060368F">
              <w:rPr>
                <w:rFonts w:eastAsia="Times New Roman" w:cstheme="minorHAnsi"/>
                <w:color w:val="000000"/>
                <w:sz w:val="18"/>
                <w:szCs w:val="18"/>
                <w:lang w:eastAsia="sk-SK"/>
              </w:rPr>
              <w:t xml:space="preserve">Doktorandi majú k dispozícii efektívne mechanizmy preskúmavania podnetov. Postupy podávania </w:t>
            </w:r>
          </w:p>
          <w:p w14:paraId="3EC1C81B" w14:textId="77777777" w:rsidR="00644348" w:rsidRPr="0060368F" w:rsidRDefault="00644348" w:rsidP="00644348">
            <w:pPr>
              <w:rPr>
                <w:rFonts w:eastAsia="Times New Roman" w:cstheme="minorHAnsi"/>
                <w:color w:val="000000"/>
                <w:sz w:val="18"/>
                <w:szCs w:val="18"/>
                <w:lang w:eastAsia="sk-SK"/>
              </w:rPr>
            </w:pPr>
            <w:r w:rsidRPr="0060368F">
              <w:rPr>
                <w:rFonts w:eastAsia="Times New Roman" w:cstheme="minorHAnsi"/>
                <w:color w:val="000000"/>
                <w:sz w:val="18"/>
                <w:szCs w:val="18"/>
                <w:lang w:eastAsia="sk-SK"/>
              </w:rPr>
              <w:t>podnetov a odvolaní zo strany doktoranda upravuje Študijný poriadok – čl. 40 ods. 1 písm. m); ods. 4; ods. 5.</w:t>
            </w:r>
          </w:p>
          <w:p w14:paraId="2B2685DB" w14:textId="77777777" w:rsidR="00644348" w:rsidRPr="0060368F" w:rsidRDefault="00644348" w:rsidP="00644348">
            <w:pPr>
              <w:rPr>
                <w:rFonts w:eastAsia="Times New Roman" w:cstheme="minorHAnsi"/>
                <w:color w:val="000000"/>
                <w:sz w:val="18"/>
                <w:szCs w:val="18"/>
                <w:lang w:eastAsia="sk-SK"/>
              </w:rPr>
            </w:pPr>
            <w:r w:rsidRPr="0060368F">
              <w:rPr>
                <w:rFonts w:eastAsia="Times New Roman" w:cstheme="minorHAnsi"/>
                <w:color w:val="000000"/>
                <w:sz w:val="18"/>
                <w:szCs w:val="18"/>
                <w:lang w:eastAsia="sk-SK"/>
              </w:rPr>
              <w:t>Prípadné problémy v rámci štúdia riešia doktorandi v súčinnosti so študijným referentom, študijným poradcom, resp. prodekanom pre vedu, výskum a doktorandské štúdium. Všetky podnety zo strany doktorandov sa prerokúvajú.</w:t>
            </w:r>
          </w:p>
          <w:p w14:paraId="7FE9F86C" w14:textId="77777777" w:rsidR="00644348" w:rsidRPr="0060368F" w:rsidRDefault="00644348" w:rsidP="00644348">
            <w:pPr>
              <w:rPr>
                <w:rFonts w:eastAsia="Times New Roman" w:cstheme="minorHAnsi"/>
                <w:color w:val="000000"/>
                <w:sz w:val="18"/>
                <w:szCs w:val="18"/>
                <w:lang w:eastAsia="sk-SK"/>
              </w:rPr>
            </w:pPr>
          </w:p>
          <w:p w14:paraId="0F8DE62F" w14:textId="4DEC4D95" w:rsidR="003035C6" w:rsidRPr="0060368F" w:rsidRDefault="00644348" w:rsidP="00644348">
            <w:pPr>
              <w:rPr>
                <w:rFonts w:eastAsia="Times New Roman" w:cstheme="minorHAnsi"/>
                <w:color w:val="000000"/>
                <w:sz w:val="18"/>
                <w:szCs w:val="18"/>
                <w:lang w:eastAsia="sk-SK"/>
              </w:rPr>
            </w:pPr>
            <w:r w:rsidRPr="0060368F">
              <w:rPr>
                <w:rFonts w:eastAsia="Times New Roman" w:cstheme="minorHAnsi"/>
                <w:color w:val="000000"/>
                <w:sz w:val="18"/>
                <w:szCs w:val="18"/>
                <w:lang w:eastAsia="sk-SK"/>
              </w:rPr>
              <w:t xml:space="preserve">Vysokoškolský učiteľ rešpektuje právo študenta na slobodný prístup ku vzdelaniu a pristupuje k študentom a výučbe z aspektu tolerancie a úcty k človeku, so študentmi jedná čestne, spravodlivo a otvorene, nezneužíva učiteľskú autoritu a neprivlastňuje si výsledky práce študenta. Vždy uplatňuje objektívnosť, spravodlivosť a transparentnosť pri hodnotení študijných výsledkov. Pokiaľ poruší etické zásady, študent má právo podať podnet na Etickú komisiu SZU. Ako prvý komunikačný kanál pri riešení etických problémov slúži študentská časť Rady kvality fakulty, ktorej členovia pravidelne komunikujú so študentmi a riešia podnety a problémy študentov s vedením fakulty. Preskúmavanie podnetov je transparentné a uskutočňuje sa vždy za účasti zástupcov študentov. Pravidlá a presné  postupy konania vo veci vylúčenia zo štúdia pre nesplnenie požiadaviek, ktoré vyplývajú zo študijného programu a študijného poriadku sú stanovené v študijných poriadkoch SZU. Študent môže podať žiadosť o preskúmanie rozhodnutia o vylúčení zo štúdia. Žiadosť podáva dekanovi, ktorý rozhodnutie vydal. Pokiaľ dekan žiadosti nevyhovie, je študentovi doručené jednoznačné  rozhodnutie so </w:t>
            </w:r>
            <w:proofErr w:type="spellStart"/>
            <w:r w:rsidRPr="0060368F">
              <w:rPr>
                <w:rFonts w:eastAsia="Times New Roman" w:cstheme="minorHAnsi"/>
                <w:color w:val="000000"/>
                <w:sz w:val="18"/>
                <w:szCs w:val="18"/>
                <w:lang w:eastAsia="sk-SK"/>
              </w:rPr>
              <w:t>zdôvodneniím</w:t>
            </w:r>
            <w:proofErr w:type="spellEnd"/>
            <w:r w:rsidRPr="0060368F">
              <w:rPr>
                <w:rFonts w:eastAsia="Times New Roman" w:cstheme="minorHAnsi"/>
                <w:color w:val="000000"/>
                <w:sz w:val="18"/>
                <w:szCs w:val="18"/>
                <w:lang w:eastAsia="sk-SK"/>
              </w:rPr>
              <w:t xml:space="preserve"> rozhodnutia.</w:t>
            </w:r>
          </w:p>
        </w:tc>
        <w:tc>
          <w:tcPr>
            <w:tcW w:w="4819" w:type="dxa"/>
          </w:tcPr>
          <w:p w14:paraId="73CD827A" w14:textId="1D7E1A10" w:rsidR="002E4DE2" w:rsidRPr="0060368F" w:rsidRDefault="009F36A9" w:rsidP="00AE45A6">
            <w:pPr>
              <w:spacing w:line="216" w:lineRule="auto"/>
              <w:rPr>
                <w:rFonts w:cstheme="minorHAnsi"/>
                <w:color w:val="A6A6A6" w:themeColor="background1" w:themeShade="A6"/>
                <w:sz w:val="18"/>
                <w:szCs w:val="18"/>
                <w:lang w:eastAsia="sk-SK"/>
              </w:rPr>
            </w:pPr>
            <w:r w:rsidRPr="0060368F">
              <w:rPr>
                <w:rFonts w:cstheme="minorHAnsi"/>
                <w:b/>
                <w:bCs/>
                <w:sz w:val="18"/>
                <w:szCs w:val="18"/>
              </w:rPr>
              <w:t>Link</w:t>
            </w:r>
            <w:r w:rsidRPr="0060368F">
              <w:rPr>
                <w:rFonts w:cstheme="minorHAnsi"/>
                <w:sz w:val="18"/>
                <w:szCs w:val="18"/>
              </w:rPr>
              <w:t xml:space="preserve">: </w:t>
            </w:r>
            <w:hyperlink r:id="rId76" w:history="1">
              <w:r w:rsidRPr="0060368F">
                <w:rPr>
                  <w:rStyle w:val="Hypertextovprepojenie"/>
                  <w:rFonts w:cstheme="minorHAnsi"/>
                  <w:bCs/>
                  <w:sz w:val="18"/>
                  <w:szCs w:val="18"/>
                  <w:lang w:eastAsia="sk-SK"/>
                </w:rPr>
                <w:t>https://eszu.sk/wp-content/uploads/Studijny-poriadok-SZU.pdf</w:t>
              </w:r>
            </w:hyperlink>
          </w:p>
        </w:tc>
      </w:tr>
    </w:tbl>
    <w:p w14:paraId="3BA5F5E5" w14:textId="77777777" w:rsidR="00B404DC" w:rsidRPr="00462634" w:rsidRDefault="00B404DC" w:rsidP="00E815D8">
      <w:pPr>
        <w:spacing w:after="0" w:line="216" w:lineRule="auto"/>
        <w:jc w:val="both"/>
        <w:rPr>
          <w:rFonts w:cstheme="minorHAnsi"/>
          <w:b/>
          <w:bCs/>
          <w:sz w:val="18"/>
          <w:szCs w:val="18"/>
        </w:rPr>
      </w:pPr>
    </w:p>
    <w:p w14:paraId="68D72C1A" w14:textId="77777777" w:rsidR="00E82D04" w:rsidRPr="00462634" w:rsidRDefault="00514C8A" w:rsidP="00E815D8">
      <w:pPr>
        <w:spacing w:after="0" w:line="216" w:lineRule="auto"/>
        <w:jc w:val="both"/>
        <w:rPr>
          <w:rFonts w:cstheme="minorHAnsi"/>
          <w:sz w:val="18"/>
          <w:szCs w:val="18"/>
        </w:rPr>
      </w:pPr>
      <w:r w:rsidRPr="00462634">
        <w:rPr>
          <w:rFonts w:cstheme="minorHAnsi"/>
          <w:b/>
          <w:bCs/>
          <w:sz w:val="18"/>
          <w:szCs w:val="18"/>
        </w:rPr>
        <w:t>SP 5.6.</w:t>
      </w:r>
      <w:r w:rsidR="00E82D04" w:rsidRPr="00462634">
        <w:rPr>
          <w:rFonts w:cstheme="minorHAnsi"/>
          <w:sz w:val="18"/>
          <w:szCs w:val="18"/>
        </w:rPr>
        <w:t xml:space="preserve">Úspešné ukončenie študijného programu potvrdzuje vysoká škola udelením akademického titulu, vydaním vysokoškolského diplomu, ako aj vydávaním ďalšej dokumentácie (dodatok k diplomu) vysvetľujúcej získanú kvalifikáciu vrátane dosiahnutých výsledkov vzdelávania, kontext, úroveň a obsah úspešne zavŕšeného štúdia. Táto dokumentácia je v súlade s príslušnými predpismi.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4817"/>
        <w:gridCol w:w="4961"/>
      </w:tblGrid>
      <w:tr w:rsidR="00FD041E" w:rsidRPr="00462634" w14:paraId="2AABA7F6" w14:textId="77777777" w:rsidTr="00783BCA">
        <w:trPr>
          <w:cnfStyle w:val="100000000000" w:firstRow="1" w:lastRow="0" w:firstColumn="0" w:lastColumn="0" w:oddVBand="0" w:evenVBand="0" w:oddHBand="0" w:evenHBand="0" w:firstRowFirstColumn="0" w:firstRowLastColumn="0" w:lastRowFirstColumn="0" w:lastRowLastColumn="0"/>
          <w:trHeight w:val="128"/>
        </w:trPr>
        <w:tc>
          <w:tcPr>
            <w:tcW w:w="4817" w:type="dxa"/>
            <w:tcBorders>
              <w:top w:val="none" w:sz="0" w:space="0" w:color="auto"/>
              <w:left w:val="none" w:sz="0" w:space="0" w:color="auto"/>
              <w:right w:val="none" w:sz="0" w:space="0" w:color="auto"/>
            </w:tcBorders>
          </w:tcPr>
          <w:p w14:paraId="21C3E073" w14:textId="77777777" w:rsidR="00FD041E" w:rsidRPr="00462634" w:rsidRDefault="00FD041E" w:rsidP="00E815D8">
            <w:pPr>
              <w:spacing w:line="216" w:lineRule="auto"/>
              <w:contextualSpacing/>
              <w:rPr>
                <w:rFonts w:cstheme="minorHAnsi"/>
                <w:b w:val="0"/>
                <w:bCs w:val="0"/>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4961" w:type="dxa"/>
            <w:tcBorders>
              <w:top w:val="none" w:sz="0" w:space="0" w:color="auto"/>
              <w:left w:val="none" w:sz="0" w:space="0" w:color="auto"/>
              <w:right w:val="none" w:sz="0" w:space="0" w:color="auto"/>
            </w:tcBorders>
          </w:tcPr>
          <w:p w14:paraId="7286710B" w14:textId="77777777" w:rsidR="00FD041E" w:rsidRPr="00462634" w:rsidRDefault="00FD041E" w:rsidP="00E815D8">
            <w:pPr>
              <w:spacing w:line="216" w:lineRule="auto"/>
              <w:contextualSpacing/>
              <w:rPr>
                <w:rFonts w:cstheme="minorHAnsi"/>
                <w:b w:val="0"/>
                <w:bCs w:val="0"/>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AE45A6" w:rsidRPr="00462634" w14:paraId="1ABAEB27" w14:textId="77777777" w:rsidTr="00783BCA">
        <w:trPr>
          <w:trHeight w:val="565"/>
        </w:trPr>
        <w:tc>
          <w:tcPr>
            <w:tcW w:w="4817" w:type="dxa"/>
          </w:tcPr>
          <w:p w14:paraId="79F72FD1" w14:textId="6FE38C41" w:rsidR="00AE45A6" w:rsidRPr="0060368F" w:rsidRDefault="00AE45A6" w:rsidP="00AE45A6">
            <w:pPr>
              <w:spacing w:line="216" w:lineRule="auto"/>
              <w:rPr>
                <w:rFonts w:cstheme="minorHAnsi"/>
                <w:b/>
                <w:bCs/>
                <w:sz w:val="18"/>
                <w:szCs w:val="18"/>
              </w:rPr>
            </w:pPr>
            <w:r w:rsidRPr="0060368F">
              <w:rPr>
                <w:rFonts w:cstheme="minorHAnsi"/>
                <w:b/>
                <w:bCs/>
                <w:sz w:val="18"/>
                <w:szCs w:val="18"/>
              </w:rPr>
              <w:t>Štandard splnený.</w:t>
            </w:r>
          </w:p>
          <w:p w14:paraId="07887E78" w14:textId="77777777" w:rsidR="00607A79" w:rsidRPr="0060368F" w:rsidRDefault="00607A79" w:rsidP="00AE45A6">
            <w:pPr>
              <w:spacing w:line="216" w:lineRule="auto"/>
              <w:rPr>
                <w:rFonts w:cstheme="minorHAnsi"/>
                <w:b/>
                <w:bCs/>
                <w:sz w:val="18"/>
                <w:szCs w:val="18"/>
              </w:rPr>
            </w:pPr>
          </w:p>
          <w:p w14:paraId="1AF265CE" w14:textId="33FA3710" w:rsidR="00AE45A6" w:rsidRPr="0060368F" w:rsidRDefault="00AE45A6" w:rsidP="00AE45A6">
            <w:pPr>
              <w:spacing w:line="216" w:lineRule="auto"/>
              <w:rPr>
                <w:rFonts w:cstheme="minorHAnsi"/>
                <w:sz w:val="18"/>
                <w:szCs w:val="18"/>
              </w:rPr>
            </w:pPr>
            <w:r w:rsidRPr="0060368F">
              <w:rPr>
                <w:rFonts w:cstheme="minorHAnsi"/>
                <w:sz w:val="18"/>
                <w:szCs w:val="18"/>
              </w:rPr>
              <w:t>Úspešné ukončenie študijného programu potvrdzuje vysoká škola udelením akademického titulu, vydaním vysokoškolského diplomu, ako aj vydávaním ďalšej dokumentácie v súlade s paragrafom 68 zákona  č.131/2002 Z.</w:t>
            </w:r>
            <w:r w:rsidR="00517445" w:rsidRPr="0060368F">
              <w:rPr>
                <w:rFonts w:cstheme="minorHAnsi"/>
                <w:sz w:val="18"/>
                <w:szCs w:val="18"/>
              </w:rPr>
              <w:t xml:space="preserve"> </w:t>
            </w:r>
            <w:r w:rsidRPr="0060368F">
              <w:rPr>
                <w:rFonts w:cstheme="minorHAnsi"/>
                <w:sz w:val="18"/>
                <w:szCs w:val="18"/>
              </w:rPr>
              <w:t xml:space="preserve">z. Náležitosti upravuje Študijný poriadok SZU čl. 32 a 33 </w:t>
            </w:r>
            <w:r w:rsidR="007864DC" w:rsidRPr="0060368F">
              <w:rPr>
                <w:rFonts w:cstheme="minorHAnsi"/>
                <w:sz w:val="18"/>
                <w:szCs w:val="18"/>
              </w:rPr>
              <w:t xml:space="preserve"> a študijný poriadok doktorandského štúdia </w:t>
            </w:r>
          </w:p>
          <w:p w14:paraId="661FFF12" w14:textId="64C5C43A" w:rsidR="00AE45A6" w:rsidRPr="0060368F" w:rsidRDefault="00AE45A6" w:rsidP="00AE45A6">
            <w:pPr>
              <w:spacing w:line="216" w:lineRule="auto"/>
              <w:contextualSpacing/>
              <w:rPr>
                <w:rFonts w:cstheme="minorHAnsi"/>
                <w:bCs/>
                <w:color w:val="A6A6A6" w:themeColor="background1" w:themeShade="A6"/>
                <w:sz w:val="18"/>
                <w:szCs w:val="18"/>
                <w:lang w:eastAsia="sk-SK"/>
              </w:rPr>
            </w:pPr>
          </w:p>
        </w:tc>
        <w:tc>
          <w:tcPr>
            <w:tcW w:w="4961" w:type="dxa"/>
          </w:tcPr>
          <w:p w14:paraId="4D3E142B" w14:textId="77777777" w:rsidR="00AE45A6" w:rsidRPr="0060368F" w:rsidRDefault="00AE45A6" w:rsidP="00607A79">
            <w:pPr>
              <w:spacing w:line="216" w:lineRule="auto"/>
              <w:rPr>
                <w:rFonts w:cstheme="minorHAnsi"/>
                <w:sz w:val="18"/>
                <w:szCs w:val="18"/>
              </w:rPr>
            </w:pPr>
            <w:r w:rsidRPr="0060368F">
              <w:rPr>
                <w:rFonts w:cstheme="minorHAnsi"/>
                <w:sz w:val="18"/>
                <w:szCs w:val="18"/>
                <w:lang w:eastAsia="sk-SK"/>
              </w:rPr>
              <w:t xml:space="preserve">Zákon č.131/2002 </w:t>
            </w:r>
            <w:proofErr w:type="spellStart"/>
            <w:r w:rsidRPr="0060368F">
              <w:rPr>
                <w:rFonts w:cstheme="minorHAnsi"/>
                <w:sz w:val="18"/>
                <w:szCs w:val="18"/>
                <w:lang w:eastAsia="sk-SK"/>
              </w:rPr>
              <w:t>Z.z</w:t>
            </w:r>
            <w:proofErr w:type="spellEnd"/>
            <w:r w:rsidRPr="0060368F">
              <w:rPr>
                <w:rFonts w:cstheme="minorHAnsi"/>
                <w:sz w:val="18"/>
                <w:szCs w:val="18"/>
                <w:lang w:eastAsia="sk-SK"/>
              </w:rPr>
              <w:t>.</w:t>
            </w:r>
          </w:p>
          <w:p w14:paraId="769C8758" w14:textId="1FF38109" w:rsidR="00517445" w:rsidRPr="0060368F" w:rsidRDefault="001857F6" w:rsidP="00783BCA">
            <w:pPr>
              <w:spacing w:line="216" w:lineRule="auto"/>
              <w:rPr>
                <w:rFonts w:cstheme="minorHAnsi"/>
                <w:sz w:val="18"/>
                <w:szCs w:val="18"/>
              </w:rPr>
            </w:pPr>
            <w:hyperlink r:id="rId77" w:history="1">
              <w:r w:rsidRPr="0060368F">
                <w:rPr>
                  <w:rStyle w:val="Hypertextovprepojenie"/>
                  <w:rFonts w:cstheme="minorHAnsi"/>
                  <w:sz w:val="18"/>
                  <w:szCs w:val="18"/>
                </w:rPr>
                <w:t>https://www.slov-lex.sk/ezbierky/pravne-predpisy/SK/ZZ/2002/614/vyhlasene_znenie.html</w:t>
              </w:r>
            </w:hyperlink>
          </w:p>
          <w:p w14:paraId="24E94A8A" w14:textId="4E8C476A" w:rsidR="006C335F" w:rsidRPr="0060368F" w:rsidRDefault="00A85F18" w:rsidP="00783BCA">
            <w:pPr>
              <w:spacing w:line="216" w:lineRule="auto"/>
              <w:rPr>
                <w:rFonts w:cstheme="minorHAnsi"/>
                <w:sz w:val="18"/>
                <w:szCs w:val="18"/>
              </w:rPr>
            </w:pPr>
            <w:r w:rsidRPr="0060368F">
              <w:rPr>
                <w:rFonts w:cstheme="minorHAnsi"/>
                <w:sz w:val="18"/>
                <w:szCs w:val="18"/>
              </w:rPr>
              <w:t>Študijný poriadok SZU</w:t>
            </w:r>
          </w:p>
          <w:p w14:paraId="14784115" w14:textId="2BE7FAAF" w:rsidR="00E56719" w:rsidRPr="0060368F" w:rsidRDefault="00783BCA" w:rsidP="00783BCA">
            <w:pPr>
              <w:spacing w:line="216" w:lineRule="auto"/>
              <w:rPr>
                <w:rStyle w:val="Hypertextovprepojenie"/>
                <w:rFonts w:cstheme="minorHAnsi"/>
                <w:bCs/>
                <w:color w:val="4472C4" w:themeColor="accent5"/>
                <w:sz w:val="18"/>
                <w:szCs w:val="18"/>
                <w:lang w:eastAsia="sk-SK"/>
              </w:rPr>
            </w:pPr>
            <w:hyperlink r:id="rId78" w:history="1">
              <w:r w:rsidRPr="0060368F">
                <w:rPr>
                  <w:rStyle w:val="Hypertextovprepojenie"/>
                  <w:rFonts w:cstheme="minorHAnsi"/>
                  <w:bCs/>
                  <w:sz w:val="18"/>
                  <w:szCs w:val="18"/>
                  <w:lang w:eastAsia="sk-SK"/>
                </w:rPr>
                <w:t>https://eszu.sk/wp-content/uploads/Studijny-poriadok-SZU.pdf</w:t>
              </w:r>
            </w:hyperlink>
          </w:p>
          <w:p w14:paraId="46E32149" w14:textId="77777777" w:rsidR="00517445" w:rsidRPr="0060368F" w:rsidRDefault="00517445" w:rsidP="00E56719">
            <w:pPr>
              <w:pStyle w:val="Odsekzoznamu"/>
              <w:spacing w:line="216" w:lineRule="auto"/>
              <w:ind w:left="176"/>
              <w:rPr>
                <w:rStyle w:val="Hypertextovprepojenie"/>
                <w:rFonts w:cstheme="minorHAnsi"/>
                <w:bCs/>
                <w:color w:val="4472C4" w:themeColor="accent5"/>
                <w:sz w:val="18"/>
                <w:szCs w:val="18"/>
                <w:lang w:eastAsia="sk-SK"/>
              </w:rPr>
            </w:pPr>
          </w:p>
          <w:p w14:paraId="741EC70D" w14:textId="445BD0C7" w:rsidR="00517445" w:rsidRPr="0060368F" w:rsidRDefault="00517445" w:rsidP="00783BCA">
            <w:pPr>
              <w:spacing w:line="216" w:lineRule="auto"/>
              <w:rPr>
                <w:rStyle w:val="Hypertextovprepojenie"/>
                <w:rFonts w:cstheme="minorHAnsi"/>
                <w:bCs/>
                <w:color w:val="auto"/>
                <w:sz w:val="18"/>
                <w:szCs w:val="18"/>
                <w:u w:val="none"/>
                <w:lang w:eastAsia="sk-SK"/>
              </w:rPr>
            </w:pPr>
            <w:r w:rsidRPr="0060368F">
              <w:rPr>
                <w:rStyle w:val="Hypertextovprepojenie"/>
                <w:rFonts w:cstheme="minorHAnsi"/>
                <w:bCs/>
                <w:color w:val="auto"/>
                <w:sz w:val="18"/>
                <w:szCs w:val="18"/>
                <w:u w:val="none"/>
                <w:lang w:eastAsia="sk-SK"/>
              </w:rPr>
              <w:t>Študijný poriadok doktorandského štúdia</w:t>
            </w:r>
          </w:p>
          <w:p w14:paraId="3FEDA40A" w14:textId="2BEF1E11" w:rsidR="006C335F" w:rsidRPr="0060368F" w:rsidRDefault="00320501" w:rsidP="00783BCA">
            <w:pPr>
              <w:spacing w:line="216" w:lineRule="auto"/>
              <w:rPr>
                <w:rFonts w:cstheme="minorHAnsi"/>
                <w:sz w:val="18"/>
                <w:szCs w:val="18"/>
              </w:rPr>
            </w:pPr>
            <w:hyperlink r:id="rId79" w:history="1">
              <w:r w:rsidRPr="0060368F">
                <w:rPr>
                  <w:rStyle w:val="Hypertextovprepojenie"/>
                  <w:rFonts w:cstheme="minorHAnsi"/>
                  <w:sz w:val="18"/>
                  <w:szCs w:val="18"/>
                </w:rPr>
                <w:t>https://eszu.sk/wp-content/uploads/Studijny-poriadok-doktorandskeho-studia-na-SZU.pdf</w:t>
              </w:r>
            </w:hyperlink>
          </w:p>
        </w:tc>
      </w:tr>
    </w:tbl>
    <w:p w14:paraId="0FDBF0A4" w14:textId="77777777" w:rsidR="009E04DB" w:rsidRPr="00462634" w:rsidRDefault="009E04DB" w:rsidP="00E815D8">
      <w:pPr>
        <w:pStyle w:val="Default"/>
        <w:spacing w:line="216" w:lineRule="auto"/>
        <w:contextualSpacing/>
        <w:rPr>
          <w:rFonts w:asciiTheme="minorHAnsi" w:hAnsiTheme="minorHAnsi" w:cstheme="minorHAnsi"/>
          <w:sz w:val="18"/>
          <w:szCs w:val="18"/>
        </w:rPr>
      </w:pPr>
    </w:p>
    <w:p w14:paraId="03AB8345" w14:textId="77777777" w:rsidR="00E82D04" w:rsidRPr="00462634" w:rsidRDefault="00A259AB" w:rsidP="000A3F62">
      <w:pPr>
        <w:pStyle w:val="Odsekzoznamu"/>
        <w:numPr>
          <w:ilvl w:val="0"/>
          <w:numId w:val="1"/>
        </w:numPr>
        <w:spacing w:after="0" w:line="216" w:lineRule="auto"/>
        <w:ind w:left="426" w:hanging="426"/>
        <w:rPr>
          <w:rFonts w:cstheme="minorHAnsi"/>
          <w:b/>
          <w:bCs/>
          <w:sz w:val="18"/>
          <w:szCs w:val="18"/>
        </w:rPr>
      </w:pPr>
      <w:r w:rsidRPr="00462634">
        <w:rPr>
          <w:rFonts w:cstheme="minorHAnsi"/>
          <w:b/>
          <w:bCs/>
          <w:sz w:val="18"/>
          <w:szCs w:val="18"/>
        </w:rPr>
        <w:t xml:space="preserve">Samohodnotenie štandardu </w:t>
      </w:r>
      <w:r w:rsidR="00E82D04" w:rsidRPr="00462634">
        <w:rPr>
          <w:rFonts w:cstheme="minorHAnsi"/>
          <w:b/>
          <w:bCs/>
          <w:sz w:val="18"/>
          <w:szCs w:val="18"/>
        </w:rPr>
        <w:t xml:space="preserve">6 </w:t>
      </w:r>
      <w:r w:rsidR="00E27222" w:rsidRPr="00462634">
        <w:rPr>
          <w:rFonts w:cstheme="minorHAnsi"/>
          <w:b/>
          <w:bCs/>
          <w:sz w:val="18"/>
          <w:szCs w:val="18"/>
        </w:rPr>
        <w:t>–</w:t>
      </w:r>
      <w:r w:rsidRPr="00462634">
        <w:rPr>
          <w:rFonts w:cstheme="minorHAnsi"/>
          <w:b/>
          <w:bCs/>
          <w:sz w:val="18"/>
          <w:szCs w:val="18"/>
        </w:rPr>
        <w:t xml:space="preserve"> U</w:t>
      </w:r>
      <w:r w:rsidR="00E82D04" w:rsidRPr="00462634">
        <w:rPr>
          <w:rFonts w:cstheme="minorHAnsi"/>
          <w:b/>
          <w:bCs/>
          <w:sz w:val="18"/>
          <w:szCs w:val="18"/>
        </w:rPr>
        <w:t xml:space="preserve">čitelia študijného programu </w:t>
      </w:r>
    </w:p>
    <w:p w14:paraId="65D7B0AD" w14:textId="77777777" w:rsidR="00BF3162" w:rsidRPr="00462634" w:rsidRDefault="00BF3162" w:rsidP="00BF3162">
      <w:pPr>
        <w:pStyle w:val="Odsekzoznamu"/>
        <w:spacing w:after="0" w:line="216" w:lineRule="auto"/>
        <w:ind w:left="284"/>
        <w:rPr>
          <w:rFonts w:cstheme="minorHAnsi"/>
          <w:b/>
          <w:bCs/>
          <w:sz w:val="18"/>
          <w:szCs w:val="18"/>
        </w:rPr>
      </w:pPr>
    </w:p>
    <w:p w14:paraId="1EA1C90C" w14:textId="128B2A23" w:rsidR="00E82D04" w:rsidRPr="00462634" w:rsidRDefault="00885ACA" w:rsidP="00E815D8">
      <w:pPr>
        <w:pStyle w:val="Default"/>
        <w:spacing w:line="216" w:lineRule="auto"/>
        <w:jc w:val="both"/>
        <w:rPr>
          <w:rFonts w:asciiTheme="minorHAnsi" w:hAnsiTheme="minorHAnsi" w:cstheme="minorHAnsi"/>
          <w:sz w:val="18"/>
          <w:szCs w:val="18"/>
        </w:rPr>
      </w:pPr>
      <w:r w:rsidRPr="00462634">
        <w:rPr>
          <w:rFonts w:asciiTheme="minorHAnsi" w:hAnsiTheme="minorHAnsi" w:cstheme="minorHAnsi"/>
          <w:b/>
          <w:bCs/>
          <w:sz w:val="18"/>
          <w:szCs w:val="18"/>
        </w:rPr>
        <w:lastRenderedPageBreak/>
        <w:t>SP 6.1.</w:t>
      </w:r>
      <w:r w:rsidR="00AE45A6">
        <w:rPr>
          <w:rFonts w:asciiTheme="minorHAnsi" w:hAnsiTheme="minorHAnsi" w:cstheme="minorHAnsi"/>
          <w:b/>
          <w:bCs/>
          <w:sz w:val="18"/>
          <w:szCs w:val="18"/>
        </w:rPr>
        <w:t xml:space="preserve"> </w:t>
      </w:r>
      <w:r w:rsidR="00E82D04" w:rsidRPr="00462634">
        <w:rPr>
          <w:rFonts w:asciiTheme="minorHAnsi" w:hAnsiTheme="minorHAnsi" w:cstheme="minorHAnsi"/>
          <w:sz w:val="18"/>
          <w:szCs w:val="18"/>
        </w:rPr>
        <w:t xml:space="preserve">Vysoká škola zaručuje pre študijný program učiteľov, ktorých kvalifikácia, rozvrhnutie pracovnej záťaže, úroveň výsledkov tvorivých činností, praktické skúsenosti, pedagogické zručnosti a prenositeľné spôsobilosti umožňujú dosahovať výstupy vzdelávania, ktorých jazykové zručnosti zodpovedajú jazykom uskutočňovania študijného programu a ktorých počet a pracovná kapacita zodpovedajú počtu študentov a personálnej náročnosti vzdelávacích činností.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6"/>
      </w:tblGrid>
      <w:tr w:rsidR="004907A2" w:rsidRPr="00462634" w14:paraId="41280EB7" w14:textId="77777777" w:rsidTr="00225DC8">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3FAA8FED" w14:textId="77777777" w:rsidR="004907A2" w:rsidRPr="00462634" w:rsidRDefault="004907A2"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2266" w:type="dxa"/>
            <w:tcBorders>
              <w:top w:val="none" w:sz="0" w:space="0" w:color="auto"/>
              <w:left w:val="none" w:sz="0" w:space="0" w:color="auto"/>
              <w:right w:val="none" w:sz="0" w:space="0" w:color="auto"/>
            </w:tcBorders>
          </w:tcPr>
          <w:p w14:paraId="0D604447" w14:textId="77777777" w:rsidR="004907A2" w:rsidRPr="00462634" w:rsidRDefault="004907A2"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4907A2" w:rsidRPr="00462634" w14:paraId="1AD6ADB4" w14:textId="77777777" w:rsidTr="00BF3162">
        <w:trPr>
          <w:trHeight w:val="567"/>
        </w:trPr>
        <w:tc>
          <w:tcPr>
            <w:tcW w:w="7515" w:type="dxa"/>
          </w:tcPr>
          <w:p w14:paraId="38C961CA" w14:textId="2D3DDC08" w:rsidR="0066303D" w:rsidRDefault="00F607B1" w:rsidP="0066303D">
            <w:pPr>
              <w:spacing w:line="216" w:lineRule="auto"/>
              <w:contextualSpacing/>
              <w:jc w:val="both"/>
              <w:rPr>
                <w:rFonts w:cstheme="minorHAnsi"/>
                <w:iCs/>
                <w:sz w:val="18"/>
                <w:szCs w:val="18"/>
                <w:lang w:eastAsia="sk-SK"/>
              </w:rPr>
            </w:pPr>
            <w:r w:rsidRPr="002F46B7">
              <w:rPr>
                <w:rFonts w:cstheme="minorHAnsi"/>
                <w:iCs/>
                <w:sz w:val="18"/>
                <w:szCs w:val="18"/>
                <w:lang w:eastAsia="sk-SK"/>
              </w:rPr>
              <w:t>Učitelia študijného programu pôsobi</w:t>
            </w:r>
            <w:r w:rsidR="0066303D">
              <w:rPr>
                <w:rFonts w:cstheme="minorHAnsi"/>
                <w:iCs/>
                <w:sz w:val="18"/>
                <w:szCs w:val="18"/>
                <w:lang w:eastAsia="sk-SK"/>
              </w:rPr>
              <w:t xml:space="preserve">a vo funkcii profesor a docent. Rozvrhnutie </w:t>
            </w:r>
            <w:r w:rsidR="00B64627">
              <w:rPr>
                <w:rFonts w:cstheme="minorHAnsi"/>
                <w:iCs/>
                <w:sz w:val="18"/>
                <w:szCs w:val="18"/>
                <w:lang w:eastAsia="sk-SK"/>
              </w:rPr>
              <w:t>pracovnej</w:t>
            </w:r>
            <w:r w:rsidR="0066303D">
              <w:rPr>
                <w:rFonts w:cstheme="minorHAnsi"/>
                <w:iCs/>
                <w:sz w:val="18"/>
                <w:szCs w:val="18"/>
                <w:lang w:eastAsia="sk-SK"/>
              </w:rPr>
              <w:t xml:space="preserve"> záťaže učiteľov umožňuje zabezpečenie a rozvoj kvality študijného programu, zabezpečenie výučby a ďalších súvisiacich vzdelávacích činností, zabezpečenie hodnotenia </w:t>
            </w:r>
            <w:r w:rsidR="00E56719">
              <w:rPr>
                <w:rFonts w:cstheme="minorHAnsi"/>
                <w:iCs/>
                <w:sz w:val="18"/>
                <w:szCs w:val="18"/>
                <w:lang w:eastAsia="sk-SK"/>
              </w:rPr>
              <w:t>doktorandov</w:t>
            </w:r>
            <w:r w:rsidR="0066303D">
              <w:rPr>
                <w:rFonts w:cstheme="minorHAnsi"/>
                <w:iCs/>
                <w:sz w:val="18"/>
                <w:szCs w:val="18"/>
                <w:lang w:eastAsia="sk-SK"/>
              </w:rPr>
              <w:t xml:space="preserve">, vedenie a hodnotenie záverečných prác, účasť na tvorivých činnostiach a iných aktivitách, ktoré zodpovedajú fondu pracovného času  vo väzbe na pracovný úväzok a na povahu nimi zastávajúcej pozície. </w:t>
            </w:r>
          </w:p>
          <w:p w14:paraId="0258C547" w14:textId="79266668" w:rsidR="004907A2" w:rsidRPr="00462634" w:rsidRDefault="0066303D" w:rsidP="00EF352A">
            <w:pPr>
              <w:spacing w:line="216" w:lineRule="auto"/>
              <w:contextualSpacing/>
              <w:jc w:val="both"/>
              <w:rPr>
                <w:rFonts w:cstheme="minorHAnsi"/>
                <w:bCs/>
                <w:i/>
                <w:iCs/>
                <w:color w:val="A6A6A6" w:themeColor="background1" w:themeShade="A6"/>
                <w:sz w:val="18"/>
                <w:szCs w:val="18"/>
                <w:lang w:eastAsia="sk-SK"/>
              </w:rPr>
            </w:pPr>
            <w:r>
              <w:rPr>
                <w:rFonts w:cstheme="minorHAnsi"/>
                <w:iCs/>
                <w:sz w:val="18"/>
                <w:szCs w:val="18"/>
                <w:lang w:eastAsia="sk-SK"/>
              </w:rPr>
              <w:t xml:space="preserve">Študijný program zabezpečuje dostatok učiteľov. </w:t>
            </w:r>
          </w:p>
        </w:tc>
        <w:tc>
          <w:tcPr>
            <w:tcW w:w="2266" w:type="dxa"/>
          </w:tcPr>
          <w:p w14:paraId="7816B97B" w14:textId="4795F85A" w:rsidR="0066303D" w:rsidRPr="006344B7" w:rsidRDefault="0066303D" w:rsidP="006344B7">
            <w:pPr>
              <w:spacing w:line="216" w:lineRule="auto"/>
              <w:rPr>
                <w:rFonts w:cstheme="minorHAnsi"/>
                <w:i/>
                <w:sz w:val="18"/>
                <w:szCs w:val="18"/>
                <w:lang w:eastAsia="sk-SK"/>
              </w:rPr>
            </w:pPr>
          </w:p>
        </w:tc>
      </w:tr>
    </w:tbl>
    <w:p w14:paraId="38D29C58" w14:textId="77777777" w:rsidR="001B415D" w:rsidRPr="00462634" w:rsidRDefault="001B415D" w:rsidP="00E815D8">
      <w:pPr>
        <w:pStyle w:val="Default"/>
        <w:spacing w:line="216" w:lineRule="auto"/>
        <w:contextualSpacing/>
        <w:rPr>
          <w:rFonts w:asciiTheme="minorHAnsi" w:hAnsiTheme="minorHAnsi" w:cstheme="minorHAnsi"/>
          <w:sz w:val="18"/>
          <w:szCs w:val="18"/>
        </w:rPr>
      </w:pPr>
    </w:p>
    <w:p w14:paraId="02C4C087" w14:textId="77777777" w:rsidR="00E82D04" w:rsidRPr="00462634" w:rsidRDefault="00885ACA" w:rsidP="00E815D8">
      <w:pPr>
        <w:pStyle w:val="Default"/>
        <w:spacing w:line="216" w:lineRule="auto"/>
        <w:jc w:val="both"/>
        <w:rPr>
          <w:rFonts w:asciiTheme="minorHAnsi" w:hAnsiTheme="minorHAnsi" w:cstheme="minorHAnsi"/>
          <w:sz w:val="18"/>
          <w:szCs w:val="18"/>
        </w:rPr>
      </w:pPr>
      <w:r w:rsidRPr="00462634">
        <w:rPr>
          <w:rFonts w:asciiTheme="minorHAnsi" w:hAnsiTheme="minorHAnsi" w:cstheme="minorHAnsi"/>
          <w:b/>
          <w:bCs/>
          <w:sz w:val="18"/>
          <w:szCs w:val="18"/>
        </w:rPr>
        <w:t>SP 6.2.</w:t>
      </w:r>
      <w:r w:rsidR="00E82D04" w:rsidRPr="00462634">
        <w:rPr>
          <w:rFonts w:asciiTheme="minorHAnsi" w:hAnsiTheme="minorHAnsi" w:cstheme="minorHAnsi"/>
          <w:sz w:val="18"/>
          <w:szCs w:val="18"/>
        </w:rPr>
        <w:t xml:space="preserve">Odborná kvalifikácia učiteľov zabezpečujúcich študijný program je minimálne o stupeň vyššia než kvalifikácia dosahovaná jeho ukončením. Od tejto požiadavky je možné upustiť v odôvodnených prípadoch, akými sú najmä lektori cudzích jazykov, učitelia zabezpečujúci prax, odborníci z praxe a doktorandi. </w:t>
      </w:r>
    </w:p>
    <w:tbl>
      <w:tblPr>
        <w:tblStyle w:val="Tabukasmriekou31"/>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4964"/>
        <w:gridCol w:w="4819"/>
      </w:tblGrid>
      <w:tr w:rsidR="00887B38" w:rsidRPr="00462634" w14:paraId="774C64A3" w14:textId="77777777" w:rsidTr="0060368F">
        <w:trPr>
          <w:cnfStyle w:val="100000000000" w:firstRow="1" w:lastRow="0" w:firstColumn="0" w:lastColumn="0" w:oddVBand="0" w:evenVBand="0" w:oddHBand="0" w:evenHBand="0" w:firstRowFirstColumn="0" w:firstRowLastColumn="0" w:lastRowFirstColumn="0" w:lastRowLastColumn="0"/>
          <w:trHeight w:val="128"/>
        </w:trPr>
        <w:tc>
          <w:tcPr>
            <w:tcW w:w="4964" w:type="dxa"/>
            <w:tcBorders>
              <w:top w:val="none" w:sz="0" w:space="0" w:color="auto"/>
              <w:left w:val="none" w:sz="0" w:space="0" w:color="auto"/>
              <w:right w:val="none" w:sz="0" w:space="0" w:color="auto"/>
            </w:tcBorders>
          </w:tcPr>
          <w:p w14:paraId="511AA560" w14:textId="77777777" w:rsidR="00887B38" w:rsidRPr="00462634" w:rsidRDefault="00887B38"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4819" w:type="dxa"/>
            <w:tcBorders>
              <w:top w:val="none" w:sz="0" w:space="0" w:color="auto"/>
              <w:left w:val="none" w:sz="0" w:space="0" w:color="auto"/>
              <w:right w:val="none" w:sz="0" w:space="0" w:color="auto"/>
            </w:tcBorders>
          </w:tcPr>
          <w:p w14:paraId="064745C6" w14:textId="77777777" w:rsidR="00887B38" w:rsidRPr="00462634" w:rsidRDefault="00887B38"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966DEF" w:rsidRPr="00462634" w14:paraId="3E8D8185" w14:textId="77777777" w:rsidTr="0060368F">
        <w:trPr>
          <w:trHeight w:val="567"/>
        </w:trPr>
        <w:tc>
          <w:tcPr>
            <w:tcW w:w="4964" w:type="dxa"/>
          </w:tcPr>
          <w:p w14:paraId="3E7D5283" w14:textId="491A5944" w:rsidR="00966DEF" w:rsidRPr="0060368F" w:rsidRDefault="00966DEF" w:rsidP="00966DEF">
            <w:pPr>
              <w:spacing w:line="216" w:lineRule="auto"/>
              <w:jc w:val="both"/>
              <w:rPr>
                <w:rFonts w:cstheme="minorHAnsi"/>
                <w:b/>
                <w:bCs/>
                <w:sz w:val="18"/>
                <w:szCs w:val="18"/>
              </w:rPr>
            </w:pPr>
            <w:r w:rsidRPr="0060368F">
              <w:rPr>
                <w:rFonts w:cstheme="minorHAnsi"/>
                <w:b/>
                <w:bCs/>
                <w:sz w:val="18"/>
                <w:szCs w:val="18"/>
              </w:rPr>
              <w:t>Štandard splnený.</w:t>
            </w:r>
          </w:p>
          <w:p w14:paraId="12DF5594" w14:textId="77777777" w:rsidR="00607A79" w:rsidRPr="0060368F" w:rsidRDefault="00607A79" w:rsidP="00966DEF">
            <w:pPr>
              <w:spacing w:line="216" w:lineRule="auto"/>
              <w:jc w:val="both"/>
              <w:rPr>
                <w:rFonts w:cstheme="minorHAnsi"/>
                <w:b/>
                <w:bCs/>
                <w:sz w:val="18"/>
                <w:szCs w:val="18"/>
              </w:rPr>
            </w:pPr>
          </w:p>
          <w:p w14:paraId="68D35397" w14:textId="77777777" w:rsidR="00966DEF" w:rsidRPr="0060368F" w:rsidRDefault="00966DEF" w:rsidP="00966DEF">
            <w:pPr>
              <w:spacing w:line="216" w:lineRule="auto"/>
              <w:jc w:val="both"/>
              <w:rPr>
                <w:rFonts w:cstheme="minorHAnsi"/>
                <w:i/>
                <w:iCs/>
                <w:sz w:val="18"/>
                <w:szCs w:val="18"/>
              </w:rPr>
            </w:pPr>
            <w:r w:rsidRPr="0060368F">
              <w:rPr>
                <w:rFonts w:cstheme="minorHAnsi"/>
                <w:i/>
                <w:iCs/>
                <w:sz w:val="18"/>
                <w:szCs w:val="18"/>
              </w:rPr>
              <w:t xml:space="preserve">Odborná kvalifikácia učiteľov zabezpečujúcich študijný program je minimálne o stupeň vyššia než kvalifikácia dosahovaná jeho ukončením. </w:t>
            </w:r>
          </w:p>
          <w:p w14:paraId="0E3AA632" w14:textId="085476AA" w:rsidR="00966DEF" w:rsidRPr="0060368F" w:rsidRDefault="00966DEF" w:rsidP="00966DEF">
            <w:pPr>
              <w:spacing w:line="216" w:lineRule="auto"/>
              <w:jc w:val="both"/>
              <w:rPr>
                <w:rFonts w:cstheme="minorHAnsi"/>
                <w:i/>
                <w:iCs/>
                <w:sz w:val="18"/>
                <w:szCs w:val="18"/>
              </w:rPr>
            </w:pPr>
            <w:r w:rsidRPr="0060368F">
              <w:rPr>
                <w:rFonts w:cstheme="minorHAnsi"/>
                <w:i/>
                <w:iCs/>
                <w:sz w:val="18"/>
                <w:szCs w:val="18"/>
              </w:rPr>
              <w:t>Odborná kvalifikácia učiteľov zabezpečujúcich doktorandský študijný program je minimálne na úrovni docent a vedeckí pracovníci s hodnos</w:t>
            </w:r>
            <w:r w:rsidRPr="0060368F">
              <w:rPr>
                <w:rFonts w:eastAsia="TimesNewRoman" w:cstheme="minorHAnsi"/>
                <w:i/>
                <w:iCs/>
                <w:sz w:val="18"/>
                <w:szCs w:val="18"/>
              </w:rPr>
              <w:t>ť</w:t>
            </w:r>
            <w:r w:rsidRPr="0060368F">
              <w:rPr>
                <w:rFonts w:cstheme="minorHAnsi"/>
                <w:i/>
                <w:iCs/>
                <w:sz w:val="18"/>
                <w:szCs w:val="18"/>
              </w:rPr>
              <w:t>ou PhD. alebo CSc., ktorým bol priznaný vedecký kvalifika</w:t>
            </w:r>
            <w:r w:rsidRPr="0060368F">
              <w:rPr>
                <w:rFonts w:eastAsia="TimesNewRoman" w:cstheme="minorHAnsi"/>
                <w:i/>
                <w:iCs/>
                <w:sz w:val="18"/>
                <w:szCs w:val="18"/>
              </w:rPr>
              <w:t>č</w:t>
            </w:r>
            <w:r w:rsidRPr="0060368F">
              <w:rPr>
                <w:rFonts w:cstheme="minorHAnsi"/>
                <w:i/>
                <w:iCs/>
                <w:sz w:val="18"/>
                <w:szCs w:val="18"/>
              </w:rPr>
              <w:t>ný stupe</w:t>
            </w:r>
            <w:r w:rsidRPr="0060368F">
              <w:rPr>
                <w:rFonts w:eastAsia="TimesNewRoman" w:cstheme="minorHAnsi"/>
                <w:i/>
                <w:iCs/>
                <w:sz w:val="18"/>
                <w:szCs w:val="18"/>
              </w:rPr>
              <w:t xml:space="preserve">ň </w:t>
            </w:r>
            <w:r w:rsidR="001B337C" w:rsidRPr="0060368F">
              <w:rPr>
                <w:rFonts w:eastAsia="TimesNewRoman" w:cstheme="minorHAnsi"/>
                <w:i/>
                <w:iCs/>
                <w:sz w:val="18"/>
                <w:szCs w:val="18"/>
              </w:rPr>
              <w:t>III.</w:t>
            </w:r>
          </w:p>
          <w:p w14:paraId="7B067393" w14:textId="1309844A" w:rsidR="00966DEF" w:rsidRPr="0060368F" w:rsidRDefault="00966DEF" w:rsidP="00966DEF">
            <w:pPr>
              <w:spacing w:line="216" w:lineRule="auto"/>
              <w:jc w:val="both"/>
              <w:rPr>
                <w:rFonts w:cstheme="minorHAnsi"/>
                <w:i/>
                <w:iCs/>
                <w:sz w:val="18"/>
                <w:szCs w:val="18"/>
                <w:lang w:eastAsia="sk-SK"/>
              </w:rPr>
            </w:pPr>
            <w:r w:rsidRPr="0060368F">
              <w:rPr>
                <w:rFonts w:cstheme="minorHAnsi"/>
                <w:i/>
                <w:iCs/>
                <w:sz w:val="18"/>
                <w:szCs w:val="18"/>
                <w:lang w:eastAsia="sk-SK"/>
              </w:rPr>
              <w:t>Všeobecné kritériá na obsadzovanie funkčných miest profesorov a docentov na LF SZU v</w:t>
            </w:r>
            <w:r w:rsidR="00B01D5B" w:rsidRPr="0060368F">
              <w:rPr>
                <w:rFonts w:cstheme="minorHAnsi"/>
                <w:i/>
                <w:iCs/>
                <w:sz w:val="18"/>
                <w:szCs w:val="18"/>
                <w:lang w:eastAsia="sk-SK"/>
              </w:rPr>
              <w:t> </w:t>
            </w:r>
            <w:r w:rsidRPr="0060368F">
              <w:rPr>
                <w:rFonts w:cstheme="minorHAnsi"/>
                <w:i/>
                <w:iCs/>
                <w:sz w:val="18"/>
                <w:szCs w:val="18"/>
                <w:lang w:eastAsia="sk-SK"/>
              </w:rPr>
              <w:t>Bratislave</w:t>
            </w:r>
            <w:r w:rsidR="00B01D5B" w:rsidRPr="0060368F">
              <w:rPr>
                <w:rFonts w:cstheme="minorHAnsi"/>
                <w:i/>
                <w:iCs/>
                <w:sz w:val="18"/>
                <w:szCs w:val="18"/>
                <w:lang w:eastAsia="sk-SK"/>
              </w:rPr>
              <w:t>.</w:t>
            </w:r>
          </w:p>
          <w:p w14:paraId="343EA5C6" w14:textId="4B6B5BFE" w:rsidR="00E56719" w:rsidRPr="0060368F" w:rsidRDefault="00B01D5B" w:rsidP="00DC78B7">
            <w:pPr>
              <w:spacing w:line="216" w:lineRule="auto"/>
              <w:jc w:val="both"/>
              <w:rPr>
                <w:rFonts w:cstheme="minorHAnsi"/>
                <w:i/>
                <w:iCs/>
                <w:sz w:val="18"/>
                <w:szCs w:val="18"/>
                <w:lang w:eastAsia="sk-SK"/>
              </w:rPr>
            </w:pPr>
            <w:r w:rsidRPr="0060368F">
              <w:rPr>
                <w:rFonts w:cstheme="minorHAnsi"/>
                <w:i/>
                <w:iCs/>
                <w:sz w:val="18"/>
                <w:szCs w:val="18"/>
                <w:lang w:eastAsia="sk-SK"/>
              </w:rPr>
              <w:t>Tieto skutočnosti preukazujú priložený zoznam pedagógov študijného programu ako súčasť Opisu študijného programu so zoznamom predmetov, VUPCH a zápisy v CREPČ, resp. v databáze evidencie publikačnej činnosti.</w:t>
            </w:r>
          </w:p>
        </w:tc>
        <w:tc>
          <w:tcPr>
            <w:tcW w:w="4819" w:type="dxa"/>
          </w:tcPr>
          <w:p w14:paraId="40E9F9C6" w14:textId="77777777" w:rsidR="00607A79" w:rsidRPr="0060368F" w:rsidRDefault="00966DEF" w:rsidP="001B337C">
            <w:pPr>
              <w:spacing w:line="216" w:lineRule="auto"/>
              <w:rPr>
                <w:rFonts w:cstheme="minorHAnsi"/>
                <w:i/>
                <w:iCs/>
                <w:sz w:val="18"/>
                <w:szCs w:val="18"/>
                <w:lang w:eastAsia="sk-SK"/>
              </w:rPr>
            </w:pPr>
            <w:r w:rsidRPr="0060368F">
              <w:rPr>
                <w:rFonts w:cstheme="minorHAnsi"/>
                <w:i/>
                <w:iCs/>
                <w:sz w:val="18"/>
                <w:szCs w:val="18"/>
                <w:lang w:eastAsia="sk-SK"/>
              </w:rPr>
              <w:t>Študijný plán</w:t>
            </w:r>
          </w:p>
          <w:p w14:paraId="43CA75EA" w14:textId="77777777" w:rsidR="00607A79" w:rsidRPr="0060368F" w:rsidRDefault="00607A79" w:rsidP="001B337C">
            <w:pPr>
              <w:spacing w:line="216" w:lineRule="auto"/>
              <w:rPr>
                <w:rFonts w:cstheme="minorHAnsi"/>
                <w:i/>
                <w:iCs/>
                <w:sz w:val="18"/>
                <w:szCs w:val="18"/>
                <w:lang w:eastAsia="sk-SK"/>
              </w:rPr>
            </w:pPr>
          </w:p>
          <w:p w14:paraId="43C519F6" w14:textId="77777777" w:rsidR="00966DEF" w:rsidRPr="0060368F" w:rsidRDefault="00966DEF" w:rsidP="001B337C">
            <w:pPr>
              <w:spacing w:line="216" w:lineRule="auto"/>
              <w:rPr>
                <w:rFonts w:cstheme="minorHAnsi"/>
                <w:i/>
                <w:iCs/>
                <w:sz w:val="18"/>
                <w:szCs w:val="18"/>
                <w:lang w:eastAsia="sk-SK"/>
              </w:rPr>
            </w:pPr>
            <w:r w:rsidRPr="0060368F">
              <w:rPr>
                <w:rFonts w:cstheme="minorHAnsi"/>
                <w:i/>
                <w:iCs/>
                <w:sz w:val="18"/>
                <w:szCs w:val="18"/>
                <w:lang w:eastAsia="sk-SK"/>
              </w:rPr>
              <w:t>VUPCH</w:t>
            </w:r>
          </w:p>
          <w:p w14:paraId="17C96AF1" w14:textId="10F9175A" w:rsidR="00B57BBD" w:rsidRPr="0060368F" w:rsidRDefault="00B57BBD" w:rsidP="001B337C">
            <w:pPr>
              <w:spacing w:line="216" w:lineRule="auto"/>
              <w:rPr>
                <w:rFonts w:cstheme="minorHAnsi"/>
                <w:i/>
                <w:iCs/>
                <w:sz w:val="18"/>
                <w:szCs w:val="18"/>
                <w:lang w:eastAsia="sk-SK"/>
              </w:rPr>
            </w:pPr>
            <w:r w:rsidRPr="0060368F">
              <w:rPr>
                <w:rFonts w:cstheme="minorHAnsi"/>
                <w:i/>
                <w:iCs/>
                <w:sz w:val="18"/>
                <w:szCs w:val="18"/>
                <w:lang w:eastAsia="sk-SK"/>
              </w:rPr>
              <w:t>Pravidlá výberu vyučujúcich</w:t>
            </w:r>
          </w:p>
          <w:p w14:paraId="34478CA8" w14:textId="30CD89EA" w:rsidR="00DC78B7" w:rsidRPr="0060368F" w:rsidRDefault="00DC78B7" w:rsidP="001B337C">
            <w:pPr>
              <w:spacing w:line="216" w:lineRule="auto"/>
              <w:rPr>
                <w:rFonts w:cstheme="minorHAnsi"/>
                <w:i/>
                <w:iCs/>
                <w:sz w:val="18"/>
                <w:szCs w:val="18"/>
                <w:lang w:eastAsia="sk-SK"/>
              </w:rPr>
            </w:pPr>
            <w:hyperlink r:id="rId80" w:history="1">
              <w:r w:rsidRPr="0060368F">
                <w:rPr>
                  <w:rStyle w:val="Hypertextovprepojenie"/>
                  <w:rFonts w:cstheme="minorHAnsi"/>
                  <w:i/>
                  <w:iCs/>
                  <w:sz w:val="18"/>
                  <w:szCs w:val="18"/>
                  <w:lang w:eastAsia="sk-SK"/>
                </w:rPr>
                <w:t>https://eszu.sk/wp-content/uploads/Dokumenty/szu/vnutorne-predpisy/VP-c-12-2022-pravidla-vyberu-vyucujucich.pdf</w:t>
              </w:r>
            </w:hyperlink>
          </w:p>
          <w:p w14:paraId="6F0B3E50" w14:textId="77777777" w:rsidR="00B57BBD" w:rsidRPr="0060368F" w:rsidRDefault="00B57BBD" w:rsidP="00DC78B7">
            <w:pPr>
              <w:spacing w:line="216" w:lineRule="auto"/>
              <w:jc w:val="both"/>
              <w:rPr>
                <w:rFonts w:cstheme="minorHAnsi"/>
                <w:b/>
                <w:i/>
                <w:iCs/>
                <w:sz w:val="18"/>
                <w:szCs w:val="18"/>
                <w:lang w:eastAsia="sk-SK"/>
              </w:rPr>
            </w:pPr>
          </w:p>
          <w:p w14:paraId="791AB0B3" w14:textId="185AA096" w:rsidR="00B57BBD" w:rsidRPr="0060368F" w:rsidRDefault="00B57BBD" w:rsidP="00B57BBD">
            <w:pPr>
              <w:spacing w:line="216" w:lineRule="auto"/>
              <w:jc w:val="both"/>
              <w:rPr>
                <w:rFonts w:cstheme="minorHAnsi"/>
                <w:i/>
                <w:sz w:val="18"/>
                <w:szCs w:val="18"/>
                <w:lang w:eastAsia="sk-SK"/>
              </w:rPr>
            </w:pPr>
            <w:r w:rsidRPr="0060368F">
              <w:rPr>
                <w:rFonts w:cstheme="minorHAnsi"/>
                <w:i/>
                <w:sz w:val="18"/>
                <w:szCs w:val="18"/>
                <w:lang w:eastAsia="sk-SK"/>
              </w:rPr>
              <w:t>Kritériá na obsadzovanie funkčných miest profesorov a docentov na LF SZU v Bratislave.</w:t>
            </w:r>
          </w:p>
          <w:p w14:paraId="6328295A" w14:textId="77777777" w:rsidR="00B57BBD" w:rsidRPr="0060368F" w:rsidRDefault="00B57BBD" w:rsidP="00DC78B7">
            <w:pPr>
              <w:spacing w:line="216" w:lineRule="auto"/>
              <w:jc w:val="both"/>
              <w:rPr>
                <w:rFonts w:cstheme="minorHAnsi"/>
                <w:b/>
                <w:i/>
                <w:sz w:val="18"/>
                <w:szCs w:val="18"/>
                <w:lang w:eastAsia="sk-SK"/>
              </w:rPr>
            </w:pPr>
          </w:p>
          <w:p w14:paraId="5CF1AD2D" w14:textId="70B50DCA" w:rsidR="00DC78B7" w:rsidRPr="0060368F" w:rsidRDefault="00DC78B7" w:rsidP="0060368F">
            <w:pPr>
              <w:spacing w:line="216" w:lineRule="auto"/>
              <w:jc w:val="both"/>
              <w:rPr>
                <w:rFonts w:cstheme="minorHAnsi"/>
                <w:sz w:val="18"/>
                <w:szCs w:val="18"/>
              </w:rPr>
            </w:pPr>
            <w:r w:rsidRPr="0060368F">
              <w:rPr>
                <w:rFonts w:cstheme="minorHAnsi"/>
                <w:b/>
                <w:i/>
                <w:iCs/>
                <w:sz w:val="18"/>
                <w:szCs w:val="18"/>
                <w:lang w:eastAsia="sk-SK"/>
              </w:rPr>
              <w:t>Link:</w:t>
            </w:r>
            <w:hyperlink r:id="rId81" w:history="1">
              <w:r w:rsidRPr="0060368F">
                <w:rPr>
                  <w:rStyle w:val="Hypertextovprepojenie"/>
                  <w:rFonts w:cstheme="minorHAnsi"/>
                  <w:i/>
                  <w:iCs/>
                  <w:sz w:val="18"/>
                  <w:szCs w:val="18"/>
                </w:rPr>
                <w:t>https://eszu.sk/wp-content/uploads/Dokumenty/lf/vnutorne-predpisy/VP-LF-kriteria-na-obsadzovanie-funkcnych-miest-pedagogickych-pracovnikov.pdf</w:t>
              </w:r>
            </w:hyperlink>
          </w:p>
        </w:tc>
      </w:tr>
    </w:tbl>
    <w:p w14:paraId="7001E9A2" w14:textId="77777777" w:rsidR="00966DEF" w:rsidRPr="00462634" w:rsidRDefault="00966DEF" w:rsidP="00E815D8">
      <w:pPr>
        <w:pStyle w:val="Default"/>
        <w:spacing w:line="216" w:lineRule="auto"/>
        <w:contextualSpacing/>
        <w:rPr>
          <w:rFonts w:asciiTheme="minorHAnsi" w:hAnsiTheme="minorHAnsi" w:cstheme="minorHAnsi"/>
          <w:sz w:val="18"/>
          <w:szCs w:val="18"/>
        </w:rPr>
      </w:pPr>
    </w:p>
    <w:p w14:paraId="2A3907BA" w14:textId="77777777" w:rsidR="00E82D04" w:rsidRPr="00462634" w:rsidRDefault="00885ACA" w:rsidP="00E815D8">
      <w:pPr>
        <w:spacing w:after="0" w:line="216" w:lineRule="auto"/>
        <w:jc w:val="both"/>
        <w:rPr>
          <w:rFonts w:cstheme="minorHAnsi"/>
          <w:sz w:val="18"/>
          <w:szCs w:val="18"/>
        </w:rPr>
      </w:pPr>
      <w:r w:rsidRPr="00462634">
        <w:rPr>
          <w:rFonts w:cstheme="minorHAnsi"/>
          <w:b/>
          <w:bCs/>
          <w:sz w:val="18"/>
          <w:szCs w:val="18"/>
        </w:rPr>
        <w:t>SP 6.3</w:t>
      </w:r>
      <w:r w:rsidR="00103E26" w:rsidRPr="00462634">
        <w:rPr>
          <w:rFonts w:cstheme="minorHAnsi"/>
          <w:b/>
          <w:bCs/>
          <w:sz w:val="18"/>
          <w:szCs w:val="18"/>
        </w:rPr>
        <w:t>.</w:t>
      </w:r>
      <w:r w:rsidR="00E82D04" w:rsidRPr="00462634">
        <w:rPr>
          <w:rFonts w:cstheme="minorHAnsi"/>
          <w:sz w:val="18"/>
          <w:szCs w:val="18"/>
        </w:rPr>
        <w:t xml:space="preserve">Profilové študijné predmety sú štandardne zabezpečované vysokoškolskými učiteľmi vo funkcii profesora alebo vo funkcii docenta, ktorí pôsobia na vysokej škole v príslušnom študijnom odbore alebo </w:t>
      </w:r>
      <w:r w:rsidR="00E82D04" w:rsidRPr="00462634">
        <w:rPr>
          <w:rFonts w:cstheme="minorHAnsi"/>
          <w:i/>
          <w:iCs/>
          <w:sz w:val="18"/>
          <w:szCs w:val="18"/>
        </w:rPr>
        <w:t xml:space="preserve">súvisiacom odbore </w:t>
      </w:r>
      <w:r w:rsidR="00E82D04" w:rsidRPr="00462634">
        <w:rPr>
          <w:rFonts w:cstheme="minorHAnsi"/>
          <w:sz w:val="18"/>
          <w:szCs w:val="18"/>
        </w:rPr>
        <w:t xml:space="preserve">na ustanovený týždenný pracovný čas. V študijných programoch s orientáciou na profesijné vzdelávanie sú profilové študijné predmety zabezpečované aj vysokoškolskými učiteľmi, ktorí sú skúsenými odborníkmi z príslušného odvetvia hospodárstva alebo spoločenskej praxe a ktorí pôsobia na vysokej škole na ustanovený týždenný pracovný čas alebo kratší pracovný čas. Je zaručená udržateľnosť personálneho zabezpečenia profilových predmetov študijného programu z hľadiska vekovej štruktúry učiteľov.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4964"/>
        <w:gridCol w:w="4817"/>
      </w:tblGrid>
      <w:tr w:rsidR="0085353E" w:rsidRPr="00462634" w14:paraId="6B21F80B" w14:textId="77777777" w:rsidTr="0060368F">
        <w:trPr>
          <w:cnfStyle w:val="100000000000" w:firstRow="1" w:lastRow="0" w:firstColumn="0" w:lastColumn="0" w:oddVBand="0" w:evenVBand="0" w:oddHBand="0" w:evenHBand="0" w:firstRowFirstColumn="0" w:firstRowLastColumn="0" w:lastRowFirstColumn="0" w:lastRowLastColumn="0"/>
          <w:trHeight w:val="128"/>
        </w:trPr>
        <w:tc>
          <w:tcPr>
            <w:tcW w:w="4964" w:type="dxa"/>
            <w:tcBorders>
              <w:top w:val="none" w:sz="0" w:space="0" w:color="auto"/>
              <w:left w:val="none" w:sz="0" w:space="0" w:color="auto"/>
              <w:right w:val="none" w:sz="0" w:space="0" w:color="auto"/>
            </w:tcBorders>
          </w:tcPr>
          <w:p w14:paraId="68EA3DBD" w14:textId="77777777" w:rsidR="0085353E" w:rsidRPr="00462634" w:rsidRDefault="0085353E"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4817" w:type="dxa"/>
            <w:tcBorders>
              <w:top w:val="none" w:sz="0" w:space="0" w:color="auto"/>
              <w:left w:val="none" w:sz="0" w:space="0" w:color="auto"/>
              <w:right w:val="none" w:sz="0" w:space="0" w:color="auto"/>
            </w:tcBorders>
          </w:tcPr>
          <w:p w14:paraId="7D4F6D53" w14:textId="77777777" w:rsidR="0085353E" w:rsidRPr="00462634" w:rsidRDefault="0085353E"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3B4AA6" w:rsidRPr="00462634" w14:paraId="309D6311" w14:textId="77777777" w:rsidTr="0060368F">
        <w:trPr>
          <w:trHeight w:val="567"/>
        </w:trPr>
        <w:tc>
          <w:tcPr>
            <w:tcW w:w="4964" w:type="dxa"/>
          </w:tcPr>
          <w:p w14:paraId="62504943" w14:textId="08EB6A26" w:rsidR="003B4AA6" w:rsidRDefault="003B4AA6" w:rsidP="003B4AA6">
            <w:pPr>
              <w:spacing w:line="216" w:lineRule="auto"/>
              <w:jc w:val="both"/>
              <w:rPr>
                <w:rFonts w:cs="Calibri"/>
                <w:b/>
                <w:bCs/>
                <w:sz w:val="18"/>
                <w:szCs w:val="18"/>
              </w:rPr>
            </w:pPr>
            <w:r>
              <w:rPr>
                <w:rFonts w:cs="Calibri"/>
                <w:b/>
                <w:bCs/>
                <w:sz w:val="18"/>
                <w:szCs w:val="18"/>
              </w:rPr>
              <w:t>Štandard splnený.</w:t>
            </w:r>
          </w:p>
          <w:p w14:paraId="4A53FBE3" w14:textId="77777777" w:rsidR="00607A79" w:rsidRDefault="00607A79" w:rsidP="003B4AA6">
            <w:pPr>
              <w:spacing w:line="216" w:lineRule="auto"/>
              <w:jc w:val="both"/>
              <w:rPr>
                <w:rFonts w:cs="Calibri"/>
                <w:b/>
                <w:bCs/>
                <w:sz w:val="18"/>
                <w:szCs w:val="18"/>
              </w:rPr>
            </w:pPr>
          </w:p>
          <w:p w14:paraId="1135B79C" w14:textId="7BDDC303" w:rsidR="003B4AA6" w:rsidRPr="003B4AA6" w:rsidRDefault="003B4AA6" w:rsidP="003B4AA6">
            <w:pPr>
              <w:spacing w:line="216" w:lineRule="auto"/>
              <w:jc w:val="both"/>
            </w:pPr>
            <w:r>
              <w:rPr>
                <w:rFonts w:cs="Calibri"/>
                <w:sz w:val="18"/>
                <w:szCs w:val="18"/>
              </w:rPr>
              <w:t xml:space="preserve">Povinné predmety študijného programu sú štandardne zabezpečované vysokoškolskými učiteľmi vo funkcii profesora alebo vo funkcii docenta, ktorí pôsobia na vysokej škole v príslušnom študijnom odbore alebo </w:t>
            </w:r>
            <w:r>
              <w:rPr>
                <w:rFonts w:cs="Calibri"/>
                <w:i/>
                <w:iCs/>
                <w:sz w:val="18"/>
                <w:szCs w:val="18"/>
              </w:rPr>
              <w:t xml:space="preserve">súvisiacom odbore </w:t>
            </w:r>
            <w:r>
              <w:rPr>
                <w:rFonts w:cs="Calibri"/>
                <w:sz w:val="18"/>
                <w:szCs w:val="18"/>
              </w:rPr>
              <w:t>na ustanovený týždenný pracovný čas, resp. vedecko výskumnými pracovníkmi s PhD. a CSc., ktorým bol priznaný vedecký kvalifika</w:t>
            </w:r>
            <w:r>
              <w:rPr>
                <w:rFonts w:eastAsia="TimesNewRoman" w:cs="Calibri"/>
                <w:sz w:val="18"/>
                <w:szCs w:val="18"/>
              </w:rPr>
              <w:t>č</w:t>
            </w:r>
            <w:r>
              <w:rPr>
                <w:rFonts w:cs="Calibri"/>
                <w:sz w:val="18"/>
                <w:szCs w:val="18"/>
              </w:rPr>
              <w:t>ný stupe</w:t>
            </w:r>
            <w:r>
              <w:rPr>
                <w:rFonts w:eastAsia="TimesNewRoman" w:cs="Calibri"/>
                <w:sz w:val="18"/>
                <w:szCs w:val="18"/>
              </w:rPr>
              <w:t>ň</w:t>
            </w:r>
            <w:r w:rsidR="001B337C">
              <w:rPr>
                <w:rFonts w:eastAsia="TimesNewRoman" w:cs="Calibri"/>
                <w:sz w:val="18"/>
                <w:szCs w:val="18"/>
              </w:rPr>
              <w:t xml:space="preserve"> III.</w:t>
            </w:r>
          </w:p>
        </w:tc>
        <w:tc>
          <w:tcPr>
            <w:tcW w:w="4817" w:type="dxa"/>
          </w:tcPr>
          <w:p w14:paraId="1CE5A2A5" w14:textId="0FD10C57" w:rsidR="003B4AA6" w:rsidRPr="00E56719" w:rsidRDefault="003B4AA6" w:rsidP="00E56719">
            <w:pPr>
              <w:spacing w:line="216" w:lineRule="auto"/>
              <w:rPr>
                <w:rFonts w:cs="Calibri"/>
                <w:i/>
                <w:iCs/>
                <w:sz w:val="18"/>
                <w:szCs w:val="18"/>
                <w:highlight w:val="yellow"/>
                <w:lang w:eastAsia="sk-SK"/>
              </w:rPr>
            </w:pPr>
            <w:r w:rsidRPr="0095334C">
              <w:rPr>
                <w:rFonts w:cs="Calibri"/>
                <w:i/>
                <w:iCs/>
                <w:sz w:val="18"/>
                <w:szCs w:val="18"/>
                <w:lang w:eastAsia="sk-SK"/>
              </w:rPr>
              <w:t>Študijný plán</w:t>
            </w:r>
          </w:p>
        </w:tc>
      </w:tr>
    </w:tbl>
    <w:p w14:paraId="20EE55D3" w14:textId="77777777" w:rsidR="001B415D" w:rsidRDefault="001B415D" w:rsidP="00E815D8">
      <w:pPr>
        <w:pStyle w:val="Default"/>
        <w:spacing w:line="216" w:lineRule="auto"/>
        <w:contextualSpacing/>
        <w:rPr>
          <w:rFonts w:asciiTheme="minorHAnsi" w:hAnsiTheme="minorHAnsi" w:cstheme="minorHAnsi"/>
          <w:sz w:val="18"/>
          <w:szCs w:val="18"/>
        </w:rPr>
      </w:pPr>
    </w:p>
    <w:p w14:paraId="57C260A0" w14:textId="18C135FC" w:rsidR="003B4AA6" w:rsidRPr="00462634" w:rsidRDefault="00CF3379" w:rsidP="00E815D8">
      <w:pPr>
        <w:pStyle w:val="Default"/>
        <w:spacing w:line="216" w:lineRule="auto"/>
        <w:jc w:val="both"/>
        <w:rPr>
          <w:rFonts w:asciiTheme="minorHAnsi" w:hAnsiTheme="minorHAnsi" w:cstheme="minorHAnsi"/>
          <w:sz w:val="18"/>
          <w:szCs w:val="18"/>
        </w:rPr>
      </w:pPr>
      <w:r w:rsidRPr="00462634">
        <w:rPr>
          <w:rFonts w:asciiTheme="minorHAnsi" w:hAnsiTheme="minorHAnsi" w:cstheme="minorHAnsi"/>
          <w:b/>
          <w:bCs/>
          <w:sz w:val="18"/>
          <w:szCs w:val="18"/>
        </w:rPr>
        <w:t>SP 6.</w:t>
      </w:r>
      <w:r w:rsidR="004D1B73" w:rsidRPr="00462634">
        <w:rPr>
          <w:rFonts w:asciiTheme="minorHAnsi" w:hAnsiTheme="minorHAnsi" w:cstheme="minorHAnsi"/>
          <w:b/>
          <w:bCs/>
          <w:sz w:val="18"/>
          <w:szCs w:val="18"/>
        </w:rPr>
        <w:t>4</w:t>
      </w:r>
      <w:r w:rsidRPr="00462634">
        <w:rPr>
          <w:rFonts w:asciiTheme="minorHAnsi" w:hAnsiTheme="minorHAnsi" w:cstheme="minorHAnsi"/>
          <w:b/>
          <w:bCs/>
          <w:sz w:val="18"/>
          <w:szCs w:val="18"/>
        </w:rPr>
        <w:t xml:space="preserve">. </w:t>
      </w:r>
      <w:r w:rsidR="00E82D04" w:rsidRPr="00462634">
        <w:rPr>
          <w:rFonts w:asciiTheme="minorHAnsi" w:hAnsiTheme="minorHAnsi" w:cstheme="minorHAnsi"/>
          <w:sz w:val="18"/>
          <w:szCs w:val="18"/>
        </w:rPr>
        <w:t xml:space="preserve">Vysoká škola má určenú osobu, ktorá má príslušné kompetencie a nesie hlavnú zodpovednosť za uskutočňovanie, rozvoj a zabezpečenie kvality študijného programu alebo inak vymedzenej ucelenej časti študijného programu podľa </w:t>
      </w:r>
      <w:r w:rsidR="003D4812" w:rsidRPr="00462634">
        <w:rPr>
          <w:rFonts w:asciiTheme="minorHAnsi" w:hAnsiTheme="minorHAnsi" w:cstheme="minorHAnsi"/>
          <w:sz w:val="18"/>
          <w:szCs w:val="18"/>
        </w:rPr>
        <w:t xml:space="preserve">čl. 6, </w:t>
      </w:r>
      <w:r w:rsidR="00E82D04" w:rsidRPr="00462634">
        <w:rPr>
          <w:rFonts w:asciiTheme="minorHAnsi" w:hAnsiTheme="minorHAnsi" w:cstheme="minorHAnsi"/>
          <w:sz w:val="18"/>
          <w:szCs w:val="18"/>
        </w:rPr>
        <w:t xml:space="preserve">ods. 7 až 11 </w:t>
      </w:r>
      <w:r w:rsidR="000E7B6C" w:rsidRPr="00462634">
        <w:rPr>
          <w:rFonts w:asciiTheme="minorHAnsi" w:hAnsiTheme="minorHAnsi" w:cstheme="minorHAnsi"/>
          <w:sz w:val="18"/>
          <w:szCs w:val="18"/>
        </w:rPr>
        <w:t>š</w:t>
      </w:r>
      <w:r w:rsidR="003D4812" w:rsidRPr="00462634">
        <w:rPr>
          <w:rFonts w:asciiTheme="minorHAnsi" w:hAnsiTheme="minorHAnsi" w:cstheme="minorHAnsi"/>
          <w:sz w:val="18"/>
          <w:szCs w:val="18"/>
        </w:rPr>
        <w:t xml:space="preserve">tandardov pre študijný program </w:t>
      </w:r>
      <w:r w:rsidR="00E82D04" w:rsidRPr="00462634">
        <w:rPr>
          <w:rFonts w:asciiTheme="minorHAnsi" w:hAnsiTheme="minorHAnsi" w:cstheme="minorHAnsi"/>
          <w:sz w:val="18"/>
          <w:szCs w:val="18"/>
        </w:rPr>
        <w:t>a zabezpečuje profilový predmet. Táto osoba pôsobí vo funkcii profesora v príslušnom študijnom odbore na ustanovený týždenný pracovný čas; ak ide o bakalársky študijný program, pôsobí vo funkcii profesora alebo vo funkcii docenta v príslušnom študijnom odbore na ustanovený týždenný pracovný čas. Táto osoba zároveň nenesie hlavnú zodpovednosť za uskutočňovanie, rozvoj a zabezpečenie kvality študijného programu na inej vysokej škole v Slovenskej republike. Jedna a tá istá osoba môže niesť hlavnú zodpovednosť za uskutočňovanie, rozvoj a zabezpečenie kvality najviac troch študijných programov. Do tohto počtu sa nezapočítavajú prípady súbehov podľa čl. 7 ods. 3, písm. b) až h) štandardov</w:t>
      </w:r>
      <w:r w:rsidR="003D4812" w:rsidRPr="00462634">
        <w:rPr>
          <w:rFonts w:asciiTheme="minorHAnsi" w:hAnsiTheme="minorHAnsi" w:cstheme="minorHAnsi"/>
          <w:sz w:val="18"/>
          <w:szCs w:val="18"/>
        </w:rPr>
        <w:t xml:space="preserve"> pre študijný program.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814"/>
        <w:gridCol w:w="3967"/>
      </w:tblGrid>
      <w:tr w:rsidR="00BD0159" w:rsidRPr="00462634" w14:paraId="708CF768" w14:textId="77777777" w:rsidTr="00F50C73">
        <w:trPr>
          <w:cnfStyle w:val="100000000000" w:firstRow="1" w:lastRow="0" w:firstColumn="0" w:lastColumn="0" w:oddVBand="0" w:evenVBand="0" w:oddHBand="0" w:evenHBand="0" w:firstRowFirstColumn="0" w:firstRowLastColumn="0" w:lastRowFirstColumn="0" w:lastRowLastColumn="0"/>
          <w:trHeight w:val="128"/>
        </w:trPr>
        <w:tc>
          <w:tcPr>
            <w:tcW w:w="5814" w:type="dxa"/>
            <w:tcBorders>
              <w:top w:val="none" w:sz="0" w:space="0" w:color="auto"/>
              <w:left w:val="none" w:sz="0" w:space="0" w:color="auto"/>
              <w:right w:val="none" w:sz="0" w:space="0" w:color="auto"/>
            </w:tcBorders>
          </w:tcPr>
          <w:p w14:paraId="4B3BD383" w14:textId="77777777" w:rsidR="00BD0159" w:rsidRPr="00462634" w:rsidRDefault="00BD0159"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3967" w:type="dxa"/>
            <w:tcBorders>
              <w:top w:val="none" w:sz="0" w:space="0" w:color="auto"/>
              <w:left w:val="none" w:sz="0" w:space="0" w:color="auto"/>
              <w:right w:val="none" w:sz="0" w:space="0" w:color="auto"/>
            </w:tcBorders>
          </w:tcPr>
          <w:p w14:paraId="512E1949" w14:textId="77777777" w:rsidR="00BD0159" w:rsidRPr="00462634" w:rsidRDefault="00BD0159"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BD0159" w:rsidRPr="00462634" w14:paraId="28AC0418" w14:textId="77777777" w:rsidTr="00F50C73">
        <w:trPr>
          <w:trHeight w:val="567"/>
        </w:trPr>
        <w:tc>
          <w:tcPr>
            <w:tcW w:w="5814" w:type="dxa"/>
          </w:tcPr>
          <w:p w14:paraId="1DCC3D22" w14:textId="77777777" w:rsidR="00BD0159" w:rsidRPr="0060368F" w:rsidRDefault="00390F77" w:rsidP="00831269">
            <w:pPr>
              <w:spacing w:line="216" w:lineRule="auto"/>
              <w:contextualSpacing/>
              <w:jc w:val="both"/>
              <w:rPr>
                <w:rFonts w:cstheme="minorHAnsi"/>
                <w:sz w:val="18"/>
                <w:szCs w:val="18"/>
              </w:rPr>
            </w:pPr>
            <w:r w:rsidRPr="0060368F">
              <w:rPr>
                <w:rFonts w:cstheme="minorHAnsi"/>
                <w:bCs/>
                <w:sz w:val="18"/>
                <w:szCs w:val="18"/>
                <w:lang w:eastAsia="sk-SK"/>
              </w:rPr>
              <w:t xml:space="preserve">Dekanom menovaná osoba nesúca hlavnú zodpovednosť za </w:t>
            </w:r>
            <w:r w:rsidRPr="0060368F">
              <w:rPr>
                <w:rFonts w:cstheme="minorHAnsi"/>
                <w:sz w:val="18"/>
                <w:szCs w:val="18"/>
              </w:rPr>
              <w:t xml:space="preserve">uskutočňovanie, rozvoj a zabezpečenie kvality študijného programu </w:t>
            </w:r>
            <w:r w:rsidRPr="0060368F">
              <w:rPr>
                <w:rFonts w:cstheme="minorHAnsi"/>
                <w:bCs/>
                <w:sz w:val="18"/>
                <w:szCs w:val="18"/>
              </w:rPr>
              <w:t>Zubné lekárstvo</w:t>
            </w:r>
            <w:r w:rsidRPr="0060368F">
              <w:rPr>
                <w:rFonts w:eastAsia="Times New Roman" w:cstheme="minorHAnsi"/>
                <w:bCs/>
                <w:color w:val="000000" w:themeColor="text1"/>
                <w:sz w:val="18"/>
                <w:szCs w:val="18"/>
                <w:lang w:eastAsia="sk-SK"/>
              </w:rPr>
              <w:t xml:space="preserve"> </w:t>
            </w:r>
            <w:r w:rsidRPr="0060368F">
              <w:rPr>
                <w:rFonts w:cstheme="minorHAnsi"/>
                <w:sz w:val="18"/>
                <w:szCs w:val="18"/>
              </w:rPr>
              <w:t xml:space="preserve">III. stupeň (PhD.). </w:t>
            </w:r>
            <w:r w:rsidRPr="0060368F">
              <w:rPr>
                <w:rFonts w:cstheme="minorHAnsi"/>
                <w:b/>
                <w:sz w:val="18"/>
                <w:szCs w:val="18"/>
              </w:rPr>
              <w:t xml:space="preserve">je </w:t>
            </w:r>
            <w:r w:rsidR="00831269" w:rsidRPr="0060368F">
              <w:rPr>
                <w:rFonts w:cstheme="minorHAnsi"/>
                <w:b/>
                <w:sz w:val="18"/>
                <w:szCs w:val="18"/>
              </w:rPr>
              <w:t>p</w:t>
            </w:r>
            <w:r w:rsidR="001B337C" w:rsidRPr="0060368F">
              <w:rPr>
                <w:rFonts w:cstheme="minorHAnsi"/>
                <w:b/>
                <w:sz w:val="18"/>
                <w:szCs w:val="18"/>
              </w:rPr>
              <w:t>rof. MUDr. Romana Koberová Ivančaková, CSc.</w:t>
            </w:r>
            <w:r w:rsidR="0023048D" w:rsidRPr="0060368F">
              <w:rPr>
                <w:rFonts w:cstheme="minorHAnsi"/>
                <w:sz w:val="18"/>
                <w:szCs w:val="18"/>
              </w:rPr>
              <w:t xml:space="preserve"> </w:t>
            </w:r>
            <w:r w:rsidR="0082539C" w:rsidRPr="0060368F">
              <w:rPr>
                <w:rFonts w:cstheme="minorHAnsi"/>
                <w:b/>
                <w:bCs/>
                <w:sz w:val="18"/>
                <w:szCs w:val="18"/>
              </w:rPr>
              <w:t>univ. prof.</w:t>
            </w:r>
            <w:r w:rsidR="0082539C" w:rsidRPr="0060368F">
              <w:rPr>
                <w:rFonts w:cstheme="minorHAnsi"/>
                <w:sz w:val="18"/>
                <w:szCs w:val="18"/>
              </w:rPr>
              <w:t xml:space="preserve"> </w:t>
            </w:r>
          </w:p>
          <w:p w14:paraId="6AFC5494" w14:textId="49C250DF" w:rsidR="00205DC6" w:rsidRPr="0060368F" w:rsidRDefault="00205DC6" w:rsidP="00831269">
            <w:pPr>
              <w:spacing w:line="216" w:lineRule="auto"/>
              <w:contextualSpacing/>
              <w:jc w:val="both"/>
              <w:rPr>
                <w:rFonts w:cstheme="minorHAnsi"/>
                <w:bCs/>
                <w:sz w:val="18"/>
                <w:szCs w:val="18"/>
                <w:lang w:eastAsia="sk-SK"/>
              </w:rPr>
            </w:pPr>
            <w:r w:rsidRPr="0060368F">
              <w:rPr>
                <w:rFonts w:cstheme="minorHAnsi"/>
                <w:bCs/>
                <w:sz w:val="18"/>
                <w:szCs w:val="18"/>
                <w:lang w:eastAsia="sk-SK"/>
              </w:rPr>
              <w:t xml:space="preserve">Vo vymenúvacom dekréte je uvedená zodpovednosť za návrh, rozvoj a kvalitu študijného programu a delegované právomoci potrebné pre návrh, rozvoj a kvalitu študijného programu, čo je vyznačené aj v opise ŠP aj vo VUPCH. Pracovné zaradenie profesor na ustanovený týždenný pracovný čas je evidované v databáze zamestnancov </w:t>
            </w:r>
            <w:r w:rsidR="006F503F" w:rsidRPr="0060368F">
              <w:rPr>
                <w:rFonts w:cstheme="minorHAnsi"/>
                <w:bCs/>
                <w:sz w:val="18"/>
                <w:szCs w:val="18"/>
                <w:lang w:eastAsia="sk-SK"/>
              </w:rPr>
              <w:t xml:space="preserve">SZU </w:t>
            </w:r>
            <w:r w:rsidRPr="0060368F">
              <w:rPr>
                <w:rFonts w:cstheme="minorHAnsi"/>
                <w:bCs/>
                <w:sz w:val="18"/>
                <w:szCs w:val="18"/>
                <w:lang w:eastAsia="sk-SK"/>
              </w:rPr>
              <w:t>a V</w:t>
            </w:r>
            <w:r w:rsidR="006F503F" w:rsidRPr="0060368F">
              <w:rPr>
                <w:rFonts w:cstheme="minorHAnsi"/>
                <w:bCs/>
                <w:sz w:val="18"/>
                <w:szCs w:val="18"/>
                <w:lang w:eastAsia="sk-SK"/>
              </w:rPr>
              <w:t>Š</w:t>
            </w:r>
            <w:r w:rsidRPr="0060368F">
              <w:rPr>
                <w:rFonts w:cstheme="minorHAnsi"/>
                <w:bCs/>
                <w:sz w:val="18"/>
                <w:szCs w:val="18"/>
                <w:lang w:eastAsia="sk-SK"/>
              </w:rPr>
              <w:t xml:space="preserve"> </w:t>
            </w:r>
            <w:r w:rsidR="006F503F" w:rsidRPr="0060368F">
              <w:rPr>
                <w:rFonts w:cstheme="minorHAnsi"/>
                <w:bCs/>
                <w:sz w:val="18"/>
                <w:szCs w:val="18"/>
                <w:lang w:eastAsia="sk-SK"/>
              </w:rPr>
              <w:t>portál</w:t>
            </w:r>
            <w:r w:rsidRPr="0060368F">
              <w:rPr>
                <w:rFonts w:cstheme="minorHAnsi"/>
                <w:bCs/>
                <w:sz w:val="18"/>
                <w:szCs w:val="18"/>
                <w:lang w:eastAsia="sk-SK"/>
              </w:rPr>
              <w:t xml:space="preserve">. Nenesie hlavnú zodpovednosť za viac ako 3 ŠP a nenesie hlavnú zodpovednosť za ŠP na inej </w:t>
            </w:r>
            <w:r w:rsidRPr="0060368F">
              <w:rPr>
                <w:rFonts w:cstheme="minorHAnsi"/>
                <w:bCs/>
                <w:sz w:val="18"/>
                <w:szCs w:val="18"/>
                <w:lang w:eastAsia="sk-SK"/>
              </w:rPr>
              <w:lastRenderedPageBreak/>
              <w:t xml:space="preserve">VŠ, čo potvrdzuje čestným prehlásením, </w:t>
            </w:r>
            <w:r w:rsidRPr="0060368F">
              <w:rPr>
                <w:rFonts w:cstheme="minorHAnsi"/>
                <w:sz w:val="18"/>
                <w:szCs w:val="18"/>
                <w:lang w:eastAsia="sk-SK"/>
              </w:rPr>
              <w:t xml:space="preserve">ktoré je k dispozícii na Dekanáte LF </w:t>
            </w:r>
            <w:r w:rsidR="00ED4F38" w:rsidRPr="0060368F">
              <w:rPr>
                <w:rFonts w:cstheme="minorHAnsi"/>
                <w:sz w:val="18"/>
                <w:szCs w:val="18"/>
                <w:lang w:eastAsia="sk-SK"/>
              </w:rPr>
              <w:t>SZU</w:t>
            </w:r>
          </w:p>
        </w:tc>
        <w:tc>
          <w:tcPr>
            <w:tcW w:w="3967" w:type="dxa"/>
          </w:tcPr>
          <w:p w14:paraId="18DE26FB" w14:textId="77777777" w:rsidR="00BB0612" w:rsidRPr="0060368F" w:rsidRDefault="001E2CD7" w:rsidP="00E815D8">
            <w:pPr>
              <w:spacing w:line="216" w:lineRule="auto"/>
              <w:contextualSpacing/>
              <w:rPr>
                <w:rFonts w:cstheme="minorHAnsi"/>
                <w:sz w:val="18"/>
                <w:szCs w:val="18"/>
              </w:rPr>
            </w:pPr>
            <w:hyperlink r:id="rId82" w:history="1">
              <w:r w:rsidRPr="0060368F">
                <w:rPr>
                  <w:rFonts w:cstheme="minorHAnsi"/>
                  <w:sz w:val="18"/>
                  <w:szCs w:val="18"/>
                </w:rPr>
                <w:t>https://www.portalvs.sk/regzam/detail/51820</w:t>
              </w:r>
            </w:hyperlink>
          </w:p>
          <w:p w14:paraId="4A0274BD" w14:textId="77777777" w:rsidR="00590077" w:rsidRPr="0060368F" w:rsidRDefault="00590077" w:rsidP="00E815D8">
            <w:pPr>
              <w:spacing w:line="216" w:lineRule="auto"/>
              <w:contextualSpacing/>
              <w:rPr>
                <w:rFonts w:cstheme="minorHAnsi"/>
                <w:sz w:val="18"/>
                <w:szCs w:val="18"/>
              </w:rPr>
            </w:pPr>
          </w:p>
          <w:p w14:paraId="600F5E03" w14:textId="5E912B83" w:rsidR="00573B3D" w:rsidRPr="0060368F" w:rsidRDefault="00573B3D" w:rsidP="00573B3D">
            <w:pPr>
              <w:spacing w:line="216" w:lineRule="auto"/>
              <w:contextualSpacing/>
              <w:rPr>
                <w:rFonts w:cstheme="minorHAnsi"/>
                <w:sz w:val="18"/>
                <w:szCs w:val="18"/>
                <w:lang w:eastAsia="sk-SK"/>
              </w:rPr>
            </w:pPr>
            <w:r w:rsidRPr="0060368F">
              <w:rPr>
                <w:rFonts w:cstheme="minorHAnsi"/>
                <w:sz w:val="18"/>
                <w:szCs w:val="18"/>
                <w:lang w:eastAsia="sk-SK"/>
              </w:rPr>
              <w:t>Vymenúvací dekrét k dispozícii na dekanáte LF SZU</w:t>
            </w:r>
          </w:p>
          <w:p w14:paraId="48968BBB" w14:textId="77777777" w:rsidR="00573B3D" w:rsidRPr="0060368F" w:rsidRDefault="00573B3D" w:rsidP="00573B3D">
            <w:pPr>
              <w:spacing w:line="216" w:lineRule="auto"/>
              <w:contextualSpacing/>
              <w:rPr>
                <w:rFonts w:cstheme="minorHAnsi"/>
                <w:sz w:val="18"/>
                <w:szCs w:val="18"/>
                <w:lang w:eastAsia="sk-SK"/>
              </w:rPr>
            </w:pPr>
          </w:p>
          <w:p w14:paraId="70BD1D5D" w14:textId="77777777" w:rsidR="00573B3D" w:rsidRPr="0060368F" w:rsidRDefault="00573B3D" w:rsidP="00573B3D">
            <w:pPr>
              <w:spacing w:line="216" w:lineRule="auto"/>
              <w:contextualSpacing/>
              <w:rPr>
                <w:rFonts w:cstheme="minorHAnsi"/>
                <w:sz w:val="18"/>
                <w:szCs w:val="18"/>
                <w:lang w:eastAsia="sk-SK"/>
              </w:rPr>
            </w:pPr>
            <w:r w:rsidRPr="0060368F">
              <w:rPr>
                <w:rFonts w:cstheme="minorHAnsi"/>
                <w:sz w:val="18"/>
                <w:szCs w:val="18"/>
                <w:lang w:eastAsia="sk-SK"/>
              </w:rPr>
              <w:t>Opis ŠP</w:t>
            </w:r>
          </w:p>
          <w:p w14:paraId="221C5C24" w14:textId="77777777" w:rsidR="00573B3D" w:rsidRPr="0060368F" w:rsidRDefault="00573B3D" w:rsidP="00573B3D">
            <w:pPr>
              <w:spacing w:line="216" w:lineRule="auto"/>
              <w:contextualSpacing/>
              <w:rPr>
                <w:rFonts w:cstheme="minorHAnsi"/>
                <w:sz w:val="18"/>
                <w:szCs w:val="18"/>
                <w:lang w:eastAsia="sk-SK"/>
              </w:rPr>
            </w:pPr>
          </w:p>
          <w:p w14:paraId="3507A586" w14:textId="77777777" w:rsidR="00573B3D" w:rsidRPr="0060368F" w:rsidRDefault="00573B3D" w:rsidP="00573B3D">
            <w:pPr>
              <w:spacing w:line="216" w:lineRule="auto"/>
              <w:contextualSpacing/>
              <w:rPr>
                <w:rFonts w:cstheme="minorHAnsi"/>
                <w:sz w:val="18"/>
                <w:szCs w:val="18"/>
                <w:lang w:eastAsia="sk-SK"/>
              </w:rPr>
            </w:pPr>
            <w:r w:rsidRPr="0060368F">
              <w:rPr>
                <w:rFonts w:cstheme="minorHAnsi"/>
                <w:sz w:val="18"/>
                <w:szCs w:val="18"/>
                <w:lang w:eastAsia="sk-SK"/>
              </w:rPr>
              <w:t>VÚPCH časť V.2.</w:t>
            </w:r>
          </w:p>
          <w:p w14:paraId="0165D45C" w14:textId="77777777" w:rsidR="00573B3D" w:rsidRPr="0060368F" w:rsidRDefault="00573B3D" w:rsidP="00573B3D">
            <w:pPr>
              <w:spacing w:line="216" w:lineRule="auto"/>
              <w:contextualSpacing/>
              <w:rPr>
                <w:rFonts w:cstheme="minorHAnsi"/>
                <w:sz w:val="18"/>
                <w:szCs w:val="18"/>
                <w:lang w:eastAsia="sk-SK"/>
              </w:rPr>
            </w:pPr>
          </w:p>
          <w:p w14:paraId="22F4E96F" w14:textId="3EA56064" w:rsidR="001E2CD7" w:rsidRPr="0060368F" w:rsidRDefault="00573B3D" w:rsidP="00E815D8">
            <w:pPr>
              <w:spacing w:line="216" w:lineRule="auto"/>
              <w:contextualSpacing/>
              <w:rPr>
                <w:rFonts w:cstheme="minorHAnsi"/>
                <w:sz w:val="18"/>
                <w:szCs w:val="18"/>
              </w:rPr>
            </w:pPr>
            <w:r w:rsidRPr="0060368F">
              <w:rPr>
                <w:rFonts w:cstheme="minorHAnsi"/>
                <w:sz w:val="18"/>
                <w:szCs w:val="18"/>
                <w:lang w:eastAsia="sk-SK"/>
              </w:rPr>
              <w:t>Čestné vyhlásenie k dispozícii na dekanáte LF SZU</w:t>
            </w:r>
          </w:p>
        </w:tc>
      </w:tr>
    </w:tbl>
    <w:p w14:paraId="6A25CC1B" w14:textId="77777777" w:rsidR="00BD0159" w:rsidRPr="00462634" w:rsidRDefault="00BD0159" w:rsidP="00E815D8">
      <w:pPr>
        <w:pStyle w:val="Default"/>
        <w:spacing w:line="216" w:lineRule="auto"/>
        <w:contextualSpacing/>
        <w:rPr>
          <w:rFonts w:asciiTheme="minorHAnsi" w:hAnsiTheme="minorHAnsi" w:cstheme="minorHAnsi"/>
          <w:sz w:val="18"/>
          <w:szCs w:val="18"/>
        </w:rPr>
      </w:pPr>
    </w:p>
    <w:p w14:paraId="47141B46" w14:textId="77777777" w:rsidR="001B415D" w:rsidRPr="00462634" w:rsidRDefault="00CF3379" w:rsidP="00E815D8">
      <w:pPr>
        <w:pStyle w:val="Default"/>
        <w:spacing w:line="216" w:lineRule="auto"/>
        <w:jc w:val="both"/>
        <w:rPr>
          <w:rFonts w:asciiTheme="minorHAnsi" w:hAnsiTheme="minorHAnsi" w:cstheme="minorHAnsi"/>
          <w:sz w:val="18"/>
          <w:szCs w:val="18"/>
        </w:rPr>
      </w:pPr>
      <w:r w:rsidRPr="00462634">
        <w:rPr>
          <w:rFonts w:asciiTheme="minorHAnsi" w:hAnsiTheme="minorHAnsi" w:cstheme="minorHAnsi"/>
          <w:b/>
          <w:bCs/>
          <w:sz w:val="18"/>
          <w:szCs w:val="18"/>
        </w:rPr>
        <w:t>SP 6.</w:t>
      </w:r>
      <w:r w:rsidR="004D1B73" w:rsidRPr="00462634">
        <w:rPr>
          <w:rFonts w:asciiTheme="minorHAnsi" w:hAnsiTheme="minorHAnsi" w:cstheme="minorHAnsi"/>
          <w:b/>
          <w:bCs/>
          <w:sz w:val="18"/>
          <w:szCs w:val="18"/>
        </w:rPr>
        <w:t>5</w:t>
      </w:r>
      <w:r w:rsidRPr="00462634">
        <w:rPr>
          <w:rFonts w:asciiTheme="minorHAnsi" w:hAnsiTheme="minorHAnsi" w:cstheme="minorHAnsi"/>
          <w:b/>
          <w:bCs/>
          <w:sz w:val="18"/>
          <w:szCs w:val="18"/>
        </w:rPr>
        <w:t>.</w:t>
      </w:r>
      <w:r w:rsidR="00E82D04" w:rsidRPr="00462634">
        <w:rPr>
          <w:rFonts w:asciiTheme="minorHAnsi" w:hAnsiTheme="minorHAnsi" w:cstheme="minorHAnsi"/>
          <w:sz w:val="18"/>
          <w:szCs w:val="18"/>
        </w:rPr>
        <w:t xml:space="preserve">Osoby, ktoré vedú </w:t>
      </w:r>
      <w:r w:rsidR="00E82D04" w:rsidRPr="00462634">
        <w:rPr>
          <w:rFonts w:asciiTheme="minorHAnsi" w:hAnsiTheme="minorHAnsi" w:cstheme="minorHAnsi"/>
          <w:i/>
          <w:iCs/>
          <w:sz w:val="18"/>
          <w:szCs w:val="18"/>
        </w:rPr>
        <w:t>záverečné práce</w:t>
      </w:r>
      <w:r w:rsidR="00E82D04" w:rsidRPr="00462634">
        <w:rPr>
          <w:rFonts w:asciiTheme="minorHAnsi" w:hAnsiTheme="minorHAnsi" w:cstheme="minorHAnsi"/>
          <w:sz w:val="18"/>
          <w:szCs w:val="18"/>
        </w:rPr>
        <w:t xml:space="preserve">, vykonávajú aktívnu tvorivú činnosť alebo praktickú činnosť na úrovni zodpovedajúcej stupňu študijného programu v problematike odborného a tematického zamerania vedených prác. Školiteľmi dizertačných prác sú osoby vo funkcii profesora alebo vo funkcii docenta alebo inej obdobnej funkcii vo výskumnej inštitúcii zmluvne spolupracujúcej pri zabezpečovaní študijného programu tretieho stupňa s vysokou školou.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814"/>
        <w:gridCol w:w="3967"/>
      </w:tblGrid>
      <w:tr w:rsidR="00BD0159" w:rsidRPr="00462634" w14:paraId="66A01930" w14:textId="77777777" w:rsidTr="00F50C73">
        <w:trPr>
          <w:cnfStyle w:val="100000000000" w:firstRow="1" w:lastRow="0" w:firstColumn="0" w:lastColumn="0" w:oddVBand="0" w:evenVBand="0" w:oddHBand="0" w:evenHBand="0" w:firstRowFirstColumn="0" w:firstRowLastColumn="0" w:lastRowFirstColumn="0" w:lastRowLastColumn="0"/>
          <w:trHeight w:val="128"/>
        </w:trPr>
        <w:tc>
          <w:tcPr>
            <w:tcW w:w="5814" w:type="dxa"/>
            <w:tcBorders>
              <w:top w:val="none" w:sz="0" w:space="0" w:color="auto"/>
              <w:left w:val="none" w:sz="0" w:space="0" w:color="auto"/>
              <w:right w:val="none" w:sz="0" w:space="0" w:color="auto"/>
            </w:tcBorders>
          </w:tcPr>
          <w:p w14:paraId="696722BF" w14:textId="77777777" w:rsidR="00BD0159" w:rsidRPr="00462634" w:rsidRDefault="00BD0159"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3967" w:type="dxa"/>
            <w:tcBorders>
              <w:top w:val="none" w:sz="0" w:space="0" w:color="auto"/>
              <w:left w:val="none" w:sz="0" w:space="0" w:color="auto"/>
              <w:right w:val="none" w:sz="0" w:space="0" w:color="auto"/>
            </w:tcBorders>
          </w:tcPr>
          <w:p w14:paraId="34ACDCD1" w14:textId="77777777" w:rsidR="00BD0159" w:rsidRPr="00462634" w:rsidRDefault="00BD0159"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BD0159" w:rsidRPr="00462634" w14:paraId="6F14C647" w14:textId="77777777" w:rsidTr="00F50C73">
        <w:trPr>
          <w:trHeight w:val="567"/>
        </w:trPr>
        <w:tc>
          <w:tcPr>
            <w:tcW w:w="5814" w:type="dxa"/>
          </w:tcPr>
          <w:p w14:paraId="26F3296B" w14:textId="21826549" w:rsidR="00BD0159" w:rsidRPr="0060368F" w:rsidRDefault="000571AA" w:rsidP="00831269">
            <w:pPr>
              <w:spacing w:line="216" w:lineRule="auto"/>
              <w:contextualSpacing/>
              <w:jc w:val="both"/>
              <w:rPr>
                <w:rFonts w:cstheme="minorHAnsi"/>
                <w:bCs/>
                <w:color w:val="A6A6A6" w:themeColor="background1" w:themeShade="A6"/>
                <w:sz w:val="18"/>
                <w:szCs w:val="18"/>
                <w:lang w:eastAsia="sk-SK"/>
              </w:rPr>
            </w:pPr>
            <w:r w:rsidRPr="0060368F">
              <w:rPr>
                <w:rFonts w:cstheme="minorHAnsi"/>
                <w:bCs/>
                <w:sz w:val="18"/>
                <w:szCs w:val="18"/>
                <w:lang w:eastAsia="sk-SK"/>
              </w:rPr>
              <w:t xml:space="preserve">Školitelia </w:t>
            </w:r>
            <w:r w:rsidR="00B64627" w:rsidRPr="0060368F">
              <w:rPr>
                <w:rFonts w:cstheme="minorHAnsi"/>
                <w:bCs/>
                <w:sz w:val="18"/>
                <w:szCs w:val="18"/>
                <w:lang w:eastAsia="sk-SK"/>
              </w:rPr>
              <w:t xml:space="preserve">doktorandských </w:t>
            </w:r>
            <w:r w:rsidRPr="0060368F">
              <w:rPr>
                <w:rFonts w:cstheme="minorHAnsi"/>
                <w:bCs/>
                <w:sz w:val="18"/>
                <w:szCs w:val="18"/>
                <w:lang w:eastAsia="sk-SK"/>
              </w:rPr>
              <w:t xml:space="preserve"> prác </w:t>
            </w:r>
            <w:r w:rsidR="00B64627" w:rsidRPr="0060368F">
              <w:rPr>
                <w:rFonts w:cstheme="minorHAnsi"/>
                <w:bCs/>
                <w:sz w:val="18"/>
                <w:szCs w:val="18"/>
                <w:lang w:eastAsia="sk-SK"/>
              </w:rPr>
              <w:t xml:space="preserve">sú </w:t>
            </w:r>
            <w:r w:rsidR="003B4AA6" w:rsidRPr="0060368F">
              <w:rPr>
                <w:rFonts w:cstheme="minorHAnsi"/>
                <w:bCs/>
                <w:sz w:val="18"/>
                <w:szCs w:val="18"/>
                <w:lang w:eastAsia="sk-SK"/>
              </w:rPr>
              <w:t xml:space="preserve">profesori a docenti </w:t>
            </w:r>
            <w:r w:rsidR="001E2CD7" w:rsidRPr="0060368F">
              <w:rPr>
                <w:rFonts w:cstheme="minorHAnsi"/>
                <w:bCs/>
                <w:sz w:val="18"/>
                <w:szCs w:val="18"/>
                <w:lang w:eastAsia="sk-SK"/>
              </w:rPr>
              <w:t xml:space="preserve">na funkčných miestach </w:t>
            </w:r>
            <w:r w:rsidR="003B4AA6" w:rsidRPr="0060368F">
              <w:rPr>
                <w:rFonts w:cstheme="minorHAnsi"/>
                <w:bCs/>
                <w:sz w:val="18"/>
                <w:szCs w:val="18"/>
                <w:lang w:eastAsia="sk-SK"/>
              </w:rPr>
              <w:t>v príslušnom alebo príbuznom odbore</w:t>
            </w:r>
            <w:r w:rsidR="00B64627" w:rsidRPr="0060368F">
              <w:rPr>
                <w:rFonts w:cstheme="minorHAnsi"/>
                <w:bCs/>
                <w:sz w:val="18"/>
                <w:szCs w:val="18"/>
                <w:lang w:eastAsia="sk-SK"/>
              </w:rPr>
              <w:t>, ktorí</w:t>
            </w:r>
            <w:r w:rsidR="00831269" w:rsidRPr="0060368F">
              <w:rPr>
                <w:rFonts w:cstheme="minorHAnsi"/>
                <w:bCs/>
                <w:sz w:val="18"/>
                <w:szCs w:val="18"/>
                <w:lang w:eastAsia="sk-SK"/>
              </w:rPr>
              <w:t xml:space="preserve"> </w:t>
            </w:r>
            <w:r w:rsidRPr="0060368F">
              <w:rPr>
                <w:rFonts w:cstheme="minorHAnsi"/>
                <w:bCs/>
                <w:sz w:val="18"/>
                <w:szCs w:val="18"/>
              </w:rPr>
              <w:t>vykonávajú</w:t>
            </w:r>
            <w:r w:rsidRPr="0060368F">
              <w:rPr>
                <w:rFonts w:cstheme="minorHAnsi"/>
                <w:sz w:val="18"/>
                <w:szCs w:val="18"/>
              </w:rPr>
              <w:t xml:space="preserve"> aktívnu tvorivú činnosť </w:t>
            </w:r>
            <w:r w:rsidR="00CB3E3F" w:rsidRPr="0060368F">
              <w:rPr>
                <w:rFonts w:cstheme="minorHAnsi"/>
                <w:sz w:val="18"/>
                <w:szCs w:val="18"/>
              </w:rPr>
              <w:t xml:space="preserve">na medzinárodne </w:t>
            </w:r>
            <w:r w:rsidRPr="0060368F">
              <w:rPr>
                <w:rFonts w:cstheme="minorHAnsi"/>
                <w:sz w:val="18"/>
                <w:szCs w:val="18"/>
              </w:rPr>
              <w:t>uznávanej úrovni</w:t>
            </w:r>
            <w:r w:rsidR="00CB3E3F" w:rsidRPr="0060368F">
              <w:rPr>
                <w:rFonts w:cstheme="minorHAnsi"/>
                <w:sz w:val="18"/>
                <w:szCs w:val="18"/>
              </w:rPr>
              <w:t xml:space="preserve"> z hľadiska originality, rigoróznosti a dosahu vplyvu výstupu tvorivej činnosti predstavujú určitý prínos k rozvoju príslušnej medzinárodnej činnosti v medzinárodnom kontexte. </w:t>
            </w:r>
          </w:p>
        </w:tc>
        <w:tc>
          <w:tcPr>
            <w:tcW w:w="3967" w:type="dxa"/>
          </w:tcPr>
          <w:p w14:paraId="3DC771C2" w14:textId="77777777" w:rsidR="00BD0159" w:rsidRPr="0060368F" w:rsidRDefault="000571AA" w:rsidP="00607A79">
            <w:pPr>
              <w:spacing w:line="216" w:lineRule="auto"/>
              <w:rPr>
                <w:rFonts w:cstheme="minorHAnsi"/>
                <w:sz w:val="18"/>
                <w:szCs w:val="18"/>
                <w:lang w:eastAsia="sk-SK"/>
              </w:rPr>
            </w:pPr>
            <w:r w:rsidRPr="0060368F">
              <w:rPr>
                <w:rFonts w:cstheme="minorHAnsi"/>
                <w:sz w:val="18"/>
                <w:szCs w:val="18"/>
                <w:lang w:eastAsia="sk-SK"/>
              </w:rPr>
              <w:t>VUPCH</w:t>
            </w:r>
          </w:p>
          <w:p w14:paraId="276401A2" w14:textId="77777777" w:rsidR="006400AE" w:rsidRPr="0060368F" w:rsidRDefault="006400AE" w:rsidP="006400AE">
            <w:pPr>
              <w:spacing w:line="216" w:lineRule="auto"/>
              <w:contextualSpacing/>
              <w:rPr>
                <w:rFonts w:cstheme="minorHAnsi"/>
                <w:sz w:val="18"/>
                <w:szCs w:val="18"/>
                <w:lang w:eastAsia="sk-SK"/>
              </w:rPr>
            </w:pPr>
            <w:r w:rsidRPr="0060368F">
              <w:rPr>
                <w:rFonts w:cstheme="minorHAnsi"/>
                <w:sz w:val="18"/>
                <w:szCs w:val="18"/>
                <w:lang w:eastAsia="sk-SK"/>
              </w:rPr>
              <w:t>Zoznam pedagógov ako súčasť Opisu študijných programov</w:t>
            </w:r>
          </w:p>
          <w:p w14:paraId="66152AC8" w14:textId="77777777" w:rsidR="006400AE" w:rsidRPr="0060368F" w:rsidRDefault="006400AE" w:rsidP="006400AE">
            <w:pPr>
              <w:spacing w:line="216" w:lineRule="auto"/>
              <w:contextualSpacing/>
              <w:rPr>
                <w:rFonts w:cstheme="minorHAnsi"/>
                <w:sz w:val="18"/>
                <w:szCs w:val="18"/>
                <w:lang w:eastAsia="sk-SK"/>
              </w:rPr>
            </w:pPr>
          </w:p>
          <w:p w14:paraId="5988C5B0" w14:textId="7856C044" w:rsidR="006400AE" w:rsidRPr="0060368F" w:rsidRDefault="00741225" w:rsidP="00607A79">
            <w:pPr>
              <w:spacing w:line="216" w:lineRule="auto"/>
              <w:rPr>
                <w:rFonts w:cstheme="minorHAnsi"/>
                <w:color w:val="A6A6A6" w:themeColor="background1" w:themeShade="A6"/>
                <w:sz w:val="18"/>
                <w:szCs w:val="18"/>
                <w:lang w:eastAsia="sk-SK"/>
              </w:rPr>
            </w:pPr>
            <w:r w:rsidRPr="0060368F">
              <w:rPr>
                <w:rFonts w:cstheme="minorHAnsi"/>
                <w:sz w:val="18"/>
                <w:szCs w:val="18"/>
                <w:lang w:eastAsia="sk-SK"/>
              </w:rPr>
              <w:t>Evidencia</w:t>
            </w:r>
            <w:r w:rsidR="006400AE" w:rsidRPr="0060368F">
              <w:rPr>
                <w:rFonts w:cstheme="minorHAnsi"/>
                <w:sz w:val="18"/>
                <w:szCs w:val="18"/>
                <w:lang w:eastAsia="sk-SK"/>
              </w:rPr>
              <w:t xml:space="preserve"> publikačnej činnosti v</w:t>
            </w:r>
            <w:r w:rsidRPr="0060368F">
              <w:rPr>
                <w:rFonts w:cstheme="minorHAnsi"/>
                <w:sz w:val="18"/>
                <w:szCs w:val="18"/>
                <w:lang w:eastAsia="sk-SK"/>
              </w:rPr>
              <w:t> </w:t>
            </w:r>
            <w:r w:rsidR="006400AE" w:rsidRPr="0060368F">
              <w:rPr>
                <w:rFonts w:cstheme="minorHAnsi"/>
                <w:sz w:val="18"/>
                <w:szCs w:val="18"/>
                <w:lang w:eastAsia="sk-SK"/>
              </w:rPr>
              <w:t>UK</w:t>
            </w:r>
            <w:r w:rsidRPr="0060368F">
              <w:rPr>
                <w:rFonts w:cstheme="minorHAnsi"/>
                <w:sz w:val="18"/>
                <w:szCs w:val="18"/>
                <w:lang w:eastAsia="sk-SK"/>
              </w:rPr>
              <w:t xml:space="preserve"> a </w:t>
            </w:r>
            <w:r w:rsidR="00A23F46" w:rsidRPr="0060368F">
              <w:rPr>
                <w:rFonts w:cstheme="minorHAnsi"/>
                <w:sz w:val="18"/>
                <w:szCs w:val="18"/>
                <w:lang w:eastAsia="sk-SK"/>
              </w:rPr>
              <w:t>CREPČ,</w:t>
            </w:r>
          </w:p>
        </w:tc>
      </w:tr>
    </w:tbl>
    <w:p w14:paraId="0B078DBA" w14:textId="77777777" w:rsidR="00BD0159" w:rsidRPr="00462634" w:rsidRDefault="00BD0159" w:rsidP="00E815D8">
      <w:pPr>
        <w:pStyle w:val="Default"/>
        <w:spacing w:line="216" w:lineRule="auto"/>
        <w:contextualSpacing/>
        <w:rPr>
          <w:rFonts w:asciiTheme="minorHAnsi" w:hAnsiTheme="minorHAnsi" w:cstheme="minorHAnsi"/>
          <w:sz w:val="18"/>
          <w:szCs w:val="18"/>
        </w:rPr>
      </w:pPr>
    </w:p>
    <w:p w14:paraId="70289D0F" w14:textId="64CFF39A" w:rsidR="001B415D" w:rsidRPr="00462634" w:rsidRDefault="004D1B73" w:rsidP="00F50C73">
      <w:pPr>
        <w:pStyle w:val="Default"/>
        <w:spacing w:line="216" w:lineRule="auto"/>
        <w:contextualSpacing/>
        <w:rPr>
          <w:rFonts w:asciiTheme="minorHAnsi" w:hAnsiTheme="minorHAnsi" w:cstheme="minorHAnsi"/>
          <w:sz w:val="18"/>
          <w:szCs w:val="18"/>
        </w:rPr>
      </w:pPr>
      <w:r w:rsidRPr="00462634">
        <w:rPr>
          <w:rFonts w:asciiTheme="minorHAnsi" w:hAnsiTheme="minorHAnsi" w:cstheme="minorHAnsi"/>
          <w:b/>
          <w:bCs/>
          <w:sz w:val="18"/>
          <w:szCs w:val="18"/>
        </w:rPr>
        <w:t>SP 6.6.</w:t>
      </w:r>
      <w:r w:rsidR="00E82D04" w:rsidRPr="00462634">
        <w:rPr>
          <w:rFonts w:asciiTheme="minorHAnsi" w:hAnsiTheme="minorHAnsi" w:cstheme="minorHAnsi"/>
          <w:sz w:val="18"/>
          <w:szCs w:val="18"/>
        </w:rPr>
        <w:t xml:space="preserve">Učitelia študijného programu rozvíjajú svoje odborné, jazykové, pedagogické, digitálne zručnosti a prenositeľné spôsobilosti.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BD0159" w:rsidRPr="00462634" w14:paraId="0B670B06" w14:textId="77777777" w:rsidTr="005661B4">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611E45CD" w14:textId="77777777" w:rsidR="00BD0159" w:rsidRPr="00462634" w:rsidRDefault="00BD0159"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2691" w:type="dxa"/>
            <w:tcBorders>
              <w:top w:val="none" w:sz="0" w:space="0" w:color="auto"/>
              <w:left w:val="none" w:sz="0" w:space="0" w:color="auto"/>
              <w:right w:val="none" w:sz="0" w:space="0" w:color="auto"/>
            </w:tcBorders>
          </w:tcPr>
          <w:p w14:paraId="6168C554" w14:textId="77777777" w:rsidR="00BD0159" w:rsidRPr="00462634" w:rsidRDefault="00BD0159"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BD0159" w:rsidRPr="00462634" w14:paraId="13B4C48A" w14:textId="77777777" w:rsidTr="00C4096B">
        <w:trPr>
          <w:trHeight w:val="567"/>
        </w:trPr>
        <w:tc>
          <w:tcPr>
            <w:tcW w:w="7090" w:type="dxa"/>
          </w:tcPr>
          <w:p w14:paraId="2C643B6D" w14:textId="77777777" w:rsidR="00BD0159" w:rsidRPr="0060368F" w:rsidRDefault="00CB3E3F" w:rsidP="00831269">
            <w:pPr>
              <w:spacing w:line="216" w:lineRule="auto"/>
              <w:contextualSpacing/>
              <w:jc w:val="both"/>
              <w:rPr>
                <w:rFonts w:cstheme="minorHAnsi"/>
                <w:bCs/>
                <w:sz w:val="18"/>
                <w:szCs w:val="18"/>
                <w:lang w:eastAsia="sk-SK"/>
              </w:rPr>
            </w:pPr>
            <w:r w:rsidRPr="0060368F">
              <w:rPr>
                <w:rFonts w:cstheme="minorHAnsi"/>
                <w:sz w:val="18"/>
                <w:szCs w:val="18"/>
              </w:rPr>
              <w:t xml:space="preserve">Učitelia študijného programu rozvíjajú svoje odborné, jazykové, pedagogické, digitálne zručnosti a prenositeľné spôsobilosti. </w:t>
            </w:r>
            <w:r w:rsidR="00833C91" w:rsidRPr="0060368F">
              <w:rPr>
                <w:rFonts w:cstheme="minorHAnsi"/>
                <w:bCs/>
                <w:sz w:val="18"/>
                <w:szCs w:val="18"/>
                <w:lang w:eastAsia="sk-SK"/>
              </w:rPr>
              <w:t>Majú</w:t>
            </w:r>
            <w:r w:rsidR="00607A79" w:rsidRPr="0060368F">
              <w:rPr>
                <w:rFonts w:cstheme="minorHAnsi"/>
                <w:bCs/>
                <w:sz w:val="18"/>
                <w:szCs w:val="18"/>
                <w:lang w:eastAsia="sk-SK"/>
              </w:rPr>
              <w:t xml:space="preserve"> sa </w:t>
            </w:r>
            <w:r w:rsidR="00833C91" w:rsidRPr="0060368F">
              <w:rPr>
                <w:rFonts w:cstheme="minorHAnsi"/>
                <w:bCs/>
                <w:sz w:val="18"/>
                <w:szCs w:val="18"/>
                <w:lang w:eastAsia="sk-SK"/>
              </w:rPr>
              <w:t xml:space="preserve"> možnosť</w:t>
            </w:r>
            <w:r w:rsidR="00607A79" w:rsidRPr="0060368F">
              <w:rPr>
                <w:rFonts w:cstheme="minorHAnsi"/>
                <w:bCs/>
                <w:sz w:val="18"/>
                <w:szCs w:val="18"/>
                <w:lang w:eastAsia="sk-SK"/>
              </w:rPr>
              <w:t xml:space="preserve"> </w:t>
            </w:r>
            <w:r w:rsidR="00833C91" w:rsidRPr="0060368F">
              <w:rPr>
                <w:rFonts w:cstheme="minorHAnsi"/>
                <w:bCs/>
                <w:sz w:val="18"/>
                <w:szCs w:val="18"/>
                <w:lang w:eastAsia="sk-SK"/>
              </w:rPr>
              <w:t>zúčastniť rôznych školen</w:t>
            </w:r>
            <w:r w:rsidR="003E0E16" w:rsidRPr="0060368F">
              <w:rPr>
                <w:rFonts w:cstheme="minorHAnsi"/>
                <w:bCs/>
                <w:sz w:val="18"/>
                <w:szCs w:val="18"/>
                <w:lang w:eastAsia="sk-SK"/>
              </w:rPr>
              <w:t>í,</w:t>
            </w:r>
            <w:r w:rsidR="00833C91" w:rsidRPr="0060368F">
              <w:rPr>
                <w:rFonts w:cstheme="minorHAnsi"/>
                <w:bCs/>
                <w:sz w:val="18"/>
                <w:szCs w:val="18"/>
                <w:lang w:eastAsia="sk-SK"/>
              </w:rPr>
              <w:t xml:space="preserve"> ktoré organiz</w:t>
            </w:r>
            <w:r w:rsidRPr="0060368F">
              <w:rPr>
                <w:rFonts w:cstheme="minorHAnsi"/>
                <w:bCs/>
                <w:sz w:val="18"/>
                <w:szCs w:val="18"/>
                <w:lang w:eastAsia="sk-SK"/>
              </w:rPr>
              <w:t xml:space="preserve">uje SZU, stavovská organizácia a </w:t>
            </w:r>
            <w:r w:rsidR="00833C91" w:rsidRPr="0060368F">
              <w:rPr>
                <w:rFonts w:cstheme="minorHAnsi"/>
                <w:bCs/>
                <w:sz w:val="18"/>
                <w:szCs w:val="18"/>
                <w:lang w:eastAsia="sk-SK"/>
              </w:rPr>
              <w:t>prípadne iné  externé inštitúcie.</w:t>
            </w:r>
          </w:p>
          <w:p w14:paraId="0B1EA10D" w14:textId="33C7503D" w:rsidR="00746964" w:rsidRPr="0060368F" w:rsidRDefault="00746964" w:rsidP="00831269">
            <w:pPr>
              <w:spacing w:line="216" w:lineRule="auto"/>
              <w:contextualSpacing/>
              <w:jc w:val="both"/>
              <w:rPr>
                <w:rFonts w:cstheme="minorHAnsi"/>
                <w:bCs/>
                <w:sz w:val="18"/>
                <w:szCs w:val="18"/>
                <w:lang w:eastAsia="sk-SK"/>
              </w:rPr>
            </w:pPr>
            <w:r w:rsidRPr="0060368F">
              <w:rPr>
                <w:rFonts w:cstheme="minorHAnsi"/>
                <w:sz w:val="18"/>
                <w:szCs w:val="18"/>
                <w:lang w:eastAsia="sk-SK"/>
              </w:rPr>
              <w:t xml:space="preserve">Pedagógovia študijného programu rozvíjajú svoje odborné, jazykové, pedagogické, digitálne zručnosti a prenositeľné spôsobilosti samoštúdiom, vedeckou prácou, ale aj prostredníctvom formálneho a neformálneho vzdelávania. Pedagógovia neustále rozvíjajú svoje odborné spôsobilosti vykonávaním tvorivej činnosti, a to aj v rámci riešenia grantových projektov. Angažovaním sa v medzinárodnej spolupráci zvyšujú svoje odborné aj jazykové zručnosti. Fakulta podporuje aj učiteľskú mobilitu v rámci programu </w:t>
            </w:r>
            <w:proofErr w:type="spellStart"/>
            <w:r w:rsidRPr="0060368F">
              <w:rPr>
                <w:rFonts w:cstheme="minorHAnsi"/>
                <w:sz w:val="18"/>
                <w:szCs w:val="18"/>
                <w:lang w:eastAsia="sk-SK"/>
              </w:rPr>
              <w:t>Erazmus</w:t>
            </w:r>
            <w:proofErr w:type="spellEnd"/>
            <w:r w:rsidRPr="0060368F">
              <w:rPr>
                <w:rFonts w:cstheme="minorHAnsi"/>
                <w:sz w:val="18"/>
                <w:szCs w:val="18"/>
                <w:lang w:eastAsia="sk-SK"/>
              </w:rPr>
              <w:t>+, ktorá slúži jednak k rozvíjaniu jazykových zručností pedagógov, avšak tiež k výmene skúseností a „</w:t>
            </w:r>
            <w:proofErr w:type="spellStart"/>
            <w:r w:rsidRPr="0060368F">
              <w:rPr>
                <w:rFonts w:cstheme="minorHAnsi"/>
                <w:sz w:val="18"/>
                <w:szCs w:val="18"/>
                <w:lang w:eastAsia="sk-SK"/>
              </w:rPr>
              <w:t>best</w:t>
            </w:r>
            <w:proofErr w:type="spellEnd"/>
            <w:r w:rsidRPr="0060368F">
              <w:rPr>
                <w:rFonts w:cstheme="minorHAnsi"/>
                <w:sz w:val="18"/>
                <w:szCs w:val="18"/>
                <w:lang w:eastAsia="sk-SK"/>
              </w:rPr>
              <w:t xml:space="preserve"> </w:t>
            </w:r>
            <w:proofErr w:type="spellStart"/>
            <w:r w:rsidRPr="0060368F">
              <w:rPr>
                <w:rFonts w:cstheme="minorHAnsi"/>
                <w:sz w:val="18"/>
                <w:szCs w:val="18"/>
                <w:lang w:eastAsia="sk-SK"/>
              </w:rPr>
              <w:t>practice</w:t>
            </w:r>
            <w:proofErr w:type="spellEnd"/>
            <w:r w:rsidRPr="0060368F">
              <w:rPr>
                <w:rFonts w:cstheme="minorHAnsi"/>
                <w:sz w:val="18"/>
                <w:szCs w:val="18"/>
                <w:lang w:eastAsia="sk-SK"/>
              </w:rPr>
              <w:t>“ v oblasti pedagogickej praxe</w:t>
            </w:r>
          </w:p>
        </w:tc>
        <w:tc>
          <w:tcPr>
            <w:tcW w:w="2691" w:type="dxa"/>
          </w:tcPr>
          <w:p w14:paraId="6E0D54AB" w14:textId="22745E97" w:rsidR="00BD0159" w:rsidRPr="0060368F" w:rsidRDefault="00D87FF5" w:rsidP="00607A79">
            <w:pPr>
              <w:spacing w:line="216" w:lineRule="auto"/>
              <w:rPr>
                <w:rFonts w:cstheme="minorHAnsi"/>
                <w:sz w:val="18"/>
                <w:szCs w:val="18"/>
                <w:lang w:eastAsia="sk-SK"/>
              </w:rPr>
            </w:pPr>
            <w:r w:rsidRPr="0060368F">
              <w:rPr>
                <w:rFonts w:cstheme="minorHAnsi"/>
                <w:sz w:val="18"/>
                <w:szCs w:val="18"/>
                <w:lang w:eastAsia="sk-SK"/>
              </w:rPr>
              <w:t>VUPCH</w:t>
            </w:r>
          </w:p>
          <w:p w14:paraId="655D7BC1" w14:textId="77777777" w:rsidR="00831269" w:rsidRPr="0060368F" w:rsidRDefault="00831269" w:rsidP="00831269">
            <w:pPr>
              <w:pStyle w:val="Odsekzoznamu"/>
              <w:spacing w:line="216" w:lineRule="auto"/>
              <w:ind w:left="175"/>
              <w:rPr>
                <w:rFonts w:cstheme="minorHAnsi"/>
                <w:sz w:val="18"/>
                <w:szCs w:val="18"/>
                <w:lang w:eastAsia="sk-SK"/>
              </w:rPr>
            </w:pPr>
          </w:p>
          <w:p w14:paraId="31152838" w14:textId="720C4D7A" w:rsidR="00831269" w:rsidRPr="0060368F" w:rsidRDefault="00831269" w:rsidP="00746964">
            <w:pPr>
              <w:spacing w:line="216" w:lineRule="auto"/>
              <w:rPr>
                <w:rFonts w:cstheme="minorHAnsi"/>
                <w:sz w:val="18"/>
                <w:szCs w:val="18"/>
                <w:lang w:eastAsia="sk-SK"/>
              </w:rPr>
            </w:pPr>
          </w:p>
        </w:tc>
      </w:tr>
    </w:tbl>
    <w:p w14:paraId="18E48D98" w14:textId="77777777" w:rsidR="00BD0159" w:rsidRPr="00462634" w:rsidRDefault="00BD0159" w:rsidP="00E815D8">
      <w:pPr>
        <w:pStyle w:val="Default"/>
        <w:spacing w:line="216" w:lineRule="auto"/>
        <w:contextualSpacing/>
        <w:rPr>
          <w:rFonts w:asciiTheme="minorHAnsi" w:hAnsiTheme="minorHAnsi" w:cstheme="minorHAnsi"/>
          <w:sz w:val="18"/>
          <w:szCs w:val="18"/>
        </w:rPr>
      </w:pPr>
    </w:p>
    <w:p w14:paraId="1318C12F" w14:textId="77777777" w:rsidR="00BD0159" w:rsidRPr="00462634" w:rsidRDefault="004D1B73" w:rsidP="00E815D8">
      <w:pPr>
        <w:pStyle w:val="Default"/>
        <w:spacing w:line="216" w:lineRule="auto"/>
        <w:jc w:val="both"/>
        <w:rPr>
          <w:rFonts w:asciiTheme="minorHAnsi" w:hAnsiTheme="minorHAnsi" w:cstheme="minorHAnsi"/>
          <w:sz w:val="18"/>
          <w:szCs w:val="18"/>
        </w:rPr>
      </w:pPr>
      <w:r w:rsidRPr="00462634">
        <w:rPr>
          <w:rFonts w:asciiTheme="minorHAnsi" w:hAnsiTheme="minorHAnsi" w:cstheme="minorHAnsi"/>
          <w:b/>
          <w:bCs/>
          <w:sz w:val="18"/>
          <w:szCs w:val="18"/>
        </w:rPr>
        <w:t>SP 6.7.</w:t>
      </w:r>
      <w:r w:rsidR="00E82D04" w:rsidRPr="00462634">
        <w:rPr>
          <w:rFonts w:asciiTheme="minorHAnsi" w:hAnsiTheme="minorHAnsi" w:cstheme="minorHAnsi"/>
          <w:sz w:val="18"/>
          <w:szCs w:val="18"/>
        </w:rPr>
        <w:t>V prípade učiteľských kombinačných študijných programov zaručuje vysoká škola aktivizovanie učiteľov podľa</w:t>
      </w:r>
      <w:r w:rsidR="00C678E2" w:rsidRPr="00462634">
        <w:rPr>
          <w:rFonts w:asciiTheme="minorHAnsi" w:hAnsiTheme="minorHAnsi" w:cstheme="minorHAnsi"/>
          <w:sz w:val="18"/>
          <w:szCs w:val="18"/>
        </w:rPr>
        <w:t xml:space="preserve"> čl. 6 </w:t>
      </w:r>
      <w:r w:rsidR="00E82D04" w:rsidRPr="00462634">
        <w:rPr>
          <w:rFonts w:asciiTheme="minorHAnsi" w:hAnsiTheme="minorHAnsi" w:cstheme="minorHAnsi"/>
          <w:sz w:val="18"/>
          <w:szCs w:val="18"/>
        </w:rPr>
        <w:t xml:space="preserve">odsekov 1 až 6 </w:t>
      </w:r>
      <w:r w:rsidR="00C678E2" w:rsidRPr="00462634">
        <w:rPr>
          <w:rFonts w:asciiTheme="minorHAnsi" w:hAnsiTheme="minorHAnsi" w:cstheme="minorHAnsi"/>
          <w:sz w:val="18"/>
          <w:szCs w:val="18"/>
        </w:rPr>
        <w:t xml:space="preserve">štandardov pre študijný program </w:t>
      </w:r>
      <w:r w:rsidR="00E82D04" w:rsidRPr="00462634">
        <w:rPr>
          <w:rFonts w:asciiTheme="minorHAnsi" w:hAnsiTheme="minorHAnsi" w:cstheme="minorHAnsi"/>
          <w:sz w:val="18"/>
          <w:szCs w:val="18"/>
        </w:rPr>
        <w:t xml:space="preserve">osobitne pre každú </w:t>
      </w:r>
      <w:r w:rsidR="00E82D04" w:rsidRPr="00462634">
        <w:rPr>
          <w:rFonts w:asciiTheme="minorHAnsi" w:hAnsiTheme="minorHAnsi" w:cstheme="minorHAnsi"/>
          <w:i/>
          <w:iCs/>
          <w:sz w:val="18"/>
          <w:szCs w:val="18"/>
        </w:rPr>
        <w:t xml:space="preserve">aprobáciu </w:t>
      </w:r>
      <w:r w:rsidR="00E82D04" w:rsidRPr="00462634">
        <w:rPr>
          <w:rFonts w:asciiTheme="minorHAnsi" w:hAnsiTheme="minorHAnsi" w:cstheme="minorHAnsi"/>
          <w:sz w:val="18"/>
          <w:szCs w:val="18"/>
        </w:rPr>
        <w:t>v súlade s príslušnosťou vyučovacieho predmetu k študijnému odboru a osobitne pre učiteľský</w:t>
      </w:r>
      <w:r w:rsidR="00E82D04" w:rsidRPr="00462634">
        <w:rPr>
          <w:rFonts w:asciiTheme="minorHAnsi" w:hAnsiTheme="minorHAnsi" w:cstheme="minorHAnsi"/>
          <w:i/>
          <w:iCs/>
          <w:sz w:val="18"/>
          <w:szCs w:val="18"/>
        </w:rPr>
        <w:t xml:space="preserve"> základ</w:t>
      </w:r>
      <w:r w:rsidR="00E82D04" w:rsidRPr="00462634">
        <w:rPr>
          <w:rFonts w:asciiTheme="minorHAnsi" w:hAnsiTheme="minorHAnsi" w:cstheme="minorHAnsi"/>
          <w:sz w:val="18"/>
          <w:szCs w:val="18"/>
        </w:rPr>
        <w:t xml:space="preserve">.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BD0159" w:rsidRPr="00462634" w14:paraId="476A3293" w14:textId="77777777" w:rsidTr="005661B4">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7B7EE0F" w14:textId="77777777" w:rsidR="00BD0159" w:rsidRPr="00462634" w:rsidRDefault="00BD0159"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2691" w:type="dxa"/>
            <w:tcBorders>
              <w:top w:val="none" w:sz="0" w:space="0" w:color="auto"/>
              <w:left w:val="none" w:sz="0" w:space="0" w:color="auto"/>
              <w:right w:val="none" w:sz="0" w:space="0" w:color="auto"/>
            </w:tcBorders>
          </w:tcPr>
          <w:p w14:paraId="263481F4" w14:textId="77777777" w:rsidR="00BD0159" w:rsidRPr="00462634" w:rsidRDefault="00BD0159"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BD0159" w:rsidRPr="00462634" w14:paraId="594E506E" w14:textId="77777777" w:rsidTr="00C4096B">
        <w:trPr>
          <w:trHeight w:val="567"/>
        </w:trPr>
        <w:tc>
          <w:tcPr>
            <w:tcW w:w="7090" w:type="dxa"/>
          </w:tcPr>
          <w:p w14:paraId="2ECEB638" w14:textId="77777777" w:rsidR="00C6575E" w:rsidRDefault="00C6575E" w:rsidP="00C6575E">
            <w:pPr>
              <w:spacing w:line="216" w:lineRule="auto"/>
              <w:contextualSpacing/>
              <w:rPr>
                <w:rFonts w:eastAsiaTheme="minorEastAsia"/>
                <w:i/>
                <w:iCs/>
                <w:sz w:val="18"/>
                <w:szCs w:val="18"/>
              </w:rPr>
            </w:pPr>
          </w:p>
          <w:p w14:paraId="50230F70" w14:textId="4B314794" w:rsidR="00BD0159" w:rsidRPr="0060368F" w:rsidRDefault="00C6575E" w:rsidP="00C6575E">
            <w:pPr>
              <w:spacing w:line="216" w:lineRule="auto"/>
              <w:contextualSpacing/>
              <w:rPr>
                <w:rFonts w:cstheme="minorHAnsi"/>
                <w:bCs/>
                <w:color w:val="A6A6A6" w:themeColor="background1" w:themeShade="A6"/>
                <w:sz w:val="18"/>
                <w:szCs w:val="18"/>
                <w:lang w:eastAsia="sk-SK"/>
              </w:rPr>
            </w:pPr>
            <w:r w:rsidRPr="0060368F">
              <w:rPr>
                <w:rFonts w:eastAsiaTheme="minorEastAsia"/>
                <w:sz w:val="18"/>
                <w:szCs w:val="18"/>
              </w:rPr>
              <w:t>Predkladaný ŠP nepatrí medzi učiteľské kombinačné ŠP</w:t>
            </w:r>
          </w:p>
        </w:tc>
        <w:tc>
          <w:tcPr>
            <w:tcW w:w="2691" w:type="dxa"/>
          </w:tcPr>
          <w:p w14:paraId="6C1413F3" w14:textId="77777777" w:rsidR="00BD0159" w:rsidRPr="00462634" w:rsidRDefault="00BD0159" w:rsidP="00E815D8">
            <w:pPr>
              <w:spacing w:line="216" w:lineRule="auto"/>
              <w:contextualSpacing/>
              <w:rPr>
                <w:rFonts w:cstheme="minorHAnsi"/>
                <w:color w:val="A6A6A6" w:themeColor="background1" w:themeShade="A6"/>
                <w:sz w:val="18"/>
                <w:szCs w:val="18"/>
                <w:lang w:eastAsia="sk-SK"/>
              </w:rPr>
            </w:pPr>
          </w:p>
        </w:tc>
      </w:tr>
    </w:tbl>
    <w:p w14:paraId="2C706F3E" w14:textId="77777777" w:rsidR="00BD0159" w:rsidRPr="00462634" w:rsidRDefault="00BD0159" w:rsidP="00E815D8">
      <w:pPr>
        <w:pStyle w:val="Default"/>
        <w:spacing w:line="216" w:lineRule="auto"/>
        <w:contextualSpacing/>
        <w:rPr>
          <w:rFonts w:asciiTheme="minorHAnsi" w:hAnsiTheme="minorHAnsi" w:cstheme="minorHAnsi"/>
          <w:sz w:val="18"/>
          <w:szCs w:val="18"/>
        </w:rPr>
      </w:pPr>
    </w:p>
    <w:p w14:paraId="70686AD9" w14:textId="77777777" w:rsidR="00BD0159" w:rsidRPr="00462634" w:rsidRDefault="00BD0159" w:rsidP="00E815D8">
      <w:pPr>
        <w:pStyle w:val="Default"/>
        <w:spacing w:line="216" w:lineRule="auto"/>
        <w:jc w:val="both"/>
        <w:rPr>
          <w:rFonts w:asciiTheme="minorHAnsi" w:hAnsiTheme="minorHAnsi" w:cstheme="minorHAnsi"/>
          <w:sz w:val="18"/>
          <w:szCs w:val="18"/>
        </w:rPr>
      </w:pPr>
      <w:r w:rsidRPr="00462634">
        <w:rPr>
          <w:rFonts w:asciiTheme="minorHAnsi" w:hAnsiTheme="minorHAnsi" w:cstheme="minorHAnsi"/>
          <w:b/>
          <w:bCs/>
          <w:sz w:val="18"/>
          <w:szCs w:val="18"/>
        </w:rPr>
        <w:t>SP 6.8.</w:t>
      </w:r>
      <w:r w:rsidR="00E82D04" w:rsidRPr="00462634">
        <w:rPr>
          <w:rFonts w:asciiTheme="minorHAnsi" w:hAnsiTheme="minorHAnsi" w:cstheme="minorHAnsi"/>
          <w:sz w:val="18"/>
          <w:szCs w:val="18"/>
        </w:rPr>
        <w:t xml:space="preserve">V prípade prekladateľských a tlmočníckych kombinačných študijných programov zaručuje vysoká škola aktivizovanie učiteľov </w:t>
      </w:r>
      <w:r w:rsidR="00A61519" w:rsidRPr="00462634">
        <w:rPr>
          <w:rFonts w:asciiTheme="minorHAnsi" w:hAnsiTheme="minorHAnsi" w:cstheme="minorHAnsi"/>
          <w:sz w:val="18"/>
          <w:szCs w:val="18"/>
        </w:rPr>
        <w:t xml:space="preserve">podľa čl. 6 odsekov 1 až 6 štandardov pre študijný program </w:t>
      </w:r>
      <w:r w:rsidR="00E82D04" w:rsidRPr="00462634">
        <w:rPr>
          <w:rFonts w:asciiTheme="minorHAnsi" w:hAnsiTheme="minorHAnsi" w:cstheme="minorHAnsi"/>
          <w:sz w:val="18"/>
          <w:szCs w:val="18"/>
        </w:rPr>
        <w:t xml:space="preserve">osobitne pre každú </w:t>
      </w:r>
      <w:r w:rsidR="00E82D04" w:rsidRPr="00462634">
        <w:rPr>
          <w:rFonts w:asciiTheme="minorHAnsi" w:hAnsiTheme="minorHAnsi" w:cstheme="minorHAnsi"/>
          <w:i/>
          <w:iCs/>
          <w:sz w:val="18"/>
          <w:szCs w:val="18"/>
        </w:rPr>
        <w:t xml:space="preserve">aprobáciu </w:t>
      </w:r>
      <w:r w:rsidR="00E82D04" w:rsidRPr="00462634">
        <w:rPr>
          <w:rFonts w:asciiTheme="minorHAnsi" w:hAnsiTheme="minorHAnsi" w:cstheme="minorHAnsi"/>
          <w:sz w:val="18"/>
          <w:szCs w:val="18"/>
        </w:rPr>
        <w:t xml:space="preserve">v súlade s príslušnosťou k jazyku a osobitne pre </w:t>
      </w:r>
      <w:proofErr w:type="spellStart"/>
      <w:r w:rsidR="00E82D04" w:rsidRPr="00462634">
        <w:rPr>
          <w:rFonts w:asciiTheme="minorHAnsi" w:hAnsiTheme="minorHAnsi" w:cstheme="minorHAnsi"/>
          <w:sz w:val="18"/>
          <w:szCs w:val="18"/>
        </w:rPr>
        <w:t>translatologický</w:t>
      </w:r>
      <w:proofErr w:type="spellEnd"/>
      <w:r w:rsidR="00E82D04" w:rsidRPr="00462634">
        <w:rPr>
          <w:rFonts w:asciiTheme="minorHAnsi" w:hAnsiTheme="minorHAnsi" w:cstheme="minorHAnsi"/>
          <w:i/>
          <w:iCs/>
          <w:sz w:val="18"/>
          <w:szCs w:val="18"/>
        </w:rPr>
        <w:t xml:space="preserve"> základ</w:t>
      </w:r>
      <w:r w:rsidR="00E82D04" w:rsidRPr="00462634">
        <w:rPr>
          <w:rFonts w:asciiTheme="minorHAnsi" w:hAnsiTheme="minorHAnsi" w:cstheme="minorHAnsi"/>
          <w:sz w:val="18"/>
          <w:szCs w:val="18"/>
        </w:rPr>
        <w:t xml:space="preserve">.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BD0159" w:rsidRPr="00462634" w14:paraId="3C59C680" w14:textId="77777777" w:rsidTr="005661B4">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0D7F20D" w14:textId="77777777" w:rsidR="00BD0159" w:rsidRPr="00462634" w:rsidRDefault="00BD0159"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2691" w:type="dxa"/>
            <w:tcBorders>
              <w:top w:val="none" w:sz="0" w:space="0" w:color="auto"/>
              <w:left w:val="none" w:sz="0" w:space="0" w:color="auto"/>
              <w:right w:val="none" w:sz="0" w:space="0" w:color="auto"/>
            </w:tcBorders>
          </w:tcPr>
          <w:p w14:paraId="276DDA3B" w14:textId="77777777" w:rsidR="00BD0159" w:rsidRPr="00462634" w:rsidRDefault="00BD0159"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BD0159" w:rsidRPr="00462634" w14:paraId="65B70E1A" w14:textId="77777777" w:rsidTr="00C4096B">
        <w:trPr>
          <w:trHeight w:val="567"/>
        </w:trPr>
        <w:tc>
          <w:tcPr>
            <w:tcW w:w="7090" w:type="dxa"/>
          </w:tcPr>
          <w:p w14:paraId="721B6106" w14:textId="77777777" w:rsidR="003D28CF" w:rsidRDefault="003D28CF" w:rsidP="003D28CF">
            <w:pPr>
              <w:spacing w:line="216" w:lineRule="auto"/>
              <w:contextualSpacing/>
              <w:rPr>
                <w:rFonts w:cstheme="minorHAnsi"/>
                <w:bCs/>
                <w:i/>
                <w:iCs/>
                <w:sz w:val="18"/>
                <w:szCs w:val="18"/>
                <w:lang w:eastAsia="sk-SK"/>
              </w:rPr>
            </w:pPr>
          </w:p>
          <w:p w14:paraId="5B20F7C3" w14:textId="1F66063D" w:rsidR="00BD0159" w:rsidRPr="0060368F" w:rsidRDefault="003D28CF" w:rsidP="003D28CF">
            <w:pPr>
              <w:spacing w:line="216" w:lineRule="auto"/>
              <w:contextualSpacing/>
              <w:rPr>
                <w:rFonts w:cstheme="minorHAnsi"/>
                <w:bCs/>
                <w:color w:val="A6A6A6" w:themeColor="background1" w:themeShade="A6"/>
                <w:sz w:val="18"/>
                <w:szCs w:val="18"/>
                <w:lang w:eastAsia="sk-SK"/>
              </w:rPr>
            </w:pPr>
            <w:r w:rsidRPr="0060368F">
              <w:rPr>
                <w:rFonts w:cstheme="minorHAnsi"/>
                <w:bCs/>
                <w:sz w:val="18"/>
                <w:szCs w:val="18"/>
                <w:lang w:eastAsia="sk-SK"/>
              </w:rPr>
              <w:t>Predkladaný ŠP nepatrí medzi prekladateľské a tlmočnícke kombinačné ŠP</w:t>
            </w:r>
          </w:p>
        </w:tc>
        <w:tc>
          <w:tcPr>
            <w:tcW w:w="2691" w:type="dxa"/>
          </w:tcPr>
          <w:p w14:paraId="1ACDD6D3" w14:textId="77777777" w:rsidR="00BD0159" w:rsidRPr="00462634" w:rsidRDefault="00BD0159" w:rsidP="00E815D8">
            <w:pPr>
              <w:spacing w:line="216" w:lineRule="auto"/>
              <w:contextualSpacing/>
              <w:rPr>
                <w:rFonts w:cstheme="minorHAnsi"/>
                <w:color w:val="A6A6A6" w:themeColor="background1" w:themeShade="A6"/>
                <w:sz w:val="18"/>
                <w:szCs w:val="18"/>
                <w:lang w:eastAsia="sk-SK"/>
              </w:rPr>
            </w:pPr>
          </w:p>
        </w:tc>
      </w:tr>
    </w:tbl>
    <w:p w14:paraId="3AA4F727" w14:textId="77777777" w:rsidR="00BD0159" w:rsidRPr="00462634" w:rsidRDefault="00BD0159" w:rsidP="00E815D8">
      <w:pPr>
        <w:pStyle w:val="Default"/>
        <w:spacing w:line="216" w:lineRule="auto"/>
        <w:contextualSpacing/>
        <w:rPr>
          <w:rFonts w:asciiTheme="minorHAnsi" w:hAnsiTheme="minorHAnsi" w:cstheme="minorHAnsi"/>
          <w:sz w:val="18"/>
          <w:szCs w:val="18"/>
        </w:rPr>
      </w:pPr>
    </w:p>
    <w:p w14:paraId="65AA68BC" w14:textId="77777777" w:rsidR="001B415D" w:rsidRPr="00462634" w:rsidRDefault="00FC6574" w:rsidP="00E815D8">
      <w:pPr>
        <w:pStyle w:val="Default"/>
        <w:spacing w:line="216" w:lineRule="auto"/>
        <w:jc w:val="both"/>
        <w:rPr>
          <w:rFonts w:asciiTheme="minorHAnsi" w:hAnsiTheme="minorHAnsi" w:cstheme="minorHAnsi"/>
          <w:sz w:val="18"/>
          <w:szCs w:val="18"/>
        </w:rPr>
      </w:pPr>
      <w:r w:rsidRPr="00462634">
        <w:rPr>
          <w:rFonts w:asciiTheme="minorHAnsi" w:hAnsiTheme="minorHAnsi" w:cstheme="minorHAnsi"/>
          <w:b/>
          <w:bCs/>
          <w:sz w:val="18"/>
          <w:szCs w:val="18"/>
        </w:rPr>
        <w:t>SP 6.9.</w:t>
      </w:r>
      <w:r w:rsidR="00E82D04" w:rsidRPr="00462634">
        <w:rPr>
          <w:rFonts w:asciiTheme="minorHAnsi" w:hAnsiTheme="minorHAnsi" w:cstheme="minorHAnsi"/>
          <w:sz w:val="18"/>
          <w:szCs w:val="18"/>
        </w:rPr>
        <w:t xml:space="preserve">V prípade študijných programov v kombinácii dvoch študijných odborov alebo študijných programov prvého stupňa uskutočňovaných ako interdisciplinárne štúdiá zaručuje vysoká škola aktivizovanie učiteľov </w:t>
      </w:r>
      <w:r w:rsidR="00A61519" w:rsidRPr="00462634">
        <w:rPr>
          <w:rFonts w:asciiTheme="minorHAnsi" w:hAnsiTheme="minorHAnsi" w:cstheme="minorHAnsi"/>
          <w:sz w:val="18"/>
          <w:szCs w:val="18"/>
        </w:rPr>
        <w:t xml:space="preserve">podľa čl. 6 odsekov 1 až 6 štandardov pre študijný program </w:t>
      </w:r>
      <w:r w:rsidR="00E82D04" w:rsidRPr="00462634">
        <w:rPr>
          <w:rFonts w:asciiTheme="minorHAnsi" w:hAnsiTheme="minorHAnsi" w:cstheme="minorHAnsi"/>
          <w:sz w:val="18"/>
          <w:szCs w:val="18"/>
        </w:rPr>
        <w:t xml:space="preserve">pre každý študijný odbor, v ktorom jeho absolventi získajú vysokoškolské vzdelanie.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FC6574" w:rsidRPr="00462634" w14:paraId="2C531115" w14:textId="77777777" w:rsidTr="002A18BA">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5580DEC5" w14:textId="77777777" w:rsidR="00FC6574" w:rsidRPr="00462634" w:rsidRDefault="00FC6574"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2691" w:type="dxa"/>
            <w:tcBorders>
              <w:top w:val="none" w:sz="0" w:space="0" w:color="auto"/>
              <w:left w:val="none" w:sz="0" w:space="0" w:color="auto"/>
              <w:right w:val="none" w:sz="0" w:space="0" w:color="auto"/>
            </w:tcBorders>
          </w:tcPr>
          <w:p w14:paraId="4BEF09AD" w14:textId="77777777" w:rsidR="00FC6574" w:rsidRPr="00462634" w:rsidRDefault="00FC6574"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FC6574" w:rsidRPr="00462634" w14:paraId="647484A3" w14:textId="77777777" w:rsidTr="00C4096B">
        <w:trPr>
          <w:trHeight w:val="567"/>
        </w:trPr>
        <w:tc>
          <w:tcPr>
            <w:tcW w:w="7090" w:type="dxa"/>
          </w:tcPr>
          <w:p w14:paraId="09C3274D" w14:textId="696FACF3" w:rsidR="00FC6574" w:rsidRPr="0060368F" w:rsidRDefault="00F3275B" w:rsidP="00E815D8">
            <w:pPr>
              <w:spacing w:line="216" w:lineRule="auto"/>
              <w:contextualSpacing/>
              <w:rPr>
                <w:rFonts w:cstheme="minorHAnsi"/>
                <w:sz w:val="18"/>
                <w:szCs w:val="18"/>
              </w:rPr>
            </w:pPr>
            <w:r w:rsidRPr="0060368F">
              <w:rPr>
                <w:rFonts w:cstheme="minorHAnsi"/>
                <w:bCs/>
                <w:sz w:val="18"/>
                <w:szCs w:val="18"/>
                <w:lang w:eastAsia="sk-SK"/>
              </w:rPr>
              <w:t>Predkladaný ŠP nepatrí medzi ŠP</w:t>
            </w:r>
            <w:r w:rsidRPr="0060368F">
              <w:rPr>
                <w:rFonts w:cstheme="minorHAnsi"/>
                <w:sz w:val="18"/>
                <w:szCs w:val="18"/>
              </w:rPr>
              <w:t xml:space="preserve"> v kombinácii dvoch študijných odborov alebo študijných programov prvého stupňa uskutočňovaných ako interdisciplinárne štúdiá</w:t>
            </w:r>
          </w:p>
        </w:tc>
        <w:tc>
          <w:tcPr>
            <w:tcW w:w="2691" w:type="dxa"/>
          </w:tcPr>
          <w:p w14:paraId="1EC77231" w14:textId="77777777" w:rsidR="00FC6574" w:rsidRPr="0060368F" w:rsidRDefault="00FC6574" w:rsidP="00E815D8">
            <w:pPr>
              <w:spacing w:line="216" w:lineRule="auto"/>
              <w:contextualSpacing/>
              <w:rPr>
                <w:rFonts w:cstheme="minorHAnsi"/>
                <w:color w:val="A6A6A6" w:themeColor="background1" w:themeShade="A6"/>
                <w:sz w:val="18"/>
                <w:szCs w:val="18"/>
                <w:lang w:eastAsia="sk-SK"/>
              </w:rPr>
            </w:pPr>
          </w:p>
        </w:tc>
      </w:tr>
    </w:tbl>
    <w:p w14:paraId="467A75EB" w14:textId="77777777" w:rsidR="001C407A" w:rsidRDefault="001C407A" w:rsidP="00E815D8">
      <w:pPr>
        <w:pStyle w:val="Default"/>
        <w:spacing w:line="216" w:lineRule="auto"/>
        <w:jc w:val="both"/>
        <w:rPr>
          <w:rFonts w:asciiTheme="minorHAnsi" w:hAnsiTheme="minorHAnsi" w:cstheme="minorHAnsi"/>
          <w:b/>
          <w:bCs/>
          <w:sz w:val="18"/>
          <w:szCs w:val="18"/>
        </w:rPr>
      </w:pPr>
    </w:p>
    <w:p w14:paraId="285E4A5E" w14:textId="77777777" w:rsidR="001C407A" w:rsidRDefault="001C407A" w:rsidP="00E815D8">
      <w:pPr>
        <w:pStyle w:val="Default"/>
        <w:spacing w:line="216" w:lineRule="auto"/>
        <w:jc w:val="both"/>
        <w:rPr>
          <w:rFonts w:asciiTheme="minorHAnsi" w:hAnsiTheme="minorHAnsi" w:cstheme="minorHAnsi"/>
          <w:b/>
          <w:bCs/>
          <w:sz w:val="18"/>
          <w:szCs w:val="18"/>
        </w:rPr>
      </w:pPr>
    </w:p>
    <w:p w14:paraId="75AFE4A5" w14:textId="77777777" w:rsidR="001C407A" w:rsidRDefault="001C407A" w:rsidP="00E815D8">
      <w:pPr>
        <w:pStyle w:val="Default"/>
        <w:spacing w:line="216" w:lineRule="auto"/>
        <w:jc w:val="both"/>
        <w:rPr>
          <w:rFonts w:asciiTheme="minorHAnsi" w:hAnsiTheme="minorHAnsi" w:cstheme="minorHAnsi"/>
          <w:b/>
          <w:bCs/>
          <w:sz w:val="18"/>
          <w:szCs w:val="18"/>
        </w:rPr>
      </w:pPr>
    </w:p>
    <w:p w14:paraId="65113BF3" w14:textId="4C61294E" w:rsidR="00FC6574" w:rsidRPr="00462634" w:rsidRDefault="00FC6574" w:rsidP="00E815D8">
      <w:pPr>
        <w:pStyle w:val="Default"/>
        <w:spacing w:line="216" w:lineRule="auto"/>
        <w:jc w:val="both"/>
        <w:rPr>
          <w:rFonts w:asciiTheme="minorHAnsi" w:hAnsiTheme="minorHAnsi" w:cstheme="minorHAnsi"/>
          <w:sz w:val="18"/>
          <w:szCs w:val="18"/>
        </w:rPr>
      </w:pPr>
      <w:r w:rsidRPr="00462634">
        <w:rPr>
          <w:rFonts w:asciiTheme="minorHAnsi" w:hAnsiTheme="minorHAnsi" w:cstheme="minorHAnsi"/>
          <w:b/>
          <w:bCs/>
          <w:sz w:val="18"/>
          <w:szCs w:val="18"/>
        </w:rPr>
        <w:t>SP 6.10.</w:t>
      </w:r>
      <w:r w:rsidR="00E82D04" w:rsidRPr="00462634">
        <w:rPr>
          <w:rFonts w:asciiTheme="minorHAnsi" w:hAnsiTheme="minorHAnsi" w:cstheme="minorHAnsi"/>
          <w:sz w:val="18"/>
          <w:szCs w:val="18"/>
        </w:rPr>
        <w:t xml:space="preserve">V prípade spoločných študijných programov zaručuje vysoká škola aktivizovanie učiteľov </w:t>
      </w:r>
      <w:r w:rsidR="00A61519" w:rsidRPr="00462634">
        <w:rPr>
          <w:rFonts w:asciiTheme="minorHAnsi" w:hAnsiTheme="minorHAnsi" w:cstheme="minorHAnsi"/>
          <w:sz w:val="18"/>
          <w:szCs w:val="18"/>
        </w:rPr>
        <w:t xml:space="preserve">podľa čl. 6 odsekov 1 až 6 štandardov pre študijný program </w:t>
      </w:r>
      <w:r w:rsidR="00E82D04" w:rsidRPr="00462634">
        <w:rPr>
          <w:rFonts w:asciiTheme="minorHAnsi" w:hAnsiTheme="minorHAnsi" w:cstheme="minorHAnsi"/>
          <w:sz w:val="18"/>
          <w:szCs w:val="18"/>
        </w:rPr>
        <w:t xml:space="preserve">pre príslušnú časť spoločného študijného programu, ktorú zabezpečuje v jeho rámci.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FC6574" w:rsidRPr="00462634" w14:paraId="41C4154F" w14:textId="77777777" w:rsidTr="002A18BA">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6135D834" w14:textId="77777777" w:rsidR="00FC6574" w:rsidRPr="00462634" w:rsidRDefault="00FC6574"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2691" w:type="dxa"/>
            <w:tcBorders>
              <w:top w:val="none" w:sz="0" w:space="0" w:color="auto"/>
              <w:left w:val="none" w:sz="0" w:space="0" w:color="auto"/>
              <w:right w:val="none" w:sz="0" w:space="0" w:color="auto"/>
            </w:tcBorders>
          </w:tcPr>
          <w:p w14:paraId="69B4378D" w14:textId="77777777" w:rsidR="00FC6574" w:rsidRPr="00462634" w:rsidRDefault="00FC6574"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8E2AF0" w:rsidRPr="00462634" w14:paraId="25BC2E78" w14:textId="77777777" w:rsidTr="00C4096B">
        <w:trPr>
          <w:trHeight w:val="567"/>
        </w:trPr>
        <w:tc>
          <w:tcPr>
            <w:tcW w:w="7090" w:type="dxa"/>
          </w:tcPr>
          <w:p w14:paraId="1A723F8F" w14:textId="75FCB635" w:rsidR="00C4096B" w:rsidRPr="001C407A" w:rsidRDefault="002E3901" w:rsidP="00E815D8">
            <w:pPr>
              <w:spacing w:line="216" w:lineRule="auto"/>
              <w:contextualSpacing/>
              <w:rPr>
                <w:rFonts w:cstheme="minorHAnsi"/>
                <w:bCs/>
                <w:sz w:val="18"/>
                <w:szCs w:val="18"/>
                <w:lang w:eastAsia="sk-SK"/>
              </w:rPr>
            </w:pPr>
            <w:r w:rsidRPr="001C407A">
              <w:rPr>
                <w:rFonts w:cstheme="minorHAnsi"/>
                <w:bCs/>
                <w:sz w:val="18"/>
                <w:szCs w:val="18"/>
                <w:lang w:eastAsia="sk-SK"/>
              </w:rPr>
              <w:t>Predkladaný ŠP nepatrí medzi spoločné ŠP</w:t>
            </w:r>
          </w:p>
        </w:tc>
        <w:tc>
          <w:tcPr>
            <w:tcW w:w="2691" w:type="dxa"/>
          </w:tcPr>
          <w:p w14:paraId="2BFD0BD8" w14:textId="77777777" w:rsidR="008E2AF0" w:rsidRPr="001C407A" w:rsidRDefault="008E2AF0" w:rsidP="00E815D8">
            <w:pPr>
              <w:spacing w:line="216" w:lineRule="auto"/>
              <w:contextualSpacing/>
              <w:rPr>
                <w:rFonts w:cstheme="minorHAnsi"/>
                <w:color w:val="A6A6A6" w:themeColor="background1" w:themeShade="A6"/>
                <w:sz w:val="18"/>
                <w:szCs w:val="18"/>
                <w:lang w:eastAsia="sk-SK"/>
              </w:rPr>
            </w:pPr>
          </w:p>
        </w:tc>
      </w:tr>
    </w:tbl>
    <w:p w14:paraId="3F4F72A2" w14:textId="77777777" w:rsidR="00FC6574" w:rsidRPr="00462634" w:rsidRDefault="00FC6574" w:rsidP="00E815D8">
      <w:pPr>
        <w:pStyle w:val="Default"/>
        <w:spacing w:line="216" w:lineRule="auto"/>
        <w:jc w:val="both"/>
        <w:rPr>
          <w:rFonts w:asciiTheme="minorHAnsi" w:hAnsiTheme="minorHAnsi" w:cstheme="minorHAnsi"/>
          <w:sz w:val="18"/>
          <w:szCs w:val="18"/>
        </w:rPr>
      </w:pPr>
      <w:r w:rsidRPr="00462634">
        <w:rPr>
          <w:rFonts w:asciiTheme="minorHAnsi" w:hAnsiTheme="minorHAnsi" w:cstheme="minorHAnsi"/>
          <w:b/>
          <w:bCs/>
          <w:sz w:val="18"/>
          <w:szCs w:val="18"/>
        </w:rPr>
        <w:t xml:space="preserve">SP 6. </w:t>
      </w:r>
      <w:r w:rsidR="00E82D04" w:rsidRPr="00462634">
        <w:rPr>
          <w:rFonts w:asciiTheme="minorHAnsi" w:hAnsiTheme="minorHAnsi" w:cstheme="minorHAnsi"/>
          <w:b/>
          <w:bCs/>
          <w:sz w:val="18"/>
          <w:szCs w:val="18"/>
        </w:rPr>
        <w:t xml:space="preserve">11. </w:t>
      </w:r>
      <w:r w:rsidR="00E82D04" w:rsidRPr="00462634">
        <w:rPr>
          <w:rFonts w:asciiTheme="minorHAnsi" w:hAnsiTheme="minorHAnsi" w:cstheme="minorHAnsi"/>
          <w:sz w:val="18"/>
          <w:szCs w:val="18"/>
        </w:rPr>
        <w:t xml:space="preserve">V prípade, ak vysoká škola uskutočňuje študijné programy v príslušnom študijnom odbore na viacerých súčastiach alebo vo viacerých sídlach, zaručuje aktivizovanie učiteľov </w:t>
      </w:r>
      <w:r w:rsidR="00A61519" w:rsidRPr="00462634">
        <w:rPr>
          <w:rFonts w:asciiTheme="minorHAnsi" w:hAnsiTheme="minorHAnsi" w:cstheme="minorHAnsi"/>
          <w:sz w:val="18"/>
          <w:szCs w:val="18"/>
        </w:rPr>
        <w:t xml:space="preserve">podľa čl. 6 odsekov 1 až 6 štandardov pre študijný program </w:t>
      </w:r>
      <w:r w:rsidR="00E82D04" w:rsidRPr="00462634">
        <w:rPr>
          <w:rFonts w:asciiTheme="minorHAnsi" w:hAnsiTheme="minorHAnsi" w:cstheme="minorHAnsi"/>
          <w:sz w:val="18"/>
          <w:szCs w:val="18"/>
        </w:rPr>
        <w:t xml:space="preserve">osobitne pre každú súčasť a osobitne každé sídlo, v ktorom uskutočňuje študijný program ako celok.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FC6574" w:rsidRPr="00462634" w14:paraId="147AF9A8" w14:textId="77777777" w:rsidTr="001E048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65ED7DCD" w14:textId="77777777" w:rsidR="00FC6574" w:rsidRPr="00462634" w:rsidRDefault="00FC6574"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2691" w:type="dxa"/>
            <w:tcBorders>
              <w:top w:val="none" w:sz="0" w:space="0" w:color="auto"/>
              <w:left w:val="none" w:sz="0" w:space="0" w:color="auto"/>
              <w:right w:val="none" w:sz="0" w:space="0" w:color="auto"/>
            </w:tcBorders>
          </w:tcPr>
          <w:p w14:paraId="63001037" w14:textId="77777777" w:rsidR="00FC6574" w:rsidRPr="00462634" w:rsidRDefault="00FC6574"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8E2AF0" w:rsidRPr="00462634" w14:paraId="3CB862F6" w14:textId="77777777" w:rsidTr="001C407A">
        <w:trPr>
          <w:trHeight w:val="381"/>
        </w:trPr>
        <w:tc>
          <w:tcPr>
            <w:tcW w:w="7090" w:type="dxa"/>
          </w:tcPr>
          <w:p w14:paraId="4CC8562E" w14:textId="0A2344F8" w:rsidR="008E2AF0" w:rsidRPr="001C407A" w:rsidRDefault="00992819" w:rsidP="00E815D8">
            <w:pPr>
              <w:spacing w:line="216" w:lineRule="auto"/>
              <w:contextualSpacing/>
              <w:rPr>
                <w:rFonts w:cstheme="minorHAnsi"/>
                <w:bCs/>
                <w:color w:val="A6A6A6" w:themeColor="background1" w:themeShade="A6"/>
                <w:sz w:val="18"/>
                <w:szCs w:val="18"/>
                <w:lang w:eastAsia="sk-SK"/>
              </w:rPr>
            </w:pPr>
            <w:r w:rsidRPr="001C407A">
              <w:rPr>
                <w:rFonts w:cstheme="minorHAnsi"/>
                <w:bCs/>
                <w:sz w:val="18"/>
                <w:szCs w:val="18"/>
                <w:lang w:eastAsia="sk-SK"/>
              </w:rPr>
              <w:t>ŠP sa uskutočňuje v jednej súčasti a jednom sídle.</w:t>
            </w:r>
          </w:p>
        </w:tc>
        <w:tc>
          <w:tcPr>
            <w:tcW w:w="2691" w:type="dxa"/>
          </w:tcPr>
          <w:p w14:paraId="3C9F0CBC" w14:textId="77777777" w:rsidR="008E2AF0" w:rsidRPr="001C407A" w:rsidRDefault="008E2AF0" w:rsidP="00E815D8">
            <w:pPr>
              <w:spacing w:line="216" w:lineRule="auto"/>
              <w:contextualSpacing/>
              <w:rPr>
                <w:rFonts w:cstheme="minorHAnsi"/>
                <w:color w:val="A6A6A6" w:themeColor="background1" w:themeShade="A6"/>
                <w:sz w:val="18"/>
                <w:szCs w:val="18"/>
                <w:lang w:eastAsia="sk-SK"/>
              </w:rPr>
            </w:pPr>
          </w:p>
        </w:tc>
      </w:tr>
    </w:tbl>
    <w:p w14:paraId="08B948F8" w14:textId="77777777" w:rsidR="00FC6574" w:rsidRPr="00462634" w:rsidRDefault="00FC6574" w:rsidP="00E815D8">
      <w:pPr>
        <w:pStyle w:val="Default"/>
        <w:spacing w:line="216" w:lineRule="auto"/>
        <w:contextualSpacing/>
        <w:rPr>
          <w:rFonts w:asciiTheme="minorHAnsi" w:hAnsiTheme="minorHAnsi" w:cstheme="minorHAnsi"/>
          <w:sz w:val="18"/>
          <w:szCs w:val="18"/>
        </w:rPr>
      </w:pPr>
    </w:p>
    <w:p w14:paraId="4730FE27" w14:textId="77777777" w:rsidR="00E82D04" w:rsidRPr="00462634" w:rsidRDefault="00A259AB" w:rsidP="000A3F62">
      <w:pPr>
        <w:pStyle w:val="Odsekzoznamu"/>
        <w:numPr>
          <w:ilvl w:val="0"/>
          <w:numId w:val="1"/>
        </w:numPr>
        <w:spacing w:after="0" w:line="216" w:lineRule="auto"/>
        <w:ind w:left="426" w:hanging="426"/>
        <w:rPr>
          <w:rFonts w:cstheme="minorHAnsi"/>
          <w:b/>
          <w:bCs/>
          <w:sz w:val="18"/>
          <w:szCs w:val="18"/>
        </w:rPr>
      </w:pPr>
      <w:r w:rsidRPr="00462634">
        <w:rPr>
          <w:rFonts w:cstheme="minorHAnsi"/>
          <w:b/>
          <w:bCs/>
          <w:sz w:val="18"/>
          <w:szCs w:val="18"/>
        </w:rPr>
        <w:lastRenderedPageBreak/>
        <w:t xml:space="preserve">Samohodnotenie štandardu 7 </w:t>
      </w:r>
      <w:r w:rsidR="007C028E" w:rsidRPr="00462634">
        <w:rPr>
          <w:rFonts w:cstheme="minorHAnsi"/>
          <w:b/>
          <w:bCs/>
          <w:sz w:val="18"/>
          <w:szCs w:val="18"/>
        </w:rPr>
        <w:t xml:space="preserve">– </w:t>
      </w:r>
      <w:r w:rsidR="00E82D04" w:rsidRPr="00462634">
        <w:rPr>
          <w:rFonts w:cstheme="minorHAnsi"/>
          <w:b/>
          <w:bCs/>
          <w:sz w:val="18"/>
          <w:szCs w:val="18"/>
        </w:rPr>
        <w:t xml:space="preserve">Tvorivá činnosť vysokej školy </w:t>
      </w:r>
    </w:p>
    <w:p w14:paraId="3D92F084" w14:textId="77777777" w:rsidR="00C4096B" w:rsidRPr="00462634" w:rsidRDefault="00C4096B" w:rsidP="00C4096B">
      <w:pPr>
        <w:pStyle w:val="Odsekzoznamu"/>
        <w:spacing w:after="0" w:line="216" w:lineRule="auto"/>
        <w:ind w:left="284"/>
        <w:contextualSpacing w:val="0"/>
        <w:rPr>
          <w:rFonts w:cstheme="minorHAnsi"/>
          <w:b/>
          <w:bCs/>
          <w:sz w:val="18"/>
          <w:szCs w:val="18"/>
        </w:rPr>
      </w:pPr>
    </w:p>
    <w:p w14:paraId="4921C355" w14:textId="77777777" w:rsidR="00E82D04" w:rsidRPr="00462634" w:rsidRDefault="001B415D" w:rsidP="00E815D8">
      <w:pPr>
        <w:pStyle w:val="Default"/>
        <w:spacing w:line="216" w:lineRule="auto"/>
        <w:contextualSpacing/>
        <w:rPr>
          <w:rFonts w:asciiTheme="minorHAnsi" w:hAnsiTheme="minorHAnsi" w:cstheme="minorHAnsi"/>
          <w:sz w:val="18"/>
          <w:szCs w:val="18"/>
        </w:rPr>
      </w:pPr>
      <w:r w:rsidRPr="00462634">
        <w:rPr>
          <w:rFonts w:asciiTheme="minorHAnsi" w:hAnsiTheme="minorHAnsi" w:cstheme="minorHAnsi"/>
          <w:b/>
          <w:bCs/>
          <w:sz w:val="18"/>
          <w:szCs w:val="18"/>
        </w:rPr>
        <w:t xml:space="preserve">SP 7.1. </w:t>
      </w:r>
      <w:r w:rsidR="00E82D04" w:rsidRPr="00462634">
        <w:rPr>
          <w:rFonts w:asciiTheme="minorHAnsi" w:hAnsiTheme="minorHAnsi" w:cstheme="minorHAnsi"/>
          <w:sz w:val="18"/>
          <w:szCs w:val="18"/>
        </w:rPr>
        <w:t xml:space="preserve">Učitelia zabezpečujúci profilové predmety študijného programu preukazujú výsledky tvorivej činnosti v príslušnom študijnom odbore/študijných odboroch, v ktorom/ktorých sa študijný program uskutočňuje na požadovanej úrovni v závislosti od jeho stupňa: </w:t>
      </w:r>
    </w:p>
    <w:p w14:paraId="2F4F6361" w14:textId="77777777" w:rsidR="00E82D04" w:rsidRPr="00462634" w:rsidRDefault="00E82D04" w:rsidP="00E815D8">
      <w:pPr>
        <w:pStyle w:val="Default"/>
        <w:spacing w:line="216" w:lineRule="auto"/>
        <w:contextualSpacing/>
        <w:rPr>
          <w:rFonts w:asciiTheme="minorHAnsi" w:hAnsiTheme="minorHAnsi" w:cstheme="minorHAnsi"/>
          <w:sz w:val="18"/>
          <w:szCs w:val="18"/>
        </w:rPr>
      </w:pPr>
      <w:r w:rsidRPr="00462634">
        <w:rPr>
          <w:rFonts w:asciiTheme="minorHAnsi" w:hAnsiTheme="minorHAnsi" w:cstheme="minorHAnsi"/>
          <w:b/>
          <w:bCs/>
          <w:sz w:val="18"/>
          <w:szCs w:val="18"/>
        </w:rPr>
        <w:t xml:space="preserve">a) </w:t>
      </w:r>
      <w:r w:rsidRPr="00462634">
        <w:rPr>
          <w:rFonts w:asciiTheme="minorHAnsi" w:hAnsiTheme="minorHAnsi" w:cstheme="minorHAnsi"/>
          <w:sz w:val="18"/>
          <w:szCs w:val="18"/>
        </w:rPr>
        <w:t xml:space="preserve">aspoň na </w:t>
      </w:r>
      <w:r w:rsidRPr="00462634">
        <w:rPr>
          <w:rFonts w:asciiTheme="minorHAnsi" w:hAnsiTheme="minorHAnsi" w:cstheme="minorHAnsi"/>
          <w:i/>
          <w:iCs/>
          <w:sz w:val="18"/>
          <w:szCs w:val="18"/>
        </w:rPr>
        <w:t>významnej medzinárodnej úrovni</w:t>
      </w:r>
      <w:r w:rsidRPr="00462634">
        <w:rPr>
          <w:rFonts w:asciiTheme="minorHAnsi" w:hAnsiTheme="minorHAnsi" w:cstheme="minorHAnsi"/>
          <w:sz w:val="18"/>
          <w:szCs w:val="18"/>
        </w:rPr>
        <w:t xml:space="preserve">, ak ide o študijný program tretieho stupňa; </w:t>
      </w:r>
    </w:p>
    <w:p w14:paraId="13A44F5E" w14:textId="77777777" w:rsidR="00E82D04" w:rsidRPr="00462634" w:rsidRDefault="00E82D04" w:rsidP="00E815D8">
      <w:pPr>
        <w:pStyle w:val="Default"/>
        <w:spacing w:line="216" w:lineRule="auto"/>
        <w:contextualSpacing/>
        <w:rPr>
          <w:rFonts w:asciiTheme="minorHAnsi" w:hAnsiTheme="minorHAnsi" w:cstheme="minorHAnsi"/>
          <w:sz w:val="18"/>
          <w:szCs w:val="18"/>
        </w:rPr>
      </w:pPr>
      <w:r w:rsidRPr="00462634">
        <w:rPr>
          <w:rFonts w:asciiTheme="minorHAnsi" w:hAnsiTheme="minorHAnsi" w:cstheme="minorHAnsi"/>
          <w:b/>
          <w:bCs/>
          <w:sz w:val="18"/>
          <w:szCs w:val="18"/>
        </w:rPr>
        <w:t xml:space="preserve">b) </w:t>
      </w:r>
      <w:r w:rsidRPr="00462634">
        <w:rPr>
          <w:rFonts w:asciiTheme="minorHAnsi" w:hAnsiTheme="minorHAnsi" w:cstheme="minorHAnsi"/>
          <w:sz w:val="18"/>
          <w:szCs w:val="18"/>
        </w:rPr>
        <w:t xml:space="preserve">aspoň na </w:t>
      </w:r>
      <w:r w:rsidRPr="00462634">
        <w:rPr>
          <w:rFonts w:asciiTheme="minorHAnsi" w:hAnsiTheme="minorHAnsi" w:cstheme="minorHAnsi"/>
          <w:i/>
          <w:iCs/>
          <w:sz w:val="18"/>
          <w:szCs w:val="18"/>
        </w:rPr>
        <w:t>medzinárodne uznávanej úrovni</w:t>
      </w:r>
      <w:r w:rsidRPr="00462634">
        <w:rPr>
          <w:rFonts w:asciiTheme="minorHAnsi" w:hAnsiTheme="minorHAnsi" w:cstheme="minorHAnsi"/>
          <w:sz w:val="18"/>
          <w:szCs w:val="18"/>
        </w:rPr>
        <w:t xml:space="preserve">, ak ide o študijný program druhého stupňa alebo študijný program spájajúci prvý a druhý stupeň; </w:t>
      </w:r>
    </w:p>
    <w:p w14:paraId="759DD0FE" w14:textId="0DD2A350" w:rsidR="00CB3E3F" w:rsidRPr="00462634" w:rsidRDefault="00E82D04" w:rsidP="00E815D8">
      <w:pPr>
        <w:pStyle w:val="Default"/>
        <w:spacing w:line="216" w:lineRule="auto"/>
        <w:jc w:val="both"/>
        <w:rPr>
          <w:rFonts w:asciiTheme="minorHAnsi" w:hAnsiTheme="minorHAnsi" w:cstheme="minorHAnsi"/>
          <w:sz w:val="18"/>
          <w:szCs w:val="18"/>
        </w:rPr>
      </w:pPr>
      <w:r w:rsidRPr="00462634">
        <w:rPr>
          <w:rFonts w:asciiTheme="minorHAnsi" w:hAnsiTheme="minorHAnsi" w:cstheme="minorHAnsi"/>
          <w:b/>
          <w:bCs/>
          <w:sz w:val="18"/>
          <w:szCs w:val="18"/>
        </w:rPr>
        <w:t xml:space="preserve">c) </w:t>
      </w:r>
      <w:r w:rsidRPr="00462634">
        <w:rPr>
          <w:rFonts w:asciiTheme="minorHAnsi" w:hAnsiTheme="minorHAnsi" w:cstheme="minorHAnsi"/>
          <w:sz w:val="18"/>
          <w:szCs w:val="18"/>
        </w:rPr>
        <w:t>aspoň na národne</w:t>
      </w:r>
      <w:r w:rsidRPr="00462634">
        <w:rPr>
          <w:rFonts w:asciiTheme="minorHAnsi" w:hAnsiTheme="minorHAnsi" w:cstheme="minorHAnsi"/>
          <w:i/>
          <w:iCs/>
          <w:sz w:val="18"/>
          <w:szCs w:val="18"/>
        </w:rPr>
        <w:t xml:space="preserve"> uznávanej úrovni</w:t>
      </w:r>
      <w:r w:rsidRPr="00462634">
        <w:rPr>
          <w:rFonts w:asciiTheme="minorHAnsi" w:hAnsiTheme="minorHAnsi" w:cstheme="minorHAnsi"/>
          <w:sz w:val="18"/>
          <w:szCs w:val="18"/>
        </w:rPr>
        <w:t xml:space="preserve">, ak ide o študijný program prvého stupňa.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462634" w14:paraId="1BDCBE1D" w14:textId="77777777" w:rsidTr="001E048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42679742" w14:textId="77777777" w:rsidR="008E2AF0" w:rsidRPr="00462634" w:rsidRDefault="008E2AF0"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2691" w:type="dxa"/>
            <w:tcBorders>
              <w:top w:val="none" w:sz="0" w:space="0" w:color="auto"/>
              <w:left w:val="none" w:sz="0" w:space="0" w:color="auto"/>
              <w:right w:val="none" w:sz="0" w:space="0" w:color="auto"/>
            </w:tcBorders>
          </w:tcPr>
          <w:p w14:paraId="1B22A9E7" w14:textId="77777777" w:rsidR="008E2AF0" w:rsidRPr="00462634" w:rsidRDefault="008E2AF0"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8E2AF0" w:rsidRPr="0095334C" w14:paraId="34EEF875" w14:textId="77777777" w:rsidTr="002A43FC">
        <w:trPr>
          <w:trHeight w:val="567"/>
        </w:trPr>
        <w:tc>
          <w:tcPr>
            <w:tcW w:w="7090" w:type="dxa"/>
          </w:tcPr>
          <w:p w14:paraId="7E76250A" w14:textId="77777777" w:rsidR="008E2AF0" w:rsidRPr="001C407A" w:rsidRDefault="0034135E" w:rsidP="00831269">
            <w:pPr>
              <w:spacing w:line="216" w:lineRule="auto"/>
              <w:contextualSpacing/>
              <w:jc w:val="both"/>
              <w:rPr>
                <w:rFonts w:cstheme="minorHAnsi"/>
                <w:iCs/>
                <w:sz w:val="18"/>
                <w:szCs w:val="18"/>
                <w:lang w:eastAsia="sk-SK"/>
              </w:rPr>
            </w:pPr>
            <w:r w:rsidRPr="001C407A">
              <w:rPr>
                <w:rFonts w:cstheme="minorHAnsi"/>
                <w:iCs/>
                <w:sz w:val="18"/>
                <w:szCs w:val="18"/>
                <w:lang w:eastAsia="sk-SK"/>
              </w:rPr>
              <w:t xml:space="preserve">Učitelia zabezpečujúci profilové predmety študijného programu </w:t>
            </w:r>
            <w:r w:rsidR="00CB3E3F" w:rsidRPr="001C407A">
              <w:rPr>
                <w:rFonts w:cstheme="minorHAnsi"/>
                <w:iCs/>
                <w:sz w:val="18"/>
                <w:szCs w:val="18"/>
                <w:lang w:eastAsia="sk-SK"/>
              </w:rPr>
              <w:t xml:space="preserve">preukazujú výsledky tvorivej činnosti </w:t>
            </w:r>
            <w:r w:rsidR="00CB3E3F" w:rsidRPr="001C407A">
              <w:rPr>
                <w:rFonts w:cstheme="minorHAnsi"/>
                <w:iCs/>
                <w:sz w:val="18"/>
                <w:szCs w:val="18"/>
              </w:rPr>
              <w:t xml:space="preserve">na medzinárodne uznávanej úrovni z hľadiska originality, rigoróznosti a dosahu vplyvu výstupu tvorivej činnosti predstavujú určitý prínos k rozvoju príslušnej medzinárodnej činnosti v medzinárodnom kontexte.  </w:t>
            </w:r>
          </w:p>
        </w:tc>
        <w:tc>
          <w:tcPr>
            <w:tcW w:w="2691" w:type="dxa"/>
          </w:tcPr>
          <w:p w14:paraId="26702C3A" w14:textId="0B57AAFB" w:rsidR="008E2AF0" w:rsidRPr="001C407A" w:rsidRDefault="00AB37DE" w:rsidP="00607A79">
            <w:pPr>
              <w:spacing w:line="216" w:lineRule="auto"/>
              <w:rPr>
                <w:rFonts w:cstheme="minorHAnsi"/>
                <w:iCs/>
                <w:sz w:val="18"/>
                <w:szCs w:val="18"/>
                <w:lang w:eastAsia="sk-SK"/>
              </w:rPr>
            </w:pPr>
            <w:r w:rsidRPr="001C407A">
              <w:rPr>
                <w:rFonts w:cstheme="minorHAnsi"/>
                <w:iCs/>
                <w:sz w:val="18"/>
                <w:szCs w:val="18"/>
                <w:lang w:eastAsia="sk-SK"/>
              </w:rPr>
              <w:t>VUPCH</w:t>
            </w:r>
          </w:p>
          <w:p w14:paraId="3D47125C" w14:textId="77777777" w:rsidR="00831269" w:rsidRPr="001C407A" w:rsidRDefault="00831269" w:rsidP="00831269">
            <w:pPr>
              <w:pStyle w:val="Odsekzoznamu"/>
              <w:spacing w:line="216" w:lineRule="auto"/>
              <w:ind w:left="175"/>
              <w:rPr>
                <w:rFonts w:cstheme="minorHAnsi"/>
                <w:iCs/>
                <w:sz w:val="18"/>
                <w:szCs w:val="18"/>
                <w:lang w:eastAsia="sk-SK"/>
              </w:rPr>
            </w:pPr>
          </w:p>
          <w:p w14:paraId="1577EDEA" w14:textId="27D1F90B" w:rsidR="00D87FF5" w:rsidRPr="001C407A" w:rsidRDefault="00D87FF5" w:rsidP="00607A79">
            <w:pPr>
              <w:spacing w:line="216" w:lineRule="auto"/>
              <w:rPr>
                <w:rFonts w:cstheme="minorHAnsi"/>
                <w:iCs/>
                <w:sz w:val="18"/>
                <w:szCs w:val="18"/>
                <w:lang w:eastAsia="sk-SK"/>
              </w:rPr>
            </w:pPr>
            <w:r w:rsidRPr="001C407A">
              <w:rPr>
                <w:rFonts w:cstheme="minorHAnsi"/>
                <w:iCs/>
                <w:sz w:val="18"/>
                <w:szCs w:val="18"/>
                <w:lang w:eastAsia="sk-SK"/>
              </w:rPr>
              <w:t>VTC</w:t>
            </w:r>
          </w:p>
        </w:tc>
      </w:tr>
    </w:tbl>
    <w:p w14:paraId="4EBE8129" w14:textId="77777777" w:rsidR="008E2AF0" w:rsidRPr="0095334C" w:rsidRDefault="008E2AF0" w:rsidP="00E815D8">
      <w:pPr>
        <w:pStyle w:val="Default"/>
        <w:spacing w:line="216" w:lineRule="auto"/>
        <w:contextualSpacing/>
        <w:rPr>
          <w:rFonts w:asciiTheme="minorHAnsi" w:hAnsiTheme="minorHAnsi" w:cstheme="minorHAnsi"/>
          <w:sz w:val="18"/>
          <w:szCs w:val="18"/>
        </w:rPr>
      </w:pPr>
    </w:p>
    <w:p w14:paraId="7D6DE7DE" w14:textId="3D4BF0A4" w:rsidR="008E2AF0" w:rsidRPr="0095334C" w:rsidRDefault="001B415D" w:rsidP="00CB3E3F">
      <w:pPr>
        <w:pStyle w:val="Default"/>
        <w:spacing w:line="216" w:lineRule="auto"/>
        <w:contextualSpacing/>
        <w:rPr>
          <w:rFonts w:asciiTheme="minorHAnsi" w:hAnsiTheme="minorHAnsi" w:cstheme="minorHAnsi"/>
          <w:sz w:val="18"/>
          <w:szCs w:val="18"/>
        </w:rPr>
      </w:pPr>
      <w:r w:rsidRPr="0095334C">
        <w:rPr>
          <w:rFonts w:asciiTheme="minorHAnsi" w:hAnsiTheme="minorHAnsi" w:cstheme="minorHAnsi"/>
          <w:b/>
          <w:bCs/>
          <w:sz w:val="18"/>
          <w:szCs w:val="18"/>
        </w:rPr>
        <w:t xml:space="preserve">SP 7.2. </w:t>
      </w:r>
      <w:r w:rsidR="00E82D04" w:rsidRPr="0095334C">
        <w:rPr>
          <w:rFonts w:asciiTheme="minorHAnsi" w:hAnsiTheme="minorHAnsi" w:cstheme="minorHAnsi"/>
          <w:sz w:val="18"/>
          <w:szCs w:val="18"/>
        </w:rPr>
        <w:t>Tvorivú činnosť vysoká škola preukazuje prostredníctvom najvýznamnejších výstupov tvorivej činnosti učiteľov zabezpečujúcich profilové predmety študijného programu</w:t>
      </w:r>
      <w:r w:rsidR="008E2AF0" w:rsidRPr="0095334C">
        <w:rPr>
          <w:rFonts w:asciiTheme="minorHAnsi" w:hAnsiTheme="minorHAnsi" w:cstheme="minorHAnsi"/>
          <w:sz w:val="18"/>
          <w:szCs w:val="18"/>
        </w:rPr>
        <w:t xml:space="preserve">. </w:t>
      </w:r>
    </w:p>
    <w:p w14:paraId="255B8EA9" w14:textId="447C9D05" w:rsidR="00D87FF5" w:rsidRPr="0095334C" w:rsidRDefault="00D87FF5" w:rsidP="00CB3E3F">
      <w:pPr>
        <w:pStyle w:val="Default"/>
        <w:spacing w:line="216" w:lineRule="auto"/>
        <w:contextualSpacing/>
        <w:rPr>
          <w:rFonts w:asciiTheme="minorHAnsi" w:hAnsiTheme="minorHAnsi" w:cstheme="minorHAnsi"/>
          <w:sz w:val="18"/>
          <w:szCs w:val="18"/>
        </w:rPr>
      </w:pPr>
    </w:p>
    <w:tbl>
      <w:tblPr>
        <w:tblW w:w="9781" w:type="dxa"/>
        <w:tblInd w:w="-5" w:type="dxa"/>
        <w:tblCellMar>
          <w:left w:w="10" w:type="dxa"/>
          <w:right w:w="10" w:type="dxa"/>
        </w:tblCellMar>
        <w:tblLook w:val="0000" w:firstRow="0" w:lastRow="0" w:firstColumn="0" w:lastColumn="0" w:noHBand="0" w:noVBand="0"/>
      </w:tblPr>
      <w:tblGrid>
        <w:gridCol w:w="7090"/>
        <w:gridCol w:w="2691"/>
      </w:tblGrid>
      <w:tr w:rsidR="00D87FF5" w:rsidRPr="0095334C" w14:paraId="13A09BE8" w14:textId="77777777" w:rsidTr="00E30372">
        <w:trPr>
          <w:trHeight w:val="128"/>
        </w:trPr>
        <w:tc>
          <w:tcPr>
            <w:tcW w:w="709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ECA64CD" w14:textId="77777777" w:rsidR="00D87FF5" w:rsidRPr="0095334C" w:rsidRDefault="00D87FF5" w:rsidP="00E30372">
            <w:pPr>
              <w:spacing w:after="0" w:line="216" w:lineRule="auto"/>
            </w:pPr>
            <w:r w:rsidRPr="0095334C">
              <w:rPr>
                <w:rFonts w:cs="Calibri"/>
                <w:i/>
                <w:iCs/>
                <w:color w:val="808080"/>
                <w:sz w:val="18"/>
                <w:szCs w:val="18"/>
              </w:rPr>
              <w:t xml:space="preserve">Samohodnotenie plnenia </w:t>
            </w:r>
            <w:r w:rsidRPr="0095334C">
              <w:rPr>
                <w:rFonts w:cs="Calibri"/>
                <w:i/>
                <w:iCs/>
                <w:color w:val="808080"/>
                <w:sz w:val="18"/>
                <w:szCs w:val="18"/>
              </w:rPr>
              <w:tab/>
            </w:r>
          </w:p>
        </w:tc>
        <w:tc>
          <w:tcPr>
            <w:tcW w:w="269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589D442" w14:textId="77777777" w:rsidR="00D87FF5" w:rsidRPr="0095334C" w:rsidRDefault="00D87FF5" w:rsidP="00E30372">
            <w:pPr>
              <w:spacing w:after="0" w:line="216" w:lineRule="auto"/>
            </w:pPr>
            <w:r w:rsidRPr="0095334C">
              <w:rPr>
                <w:rFonts w:cs="Calibri"/>
                <w:i/>
                <w:iCs/>
                <w:color w:val="808080"/>
                <w:sz w:val="18"/>
                <w:szCs w:val="18"/>
                <w:lang w:eastAsia="sk-SK"/>
              </w:rPr>
              <w:t>Odkazy na dôkazy</w:t>
            </w:r>
          </w:p>
        </w:tc>
      </w:tr>
      <w:tr w:rsidR="00D87FF5" w14:paraId="2A90F781" w14:textId="77777777" w:rsidTr="00E30372">
        <w:trPr>
          <w:trHeight w:val="567"/>
        </w:trPr>
        <w:tc>
          <w:tcPr>
            <w:tcW w:w="709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389C20A" w14:textId="77777777" w:rsidR="00D87FF5" w:rsidRPr="001C407A" w:rsidRDefault="00D87FF5" w:rsidP="00E30372">
            <w:pPr>
              <w:shd w:val="clear" w:color="auto" w:fill="FFFFFF"/>
              <w:spacing w:after="0" w:line="216" w:lineRule="auto"/>
              <w:jc w:val="both"/>
              <w:rPr>
                <w:rFonts w:cstheme="minorHAnsi"/>
                <w:b/>
                <w:bCs/>
                <w:iCs/>
                <w:sz w:val="18"/>
                <w:szCs w:val="18"/>
                <w:lang w:eastAsia="sk-SK"/>
              </w:rPr>
            </w:pPr>
            <w:r w:rsidRPr="001C407A">
              <w:rPr>
                <w:rFonts w:cstheme="minorHAnsi"/>
                <w:b/>
                <w:bCs/>
                <w:iCs/>
                <w:sz w:val="18"/>
                <w:szCs w:val="18"/>
                <w:lang w:eastAsia="sk-SK"/>
              </w:rPr>
              <w:t>Štandard splnený.</w:t>
            </w:r>
          </w:p>
          <w:p w14:paraId="7C0CD0BE" w14:textId="77777777" w:rsidR="00D87FF5" w:rsidRPr="001C407A" w:rsidRDefault="00D87FF5" w:rsidP="00E30372">
            <w:pPr>
              <w:shd w:val="clear" w:color="auto" w:fill="FFFFFF"/>
              <w:spacing w:after="0" w:line="216" w:lineRule="auto"/>
              <w:jc w:val="both"/>
              <w:rPr>
                <w:rFonts w:cstheme="minorHAnsi"/>
                <w:bCs/>
                <w:iCs/>
                <w:sz w:val="18"/>
                <w:szCs w:val="18"/>
                <w:lang w:eastAsia="sk-SK"/>
              </w:rPr>
            </w:pPr>
            <w:r w:rsidRPr="001C407A">
              <w:rPr>
                <w:rFonts w:cstheme="minorHAnsi"/>
                <w:iCs/>
                <w:sz w:val="18"/>
                <w:szCs w:val="18"/>
                <w:lang w:eastAsia="sk-SK"/>
              </w:rPr>
              <w:t>Učitelia zabezpečujúci predmety študijného programu preukazujú výsledky tvorivej činnosti minimálne na medzinárodnej uznávanej úrovni. Prehľad 15 najvýznamnejších výstupov tvorivej činnosti uvádzame v </w:t>
            </w:r>
            <w:r w:rsidRPr="001C407A">
              <w:rPr>
                <w:rFonts w:cstheme="minorHAnsi"/>
                <w:bCs/>
                <w:iCs/>
                <w:sz w:val="18"/>
                <w:szCs w:val="18"/>
                <w:lang w:eastAsia="sk-SK"/>
              </w:rPr>
              <w:t xml:space="preserve">prílohe </w:t>
            </w:r>
            <w:r w:rsidR="00CF40FE" w:rsidRPr="001C407A">
              <w:rPr>
                <w:rFonts w:cstheme="minorHAnsi"/>
                <w:bCs/>
                <w:iCs/>
                <w:sz w:val="18"/>
                <w:szCs w:val="18"/>
                <w:lang w:eastAsia="sk-SK"/>
              </w:rPr>
              <w:t xml:space="preserve"> VUPCH a </w:t>
            </w:r>
            <w:r w:rsidRPr="001C407A">
              <w:rPr>
                <w:rFonts w:cstheme="minorHAnsi"/>
                <w:bCs/>
                <w:iCs/>
                <w:sz w:val="18"/>
                <w:szCs w:val="18"/>
                <w:lang w:eastAsia="sk-SK"/>
              </w:rPr>
              <w:t>VTC.</w:t>
            </w:r>
          </w:p>
          <w:p w14:paraId="12B10BDA" w14:textId="77777777" w:rsidR="003774C3" w:rsidRPr="001C407A" w:rsidRDefault="003774C3" w:rsidP="003774C3">
            <w:pPr>
              <w:jc w:val="both"/>
              <w:rPr>
                <w:rFonts w:eastAsia="Times New Roman" w:cstheme="minorHAnsi"/>
                <w:iCs/>
                <w:sz w:val="18"/>
                <w:szCs w:val="18"/>
                <w:lang w:eastAsia="sk-SK"/>
              </w:rPr>
            </w:pPr>
            <w:r w:rsidRPr="001C407A">
              <w:rPr>
                <w:rFonts w:eastAsia="Times New Roman" w:cstheme="minorHAnsi"/>
                <w:iCs/>
                <w:sz w:val="18"/>
                <w:szCs w:val="18"/>
                <w:lang w:eastAsia="sk-SK"/>
              </w:rPr>
              <w:t xml:space="preserve">Publikačná činnosť pracovníkov je evidovaná v Evidencii publikačnej činnosti UK, ako aj v Centrálnom registri. Učitelia zabezpečujúci profilové predmety a všetci ostatní učitelia prezentujú výsledky svojej publikačnej činnosti prostredníctvom platforiem ako sú ORCID, RESEARCHGATE, Web of </w:t>
            </w:r>
            <w:proofErr w:type="spellStart"/>
            <w:r w:rsidRPr="001C407A">
              <w:rPr>
                <w:rFonts w:eastAsia="Times New Roman" w:cstheme="minorHAnsi"/>
                <w:iCs/>
                <w:sz w:val="18"/>
                <w:szCs w:val="18"/>
                <w:lang w:eastAsia="sk-SK"/>
              </w:rPr>
              <w:t>Science</w:t>
            </w:r>
            <w:proofErr w:type="spellEnd"/>
            <w:r w:rsidRPr="001C407A">
              <w:rPr>
                <w:rFonts w:eastAsia="Times New Roman" w:cstheme="minorHAnsi"/>
                <w:iCs/>
                <w:sz w:val="18"/>
                <w:szCs w:val="18"/>
                <w:lang w:eastAsia="sk-SK"/>
              </w:rPr>
              <w:t xml:space="preserve">, </w:t>
            </w:r>
            <w:proofErr w:type="spellStart"/>
            <w:r w:rsidRPr="001C407A">
              <w:rPr>
                <w:rFonts w:eastAsia="Times New Roman" w:cstheme="minorHAnsi"/>
                <w:iCs/>
                <w:sz w:val="18"/>
                <w:szCs w:val="18"/>
                <w:lang w:eastAsia="sk-SK"/>
              </w:rPr>
              <w:t>Scopus</w:t>
            </w:r>
            <w:proofErr w:type="spellEnd"/>
            <w:r w:rsidRPr="001C407A">
              <w:rPr>
                <w:rFonts w:eastAsia="Times New Roman" w:cstheme="minorHAnsi"/>
                <w:iCs/>
                <w:sz w:val="18"/>
                <w:szCs w:val="18"/>
                <w:lang w:eastAsia="sk-SK"/>
              </w:rPr>
              <w:t xml:space="preserve"> a na webových stránkach pracovísk. </w:t>
            </w:r>
          </w:p>
          <w:p w14:paraId="4E90D754" w14:textId="276BEAA0" w:rsidR="003774C3" w:rsidRPr="001C407A" w:rsidRDefault="003774C3" w:rsidP="003774C3">
            <w:pPr>
              <w:jc w:val="both"/>
              <w:rPr>
                <w:rFonts w:eastAsia="Times New Roman" w:cstheme="minorHAnsi"/>
                <w:iCs/>
                <w:sz w:val="18"/>
                <w:szCs w:val="18"/>
                <w:lang w:eastAsia="sk-SK"/>
              </w:rPr>
            </w:pPr>
            <w:r w:rsidRPr="001C407A">
              <w:rPr>
                <w:rFonts w:cstheme="minorHAnsi"/>
                <w:iCs/>
                <w:sz w:val="18"/>
                <w:szCs w:val="18"/>
                <w:lang w:eastAsia="sk-SK"/>
              </w:rPr>
              <w:t xml:space="preserve">Za vysokoškolských pedagógov, ktorí zabezpečujú profilové predmety študijného programu, a to vrátane hlavnej zodpovednej osoby, sú uvedené výstupy tvorivej činnosti v požadovanom počte. Predkladané výstupy predstavujú najvýznamnejšie publikácie z oblastí, ktoré súvisia s problematikou </w:t>
            </w:r>
            <w:r w:rsidR="00D24062" w:rsidRPr="001C407A">
              <w:rPr>
                <w:rFonts w:cstheme="minorHAnsi"/>
                <w:iCs/>
                <w:sz w:val="18"/>
                <w:szCs w:val="18"/>
                <w:lang w:eastAsia="sk-SK"/>
              </w:rPr>
              <w:t xml:space="preserve">odboru a </w:t>
            </w:r>
            <w:r w:rsidRPr="001C407A">
              <w:rPr>
                <w:rFonts w:cstheme="minorHAnsi"/>
                <w:iCs/>
                <w:sz w:val="18"/>
                <w:szCs w:val="18"/>
                <w:lang w:eastAsia="sk-SK"/>
              </w:rPr>
              <w:t>predmetov, ktoré zabezpečujú tieto osoby, ako to dokumentujú priložené charakteristiky výstupov tvorivých činností.</w:t>
            </w:r>
            <w:r w:rsidR="00D24062" w:rsidRPr="001C407A">
              <w:rPr>
                <w:rFonts w:cstheme="minorHAnsi"/>
                <w:iCs/>
                <w:sz w:val="18"/>
                <w:szCs w:val="18"/>
                <w:lang w:eastAsia="sk-SK"/>
              </w:rPr>
              <w:t>(VTC)</w:t>
            </w:r>
            <w:r w:rsidRPr="001C407A">
              <w:rPr>
                <w:rFonts w:cstheme="minorHAnsi"/>
                <w:iCs/>
                <w:sz w:val="18"/>
                <w:szCs w:val="18"/>
                <w:lang w:eastAsia="sk-SK"/>
              </w:rPr>
              <w:t xml:space="preserve"> Na predkladané výstupy tvorivej činnosti existujú ohlasy na národnej aj medzinárodnej úrovni (s možnou výnimkou publikácií uverejnených v ostatnej dobe). </w:t>
            </w:r>
            <w:r w:rsidRPr="001C407A">
              <w:rPr>
                <w:rFonts w:eastAsia="Times New Roman" w:cstheme="minorHAnsi"/>
                <w:iCs/>
                <w:sz w:val="18"/>
                <w:szCs w:val="18"/>
                <w:lang w:eastAsia="sk-SK"/>
              </w:rPr>
              <w:t xml:space="preserve">Výstupy tvorivej činnosti všetkých učiteľov zabezpečujúcich profilové predmety ŠP sú na úrovni zodpovedajúcej stupňu štúdia predkladaného ŠP. V súlade s SP 7.1, najvýznamnejšie výstupy zahŕňajú iba publikácie, ktoré predstavujú nadpriemer až špičkovú kvalitu vo svetovom meradle. Ich kvalita je dokumentovaná buď zaradením v prvých dvoch </w:t>
            </w:r>
            <w:proofErr w:type="spellStart"/>
            <w:r w:rsidRPr="001C407A">
              <w:rPr>
                <w:rFonts w:eastAsia="Times New Roman" w:cstheme="minorHAnsi"/>
                <w:iCs/>
                <w:sz w:val="18"/>
                <w:szCs w:val="18"/>
                <w:lang w:eastAsia="sk-SK"/>
              </w:rPr>
              <w:t>kvartiloch</w:t>
            </w:r>
            <w:proofErr w:type="spellEnd"/>
            <w:r w:rsidRPr="001C407A">
              <w:rPr>
                <w:rFonts w:eastAsia="Times New Roman" w:cstheme="minorHAnsi"/>
                <w:iCs/>
                <w:sz w:val="18"/>
                <w:szCs w:val="18"/>
                <w:lang w:eastAsia="sk-SK"/>
              </w:rPr>
              <w:t xml:space="preserve"> podľa JCR pre novšie práce z ostatných rokov, alebo ohlasom na práce publikovane v skoršom období. </w:t>
            </w:r>
          </w:p>
          <w:p w14:paraId="26E5BA4C" w14:textId="40693F5F" w:rsidR="003774C3" w:rsidRPr="001C407A" w:rsidRDefault="003774C3" w:rsidP="003774C3">
            <w:pPr>
              <w:shd w:val="clear" w:color="auto" w:fill="FFFFFF"/>
              <w:spacing w:after="0" w:line="216" w:lineRule="auto"/>
              <w:jc w:val="both"/>
              <w:rPr>
                <w:rFonts w:cstheme="minorHAnsi"/>
                <w:iCs/>
              </w:rPr>
            </w:pPr>
            <w:r w:rsidRPr="001C407A">
              <w:rPr>
                <w:rFonts w:eastAsia="Times New Roman" w:cstheme="minorHAnsi"/>
                <w:iCs/>
                <w:sz w:val="18"/>
                <w:szCs w:val="18"/>
                <w:lang w:eastAsia="sk-SK"/>
              </w:rPr>
              <w:t>Odkazy na relevantné výstupy tvorivej činnosti učiteľov zabezpečujúcich profilové predmety študijného programu sú uvedené vo VUPCH.</w:t>
            </w:r>
          </w:p>
        </w:tc>
        <w:tc>
          <w:tcPr>
            <w:tcW w:w="269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B665100" w14:textId="63098C85" w:rsidR="00831269" w:rsidRPr="001C407A" w:rsidRDefault="00D87FF5" w:rsidP="00E30372">
            <w:pPr>
              <w:spacing w:after="0" w:line="216" w:lineRule="auto"/>
              <w:rPr>
                <w:rFonts w:cstheme="minorHAnsi"/>
                <w:iCs/>
                <w:sz w:val="18"/>
                <w:szCs w:val="18"/>
                <w:lang w:eastAsia="sk-SK"/>
              </w:rPr>
            </w:pPr>
            <w:r w:rsidRPr="001C407A">
              <w:rPr>
                <w:rFonts w:cstheme="minorHAnsi"/>
                <w:iCs/>
                <w:sz w:val="18"/>
                <w:szCs w:val="18"/>
                <w:lang w:eastAsia="sk-SK"/>
              </w:rPr>
              <w:t>VUPCH</w:t>
            </w:r>
          </w:p>
          <w:p w14:paraId="774B0D5D" w14:textId="77777777" w:rsidR="00607A79" w:rsidRPr="001C407A" w:rsidRDefault="00607A79" w:rsidP="00E30372">
            <w:pPr>
              <w:spacing w:after="0" w:line="216" w:lineRule="auto"/>
              <w:rPr>
                <w:rFonts w:cstheme="minorHAnsi"/>
                <w:iCs/>
                <w:sz w:val="18"/>
                <w:szCs w:val="18"/>
                <w:lang w:eastAsia="sk-SK"/>
              </w:rPr>
            </w:pPr>
          </w:p>
          <w:p w14:paraId="7543F09D" w14:textId="48476DC6" w:rsidR="00D87FF5" w:rsidRPr="001C407A" w:rsidRDefault="00D87FF5" w:rsidP="00E30372">
            <w:pPr>
              <w:spacing w:after="0" w:line="216" w:lineRule="auto"/>
              <w:rPr>
                <w:rFonts w:cstheme="minorHAnsi"/>
                <w:iCs/>
                <w:sz w:val="18"/>
                <w:szCs w:val="18"/>
                <w:lang w:eastAsia="sk-SK"/>
              </w:rPr>
            </w:pPr>
            <w:r w:rsidRPr="001C407A">
              <w:rPr>
                <w:rFonts w:cstheme="minorHAnsi"/>
                <w:iCs/>
                <w:sz w:val="18"/>
                <w:szCs w:val="18"/>
                <w:lang w:eastAsia="sk-SK"/>
              </w:rPr>
              <w:t>VTC</w:t>
            </w:r>
          </w:p>
          <w:p w14:paraId="4A72A0D5" w14:textId="77777777" w:rsidR="00D87FF5" w:rsidRPr="001C407A" w:rsidRDefault="00D87FF5" w:rsidP="00E30372">
            <w:pPr>
              <w:spacing w:after="0" w:line="216" w:lineRule="auto"/>
              <w:rPr>
                <w:rFonts w:cstheme="minorHAnsi"/>
                <w:iCs/>
                <w:sz w:val="18"/>
                <w:szCs w:val="18"/>
                <w:lang w:eastAsia="sk-SK"/>
              </w:rPr>
            </w:pPr>
          </w:p>
        </w:tc>
      </w:tr>
    </w:tbl>
    <w:p w14:paraId="7BA0A86C" w14:textId="77777777" w:rsidR="00D87FF5" w:rsidRPr="00462634" w:rsidRDefault="00D87FF5" w:rsidP="00CB3E3F">
      <w:pPr>
        <w:pStyle w:val="Default"/>
        <w:spacing w:line="216" w:lineRule="auto"/>
        <w:contextualSpacing/>
        <w:rPr>
          <w:rFonts w:asciiTheme="minorHAnsi" w:hAnsiTheme="minorHAnsi" w:cstheme="minorHAnsi"/>
          <w:sz w:val="18"/>
          <w:szCs w:val="18"/>
        </w:rPr>
      </w:pPr>
    </w:p>
    <w:p w14:paraId="7C653804" w14:textId="77777777" w:rsidR="008E2AF0" w:rsidRPr="00462634" w:rsidRDefault="008E2AF0" w:rsidP="00E815D8">
      <w:pPr>
        <w:pStyle w:val="Default"/>
        <w:spacing w:line="216" w:lineRule="auto"/>
        <w:jc w:val="both"/>
        <w:rPr>
          <w:rFonts w:asciiTheme="minorHAnsi" w:hAnsiTheme="minorHAnsi" w:cstheme="minorHAnsi"/>
          <w:sz w:val="18"/>
          <w:szCs w:val="18"/>
        </w:rPr>
      </w:pPr>
      <w:r w:rsidRPr="00462634">
        <w:rPr>
          <w:rFonts w:asciiTheme="minorHAnsi" w:hAnsiTheme="minorHAnsi" w:cstheme="minorHAnsi"/>
          <w:b/>
          <w:bCs/>
          <w:sz w:val="18"/>
          <w:szCs w:val="18"/>
        </w:rPr>
        <w:t xml:space="preserve">SP 7.3. </w:t>
      </w:r>
      <w:r w:rsidRPr="00462634">
        <w:rPr>
          <w:rFonts w:asciiTheme="minorHAnsi" w:hAnsiTheme="minorHAnsi" w:cstheme="minorHAnsi"/>
          <w:sz w:val="18"/>
          <w:szCs w:val="18"/>
        </w:rPr>
        <w:t xml:space="preserve">V prípade, ak vysoká škola uskutočňuje viaceré študijné programy v príslušnom študijnom odbore, preukazuje úroveň výsledkov tvorivej činnosti podľa </w:t>
      </w:r>
      <w:r w:rsidR="00327437" w:rsidRPr="00462634">
        <w:rPr>
          <w:rFonts w:asciiTheme="minorHAnsi" w:hAnsiTheme="minorHAnsi" w:cstheme="minorHAnsi"/>
          <w:sz w:val="18"/>
          <w:szCs w:val="18"/>
        </w:rPr>
        <w:t xml:space="preserve">čl. 7 </w:t>
      </w:r>
      <w:r w:rsidRPr="00462634">
        <w:rPr>
          <w:rFonts w:asciiTheme="minorHAnsi" w:hAnsiTheme="minorHAnsi" w:cstheme="minorHAnsi"/>
          <w:sz w:val="18"/>
          <w:szCs w:val="18"/>
        </w:rPr>
        <w:t>odsekov 1 a</w:t>
      </w:r>
      <w:r w:rsidR="00327437" w:rsidRPr="00462634">
        <w:rPr>
          <w:rFonts w:asciiTheme="minorHAnsi" w:hAnsiTheme="minorHAnsi" w:cstheme="minorHAnsi"/>
          <w:sz w:val="18"/>
          <w:szCs w:val="18"/>
        </w:rPr>
        <w:t> </w:t>
      </w:r>
      <w:r w:rsidRPr="00462634">
        <w:rPr>
          <w:rFonts w:asciiTheme="minorHAnsi" w:hAnsiTheme="minorHAnsi" w:cstheme="minorHAnsi"/>
          <w:sz w:val="18"/>
          <w:szCs w:val="18"/>
        </w:rPr>
        <w:t>2</w:t>
      </w:r>
      <w:r w:rsidR="00327437" w:rsidRPr="00462634">
        <w:rPr>
          <w:rFonts w:asciiTheme="minorHAnsi" w:hAnsiTheme="minorHAnsi" w:cstheme="minorHAnsi"/>
          <w:sz w:val="18"/>
          <w:szCs w:val="18"/>
        </w:rPr>
        <w:t xml:space="preserve"> štandardov pre študijný program</w:t>
      </w:r>
      <w:r w:rsidRPr="00462634">
        <w:rPr>
          <w:rFonts w:asciiTheme="minorHAnsi" w:hAnsiTheme="minorHAnsi" w:cstheme="minorHAnsi"/>
          <w:sz w:val="18"/>
          <w:szCs w:val="18"/>
        </w:rPr>
        <w:t xml:space="preserve"> osobitne pre každý študijný program, okrem súbehu s prípadmi podľa čl. 7 odseku 3.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462634" w14:paraId="61B880D4" w14:textId="77777777" w:rsidTr="001E048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5222E1C5" w14:textId="77777777" w:rsidR="008E2AF0" w:rsidRPr="00462634" w:rsidRDefault="008E2AF0" w:rsidP="002A43FC">
            <w:pPr>
              <w:spacing w:line="216" w:lineRule="auto"/>
              <w:rPr>
                <w:rFonts w:cstheme="minorHAnsi"/>
                <w:b w:val="0"/>
                <w:bCs w:val="0"/>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2691" w:type="dxa"/>
            <w:tcBorders>
              <w:top w:val="none" w:sz="0" w:space="0" w:color="auto"/>
              <w:left w:val="none" w:sz="0" w:space="0" w:color="auto"/>
              <w:right w:val="none" w:sz="0" w:space="0" w:color="auto"/>
            </w:tcBorders>
          </w:tcPr>
          <w:p w14:paraId="1F3C2733" w14:textId="77777777" w:rsidR="008E2AF0" w:rsidRPr="00462634" w:rsidRDefault="008E2AF0"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8E2AF0" w:rsidRPr="00462634" w14:paraId="0B4E7CBE" w14:textId="77777777" w:rsidTr="002A43FC">
        <w:trPr>
          <w:trHeight w:val="567"/>
        </w:trPr>
        <w:tc>
          <w:tcPr>
            <w:tcW w:w="7090" w:type="dxa"/>
          </w:tcPr>
          <w:p w14:paraId="492FC561" w14:textId="77777777" w:rsidR="008E2AF0" w:rsidRPr="001C407A" w:rsidRDefault="00043EEB" w:rsidP="00CB3E3F">
            <w:pPr>
              <w:shd w:val="clear" w:color="auto" w:fill="FFFFFF"/>
              <w:spacing w:line="216" w:lineRule="auto"/>
              <w:jc w:val="both"/>
              <w:rPr>
                <w:rFonts w:cstheme="minorHAnsi"/>
                <w:iCs/>
                <w:sz w:val="18"/>
                <w:szCs w:val="18"/>
                <w:lang w:eastAsia="sk-SK"/>
              </w:rPr>
            </w:pPr>
            <w:r w:rsidRPr="001C407A">
              <w:rPr>
                <w:rFonts w:cstheme="minorHAnsi"/>
                <w:iCs/>
                <w:sz w:val="18"/>
                <w:szCs w:val="18"/>
                <w:lang w:eastAsia="sk-SK"/>
              </w:rPr>
              <w:t>Učitelia zabezpečujúci profilové predmety študijného programu preukazujú výsled</w:t>
            </w:r>
            <w:r w:rsidR="00CB3E3F" w:rsidRPr="001C407A">
              <w:rPr>
                <w:rFonts w:cstheme="minorHAnsi"/>
                <w:iCs/>
                <w:sz w:val="18"/>
                <w:szCs w:val="18"/>
                <w:lang w:eastAsia="sk-SK"/>
              </w:rPr>
              <w:t xml:space="preserve">ky tvorivej činnosti  </w:t>
            </w:r>
            <w:r w:rsidRPr="001C407A">
              <w:rPr>
                <w:rFonts w:cstheme="minorHAnsi"/>
                <w:iCs/>
                <w:sz w:val="18"/>
                <w:szCs w:val="18"/>
                <w:lang w:eastAsia="sk-SK"/>
              </w:rPr>
              <w:t xml:space="preserve">na </w:t>
            </w:r>
            <w:r w:rsidR="00CB3E3F" w:rsidRPr="001C407A">
              <w:rPr>
                <w:rFonts w:cstheme="minorHAnsi"/>
                <w:iCs/>
                <w:sz w:val="18"/>
                <w:szCs w:val="18"/>
                <w:lang w:eastAsia="sk-SK"/>
              </w:rPr>
              <w:t>medzi</w:t>
            </w:r>
            <w:r w:rsidRPr="001C407A">
              <w:rPr>
                <w:rFonts w:cstheme="minorHAnsi"/>
                <w:iCs/>
                <w:sz w:val="18"/>
                <w:szCs w:val="18"/>
                <w:lang w:eastAsia="sk-SK"/>
              </w:rPr>
              <w:t xml:space="preserve">národne uznávanej úrovni. </w:t>
            </w:r>
          </w:p>
          <w:p w14:paraId="7E3332C8" w14:textId="50CFC36A" w:rsidR="00DD4F23" w:rsidRPr="001C407A" w:rsidRDefault="00DD4F23" w:rsidP="00CB3E3F">
            <w:pPr>
              <w:shd w:val="clear" w:color="auto" w:fill="FFFFFF"/>
              <w:spacing w:line="216" w:lineRule="auto"/>
              <w:jc w:val="both"/>
              <w:rPr>
                <w:rFonts w:cstheme="minorHAnsi"/>
                <w:bCs/>
                <w:iCs/>
                <w:sz w:val="18"/>
                <w:szCs w:val="18"/>
                <w:lang w:eastAsia="sk-SK"/>
              </w:rPr>
            </w:pPr>
            <w:r w:rsidRPr="001C407A">
              <w:rPr>
                <w:rFonts w:eastAsia="Times New Roman" w:cstheme="minorHAnsi"/>
                <w:iCs/>
                <w:sz w:val="18"/>
                <w:szCs w:val="18"/>
                <w:lang w:eastAsia="sk-SK"/>
              </w:rPr>
              <w:t xml:space="preserve">Predkladaný ŠP preukazuje úroveň výsledkov tvorivej činnosti podľa čl.7, ods.1,2 Štandardov pre ŠP v plnom rozsahu. Predkladaný študijný program </w:t>
            </w:r>
            <w:r w:rsidR="00F90024" w:rsidRPr="001C407A">
              <w:rPr>
                <w:rFonts w:eastAsia="Times New Roman" w:cstheme="minorHAnsi"/>
                <w:iCs/>
                <w:sz w:val="18"/>
                <w:szCs w:val="18"/>
                <w:lang w:eastAsia="sk-SK"/>
              </w:rPr>
              <w:t>tvorí</w:t>
            </w:r>
            <w:r w:rsidRPr="001C407A">
              <w:rPr>
                <w:rFonts w:eastAsia="Times New Roman" w:cstheme="minorHAnsi"/>
                <w:iCs/>
                <w:sz w:val="18"/>
                <w:szCs w:val="18"/>
                <w:lang w:eastAsia="sk-SK"/>
              </w:rPr>
              <w:t xml:space="preserve"> povolený súbeh so študijným program</w:t>
            </w:r>
            <w:r w:rsidR="00F90024" w:rsidRPr="001C407A">
              <w:rPr>
                <w:rFonts w:eastAsia="Times New Roman" w:cstheme="minorHAnsi"/>
                <w:iCs/>
                <w:sz w:val="18"/>
                <w:szCs w:val="18"/>
                <w:lang w:eastAsia="sk-SK"/>
              </w:rPr>
              <w:t>om</w:t>
            </w:r>
            <w:r w:rsidRPr="001C407A">
              <w:rPr>
                <w:rFonts w:eastAsia="Times New Roman" w:cstheme="minorHAnsi"/>
                <w:iCs/>
                <w:sz w:val="18"/>
                <w:szCs w:val="18"/>
                <w:lang w:eastAsia="sk-SK"/>
              </w:rPr>
              <w:t xml:space="preserve"> spojeného prvého a druhého stupňa</w:t>
            </w:r>
            <w:r w:rsidR="00613D0F" w:rsidRPr="001C407A">
              <w:rPr>
                <w:rFonts w:eastAsia="Times New Roman" w:cstheme="minorHAnsi"/>
                <w:iCs/>
                <w:sz w:val="18"/>
                <w:szCs w:val="18"/>
                <w:lang w:eastAsia="sk-SK"/>
              </w:rPr>
              <w:t xml:space="preserve"> v študijnom programe zubné lekárstvo </w:t>
            </w:r>
            <w:r w:rsidRPr="001C407A">
              <w:rPr>
                <w:rFonts w:eastAsia="Times New Roman" w:cstheme="minorHAnsi"/>
                <w:iCs/>
                <w:sz w:val="18"/>
                <w:szCs w:val="18"/>
                <w:lang w:eastAsia="sk-SK"/>
              </w:rPr>
              <w:t xml:space="preserve"> a tretieho stupňa. Fakulta disponuje dostatočným počtom odborníkov s výstupmi vysokej kvality v súlade s SP 7.1, tak aby dokázali pokryť viacero študijných programov v rámci študijného odboru na vysokej úrovni. Najvýznamnejšie výstupy zahŕňajú iba publikácie, ktoré predstavujú nadpriemer až špičkovú kvalitu vo svetovom meradle. Ich kvalita je dokumentovaná buď zaradením v prvých dvoch </w:t>
            </w:r>
            <w:proofErr w:type="spellStart"/>
            <w:r w:rsidRPr="001C407A">
              <w:rPr>
                <w:rFonts w:eastAsia="Times New Roman" w:cstheme="minorHAnsi"/>
                <w:iCs/>
                <w:sz w:val="18"/>
                <w:szCs w:val="18"/>
                <w:lang w:eastAsia="sk-SK"/>
              </w:rPr>
              <w:t>kvartiloch</w:t>
            </w:r>
            <w:proofErr w:type="spellEnd"/>
            <w:r w:rsidRPr="001C407A">
              <w:rPr>
                <w:rFonts w:eastAsia="Times New Roman" w:cstheme="minorHAnsi"/>
                <w:iCs/>
                <w:sz w:val="18"/>
                <w:szCs w:val="18"/>
                <w:lang w:eastAsia="sk-SK"/>
              </w:rPr>
              <w:t xml:space="preserve"> podľa JCR pre novšie práce z ostatných rokov, alebo ohlasom na práce publikované v skoršom období</w:t>
            </w:r>
            <w:r w:rsidR="009534DC" w:rsidRPr="001C407A">
              <w:rPr>
                <w:rFonts w:eastAsia="Times New Roman" w:cstheme="minorHAnsi"/>
                <w:iCs/>
                <w:sz w:val="18"/>
                <w:szCs w:val="18"/>
                <w:lang w:eastAsia="sk-SK"/>
              </w:rPr>
              <w:t xml:space="preserve"> alebo </w:t>
            </w:r>
            <w:proofErr w:type="spellStart"/>
            <w:r w:rsidR="009534DC" w:rsidRPr="001C407A">
              <w:rPr>
                <w:rFonts w:eastAsia="Times New Roman" w:cstheme="minorHAnsi"/>
                <w:iCs/>
                <w:sz w:val="18"/>
                <w:szCs w:val="18"/>
                <w:lang w:eastAsia="sk-SK"/>
              </w:rPr>
              <w:t>Impakt</w:t>
            </w:r>
            <w:proofErr w:type="spellEnd"/>
            <w:r w:rsidR="009534DC" w:rsidRPr="001C407A">
              <w:rPr>
                <w:rFonts w:eastAsia="Times New Roman" w:cstheme="minorHAnsi"/>
                <w:iCs/>
                <w:sz w:val="18"/>
                <w:szCs w:val="18"/>
                <w:lang w:eastAsia="sk-SK"/>
              </w:rPr>
              <w:t xml:space="preserve"> faktorom vyšším ako 0,56</w:t>
            </w:r>
            <w:r w:rsidRPr="001C407A">
              <w:rPr>
                <w:rFonts w:eastAsia="Times New Roman" w:cstheme="minorHAnsi"/>
                <w:iCs/>
                <w:sz w:val="18"/>
                <w:szCs w:val="18"/>
                <w:lang w:eastAsia="sk-SK"/>
              </w:rPr>
              <w:t>.</w:t>
            </w:r>
          </w:p>
        </w:tc>
        <w:tc>
          <w:tcPr>
            <w:tcW w:w="2691" w:type="dxa"/>
          </w:tcPr>
          <w:p w14:paraId="0D3026D5" w14:textId="3EC2420A" w:rsidR="008E2AF0" w:rsidRPr="001C407A" w:rsidRDefault="00CB3E3F" w:rsidP="00292A19">
            <w:pPr>
              <w:spacing w:line="216" w:lineRule="auto"/>
              <w:rPr>
                <w:rFonts w:cstheme="minorHAnsi"/>
                <w:iCs/>
                <w:sz w:val="18"/>
                <w:szCs w:val="18"/>
                <w:lang w:eastAsia="sk-SK"/>
              </w:rPr>
            </w:pPr>
            <w:r w:rsidRPr="001C407A">
              <w:rPr>
                <w:rFonts w:cstheme="minorHAnsi"/>
                <w:iCs/>
                <w:sz w:val="18"/>
                <w:szCs w:val="18"/>
                <w:lang w:eastAsia="sk-SK"/>
              </w:rPr>
              <w:t>VTC</w:t>
            </w:r>
          </w:p>
        </w:tc>
      </w:tr>
    </w:tbl>
    <w:p w14:paraId="26EA83E5" w14:textId="77777777" w:rsidR="00F50C73" w:rsidRDefault="00F50C73" w:rsidP="00E815D8">
      <w:pPr>
        <w:pStyle w:val="Default"/>
        <w:spacing w:line="216" w:lineRule="auto"/>
        <w:jc w:val="both"/>
        <w:rPr>
          <w:rFonts w:asciiTheme="minorHAnsi" w:hAnsiTheme="minorHAnsi" w:cstheme="minorHAnsi"/>
          <w:b/>
          <w:bCs/>
          <w:sz w:val="18"/>
          <w:szCs w:val="18"/>
        </w:rPr>
      </w:pPr>
    </w:p>
    <w:p w14:paraId="5D1443D0" w14:textId="5EEF8C69" w:rsidR="008E2AF0" w:rsidRPr="00462634" w:rsidRDefault="001B415D" w:rsidP="00E815D8">
      <w:pPr>
        <w:pStyle w:val="Default"/>
        <w:spacing w:line="216" w:lineRule="auto"/>
        <w:jc w:val="both"/>
        <w:rPr>
          <w:rFonts w:asciiTheme="minorHAnsi" w:hAnsiTheme="minorHAnsi" w:cstheme="minorHAnsi"/>
          <w:sz w:val="18"/>
          <w:szCs w:val="18"/>
        </w:rPr>
      </w:pPr>
      <w:r w:rsidRPr="00462634">
        <w:rPr>
          <w:rFonts w:asciiTheme="minorHAnsi" w:hAnsiTheme="minorHAnsi" w:cstheme="minorHAnsi"/>
          <w:b/>
          <w:bCs/>
          <w:sz w:val="18"/>
          <w:szCs w:val="18"/>
        </w:rPr>
        <w:t xml:space="preserve">SP </w:t>
      </w:r>
      <w:r w:rsidR="00657572" w:rsidRPr="00462634">
        <w:rPr>
          <w:rFonts w:asciiTheme="minorHAnsi" w:hAnsiTheme="minorHAnsi" w:cstheme="minorHAnsi"/>
          <w:b/>
          <w:bCs/>
          <w:sz w:val="18"/>
          <w:szCs w:val="18"/>
        </w:rPr>
        <w:t>7</w:t>
      </w:r>
      <w:r w:rsidRPr="00462634">
        <w:rPr>
          <w:rFonts w:asciiTheme="minorHAnsi" w:hAnsiTheme="minorHAnsi" w:cstheme="minorHAnsi"/>
          <w:b/>
          <w:bCs/>
          <w:sz w:val="18"/>
          <w:szCs w:val="18"/>
        </w:rPr>
        <w:t xml:space="preserve">.4. </w:t>
      </w:r>
      <w:r w:rsidR="00E82D04" w:rsidRPr="00462634">
        <w:rPr>
          <w:rFonts w:asciiTheme="minorHAnsi" w:hAnsiTheme="minorHAnsi" w:cstheme="minorHAnsi"/>
          <w:sz w:val="18"/>
          <w:szCs w:val="18"/>
        </w:rPr>
        <w:t xml:space="preserve">Ak vysoká škola uskutočňuje viaceré študijné programy v príslušnom študijnom odbore vo viacerých sídlach, zaručuje preukázanie výsledkov tvorivej činnosti pre každé sídlo osobitne.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462634" w14:paraId="7739A4B7" w14:textId="77777777" w:rsidTr="001E048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6D7A64A4" w14:textId="77777777" w:rsidR="008E2AF0" w:rsidRPr="00462634" w:rsidRDefault="008E2AF0"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2691" w:type="dxa"/>
            <w:tcBorders>
              <w:top w:val="none" w:sz="0" w:space="0" w:color="auto"/>
              <w:left w:val="none" w:sz="0" w:space="0" w:color="auto"/>
              <w:right w:val="none" w:sz="0" w:space="0" w:color="auto"/>
            </w:tcBorders>
          </w:tcPr>
          <w:p w14:paraId="0B73DEDE" w14:textId="77777777" w:rsidR="008E2AF0" w:rsidRPr="00462634" w:rsidRDefault="008E2AF0"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8E2AF0" w:rsidRPr="00462634" w14:paraId="2477A3E3" w14:textId="77777777" w:rsidTr="002A43FC">
        <w:trPr>
          <w:trHeight w:val="567"/>
        </w:trPr>
        <w:tc>
          <w:tcPr>
            <w:tcW w:w="7090" w:type="dxa"/>
          </w:tcPr>
          <w:p w14:paraId="7970F7EA" w14:textId="0E3EB1D7" w:rsidR="002A43FC" w:rsidRPr="001C407A" w:rsidRDefault="009F4830" w:rsidP="001C407A">
            <w:pPr>
              <w:rPr>
                <w:iCs/>
                <w:sz w:val="18"/>
              </w:rPr>
            </w:pPr>
            <w:r w:rsidRPr="001C407A">
              <w:rPr>
                <w:iCs/>
                <w:sz w:val="18"/>
              </w:rPr>
              <w:lastRenderedPageBreak/>
              <w:t xml:space="preserve">ŠP sa uskutočňuje v rámci jedného sídla. </w:t>
            </w:r>
          </w:p>
        </w:tc>
        <w:tc>
          <w:tcPr>
            <w:tcW w:w="2691" w:type="dxa"/>
          </w:tcPr>
          <w:p w14:paraId="7DE3BA86" w14:textId="77777777" w:rsidR="008E2AF0" w:rsidRPr="001C407A" w:rsidRDefault="008E2AF0" w:rsidP="00E815D8">
            <w:pPr>
              <w:spacing w:line="216" w:lineRule="auto"/>
              <w:contextualSpacing/>
              <w:rPr>
                <w:rFonts w:cstheme="minorHAnsi"/>
                <w:iCs/>
                <w:color w:val="A6A6A6" w:themeColor="background1" w:themeShade="A6"/>
                <w:sz w:val="18"/>
                <w:szCs w:val="18"/>
                <w:lang w:eastAsia="sk-SK"/>
              </w:rPr>
            </w:pPr>
          </w:p>
        </w:tc>
      </w:tr>
    </w:tbl>
    <w:p w14:paraId="1CD70306" w14:textId="77777777" w:rsidR="00474644" w:rsidRPr="00462634" w:rsidRDefault="00474644" w:rsidP="00E815D8">
      <w:pPr>
        <w:autoSpaceDE w:val="0"/>
        <w:autoSpaceDN w:val="0"/>
        <w:adjustRightInd w:val="0"/>
        <w:spacing w:after="0" w:line="216" w:lineRule="auto"/>
        <w:contextualSpacing/>
        <w:rPr>
          <w:rFonts w:cstheme="minorHAnsi"/>
          <w:color w:val="000000"/>
          <w:sz w:val="18"/>
          <w:szCs w:val="18"/>
        </w:rPr>
      </w:pPr>
    </w:p>
    <w:p w14:paraId="7F9BC28F" w14:textId="77777777" w:rsidR="008E2AF0" w:rsidRPr="008819F9" w:rsidRDefault="001B415D" w:rsidP="00E815D8">
      <w:pPr>
        <w:pStyle w:val="Default"/>
        <w:spacing w:line="216" w:lineRule="auto"/>
        <w:jc w:val="both"/>
        <w:rPr>
          <w:rFonts w:asciiTheme="minorHAnsi" w:hAnsiTheme="minorHAnsi" w:cstheme="minorHAnsi"/>
          <w:sz w:val="18"/>
          <w:szCs w:val="18"/>
        </w:rPr>
      </w:pPr>
      <w:r w:rsidRPr="008819F9">
        <w:rPr>
          <w:rFonts w:asciiTheme="minorHAnsi" w:hAnsiTheme="minorHAnsi" w:cstheme="minorHAnsi"/>
          <w:b/>
          <w:bCs/>
          <w:sz w:val="18"/>
          <w:szCs w:val="18"/>
        </w:rPr>
        <w:t xml:space="preserve">SP </w:t>
      </w:r>
      <w:r w:rsidR="00657572" w:rsidRPr="008819F9">
        <w:rPr>
          <w:rFonts w:asciiTheme="minorHAnsi" w:hAnsiTheme="minorHAnsi" w:cstheme="minorHAnsi"/>
          <w:b/>
          <w:bCs/>
          <w:sz w:val="18"/>
          <w:szCs w:val="18"/>
        </w:rPr>
        <w:t>7</w:t>
      </w:r>
      <w:r w:rsidRPr="008819F9">
        <w:rPr>
          <w:rFonts w:asciiTheme="minorHAnsi" w:hAnsiTheme="minorHAnsi" w:cstheme="minorHAnsi"/>
          <w:b/>
          <w:bCs/>
          <w:sz w:val="18"/>
          <w:szCs w:val="18"/>
        </w:rPr>
        <w:t>.5</w:t>
      </w:r>
      <w:r w:rsidR="00987AA9" w:rsidRPr="008819F9">
        <w:rPr>
          <w:rFonts w:asciiTheme="minorHAnsi" w:hAnsiTheme="minorHAnsi" w:cstheme="minorHAnsi"/>
          <w:b/>
          <w:bCs/>
          <w:sz w:val="18"/>
          <w:szCs w:val="18"/>
        </w:rPr>
        <w:t>.</w:t>
      </w:r>
      <w:r w:rsidR="00E82D04" w:rsidRPr="008819F9">
        <w:rPr>
          <w:rFonts w:asciiTheme="minorHAnsi" w:hAnsiTheme="minorHAnsi" w:cstheme="minorHAnsi"/>
          <w:sz w:val="18"/>
          <w:szCs w:val="18"/>
        </w:rPr>
        <w:t xml:space="preserve">Na uskutočňovanie študijného programu tretieho stupňa preukazuje vysoká škola dlhodobú kontinuálnu výskumnú alebo umeleckú činnosť v problematike študijného programu. Pracovisko musí preukázať </w:t>
      </w:r>
      <w:r w:rsidR="00E82D04" w:rsidRPr="008819F9">
        <w:rPr>
          <w:rFonts w:asciiTheme="minorHAnsi" w:hAnsiTheme="minorHAnsi" w:cstheme="minorHAnsi"/>
          <w:i/>
          <w:iCs/>
          <w:sz w:val="18"/>
          <w:szCs w:val="18"/>
        </w:rPr>
        <w:t xml:space="preserve">dlhodobú a kontinuálnu úspešnosť </w:t>
      </w:r>
      <w:r w:rsidR="00E82D04" w:rsidRPr="008819F9">
        <w:rPr>
          <w:rFonts w:asciiTheme="minorHAnsi" w:hAnsiTheme="minorHAnsi" w:cstheme="minorHAnsi"/>
          <w:sz w:val="18"/>
          <w:szCs w:val="18"/>
        </w:rPr>
        <w:t xml:space="preserve">v získavaní finančnej podpory pre príslušný výskum alebo umeleckú činnosť a existenciu pokračujúcich alebo nových výskumných/umeleckých projektov z domácich a medzinárodných grantových schém a iných súťažných zdrojov.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090"/>
        <w:gridCol w:w="2691"/>
      </w:tblGrid>
      <w:tr w:rsidR="008E2AF0" w:rsidRPr="001E2CD7" w14:paraId="04F4AF38" w14:textId="77777777" w:rsidTr="00FE721D">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1583EFCC" w14:textId="77777777" w:rsidR="008E2AF0" w:rsidRPr="008819F9" w:rsidRDefault="008E2AF0" w:rsidP="00E815D8">
            <w:pPr>
              <w:spacing w:line="216" w:lineRule="auto"/>
              <w:contextualSpacing/>
              <w:rPr>
                <w:rFonts w:cstheme="minorHAnsi"/>
                <w:i/>
                <w:iCs/>
                <w:color w:val="808080" w:themeColor="background1" w:themeShade="80"/>
                <w:sz w:val="18"/>
                <w:szCs w:val="18"/>
                <w:lang w:eastAsia="sk-SK"/>
              </w:rPr>
            </w:pPr>
            <w:r w:rsidRPr="008819F9">
              <w:rPr>
                <w:rFonts w:cstheme="minorHAnsi"/>
                <w:b w:val="0"/>
                <w:bCs w:val="0"/>
                <w:i/>
                <w:iCs/>
                <w:color w:val="808080" w:themeColor="background1" w:themeShade="80"/>
                <w:sz w:val="18"/>
                <w:szCs w:val="18"/>
              </w:rPr>
              <w:t xml:space="preserve">Samohodnotenie plnenia </w:t>
            </w:r>
            <w:r w:rsidRPr="008819F9">
              <w:rPr>
                <w:rFonts w:cstheme="minorHAnsi"/>
                <w:b w:val="0"/>
                <w:bCs w:val="0"/>
                <w:i/>
                <w:iCs/>
                <w:color w:val="808080" w:themeColor="background1" w:themeShade="80"/>
                <w:sz w:val="18"/>
                <w:szCs w:val="18"/>
              </w:rPr>
              <w:tab/>
            </w:r>
          </w:p>
        </w:tc>
        <w:tc>
          <w:tcPr>
            <w:tcW w:w="2691" w:type="dxa"/>
            <w:tcBorders>
              <w:top w:val="none" w:sz="0" w:space="0" w:color="auto"/>
              <w:left w:val="none" w:sz="0" w:space="0" w:color="auto"/>
              <w:right w:val="none" w:sz="0" w:space="0" w:color="auto"/>
            </w:tcBorders>
          </w:tcPr>
          <w:p w14:paraId="019324BA" w14:textId="77777777" w:rsidR="008E2AF0" w:rsidRPr="008819F9" w:rsidRDefault="008E2AF0" w:rsidP="00E815D8">
            <w:pPr>
              <w:spacing w:line="216" w:lineRule="auto"/>
              <w:contextualSpacing/>
              <w:rPr>
                <w:rFonts w:cstheme="minorHAnsi"/>
                <w:i/>
                <w:iCs/>
                <w:color w:val="808080" w:themeColor="background1" w:themeShade="80"/>
                <w:sz w:val="18"/>
                <w:szCs w:val="18"/>
                <w:lang w:eastAsia="sk-SK"/>
              </w:rPr>
            </w:pPr>
            <w:r w:rsidRPr="008819F9">
              <w:rPr>
                <w:rFonts w:cstheme="minorHAnsi"/>
                <w:b w:val="0"/>
                <w:bCs w:val="0"/>
                <w:i/>
                <w:iCs/>
                <w:color w:val="808080" w:themeColor="background1" w:themeShade="80"/>
                <w:sz w:val="18"/>
                <w:szCs w:val="18"/>
                <w:lang w:eastAsia="sk-SK"/>
              </w:rPr>
              <w:t>Odkazy na dôkazy</w:t>
            </w:r>
          </w:p>
        </w:tc>
      </w:tr>
      <w:tr w:rsidR="008E2AF0" w:rsidRPr="00462634" w14:paraId="4334BD81" w14:textId="77777777" w:rsidTr="00FE721D">
        <w:trPr>
          <w:trHeight w:val="567"/>
        </w:trPr>
        <w:tc>
          <w:tcPr>
            <w:tcW w:w="7090" w:type="dxa"/>
          </w:tcPr>
          <w:p w14:paraId="2C10D2DD" w14:textId="5EDA4340" w:rsidR="00C6292E" w:rsidRPr="001C407A" w:rsidRDefault="00C6292E" w:rsidP="001C407A">
            <w:pPr>
              <w:rPr>
                <w:rFonts w:eastAsia="Calibri"/>
                <w:b/>
                <w:bCs/>
                <w:sz w:val="18"/>
                <w:szCs w:val="18"/>
                <w:lang w:eastAsia="ar-SA"/>
              </w:rPr>
            </w:pPr>
            <w:r w:rsidRPr="001C407A">
              <w:rPr>
                <w:rFonts w:cstheme="minorHAnsi"/>
                <w:bCs/>
                <w:color w:val="000000" w:themeColor="text1"/>
                <w:sz w:val="18"/>
                <w:szCs w:val="18"/>
                <w:lang w:eastAsia="sk-SK"/>
              </w:rPr>
              <w:t>Učitelia, ktorí zabezpečujú študijný program preukazujú kontinuálnu výskumnú činnosť a kontinuálnu úspešnosť aj za náročných podmienok v získavaní finančnej podpory prostredníctvom výskumných projektov</w:t>
            </w:r>
            <w:r w:rsidRPr="001C407A">
              <w:rPr>
                <w:rFonts w:eastAsia="Calibri"/>
                <w:b/>
                <w:bCs/>
                <w:sz w:val="18"/>
                <w:szCs w:val="18"/>
                <w:lang w:eastAsia="ar-SA"/>
              </w:rPr>
              <w:t xml:space="preserve"> :</w:t>
            </w:r>
          </w:p>
          <w:p w14:paraId="7FAB591B" w14:textId="77777777" w:rsidR="00C6292E" w:rsidRPr="001C407A" w:rsidRDefault="00C6292E" w:rsidP="00C6292E">
            <w:pPr>
              <w:ind w:left="360"/>
              <w:rPr>
                <w:rFonts w:eastAsia="Calibri"/>
                <w:b/>
                <w:bCs/>
                <w:sz w:val="18"/>
                <w:szCs w:val="18"/>
                <w:lang w:eastAsia="ar-SA"/>
              </w:rPr>
            </w:pPr>
          </w:p>
          <w:p w14:paraId="4A7C65A7" w14:textId="1C764114" w:rsidR="008819F9" w:rsidRPr="001C407A" w:rsidRDefault="008819F9" w:rsidP="006F725D">
            <w:pPr>
              <w:pStyle w:val="Odsekzoznamu"/>
              <w:numPr>
                <w:ilvl w:val="0"/>
                <w:numId w:val="19"/>
              </w:numPr>
              <w:rPr>
                <w:rFonts w:eastAsia="Calibri"/>
                <w:sz w:val="18"/>
                <w:szCs w:val="18"/>
                <w:lang w:eastAsia="ar-SA"/>
              </w:rPr>
            </w:pPr>
            <w:r w:rsidRPr="001C407A">
              <w:rPr>
                <w:rFonts w:eastAsia="Calibri"/>
                <w:b/>
                <w:bCs/>
                <w:sz w:val="18"/>
                <w:szCs w:val="18"/>
                <w:lang w:eastAsia="ar-SA"/>
              </w:rPr>
              <w:t>Antibakteriálna a </w:t>
            </w:r>
            <w:proofErr w:type="spellStart"/>
            <w:r w:rsidRPr="001C407A">
              <w:rPr>
                <w:rFonts w:eastAsia="Calibri"/>
                <w:b/>
                <w:bCs/>
                <w:sz w:val="18"/>
                <w:szCs w:val="18"/>
                <w:lang w:eastAsia="ar-SA"/>
              </w:rPr>
              <w:t>antibiofilmová</w:t>
            </w:r>
            <w:proofErr w:type="spellEnd"/>
            <w:r w:rsidRPr="001C407A">
              <w:rPr>
                <w:rFonts w:eastAsia="Calibri"/>
                <w:b/>
                <w:bCs/>
                <w:sz w:val="18"/>
                <w:szCs w:val="18"/>
                <w:lang w:eastAsia="ar-SA"/>
              </w:rPr>
              <w:t xml:space="preserve"> aktivita komerčných preparátov pre ústnu hygienu.</w:t>
            </w:r>
            <w:r w:rsidRPr="001C407A">
              <w:rPr>
                <w:rFonts w:eastAsia="Calibri"/>
                <w:sz w:val="18"/>
                <w:szCs w:val="18"/>
                <w:lang w:eastAsia="ar-SA"/>
              </w:rPr>
              <w:t xml:space="preserve"> Hlavný zodpovedný riešiteľ grantovej úlohy. Vnútorný grant SZU, 2022, č. 01/2022-SVG1.</w:t>
            </w:r>
          </w:p>
          <w:p w14:paraId="4C32ADCA" w14:textId="04E508CC" w:rsidR="008819F9" w:rsidRPr="001C407A" w:rsidRDefault="008819F9" w:rsidP="006F725D">
            <w:pPr>
              <w:pStyle w:val="Odsekzoznamu"/>
              <w:numPr>
                <w:ilvl w:val="0"/>
                <w:numId w:val="19"/>
              </w:numPr>
              <w:rPr>
                <w:rFonts w:eastAsia="Calibri"/>
                <w:sz w:val="18"/>
                <w:szCs w:val="18"/>
                <w:lang w:eastAsia="ar-SA"/>
              </w:rPr>
            </w:pPr>
            <w:r w:rsidRPr="001C407A">
              <w:rPr>
                <w:rFonts w:ascii="Calibri" w:eastAsia="Times New Roman" w:hAnsi="Calibri" w:cs="Calibri"/>
                <w:b/>
                <w:bCs/>
                <w:color w:val="000000"/>
                <w:sz w:val="18"/>
                <w:szCs w:val="18"/>
                <w:lang w:eastAsia="sk-SK"/>
              </w:rPr>
              <w:t xml:space="preserve">Zhodnotenie subjektívneho vnímania </w:t>
            </w:r>
            <w:proofErr w:type="spellStart"/>
            <w:r w:rsidRPr="001C407A">
              <w:rPr>
                <w:rFonts w:ascii="Calibri" w:eastAsia="Times New Roman" w:hAnsi="Calibri" w:cs="Calibri"/>
                <w:b/>
                <w:bCs/>
                <w:color w:val="000000"/>
                <w:sz w:val="18"/>
                <w:szCs w:val="18"/>
                <w:lang w:eastAsia="sk-SK"/>
              </w:rPr>
              <w:t>bruxizmu</w:t>
            </w:r>
            <w:proofErr w:type="spellEnd"/>
            <w:r w:rsidRPr="001C407A">
              <w:rPr>
                <w:rFonts w:ascii="Calibri" w:eastAsia="Times New Roman" w:hAnsi="Calibri" w:cs="Calibri"/>
                <w:b/>
                <w:bCs/>
                <w:color w:val="000000"/>
                <w:sz w:val="18"/>
                <w:szCs w:val="18"/>
                <w:lang w:eastAsia="sk-SK"/>
              </w:rPr>
              <w:t xml:space="preserve"> a jeho objektívneho výskytu u študentov zubného lekárstva. </w:t>
            </w:r>
            <w:r w:rsidRPr="001C407A">
              <w:rPr>
                <w:rFonts w:eastAsia="Calibri"/>
                <w:sz w:val="18"/>
                <w:szCs w:val="18"/>
                <w:lang w:eastAsia="ar-SA"/>
              </w:rPr>
              <w:t>Spoluriešiteľ grantovej úlohy.</w:t>
            </w:r>
            <w:r w:rsidRPr="001C407A">
              <w:rPr>
                <w:rFonts w:eastAsia="Calibri"/>
                <w:b/>
                <w:bCs/>
                <w:sz w:val="18"/>
                <w:szCs w:val="18"/>
                <w:lang w:eastAsia="ar-SA"/>
              </w:rPr>
              <w:t xml:space="preserve"> </w:t>
            </w:r>
            <w:r w:rsidRPr="001C407A">
              <w:rPr>
                <w:rFonts w:eastAsia="Calibri"/>
                <w:sz w:val="18"/>
                <w:szCs w:val="18"/>
                <w:lang w:eastAsia="ar-SA"/>
              </w:rPr>
              <w:t>Vnútorný grant SZU, 2024, č. 6/2024-SVG1.</w:t>
            </w:r>
          </w:p>
          <w:p w14:paraId="5281A30D" w14:textId="49B6CD0B" w:rsidR="008819F9" w:rsidRPr="001C407A" w:rsidRDefault="008819F9" w:rsidP="006F725D">
            <w:pPr>
              <w:pStyle w:val="Odsekzoznamu"/>
              <w:numPr>
                <w:ilvl w:val="0"/>
                <w:numId w:val="19"/>
              </w:numPr>
              <w:rPr>
                <w:rFonts w:eastAsia="Calibri"/>
                <w:sz w:val="18"/>
                <w:szCs w:val="18"/>
                <w:lang w:eastAsia="ar-SA"/>
              </w:rPr>
            </w:pPr>
            <w:r w:rsidRPr="001C407A">
              <w:rPr>
                <w:rFonts w:cstheme="minorHAnsi"/>
                <w:b/>
                <w:bCs/>
                <w:sz w:val="18"/>
                <w:szCs w:val="18"/>
              </w:rPr>
              <w:t xml:space="preserve">Edukácia lekárskej mikrobiológie s použitím nových technológií a inovatívnych výučbových metód. Spoluriešiteľ grantovej úlohy. </w:t>
            </w:r>
            <w:r w:rsidRPr="001C407A">
              <w:rPr>
                <w:rFonts w:cstheme="minorHAnsi"/>
                <w:sz w:val="18"/>
                <w:szCs w:val="18"/>
              </w:rPr>
              <w:t>KEGA, UK Bratislava, 2025, č. 006UK-4/2025.</w:t>
            </w:r>
          </w:p>
          <w:p w14:paraId="6C893A32" w14:textId="370EB15B" w:rsidR="008819F9" w:rsidRPr="001C407A" w:rsidRDefault="008819F9" w:rsidP="006F725D">
            <w:pPr>
              <w:pStyle w:val="Odsekzoznamu"/>
              <w:numPr>
                <w:ilvl w:val="0"/>
                <w:numId w:val="19"/>
              </w:numPr>
              <w:rPr>
                <w:rFonts w:eastAsia="Calibri"/>
                <w:sz w:val="18"/>
                <w:szCs w:val="18"/>
                <w:lang w:eastAsia="ar-SA"/>
              </w:rPr>
            </w:pPr>
            <w:r w:rsidRPr="001C407A">
              <w:rPr>
                <w:rFonts w:cstheme="minorHAnsi"/>
                <w:b/>
                <w:bCs/>
                <w:sz w:val="18"/>
                <w:szCs w:val="18"/>
              </w:rPr>
              <w:t>Budovanie pracovísk klinickej výuky zubného lekárstva LF SZU.</w:t>
            </w:r>
            <w:r w:rsidRPr="001C407A">
              <w:rPr>
                <w:rFonts w:cstheme="minorHAnsi"/>
                <w:sz w:val="18"/>
                <w:szCs w:val="18"/>
              </w:rPr>
              <w:t xml:space="preserve"> Autor projektu. MZ SR, 2018.</w:t>
            </w:r>
          </w:p>
          <w:p w14:paraId="0DEC4017" w14:textId="77777777" w:rsidR="008819F9" w:rsidRPr="001C407A" w:rsidRDefault="008819F9" w:rsidP="006F725D">
            <w:pPr>
              <w:pStyle w:val="Odsekzoznamu"/>
              <w:numPr>
                <w:ilvl w:val="0"/>
                <w:numId w:val="19"/>
              </w:numPr>
              <w:rPr>
                <w:rFonts w:eastAsia="Calibri"/>
                <w:sz w:val="18"/>
                <w:szCs w:val="18"/>
                <w:lang w:eastAsia="ar-SA"/>
              </w:rPr>
            </w:pPr>
            <w:r w:rsidRPr="001C407A">
              <w:rPr>
                <w:rFonts w:ascii="Calibri" w:hAnsi="Calibri" w:cs="Calibri"/>
                <w:b/>
                <w:bCs/>
                <w:sz w:val="18"/>
                <w:szCs w:val="18"/>
              </w:rPr>
              <w:t>Ošetrenia hendikepovaného pacienta v </w:t>
            </w:r>
            <w:proofErr w:type="spellStart"/>
            <w:r w:rsidRPr="001C407A">
              <w:rPr>
                <w:rFonts w:ascii="Calibri" w:hAnsi="Calibri" w:cs="Calibri"/>
                <w:b/>
                <w:bCs/>
                <w:sz w:val="18"/>
                <w:szCs w:val="18"/>
              </w:rPr>
              <w:t>analgosedácii</w:t>
            </w:r>
            <w:proofErr w:type="spellEnd"/>
            <w:r w:rsidRPr="001C407A">
              <w:rPr>
                <w:rFonts w:ascii="Calibri" w:hAnsi="Calibri" w:cs="Calibri"/>
                <w:b/>
                <w:bCs/>
                <w:sz w:val="18"/>
                <w:szCs w:val="18"/>
              </w:rPr>
              <w:t xml:space="preserve"> a celkovej anestézii. </w:t>
            </w:r>
            <w:r w:rsidRPr="001C407A">
              <w:rPr>
                <w:rFonts w:ascii="Calibri" w:hAnsi="Calibri" w:cs="Calibri"/>
                <w:sz w:val="18"/>
                <w:szCs w:val="18"/>
              </w:rPr>
              <w:t>Autor projektu. NÚDCH a Katedra zubného lekárstva LF SZU. MZ SR, 2021.</w:t>
            </w:r>
          </w:p>
          <w:p w14:paraId="5C679AE1" w14:textId="77777777" w:rsidR="006F725D" w:rsidRPr="001C407A" w:rsidRDefault="006F725D" w:rsidP="006F725D">
            <w:pPr>
              <w:rPr>
                <w:rFonts w:eastAsia="Calibri"/>
                <w:sz w:val="18"/>
                <w:szCs w:val="18"/>
                <w:lang w:eastAsia="ar-SA"/>
              </w:rPr>
            </w:pPr>
          </w:p>
          <w:p w14:paraId="29965E1C" w14:textId="03F7DB39" w:rsidR="006F725D" w:rsidRPr="001C407A" w:rsidRDefault="006F725D" w:rsidP="006F725D">
            <w:pPr>
              <w:rPr>
                <w:rFonts w:eastAsia="Calibri"/>
                <w:sz w:val="18"/>
                <w:szCs w:val="18"/>
                <w:lang w:eastAsia="ar-SA"/>
              </w:rPr>
            </w:pPr>
            <w:r w:rsidRPr="001C407A">
              <w:rPr>
                <w:rFonts w:cstheme="minorHAnsi"/>
                <w:bCs/>
                <w:sz w:val="18"/>
                <w:szCs w:val="18"/>
                <w:lang w:eastAsia="sk-SK"/>
              </w:rPr>
              <w:t xml:space="preserve">Veľkým pozitívom SZU patrí  aktívne </w:t>
            </w:r>
            <w:r w:rsidR="00300640" w:rsidRPr="001C407A">
              <w:rPr>
                <w:rFonts w:cstheme="minorHAnsi"/>
                <w:bCs/>
                <w:sz w:val="18"/>
                <w:szCs w:val="18"/>
                <w:lang w:eastAsia="sk-SK"/>
              </w:rPr>
              <w:t>C</w:t>
            </w:r>
            <w:r w:rsidRPr="001C407A">
              <w:rPr>
                <w:rFonts w:cstheme="minorHAnsi"/>
                <w:bCs/>
                <w:sz w:val="18"/>
                <w:szCs w:val="18"/>
                <w:lang w:eastAsia="sk-SK"/>
              </w:rPr>
              <w:t>entrum</w:t>
            </w:r>
            <w:r w:rsidR="00300640" w:rsidRPr="001C407A">
              <w:rPr>
                <w:rFonts w:cstheme="minorHAnsi"/>
                <w:bCs/>
                <w:sz w:val="18"/>
                <w:szCs w:val="18"/>
                <w:lang w:eastAsia="sk-SK"/>
              </w:rPr>
              <w:t xml:space="preserve"> rozvoja </w:t>
            </w:r>
            <w:r w:rsidRPr="001C407A">
              <w:rPr>
                <w:rFonts w:cstheme="minorHAnsi"/>
                <w:bCs/>
                <w:sz w:val="18"/>
                <w:szCs w:val="18"/>
                <w:lang w:eastAsia="sk-SK"/>
              </w:rPr>
              <w:t xml:space="preserve"> SZU, ktoré ponúka podporu pri písaní žiadostí a riešení vedeckých projektov v zmysle manažovania administratívnej časti prípravy a realizácie projektov. Navyše </w:t>
            </w:r>
            <w:r w:rsidR="00300640" w:rsidRPr="001C407A">
              <w:rPr>
                <w:rFonts w:cstheme="minorHAnsi"/>
                <w:bCs/>
                <w:sz w:val="18"/>
                <w:szCs w:val="18"/>
                <w:lang w:eastAsia="sk-SK"/>
              </w:rPr>
              <w:t>C</w:t>
            </w:r>
            <w:r w:rsidRPr="001C407A">
              <w:rPr>
                <w:rFonts w:cstheme="minorHAnsi"/>
                <w:bCs/>
                <w:sz w:val="18"/>
                <w:szCs w:val="18"/>
                <w:lang w:eastAsia="sk-SK"/>
              </w:rPr>
              <w:t xml:space="preserve">entrum </w:t>
            </w:r>
            <w:r w:rsidR="00300640" w:rsidRPr="001C407A">
              <w:rPr>
                <w:rFonts w:cstheme="minorHAnsi"/>
                <w:bCs/>
                <w:sz w:val="18"/>
                <w:szCs w:val="18"/>
                <w:lang w:eastAsia="sk-SK"/>
              </w:rPr>
              <w:t xml:space="preserve">rozvoja SZU </w:t>
            </w:r>
            <w:r w:rsidRPr="001C407A">
              <w:rPr>
                <w:rFonts w:cstheme="minorHAnsi"/>
                <w:bCs/>
                <w:sz w:val="18"/>
                <w:szCs w:val="18"/>
                <w:lang w:eastAsia="sk-SK"/>
              </w:rPr>
              <w:t xml:space="preserve">vyhľadáva a sleduje aktuálne výzvy na podporu vzdelávania, výskumu a vývoja v rámci Slovenskej republiky, medzinárodných inštitúcií a inštitúcií Európskej únie, a poskytuje informácie zamestnancom </w:t>
            </w:r>
            <w:r w:rsidR="00074614" w:rsidRPr="001C407A">
              <w:rPr>
                <w:rFonts w:cstheme="minorHAnsi"/>
                <w:bCs/>
                <w:sz w:val="18"/>
                <w:szCs w:val="18"/>
                <w:lang w:eastAsia="sk-SK"/>
              </w:rPr>
              <w:t xml:space="preserve">univerzity a  </w:t>
            </w:r>
            <w:r w:rsidRPr="001C407A">
              <w:rPr>
                <w:rFonts w:cstheme="minorHAnsi"/>
                <w:bCs/>
                <w:sz w:val="18"/>
                <w:szCs w:val="18"/>
                <w:lang w:eastAsia="sk-SK"/>
              </w:rPr>
              <w:t xml:space="preserve">Lekárskej fakulty </w:t>
            </w:r>
            <w:r w:rsidR="00074614" w:rsidRPr="001C407A">
              <w:rPr>
                <w:rFonts w:cstheme="minorHAnsi"/>
                <w:bCs/>
                <w:sz w:val="18"/>
                <w:szCs w:val="18"/>
                <w:lang w:eastAsia="sk-SK"/>
              </w:rPr>
              <w:t>SZU</w:t>
            </w:r>
            <w:r w:rsidRPr="001C407A">
              <w:rPr>
                <w:rFonts w:cstheme="minorHAnsi"/>
                <w:bCs/>
                <w:sz w:val="18"/>
                <w:szCs w:val="18"/>
                <w:lang w:eastAsia="sk-SK"/>
              </w:rPr>
              <w:t xml:space="preserve"> v Bratislave o aktuálnych výzvach na podávanie projektov.</w:t>
            </w:r>
          </w:p>
        </w:tc>
        <w:tc>
          <w:tcPr>
            <w:tcW w:w="2691" w:type="dxa"/>
          </w:tcPr>
          <w:p w14:paraId="08A52979" w14:textId="3BF9CB71" w:rsidR="00300640" w:rsidRPr="001C407A" w:rsidRDefault="00300640" w:rsidP="00711161">
            <w:pPr>
              <w:spacing w:line="216" w:lineRule="auto"/>
              <w:contextualSpacing/>
              <w:rPr>
                <w:rFonts w:cstheme="minorHAnsi"/>
                <w:color w:val="A6A6A6" w:themeColor="background1" w:themeShade="A6"/>
                <w:sz w:val="18"/>
                <w:szCs w:val="18"/>
                <w:lang w:eastAsia="sk-SK"/>
              </w:rPr>
            </w:pPr>
            <w:hyperlink r:id="rId83" w:history="1">
              <w:r w:rsidRPr="001C407A">
                <w:rPr>
                  <w:rStyle w:val="Hypertextovprepojenie"/>
                  <w:rFonts w:cstheme="minorHAnsi"/>
                  <w:sz w:val="18"/>
                  <w:szCs w:val="18"/>
                  <w:lang w:eastAsia="sk-SK"/>
                </w:rPr>
                <w:t>https://eszu.sk/centrum-rozvoja-szu/</w:t>
              </w:r>
            </w:hyperlink>
          </w:p>
        </w:tc>
      </w:tr>
    </w:tbl>
    <w:p w14:paraId="5956E0B1" w14:textId="77777777" w:rsidR="007E61E5" w:rsidRPr="00462634" w:rsidRDefault="007E61E5" w:rsidP="00E815D8">
      <w:pPr>
        <w:pStyle w:val="Default"/>
        <w:spacing w:line="216" w:lineRule="auto"/>
        <w:jc w:val="both"/>
        <w:rPr>
          <w:rFonts w:asciiTheme="minorHAnsi" w:hAnsiTheme="minorHAnsi" w:cstheme="minorHAnsi"/>
          <w:b/>
          <w:bCs/>
          <w:sz w:val="18"/>
          <w:szCs w:val="18"/>
        </w:rPr>
      </w:pPr>
    </w:p>
    <w:p w14:paraId="74F6D68A" w14:textId="77777777" w:rsidR="00313FE3" w:rsidRPr="00462634" w:rsidRDefault="001B415D" w:rsidP="00E815D8">
      <w:pPr>
        <w:pStyle w:val="Default"/>
        <w:spacing w:line="216" w:lineRule="auto"/>
        <w:jc w:val="both"/>
        <w:rPr>
          <w:rFonts w:asciiTheme="minorHAnsi" w:hAnsiTheme="minorHAnsi" w:cstheme="minorHAnsi"/>
          <w:sz w:val="18"/>
          <w:szCs w:val="18"/>
        </w:rPr>
      </w:pPr>
      <w:r w:rsidRPr="00462634">
        <w:rPr>
          <w:rFonts w:asciiTheme="minorHAnsi" w:hAnsiTheme="minorHAnsi" w:cstheme="minorHAnsi"/>
          <w:b/>
          <w:bCs/>
          <w:sz w:val="18"/>
          <w:szCs w:val="18"/>
        </w:rPr>
        <w:t xml:space="preserve">SP </w:t>
      </w:r>
      <w:r w:rsidR="00657572" w:rsidRPr="00462634">
        <w:rPr>
          <w:rFonts w:asciiTheme="minorHAnsi" w:hAnsiTheme="minorHAnsi" w:cstheme="minorHAnsi"/>
          <w:b/>
          <w:bCs/>
          <w:sz w:val="18"/>
          <w:szCs w:val="18"/>
        </w:rPr>
        <w:t>7</w:t>
      </w:r>
      <w:r w:rsidRPr="00462634">
        <w:rPr>
          <w:rFonts w:asciiTheme="minorHAnsi" w:hAnsiTheme="minorHAnsi" w:cstheme="minorHAnsi"/>
          <w:b/>
          <w:bCs/>
          <w:sz w:val="18"/>
          <w:szCs w:val="18"/>
        </w:rPr>
        <w:t xml:space="preserve">.6. </w:t>
      </w:r>
      <w:r w:rsidR="00E82D04" w:rsidRPr="00462634">
        <w:rPr>
          <w:rFonts w:asciiTheme="minorHAnsi" w:hAnsiTheme="minorHAnsi" w:cstheme="minorHAnsi"/>
          <w:sz w:val="18"/>
          <w:szCs w:val="18"/>
        </w:rPr>
        <w:t>Splnenie požiadavky uvedenej v</w:t>
      </w:r>
      <w:r w:rsidR="009C27FD" w:rsidRPr="00462634">
        <w:rPr>
          <w:rFonts w:asciiTheme="minorHAnsi" w:hAnsiTheme="minorHAnsi" w:cstheme="minorHAnsi"/>
          <w:sz w:val="18"/>
          <w:szCs w:val="18"/>
        </w:rPr>
        <w:t xml:space="preserve"> čl. 7 </w:t>
      </w:r>
      <w:r w:rsidR="00E82D04" w:rsidRPr="00462634">
        <w:rPr>
          <w:rFonts w:asciiTheme="minorHAnsi" w:hAnsiTheme="minorHAnsi" w:cstheme="minorHAnsi"/>
          <w:sz w:val="18"/>
          <w:szCs w:val="18"/>
        </w:rPr>
        <w:t xml:space="preserve">odseku 5 </w:t>
      </w:r>
      <w:r w:rsidR="009C27FD" w:rsidRPr="00462634">
        <w:rPr>
          <w:rFonts w:asciiTheme="minorHAnsi" w:hAnsiTheme="minorHAnsi" w:cstheme="minorHAnsi"/>
          <w:sz w:val="18"/>
          <w:szCs w:val="18"/>
        </w:rPr>
        <w:t>š</w:t>
      </w:r>
    </w:p>
    <w:p w14:paraId="3C917015" w14:textId="77777777" w:rsidR="00313FE3" w:rsidRPr="00462634" w:rsidRDefault="00313FE3" w:rsidP="00E815D8">
      <w:pPr>
        <w:pStyle w:val="Default"/>
        <w:spacing w:line="216" w:lineRule="auto"/>
        <w:jc w:val="both"/>
        <w:rPr>
          <w:rFonts w:asciiTheme="minorHAnsi" w:hAnsiTheme="minorHAnsi" w:cstheme="minorHAnsi"/>
          <w:sz w:val="18"/>
          <w:szCs w:val="18"/>
        </w:rPr>
      </w:pPr>
    </w:p>
    <w:p w14:paraId="3285AA86" w14:textId="77777777" w:rsidR="008E2AF0" w:rsidRPr="00462634" w:rsidRDefault="00313FE3" w:rsidP="00E815D8">
      <w:pPr>
        <w:pStyle w:val="Default"/>
        <w:spacing w:line="216" w:lineRule="auto"/>
        <w:jc w:val="both"/>
        <w:rPr>
          <w:rFonts w:asciiTheme="minorHAnsi" w:hAnsiTheme="minorHAnsi" w:cstheme="minorHAnsi"/>
          <w:sz w:val="18"/>
          <w:szCs w:val="18"/>
        </w:rPr>
      </w:pPr>
      <w:r w:rsidRPr="00462634">
        <w:rPr>
          <w:rFonts w:asciiTheme="minorHAnsi" w:hAnsiTheme="minorHAnsi" w:cstheme="minorHAnsi"/>
          <w:sz w:val="18"/>
          <w:szCs w:val="18"/>
        </w:rPr>
        <w:t>Plnenie š</w:t>
      </w:r>
      <w:r w:rsidR="009C27FD" w:rsidRPr="00462634">
        <w:rPr>
          <w:rFonts w:asciiTheme="minorHAnsi" w:hAnsiTheme="minorHAnsi" w:cstheme="minorHAnsi"/>
          <w:sz w:val="18"/>
          <w:szCs w:val="18"/>
        </w:rPr>
        <w:t xml:space="preserve">tandardov pre študijný program </w:t>
      </w:r>
      <w:r w:rsidR="00E82D04" w:rsidRPr="00462634">
        <w:rPr>
          <w:rFonts w:asciiTheme="minorHAnsi" w:hAnsiTheme="minorHAnsi" w:cstheme="minorHAnsi"/>
          <w:sz w:val="18"/>
          <w:szCs w:val="18"/>
        </w:rPr>
        <w:t xml:space="preserve">môže vysoká škola nahradiť tým, že sa podrobuje periodickému hodnoteniu výskumnej, vývojovej, umeleckej a ďalšej tvorivej činnosti v jednotlivých oblastiach výskumu raz za šesť </w:t>
      </w:r>
      <w:proofErr w:type="spellStart"/>
      <w:r w:rsidR="00E82D04" w:rsidRPr="00462634">
        <w:rPr>
          <w:rFonts w:asciiTheme="minorHAnsi" w:hAnsiTheme="minorHAnsi" w:cstheme="minorHAnsi"/>
          <w:sz w:val="18"/>
          <w:szCs w:val="18"/>
        </w:rPr>
        <w:t>rokova</w:t>
      </w:r>
      <w:proofErr w:type="spellEnd"/>
      <w:r w:rsidR="00E82D04" w:rsidRPr="00462634">
        <w:rPr>
          <w:rFonts w:asciiTheme="minorHAnsi" w:hAnsiTheme="minorHAnsi" w:cstheme="minorHAnsi"/>
          <w:sz w:val="18"/>
          <w:szCs w:val="18"/>
        </w:rPr>
        <w:t xml:space="preserve"> na základe výsledkov najnovšieho hodnotenia jej bolo udelené oprávnenie používať označenie „výskumná univerzita“.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462634" w14:paraId="2A1ABB90"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4CEBA8CD" w14:textId="77777777" w:rsidR="008E2AF0" w:rsidRPr="00462634" w:rsidRDefault="008E2AF0"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2691" w:type="dxa"/>
            <w:tcBorders>
              <w:top w:val="none" w:sz="0" w:space="0" w:color="auto"/>
              <w:left w:val="none" w:sz="0" w:space="0" w:color="auto"/>
              <w:right w:val="none" w:sz="0" w:space="0" w:color="auto"/>
            </w:tcBorders>
          </w:tcPr>
          <w:p w14:paraId="07B79D50" w14:textId="77777777" w:rsidR="008E2AF0" w:rsidRPr="00462634" w:rsidRDefault="008E2AF0"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8E2AF0" w:rsidRPr="00462634" w14:paraId="477120C5" w14:textId="77777777" w:rsidTr="002A43FC">
        <w:trPr>
          <w:trHeight w:val="567"/>
        </w:trPr>
        <w:tc>
          <w:tcPr>
            <w:tcW w:w="7090" w:type="dxa"/>
          </w:tcPr>
          <w:p w14:paraId="5E9A5150" w14:textId="77777777" w:rsidR="008E2AF0" w:rsidRPr="00462634" w:rsidRDefault="009C70C1" w:rsidP="00E815D8">
            <w:pPr>
              <w:spacing w:line="216" w:lineRule="auto"/>
              <w:contextualSpacing/>
              <w:rPr>
                <w:rFonts w:cstheme="minorHAnsi"/>
                <w:bCs/>
                <w:i/>
                <w:iCs/>
                <w:color w:val="A6A6A6" w:themeColor="background1" w:themeShade="A6"/>
                <w:sz w:val="18"/>
                <w:szCs w:val="18"/>
                <w:lang w:eastAsia="sk-SK"/>
              </w:rPr>
            </w:pPr>
            <w:r w:rsidRPr="00462634">
              <w:rPr>
                <w:rFonts w:cstheme="minorHAnsi"/>
                <w:bCs/>
                <w:sz w:val="18"/>
                <w:szCs w:val="18"/>
                <w:lang w:eastAsia="sk-SK"/>
              </w:rPr>
              <w:t>Nevzťahuje sa</w:t>
            </w:r>
          </w:p>
        </w:tc>
        <w:tc>
          <w:tcPr>
            <w:tcW w:w="2691" w:type="dxa"/>
          </w:tcPr>
          <w:p w14:paraId="612E4746" w14:textId="77777777" w:rsidR="008E2AF0" w:rsidRPr="00462634" w:rsidRDefault="008E2AF0" w:rsidP="00E815D8">
            <w:pPr>
              <w:spacing w:line="216" w:lineRule="auto"/>
              <w:contextualSpacing/>
              <w:rPr>
                <w:rFonts w:cstheme="minorHAnsi"/>
                <w:color w:val="A6A6A6" w:themeColor="background1" w:themeShade="A6"/>
                <w:sz w:val="18"/>
                <w:szCs w:val="18"/>
                <w:lang w:eastAsia="sk-SK"/>
              </w:rPr>
            </w:pPr>
          </w:p>
        </w:tc>
      </w:tr>
    </w:tbl>
    <w:p w14:paraId="5A030553" w14:textId="77777777" w:rsidR="001B415D" w:rsidRPr="00462634" w:rsidRDefault="001B415D" w:rsidP="00E815D8">
      <w:pPr>
        <w:autoSpaceDE w:val="0"/>
        <w:autoSpaceDN w:val="0"/>
        <w:adjustRightInd w:val="0"/>
        <w:spacing w:after="0" w:line="216" w:lineRule="auto"/>
        <w:contextualSpacing/>
        <w:rPr>
          <w:rFonts w:cstheme="minorHAnsi"/>
          <w:color w:val="000000"/>
          <w:sz w:val="18"/>
          <w:szCs w:val="18"/>
        </w:rPr>
      </w:pPr>
    </w:p>
    <w:p w14:paraId="40F0203D" w14:textId="77777777" w:rsidR="00E82D04" w:rsidRPr="00462634" w:rsidRDefault="000A1A3B" w:rsidP="000A3F62">
      <w:pPr>
        <w:pStyle w:val="Odsekzoznamu"/>
        <w:numPr>
          <w:ilvl w:val="0"/>
          <w:numId w:val="1"/>
        </w:numPr>
        <w:spacing w:after="0" w:line="216" w:lineRule="auto"/>
        <w:ind w:left="426" w:hanging="426"/>
        <w:rPr>
          <w:rFonts w:cstheme="minorHAnsi"/>
          <w:b/>
          <w:bCs/>
          <w:sz w:val="18"/>
          <w:szCs w:val="18"/>
        </w:rPr>
      </w:pPr>
      <w:r w:rsidRPr="00462634">
        <w:rPr>
          <w:rFonts w:cstheme="minorHAnsi"/>
          <w:b/>
          <w:bCs/>
          <w:sz w:val="18"/>
          <w:szCs w:val="18"/>
        </w:rPr>
        <w:t xml:space="preserve">Samohodnotenie štandardu </w:t>
      </w:r>
      <w:r w:rsidR="00E82D04" w:rsidRPr="00462634">
        <w:rPr>
          <w:rFonts w:cstheme="minorHAnsi"/>
          <w:b/>
          <w:bCs/>
          <w:sz w:val="18"/>
          <w:szCs w:val="18"/>
        </w:rPr>
        <w:t xml:space="preserve">8 </w:t>
      </w:r>
      <w:r w:rsidR="00400042" w:rsidRPr="00462634">
        <w:rPr>
          <w:rFonts w:cstheme="minorHAnsi"/>
          <w:b/>
          <w:bCs/>
          <w:sz w:val="18"/>
          <w:szCs w:val="18"/>
        </w:rPr>
        <w:t xml:space="preserve">– </w:t>
      </w:r>
      <w:r w:rsidRPr="00462634">
        <w:rPr>
          <w:rFonts w:cstheme="minorHAnsi"/>
          <w:b/>
          <w:bCs/>
          <w:sz w:val="18"/>
          <w:szCs w:val="18"/>
        </w:rPr>
        <w:t>Z</w:t>
      </w:r>
      <w:r w:rsidR="00E82D04" w:rsidRPr="00462634">
        <w:rPr>
          <w:rFonts w:cstheme="minorHAnsi"/>
          <w:b/>
          <w:bCs/>
          <w:sz w:val="18"/>
          <w:szCs w:val="18"/>
        </w:rPr>
        <w:t xml:space="preserve">droje na zabezpečenie študijného programu a podporu študentov </w:t>
      </w:r>
    </w:p>
    <w:p w14:paraId="57118AE4" w14:textId="77777777" w:rsidR="002A43FC" w:rsidRPr="00462634" w:rsidRDefault="002A43FC" w:rsidP="002A43FC">
      <w:pPr>
        <w:pStyle w:val="Odsekzoznamu"/>
        <w:spacing w:after="0" w:line="216" w:lineRule="auto"/>
        <w:ind w:left="284"/>
        <w:contextualSpacing w:val="0"/>
        <w:rPr>
          <w:rFonts w:cstheme="minorHAnsi"/>
          <w:b/>
          <w:bCs/>
          <w:sz w:val="18"/>
          <w:szCs w:val="18"/>
        </w:rPr>
      </w:pPr>
    </w:p>
    <w:p w14:paraId="570A38A6" w14:textId="77777777" w:rsidR="008E2AF0" w:rsidRPr="00462634" w:rsidRDefault="005A6E62" w:rsidP="00E815D8">
      <w:pPr>
        <w:pStyle w:val="Default"/>
        <w:spacing w:line="216" w:lineRule="auto"/>
        <w:jc w:val="both"/>
        <w:rPr>
          <w:rFonts w:asciiTheme="minorHAnsi" w:hAnsiTheme="minorHAnsi" w:cstheme="minorHAnsi"/>
          <w:sz w:val="18"/>
          <w:szCs w:val="18"/>
        </w:rPr>
      </w:pPr>
      <w:r w:rsidRPr="00462634">
        <w:rPr>
          <w:rFonts w:asciiTheme="minorHAnsi" w:hAnsiTheme="minorHAnsi" w:cstheme="minorHAnsi"/>
          <w:b/>
          <w:bCs/>
          <w:sz w:val="18"/>
          <w:szCs w:val="18"/>
        </w:rPr>
        <w:t>SP 8.1.</w:t>
      </w:r>
      <w:r w:rsidR="00E82D04" w:rsidRPr="00462634">
        <w:rPr>
          <w:rFonts w:asciiTheme="minorHAnsi" w:hAnsiTheme="minorHAnsi" w:cstheme="minorHAnsi"/>
          <w:sz w:val="18"/>
          <w:szCs w:val="18"/>
        </w:rPr>
        <w:t xml:space="preserve">Sú zabezpečené dostatočné priestorové, materiálne, technické a informačné zdroje študijného programu, ktoré sú zárukou na dosahovanie stanovených cieľov a výstupov vzdelávania. Ide najmä o posluchárne, učebne, študovne, laboratóriá a laboratórne prístroje a iné potrebné vybavenie, technické prostriedky a vybavenie, ateliéry, dielne, projektové a umelecké štúdiá, tlmočnícke kabíny, kliniky, kňazské semináre, vedecké a technologické parky, technologické inkubátory, školské podniky, strediská praxe, cvičné školy, učebno-výcvikové zariadenia, športové haly, plavárne, športoviská, knižnice, prístup k študijnej literatúre, informačným databázam a ďalším informačným zdrojom, informačné technológie a externé služby a ich zodpovedajúce financovanie.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462634" w14:paraId="7211C59A"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E2C20C1" w14:textId="77777777" w:rsidR="008E2AF0" w:rsidRPr="00462634" w:rsidRDefault="008E2AF0"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2691" w:type="dxa"/>
            <w:tcBorders>
              <w:top w:val="none" w:sz="0" w:space="0" w:color="auto"/>
              <w:left w:val="none" w:sz="0" w:space="0" w:color="auto"/>
              <w:right w:val="none" w:sz="0" w:space="0" w:color="auto"/>
            </w:tcBorders>
          </w:tcPr>
          <w:p w14:paraId="3DF16DE5" w14:textId="77777777" w:rsidR="008E2AF0" w:rsidRPr="00462634" w:rsidRDefault="008E2AF0"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8E2AF0" w:rsidRPr="00462634" w14:paraId="2989C3E3" w14:textId="77777777" w:rsidTr="002A43FC">
        <w:trPr>
          <w:trHeight w:val="567"/>
        </w:trPr>
        <w:tc>
          <w:tcPr>
            <w:tcW w:w="7090" w:type="dxa"/>
          </w:tcPr>
          <w:p w14:paraId="505C7A00" w14:textId="6B7FB004" w:rsidR="002A43FC" w:rsidRPr="001C407A" w:rsidRDefault="00831269" w:rsidP="00831269">
            <w:pPr>
              <w:spacing w:line="216" w:lineRule="auto"/>
              <w:contextualSpacing/>
              <w:jc w:val="both"/>
              <w:rPr>
                <w:rFonts w:cstheme="minorHAnsi"/>
                <w:sz w:val="18"/>
                <w:szCs w:val="18"/>
                <w:lang w:eastAsia="sk-SK"/>
              </w:rPr>
            </w:pPr>
            <w:r w:rsidRPr="001C407A">
              <w:rPr>
                <w:rFonts w:cstheme="minorHAnsi"/>
                <w:bCs/>
                <w:sz w:val="18"/>
                <w:szCs w:val="18"/>
                <w:lang w:eastAsia="sk-SK"/>
              </w:rPr>
              <w:t>Lekárska f</w:t>
            </w:r>
            <w:r w:rsidR="009C70C1" w:rsidRPr="001C407A">
              <w:rPr>
                <w:rFonts w:cstheme="minorHAnsi"/>
                <w:bCs/>
                <w:sz w:val="18"/>
                <w:szCs w:val="18"/>
                <w:lang w:eastAsia="sk-SK"/>
              </w:rPr>
              <w:t xml:space="preserve">akulta </w:t>
            </w:r>
            <w:r w:rsidRPr="001C407A">
              <w:rPr>
                <w:rFonts w:cstheme="minorHAnsi"/>
                <w:bCs/>
                <w:sz w:val="18"/>
                <w:szCs w:val="18"/>
                <w:lang w:eastAsia="sk-SK"/>
              </w:rPr>
              <w:t xml:space="preserve">SZU, Katedra zubného lekárstva </w:t>
            </w:r>
            <w:r w:rsidR="009C70C1" w:rsidRPr="001C407A">
              <w:rPr>
                <w:rFonts w:cstheme="minorHAnsi"/>
                <w:bCs/>
                <w:sz w:val="18"/>
                <w:szCs w:val="18"/>
                <w:lang w:eastAsia="sk-SK"/>
              </w:rPr>
              <w:t xml:space="preserve">má </w:t>
            </w:r>
            <w:r w:rsidR="009C70C1" w:rsidRPr="001C407A">
              <w:rPr>
                <w:rFonts w:cstheme="minorHAnsi"/>
                <w:sz w:val="18"/>
                <w:szCs w:val="18"/>
              </w:rPr>
              <w:t xml:space="preserve">dostatočné priestorové, materiálne, technické a informačné zdroje </w:t>
            </w:r>
            <w:r w:rsidR="00CB3E3F" w:rsidRPr="001C407A">
              <w:rPr>
                <w:rFonts w:cstheme="minorHAnsi"/>
                <w:sz w:val="18"/>
                <w:szCs w:val="18"/>
              </w:rPr>
              <w:t xml:space="preserve">pre uskutočňovanie </w:t>
            </w:r>
            <w:r w:rsidR="009C70C1" w:rsidRPr="001C407A">
              <w:rPr>
                <w:rFonts w:cstheme="minorHAnsi"/>
                <w:sz w:val="18"/>
                <w:szCs w:val="18"/>
              </w:rPr>
              <w:t>študijného programu</w:t>
            </w:r>
            <w:r w:rsidR="00CB3E3F" w:rsidRPr="001C407A">
              <w:rPr>
                <w:rFonts w:cstheme="minorHAnsi"/>
                <w:sz w:val="18"/>
                <w:szCs w:val="18"/>
              </w:rPr>
              <w:t>.</w:t>
            </w:r>
            <w:r w:rsidR="00C6621C" w:rsidRPr="001C407A">
              <w:rPr>
                <w:rFonts w:cstheme="minorHAnsi"/>
                <w:sz w:val="18"/>
                <w:szCs w:val="18"/>
                <w:lang w:eastAsia="sk-SK"/>
              </w:rPr>
              <w:t xml:space="preserve"> Vybavenie fakulty je dostatočné pre kvalitnú výučbu predmetov študijného programu. Fakulta vzhľadom na aktuálny počet študentov má dostatočný počet rekonštruovaných učební s kvalitnou technickou infraštruktúrou.</w:t>
            </w:r>
            <w:r w:rsidR="0090250B" w:rsidRPr="001C407A">
              <w:rPr>
                <w:rFonts w:cstheme="minorHAnsi"/>
                <w:sz w:val="18"/>
                <w:szCs w:val="18"/>
                <w:lang w:eastAsia="sk-SK"/>
              </w:rPr>
              <w:t xml:space="preserve"> Miesto výučby bude závisieť ako od témy dizertačnej práce, tak aj ročníka štúdia, v ktorom je doktorand.</w:t>
            </w:r>
            <w:r w:rsidR="00F561EF" w:rsidRPr="001C407A">
              <w:rPr>
                <w:rFonts w:cstheme="minorHAnsi"/>
                <w:sz w:val="18"/>
                <w:szCs w:val="18"/>
                <w:lang w:eastAsia="sk-SK"/>
              </w:rPr>
              <w:t xml:space="preserve"> Vedecká časť doktorandskej práce v študijnom programe zubné lekárstvo sa uskutoční prevažne na klinike zubného lekárstva SZU.</w:t>
            </w:r>
            <w:r w:rsidR="005E77FE" w:rsidRPr="001C407A">
              <w:rPr>
                <w:rFonts w:cstheme="minorHAnsi"/>
                <w:sz w:val="18"/>
                <w:szCs w:val="18"/>
                <w:lang w:eastAsia="sk-SK"/>
              </w:rPr>
              <w:t xml:space="preserve"> Vedecká časť „výučby“ doktorandov závisí od témy dizertačnej práce.</w:t>
            </w:r>
            <w:r w:rsidR="00F75B07" w:rsidRPr="001C407A">
              <w:rPr>
                <w:rFonts w:cstheme="minorHAnsi"/>
                <w:sz w:val="18"/>
                <w:szCs w:val="18"/>
                <w:lang w:eastAsia="sk-SK"/>
              </w:rPr>
              <w:t xml:space="preserve"> Technické podmienky zodpovedajú aj metodickým postupom umožňujúcim realizáciu vedeckej časti doktorandského študijného programu. Pracovisko má k dispozícii portfólio prístrojov a postupov na komplexnú prácu v odbore zubné lekárstvo</w:t>
            </w:r>
            <w:r w:rsidR="00FF638C" w:rsidRPr="001C407A">
              <w:rPr>
                <w:rFonts w:cstheme="minorHAnsi"/>
                <w:sz w:val="18"/>
                <w:szCs w:val="18"/>
                <w:lang w:eastAsia="sk-SK"/>
              </w:rPr>
              <w:t>.</w:t>
            </w:r>
          </w:p>
          <w:p w14:paraId="3D526857" w14:textId="77777777" w:rsidR="0051490D" w:rsidRPr="001C407A" w:rsidRDefault="0051490D" w:rsidP="0051490D">
            <w:pPr>
              <w:spacing w:line="216" w:lineRule="auto"/>
              <w:contextualSpacing/>
              <w:jc w:val="both"/>
              <w:rPr>
                <w:rFonts w:cstheme="minorHAnsi"/>
                <w:sz w:val="18"/>
                <w:szCs w:val="18"/>
                <w:lang w:eastAsia="sk-SK"/>
              </w:rPr>
            </w:pPr>
            <w:r w:rsidRPr="001C407A">
              <w:rPr>
                <w:rFonts w:cstheme="minorHAnsi"/>
                <w:sz w:val="18"/>
                <w:szCs w:val="18"/>
                <w:lang w:eastAsia="sk-SK"/>
              </w:rPr>
              <w:t>Odborné učebne – v sídle LF SZU, Limbová 12, 14, BA</w:t>
            </w:r>
          </w:p>
          <w:p w14:paraId="1D799BA3" w14:textId="77777777" w:rsidR="0051490D" w:rsidRPr="001C407A" w:rsidRDefault="0051490D" w:rsidP="0051490D">
            <w:pPr>
              <w:numPr>
                <w:ilvl w:val="0"/>
                <w:numId w:val="21"/>
              </w:numPr>
              <w:spacing w:line="216" w:lineRule="auto"/>
              <w:contextualSpacing/>
              <w:jc w:val="both"/>
              <w:rPr>
                <w:rFonts w:cstheme="minorHAnsi"/>
                <w:sz w:val="18"/>
                <w:szCs w:val="18"/>
                <w:lang w:eastAsia="sk-SK"/>
              </w:rPr>
            </w:pPr>
            <w:r w:rsidRPr="001C407A">
              <w:rPr>
                <w:rFonts w:cstheme="minorHAnsi"/>
                <w:sz w:val="18"/>
                <w:szCs w:val="18"/>
                <w:lang w:eastAsia="sk-SK"/>
              </w:rPr>
              <w:lastRenderedPageBreak/>
              <w:t>1 jazyková poslucháreň,</w:t>
            </w:r>
          </w:p>
          <w:p w14:paraId="5D54815F" w14:textId="77777777" w:rsidR="0051490D" w:rsidRPr="001C407A" w:rsidRDefault="0051490D" w:rsidP="0051490D">
            <w:pPr>
              <w:numPr>
                <w:ilvl w:val="0"/>
                <w:numId w:val="21"/>
              </w:numPr>
              <w:spacing w:line="216" w:lineRule="auto"/>
              <w:contextualSpacing/>
              <w:jc w:val="both"/>
              <w:rPr>
                <w:rFonts w:cstheme="minorHAnsi"/>
                <w:sz w:val="18"/>
                <w:szCs w:val="18"/>
                <w:lang w:eastAsia="sk-SK"/>
              </w:rPr>
            </w:pPr>
            <w:r w:rsidRPr="001C407A">
              <w:rPr>
                <w:rFonts w:cstheme="minorHAnsi"/>
                <w:sz w:val="18"/>
                <w:szCs w:val="18"/>
                <w:lang w:eastAsia="sk-SK"/>
              </w:rPr>
              <w:t>12 posluchární, všetky vybavené PC (notebooky) a dataprojektorom,</w:t>
            </w:r>
          </w:p>
          <w:p w14:paraId="0DF40C75" w14:textId="77777777" w:rsidR="0051490D" w:rsidRPr="001C407A" w:rsidRDefault="0051490D" w:rsidP="0051490D">
            <w:pPr>
              <w:numPr>
                <w:ilvl w:val="0"/>
                <w:numId w:val="21"/>
              </w:numPr>
              <w:spacing w:line="216" w:lineRule="auto"/>
              <w:contextualSpacing/>
              <w:jc w:val="both"/>
              <w:rPr>
                <w:rFonts w:cstheme="minorHAnsi"/>
                <w:sz w:val="18"/>
                <w:szCs w:val="18"/>
                <w:lang w:eastAsia="sk-SK"/>
              </w:rPr>
            </w:pPr>
            <w:r w:rsidRPr="001C407A">
              <w:rPr>
                <w:rFonts w:cstheme="minorHAnsi"/>
                <w:sz w:val="18"/>
                <w:szCs w:val="18"/>
                <w:lang w:eastAsia="sk-SK"/>
              </w:rPr>
              <w:t>Klinické pracoviská Katedry zubného lekárstva LF SZU,</w:t>
            </w:r>
          </w:p>
          <w:p w14:paraId="668E8A0A" w14:textId="77777777" w:rsidR="0051490D" w:rsidRPr="001C407A" w:rsidRDefault="0051490D" w:rsidP="0051490D">
            <w:pPr>
              <w:numPr>
                <w:ilvl w:val="0"/>
                <w:numId w:val="21"/>
              </w:numPr>
              <w:spacing w:line="216" w:lineRule="auto"/>
              <w:contextualSpacing/>
              <w:jc w:val="both"/>
              <w:rPr>
                <w:rFonts w:cstheme="minorHAnsi"/>
                <w:sz w:val="18"/>
                <w:szCs w:val="18"/>
                <w:lang w:eastAsia="sk-SK"/>
              </w:rPr>
            </w:pPr>
            <w:r w:rsidRPr="001C407A">
              <w:rPr>
                <w:rFonts w:cstheme="minorHAnsi"/>
                <w:sz w:val="18"/>
                <w:szCs w:val="18"/>
                <w:lang w:eastAsia="sk-SK"/>
              </w:rPr>
              <w:t>Zubné laboratórium Katedry zubného lekárstva LF SZU,</w:t>
            </w:r>
          </w:p>
          <w:p w14:paraId="7070BE9A" w14:textId="33030C2E" w:rsidR="00FF638C" w:rsidRPr="001C407A" w:rsidRDefault="00FF638C" w:rsidP="00831269">
            <w:pPr>
              <w:spacing w:line="216" w:lineRule="auto"/>
              <w:contextualSpacing/>
              <w:jc w:val="both"/>
              <w:rPr>
                <w:rFonts w:cstheme="minorHAnsi"/>
                <w:color w:val="ED0000"/>
                <w:sz w:val="18"/>
                <w:szCs w:val="18"/>
              </w:rPr>
            </w:pPr>
            <w:r w:rsidRPr="001C407A">
              <w:rPr>
                <w:rFonts w:cstheme="minorHAnsi"/>
                <w:sz w:val="18"/>
                <w:szCs w:val="18"/>
                <w:lang w:eastAsia="sk-SK"/>
              </w:rPr>
              <w:t xml:space="preserve">Prístrojová infraštruktúra </w:t>
            </w:r>
          </w:p>
          <w:p w14:paraId="189473C1" w14:textId="77777777" w:rsidR="00B91B75" w:rsidRPr="001C407A" w:rsidRDefault="00B91B75" w:rsidP="00B91B75">
            <w:pPr>
              <w:spacing w:line="216" w:lineRule="auto"/>
              <w:contextualSpacing/>
              <w:jc w:val="both"/>
              <w:rPr>
                <w:rFonts w:cstheme="minorHAnsi"/>
                <w:bCs/>
                <w:sz w:val="18"/>
                <w:szCs w:val="18"/>
                <w:lang w:eastAsia="sk-SK"/>
              </w:rPr>
            </w:pPr>
            <w:r w:rsidRPr="001C407A">
              <w:rPr>
                <w:rFonts w:cstheme="minorHAnsi"/>
                <w:bCs/>
                <w:sz w:val="18"/>
                <w:szCs w:val="18"/>
                <w:lang w:eastAsia="sk-SK"/>
              </w:rPr>
              <w:t xml:space="preserve">16 ks </w:t>
            </w:r>
            <w:proofErr w:type="spellStart"/>
            <w:r w:rsidRPr="001C407A">
              <w:rPr>
                <w:rFonts w:cstheme="minorHAnsi"/>
                <w:bCs/>
                <w:sz w:val="18"/>
                <w:szCs w:val="18"/>
                <w:lang w:eastAsia="sk-SK"/>
              </w:rPr>
              <w:t>zubnolekárske</w:t>
            </w:r>
            <w:proofErr w:type="spellEnd"/>
            <w:r w:rsidRPr="001C407A">
              <w:rPr>
                <w:rFonts w:cstheme="minorHAnsi"/>
                <w:bCs/>
                <w:sz w:val="18"/>
                <w:szCs w:val="18"/>
                <w:lang w:eastAsia="sk-SK"/>
              </w:rPr>
              <w:t xml:space="preserve"> súpravy v plnej výbave pre zubného lekára a zubného asistenta</w:t>
            </w:r>
          </w:p>
          <w:p w14:paraId="122981B7" w14:textId="77777777" w:rsidR="00B91B75" w:rsidRPr="001C407A" w:rsidRDefault="00B91B75" w:rsidP="00B91B75">
            <w:pPr>
              <w:spacing w:line="216" w:lineRule="auto"/>
              <w:contextualSpacing/>
              <w:jc w:val="both"/>
              <w:rPr>
                <w:rFonts w:cstheme="minorHAnsi"/>
                <w:bCs/>
                <w:sz w:val="18"/>
                <w:szCs w:val="18"/>
                <w:lang w:eastAsia="sk-SK"/>
              </w:rPr>
            </w:pPr>
            <w:r w:rsidRPr="001C407A">
              <w:rPr>
                <w:rFonts w:cstheme="minorHAnsi"/>
                <w:bCs/>
                <w:sz w:val="18"/>
                <w:szCs w:val="18"/>
                <w:lang w:eastAsia="sk-SK"/>
              </w:rPr>
              <w:t xml:space="preserve">2x </w:t>
            </w:r>
            <w:proofErr w:type="spellStart"/>
            <w:r w:rsidRPr="001C407A">
              <w:rPr>
                <w:rFonts w:cstheme="minorHAnsi"/>
                <w:bCs/>
                <w:sz w:val="18"/>
                <w:szCs w:val="18"/>
                <w:lang w:eastAsia="sk-SK"/>
              </w:rPr>
              <w:t>kompresorovňa</w:t>
            </w:r>
            <w:proofErr w:type="spellEnd"/>
            <w:r w:rsidRPr="001C407A">
              <w:rPr>
                <w:rFonts w:cstheme="minorHAnsi"/>
                <w:bCs/>
                <w:sz w:val="18"/>
                <w:szCs w:val="18"/>
                <w:lang w:eastAsia="sk-SK"/>
              </w:rPr>
              <w:t xml:space="preserve">  a odsávacia technika s odlučovačmi amalgámu, mokrý typ odsávania</w:t>
            </w:r>
          </w:p>
          <w:p w14:paraId="5D6211B6" w14:textId="77777777" w:rsidR="00B91B75" w:rsidRPr="001C407A" w:rsidRDefault="00B91B75" w:rsidP="00B91B75">
            <w:pPr>
              <w:spacing w:line="216" w:lineRule="auto"/>
              <w:contextualSpacing/>
              <w:jc w:val="both"/>
              <w:rPr>
                <w:rFonts w:cstheme="minorHAnsi"/>
                <w:bCs/>
                <w:sz w:val="18"/>
                <w:szCs w:val="18"/>
                <w:lang w:eastAsia="sk-SK"/>
              </w:rPr>
            </w:pPr>
            <w:r w:rsidRPr="001C407A">
              <w:rPr>
                <w:rFonts w:cstheme="minorHAnsi"/>
                <w:bCs/>
                <w:sz w:val="18"/>
                <w:szCs w:val="18"/>
                <w:lang w:eastAsia="sk-SK"/>
              </w:rPr>
              <w:t xml:space="preserve">12 ks </w:t>
            </w:r>
            <w:proofErr w:type="spellStart"/>
            <w:r w:rsidRPr="001C407A">
              <w:rPr>
                <w:rFonts w:cstheme="minorHAnsi"/>
                <w:bCs/>
                <w:sz w:val="18"/>
                <w:szCs w:val="18"/>
                <w:lang w:eastAsia="sk-SK"/>
              </w:rPr>
              <w:t>germicídnych</w:t>
            </w:r>
            <w:proofErr w:type="spellEnd"/>
            <w:r w:rsidRPr="001C407A">
              <w:rPr>
                <w:rFonts w:cstheme="minorHAnsi"/>
                <w:bCs/>
                <w:sz w:val="18"/>
                <w:szCs w:val="18"/>
                <w:lang w:eastAsia="sk-SK"/>
              </w:rPr>
              <w:t xml:space="preserve"> žiaričov</w:t>
            </w:r>
          </w:p>
          <w:p w14:paraId="164E50DB" w14:textId="77777777" w:rsidR="00B91B75" w:rsidRPr="001C407A" w:rsidRDefault="00B91B75" w:rsidP="00B91B75">
            <w:pPr>
              <w:spacing w:line="216" w:lineRule="auto"/>
              <w:contextualSpacing/>
              <w:jc w:val="both"/>
              <w:rPr>
                <w:rFonts w:cstheme="minorHAnsi"/>
                <w:bCs/>
                <w:sz w:val="18"/>
                <w:szCs w:val="18"/>
                <w:lang w:eastAsia="sk-SK"/>
              </w:rPr>
            </w:pPr>
            <w:r w:rsidRPr="001C407A">
              <w:rPr>
                <w:rFonts w:cstheme="minorHAnsi"/>
                <w:bCs/>
                <w:sz w:val="18"/>
                <w:szCs w:val="18"/>
                <w:lang w:eastAsia="sk-SK"/>
              </w:rPr>
              <w:t xml:space="preserve">4 ks </w:t>
            </w:r>
            <w:proofErr w:type="spellStart"/>
            <w:r w:rsidRPr="001C407A">
              <w:rPr>
                <w:rFonts w:cstheme="minorHAnsi"/>
                <w:bCs/>
                <w:sz w:val="18"/>
                <w:szCs w:val="18"/>
                <w:lang w:eastAsia="sk-SK"/>
              </w:rPr>
              <w:t>autokláv</w:t>
            </w:r>
            <w:proofErr w:type="spellEnd"/>
            <w:r w:rsidRPr="001C407A">
              <w:rPr>
                <w:rFonts w:cstheme="minorHAnsi"/>
                <w:bCs/>
                <w:sz w:val="18"/>
                <w:szCs w:val="18"/>
                <w:lang w:eastAsia="sk-SK"/>
              </w:rPr>
              <w:t xml:space="preserve"> typu B</w:t>
            </w:r>
          </w:p>
          <w:p w14:paraId="55809DF3" w14:textId="77777777" w:rsidR="00B91B75" w:rsidRPr="001C407A" w:rsidRDefault="00B91B75" w:rsidP="00B91B75">
            <w:pPr>
              <w:spacing w:line="216" w:lineRule="auto"/>
              <w:contextualSpacing/>
              <w:jc w:val="both"/>
              <w:rPr>
                <w:rFonts w:cstheme="minorHAnsi"/>
                <w:bCs/>
                <w:sz w:val="18"/>
                <w:szCs w:val="18"/>
                <w:lang w:eastAsia="sk-SK"/>
              </w:rPr>
            </w:pPr>
            <w:r w:rsidRPr="001C407A">
              <w:rPr>
                <w:rFonts w:cstheme="minorHAnsi"/>
                <w:bCs/>
                <w:sz w:val="18"/>
                <w:szCs w:val="18"/>
                <w:lang w:eastAsia="sk-SK"/>
              </w:rPr>
              <w:t xml:space="preserve">3 ks </w:t>
            </w:r>
            <w:proofErr w:type="spellStart"/>
            <w:r w:rsidRPr="001C407A">
              <w:rPr>
                <w:rFonts w:cstheme="minorHAnsi"/>
                <w:bCs/>
                <w:sz w:val="18"/>
                <w:szCs w:val="18"/>
                <w:lang w:eastAsia="sk-SK"/>
              </w:rPr>
              <w:t>horúcovzdušných</w:t>
            </w:r>
            <w:proofErr w:type="spellEnd"/>
            <w:r w:rsidRPr="001C407A">
              <w:rPr>
                <w:rFonts w:cstheme="minorHAnsi"/>
                <w:bCs/>
                <w:sz w:val="18"/>
                <w:szCs w:val="18"/>
                <w:lang w:eastAsia="sk-SK"/>
              </w:rPr>
              <w:t xml:space="preserve"> sterilizátorov</w:t>
            </w:r>
          </w:p>
          <w:p w14:paraId="42385C8D" w14:textId="77777777" w:rsidR="00B91B75" w:rsidRPr="001C407A" w:rsidRDefault="00B91B75" w:rsidP="00B91B75">
            <w:pPr>
              <w:spacing w:line="216" w:lineRule="auto"/>
              <w:contextualSpacing/>
              <w:jc w:val="both"/>
              <w:rPr>
                <w:rFonts w:cstheme="minorHAnsi"/>
                <w:bCs/>
                <w:sz w:val="18"/>
                <w:szCs w:val="18"/>
                <w:lang w:eastAsia="sk-SK"/>
              </w:rPr>
            </w:pPr>
            <w:r w:rsidRPr="001C407A">
              <w:rPr>
                <w:rFonts w:cstheme="minorHAnsi"/>
                <w:bCs/>
                <w:sz w:val="18"/>
                <w:szCs w:val="18"/>
                <w:lang w:eastAsia="sk-SK"/>
              </w:rPr>
              <w:t xml:space="preserve">2 ks </w:t>
            </w:r>
            <w:proofErr w:type="spellStart"/>
            <w:r w:rsidRPr="001C407A">
              <w:rPr>
                <w:rFonts w:cstheme="minorHAnsi"/>
                <w:bCs/>
                <w:sz w:val="18"/>
                <w:szCs w:val="18"/>
                <w:lang w:eastAsia="sk-SK"/>
              </w:rPr>
              <w:t>intraorálne</w:t>
            </w:r>
            <w:proofErr w:type="spellEnd"/>
            <w:r w:rsidRPr="001C407A">
              <w:rPr>
                <w:rFonts w:cstheme="minorHAnsi"/>
                <w:bCs/>
                <w:sz w:val="18"/>
                <w:szCs w:val="18"/>
                <w:lang w:eastAsia="sk-SK"/>
              </w:rPr>
              <w:t xml:space="preserve"> RTG prístroje</w:t>
            </w:r>
          </w:p>
          <w:p w14:paraId="07436EEF" w14:textId="77777777" w:rsidR="00B91B75" w:rsidRPr="001C407A" w:rsidRDefault="00B91B75" w:rsidP="00B91B75">
            <w:pPr>
              <w:spacing w:line="216" w:lineRule="auto"/>
              <w:contextualSpacing/>
              <w:jc w:val="both"/>
              <w:rPr>
                <w:rFonts w:cstheme="minorHAnsi"/>
                <w:bCs/>
                <w:sz w:val="18"/>
                <w:szCs w:val="18"/>
                <w:lang w:eastAsia="sk-SK"/>
              </w:rPr>
            </w:pPr>
            <w:r w:rsidRPr="001C407A">
              <w:rPr>
                <w:rFonts w:cstheme="minorHAnsi"/>
                <w:bCs/>
                <w:sz w:val="18"/>
                <w:szCs w:val="18"/>
                <w:lang w:eastAsia="sk-SK"/>
              </w:rPr>
              <w:t>1 ks skener pamäťových fólií</w:t>
            </w:r>
          </w:p>
          <w:p w14:paraId="410374E8" w14:textId="77777777" w:rsidR="00B91B75" w:rsidRPr="001C407A" w:rsidRDefault="00B91B75" w:rsidP="00B91B75">
            <w:pPr>
              <w:spacing w:line="216" w:lineRule="auto"/>
              <w:contextualSpacing/>
              <w:jc w:val="both"/>
              <w:rPr>
                <w:rFonts w:cstheme="minorHAnsi"/>
                <w:bCs/>
                <w:sz w:val="18"/>
                <w:szCs w:val="18"/>
                <w:lang w:eastAsia="sk-SK"/>
              </w:rPr>
            </w:pPr>
            <w:r w:rsidRPr="001C407A">
              <w:rPr>
                <w:rFonts w:cstheme="minorHAnsi"/>
                <w:bCs/>
                <w:sz w:val="18"/>
                <w:szCs w:val="18"/>
                <w:lang w:eastAsia="sk-SK"/>
              </w:rPr>
              <w:t>1 ks RTG senzor</w:t>
            </w:r>
          </w:p>
          <w:p w14:paraId="3CA8B6F5" w14:textId="77777777" w:rsidR="00B91B75" w:rsidRPr="001C407A" w:rsidRDefault="00B91B75" w:rsidP="00B91B75">
            <w:pPr>
              <w:spacing w:line="216" w:lineRule="auto"/>
              <w:contextualSpacing/>
              <w:jc w:val="both"/>
              <w:rPr>
                <w:rFonts w:cstheme="minorHAnsi"/>
                <w:bCs/>
                <w:sz w:val="18"/>
                <w:szCs w:val="18"/>
                <w:lang w:eastAsia="sk-SK"/>
              </w:rPr>
            </w:pPr>
            <w:r w:rsidRPr="001C407A">
              <w:rPr>
                <w:rFonts w:cstheme="minorHAnsi"/>
                <w:bCs/>
                <w:sz w:val="18"/>
                <w:szCs w:val="18"/>
                <w:lang w:eastAsia="sk-SK"/>
              </w:rPr>
              <w:t>1 ks OPG prístroj</w:t>
            </w:r>
          </w:p>
          <w:p w14:paraId="2F7FA434" w14:textId="77777777" w:rsidR="00B91B75" w:rsidRPr="001C407A" w:rsidRDefault="00B91B75" w:rsidP="00B91B75">
            <w:pPr>
              <w:spacing w:line="216" w:lineRule="auto"/>
              <w:contextualSpacing/>
              <w:jc w:val="both"/>
              <w:rPr>
                <w:rFonts w:cstheme="minorHAnsi"/>
                <w:bCs/>
                <w:sz w:val="18"/>
                <w:szCs w:val="18"/>
                <w:lang w:eastAsia="sk-SK"/>
              </w:rPr>
            </w:pPr>
            <w:r w:rsidRPr="001C407A">
              <w:rPr>
                <w:rFonts w:cstheme="minorHAnsi"/>
                <w:bCs/>
                <w:sz w:val="18"/>
                <w:szCs w:val="18"/>
                <w:lang w:eastAsia="sk-SK"/>
              </w:rPr>
              <w:t xml:space="preserve">2 ks </w:t>
            </w:r>
            <w:proofErr w:type="spellStart"/>
            <w:r w:rsidRPr="001C407A">
              <w:rPr>
                <w:rFonts w:cstheme="minorHAnsi"/>
                <w:bCs/>
                <w:sz w:val="18"/>
                <w:szCs w:val="18"/>
                <w:lang w:eastAsia="sk-SK"/>
              </w:rPr>
              <w:t>elektrokauter</w:t>
            </w:r>
            <w:proofErr w:type="spellEnd"/>
          </w:p>
          <w:p w14:paraId="4ECB3881" w14:textId="77777777" w:rsidR="00B91B75" w:rsidRPr="001C407A" w:rsidRDefault="00B91B75" w:rsidP="00B91B75">
            <w:pPr>
              <w:spacing w:line="216" w:lineRule="auto"/>
              <w:contextualSpacing/>
              <w:jc w:val="both"/>
              <w:rPr>
                <w:rFonts w:cstheme="minorHAnsi"/>
                <w:bCs/>
                <w:sz w:val="18"/>
                <w:szCs w:val="18"/>
                <w:lang w:eastAsia="sk-SK"/>
              </w:rPr>
            </w:pPr>
            <w:r w:rsidRPr="001C407A">
              <w:rPr>
                <w:rFonts w:cstheme="minorHAnsi"/>
                <w:bCs/>
                <w:sz w:val="18"/>
                <w:szCs w:val="18"/>
                <w:lang w:eastAsia="sk-SK"/>
              </w:rPr>
              <w:t xml:space="preserve">1 ks </w:t>
            </w:r>
            <w:proofErr w:type="spellStart"/>
            <w:r w:rsidRPr="001C407A">
              <w:rPr>
                <w:rFonts w:cstheme="minorHAnsi"/>
                <w:bCs/>
                <w:sz w:val="18"/>
                <w:szCs w:val="18"/>
                <w:lang w:eastAsia="sk-SK"/>
              </w:rPr>
              <w:t>implantologický</w:t>
            </w:r>
            <w:proofErr w:type="spellEnd"/>
            <w:r w:rsidRPr="001C407A">
              <w:rPr>
                <w:rFonts w:cstheme="minorHAnsi"/>
                <w:bCs/>
                <w:sz w:val="18"/>
                <w:szCs w:val="18"/>
                <w:lang w:eastAsia="sk-SK"/>
              </w:rPr>
              <w:t xml:space="preserve"> </w:t>
            </w:r>
            <w:proofErr w:type="spellStart"/>
            <w:r w:rsidRPr="001C407A">
              <w:rPr>
                <w:rFonts w:cstheme="minorHAnsi"/>
                <w:bCs/>
                <w:sz w:val="18"/>
                <w:szCs w:val="18"/>
                <w:lang w:eastAsia="sk-SK"/>
              </w:rPr>
              <w:t>unit</w:t>
            </w:r>
            <w:proofErr w:type="spellEnd"/>
          </w:p>
          <w:p w14:paraId="65438FFE" w14:textId="77777777" w:rsidR="00B91B75" w:rsidRPr="001C407A" w:rsidRDefault="00B91B75" w:rsidP="00B91B75">
            <w:pPr>
              <w:spacing w:line="216" w:lineRule="auto"/>
              <w:contextualSpacing/>
              <w:jc w:val="both"/>
              <w:rPr>
                <w:rFonts w:cstheme="minorHAnsi"/>
                <w:bCs/>
                <w:sz w:val="18"/>
                <w:szCs w:val="18"/>
                <w:lang w:eastAsia="sk-SK"/>
              </w:rPr>
            </w:pPr>
            <w:r w:rsidRPr="001C407A">
              <w:rPr>
                <w:rFonts w:cstheme="minorHAnsi"/>
                <w:bCs/>
                <w:sz w:val="18"/>
                <w:szCs w:val="18"/>
                <w:lang w:eastAsia="sk-SK"/>
              </w:rPr>
              <w:t xml:space="preserve">1 ks </w:t>
            </w:r>
            <w:proofErr w:type="spellStart"/>
            <w:r w:rsidRPr="001C407A">
              <w:rPr>
                <w:rFonts w:cstheme="minorHAnsi"/>
                <w:bCs/>
                <w:sz w:val="18"/>
                <w:szCs w:val="18"/>
                <w:lang w:eastAsia="sk-SK"/>
              </w:rPr>
              <w:t>piezo</w:t>
            </w:r>
            <w:proofErr w:type="spellEnd"/>
            <w:r w:rsidRPr="001C407A">
              <w:rPr>
                <w:rFonts w:cstheme="minorHAnsi"/>
                <w:bCs/>
                <w:sz w:val="18"/>
                <w:szCs w:val="18"/>
                <w:lang w:eastAsia="sk-SK"/>
              </w:rPr>
              <w:t xml:space="preserve"> </w:t>
            </w:r>
            <w:proofErr w:type="spellStart"/>
            <w:r w:rsidRPr="001C407A">
              <w:rPr>
                <w:rFonts w:cstheme="minorHAnsi"/>
                <w:bCs/>
                <w:sz w:val="18"/>
                <w:szCs w:val="18"/>
                <w:lang w:eastAsia="sk-SK"/>
              </w:rPr>
              <w:t>unit</w:t>
            </w:r>
            <w:proofErr w:type="spellEnd"/>
            <w:r w:rsidRPr="001C407A">
              <w:rPr>
                <w:rFonts w:cstheme="minorHAnsi"/>
                <w:bCs/>
                <w:sz w:val="18"/>
                <w:szCs w:val="18"/>
                <w:lang w:eastAsia="sk-SK"/>
              </w:rPr>
              <w:t xml:space="preserve"> na výkony v dentálnej </w:t>
            </w:r>
            <w:proofErr w:type="spellStart"/>
            <w:r w:rsidRPr="001C407A">
              <w:rPr>
                <w:rFonts w:cstheme="minorHAnsi"/>
                <w:bCs/>
                <w:sz w:val="18"/>
                <w:szCs w:val="18"/>
                <w:lang w:eastAsia="sk-SK"/>
              </w:rPr>
              <w:t>implantológii</w:t>
            </w:r>
            <w:proofErr w:type="spellEnd"/>
            <w:r w:rsidRPr="001C407A">
              <w:rPr>
                <w:rFonts w:cstheme="minorHAnsi"/>
                <w:bCs/>
                <w:sz w:val="18"/>
                <w:szCs w:val="18"/>
                <w:lang w:eastAsia="sk-SK"/>
              </w:rPr>
              <w:t xml:space="preserve"> a </w:t>
            </w:r>
            <w:proofErr w:type="spellStart"/>
            <w:r w:rsidRPr="001C407A">
              <w:rPr>
                <w:rFonts w:cstheme="minorHAnsi"/>
                <w:bCs/>
                <w:sz w:val="18"/>
                <w:szCs w:val="18"/>
                <w:lang w:eastAsia="sk-SK"/>
              </w:rPr>
              <w:t>dentoalveolárnej</w:t>
            </w:r>
            <w:proofErr w:type="spellEnd"/>
            <w:r w:rsidRPr="001C407A">
              <w:rPr>
                <w:rFonts w:cstheme="minorHAnsi"/>
                <w:bCs/>
                <w:sz w:val="18"/>
                <w:szCs w:val="18"/>
                <w:lang w:eastAsia="sk-SK"/>
              </w:rPr>
              <w:t xml:space="preserve"> chirurgii</w:t>
            </w:r>
          </w:p>
          <w:p w14:paraId="6BF7E906" w14:textId="77777777" w:rsidR="00B91B75" w:rsidRPr="001C407A" w:rsidRDefault="00B91B75" w:rsidP="00B91B75">
            <w:pPr>
              <w:spacing w:line="216" w:lineRule="auto"/>
              <w:contextualSpacing/>
              <w:jc w:val="both"/>
              <w:rPr>
                <w:rFonts w:cstheme="minorHAnsi"/>
                <w:bCs/>
                <w:sz w:val="18"/>
                <w:szCs w:val="18"/>
                <w:lang w:eastAsia="sk-SK"/>
              </w:rPr>
            </w:pPr>
            <w:r w:rsidRPr="001C407A">
              <w:rPr>
                <w:rFonts w:cstheme="minorHAnsi"/>
                <w:bCs/>
                <w:sz w:val="18"/>
                <w:szCs w:val="18"/>
                <w:lang w:eastAsia="sk-SK"/>
              </w:rPr>
              <w:t>1 ks operačný mikroskop</w:t>
            </w:r>
          </w:p>
          <w:p w14:paraId="20B37EA5" w14:textId="77777777" w:rsidR="00B91B75" w:rsidRPr="001C407A" w:rsidRDefault="00B91B75" w:rsidP="00B91B75">
            <w:pPr>
              <w:spacing w:line="216" w:lineRule="auto"/>
              <w:contextualSpacing/>
              <w:jc w:val="both"/>
              <w:rPr>
                <w:rFonts w:cstheme="minorHAnsi"/>
                <w:bCs/>
                <w:sz w:val="18"/>
                <w:szCs w:val="18"/>
                <w:lang w:eastAsia="sk-SK"/>
              </w:rPr>
            </w:pPr>
            <w:r w:rsidRPr="001C407A">
              <w:rPr>
                <w:rFonts w:cstheme="minorHAnsi"/>
                <w:bCs/>
                <w:sz w:val="18"/>
                <w:szCs w:val="18"/>
                <w:lang w:eastAsia="sk-SK"/>
              </w:rPr>
              <w:t xml:space="preserve">24 PC zostáv, software pre zubných lekárov s prepojením na </w:t>
            </w:r>
            <w:proofErr w:type="spellStart"/>
            <w:r w:rsidRPr="001C407A">
              <w:rPr>
                <w:rFonts w:cstheme="minorHAnsi"/>
                <w:bCs/>
                <w:sz w:val="18"/>
                <w:szCs w:val="18"/>
                <w:lang w:eastAsia="sk-SK"/>
              </w:rPr>
              <w:t>eHealth</w:t>
            </w:r>
            <w:proofErr w:type="spellEnd"/>
            <w:r w:rsidRPr="001C407A">
              <w:rPr>
                <w:rFonts w:cstheme="minorHAnsi"/>
                <w:bCs/>
                <w:sz w:val="18"/>
                <w:szCs w:val="18"/>
                <w:lang w:eastAsia="sk-SK"/>
              </w:rPr>
              <w:t>, dve tlačiarne s kopírkou</w:t>
            </w:r>
          </w:p>
          <w:p w14:paraId="210E5656" w14:textId="77777777" w:rsidR="00B91B75" w:rsidRPr="001C407A" w:rsidRDefault="00B91B75" w:rsidP="00B91B75">
            <w:pPr>
              <w:spacing w:line="216" w:lineRule="auto"/>
              <w:contextualSpacing/>
              <w:jc w:val="both"/>
              <w:rPr>
                <w:rFonts w:cstheme="minorHAnsi"/>
                <w:bCs/>
                <w:sz w:val="18"/>
                <w:szCs w:val="18"/>
                <w:lang w:eastAsia="sk-SK"/>
              </w:rPr>
            </w:pPr>
            <w:r w:rsidRPr="001C407A">
              <w:rPr>
                <w:rFonts w:cstheme="minorHAnsi"/>
                <w:bCs/>
                <w:sz w:val="18"/>
                <w:szCs w:val="18"/>
                <w:lang w:eastAsia="sk-SK"/>
              </w:rPr>
              <w:t>4 ks projektory</w:t>
            </w:r>
          </w:p>
          <w:p w14:paraId="3E12E547" w14:textId="77777777" w:rsidR="00B91B75" w:rsidRPr="001C407A" w:rsidRDefault="00B91B75" w:rsidP="00B91B75">
            <w:pPr>
              <w:spacing w:line="216" w:lineRule="auto"/>
              <w:contextualSpacing/>
              <w:jc w:val="both"/>
              <w:rPr>
                <w:rFonts w:cstheme="minorHAnsi"/>
                <w:bCs/>
                <w:sz w:val="18"/>
                <w:szCs w:val="18"/>
                <w:lang w:eastAsia="sk-SK"/>
              </w:rPr>
            </w:pPr>
            <w:r w:rsidRPr="001C407A">
              <w:rPr>
                <w:rFonts w:cstheme="minorHAnsi"/>
                <w:bCs/>
                <w:sz w:val="18"/>
                <w:szCs w:val="18"/>
                <w:lang w:eastAsia="sk-SK"/>
              </w:rPr>
              <w:t>6 ks automatických miešačov pre odtlačkové hmoty v zubnom lekárstve</w:t>
            </w:r>
          </w:p>
          <w:p w14:paraId="75F2ABEE" w14:textId="77777777" w:rsidR="00B91B75" w:rsidRPr="001C407A" w:rsidRDefault="00B91B75" w:rsidP="00B91B75">
            <w:pPr>
              <w:spacing w:line="216" w:lineRule="auto"/>
              <w:contextualSpacing/>
              <w:jc w:val="both"/>
              <w:rPr>
                <w:rFonts w:cstheme="minorHAnsi"/>
                <w:bCs/>
                <w:sz w:val="18"/>
                <w:szCs w:val="18"/>
                <w:lang w:eastAsia="sk-SK"/>
              </w:rPr>
            </w:pPr>
            <w:r w:rsidRPr="001C407A">
              <w:rPr>
                <w:rFonts w:cstheme="minorHAnsi"/>
                <w:bCs/>
                <w:sz w:val="18"/>
                <w:szCs w:val="18"/>
                <w:lang w:eastAsia="sk-SK"/>
              </w:rPr>
              <w:t xml:space="preserve">1 ks ultrazvuková čistička </w:t>
            </w:r>
            <w:proofErr w:type="spellStart"/>
            <w:r w:rsidRPr="001C407A">
              <w:rPr>
                <w:rFonts w:cstheme="minorHAnsi"/>
                <w:bCs/>
                <w:sz w:val="18"/>
                <w:szCs w:val="18"/>
                <w:lang w:eastAsia="sk-SK"/>
              </w:rPr>
              <w:t>Biosonic</w:t>
            </w:r>
            <w:proofErr w:type="spellEnd"/>
            <w:r w:rsidRPr="001C407A">
              <w:rPr>
                <w:rFonts w:cstheme="minorHAnsi"/>
                <w:bCs/>
                <w:sz w:val="18"/>
                <w:szCs w:val="18"/>
                <w:lang w:eastAsia="sk-SK"/>
              </w:rPr>
              <w:t xml:space="preserve"> UC 150</w:t>
            </w:r>
          </w:p>
          <w:p w14:paraId="79BAD32D" w14:textId="77777777" w:rsidR="00B91B75" w:rsidRPr="001C407A" w:rsidRDefault="00B91B75" w:rsidP="00B91B75">
            <w:pPr>
              <w:spacing w:line="216" w:lineRule="auto"/>
              <w:contextualSpacing/>
              <w:jc w:val="both"/>
              <w:rPr>
                <w:rFonts w:cstheme="minorHAnsi"/>
                <w:bCs/>
                <w:sz w:val="18"/>
                <w:szCs w:val="18"/>
                <w:lang w:eastAsia="sk-SK"/>
              </w:rPr>
            </w:pPr>
            <w:r w:rsidRPr="001C407A">
              <w:rPr>
                <w:rFonts w:cstheme="minorHAnsi"/>
                <w:bCs/>
                <w:sz w:val="18"/>
                <w:szCs w:val="18"/>
                <w:lang w:eastAsia="sk-SK"/>
              </w:rPr>
              <w:t>1 ks lampa na bielenie zubov</w:t>
            </w:r>
          </w:p>
          <w:p w14:paraId="0F446029" w14:textId="77777777" w:rsidR="00B91B75" w:rsidRPr="001C407A" w:rsidRDefault="00B91B75" w:rsidP="00B91B75">
            <w:pPr>
              <w:spacing w:line="216" w:lineRule="auto"/>
              <w:contextualSpacing/>
              <w:jc w:val="both"/>
              <w:rPr>
                <w:rFonts w:cstheme="minorHAnsi"/>
                <w:bCs/>
                <w:sz w:val="18"/>
                <w:szCs w:val="18"/>
                <w:lang w:eastAsia="sk-SK"/>
              </w:rPr>
            </w:pPr>
            <w:r w:rsidRPr="001C407A">
              <w:rPr>
                <w:rFonts w:cstheme="minorHAnsi"/>
                <w:bCs/>
                <w:sz w:val="18"/>
                <w:szCs w:val="18"/>
                <w:lang w:eastAsia="sk-SK"/>
              </w:rPr>
              <w:t>1 ks prístroj na 3D plnenie koreňových kanálov tekutou gutaperčou</w:t>
            </w:r>
          </w:p>
          <w:p w14:paraId="4D29AD48" w14:textId="77777777" w:rsidR="00B91B75" w:rsidRPr="001C407A" w:rsidRDefault="00B91B75" w:rsidP="00B91B75">
            <w:pPr>
              <w:spacing w:line="216" w:lineRule="auto"/>
              <w:contextualSpacing/>
              <w:jc w:val="both"/>
              <w:rPr>
                <w:rFonts w:cstheme="minorHAnsi"/>
                <w:bCs/>
                <w:sz w:val="18"/>
                <w:szCs w:val="18"/>
                <w:lang w:eastAsia="sk-SK"/>
              </w:rPr>
            </w:pPr>
            <w:r w:rsidRPr="001C407A">
              <w:rPr>
                <w:rFonts w:cstheme="minorHAnsi"/>
                <w:bCs/>
                <w:sz w:val="18"/>
                <w:szCs w:val="18"/>
                <w:lang w:eastAsia="sk-SK"/>
              </w:rPr>
              <w:t xml:space="preserve">6 ks </w:t>
            </w:r>
            <w:proofErr w:type="spellStart"/>
            <w:r w:rsidRPr="001C407A">
              <w:rPr>
                <w:rFonts w:cstheme="minorHAnsi"/>
                <w:bCs/>
                <w:sz w:val="18"/>
                <w:szCs w:val="18"/>
                <w:lang w:eastAsia="sk-SK"/>
              </w:rPr>
              <w:t>apexlokátorov</w:t>
            </w:r>
            <w:proofErr w:type="spellEnd"/>
          </w:p>
          <w:p w14:paraId="52E97953" w14:textId="77777777" w:rsidR="00B91B75" w:rsidRPr="001C407A" w:rsidRDefault="00B91B75" w:rsidP="00B91B75">
            <w:pPr>
              <w:spacing w:line="216" w:lineRule="auto"/>
              <w:contextualSpacing/>
              <w:jc w:val="both"/>
              <w:rPr>
                <w:rFonts w:cstheme="minorHAnsi"/>
                <w:bCs/>
                <w:sz w:val="18"/>
                <w:szCs w:val="18"/>
                <w:lang w:eastAsia="sk-SK"/>
              </w:rPr>
            </w:pPr>
            <w:r w:rsidRPr="001C407A">
              <w:rPr>
                <w:rFonts w:cstheme="minorHAnsi"/>
                <w:bCs/>
                <w:sz w:val="18"/>
                <w:szCs w:val="18"/>
                <w:lang w:eastAsia="sk-SK"/>
              </w:rPr>
              <w:t xml:space="preserve">6 ks </w:t>
            </w:r>
            <w:proofErr w:type="spellStart"/>
            <w:r w:rsidRPr="001C407A">
              <w:rPr>
                <w:rFonts w:cstheme="minorHAnsi"/>
                <w:bCs/>
                <w:sz w:val="18"/>
                <w:szCs w:val="18"/>
                <w:lang w:eastAsia="sk-SK"/>
              </w:rPr>
              <w:t>endomotorov</w:t>
            </w:r>
            <w:proofErr w:type="spellEnd"/>
          </w:p>
          <w:p w14:paraId="61E03AA5" w14:textId="77777777" w:rsidR="00B91B75" w:rsidRPr="001C407A" w:rsidRDefault="00B91B75" w:rsidP="00B91B75">
            <w:pPr>
              <w:spacing w:line="216" w:lineRule="auto"/>
              <w:contextualSpacing/>
              <w:jc w:val="both"/>
              <w:rPr>
                <w:rFonts w:cstheme="minorHAnsi"/>
                <w:bCs/>
                <w:sz w:val="18"/>
                <w:szCs w:val="18"/>
                <w:lang w:eastAsia="sk-SK"/>
              </w:rPr>
            </w:pPr>
            <w:r w:rsidRPr="001C407A">
              <w:rPr>
                <w:rFonts w:cstheme="minorHAnsi"/>
                <w:bCs/>
                <w:sz w:val="18"/>
                <w:szCs w:val="18"/>
                <w:lang w:eastAsia="sk-SK"/>
              </w:rPr>
              <w:t xml:space="preserve">1 ks prístroj na ošetrenie násadcov </w:t>
            </w:r>
            <w:proofErr w:type="spellStart"/>
            <w:r w:rsidRPr="001C407A">
              <w:rPr>
                <w:rFonts w:cstheme="minorHAnsi"/>
                <w:bCs/>
                <w:sz w:val="18"/>
                <w:szCs w:val="18"/>
                <w:lang w:eastAsia="sk-SK"/>
              </w:rPr>
              <w:t>KaVo</w:t>
            </w:r>
            <w:proofErr w:type="spellEnd"/>
            <w:r w:rsidRPr="001C407A">
              <w:rPr>
                <w:rFonts w:cstheme="minorHAnsi"/>
                <w:bCs/>
                <w:sz w:val="18"/>
                <w:szCs w:val="18"/>
                <w:lang w:eastAsia="sk-SK"/>
              </w:rPr>
              <w:t xml:space="preserve"> QUATTRO </w:t>
            </w:r>
            <w:proofErr w:type="spellStart"/>
            <w:r w:rsidRPr="001C407A">
              <w:rPr>
                <w:rFonts w:cstheme="minorHAnsi"/>
                <w:bCs/>
                <w:sz w:val="18"/>
                <w:szCs w:val="18"/>
                <w:lang w:eastAsia="sk-SK"/>
              </w:rPr>
              <w:t>Care</w:t>
            </w:r>
            <w:proofErr w:type="spellEnd"/>
          </w:p>
          <w:p w14:paraId="7236AF72" w14:textId="77777777" w:rsidR="00B91B75" w:rsidRPr="001C407A" w:rsidRDefault="00B91B75" w:rsidP="00B91B75">
            <w:pPr>
              <w:spacing w:line="216" w:lineRule="auto"/>
              <w:contextualSpacing/>
              <w:jc w:val="both"/>
              <w:rPr>
                <w:rFonts w:cstheme="minorHAnsi"/>
                <w:bCs/>
                <w:sz w:val="18"/>
                <w:szCs w:val="18"/>
                <w:lang w:eastAsia="sk-SK"/>
              </w:rPr>
            </w:pPr>
            <w:r w:rsidRPr="001C407A">
              <w:rPr>
                <w:rFonts w:cstheme="minorHAnsi"/>
                <w:bCs/>
                <w:sz w:val="18"/>
                <w:szCs w:val="18"/>
                <w:lang w:eastAsia="sk-SK"/>
              </w:rPr>
              <w:t>14 ks polymerizačné lampy pre výplne</w:t>
            </w:r>
            <w:r w:rsidRPr="001C407A">
              <w:rPr>
                <w:rFonts w:cstheme="minorHAnsi"/>
                <w:bCs/>
                <w:sz w:val="18"/>
                <w:szCs w:val="18"/>
                <w:lang w:eastAsia="sk-SK"/>
              </w:rPr>
              <w:tab/>
            </w:r>
            <w:r w:rsidRPr="001C407A">
              <w:rPr>
                <w:rFonts w:cstheme="minorHAnsi"/>
                <w:bCs/>
                <w:sz w:val="18"/>
                <w:szCs w:val="18"/>
                <w:lang w:eastAsia="sk-SK"/>
              </w:rPr>
              <w:tab/>
            </w:r>
            <w:r w:rsidRPr="001C407A">
              <w:rPr>
                <w:rFonts w:cstheme="minorHAnsi"/>
                <w:bCs/>
                <w:sz w:val="18"/>
                <w:szCs w:val="18"/>
                <w:lang w:eastAsia="sk-SK"/>
              </w:rPr>
              <w:tab/>
            </w:r>
            <w:r w:rsidRPr="001C407A">
              <w:rPr>
                <w:rFonts w:cstheme="minorHAnsi"/>
                <w:bCs/>
                <w:sz w:val="18"/>
                <w:szCs w:val="18"/>
                <w:lang w:eastAsia="sk-SK"/>
              </w:rPr>
              <w:tab/>
            </w:r>
          </w:p>
          <w:p w14:paraId="36F58AA5" w14:textId="77777777" w:rsidR="00B91B75" w:rsidRPr="001C407A" w:rsidRDefault="00B91B75" w:rsidP="00B91B75">
            <w:pPr>
              <w:spacing w:line="216" w:lineRule="auto"/>
              <w:contextualSpacing/>
              <w:jc w:val="both"/>
              <w:rPr>
                <w:rFonts w:cstheme="minorHAnsi"/>
                <w:bCs/>
                <w:sz w:val="18"/>
                <w:szCs w:val="18"/>
                <w:lang w:eastAsia="sk-SK"/>
              </w:rPr>
            </w:pPr>
            <w:r w:rsidRPr="001C407A">
              <w:rPr>
                <w:rFonts w:cstheme="minorHAnsi"/>
                <w:bCs/>
                <w:sz w:val="18"/>
                <w:szCs w:val="18"/>
                <w:lang w:eastAsia="sk-SK"/>
              </w:rPr>
              <w:t xml:space="preserve">4 ks miešací prístroj na </w:t>
            </w:r>
            <w:proofErr w:type="spellStart"/>
            <w:r w:rsidRPr="001C407A">
              <w:rPr>
                <w:rFonts w:cstheme="minorHAnsi"/>
                <w:bCs/>
                <w:sz w:val="18"/>
                <w:szCs w:val="18"/>
                <w:lang w:eastAsia="sk-SK"/>
              </w:rPr>
              <w:t>kapslové</w:t>
            </w:r>
            <w:proofErr w:type="spellEnd"/>
            <w:r w:rsidRPr="001C407A">
              <w:rPr>
                <w:rFonts w:cstheme="minorHAnsi"/>
                <w:bCs/>
                <w:sz w:val="18"/>
                <w:szCs w:val="18"/>
                <w:lang w:eastAsia="sk-SK"/>
              </w:rPr>
              <w:t xml:space="preserve"> výplňové materiály</w:t>
            </w:r>
          </w:p>
          <w:p w14:paraId="04D4BAE1" w14:textId="77777777" w:rsidR="00B91B75" w:rsidRPr="001C407A" w:rsidRDefault="00B91B75" w:rsidP="00B91B75">
            <w:pPr>
              <w:spacing w:line="216" w:lineRule="auto"/>
              <w:contextualSpacing/>
              <w:jc w:val="both"/>
              <w:rPr>
                <w:rFonts w:cstheme="minorHAnsi"/>
                <w:bCs/>
                <w:sz w:val="18"/>
                <w:szCs w:val="18"/>
                <w:lang w:eastAsia="sk-SK"/>
              </w:rPr>
            </w:pPr>
            <w:r w:rsidRPr="001C407A">
              <w:rPr>
                <w:rFonts w:cstheme="minorHAnsi"/>
                <w:bCs/>
                <w:sz w:val="18"/>
                <w:szCs w:val="18"/>
                <w:lang w:eastAsia="sk-SK"/>
              </w:rPr>
              <w:t>2 ks piecka na ohrievanie gutaperče</w:t>
            </w:r>
          </w:p>
          <w:p w14:paraId="3076565F" w14:textId="77777777" w:rsidR="00B91B75" w:rsidRPr="001C407A" w:rsidRDefault="00B91B75" w:rsidP="00B91B75">
            <w:pPr>
              <w:spacing w:line="216" w:lineRule="auto"/>
              <w:contextualSpacing/>
              <w:jc w:val="both"/>
              <w:rPr>
                <w:rFonts w:cstheme="minorHAnsi"/>
                <w:bCs/>
                <w:sz w:val="18"/>
                <w:szCs w:val="18"/>
                <w:lang w:eastAsia="sk-SK"/>
              </w:rPr>
            </w:pPr>
            <w:r w:rsidRPr="001C407A">
              <w:rPr>
                <w:rFonts w:cstheme="minorHAnsi"/>
                <w:bCs/>
                <w:sz w:val="18"/>
                <w:szCs w:val="18"/>
                <w:lang w:eastAsia="sk-SK"/>
              </w:rPr>
              <w:t xml:space="preserve">- kompletné stomatologické inštrumentárium počnúc konzervačným zubným lekárstvom končiac </w:t>
            </w:r>
            <w:proofErr w:type="spellStart"/>
            <w:r w:rsidRPr="001C407A">
              <w:rPr>
                <w:rFonts w:cstheme="minorHAnsi"/>
                <w:bCs/>
                <w:sz w:val="18"/>
                <w:szCs w:val="18"/>
                <w:lang w:eastAsia="sk-SK"/>
              </w:rPr>
              <w:t>dentoalveolárnou</w:t>
            </w:r>
            <w:proofErr w:type="spellEnd"/>
            <w:r w:rsidRPr="001C407A">
              <w:rPr>
                <w:rFonts w:cstheme="minorHAnsi"/>
                <w:bCs/>
                <w:sz w:val="18"/>
                <w:szCs w:val="18"/>
                <w:lang w:eastAsia="sk-SK"/>
              </w:rPr>
              <w:t xml:space="preserve"> chirurgiou</w:t>
            </w:r>
          </w:p>
          <w:p w14:paraId="2ED695DD" w14:textId="5B5774B3" w:rsidR="00C9760E" w:rsidRPr="001C407A" w:rsidRDefault="00B91B75" w:rsidP="005E0159">
            <w:pPr>
              <w:spacing w:line="216" w:lineRule="auto"/>
              <w:contextualSpacing/>
              <w:jc w:val="both"/>
              <w:rPr>
                <w:rFonts w:cstheme="minorHAnsi"/>
                <w:bCs/>
                <w:color w:val="A6A6A6" w:themeColor="background1" w:themeShade="A6"/>
                <w:sz w:val="18"/>
                <w:szCs w:val="18"/>
                <w:lang w:eastAsia="sk-SK"/>
              </w:rPr>
            </w:pPr>
            <w:r w:rsidRPr="001C407A">
              <w:rPr>
                <w:rFonts w:cstheme="minorHAnsi"/>
                <w:bCs/>
                <w:sz w:val="18"/>
                <w:szCs w:val="18"/>
                <w:lang w:eastAsia="sk-SK"/>
              </w:rPr>
              <w:t>- kompletné vybavenie ambulantným nábytkom</w:t>
            </w:r>
            <w:r w:rsidR="005E0159" w:rsidRPr="001C407A">
              <w:rPr>
                <w:rFonts w:cstheme="minorHAnsi"/>
                <w:bCs/>
                <w:sz w:val="18"/>
                <w:szCs w:val="18"/>
                <w:lang w:eastAsia="sk-SK"/>
              </w:rPr>
              <w:t xml:space="preserve"> a </w:t>
            </w:r>
            <w:r w:rsidRPr="001C407A">
              <w:rPr>
                <w:rFonts w:cstheme="minorHAnsi"/>
                <w:bCs/>
                <w:sz w:val="18"/>
                <w:szCs w:val="18"/>
                <w:lang w:eastAsia="sk-SK"/>
              </w:rPr>
              <w:t xml:space="preserve"> vybavenie čakárne pre pacientov</w:t>
            </w:r>
          </w:p>
        </w:tc>
        <w:tc>
          <w:tcPr>
            <w:tcW w:w="2691" w:type="dxa"/>
          </w:tcPr>
          <w:p w14:paraId="79400EEE" w14:textId="5AC7DBEC" w:rsidR="009D5551" w:rsidRPr="001C407A" w:rsidRDefault="009D5551" w:rsidP="00831269">
            <w:pPr>
              <w:spacing w:line="216" w:lineRule="auto"/>
              <w:rPr>
                <w:rFonts w:cstheme="minorHAnsi"/>
                <w:color w:val="A6A6A6" w:themeColor="background1" w:themeShade="A6"/>
                <w:sz w:val="18"/>
                <w:szCs w:val="18"/>
                <w:highlight w:val="yellow"/>
                <w:lang w:eastAsia="sk-SK"/>
              </w:rPr>
            </w:pPr>
          </w:p>
        </w:tc>
      </w:tr>
    </w:tbl>
    <w:p w14:paraId="252CA605" w14:textId="77777777" w:rsidR="008E2AF0" w:rsidRPr="00462634" w:rsidRDefault="008E2AF0" w:rsidP="00E815D8">
      <w:pPr>
        <w:autoSpaceDE w:val="0"/>
        <w:autoSpaceDN w:val="0"/>
        <w:adjustRightInd w:val="0"/>
        <w:spacing w:after="0" w:line="216" w:lineRule="auto"/>
        <w:contextualSpacing/>
        <w:rPr>
          <w:rFonts w:cstheme="minorHAnsi"/>
          <w:b/>
          <w:bCs/>
          <w:color w:val="000000"/>
          <w:sz w:val="18"/>
          <w:szCs w:val="18"/>
        </w:rPr>
      </w:pPr>
    </w:p>
    <w:p w14:paraId="3CE9DD64" w14:textId="77777777" w:rsidR="008E2AF0" w:rsidRPr="00462634" w:rsidRDefault="005A6E62" w:rsidP="00E815D8">
      <w:pPr>
        <w:pStyle w:val="Default"/>
        <w:spacing w:line="216" w:lineRule="auto"/>
        <w:jc w:val="both"/>
        <w:rPr>
          <w:rFonts w:asciiTheme="minorHAnsi" w:hAnsiTheme="minorHAnsi" w:cstheme="minorHAnsi"/>
          <w:sz w:val="18"/>
          <w:szCs w:val="18"/>
        </w:rPr>
      </w:pPr>
      <w:r w:rsidRPr="00462634">
        <w:rPr>
          <w:rFonts w:asciiTheme="minorHAnsi" w:hAnsiTheme="minorHAnsi" w:cstheme="minorHAnsi"/>
          <w:b/>
          <w:bCs/>
          <w:sz w:val="18"/>
          <w:szCs w:val="18"/>
        </w:rPr>
        <w:t xml:space="preserve">SP 8.2. </w:t>
      </w:r>
      <w:r w:rsidR="00E82D04" w:rsidRPr="00462634">
        <w:rPr>
          <w:rFonts w:asciiTheme="minorHAnsi" w:hAnsiTheme="minorHAnsi" w:cstheme="minorHAnsi"/>
          <w:sz w:val="18"/>
          <w:szCs w:val="18"/>
        </w:rPr>
        <w:t xml:space="preserve">V prípade, ak sú vzdelávacie činnosti poskytované dištančnou alebo kombinovanou metódou, sú zabezpečené systémy na správu obsahu kurzov a na správu vzdelávania a študentom je zaručený prístup k obsahu kurzov a k ďalším študijným materiálom.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462634" w14:paraId="4F5B161A"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2DF1B6B" w14:textId="77777777" w:rsidR="008E2AF0" w:rsidRPr="00462634" w:rsidRDefault="008E2AF0"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2691" w:type="dxa"/>
            <w:tcBorders>
              <w:top w:val="none" w:sz="0" w:space="0" w:color="auto"/>
              <w:left w:val="none" w:sz="0" w:space="0" w:color="auto"/>
              <w:right w:val="none" w:sz="0" w:space="0" w:color="auto"/>
            </w:tcBorders>
          </w:tcPr>
          <w:p w14:paraId="742BCCC2" w14:textId="77777777" w:rsidR="008E2AF0" w:rsidRPr="00462634" w:rsidRDefault="008E2AF0"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8E2AF0" w:rsidRPr="00462634" w14:paraId="1B8B8BAB" w14:textId="77777777" w:rsidTr="002A43FC">
        <w:trPr>
          <w:trHeight w:val="567"/>
        </w:trPr>
        <w:tc>
          <w:tcPr>
            <w:tcW w:w="7090" w:type="dxa"/>
          </w:tcPr>
          <w:p w14:paraId="254FE16C" w14:textId="77777777" w:rsidR="002F1073" w:rsidRPr="001C407A" w:rsidRDefault="002F1073" w:rsidP="002F1073">
            <w:pPr>
              <w:jc w:val="both"/>
              <w:rPr>
                <w:rFonts w:eastAsia="Times New Roman" w:cstheme="minorHAnsi"/>
                <w:iCs/>
                <w:sz w:val="18"/>
                <w:szCs w:val="18"/>
                <w:lang w:eastAsia="sk-SK"/>
              </w:rPr>
            </w:pPr>
            <w:r w:rsidRPr="001C407A">
              <w:rPr>
                <w:rFonts w:eastAsia="Times New Roman" w:cstheme="minorHAnsi"/>
                <w:iCs/>
                <w:sz w:val="18"/>
                <w:szCs w:val="18"/>
                <w:lang w:eastAsia="sk-SK"/>
              </w:rPr>
              <w:t xml:space="preserve">Štandardnou súčasťou výučbového procesu je poskytovanie študijných materiálov študentom. </w:t>
            </w:r>
          </w:p>
          <w:p w14:paraId="657FDD39" w14:textId="68423086" w:rsidR="002F1073" w:rsidRPr="001C407A" w:rsidRDefault="002F1073" w:rsidP="001C407A">
            <w:pPr>
              <w:autoSpaceDE w:val="0"/>
              <w:autoSpaceDN w:val="0"/>
              <w:adjustRightInd w:val="0"/>
              <w:jc w:val="both"/>
              <w:rPr>
                <w:rFonts w:cstheme="minorHAnsi"/>
                <w:bCs/>
                <w:iCs/>
                <w:color w:val="A6A6A6" w:themeColor="background1" w:themeShade="A6"/>
                <w:sz w:val="18"/>
                <w:szCs w:val="18"/>
                <w:lang w:eastAsia="sk-SK"/>
              </w:rPr>
            </w:pPr>
            <w:r w:rsidRPr="001C407A">
              <w:rPr>
                <w:rFonts w:eastAsia="Times New Roman" w:cstheme="minorHAnsi"/>
                <w:iCs/>
                <w:sz w:val="18"/>
                <w:szCs w:val="18"/>
                <w:lang w:eastAsia="sk-SK"/>
              </w:rPr>
              <w:t>Základná informácia o obsahu predmetu je zverejnená v informačnom liste predmetu, kde je zároveň popis zdrojov literatúry nevyhnutných pre získanie vedomostí určených obsahom predmetu. Fakulta sa snaží zabezpečiť potrebnú študijnú literatúru prostredníctvom knižnice. Ďalší spôsob je zverejnenie prezentácií a iných študijných materiálov prostredníctvom systému  MS Teams, ktoré umožňujú študentom na základe univerzitných personálnych prístupov používať študijný materiál vo forme prezentácií, videí, testov a umožňujú priamu komunikáciu s vyučujúcim formou prednášok, seminárov, cvičení a konzultácií k</w:t>
            </w:r>
            <w:r w:rsidR="00427DBE" w:rsidRPr="001C407A">
              <w:rPr>
                <w:rFonts w:eastAsia="Times New Roman" w:cstheme="minorHAnsi"/>
                <w:iCs/>
                <w:sz w:val="18"/>
                <w:szCs w:val="18"/>
                <w:lang w:eastAsia="sk-SK"/>
              </w:rPr>
              <w:t> </w:t>
            </w:r>
            <w:r w:rsidRPr="001C407A">
              <w:rPr>
                <w:rFonts w:eastAsia="Times New Roman" w:cstheme="minorHAnsi"/>
                <w:iCs/>
                <w:sz w:val="18"/>
                <w:szCs w:val="18"/>
                <w:lang w:eastAsia="sk-SK"/>
              </w:rPr>
              <w:t>predmetu</w:t>
            </w:r>
            <w:r w:rsidR="00427DBE" w:rsidRPr="001C407A">
              <w:rPr>
                <w:rFonts w:eastAsia="Times New Roman" w:cstheme="minorHAnsi"/>
                <w:iCs/>
                <w:sz w:val="18"/>
                <w:szCs w:val="18"/>
                <w:lang w:eastAsia="sk-SK"/>
              </w:rPr>
              <w:t>.</w:t>
            </w:r>
          </w:p>
        </w:tc>
        <w:tc>
          <w:tcPr>
            <w:tcW w:w="2691" w:type="dxa"/>
          </w:tcPr>
          <w:p w14:paraId="7556BC87" w14:textId="77777777" w:rsidR="008E2AF0" w:rsidRPr="001C407A" w:rsidRDefault="008E2AF0" w:rsidP="00E815D8">
            <w:pPr>
              <w:spacing w:line="216" w:lineRule="auto"/>
              <w:contextualSpacing/>
              <w:rPr>
                <w:rFonts w:cstheme="minorHAnsi"/>
                <w:iCs/>
                <w:color w:val="A6A6A6" w:themeColor="background1" w:themeShade="A6"/>
                <w:sz w:val="18"/>
                <w:szCs w:val="18"/>
                <w:lang w:eastAsia="sk-SK"/>
              </w:rPr>
            </w:pPr>
          </w:p>
        </w:tc>
      </w:tr>
    </w:tbl>
    <w:p w14:paraId="5379E614" w14:textId="77777777" w:rsidR="00183FF6" w:rsidRPr="00462634" w:rsidRDefault="00183FF6" w:rsidP="00E815D8">
      <w:pPr>
        <w:autoSpaceDE w:val="0"/>
        <w:autoSpaceDN w:val="0"/>
        <w:adjustRightInd w:val="0"/>
        <w:spacing w:after="0" w:line="216" w:lineRule="auto"/>
        <w:contextualSpacing/>
        <w:rPr>
          <w:rFonts w:cstheme="minorHAnsi"/>
          <w:color w:val="000000"/>
          <w:sz w:val="18"/>
          <w:szCs w:val="18"/>
        </w:rPr>
      </w:pPr>
    </w:p>
    <w:p w14:paraId="067C67A2" w14:textId="77777777" w:rsidR="005608ED" w:rsidRPr="00462634" w:rsidRDefault="005A6E62" w:rsidP="00E815D8">
      <w:pPr>
        <w:pStyle w:val="Default"/>
        <w:spacing w:line="216" w:lineRule="auto"/>
        <w:jc w:val="both"/>
        <w:rPr>
          <w:rFonts w:asciiTheme="minorHAnsi" w:hAnsiTheme="minorHAnsi" w:cstheme="minorHAnsi"/>
          <w:sz w:val="18"/>
          <w:szCs w:val="18"/>
        </w:rPr>
      </w:pPr>
      <w:r w:rsidRPr="00462634">
        <w:rPr>
          <w:rFonts w:asciiTheme="minorHAnsi" w:hAnsiTheme="minorHAnsi" w:cstheme="minorHAnsi"/>
          <w:b/>
          <w:bCs/>
          <w:sz w:val="18"/>
          <w:szCs w:val="18"/>
        </w:rPr>
        <w:t xml:space="preserve">SP 8.3. </w:t>
      </w:r>
      <w:r w:rsidR="00E82D04" w:rsidRPr="00462634">
        <w:rPr>
          <w:rFonts w:asciiTheme="minorHAnsi" w:hAnsiTheme="minorHAnsi" w:cstheme="minorHAnsi"/>
          <w:sz w:val="18"/>
          <w:szCs w:val="18"/>
        </w:rPr>
        <w:t xml:space="preserve">Je zabezpečený podporný odborný personál, ktorý kompetentnosťou a počtom zodpovedá potrebám študentov a učiteľov študijného programu vo väzbe na vzdelávacie ciele a výstupy.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5608ED" w:rsidRPr="00462634" w14:paraId="7D7F888B"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6DA06793" w14:textId="77777777" w:rsidR="005608ED" w:rsidRPr="00462634" w:rsidRDefault="005608ED"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2691" w:type="dxa"/>
            <w:tcBorders>
              <w:top w:val="none" w:sz="0" w:space="0" w:color="auto"/>
              <w:left w:val="none" w:sz="0" w:space="0" w:color="auto"/>
              <w:right w:val="none" w:sz="0" w:space="0" w:color="auto"/>
            </w:tcBorders>
          </w:tcPr>
          <w:p w14:paraId="3DB2554F" w14:textId="77777777" w:rsidR="005608ED" w:rsidRPr="00462634" w:rsidRDefault="005608ED"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5608ED" w:rsidRPr="00462634" w14:paraId="545D0AB4" w14:textId="77777777" w:rsidTr="002A43FC">
        <w:trPr>
          <w:trHeight w:val="567"/>
        </w:trPr>
        <w:tc>
          <w:tcPr>
            <w:tcW w:w="7090" w:type="dxa"/>
          </w:tcPr>
          <w:p w14:paraId="7C6F47B0" w14:textId="4524E70C" w:rsidR="00F540D8" w:rsidRPr="001C407A" w:rsidRDefault="001A22F6" w:rsidP="00FE0844">
            <w:pPr>
              <w:spacing w:line="216" w:lineRule="auto"/>
              <w:contextualSpacing/>
              <w:rPr>
                <w:rFonts w:cstheme="minorHAnsi"/>
                <w:sz w:val="18"/>
                <w:szCs w:val="18"/>
              </w:rPr>
            </w:pPr>
            <w:r w:rsidRPr="001C407A">
              <w:rPr>
                <w:rFonts w:cstheme="minorHAnsi"/>
                <w:bCs/>
                <w:sz w:val="18"/>
                <w:szCs w:val="18"/>
                <w:lang w:eastAsia="sk-SK"/>
              </w:rPr>
              <w:t>P</w:t>
            </w:r>
            <w:r w:rsidR="00FA596C" w:rsidRPr="001C407A">
              <w:rPr>
                <w:rFonts w:cstheme="minorHAnsi"/>
                <w:bCs/>
                <w:sz w:val="18"/>
                <w:szCs w:val="18"/>
                <w:lang w:eastAsia="sk-SK"/>
              </w:rPr>
              <w:t xml:space="preserve">re študijný program </w:t>
            </w:r>
            <w:r w:rsidRPr="001C407A">
              <w:rPr>
                <w:rFonts w:cstheme="minorHAnsi"/>
                <w:bCs/>
                <w:sz w:val="18"/>
                <w:szCs w:val="18"/>
                <w:lang w:eastAsia="sk-SK"/>
              </w:rPr>
              <w:t xml:space="preserve">je zabezpečený </w:t>
            </w:r>
            <w:r w:rsidR="00FA596C" w:rsidRPr="001C407A">
              <w:rPr>
                <w:rFonts w:cstheme="minorHAnsi"/>
                <w:bCs/>
                <w:sz w:val="18"/>
                <w:szCs w:val="18"/>
                <w:lang w:eastAsia="sk-SK"/>
              </w:rPr>
              <w:t>dostatočný podporný personál</w:t>
            </w:r>
            <w:r w:rsidRPr="001C407A">
              <w:rPr>
                <w:rFonts w:cstheme="minorHAnsi"/>
                <w:bCs/>
                <w:sz w:val="18"/>
                <w:szCs w:val="18"/>
                <w:lang w:eastAsia="sk-SK"/>
              </w:rPr>
              <w:t>.</w:t>
            </w:r>
            <w:r w:rsidR="005E0159" w:rsidRPr="001C407A">
              <w:rPr>
                <w:rFonts w:cstheme="minorHAnsi"/>
                <w:bCs/>
                <w:sz w:val="18"/>
                <w:szCs w:val="18"/>
                <w:lang w:eastAsia="sk-SK"/>
              </w:rPr>
              <w:t xml:space="preserve"> </w:t>
            </w:r>
            <w:r w:rsidR="00F540D8" w:rsidRPr="001C407A">
              <w:rPr>
                <w:rFonts w:cstheme="minorHAnsi"/>
                <w:sz w:val="18"/>
                <w:szCs w:val="18"/>
              </w:rPr>
              <w:t xml:space="preserve">Na fakulte pôsobí študijné oddelenie, ktoré je adekvátne personálne, odborne a finančne zabezpečené. Podporný odborný personál na tomto oddelení, ktorý kompetentnosťou a počtom zodpovedá potrebám študentov a učiteľov študijného programu vo väzbe na vzdelávacie ciele a výstupy, zabezpečuje tútorské, poradenské, administratívne a ďalšie podporné služby a súvisiace činnosti pre študentov tohto ŠP. </w:t>
            </w:r>
          </w:p>
          <w:p w14:paraId="541E2F69" w14:textId="754E22D0" w:rsidR="00F540D8" w:rsidRPr="001C407A" w:rsidRDefault="00FE0844" w:rsidP="00F540D8">
            <w:pPr>
              <w:jc w:val="both"/>
              <w:rPr>
                <w:rFonts w:eastAsia="Times New Roman" w:cstheme="minorHAnsi"/>
                <w:sz w:val="18"/>
                <w:szCs w:val="18"/>
                <w:lang w:eastAsia="sk-SK"/>
              </w:rPr>
            </w:pPr>
            <w:r w:rsidRPr="001C407A">
              <w:rPr>
                <w:rFonts w:eastAsia="Times New Roman" w:cstheme="minorHAnsi"/>
                <w:sz w:val="18"/>
                <w:szCs w:val="18"/>
                <w:lang w:eastAsia="sk-SK"/>
              </w:rPr>
              <w:t>P</w:t>
            </w:r>
            <w:r w:rsidR="00F540D8" w:rsidRPr="001C407A">
              <w:rPr>
                <w:rFonts w:eastAsia="Times New Roman" w:cstheme="minorHAnsi"/>
                <w:sz w:val="18"/>
                <w:szCs w:val="18"/>
                <w:lang w:eastAsia="sk-SK"/>
              </w:rPr>
              <w:t xml:space="preserve">o organizačnej stránke doktorandské štúdium </w:t>
            </w:r>
            <w:r w:rsidRPr="001C407A">
              <w:rPr>
                <w:rFonts w:eastAsia="Times New Roman" w:cstheme="minorHAnsi"/>
                <w:sz w:val="18"/>
                <w:szCs w:val="18"/>
                <w:lang w:eastAsia="sk-SK"/>
              </w:rPr>
              <w:t xml:space="preserve"> zabezpečujúce samostatný útvar na fakulte. i</w:t>
            </w:r>
            <w:r w:rsidR="00F540D8" w:rsidRPr="001C407A">
              <w:rPr>
                <w:rFonts w:eastAsia="Times New Roman" w:cstheme="minorHAnsi"/>
                <w:sz w:val="18"/>
                <w:szCs w:val="18"/>
                <w:lang w:eastAsia="sk-SK"/>
              </w:rPr>
              <w:t xml:space="preserve">. </w:t>
            </w:r>
          </w:p>
          <w:p w14:paraId="20A63C53" w14:textId="6C97DC29" w:rsidR="00F540D8" w:rsidRPr="001C407A" w:rsidRDefault="00F540D8" w:rsidP="00F540D8">
            <w:pPr>
              <w:spacing w:line="216" w:lineRule="auto"/>
              <w:contextualSpacing/>
              <w:rPr>
                <w:rFonts w:cstheme="minorHAnsi"/>
                <w:bCs/>
                <w:sz w:val="18"/>
                <w:szCs w:val="18"/>
                <w:lang w:eastAsia="sk-SK"/>
              </w:rPr>
            </w:pPr>
            <w:r w:rsidRPr="001C407A">
              <w:rPr>
                <w:rFonts w:cstheme="minorHAnsi"/>
                <w:bCs/>
                <w:sz w:val="18"/>
                <w:szCs w:val="18"/>
              </w:rPr>
              <w:t>Zodpovednosť a kompetencie útvar</w:t>
            </w:r>
            <w:r w:rsidR="0038162D" w:rsidRPr="001C407A">
              <w:rPr>
                <w:rFonts w:cstheme="minorHAnsi"/>
                <w:bCs/>
                <w:sz w:val="18"/>
                <w:szCs w:val="18"/>
              </w:rPr>
              <w:t>u</w:t>
            </w:r>
            <w:r w:rsidRPr="001C407A">
              <w:rPr>
                <w:rFonts w:cstheme="minorHAnsi"/>
                <w:bCs/>
                <w:sz w:val="18"/>
                <w:szCs w:val="18"/>
              </w:rPr>
              <w:t xml:space="preserve"> sú upravené v organizačnom poriadku fakulty</w:t>
            </w:r>
          </w:p>
        </w:tc>
        <w:tc>
          <w:tcPr>
            <w:tcW w:w="2691" w:type="dxa"/>
          </w:tcPr>
          <w:p w14:paraId="478BC33D" w14:textId="77777777" w:rsidR="005608ED" w:rsidRPr="001C407A" w:rsidRDefault="00831269" w:rsidP="00292A19">
            <w:pPr>
              <w:tabs>
                <w:tab w:val="left" w:pos="175"/>
              </w:tabs>
              <w:spacing w:line="216" w:lineRule="auto"/>
              <w:rPr>
                <w:rFonts w:cstheme="minorHAnsi"/>
                <w:sz w:val="18"/>
                <w:szCs w:val="18"/>
                <w:lang w:eastAsia="sk-SK"/>
              </w:rPr>
            </w:pPr>
            <w:r w:rsidRPr="001C407A">
              <w:rPr>
                <w:rFonts w:cstheme="minorHAnsi"/>
                <w:sz w:val="18"/>
                <w:szCs w:val="18"/>
                <w:lang w:eastAsia="sk-SK"/>
              </w:rPr>
              <w:t>O</w:t>
            </w:r>
            <w:r w:rsidR="00FA596C" w:rsidRPr="001C407A">
              <w:rPr>
                <w:rFonts w:cstheme="minorHAnsi"/>
                <w:sz w:val="18"/>
                <w:szCs w:val="18"/>
                <w:lang w:eastAsia="sk-SK"/>
              </w:rPr>
              <w:t>pis študijného programu</w:t>
            </w:r>
          </w:p>
          <w:p w14:paraId="36C1CF49" w14:textId="77777777" w:rsidR="00667D6F" w:rsidRPr="001C407A" w:rsidRDefault="009A07FD" w:rsidP="00292A19">
            <w:pPr>
              <w:tabs>
                <w:tab w:val="left" w:pos="175"/>
              </w:tabs>
              <w:spacing w:line="216" w:lineRule="auto"/>
              <w:rPr>
                <w:rFonts w:cstheme="minorHAnsi"/>
                <w:sz w:val="18"/>
                <w:szCs w:val="18"/>
                <w:lang w:eastAsia="sk-SK"/>
              </w:rPr>
            </w:pPr>
            <w:r w:rsidRPr="001C407A">
              <w:rPr>
                <w:rFonts w:cstheme="minorHAnsi"/>
                <w:sz w:val="18"/>
                <w:szCs w:val="18"/>
                <w:lang w:eastAsia="sk-SK"/>
              </w:rPr>
              <w:t>Vnútorné predpisy fakulty</w:t>
            </w:r>
          </w:p>
          <w:p w14:paraId="22E48D7D" w14:textId="3E8C18BF" w:rsidR="009A07FD" w:rsidRPr="001C407A" w:rsidRDefault="00667D6F" w:rsidP="00292A19">
            <w:pPr>
              <w:tabs>
                <w:tab w:val="left" w:pos="175"/>
              </w:tabs>
              <w:spacing w:line="216" w:lineRule="auto"/>
              <w:rPr>
                <w:rFonts w:cstheme="minorHAnsi"/>
                <w:sz w:val="18"/>
                <w:szCs w:val="18"/>
                <w:lang w:eastAsia="sk-SK"/>
              </w:rPr>
            </w:pPr>
            <w:hyperlink r:id="rId84" w:history="1">
              <w:r w:rsidRPr="001C407A">
                <w:rPr>
                  <w:rStyle w:val="Hypertextovprepojenie"/>
                  <w:rFonts w:cstheme="minorHAnsi"/>
                  <w:sz w:val="18"/>
                  <w:szCs w:val="18"/>
                  <w:lang w:eastAsia="sk-SK"/>
                </w:rPr>
                <w:t>https://eszu.sk/lf/dokumenty-lf/</w:t>
              </w:r>
            </w:hyperlink>
          </w:p>
          <w:p w14:paraId="271D208F" w14:textId="77777777" w:rsidR="00667D6F" w:rsidRPr="001C407A" w:rsidRDefault="00667D6F" w:rsidP="00292A19">
            <w:pPr>
              <w:tabs>
                <w:tab w:val="left" w:pos="175"/>
              </w:tabs>
              <w:spacing w:line="216" w:lineRule="auto"/>
              <w:rPr>
                <w:rFonts w:cstheme="minorHAnsi"/>
                <w:sz w:val="18"/>
                <w:szCs w:val="18"/>
                <w:lang w:eastAsia="sk-SK"/>
              </w:rPr>
            </w:pPr>
          </w:p>
          <w:p w14:paraId="2465117F" w14:textId="4A4B0B35" w:rsidR="005D6559" w:rsidRPr="001C407A" w:rsidRDefault="005D6559" w:rsidP="00292A19">
            <w:pPr>
              <w:tabs>
                <w:tab w:val="left" w:pos="175"/>
              </w:tabs>
              <w:spacing w:line="216" w:lineRule="auto"/>
              <w:rPr>
                <w:rFonts w:cstheme="minorHAnsi"/>
                <w:sz w:val="18"/>
                <w:szCs w:val="18"/>
                <w:lang w:eastAsia="sk-SK"/>
              </w:rPr>
            </w:pPr>
            <w:hyperlink r:id="rId85" w:history="1">
              <w:r w:rsidRPr="001C407A">
                <w:rPr>
                  <w:rStyle w:val="Hypertextovprepojenie"/>
                  <w:rFonts w:cstheme="minorHAnsi"/>
                  <w:sz w:val="18"/>
                  <w:szCs w:val="18"/>
                  <w:lang w:eastAsia="sk-SK"/>
                </w:rPr>
                <w:t>https://eszu.sk/lf/veda-a-vyskum/doktorandske-studium/</w:t>
              </w:r>
            </w:hyperlink>
          </w:p>
        </w:tc>
      </w:tr>
    </w:tbl>
    <w:p w14:paraId="740D9696" w14:textId="77777777" w:rsidR="009D5551" w:rsidRPr="00462634" w:rsidRDefault="009D5551" w:rsidP="00E815D8">
      <w:pPr>
        <w:autoSpaceDE w:val="0"/>
        <w:autoSpaceDN w:val="0"/>
        <w:adjustRightInd w:val="0"/>
        <w:spacing w:after="0" w:line="216" w:lineRule="auto"/>
        <w:contextualSpacing/>
        <w:rPr>
          <w:rFonts w:cstheme="minorHAnsi"/>
          <w:color w:val="000000"/>
          <w:sz w:val="18"/>
          <w:szCs w:val="18"/>
        </w:rPr>
      </w:pPr>
    </w:p>
    <w:p w14:paraId="47CC4D65" w14:textId="77777777" w:rsidR="005608ED" w:rsidRPr="00462634" w:rsidRDefault="005A6E62" w:rsidP="00E815D8">
      <w:pPr>
        <w:pStyle w:val="Default"/>
        <w:spacing w:line="216" w:lineRule="auto"/>
        <w:jc w:val="both"/>
        <w:rPr>
          <w:rFonts w:asciiTheme="minorHAnsi" w:hAnsiTheme="minorHAnsi" w:cstheme="minorHAnsi"/>
          <w:sz w:val="18"/>
          <w:szCs w:val="18"/>
        </w:rPr>
      </w:pPr>
      <w:r w:rsidRPr="00462634">
        <w:rPr>
          <w:rFonts w:asciiTheme="minorHAnsi" w:hAnsiTheme="minorHAnsi" w:cstheme="minorHAnsi"/>
          <w:b/>
          <w:bCs/>
          <w:sz w:val="18"/>
          <w:szCs w:val="18"/>
        </w:rPr>
        <w:t xml:space="preserve">SP 8.4. </w:t>
      </w:r>
      <w:r w:rsidR="00E82D04" w:rsidRPr="00462634">
        <w:rPr>
          <w:rFonts w:asciiTheme="minorHAnsi" w:hAnsiTheme="minorHAnsi" w:cstheme="minorHAnsi"/>
          <w:sz w:val="18"/>
          <w:szCs w:val="18"/>
        </w:rPr>
        <w:t xml:space="preserve">Sú udržiavané záväzné partnerstvá, ktoré umožňujú účasť relevantných zainteresovaných strán na zabezpečovaní kvality, realizácii a rozvoji študijného programu.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5608ED" w:rsidRPr="00462634" w14:paraId="57A984C8"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03C1FAEE" w14:textId="77777777" w:rsidR="005608ED" w:rsidRPr="00462634" w:rsidRDefault="005608ED"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2691" w:type="dxa"/>
            <w:tcBorders>
              <w:top w:val="none" w:sz="0" w:space="0" w:color="auto"/>
              <w:left w:val="none" w:sz="0" w:space="0" w:color="auto"/>
              <w:right w:val="none" w:sz="0" w:space="0" w:color="auto"/>
            </w:tcBorders>
          </w:tcPr>
          <w:p w14:paraId="43C42AC4" w14:textId="77777777" w:rsidR="005608ED" w:rsidRPr="00462634" w:rsidRDefault="005608ED"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5608ED" w:rsidRPr="00462634" w14:paraId="0F6EF52E" w14:textId="77777777" w:rsidTr="002A43FC">
        <w:trPr>
          <w:trHeight w:val="567"/>
        </w:trPr>
        <w:tc>
          <w:tcPr>
            <w:tcW w:w="7090" w:type="dxa"/>
          </w:tcPr>
          <w:p w14:paraId="1D57D5DC" w14:textId="77777777" w:rsidR="005608ED" w:rsidRPr="001C407A" w:rsidRDefault="00EE2CD5" w:rsidP="00E815D8">
            <w:pPr>
              <w:spacing w:line="216" w:lineRule="auto"/>
              <w:contextualSpacing/>
              <w:rPr>
                <w:rFonts w:cstheme="minorHAnsi"/>
                <w:bCs/>
                <w:sz w:val="18"/>
                <w:szCs w:val="18"/>
                <w:lang w:eastAsia="sk-SK"/>
              </w:rPr>
            </w:pPr>
            <w:r w:rsidRPr="001C407A">
              <w:rPr>
                <w:rFonts w:cstheme="minorHAnsi"/>
                <w:bCs/>
                <w:sz w:val="18"/>
                <w:szCs w:val="18"/>
                <w:lang w:eastAsia="sk-SK"/>
              </w:rPr>
              <w:t>Nevzťahuje sa</w:t>
            </w:r>
            <w:r w:rsidR="001A22F6" w:rsidRPr="001C407A">
              <w:rPr>
                <w:rFonts w:cstheme="minorHAnsi"/>
                <w:bCs/>
                <w:sz w:val="18"/>
                <w:szCs w:val="18"/>
                <w:lang w:eastAsia="sk-SK"/>
              </w:rPr>
              <w:t xml:space="preserve"> </w:t>
            </w:r>
          </w:p>
        </w:tc>
        <w:tc>
          <w:tcPr>
            <w:tcW w:w="2691" w:type="dxa"/>
          </w:tcPr>
          <w:p w14:paraId="4DB40D4C" w14:textId="77777777" w:rsidR="001A22F6" w:rsidRPr="001C407A" w:rsidRDefault="001A22F6" w:rsidP="00EE2CD5">
            <w:pPr>
              <w:spacing w:line="216" w:lineRule="auto"/>
              <w:rPr>
                <w:rFonts w:cstheme="minorHAnsi"/>
                <w:sz w:val="18"/>
                <w:szCs w:val="18"/>
                <w:lang w:eastAsia="sk-SK"/>
              </w:rPr>
            </w:pPr>
          </w:p>
        </w:tc>
      </w:tr>
    </w:tbl>
    <w:p w14:paraId="2EC08DA6" w14:textId="77777777" w:rsidR="00183FF6" w:rsidRPr="00462634" w:rsidRDefault="00183FF6" w:rsidP="00E815D8">
      <w:pPr>
        <w:autoSpaceDE w:val="0"/>
        <w:autoSpaceDN w:val="0"/>
        <w:adjustRightInd w:val="0"/>
        <w:spacing w:after="0" w:line="216" w:lineRule="auto"/>
        <w:contextualSpacing/>
        <w:rPr>
          <w:rFonts w:cstheme="minorHAnsi"/>
          <w:color w:val="000000"/>
          <w:sz w:val="18"/>
          <w:szCs w:val="18"/>
        </w:rPr>
      </w:pPr>
    </w:p>
    <w:p w14:paraId="2C06EC07" w14:textId="77777777" w:rsidR="00A91573" w:rsidRPr="00462634" w:rsidRDefault="005A6E62" w:rsidP="00E815D8">
      <w:pPr>
        <w:pStyle w:val="Default"/>
        <w:spacing w:line="216" w:lineRule="auto"/>
        <w:jc w:val="both"/>
        <w:rPr>
          <w:rFonts w:asciiTheme="minorHAnsi" w:hAnsiTheme="minorHAnsi" w:cstheme="minorHAnsi"/>
          <w:sz w:val="18"/>
          <w:szCs w:val="18"/>
        </w:rPr>
      </w:pPr>
      <w:r w:rsidRPr="00462634">
        <w:rPr>
          <w:rFonts w:asciiTheme="minorHAnsi" w:hAnsiTheme="minorHAnsi" w:cstheme="minorHAnsi"/>
          <w:b/>
          <w:bCs/>
          <w:sz w:val="18"/>
          <w:szCs w:val="18"/>
        </w:rPr>
        <w:lastRenderedPageBreak/>
        <w:t xml:space="preserve">SP 8.5. </w:t>
      </w:r>
      <w:r w:rsidR="00E82D04" w:rsidRPr="00462634">
        <w:rPr>
          <w:rFonts w:asciiTheme="minorHAnsi" w:hAnsiTheme="minorHAnsi" w:cstheme="minorHAnsi"/>
          <w:sz w:val="18"/>
          <w:szCs w:val="18"/>
        </w:rPr>
        <w:t xml:space="preserve">Vysoká škola má zabezpečené dostatočné personálne, priestorové, materiálne, technické a informačné zdroje študijného programu osobitne pre každé sídlo, v ktorom sa má uskutočňovať študijný program alebo jeho časť, primerane k cieľom a výstupom vzdelávania príslušnej časti študijného programu.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A91573" w:rsidRPr="00462634" w14:paraId="0A722010"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20999067" w14:textId="77777777" w:rsidR="00A91573" w:rsidRPr="00462634" w:rsidRDefault="00A91573"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2691" w:type="dxa"/>
            <w:tcBorders>
              <w:top w:val="none" w:sz="0" w:space="0" w:color="auto"/>
              <w:left w:val="none" w:sz="0" w:space="0" w:color="auto"/>
              <w:right w:val="none" w:sz="0" w:space="0" w:color="auto"/>
            </w:tcBorders>
          </w:tcPr>
          <w:p w14:paraId="3E457A50" w14:textId="77777777" w:rsidR="00A91573" w:rsidRPr="00462634" w:rsidRDefault="00A91573"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A91573" w:rsidRPr="00462634" w14:paraId="3F948830" w14:textId="77777777" w:rsidTr="002A43FC">
        <w:trPr>
          <w:trHeight w:val="567"/>
        </w:trPr>
        <w:tc>
          <w:tcPr>
            <w:tcW w:w="7090" w:type="dxa"/>
          </w:tcPr>
          <w:p w14:paraId="1FE4D5DD" w14:textId="77777777" w:rsidR="0007194F" w:rsidRPr="001C407A" w:rsidRDefault="0007194F" w:rsidP="0007194F">
            <w:pPr>
              <w:jc w:val="both"/>
              <w:rPr>
                <w:iCs/>
                <w:sz w:val="18"/>
                <w:lang w:eastAsia="sk-SK"/>
              </w:rPr>
            </w:pPr>
            <w:r w:rsidRPr="001C407A">
              <w:rPr>
                <w:iCs/>
                <w:sz w:val="18"/>
                <w:lang w:eastAsia="sk-SK"/>
              </w:rPr>
              <w:t xml:space="preserve">Personálne zabezpečenie a zohľadnenie jeho kvality je uvedené v opise ŠP, informačných listoch predmetov a formulárov VUPCH a VTC. </w:t>
            </w:r>
          </w:p>
          <w:p w14:paraId="28ED4BDD" w14:textId="77777777" w:rsidR="0007194F" w:rsidRPr="001C407A" w:rsidRDefault="0007194F" w:rsidP="0007194F">
            <w:pPr>
              <w:jc w:val="both"/>
              <w:rPr>
                <w:iCs/>
                <w:sz w:val="18"/>
                <w:lang w:eastAsia="sk-SK"/>
              </w:rPr>
            </w:pPr>
            <w:r w:rsidRPr="001C407A">
              <w:rPr>
                <w:iCs/>
                <w:sz w:val="18"/>
                <w:lang w:eastAsia="sk-SK"/>
              </w:rPr>
              <w:t xml:space="preserve">Materiálne, priestorové, technické zdroje študijného programu sú zabezpečené na štandardnej </w:t>
            </w:r>
          </w:p>
          <w:p w14:paraId="32842930" w14:textId="3E91AAB8" w:rsidR="0007194F" w:rsidRPr="001C407A" w:rsidRDefault="0007194F" w:rsidP="0007194F">
            <w:pPr>
              <w:jc w:val="both"/>
              <w:rPr>
                <w:iCs/>
                <w:sz w:val="18"/>
                <w:lang w:eastAsia="sk-SK"/>
              </w:rPr>
            </w:pPr>
            <w:r w:rsidRPr="001C407A">
              <w:rPr>
                <w:iCs/>
                <w:sz w:val="18"/>
                <w:lang w:eastAsia="sk-SK"/>
              </w:rPr>
              <w:t xml:space="preserve">úrovni a dostupné ako fakultné učebne a laboratóriá. </w:t>
            </w:r>
          </w:p>
          <w:p w14:paraId="132CF05B" w14:textId="2689F983" w:rsidR="0007194F" w:rsidRPr="001C407A" w:rsidRDefault="0007194F" w:rsidP="0007194F">
            <w:pPr>
              <w:jc w:val="both"/>
              <w:rPr>
                <w:iCs/>
                <w:sz w:val="18"/>
                <w:lang w:eastAsia="sk-SK"/>
              </w:rPr>
            </w:pPr>
            <w:r w:rsidRPr="001C407A">
              <w:rPr>
                <w:iCs/>
                <w:sz w:val="18"/>
                <w:lang w:eastAsia="sk-SK"/>
              </w:rPr>
              <w:t>Informačné zdroje sú dostupné v</w:t>
            </w:r>
            <w:r w:rsidR="000D1F73" w:rsidRPr="001C407A">
              <w:rPr>
                <w:iCs/>
                <w:sz w:val="18"/>
                <w:lang w:eastAsia="sk-SK"/>
              </w:rPr>
              <w:t xml:space="preserve"> UK </w:t>
            </w:r>
            <w:r w:rsidR="0017695D" w:rsidRPr="001C407A">
              <w:rPr>
                <w:iCs/>
                <w:sz w:val="18"/>
                <w:lang w:eastAsia="sk-SK"/>
              </w:rPr>
              <w:t>–</w:t>
            </w:r>
            <w:r w:rsidR="000D1F73" w:rsidRPr="001C407A">
              <w:rPr>
                <w:iCs/>
                <w:sz w:val="18"/>
                <w:lang w:eastAsia="sk-SK"/>
              </w:rPr>
              <w:t xml:space="preserve"> </w:t>
            </w:r>
            <w:r w:rsidR="0017695D" w:rsidRPr="001C407A">
              <w:rPr>
                <w:iCs/>
                <w:sz w:val="18"/>
                <w:lang w:eastAsia="sk-SK"/>
              </w:rPr>
              <w:t xml:space="preserve">databázy - </w:t>
            </w:r>
            <w:r w:rsidRPr="001C407A">
              <w:rPr>
                <w:iCs/>
                <w:sz w:val="18"/>
                <w:lang w:eastAsia="sk-SK"/>
              </w:rPr>
              <w:t xml:space="preserve">. Web of </w:t>
            </w:r>
            <w:proofErr w:type="spellStart"/>
            <w:r w:rsidRPr="001C407A">
              <w:rPr>
                <w:iCs/>
                <w:sz w:val="18"/>
                <w:lang w:eastAsia="sk-SK"/>
              </w:rPr>
              <w:t>Science</w:t>
            </w:r>
            <w:proofErr w:type="spellEnd"/>
            <w:r w:rsidRPr="001C407A">
              <w:rPr>
                <w:iCs/>
                <w:sz w:val="18"/>
                <w:lang w:eastAsia="sk-SK"/>
              </w:rPr>
              <w:t xml:space="preserve">, </w:t>
            </w:r>
            <w:proofErr w:type="spellStart"/>
            <w:r w:rsidRPr="001C407A">
              <w:rPr>
                <w:iCs/>
                <w:sz w:val="18"/>
                <w:lang w:eastAsia="sk-SK"/>
              </w:rPr>
              <w:t>Scopus</w:t>
            </w:r>
            <w:proofErr w:type="spellEnd"/>
            <w:r w:rsidRPr="001C407A">
              <w:rPr>
                <w:iCs/>
                <w:sz w:val="18"/>
                <w:lang w:eastAsia="sk-SK"/>
              </w:rPr>
              <w:t xml:space="preserve">,  </w:t>
            </w:r>
            <w:proofErr w:type="spellStart"/>
            <w:r w:rsidRPr="001C407A">
              <w:rPr>
                <w:iCs/>
                <w:sz w:val="18"/>
                <w:lang w:eastAsia="sk-SK"/>
              </w:rPr>
              <w:t>Springer</w:t>
            </w:r>
            <w:proofErr w:type="spellEnd"/>
            <w:r w:rsidRPr="001C407A">
              <w:rPr>
                <w:iCs/>
                <w:sz w:val="18"/>
                <w:lang w:eastAsia="sk-SK"/>
              </w:rPr>
              <w:t xml:space="preserve"> Nature, </w:t>
            </w:r>
            <w:r w:rsidR="0017695D" w:rsidRPr="001C407A">
              <w:rPr>
                <w:iCs/>
                <w:sz w:val="18"/>
                <w:lang w:eastAsia="sk-SK"/>
              </w:rPr>
              <w:t>a pod.</w:t>
            </w:r>
            <w:r w:rsidRPr="001C407A">
              <w:rPr>
                <w:iCs/>
                <w:sz w:val="18"/>
                <w:lang w:eastAsia="sk-SK"/>
              </w:rPr>
              <w:t xml:space="preserve">. </w:t>
            </w:r>
          </w:p>
          <w:p w14:paraId="3E0D8556" w14:textId="77777777" w:rsidR="0007194F" w:rsidRPr="001C407A" w:rsidRDefault="0007194F" w:rsidP="0007194F">
            <w:pPr>
              <w:jc w:val="both"/>
              <w:rPr>
                <w:iCs/>
                <w:sz w:val="18"/>
                <w:lang w:eastAsia="sk-SK"/>
              </w:rPr>
            </w:pPr>
            <w:r w:rsidRPr="001C407A">
              <w:rPr>
                <w:iCs/>
                <w:sz w:val="18"/>
                <w:lang w:eastAsia="sk-SK"/>
              </w:rPr>
              <w:t xml:space="preserve">Zoznam a charakteristika učební študijného programu a ich technického vybavenia sú uvedené </w:t>
            </w:r>
          </w:p>
          <w:p w14:paraId="5744C6D9" w14:textId="27C10983" w:rsidR="00A91573" w:rsidRPr="001C407A" w:rsidRDefault="0007194F" w:rsidP="0007194F">
            <w:pPr>
              <w:spacing w:line="216" w:lineRule="auto"/>
              <w:contextualSpacing/>
              <w:rPr>
                <w:rFonts w:cstheme="minorHAnsi"/>
                <w:bCs/>
                <w:iCs/>
                <w:color w:val="A6A6A6" w:themeColor="background1" w:themeShade="A6"/>
                <w:sz w:val="18"/>
                <w:szCs w:val="18"/>
                <w:lang w:eastAsia="sk-SK"/>
              </w:rPr>
            </w:pPr>
            <w:r w:rsidRPr="001C407A">
              <w:rPr>
                <w:iCs/>
                <w:sz w:val="18"/>
                <w:lang w:eastAsia="sk-SK"/>
              </w:rPr>
              <w:t>v opise ŠP.</w:t>
            </w:r>
          </w:p>
        </w:tc>
        <w:tc>
          <w:tcPr>
            <w:tcW w:w="2691" w:type="dxa"/>
          </w:tcPr>
          <w:p w14:paraId="048D6627" w14:textId="77777777" w:rsidR="00A91573" w:rsidRPr="001C407A" w:rsidRDefault="00A91573" w:rsidP="00E815D8">
            <w:pPr>
              <w:spacing w:line="216" w:lineRule="auto"/>
              <w:contextualSpacing/>
              <w:rPr>
                <w:rFonts w:cstheme="minorHAnsi"/>
                <w:iCs/>
                <w:color w:val="A6A6A6" w:themeColor="background1" w:themeShade="A6"/>
                <w:sz w:val="18"/>
                <w:szCs w:val="18"/>
                <w:lang w:eastAsia="sk-SK"/>
              </w:rPr>
            </w:pPr>
          </w:p>
        </w:tc>
      </w:tr>
    </w:tbl>
    <w:p w14:paraId="40395EBF" w14:textId="77777777" w:rsidR="00183FF6" w:rsidRPr="00462634" w:rsidRDefault="00183FF6" w:rsidP="00E815D8">
      <w:pPr>
        <w:autoSpaceDE w:val="0"/>
        <w:autoSpaceDN w:val="0"/>
        <w:adjustRightInd w:val="0"/>
        <w:spacing w:after="0" w:line="216" w:lineRule="auto"/>
        <w:contextualSpacing/>
        <w:rPr>
          <w:rFonts w:cstheme="minorHAnsi"/>
          <w:color w:val="000000"/>
          <w:sz w:val="18"/>
          <w:szCs w:val="18"/>
        </w:rPr>
      </w:pPr>
    </w:p>
    <w:p w14:paraId="73F49FE6" w14:textId="77777777" w:rsidR="00887504" w:rsidRPr="00462634" w:rsidRDefault="005A6E62" w:rsidP="00E815D8">
      <w:pPr>
        <w:pStyle w:val="Default"/>
        <w:spacing w:line="216" w:lineRule="auto"/>
        <w:jc w:val="both"/>
        <w:rPr>
          <w:rFonts w:asciiTheme="minorHAnsi" w:hAnsiTheme="minorHAnsi" w:cstheme="minorHAnsi"/>
          <w:sz w:val="18"/>
          <w:szCs w:val="18"/>
        </w:rPr>
      </w:pPr>
      <w:r w:rsidRPr="00462634">
        <w:rPr>
          <w:rFonts w:asciiTheme="minorHAnsi" w:hAnsiTheme="minorHAnsi" w:cstheme="minorHAnsi"/>
          <w:b/>
          <w:bCs/>
          <w:sz w:val="18"/>
          <w:szCs w:val="18"/>
        </w:rPr>
        <w:t xml:space="preserve">SP 8.6. </w:t>
      </w:r>
      <w:r w:rsidR="00E82D04" w:rsidRPr="00462634">
        <w:rPr>
          <w:rFonts w:asciiTheme="minorHAnsi" w:hAnsiTheme="minorHAnsi" w:cstheme="minorHAnsi"/>
          <w:sz w:val="18"/>
          <w:szCs w:val="18"/>
        </w:rPr>
        <w:t xml:space="preserve">Vysoká škola efektívne reaguje na rozmanitosť potrieb a záujmov študentov študijného programu. Poskytuje študentom študijného programu podporu na úspešné napredovanie v štúdiu a kariérne poradenstvo.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324"/>
        <w:gridCol w:w="3457"/>
      </w:tblGrid>
      <w:tr w:rsidR="00887504" w:rsidRPr="00462634" w14:paraId="48D9596E"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0AA72495" w14:textId="77777777" w:rsidR="00887504" w:rsidRPr="00462634" w:rsidRDefault="00887504"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2691" w:type="dxa"/>
            <w:tcBorders>
              <w:top w:val="none" w:sz="0" w:space="0" w:color="auto"/>
              <w:left w:val="none" w:sz="0" w:space="0" w:color="auto"/>
              <w:right w:val="none" w:sz="0" w:space="0" w:color="auto"/>
            </w:tcBorders>
          </w:tcPr>
          <w:p w14:paraId="49331C81" w14:textId="77777777" w:rsidR="00887504" w:rsidRPr="00462634" w:rsidRDefault="00887504"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887504" w:rsidRPr="00462634" w14:paraId="18B7AE7B" w14:textId="77777777" w:rsidTr="00476384">
        <w:trPr>
          <w:trHeight w:val="567"/>
        </w:trPr>
        <w:tc>
          <w:tcPr>
            <w:tcW w:w="7090" w:type="dxa"/>
          </w:tcPr>
          <w:p w14:paraId="2D9FF1CD" w14:textId="63EFC6E2" w:rsidR="00FF0A83" w:rsidRPr="001C407A" w:rsidRDefault="00FF0A83" w:rsidP="00FF0A83">
            <w:pPr>
              <w:jc w:val="both"/>
              <w:rPr>
                <w:rFonts w:cstheme="minorHAnsi"/>
                <w:bCs/>
                <w:iCs/>
                <w:sz w:val="18"/>
                <w:szCs w:val="18"/>
                <w:lang w:eastAsia="sk-SK"/>
              </w:rPr>
            </w:pPr>
            <w:r w:rsidRPr="001C407A">
              <w:rPr>
                <w:rFonts w:cstheme="minorHAnsi"/>
                <w:iCs/>
                <w:sz w:val="18"/>
                <w:szCs w:val="18"/>
                <w:lang w:eastAsia="sk-SK"/>
              </w:rPr>
              <w:t xml:space="preserve">Dôležitou súčasťou štúdia je vzájomná spolupráca medzi vyučujúcimi a študentami. Z </w:t>
            </w:r>
            <w:r w:rsidR="00837C7D" w:rsidRPr="001C407A">
              <w:rPr>
                <w:rFonts w:cstheme="minorHAnsi"/>
                <w:iCs/>
                <w:sz w:val="18"/>
                <w:szCs w:val="18"/>
                <w:lang w:eastAsia="sk-SK"/>
              </w:rPr>
              <w:t>Máme</w:t>
            </w:r>
            <w:r w:rsidRPr="001C407A">
              <w:rPr>
                <w:rFonts w:cstheme="minorHAnsi"/>
                <w:iCs/>
                <w:sz w:val="18"/>
                <w:szCs w:val="18"/>
                <w:lang w:eastAsia="sk-SK"/>
              </w:rPr>
              <w:t xml:space="preserve"> ročníkových študijných poradcov (tzv.  tútorov). </w:t>
            </w:r>
            <w:r w:rsidRPr="001C407A">
              <w:rPr>
                <w:rFonts w:cstheme="minorHAnsi"/>
                <w:bCs/>
                <w:iCs/>
                <w:sz w:val="18"/>
                <w:szCs w:val="18"/>
                <w:lang w:eastAsia="sk-SK"/>
              </w:rPr>
              <w:t>Povinnosti študijného poradcu:</w:t>
            </w:r>
          </w:p>
          <w:p w14:paraId="6C0BFF51" w14:textId="77777777" w:rsidR="00FF0A83" w:rsidRPr="001C407A" w:rsidRDefault="00FF0A83" w:rsidP="00FF0A83">
            <w:pPr>
              <w:pStyle w:val="Odsekzoznamu"/>
              <w:numPr>
                <w:ilvl w:val="0"/>
                <w:numId w:val="20"/>
              </w:numPr>
              <w:ind w:left="462"/>
              <w:jc w:val="both"/>
              <w:rPr>
                <w:rFonts w:cstheme="minorHAnsi"/>
                <w:iCs/>
                <w:sz w:val="18"/>
                <w:szCs w:val="18"/>
                <w:lang w:eastAsia="sk-SK"/>
              </w:rPr>
            </w:pPr>
            <w:r w:rsidRPr="001C407A">
              <w:rPr>
                <w:rFonts w:cstheme="minorHAnsi"/>
                <w:iCs/>
                <w:sz w:val="18"/>
                <w:szCs w:val="18"/>
                <w:lang w:eastAsia="sk-SK"/>
              </w:rPr>
              <w:t>Poskytuje študentom rady v prípade nejasností v súvislosti so štúdiom (rozvrh, nahrádzanie výučby, termíny skúšok, princípy kreditového štúdia a pod.)</w:t>
            </w:r>
          </w:p>
          <w:p w14:paraId="234EA8F5" w14:textId="77777777" w:rsidR="00FF0A83" w:rsidRPr="001C407A" w:rsidRDefault="00FF0A83" w:rsidP="00FF0A83">
            <w:pPr>
              <w:pStyle w:val="Odsekzoznamu"/>
              <w:numPr>
                <w:ilvl w:val="0"/>
                <w:numId w:val="20"/>
              </w:numPr>
              <w:ind w:left="462"/>
              <w:jc w:val="both"/>
              <w:rPr>
                <w:rFonts w:cstheme="minorHAnsi"/>
                <w:iCs/>
                <w:sz w:val="18"/>
                <w:szCs w:val="18"/>
                <w:lang w:eastAsia="sk-SK"/>
              </w:rPr>
            </w:pPr>
            <w:r w:rsidRPr="001C407A">
              <w:rPr>
                <w:rFonts w:cstheme="minorHAnsi"/>
                <w:iCs/>
                <w:sz w:val="18"/>
                <w:szCs w:val="18"/>
                <w:lang w:eastAsia="sk-SK"/>
              </w:rPr>
              <w:t>Sleduje aktuálne informácie na webových stránkach ústavov a kliník.</w:t>
            </w:r>
          </w:p>
          <w:p w14:paraId="1BB49373" w14:textId="77777777" w:rsidR="00FF0A83" w:rsidRPr="001C407A" w:rsidRDefault="00FF0A83" w:rsidP="00FF0A83">
            <w:pPr>
              <w:pStyle w:val="Odsekzoznamu"/>
              <w:numPr>
                <w:ilvl w:val="0"/>
                <w:numId w:val="20"/>
              </w:numPr>
              <w:ind w:left="462"/>
              <w:jc w:val="both"/>
              <w:rPr>
                <w:rFonts w:cstheme="minorHAnsi"/>
                <w:iCs/>
                <w:sz w:val="18"/>
                <w:szCs w:val="18"/>
                <w:lang w:eastAsia="sk-SK"/>
              </w:rPr>
            </w:pPr>
            <w:r w:rsidRPr="001C407A">
              <w:rPr>
                <w:rFonts w:cstheme="minorHAnsi"/>
                <w:iCs/>
                <w:sz w:val="18"/>
                <w:szCs w:val="18"/>
                <w:lang w:eastAsia="sk-SK"/>
              </w:rPr>
              <w:t xml:space="preserve"> Registruje podnety študentov na zlepšenie kvality a realizácie štúdia jednotlivých predmetov.</w:t>
            </w:r>
          </w:p>
          <w:p w14:paraId="79897173" w14:textId="77777777" w:rsidR="00FF0A83" w:rsidRPr="001C407A" w:rsidRDefault="00FF0A83" w:rsidP="00FF0A83">
            <w:pPr>
              <w:pStyle w:val="Odsekzoznamu"/>
              <w:numPr>
                <w:ilvl w:val="0"/>
                <w:numId w:val="20"/>
              </w:numPr>
              <w:ind w:left="462"/>
              <w:jc w:val="both"/>
              <w:rPr>
                <w:rFonts w:cstheme="minorHAnsi"/>
                <w:iCs/>
                <w:sz w:val="18"/>
                <w:szCs w:val="18"/>
                <w:lang w:eastAsia="sk-SK"/>
              </w:rPr>
            </w:pPr>
            <w:r w:rsidRPr="001C407A">
              <w:rPr>
                <w:rFonts w:cstheme="minorHAnsi"/>
                <w:iCs/>
                <w:sz w:val="18"/>
                <w:szCs w:val="18"/>
                <w:lang w:eastAsia="sk-SK"/>
              </w:rPr>
              <w:t>O závažných problémoch, nejasnostiach a podnetoch informuje a následne ich rieši s prodekanom pre pedagogickú  činnosť.</w:t>
            </w:r>
          </w:p>
          <w:p w14:paraId="28D23E57" w14:textId="77777777" w:rsidR="00FF0A83" w:rsidRPr="001C407A" w:rsidRDefault="00FF0A83" w:rsidP="00FF0A83">
            <w:pPr>
              <w:ind w:left="102"/>
              <w:jc w:val="both"/>
              <w:rPr>
                <w:rFonts w:cstheme="minorHAnsi"/>
                <w:iCs/>
                <w:sz w:val="18"/>
                <w:szCs w:val="18"/>
                <w:lang w:eastAsia="sk-SK"/>
              </w:rPr>
            </w:pPr>
          </w:p>
          <w:p w14:paraId="0154DCA4" w14:textId="614E7B30" w:rsidR="00FF0A83" w:rsidRPr="001C407A" w:rsidRDefault="00FF0A83" w:rsidP="00FF0A83">
            <w:pPr>
              <w:pStyle w:val="Normlnywebov"/>
              <w:shd w:val="clear" w:color="auto" w:fill="FFFFFF"/>
              <w:spacing w:before="0" w:beforeAutospacing="0" w:after="0" w:afterAutospacing="0"/>
              <w:jc w:val="both"/>
              <w:rPr>
                <w:rFonts w:asciiTheme="minorHAnsi" w:hAnsiTheme="minorHAnsi" w:cstheme="minorHAnsi"/>
                <w:b/>
                <w:iCs/>
                <w:color w:val="000000"/>
                <w:sz w:val="18"/>
                <w:szCs w:val="18"/>
                <w:bdr w:val="none" w:sz="0" w:space="0" w:color="auto" w:frame="1"/>
              </w:rPr>
            </w:pPr>
            <w:r w:rsidRPr="001C407A">
              <w:rPr>
                <w:rFonts w:asciiTheme="minorHAnsi" w:hAnsiTheme="minorHAnsi" w:cstheme="minorHAnsi"/>
                <w:iCs/>
                <w:sz w:val="18"/>
                <w:szCs w:val="18"/>
              </w:rPr>
              <w:t>V rámci doktorandských študijných programov je v Opise študijného programu uvedený aj Študijný poradca študijného programu</w:t>
            </w:r>
            <w:r w:rsidR="00010311" w:rsidRPr="001C407A">
              <w:rPr>
                <w:rFonts w:asciiTheme="minorHAnsi" w:hAnsiTheme="minorHAnsi" w:cstheme="minorHAnsi"/>
                <w:iCs/>
                <w:sz w:val="18"/>
                <w:szCs w:val="18"/>
              </w:rPr>
              <w:t>.</w:t>
            </w:r>
          </w:p>
          <w:p w14:paraId="53FD0B1B" w14:textId="77777777" w:rsidR="00FF0A83" w:rsidRPr="001C407A" w:rsidRDefault="00FF0A83" w:rsidP="009953C4">
            <w:pPr>
              <w:pStyle w:val="Normlnywebov"/>
              <w:shd w:val="clear" w:color="auto" w:fill="FFFFFF"/>
              <w:spacing w:before="0" w:beforeAutospacing="0" w:after="0" w:afterAutospacing="0"/>
              <w:jc w:val="both"/>
              <w:rPr>
                <w:rFonts w:asciiTheme="minorHAnsi" w:hAnsiTheme="minorHAnsi" w:cstheme="minorHAnsi"/>
                <w:b/>
                <w:iCs/>
                <w:color w:val="000000"/>
                <w:sz w:val="18"/>
                <w:szCs w:val="18"/>
                <w:bdr w:val="none" w:sz="0" w:space="0" w:color="auto" w:frame="1"/>
              </w:rPr>
            </w:pPr>
          </w:p>
          <w:p w14:paraId="55489F43" w14:textId="2FA1245F" w:rsidR="00200A23" w:rsidRPr="001C407A" w:rsidRDefault="00200A23" w:rsidP="009953C4">
            <w:pPr>
              <w:pStyle w:val="Normlnywebov"/>
              <w:shd w:val="clear" w:color="auto" w:fill="FFFFFF"/>
              <w:spacing w:before="0" w:beforeAutospacing="0" w:after="0" w:afterAutospacing="0"/>
              <w:jc w:val="both"/>
              <w:rPr>
                <w:rFonts w:asciiTheme="minorHAnsi" w:hAnsiTheme="minorHAnsi" w:cstheme="minorHAnsi"/>
                <w:bCs/>
                <w:iCs/>
                <w:sz w:val="18"/>
                <w:szCs w:val="18"/>
                <w:bdr w:val="none" w:sz="0" w:space="0" w:color="auto" w:frame="1"/>
              </w:rPr>
            </w:pPr>
            <w:r w:rsidRPr="001C407A">
              <w:rPr>
                <w:rFonts w:asciiTheme="minorHAnsi" w:hAnsiTheme="minorHAnsi" w:cstheme="minorHAnsi"/>
                <w:bCs/>
                <w:iCs/>
                <w:color w:val="000000"/>
                <w:sz w:val="18"/>
                <w:szCs w:val="18"/>
                <w:bdr w:val="none" w:sz="0" w:space="0" w:color="auto" w:frame="1"/>
              </w:rPr>
              <w:t>Poradenstvo v oblasti štúdia:</w:t>
            </w:r>
          </w:p>
          <w:p w14:paraId="0B934DAC" w14:textId="087AE1A5" w:rsidR="002A43FC" w:rsidRPr="001C407A" w:rsidRDefault="009953C4" w:rsidP="009953C4">
            <w:pPr>
              <w:pStyle w:val="Normlnywebov"/>
              <w:shd w:val="clear" w:color="auto" w:fill="FFFFFF"/>
              <w:spacing w:before="0" w:beforeAutospacing="0" w:after="0" w:afterAutospacing="0"/>
              <w:jc w:val="both"/>
              <w:rPr>
                <w:rFonts w:asciiTheme="minorHAnsi" w:hAnsiTheme="minorHAnsi" w:cstheme="minorHAnsi"/>
                <w:iCs/>
                <w:sz w:val="18"/>
                <w:szCs w:val="18"/>
                <w:bdr w:val="none" w:sz="0" w:space="0" w:color="auto" w:frame="1"/>
              </w:rPr>
            </w:pPr>
            <w:r w:rsidRPr="001C407A">
              <w:rPr>
                <w:rFonts w:asciiTheme="minorHAnsi" w:hAnsiTheme="minorHAnsi" w:cstheme="minorHAnsi"/>
                <w:iCs/>
                <w:sz w:val="18"/>
                <w:szCs w:val="18"/>
                <w:bdr w:val="none" w:sz="0" w:space="0" w:color="auto" w:frame="1"/>
              </w:rPr>
              <w:t xml:space="preserve">Na úspešné napredovanie v štúdiu </w:t>
            </w:r>
            <w:r w:rsidR="00831269" w:rsidRPr="001C407A">
              <w:rPr>
                <w:rFonts w:asciiTheme="minorHAnsi" w:hAnsiTheme="minorHAnsi" w:cstheme="minorHAnsi"/>
                <w:iCs/>
                <w:sz w:val="18"/>
                <w:szCs w:val="18"/>
                <w:bdr w:val="none" w:sz="0" w:space="0" w:color="auto" w:frame="1"/>
              </w:rPr>
              <w:t xml:space="preserve">Lekárska </w:t>
            </w:r>
            <w:r w:rsidRPr="001C407A">
              <w:rPr>
                <w:rFonts w:asciiTheme="minorHAnsi" w:hAnsiTheme="minorHAnsi" w:cstheme="minorHAnsi"/>
                <w:iCs/>
                <w:sz w:val="18"/>
                <w:szCs w:val="18"/>
                <w:bdr w:val="none" w:sz="0" w:space="0" w:color="auto" w:frame="1"/>
              </w:rPr>
              <w:t>fakulta</w:t>
            </w:r>
            <w:r w:rsidR="00831269" w:rsidRPr="001C407A">
              <w:rPr>
                <w:rFonts w:asciiTheme="minorHAnsi" w:hAnsiTheme="minorHAnsi" w:cstheme="minorHAnsi"/>
                <w:iCs/>
                <w:sz w:val="18"/>
                <w:szCs w:val="18"/>
                <w:bdr w:val="none" w:sz="0" w:space="0" w:color="auto" w:frame="1"/>
              </w:rPr>
              <w:t xml:space="preserve"> SZU</w:t>
            </w:r>
            <w:r w:rsidRPr="001C407A">
              <w:rPr>
                <w:rFonts w:asciiTheme="minorHAnsi" w:hAnsiTheme="minorHAnsi" w:cstheme="minorHAnsi"/>
                <w:iCs/>
                <w:sz w:val="18"/>
                <w:szCs w:val="18"/>
                <w:bdr w:val="none" w:sz="0" w:space="0" w:color="auto" w:frame="1"/>
              </w:rPr>
              <w:t xml:space="preserve"> poskytuje </w:t>
            </w:r>
            <w:r w:rsidR="00292A19" w:rsidRPr="001C407A">
              <w:rPr>
                <w:rFonts w:asciiTheme="minorHAnsi" w:hAnsiTheme="minorHAnsi" w:cstheme="minorHAnsi"/>
                <w:iCs/>
                <w:sz w:val="18"/>
                <w:szCs w:val="18"/>
                <w:bdr w:val="none" w:sz="0" w:space="0" w:color="auto" w:frame="1"/>
              </w:rPr>
              <w:t>doktorandom</w:t>
            </w:r>
            <w:r w:rsidRPr="001C407A">
              <w:rPr>
                <w:rFonts w:asciiTheme="minorHAnsi" w:hAnsiTheme="minorHAnsi" w:cstheme="minorHAnsi"/>
                <w:iCs/>
                <w:sz w:val="18"/>
                <w:szCs w:val="18"/>
                <w:bdr w:val="none" w:sz="0" w:space="0" w:color="auto" w:frame="1"/>
              </w:rPr>
              <w:t xml:space="preserve"> prostredníctvom študijného poradcu podporu. </w:t>
            </w:r>
            <w:r w:rsidR="00200A23" w:rsidRPr="001C407A">
              <w:rPr>
                <w:rFonts w:asciiTheme="minorHAnsi" w:hAnsiTheme="minorHAnsi" w:cstheme="minorHAnsi"/>
                <w:iCs/>
                <w:sz w:val="18"/>
                <w:szCs w:val="18"/>
                <w:bdr w:val="none" w:sz="0" w:space="0" w:color="auto" w:frame="1"/>
              </w:rPr>
              <w:t>Pomôže</w:t>
            </w:r>
            <w:r w:rsidR="00292A19" w:rsidRPr="001C407A">
              <w:rPr>
                <w:rFonts w:asciiTheme="minorHAnsi" w:hAnsiTheme="minorHAnsi" w:cstheme="minorHAnsi"/>
                <w:iCs/>
                <w:sz w:val="18"/>
                <w:szCs w:val="18"/>
                <w:bdr w:val="none" w:sz="0" w:space="0" w:color="auto" w:frame="1"/>
              </w:rPr>
              <w:t xml:space="preserve"> </w:t>
            </w:r>
            <w:r w:rsidR="00200A23" w:rsidRPr="001C407A">
              <w:rPr>
                <w:rFonts w:asciiTheme="minorHAnsi" w:hAnsiTheme="minorHAnsi" w:cstheme="minorHAnsi"/>
                <w:iCs/>
                <w:sz w:val="18"/>
                <w:szCs w:val="18"/>
                <w:bdr w:val="none" w:sz="0" w:space="0" w:color="auto" w:frame="1"/>
              </w:rPr>
              <w:t xml:space="preserve">identifikovať oblasť záujmu resp. problému a vo väčšine otázok je práve </w:t>
            </w:r>
            <w:r w:rsidRPr="001C407A">
              <w:rPr>
                <w:rFonts w:asciiTheme="minorHAnsi" w:hAnsiTheme="minorHAnsi" w:cstheme="minorHAnsi"/>
                <w:iCs/>
                <w:sz w:val="18"/>
                <w:szCs w:val="18"/>
                <w:bdr w:val="none" w:sz="0" w:space="0" w:color="auto" w:frame="1"/>
              </w:rPr>
              <w:t xml:space="preserve">študijný </w:t>
            </w:r>
            <w:r w:rsidR="00200A23" w:rsidRPr="001C407A">
              <w:rPr>
                <w:rFonts w:asciiTheme="minorHAnsi" w:hAnsiTheme="minorHAnsi" w:cstheme="minorHAnsi"/>
                <w:iCs/>
                <w:sz w:val="18"/>
                <w:szCs w:val="18"/>
                <w:bdr w:val="none" w:sz="0" w:space="0" w:color="auto" w:frame="1"/>
              </w:rPr>
              <w:t xml:space="preserve">poradca odborne zdatný reagovať na podnety a otázky zo strany </w:t>
            </w:r>
            <w:r w:rsidR="00B90C9C" w:rsidRPr="001C407A">
              <w:rPr>
                <w:rFonts w:asciiTheme="minorHAnsi" w:hAnsiTheme="minorHAnsi" w:cstheme="minorHAnsi"/>
                <w:iCs/>
                <w:sz w:val="18"/>
                <w:szCs w:val="18"/>
                <w:bdr w:val="none" w:sz="0" w:space="0" w:color="auto" w:frame="1"/>
              </w:rPr>
              <w:t>doktorandov</w:t>
            </w:r>
            <w:r w:rsidR="00200A23" w:rsidRPr="001C407A">
              <w:rPr>
                <w:rFonts w:asciiTheme="minorHAnsi" w:hAnsiTheme="minorHAnsi" w:cstheme="minorHAnsi"/>
                <w:iCs/>
                <w:sz w:val="18"/>
                <w:szCs w:val="18"/>
                <w:bdr w:val="none" w:sz="0" w:space="0" w:color="auto" w:frame="1"/>
              </w:rPr>
              <w:t>,</w:t>
            </w:r>
            <w:r w:rsidRPr="001C407A">
              <w:rPr>
                <w:rFonts w:asciiTheme="minorHAnsi" w:hAnsiTheme="minorHAnsi" w:cstheme="minorHAnsi"/>
                <w:iCs/>
                <w:sz w:val="18"/>
                <w:szCs w:val="18"/>
                <w:bdr w:val="none" w:sz="0" w:space="0" w:color="auto" w:frame="1"/>
              </w:rPr>
              <w:t xml:space="preserve"> prípadne odporúča kontaktovať p</w:t>
            </w:r>
            <w:r w:rsidR="00200A23" w:rsidRPr="001C407A">
              <w:rPr>
                <w:rFonts w:asciiTheme="minorHAnsi" w:hAnsiTheme="minorHAnsi" w:cstheme="minorHAnsi"/>
                <w:iCs/>
                <w:sz w:val="18"/>
                <w:szCs w:val="18"/>
                <w:bdr w:val="none" w:sz="0" w:space="0" w:color="auto" w:frame="1"/>
              </w:rPr>
              <w:t xml:space="preserve">oradenské centrum SZU. </w:t>
            </w:r>
            <w:r w:rsidRPr="001C407A">
              <w:rPr>
                <w:rFonts w:asciiTheme="minorHAnsi" w:hAnsiTheme="minorHAnsi" w:cstheme="minorHAnsi"/>
                <w:iCs/>
                <w:sz w:val="18"/>
                <w:szCs w:val="18"/>
                <w:bdr w:val="none" w:sz="0" w:space="0" w:color="auto" w:frame="1"/>
              </w:rPr>
              <w:t>Poradenské c</w:t>
            </w:r>
            <w:r w:rsidR="00200A23" w:rsidRPr="001C407A">
              <w:rPr>
                <w:rFonts w:asciiTheme="minorHAnsi" w:hAnsiTheme="minorHAnsi" w:cstheme="minorHAnsi"/>
                <w:iCs/>
                <w:sz w:val="18"/>
                <w:szCs w:val="18"/>
                <w:bdr w:val="none" w:sz="0" w:space="0" w:color="auto" w:frame="1"/>
              </w:rPr>
              <w:t>entrum</w:t>
            </w:r>
            <w:r w:rsidRPr="001C407A">
              <w:rPr>
                <w:rFonts w:asciiTheme="minorHAnsi" w:hAnsiTheme="minorHAnsi" w:cstheme="minorHAnsi"/>
                <w:iCs/>
                <w:sz w:val="18"/>
                <w:szCs w:val="18"/>
                <w:bdr w:val="none" w:sz="0" w:space="0" w:color="auto" w:frame="1"/>
              </w:rPr>
              <w:t xml:space="preserve"> SZU </w:t>
            </w:r>
            <w:r w:rsidR="00B92012" w:rsidRPr="001C407A">
              <w:rPr>
                <w:rFonts w:asciiTheme="minorHAnsi" w:hAnsiTheme="minorHAnsi" w:cstheme="minorHAnsi"/>
                <w:iCs/>
                <w:sz w:val="18"/>
                <w:szCs w:val="18"/>
                <w:bdr w:val="none" w:sz="0" w:space="0" w:color="auto" w:frame="1"/>
              </w:rPr>
              <w:t>prostredníctvom</w:t>
            </w:r>
            <w:r w:rsidR="00200A23" w:rsidRPr="001C407A">
              <w:rPr>
                <w:rFonts w:asciiTheme="minorHAnsi" w:hAnsiTheme="minorHAnsi" w:cstheme="minorHAnsi"/>
                <w:iCs/>
                <w:sz w:val="18"/>
                <w:szCs w:val="18"/>
                <w:bdr w:val="none" w:sz="0" w:space="0" w:color="auto" w:frame="1"/>
              </w:rPr>
              <w:t xml:space="preserve"> poradcov</w:t>
            </w:r>
            <w:r w:rsidR="00EE2CD5" w:rsidRPr="001C407A">
              <w:rPr>
                <w:rFonts w:asciiTheme="minorHAnsi" w:hAnsiTheme="minorHAnsi" w:cstheme="minorHAnsi"/>
                <w:iCs/>
                <w:sz w:val="18"/>
                <w:szCs w:val="18"/>
                <w:bdr w:val="none" w:sz="0" w:space="0" w:color="auto" w:frame="1"/>
              </w:rPr>
              <w:t xml:space="preserve"> </w:t>
            </w:r>
            <w:r w:rsidR="00B92012" w:rsidRPr="001C407A">
              <w:rPr>
                <w:rFonts w:asciiTheme="minorHAnsi" w:hAnsiTheme="minorHAnsi" w:cstheme="minorHAnsi"/>
                <w:iCs/>
                <w:sz w:val="18"/>
                <w:szCs w:val="18"/>
                <w:bdr w:val="none" w:sz="0" w:space="0" w:color="auto" w:frame="1"/>
              </w:rPr>
              <w:t xml:space="preserve">poskytuje </w:t>
            </w:r>
            <w:r w:rsidRPr="001C407A">
              <w:rPr>
                <w:rFonts w:asciiTheme="minorHAnsi" w:hAnsiTheme="minorHAnsi" w:cstheme="minorHAnsi"/>
                <w:iCs/>
                <w:sz w:val="18"/>
                <w:szCs w:val="18"/>
                <w:bdr w:val="none" w:sz="0" w:space="0" w:color="auto" w:frame="1"/>
              </w:rPr>
              <w:t xml:space="preserve">poradenstvo v oblasti študijnej, </w:t>
            </w:r>
            <w:r w:rsidR="0022632A" w:rsidRPr="001C407A">
              <w:rPr>
                <w:rFonts w:asciiTheme="minorHAnsi" w:hAnsiTheme="minorHAnsi" w:cstheme="minorHAnsi"/>
                <w:iCs/>
                <w:sz w:val="18"/>
                <w:szCs w:val="18"/>
                <w:bdr w:val="none" w:sz="0" w:space="0" w:color="auto" w:frame="1"/>
              </w:rPr>
              <w:t>psychologickej, právnej</w:t>
            </w:r>
            <w:r w:rsidRPr="001C407A">
              <w:rPr>
                <w:rFonts w:asciiTheme="minorHAnsi" w:hAnsiTheme="minorHAnsi" w:cstheme="minorHAnsi"/>
                <w:iCs/>
                <w:sz w:val="18"/>
                <w:szCs w:val="18"/>
                <w:bdr w:val="none" w:sz="0" w:space="0" w:color="auto" w:frame="1"/>
              </w:rPr>
              <w:t xml:space="preserve"> a </w:t>
            </w:r>
            <w:r w:rsidR="00B92012" w:rsidRPr="001C407A">
              <w:rPr>
                <w:rFonts w:asciiTheme="minorHAnsi" w:hAnsiTheme="minorHAnsi" w:cstheme="minorHAnsi"/>
                <w:iCs/>
                <w:sz w:val="18"/>
                <w:szCs w:val="18"/>
                <w:bdr w:val="none" w:sz="0" w:space="0" w:color="auto" w:frame="1"/>
              </w:rPr>
              <w:t>sociálnej (vrátane štipendií a ubytova</w:t>
            </w:r>
            <w:r w:rsidRPr="001C407A">
              <w:rPr>
                <w:rFonts w:asciiTheme="minorHAnsi" w:hAnsiTheme="minorHAnsi" w:cstheme="minorHAnsi"/>
                <w:iCs/>
                <w:sz w:val="18"/>
                <w:szCs w:val="18"/>
                <w:bdr w:val="none" w:sz="0" w:space="0" w:color="auto" w:frame="1"/>
              </w:rPr>
              <w:t xml:space="preserve">nia). </w:t>
            </w:r>
          </w:p>
        </w:tc>
        <w:tc>
          <w:tcPr>
            <w:tcW w:w="2691" w:type="dxa"/>
          </w:tcPr>
          <w:p w14:paraId="2D177A61" w14:textId="2A1791B8" w:rsidR="00887504" w:rsidRPr="001C407A" w:rsidRDefault="00B90C9C" w:rsidP="00292A19">
            <w:pPr>
              <w:spacing w:line="216" w:lineRule="auto"/>
              <w:rPr>
                <w:rFonts w:cstheme="minorHAnsi"/>
                <w:iCs/>
                <w:sz w:val="18"/>
                <w:szCs w:val="18"/>
                <w:lang w:eastAsia="sk-SK"/>
              </w:rPr>
            </w:pPr>
            <w:r w:rsidRPr="001C407A">
              <w:rPr>
                <w:rFonts w:cstheme="minorHAnsi"/>
                <w:iCs/>
                <w:sz w:val="18"/>
                <w:szCs w:val="18"/>
                <w:lang w:eastAsia="sk-SK"/>
              </w:rPr>
              <w:t>Š</w:t>
            </w:r>
            <w:r w:rsidR="009953C4" w:rsidRPr="001C407A">
              <w:rPr>
                <w:rFonts w:cstheme="minorHAnsi"/>
                <w:iCs/>
                <w:sz w:val="18"/>
                <w:szCs w:val="18"/>
                <w:lang w:eastAsia="sk-SK"/>
              </w:rPr>
              <w:t>tatút p</w:t>
            </w:r>
            <w:r w:rsidR="000E114A" w:rsidRPr="001C407A">
              <w:rPr>
                <w:rFonts w:cstheme="minorHAnsi"/>
                <w:iCs/>
                <w:sz w:val="18"/>
                <w:szCs w:val="18"/>
                <w:lang w:eastAsia="sk-SK"/>
              </w:rPr>
              <w:t>oradenského centra</w:t>
            </w:r>
            <w:r w:rsidR="009953C4" w:rsidRPr="001C407A">
              <w:rPr>
                <w:rFonts w:cstheme="minorHAnsi"/>
                <w:iCs/>
                <w:sz w:val="18"/>
                <w:szCs w:val="18"/>
                <w:lang w:eastAsia="sk-SK"/>
              </w:rPr>
              <w:t xml:space="preserve"> SZU</w:t>
            </w:r>
          </w:p>
          <w:p w14:paraId="653E17BC" w14:textId="2609034B" w:rsidR="00B90C9C" w:rsidRPr="001C407A" w:rsidRDefault="00292A19" w:rsidP="00292A19">
            <w:pPr>
              <w:spacing w:line="216" w:lineRule="auto"/>
              <w:rPr>
                <w:rFonts w:cstheme="minorHAnsi"/>
                <w:iCs/>
                <w:sz w:val="18"/>
                <w:szCs w:val="18"/>
                <w:lang w:eastAsia="sk-SK"/>
              </w:rPr>
            </w:pPr>
            <w:hyperlink r:id="rId86" w:history="1">
              <w:r w:rsidRPr="001C407A">
                <w:rPr>
                  <w:rStyle w:val="Hypertextovprepojenie"/>
                  <w:rFonts w:cstheme="minorHAnsi"/>
                  <w:iCs/>
                  <w:sz w:val="18"/>
                  <w:szCs w:val="18"/>
                  <w:lang w:eastAsia="sk-SK"/>
                </w:rPr>
                <w:t>https://eszu.sk/wp-content/uploads/Dokumenty/szu/vnutorne-predpisy/VP-c-4-2022-Statut-Poradenskeho-centra-pre-studentov-SZU.pdf</w:t>
              </w:r>
            </w:hyperlink>
          </w:p>
          <w:p w14:paraId="3C457473" w14:textId="77777777" w:rsidR="00B90C9C" w:rsidRPr="001C407A" w:rsidRDefault="00B90C9C" w:rsidP="00B90C9C">
            <w:pPr>
              <w:pStyle w:val="Odsekzoznamu"/>
              <w:spacing w:line="216" w:lineRule="auto"/>
              <w:ind w:left="175"/>
              <w:rPr>
                <w:rFonts w:cstheme="minorHAnsi"/>
                <w:iCs/>
                <w:sz w:val="18"/>
                <w:szCs w:val="18"/>
                <w:lang w:eastAsia="sk-SK"/>
              </w:rPr>
            </w:pPr>
          </w:p>
          <w:p w14:paraId="78BEAC3C" w14:textId="009FB627" w:rsidR="009953C4" w:rsidRPr="001C407A" w:rsidRDefault="009953C4" w:rsidP="00B90C9C">
            <w:pPr>
              <w:pStyle w:val="Odsekzoznamu"/>
              <w:spacing w:line="216" w:lineRule="auto"/>
              <w:ind w:left="175"/>
              <w:rPr>
                <w:rFonts w:cstheme="minorHAnsi"/>
                <w:iCs/>
                <w:sz w:val="18"/>
                <w:szCs w:val="18"/>
                <w:lang w:eastAsia="sk-SK"/>
              </w:rPr>
            </w:pPr>
          </w:p>
          <w:p w14:paraId="45E26133" w14:textId="77777777" w:rsidR="000E114A" w:rsidRPr="001C407A" w:rsidRDefault="000E114A" w:rsidP="009953C4">
            <w:pPr>
              <w:pStyle w:val="Odsekzoznamu"/>
              <w:spacing w:line="216" w:lineRule="auto"/>
              <w:ind w:left="175"/>
              <w:rPr>
                <w:rFonts w:cstheme="minorHAnsi"/>
                <w:iCs/>
                <w:sz w:val="18"/>
                <w:szCs w:val="18"/>
                <w:lang w:eastAsia="sk-SK"/>
              </w:rPr>
            </w:pPr>
          </w:p>
        </w:tc>
      </w:tr>
    </w:tbl>
    <w:p w14:paraId="59AD6D10" w14:textId="77777777" w:rsidR="00183FF6" w:rsidRPr="00462634" w:rsidRDefault="00183FF6" w:rsidP="00E815D8">
      <w:pPr>
        <w:autoSpaceDE w:val="0"/>
        <w:autoSpaceDN w:val="0"/>
        <w:adjustRightInd w:val="0"/>
        <w:spacing w:after="0" w:line="216" w:lineRule="auto"/>
        <w:contextualSpacing/>
        <w:rPr>
          <w:rFonts w:cstheme="minorHAnsi"/>
          <w:color w:val="000000"/>
          <w:sz w:val="18"/>
          <w:szCs w:val="18"/>
        </w:rPr>
      </w:pPr>
    </w:p>
    <w:p w14:paraId="6D3DEA7B" w14:textId="77777777" w:rsidR="00887504" w:rsidRPr="00462634" w:rsidRDefault="005A6E62" w:rsidP="00E815D8">
      <w:pPr>
        <w:pStyle w:val="Default"/>
        <w:spacing w:line="216" w:lineRule="auto"/>
        <w:jc w:val="both"/>
        <w:rPr>
          <w:rFonts w:asciiTheme="minorHAnsi" w:hAnsiTheme="minorHAnsi" w:cstheme="minorHAnsi"/>
          <w:sz w:val="18"/>
          <w:szCs w:val="18"/>
        </w:rPr>
      </w:pPr>
      <w:r w:rsidRPr="00462634">
        <w:rPr>
          <w:rFonts w:asciiTheme="minorHAnsi" w:hAnsiTheme="minorHAnsi" w:cstheme="minorHAnsi"/>
          <w:b/>
          <w:bCs/>
          <w:sz w:val="18"/>
          <w:szCs w:val="18"/>
        </w:rPr>
        <w:t xml:space="preserve">SP 8.7. </w:t>
      </w:r>
      <w:r w:rsidR="00E82D04" w:rsidRPr="00462634">
        <w:rPr>
          <w:rFonts w:asciiTheme="minorHAnsi" w:hAnsiTheme="minorHAnsi" w:cstheme="minorHAnsi"/>
          <w:sz w:val="18"/>
          <w:szCs w:val="18"/>
        </w:rPr>
        <w:t xml:space="preserve">Študenti študijného programu majú zabezpečené primerané sociálne zabezpečenie, športové, kultúrne, duchovné a spoločenské vyžitie počas štúdia.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531"/>
        <w:gridCol w:w="4250"/>
      </w:tblGrid>
      <w:tr w:rsidR="00887504" w:rsidRPr="00462634" w14:paraId="403C7F32" w14:textId="77777777" w:rsidTr="001F15B9">
        <w:trPr>
          <w:cnfStyle w:val="100000000000" w:firstRow="1" w:lastRow="0" w:firstColumn="0" w:lastColumn="0" w:oddVBand="0" w:evenVBand="0" w:oddHBand="0" w:evenHBand="0" w:firstRowFirstColumn="0" w:firstRowLastColumn="0" w:lastRowFirstColumn="0" w:lastRowLastColumn="0"/>
          <w:trHeight w:val="128"/>
        </w:trPr>
        <w:tc>
          <w:tcPr>
            <w:tcW w:w="5531" w:type="dxa"/>
            <w:tcBorders>
              <w:top w:val="none" w:sz="0" w:space="0" w:color="auto"/>
              <w:left w:val="none" w:sz="0" w:space="0" w:color="auto"/>
              <w:right w:val="none" w:sz="0" w:space="0" w:color="auto"/>
            </w:tcBorders>
          </w:tcPr>
          <w:p w14:paraId="7B59718F" w14:textId="77777777" w:rsidR="00887504" w:rsidRPr="00462634" w:rsidRDefault="00887504"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4250" w:type="dxa"/>
            <w:tcBorders>
              <w:top w:val="none" w:sz="0" w:space="0" w:color="auto"/>
              <w:left w:val="none" w:sz="0" w:space="0" w:color="auto"/>
              <w:right w:val="none" w:sz="0" w:space="0" w:color="auto"/>
            </w:tcBorders>
          </w:tcPr>
          <w:p w14:paraId="316664F9" w14:textId="77777777" w:rsidR="00887504" w:rsidRPr="00462634" w:rsidRDefault="00887504"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887504" w:rsidRPr="00462634" w14:paraId="4794F70B" w14:textId="77777777" w:rsidTr="001F15B9">
        <w:trPr>
          <w:trHeight w:val="567"/>
        </w:trPr>
        <w:tc>
          <w:tcPr>
            <w:tcW w:w="5531" w:type="dxa"/>
          </w:tcPr>
          <w:p w14:paraId="5092C93C" w14:textId="31CF57CF" w:rsidR="00887504" w:rsidRPr="001C407A" w:rsidRDefault="00D316AF" w:rsidP="00EE2CD5">
            <w:pPr>
              <w:spacing w:line="216" w:lineRule="auto"/>
              <w:contextualSpacing/>
              <w:jc w:val="both"/>
              <w:rPr>
                <w:rFonts w:cstheme="minorHAnsi"/>
                <w:iCs/>
                <w:sz w:val="18"/>
                <w:szCs w:val="18"/>
              </w:rPr>
            </w:pPr>
            <w:r w:rsidRPr="001C407A">
              <w:rPr>
                <w:rFonts w:cstheme="minorHAnsi"/>
                <w:iCs/>
                <w:sz w:val="18"/>
                <w:szCs w:val="18"/>
                <w:lang w:eastAsia="sk-SK"/>
              </w:rPr>
              <w:t>V spolupráci s Bratislavským spolkom medikov majú študenti veľkú škálu dobrovoľníckych možností.</w:t>
            </w:r>
          </w:p>
        </w:tc>
        <w:tc>
          <w:tcPr>
            <w:tcW w:w="4250" w:type="dxa"/>
          </w:tcPr>
          <w:p w14:paraId="2A3ED598" w14:textId="70D58595" w:rsidR="00887504" w:rsidRPr="001C407A" w:rsidRDefault="00887504" w:rsidP="007C5D1F">
            <w:pPr>
              <w:pStyle w:val="Odsekzoznamu"/>
              <w:spacing w:line="216" w:lineRule="auto"/>
              <w:ind w:left="175"/>
              <w:rPr>
                <w:rFonts w:cstheme="minorHAnsi"/>
                <w:iCs/>
                <w:color w:val="A6A6A6" w:themeColor="background1" w:themeShade="A6"/>
                <w:sz w:val="18"/>
                <w:szCs w:val="18"/>
                <w:lang w:eastAsia="sk-SK"/>
              </w:rPr>
            </w:pPr>
          </w:p>
        </w:tc>
      </w:tr>
    </w:tbl>
    <w:p w14:paraId="38D63E22" w14:textId="77777777" w:rsidR="00183FF6" w:rsidRPr="00462634" w:rsidRDefault="00183FF6" w:rsidP="00E815D8">
      <w:pPr>
        <w:autoSpaceDE w:val="0"/>
        <w:autoSpaceDN w:val="0"/>
        <w:adjustRightInd w:val="0"/>
        <w:spacing w:after="0" w:line="216" w:lineRule="auto"/>
        <w:contextualSpacing/>
        <w:rPr>
          <w:rFonts w:cstheme="minorHAnsi"/>
          <w:color w:val="000000"/>
          <w:sz w:val="18"/>
          <w:szCs w:val="18"/>
        </w:rPr>
      </w:pPr>
    </w:p>
    <w:p w14:paraId="0E1A6FBA" w14:textId="77777777" w:rsidR="003117BC" w:rsidRPr="00462634" w:rsidRDefault="005A6E62" w:rsidP="00E815D8">
      <w:pPr>
        <w:pStyle w:val="Default"/>
        <w:spacing w:line="216" w:lineRule="auto"/>
        <w:jc w:val="both"/>
        <w:rPr>
          <w:rFonts w:asciiTheme="minorHAnsi" w:hAnsiTheme="minorHAnsi" w:cstheme="minorHAnsi"/>
          <w:sz w:val="18"/>
          <w:szCs w:val="18"/>
        </w:rPr>
      </w:pPr>
      <w:r w:rsidRPr="00462634">
        <w:rPr>
          <w:rFonts w:asciiTheme="minorHAnsi" w:hAnsiTheme="minorHAnsi" w:cstheme="minorHAnsi"/>
          <w:b/>
          <w:bCs/>
          <w:sz w:val="18"/>
          <w:szCs w:val="18"/>
        </w:rPr>
        <w:t xml:space="preserve">SP 8.8. </w:t>
      </w:r>
      <w:r w:rsidR="00E82D04" w:rsidRPr="00462634">
        <w:rPr>
          <w:rFonts w:asciiTheme="minorHAnsi" w:hAnsiTheme="minorHAnsi" w:cstheme="minorHAnsi"/>
          <w:sz w:val="18"/>
          <w:szCs w:val="18"/>
        </w:rPr>
        <w:t xml:space="preserve">Študenti študijného programu majú zabezpečený prístup a podporu v účasti na domácich a zahraničných mobilitách a stážach.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582"/>
        <w:gridCol w:w="4199"/>
      </w:tblGrid>
      <w:tr w:rsidR="003117BC" w:rsidRPr="00462634" w14:paraId="324B75A5" w14:textId="77777777" w:rsidTr="001F15B9">
        <w:trPr>
          <w:cnfStyle w:val="100000000000" w:firstRow="1" w:lastRow="0" w:firstColumn="0" w:lastColumn="0" w:oddVBand="0" w:evenVBand="0" w:oddHBand="0" w:evenHBand="0" w:firstRowFirstColumn="0" w:firstRowLastColumn="0" w:lastRowFirstColumn="0" w:lastRowLastColumn="0"/>
          <w:trHeight w:val="128"/>
        </w:trPr>
        <w:tc>
          <w:tcPr>
            <w:tcW w:w="5582" w:type="dxa"/>
            <w:tcBorders>
              <w:top w:val="none" w:sz="0" w:space="0" w:color="auto"/>
              <w:left w:val="none" w:sz="0" w:space="0" w:color="auto"/>
              <w:right w:val="none" w:sz="0" w:space="0" w:color="auto"/>
            </w:tcBorders>
          </w:tcPr>
          <w:p w14:paraId="273CF017" w14:textId="77777777" w:rsidR="003117BC" w:rsidRPr="00462634" w:rsidRDefault="003117BC"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4199" w:type="dxa"/>
            <w:tcBorders>
              <w:top w:val="none" w:sz="0" w:space="0" w:color="auto"/>
              <w:left w:val="none" w:sz="0" w:space="0" w:color="auto"/>
              <w:right w:val="none" w:sz="0" w:space="0" w:color="auto"/>
            </w:tcBorders>
          </w:tcPr>
          <w:p w14:paraId="67D35AB3" w14:textId="77777777" w:rsidR="003117BC" w:rsidRPr="00462634" w:rsidRDefault="003117BC"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22632A" w:rsidRPr="00462634" w14:paraId="7C97D825" w14:textId="77777777" w:rsidTr="001F15B9">
        <w:trPr>
          <w:trHeight w:val="567"/>
        </w:trPr>
        <w:tc>
          <w:tcPr>
            <w:tcW w:w="5582" w:type="dxa"/>
          </w:tcPr>
          <w:p w14:paraId="2F3554B0" w14:textId="77777777" w:rsidR="001C407A" w:rsidRPr="001C407A" w:rsidRDefault="009D5551" w:rsidP="001C407A">
            <w:pPr>
              <w:pStyle w:val="Normlnywebov"/>
              <w:shd w:val="clear" w:color="auto" w:fill="FFFFFF"/>
              <w:spacing w:before="0" w:after="0"/>
              <w:jc w:val="both"/>
              <w:rPr>
                <w:rFonts w:asciiTheme="minorHAnsi" w:hAnsiTheme="minorHAnsi" w:cstheme="minorHAnsi"/>
                <w:b/>
                <w:bCs/>
                <w:color w:val="000000"/>
                <w:sz w:val="18"/>
                <w:szCs w:val="18"/>
              </w:rPr>
            </w:pPr>
            <w:r w:rsidRPr="001C407A">
              <w:rPr>
                <w:rFonts w:asciiTheme="minorHAnsi" w:hAnsiTheme="minorHAnsi" w:cstheme="minorHAnsi"/>
                <w:b/>
                <w:bCs/>
                <w:color w:val="000000"/>
                <w:sz w:val="18"/>
                <w:szCs w:val="18"/>
              </w:rPr>
              <w:t>Štandard splnený.</w:t>
            </w:r>
          </w:p>
          <w:p w14:paraId="4F88745D" w14:textId="61F5D691" w:rsidR="0022632A" w:rsidRPr="001C407A" w:rsidRDefault="009D5551" w:rsidP="001C407A">
            <w:pPr>
              <w:pStyle w:val="Normlnywebov"/>
              <w:shd w:val="clear" w:color="auto" w:fill="FFFFFF"/>
              <w:spacing w:before="0" w:after="0"/>
              <w:jc w:val="both"/>
              <w:rPr>
                <w:rFonts w:asciiTheme="minorHAnsi" w:hAnsiTheme="minorHAnsi" w:cstheme="minorHAnsi"/>
                <w:color w:val="0070C0"/>
                <w:sz w:val="18"/>
                <w:szCs w:val="18"/>
              </w:rPr>
            </w:pPr>
            <w:r w:rsidRPr="001C407A">
              <w:rPr>
                <w:rFonts w:asciiTheme="minorHAnsi" w:hAnsiTheme="minorHAnsi" w:cstheme="minorHAnsi"/>
                <w:sz w:val="18"/>
                <w:szCs w:val="18"/>
                <w:bdr w:val="none" w:sz="0" w:space="0" w:color="auto" w:frame="1"/>
              </w:rPr>
              <w:t xml:space="preserve">Možnosti a postupy účasti na mobilitách </w:t>
            </w:r>
            <w:r w:rsidR="00292A19" w:rsidRPr="001C407A">
              <w:rPr>
                <w:rFonts w:asciiTheme="minorHAnsi" w:hAnsiTheme="minorHAnsi" w:cstheme="minorHAnsi"/>
                <w:sz w:val="18"/>
                <w:szCs w:val="18"/>
                <w:bdr w:val="none" w:sz="0" w:space="0" w:color="auto" w:frame="1"/>
              </w:rPr>
              <w:t>doktorandov</w:t>
            </w:r>
            <w:r w:rsidRPr="001C407A">
              <w:rPr>
                <w:rFonts w:asciiTheme="minorHAnsi" w:hAnsiTheme="minorHAnsi" w:cstheme="minorHAnsi"/>
                <w:sz w:val="18"/>
                <w:szCs w:val="18"/>
                <w:bdr w:val="none" w:sz="0" w:space="0" w:color="auto" w:frame="1"/>
              </w:rPr>
              <w:t xml:space="preserve"> upravuje Smernica č. 4/2016 rektora Slovenskej zdravotníckej univerzity v Bratislave o pôsobnosti SZU a jej fakúlt pri realizácii programu Erasmus+</w:t>
            </w:r>
            <w:r w:rsidR="00B90C9C" w:rsidRPr="001C407A">
              <w:rPr>
                <w:rFonts w:asciiTheme="minorHAnsi" w:hAnsiTheme="minorHAnsi" w:cstheme="minorHAnsi"/>
                <w:sz w:val="18"/>
                <w:szCs w:val="18"/>
                <w:bdr w:val="none" w:sz="0" w:space="0" w:color="auto" w:frame="1"/>
              </w:rPr>
              <w:t>.</w:t>
            </w:r>
            <w:r w:rsidR="00B90C9C" w:rsidRPr="001C407A">
              <w:rPr>
                <w:rFonts w:asciiTheme="minorHAnsi" w:hAnsiTheme="minorHAnsi" w:cstheme="minorHAnsi"/>
                <w:color w:val="0070C0"/>
                <w:sz w:val="18"/>
                <w:szCs w:val="18"/>
              </w:rPr>
              <w:t xml:space="preserve"> </w:t>
            </w:r>
          </w:p>
        </w:tc>
        <w:tc>
          <w:tcPr>
            <w:tcW w:w="4199" w:type="dxa"/>
          </w:tcPr>
          <w:p w14:paraId="353F2878" w14:textId="77777777" w:rsidR="009B17B6" w:rsidRPr="001C407A" w:rsidRDefault="009B17B6" w:rsidP="009B17B6">
            <w:pPr>
              <w:pStyle w:val="Odsekzoznamu"/>
              <w:ind w:left="34"/>
              <w:jc w:val="both"/>
              <w:rPr>
                <w:rFonts w:cstheme="minorHAnsi"/>
                <w:color w:val="0070C0"/>
                <w:sz w:val="18"/>
                <w:szCs w:val="18"/>
              </w:rPr>
            </w:pPr>
            <w:r w:rsidRPr="001C407A">
              <w:rPr>
                <w:rFonts w:cstheme="minorHAnsi"/>
                <w:b/>
                <w:bCs/>
                <w:sz w:val="18"/>
                <w:szCs w:val="18"/>
              </w:rPr>
              <w:t xml:space="preserve">Link: </w:t>
            </w:r>
            <w:hyperlink r:id="rId87" w:history="1">
              <w:r w:rsidRPr="001C407A">
                <w:rPr>
                  <w:rStyle w:val="Hypertextovprepojenie"/>
                  <w:rFonts w:cstheme="minorHAnsi"/>
                  <w:sz w:val="18"/>
                  <w:szCs w:val="18"/>
                </w:rPr>
                <w:t>https://eszu.sk/domov/erasmus-szu/</w:t>
              </w:r>
            </w:hyperlink>
            <w:r w:rsidRPr="001C407A">
              <w:rPr>
                <w:rFonts w:cstheme="minorHAnsi"/>
                <w:color w:val="0070C0"/>
                <w:sz w:val="18"/>
                <w:szCs w:val="18"/>
              </w:rPr>
              <w:t>,</w:t>
            </w:r>
          </w:p>
          <w:p w14:paraId="49B695A6" w14:textId="53004647" w:rsidR="0022632A" w:rsidRPr="001C407A" w:rsidRDefault="009B17B6" w:rsidP="009B17B6">
            <w:pPr>
              <w:spacing w:line="216" w:lineRule="auto"/>
              <w:rPr>
                <w:rFonts w:cstheme="minorHAnsi"/>
                <w:color w:val="A6A6A6" w:themeColor="background1" w:themeShade="A6"/>
                <w:sz w:val="18"/>
                <w:szCs w:val="18"/>
                <w:lang w:eastAsia="sk-SK"/>
              </w:rPr>
            </w:pPr>
            <w:r w:rsidRPr="001C407A">
              <w:rPr>
                <w:rFonts w:cstheme="minorHAnsi"/>
                <w:color w:val="0070C0"/>
                <w:sz w:val="18"/>
                <w:szCs w:val="18"/>
              </w:rPr>
              <w:t>//eszu.sk/wp-content/uploads/Dokumenty/szu/smernice/Smernica-c-4-2016-erasmus.pdf</w:t>
            </w:r>
          </w:p>
        </w:tc>
      </w:tr>
    </w:tbl>
    <w:p w14:paraId="684BF149" w14:textId="77777777" w:rsidR="00183FF6" w:rsidRPr="00462634" w:rsidRDefault="00183FF6" w:rsidP="00E815D8">
      <w:pPr>
        <w:autoSpaceDE w:val="0"/>
        <w:autoSpaceDN w:val="0"/>
        <w:adjustRightInd w:val="0"/>
        <w:spacing w:after="0" w:line="216" w:lineRule="auto"/>
        <w:contextualSpacing/>
        <w:rPr>
          <w:rFonts w:cstheme="minorHAnsi"/>
          <w:color w:val="000000"/>
          <w:sz w:val="18"/>
          <w:szCs w:val="18"/>
        </w:rPr>
      </w:pPr>
    </w:p>
    <w:p w14:paraId="44746273" w14:textId="77777777" w:rsidR="000A0DFC" w:rsidRPr="00462634" w:rsidRDefault="005A6E62" w:rsidP="00E815D8">
      <w:pPr>
        <w:pStyle w:val="Default"/>
        <w:spacing w:line="216" w:lineRule="auto"/>
        <w:jc w:val="both"/>
        <w:rPr>
          <w:rFonts w:asciiTheme="minorHAnsi" w:hAnsiTheme="minorHAnsi" w:cstheme="minorHAnsi"/>
          <w:sz w:val="18"/>
          <w:szCs w:val="18"/>
        </w:rPr>
      </w:pPr>
      <w:r w:rsidRPr="00462634">
        <w:rPr>
          <w:rFonts w:asciiTheme="minorHAnsi" w:hAnsiTheme="minorHAnsi" w:cstheme="minorHAnsi"/>
          <w:b/>
          <w:bCs/>
          <w:sz w:val="18"/>
          <w:szCs w:val="18"/>
        </w:rPr>
        <w:t>SP 8.9.</w:t>
      </w:r>
      <w:r w:rsidR="00E82D04" w:rsidRPr="00462634">
        <w:rPr>
          <w:rFonts w:asciiTheme="minorHAnsi" w:hAnsiTheme="minorHAnsi" w:cstheme="minorHAnsi"/>
          <w:sz w:val="18"/>
          <w:szCs w:val="18"/>
        </w:rPr>
        <w:t xml:space="preserve">Vysoká škola poskytuje individualizovanú podporu a vytvára vhodné podmienky pre študentov študijného programu so špecifickými potrebami.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582"/>
        <w:gridCol w:w="4199"/>
      </w:tblGrid>
      <w:tr w:rsidR="000A0DFC" w:rsidRPr="00462634" w14:paraId="49A52E68"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FF1A2F4" w14:textId="77777777" w:rsidR="000A0DFC" w:rsidRPr="00462634" w:rsidRDefault="000A0DFC"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2691" w:type="dxa"/>
            <w:tcBorders>
              <w:top w:val="none" w:sz="0" w:space="0" w:color="auto"/>
              <w:left w:val="none" w:sz="0" w:space="0" w:color="auto"/>
              <w:right w:val="none" w:sz="0" w:space="0" w:color="auto"/>
            </w:tcBorders>
          </w:tcPr>
          <w:p w14:paraId="340547ED" w14:textId="77777777" w:rsidR="000A0DFC" w:rsidRPr="00462634" w:rsidRDefault="000A0DFC"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0A0DFC" w:rsidRPr="00462634" w14:paraId="2D80B493" w14:textId="77777777" w:rsidTr="00476384">
        <w:trPr>
          <w:trHeight w:val="567"/>
        </w:trPr>
        <w:tc>
          <w:tcPr>
            <w:tcW w:w="7090" w:type="dxa"/>
          </w:tcPr>
          <w:p w14:paraId="44DF1354" w14:textId="40BDEEE1" w:rsidR="000A0DFC" w:rsidRPr="001C407A" w:rsidRDefault="001C407A" w:rsidP="00E815D8">
            <w:pPr>
              <w:spacing w:line="216" w:lineRule="auto"/>
              <w:contextualSpacing/>
              <w:rPr>
                <w:rFonts w:cstheme="minorHAnsi"/>
                <w:bCs/>
                <w:color w:val="A6A6A6" w:themeColor="background1" w:themeShade="A6"/>
                <w:sz w:val="18"/>
                <w:szCs w:val="18"/>
                <w:lang w:eastAsia="sk-SK"/>
              </w:rPr>
            </w:pPr>
            <w:r w:rsidRPr="001C407A">
              <w:rPr>
                <w:rFonts w:cstheme="minorHAnsi"/>
                <w:sz w:val="18"/>
                <w:szCs w:val="18"/>
              </w:rPr>
              <w:t xml:space="preserve">Individualizovanú podporu pre doktorandov študijného programu so špecifickými potrebami  </w:t>
            </w:r>
            <w:r w:rsidRPr="001C407A">
              <w:rPr>
                <w:rFonts w:eastAsia="Times New Roman" w:cstheme="minorHAnsi"/>
                <w:sz w:val="18"/>
                <w:szCs w:val="18"/>
                <w:lang w:eastAsia="sk-SK"/>
              </w:rPr>
              <w:t xml:space="preserve">upravuje vnútorný predpis SZU a koordinuje </w:t>
            </w:r>
            <w:r w:rsidRPr="001C407A">
              <w:rPr>
                <w:rStyle w:val="markedcontent"/>
                <w:rFonts w:cstheme="minorHAnsi"/>
                <w:sz w:val="18"/>
                <w:szCs w:val="18"/>
              </w:rPr>
              <w:t xml:space="preserve">koordinátor pre študentov so špecifickými potrebami: doc. MUDr. Terézia Krčméryová, PhD., </w:t>
            </w:r>
            <w:hyperlink r:id="rId88" w:history="1">
              <w:r w:rsidRPr="001C407A">
                <w:rPr>
                  <w:rStyle w:val="Hypertextovprepojenie"/>
                  <w:rFonts w:cstheme="minorHAnsi"/>
                  <w:sz w:val="18"/>
                  <w:szCs w:val="18"/>
                </w:rPr>
                <w:t>terezia.krcmeryova@szu.sk</w:t>
              </w:r>
            </w:hyperlink>
          </w:p>
        </w:tc>
        <w:tc>
          <w:tcPr>
            <w:tcW w:w="2691" w:type="dxa"/>
          </w:tcPr>
          <w:p w14:paraId="0B9E051F" w14:textId="6FEEDA51" w:rsidR="000A0DFC" w:rsidRPr="001C407A" w:rsidRDefault="00AB1FC5" w:rsidP="00292A19">
            <w:pPr>
              <w:spacing w:line="216" w:lineRule="auto"/>
              <w:rPr>
                <w:rStyle w:val="markedcontent"/>
                <w:rFonts w:cstheme="minorHAnsi"/>
                <w:color w:val="A6A6A6" w:themeColor="background1" w:themeShade="A6"/>
                <w:sz w:val="18"/>
                <w:szCs w:val="18"/>
                <w:lang w:eastAsia="sk-SK"/>
              </w:rPr>
            </w:pPr>
            <w:r w:rsidRPr="001C407A">
              <w:rPr>
                <w:rStyle w:val="markedcontent"/>
                <w:rFonts w:cstheme="minorHAnsi"/>
                <w:sz w:val="18"/>
                <w:szCs w:val="18"/>
              </w:rPr>
              <w:t>VP</w:t>
            </w:r>
            <w:r w:rsidR="006D69B9" w:rsidRPr="001C407A">
              <w:rPr>
                <w:rStyle w:val="markedcontent"/>
                <w:rFonts w:cstheme="minorHAnsi"/>
                <w:sz w:val="18"/>
                <w:szCs w:val="18"/>
              </w:rPr>
              <w:t xml:space="preserve"> č. 6/2021 Slovenskej zdravotníckej univerzity v Bratislave k zabezpečeniu všeobecne prístupného akademického prostredia pre študentov so špecifickými potrebami na Slovenskej zdravotníckej univerzite v</w:t>
            </w:r>
            <w:r w:rsidR="00B90C9C" w:rsidRPr="001C407A">
              <w:rPr>
                <w:rStyle w:val="markedcontent"/>
                <w:rFonts w:cstheme="minorHAnsi"/>
                <w:sz w:val="18"/>
                <w:szCs w:val="18"/>
              </w:rPr>
              <w:t> </w:t>
            </w:r>
            <w:r w:rsidR="006D69B9" w:rsidRPr="001C407A">
              <w:rPr>
                <w:rStyle w:val="markedcontent"/>
                <w:rFonts w:cstheme="minorHAnsi"/>
                <w:sz w:val="18"/>
                <w:szCs w:val="18"/>
              </w:rPr>
              <w:t>Bratislave</w:t>
            </w:r>
          </w:p>
          <w:p w14:paraId="3001B1D4" w14:textId="1FC91D0E" w:rsidR="00B90C9C" w:rsidRPr="001C407A" w:rsidRDefault="00292A19" w:rsidP="00292A19">
            <w:pPr>
              <w:spacing w:line="216" w:lineRule="auto"/>
              <w:rPr>
                <w:rFonts w:cstheme="minorHAnsi"/>
                <w:color w:val="A6A6A6" w:themeColor="background1" w:themeShade="A6"/>
                <w:sz w:val="18"/>
                <w:szCs w:val="18"/>
                <w:lang w:eastAsia="sk-SK"/>
              </w:rPr>
            </w:pPr>
            <w:hyperlink r:id="rId89" w:history="1">
              <w:r w:rsidRPr="001C407A">
                <w:rPr>
                  <w:rStyle w:val="Hypertextovprepojenie"/>
                  <w:rFonts w:cstheme="minorHAnsi"/>
                  <w:sz w:val="18"/>
                  <w:szCs w:val="18"/>
                  <w:lang w:eastAsia="sk-SK"/>
                </w:rPr>
                <w:t>https://eszu.sk/wp-content/uploads/Dokumenty/szu/smernice/Smernica-c-6-2021-k-zabezpeceniu-vseobecne-pristupneho-prostredia.pdf</w:t>
              </w:r>
            </w:hyperlink>
          </w:p>
          <w:p w14:paraId="3CF56717" w14:textId="2077D3B6" w:rsidR="00B90C9C" w:rsidRPr="001C407A" w:rsidRDefault="00B90C9C" w:rsidP="00B90C9C">
            <w:pPr>
              <w:pStyle w:val="Odsekzoznamu"/>
              <w:spacing w:line="216" w:lineRule="auto"/>
              <w:ind w:left="175"/>
              <w:rPr>
                <w:rFonts w:cstheme="minorHAnsi"/>
                <w:color w:val="A6A6A6" w:themeColor="background1" w:themeShade="A6"/>
                <w:sz w:val="18"/>
                <w:szCs w:val="18"/>
                <w:lang w:eastAsia="sk-SK"/>
              </w:rPr>
            </w:pPr>
          </w:p>
        </w:tc>
      </w:tr>
    </w:tbl>
    <w:p w14:paraId="3D9C2F5D" w14:textId="77777777" w:rsidR="00183FF6" w:rsidRPr="00462634" w:rsidRDefault="00183FF6" w:rsidP="00E815D8">
      <w:pPr>
        <w:autoSpaceDE w:val="0"/>
        <w:autoSpaceDN w:val="0"/>
        <w:adjustRightInd w:val="0"/>
        <w:spacing w:after="0" w:line="216" w:lineRule="auto"/>
        <w:contextualSpacing/>
        <w:rPr>
          <w:rFonts w:cstheme="minorHAnsi"/>
          <w:color w:val="000000"/>
          <w:sz w:val="18"/>
          <w:szCs w:val="18"/>
        </w:rPr>
      </w:pPr>
    </w:p>
    <w:p w14:paraId="2BD1D2F6" w14:textId="77777777" w:rsidR="00D62CC9" w:rsidRPr="00462634" w:rsidRDefault="005A6E62" w:rsidP="00E815D8">
      <w:pPr>
        <w:pStyle w:val="Default"/>
        <w:spacing w:line="216" w:lineRule="auto"/>
        <w:jc w:val="both"/>
        <w:rPr>
          <w:rFonts w:asciiTheme="minorHAnsi" w:hAnsiTheme="minorHAnsi" w:cstheme="minorHAnsi"/>
          <w:sz w:val="18"/>
          <w:szCs w:val="18"/>
        </w:rPr>
      </w:pPr>
      <w:r w:rsidRPr="00462634">
        <w:rPr>
          <w:rFonts w:asciiTheme="minorHAnsi" w:hAnsiTheme="minorHAnsi" w:cstheme="minorHAnsi"/>
          <w:b/>
          <w:bCs/>
          <w:sz w:val="18"/>
          <w:szCs w:val="18"/>
        </w:rPr>
        <w:t>SP 8.10</w:t>
      </w:r>
      <w:r w:rsidR="00A06F7F" w:rsidRPr="00462634">
        <w:rPr>
          <w:rFonts w:asciiTheme="minorHAnsi" w:hAnsiTheme="minorHAnsi" w:cstheme="minorHAnsi"/>
          <w:b/>
          <w:bCs/>
          <w:sz w:val="18"/>
          <w:szCs w:val="18"/>
        </w:rPr>
        <w:t>.</w:t>
      </w:r>
      <w:r w:rsidR="00E82D04" w:rsidRPr="00462634">
        <w:rPr>
          <w:rFonts w:asciiTheme="minorHAnsi" w:hAnsiTheme="minorHAnsi" w:cstheme="minorHAnsi"/>
          <w:sz w:val="18"/>
          <w:szCs w:val="18"/>
        </w:rPr>
        <w:t xml:space="preserve">V profesijne orientovaných študijných programoch má študijný program zmluvných partnerov v podobe organizácií, ktoré zabezpečujú odbornú prax a praktickú výučbu študentov. Tieto organizácie majú zabezpečené dostatočné priestorové, materiálne, technologické a personálne podmienky tak, aby bolo možné dosiahnuť plánované výstupy vzdelávania.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672"/>
        <w:gridCol w:w="4109"/>
      </w:tblGrid>
      <w:tr w:rsidR="00D62CC9" w:rsidRPr="00462634" w14:paraId="540F2091" w14:textId="77777777" w:rsidTr="001F15B9">
        <w:trPr>
          <w:cnfStyle w:val="100000000000" w:firstRow="1" w:lastRow="0" w:firstColumn="0" w:lastColumn="0" w:oddVBand="0" w:evenVBand="0" w:oddHBand="0" w:evenHBand="0" w:firstRowFirstColumn="0" w:firstRowLastColumn="0" w:lastRowFirstColumn="0" w:lastRowLastColumn="0"/>
          <w:trHeight w:val="128"/>
        </w:trPr>
        <w:tc>
          <w:tcPr>
            <w:tcW w:w="5672" w:type="dxa"/>
            <w:tcBorders>
              <w:top w:val="none" w:sz="0" w:space="0" w:color="auto"/>
              <w:left w:val="none" w:sz="0" w:space="0" w:color="auto"/>
              <w:right w:val="none" w:sz="0" w:space="0" w:color="auto"/>
            </w:tcBorders>
          </w:tcPr>
          <w:p w14:paraId="2B96E87B" w14:textId="77777777" w:rsidR="00D62CC9" w:rsidRPr="00462634" w:rsidRDefault="00D62CC9"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4109" w:type="dxa"/>
            <w:tcBorders>
              <w:top w:val="none" w:sz="0" w:space="0" w:color="auto"/>
              <w:left w:val="none" w:sz="0" w:space="0" w:color="auto"/>
              <w:right w:val="none" w:sz="0" w:space="0" w:color="auto"/>
            </w:tcBorders>
          </w:tcPr>
          <w:p w14:paraId="57618A9A" w14:textId="77777777" w:rsidR="00D62CC9" w:rsidRPr="00462634" w:rsidRDefault="00D62CC9"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D62CC9" w:rsidRPr="00462634" w14:paraId="52568373" w14:textId="77777777" w:rsidTr="001F15B9">
        <w:trPr>
          <w:trHeight w:val="567"/>
        </w:trPr>
        <w:tc>
          <w:tcPr>
            <w:tcW w:w="5672" w:type="dxa"/>
          </w:tcPr>
          <w:p w14:paraId="25E2FE33" w14:textId="6BCB42F1" w:rsidR="00D62CC9" w:rsidRPr="001C407A" w:rsidRDefault="00A61286" w:rsidP="001C407A">
            <w:pPr>
              <w:autoSpaceDE w:val="0"/>
              <w:autoSpaceDN w:val="0"/>
              <w:adjustRightInd w:val="0"/>
              <w:jc w:val="both"/>
              <w:rPr>
                <w:rFonts w:cstheme="minorHAnsi"/>
                <w:bCs/>
                <w:color w:val="A6A6A6" w:themeColor="background1" w:themeShade="A6"/>
                <w:sz w:val="18"/>
                <w:szCs w:val="18"/>
                <w:lang w:eastAsia="sk-SK"/>
              </w:rPr>
            </w:pPr>
            <w:r w:rsidRPr="001C407A">
              <w:rPr>
                <w:rFonts w:cstheme="minorHAnsi"/>
                <w:bCs/>
                <w:sz w:val="18"/>
                <w:szCs w:val="18"/>
                <w:lang w:eastAsia="sk-SK"/>
              </w:rPr>
              <w:t>Uvedený doktorandský študijný program nie je profesijne orientovaný</w:t>
            </w:r>
          </w:p>
        </w:tc>
        <w:tc>
          <w:tcPr>
            <w:tcW w:w="4109" w:type="dxa"/>
          </w:tcPr>
          <w:p w14:paraId="103EBFF3" w14:textId="77777777" w:rsidR="00AB1FC5" w:rsidRPr="001C407A" w:rsidRDefault="00AB1FC5" w:rsidP="00E815D8">
            <w:pPr>
              <w:spacing w:line="216" w:lineRule="auto"/>
              <w:contextualSpacing/>
              <w:rPr>
                <w:rFonts w:cstheme="minorHAnsi"/>
                <w:color w:val="A6A6A6" w:themeColor="background1" w:themeShade="A6"/>
                <w:sz w:val="18"/>
                <w:szCs w:val="18"/>
                <w:lang w:eastAsia="sk-SK"/>
              </w:rPr>
            </w:pPr>
            <w:r w:rsidRPr="001C407A">
              <w:rPr>
                <w:rFonts w:cstheme="minorHAnsi"/>
                <w:sz w:val="18"/>
                <w:szCs w:val="18"/>
                <w:lang w:eastAsia="sk-SK"/>
              </w:rPr>
              <w:t xml:space="preserve"> </w:t>
            </w:r>
          </w:p>
        </w:tc>
      </w:tr>
    </w:tbl>
    <w:p w14:paraId="5BFDB921" w14:textId="7C17D6A0" w:rsidR="00183FF6" w:rsidRDefault="00183FF6" w:rsidP="00E815D8">
      <w:pPr>
        <w:autoSpaceDE w:val="0"/>
        <w:autoSpaceDN w:val="0"/>
        <w:adjustRightInd w:val="0"/>
        <w:spacing w:after="0" w:line="216" w:lineRule="auto"/>
        <w:contextualSpacing/>
        <w:rPr>
          <w:rFonts w:cstheme="minorHAnsi"/>
          <w:color w:val="000000"/>
          <w:sz w:val="18"/>
          <w:szCs w:val="18"/>
        </w:rPr>
      </w:pPr>
    </w:p>
    <w:p w14:paraId="3991BFE5" w14:textId="77777777" w:rsidR="00F35FAF" w:rsidRPr="00462634" w:rsidRDefault="00F35FAF" w:rsidP="00E815D8">
      <w:pPr>
        <w:autoSpaceDE w:val="0"/>
        <w:autoSpaceDN w:val="0"/>
        <w:adjustRightInd w:val="0"/>
        <w:spacing w:after="0" w:line="216" w:lineRule="auto"/>
        <w:contextualSpacing/>
        <w:rPr>
          <w:rFonts w:cstheme="minorHAnsi"/>
          <w:color w:val="000000"/>
          <w:sz w:val="18"/>
          <w:szCs w:val="18"/>
        </w:rPr>
      </w:pPr>
    </w:p>
    <w:p w14:paraId="2FB40579" w14:textId="77777777" w:rsidR="00E82D04" w:rsidRPr="00462634" w:rsidRDefault="006472B0" w:rsidP="000A3F62">
      <w:pPr>
        <w:pStyle w:val="Odsekzoznamu"/>
        <w:numPr>
          <w:ilvl w:val="0"/>
          <w:numId w:val="1"/>
        </w:numPr>
        <w:spacing w:after="0" w:line="216" w:lineRule="auto"/>
        <w:ind w:left="426" w:hanging="426"/>
        <w:rPr>
          <w:rFonts w:cstheme="minorHAnsi"/>
          <w:b/>
          <w:bCs/>
          <w:sz w:val="18"/>
          <w:szCs w:val="18"/>
        </w:rPr>
      </w:pPr>
      <w:r w:rsidRPr="00462634">
        <w:rPr>
          <w:rFonts w:cstheme="minorHAnsi"/>
          <w:b/>
          <w:bCs/>
          <w:sz w:val="18"/>
          <w:szCs w:val="18"/>
        </w:rPr>
        <w:t xml:space="preserve">Samohodnotenie štandardu </w:t>
      </w:r>
      <w:r w:rsidR="00E82D04" w:rsidRPr="00462634">
        <w:rPr>
          <w:rFonts w:cstheme="minorHAnsi"/>
          <w:b/>
          <w:bCs/>
          <w:sz w:val="18"/>
          <w:szCs w:val="18"/>
        </w:rPr>
        <w:t xml:space="preserve">9 </w:t>
      </w:r>
      <w:r w:rsidR="002E28C3" w:rsidRPr="00462634">
        <w:rPr>
          <w:rFonts w:cstheme="minorHAnsi"/>
          <w:b/>
          <w:bCs/>
          <w:sz w:val="18"/>
          <w:szCs w:val="18"/>
        </w:rPr>
        <w:t>–</w:t>
      </w:r>
      <w:r w:rsidR="00E82D04" w:rsidRPr="00462634">
        <w:rPr>
          <w:rFonts w:cstheme="minorHAnsi"/>
          <w:b/>
          <w:bCs/>
          <w:sz w:val="18"/>
          <w:szCs w:val="18"/>
        </w:rPr>
        <w:t xml:space="preserve">Zhromažďovanie a spracovanie informácií o študijnom programe </w:t>
      </w:r>
    </w:p>
    <w:p w14:paraId="2842CEAC" w14:textId="77777777" w:rsidR="008418F1" w:rsidRPr="00462634" w:rsidRDefault="008418F1" w:rsidP="008418F1">
      <w:pPr>
        <w:pStyle w:val="Odsekzoznamu"/>
        <w:spacing w:after="0" w:line="216" w:lineRule="auto"/>
        <w:ind w:left="284"/>
        <w:contextualSpacing w:val="0"/>
        <w:rPr>
          <w:rFonts w:cstheme="minorHAnsi"/>
          <w:b/>
          <w:bCs/>
          <w:sz w:val="18"/>
          <w:szCs w:val="18"/>
        </w:rPr>
      </w:pPr>
    </w:p>
    <w:p w14:paraId="25FF5C8D" w14:textId="77777777" w:rsidR="005F0692" w:rsidRPr="00462634" w:rsidRDefault="00183FF6" w:rsidP="00E815D8">
      <w:pPr>
        <w:pStyle w:val="Default"/>
        <w:spacing w:line="216" w:lineRule="auto"/>
        <w:jc w:val="both"/>
        <w:rPr>
          <w:rFonts w:asciiTheme="minorHAnsi" w:hAnsiTheme="minorHAnsi" w:cstheme="minorHAnsi"/>
          <w:sz w:val="18"/>
          <w:szCs w:val="18"/>
        </w:rPr>
      </w:pPr>
      <w:r w:rsidRPr="00462634">
        <w:rPr>
          <w:rFonts w:asciiTheme="minorHAnsi" w:hAnsiTheme="minorHAnsi" w:cstheme="minorHAnsi"/>
          <w:b/>
          <w:bCs/>
          <w:sz w:val="18"/>
          <w:szCs w:val="18"/>
        </w:rPr>
        <w:t xml:space="preserve">SP 9.1. </w:t>
      </w:r>
      <w:r w:rsidR="00E82D04" w:rsidRPr="00462634">
        <w:rPr>
          <w:rFonts w:asciiTheme="minorHAnsi" w:hAnsiTheme="minorHAnsi" w:cstheme="minorHAnsi"/>
          <w:sz w:val="18"/>
          <w:szCs w:val="18"/>
        </w:rPr>
        <w:t xml:space="preserve">Vysoká škola zbiera, analyzuje a využíva relevantné informácie na </w:t>
      </w:r>
      <w:r w:rsidR="00E82D04" w:rsidRPr="00AB1FC5">
        <w:rPr>
          <w:rFonts w:asciiTheme="minorHAnsi" w:hAnsiTheme="minorHAnsi" w:cstheme="minorHAnsi"/>
          <w:sz w:val="18"/>
          <w:szCs w:val="18"/>
        </w:rPr>
        <w:t>efektívne manažovanie študijného programu</w:t>
      </w:r>
      <w:r w:rsidR="00E82D04" w:rsidRPr="00462634">
        <w:rPr>
          <w:rFonts w:asciiTheme="minorHAnsi" w:hAnsiTheme="minorHAnsi" w:cstheme="minorHAnsi"/>
          <w:sz w:val="18"/>
          <w:szCs w:val="18"/>
        </w:rPr>
        <w:t xml:space="preserve"> a ďalších aktivít.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329"/>
        <w:gridCol w:w="3452"/>
      </w:tblGrid>
      <w:tr w:rsidR="005F0692" w:rsidRPr="00462634" w14:paraId="24789D79"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508E4C50" w14:textId="77777777" w:rsidR="005F0692" w:rsidRPr="00462634" w:rsidRDefault="005F0692"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2691" w:type="dxa"/>
            <w:tcBorders>
              <w:top w:val="none" w:sz="0" w:space="0" w:color="auto"/>
              <w:left w:val="none" w:sz="0" w:space="0" w:color="auto"/>
              <w:right w:val="none" w:sz="0" w:space="0" w:color="auto"/>
            </w:tcBorders>
          </w:tcPr>
          <w:p w14:paraId="7E1270A6" w14:textId="77777777" w:rsidR="005F0692" w:rsidRPr="00462634" w:rsidRDefault="005F0692"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F35FAF" w:rsidRPr="00462634" w14:paraId="5CAE94BB" w14:textId="77777777" w:rsidTr="00BB2CFC">
        <w:trPr>
          <w:trHeight w:val="567"/>
        </w:trPr>
        <w:tc>
          <w:tcPr>
            <w:tcW w:w="7090" w:type="dxa"/>
          </w:tcPr>
          <w:p w14:paraId="17498189" w14:textId="77777777" w:rsidR="00B90C9C" w:rsidRPr="001C407A" w:rsidRDefault="00F35FAF" w:rsidP="001F15B9">
            <w:pPr>
              <w:pStyle w:val="Normlnywebov"/>
              <w:shd w:val="clear" w:color="auto" w:fill="FFFFFF"/>
              <w:contextualSpacing/>
              <w:jc w:val="both"/>
              <w:rPr>
                <w:rFonts w:asciiTheme="minorHAnsi" w:hAnsiTheme="minorHAnsi" w:cstheme="minorHAnsi"/>
                <w:b/>
                <w:bCs/>
                <w:color w:val="000000"/>
                <w:sz w:val="18"/>
                <w:szCs w:val="18"/>
              </w:rPr>
            </w:pPr>
            <w:r w:rsidRPr="001C407A">
              <w:rPr>
                <w:rFonts w:asciiTheme="minorHAnsi" w:hAnsiTheme="minorHAnsi" w:cstheme="minorHAnsi"/>
                <w:b/>
                <w:bCs/>
                <w:color w:val="000000"/>
                <w:sz w:val="18"/>
                <w:szCs w:val="18"/>
              </w:rPr>
              <w:t>Štandard splnený.</w:t>
            </w:r>
          </w:p>
          <w:p w14:paraId="3B2CC5FA" w14:textId="7D096096" w:rsidR="00F35FAF" w:rsidRPr="001F15B9" w:rsidRDefault="00292A19" w:rsidP="001F15B9">
            <w:pPr>
              <w:pStyle w:val="Normlnywebov"/>
              <w:shd w:val="clear" w:color="auto" w:fill="FFFFFF"/>
              <w:contextualSpacing/>
              <w:jc w:val="both"/>
              <w:rPr>
                <w:rFonts w:asciiTheme="minorHAnsi" w:hAnsiTheme="minorHAnsi" w:cstheme="minorHAnsi"/>
                <w:bCs/>
                <w:sz w:val="18"/>
                <w:szCs w:val="18"/>
              </w:rPr>
            </w:pPr>
            <w:r w:rsidRPr="001C407A">
              <w:rPr>
                <w:rFonts w:asciiTheme="minorHAnsi" w:hAnsiTheme="minorHAnsi" w:cstheme="minorHAnsi"/>
                <w:bCs/>
                <w:sz w:val="18"/>
                <w:szCs w:val="18"/>
              </w:rPr>
              <w:t>Lekárska f</w:t>
            </w:r>
            <w:r w:rsidR="00F35FAF" w:rsidRPr="001C407A">
              <w:rPr>
                <w:rFonts w:asciiTheme="minorHAnsi" w:hAnsiTheme="minorHAnsi" w:cstheme="minorHAnsi"/>
                <w:bCs/>
                <w:sz w:val="18"/>
                <w:szCs w:val="18"/>
              </w:rPr>
              <w:t>akulta</w:t>
            </w:r>
            <w:r w:rsidRPr="001C407A">
              <w:rPr>
                <w:rFonts w:asciiTheme="minorHAnsi" w:hAnsiTheme="minorHAnsi" w:cstheme="minorHAnsi"/>
                <w:bCs/>
                <w:sz w:val="18"/>
                <w:szCs w:val="18"/>
              </w:rPr>
              <w:t xml:space="preserve"> SZU</w:t>
            </w:r>
            <w:r w:rsidR="00F35FAF" w:rsidRPr="001C407A">
              <w:rPr>
                <w:rFonts w:asciiTheme="minorHAnsi" w:hAnsiTheme="minorHAnsi" w:cstheme="minorHAnsi"/>
                <w:bCs/>
                <w:sz w:val="18"/>
                <w:szCs w:val="18"/>
              </w:rPr>
              <w:t xml:space="preserve"> zbiera informácie prostredníctvom systému MAIS, v budúcnosti aj prostredníctvom pravidelných monitorovacích správ garanta (vypracovaná v súčinnosti s Programovou radou LF SZU pre III. stupeň vysokoškolského vzdelávania v študijnom programe </w:t>
            </w:r>
            <w:r w:rsidR="001E2CD7" w:rsidRPr="001C407A">
              <w:rPr>
                <w:rFonts w:asciiTheme="minorHAnsi" w:hAnsiTheme="minorHAnsi" w:cstheme="minorHAnsi"/>
                <w:bCs/>
                <w:sz w:val="18"/>
                <w:szCs w:val="18"/>
              </w:rPr>
              <w:t>Zubné lekárstvo</w:t>
            </w:r>
            <w:r w:rsidR="00F35FAF" w:rsidRPr="001C407A">
              <w:rPr>
                <w:rFonts w:asciiTheme="minorHAnsi" w:hAnsiTheme="minorHAnsi" w:cstheme="minorHAnsi"/>
                <w:bCs/>
                <w:sz w:val="18"/>
                <w:szCs w:val="18"/>
              </w:rPr>
              <w:t xml:space="preserve"> a stanoviska zástupcov zamestnávateľov</w:t>
            </w:r>
            <w:r w:rsidRPr="001C407A">
              <w:rPr>
                <w:rFonts w:asciiTheme="minorHAnsi" w:hAnsiTheme="minorHAnsi" w:cstheme="minorHAnsi"/>
                <w:bCs/>
                <w:sz w:val="18"/>
                <w:szCs w:val="18"/>
              </w:rPr>
              <w:t>)</w:t>
            </w:r>
            <w:r w:rsidR="00F35FAF" w:rsidRPr="001C407A">
              <w:rPr>
                <w:rFonts w:asciiTheme="minorHAnsi" w:hAnsiTheme="minorHAnsi" w:cstheme="minorHAnsi"/>
                <w:bCs/>
                <w:sz w:val="18"/>
                <w:szCs w:val="18"/>
              </w:rPr>
              <w:t xml:space="preserve">. </w:t>
            </w:r>
          </w:p>
          <w:p w14:paraId="3FB3DBAA" w14:textId="77777777" w:rsidR="00F35FAF" w:rsidRPr="001C407A" w:rsidRDefault="00F35FAF" w:rsidP="00F35FAF">
            <w:pPr>
              <w:rPr>
                <w:rFonts w:cstheme="minorHAnsi"/>
                <w:bCs/>
                <w:sz w:val="18"/>
                <w:szCs w:val="18"/>
                <w:lang w:eastAsia="sk-SK"/>
              </w:rPr>
            </w:pPr>
            <w:r w:rsidRPr="001C407A">
              <w:rPr>
                <w:rFonts w:cstheme="minorHAnsi"/>
                <w:bCs/>
                <w:sz w:val="18"/>
                <w:szCs w:val="18"/>
                <w:lang w:eastAsia="sk-SK"/>
              </w:rPr>
              <w:t>Následne získané informácie sa využívajú na efektívne manažovanie študijného programu a to predovšetkým v nasledovných oblastiach:</w:t>
            </w:r>
          </w:p>
          <w:p w14:paraId="71FEEC69" w14:textId="76CFA40E" w:rsidR="00F35FAF" w:rsidRPr="001C407A" w:rsidRDefault="00F35FAF" w:rsidP="00F35FAF">
            <w:pPr>
              <w:pStyle w:val="Odsekzoznamu"/>
              <w:numPr>
                <w:ilvl w:val="0"/>
                <w:numId w:val="15"/>
              </w:numPr>
              <w:suppressAutoHyphens/>
              <w:autoSpaceDN w:val="0"/>
              <w:ind w:left="463"/>
              <w:contextualSpacing w:val="0"/>
              <w:textAlignment w:val="baseline"/>
              <w:rPr>
                <w:rFonts w:cstheme="minorHAnsi"/>
                <w:bCs/>
                <w:sz w:val="18"/>
                <w:szCs w:val="18"/>
                <w:lang w:eastAsia="sk-SK"/>
              </w:rPr>
            </w:pPr>
            <w:r w:rsidRPr="001C407A">
              <w:rPr>
                <w:rFonts w:cstheme="minorHAnsi"/>
                <w:bCs/>
                <w:sz w:val="18"/>
                <w:szCs w:val="18"/>
                <w:lang w:eastAsia="sk-SK"/>
              </w:rPr>
              <w:t>identifikácia silných a slabých stránok študijného programu, s následným návrhom relevantných opatrení</w:t>
            </w:r>
            <w:r w:rsidR="001E2CD7" w:rsidRPr="001C407A">
              <w:rPr>
                <w:rFonts w:cstheme="minorHAnsi"/>
                <w:bCs/>
                <w:sz w:val="18"/>
                <w:szCs w:val="18"/>
                <w:lang w:eastAsia="sk-SK"/>
              </w:rPr>
              <w:t>,</w:t>
            </w:r>
          </w:p>
          <w:p w14:paraId="5BC06850" w14:textId="16D5A6EC" w:rsidR="00F35FAF" w:rsidRPr="001C407A" w:rsidRDefault="00F35FAF" w:rsidP="00F35FAF">
            <w:pPr>
              <w:pStyle w:val="Odsekzoznamu"/>
              <w:numPr>
                <w:ilvl w:val="0"/>
                <w:numId w:val="15"/>
              </w:numPr>
              <w:suppressAutoHyphens/>
              <w:autoSpaceDN w:val="0"/>
              <w:ind w:left="463"/>
              <w:contextualSpacing w:val="0"/>
              <w:textAlignment w:val="baseline"/>
              <w:rPr>
                <w:rFonts w:cstheme="minorHAnsi"/>
                <w:bCs/>
                <w:sz w:val="18"/>
                <w:szCs w:val="18"/>
                <w:lang w:eastAsia="sk-SK"/>
              </w:rPr>
            </w:pPr>
            <w:r w:rsidRPr="001C407A">
              <w:rPr>
                <w:rFonts w:cstheme="minorHAnsi"/>
                <w:bCs/>
                <w:sz w:val="18"/>
                <w:szCs w:val="18"/>
                <w:lang w:eastAsia="sk-SK"/>
              </w:rPr>
              <w:t>zhodnotenie kvality poskytovaného vzdelávania študijného programu zo strany vyučujúcich zabezpečujúcich daný študijný program</w:t>
            </w:r>
            <w:r w:rsidR="001E2CD7" w:rsidRPr="001C407A">
              <w:rPr>
                <w:rFonts w:cstheme="minorHAnsi"/>
                <w:bCs/>
                <w:sz w:val="18"/>
                <w:szCs w:val="18"/>
                <w:lang w:eastAsia="sk-SK"/>
              </w:rPr>
              <w:t>,</w:t>
            </w:r>
          </w:p>
          <w:p w14:paraId="57694266" w14:textId="5F0C66E4" w:rsidR="00F35FAF" w:rsidRPr="001C407A" w:rsidRDefault="00F35FAF" w:rsidP="00B90C9C">
            <w:pPr>
              <w:pStyle w:val="Odsekzoznamu"/>
              <w:numPr>
                <w:ilvl w:val="0"/>
                <w:numId w:val="15"/>
              </w:numPr>
              <w:suppressAutoHyphens/>
              <w:autoSpaceDN w:val="0"/>
              <w:ind w:left="463"/>
              <w:contextualSpacing w:val="0"/>
              <w:textAlignment w:val="baseline"/>
              <w:rPr>
                <w:rFonts w:cstheme="minorHAnsi"/>
                <w:bCs/>
                <w:sz w:val="18"/>
                <w:szCs w:val="18"/>
                <w:lang w:eastAsia="sk-SK"/>
              </w:rPr>
            </w:pPr>
            <w:r w:rsidRPr="001C407A">
              <w:rPr>
                <w:rFonts w:cstheme="minorHAnsi"/>
                <w:bCs/>
                <w:sz w:val="18"/>
                <w:szCs w:val="18"/>
                <w:lang w:eastAsia="sk-SK"/>
              </w:rPr>
              <w:t xml:space="preserve">prehodnocovanie študijného plánu študijného programu s ohľadom na spätnú väzbu zo strany </w:t>
            </w:r>
            <w:r w:rsidR="00B90C9C" w:rsidRPr="001C407A">
              <w:rPr>
                <w:rFonts w:cstheme="minorHAnsi"/>
                <w:bCs/>
                <w:sz w:val="18"/>
                <w:szCs w:val="18"/>
                <w:lang w:eastAsia="sk-SK"/>
              </w:rPr>
              <w:t>doktorandov</w:t>
            </w:r>
            <w:r w:rsidRPr="001C407A">
              <w:rPr>
                <w:rFonts w:cstheme="minorHAnsi"/>
                <w:bCs/>
                <w:sz w:val="18"/>
                <w:szCs w:val="18"/>
                <w:lang w:eastAsia="sk-SK"/>
              </w:rPr>
              <w:t xml:space="preserve"> na ponúkané predmety a vyučujúcich, ktorí ich zabezpečujú</w:t>
            </w:r>
            <w:r w:rsidR="00B90C9C" w:rsidRPr="001C407A">
              <w:rPr>
                <w:rFonts w:cstheme="minorHAnsi"/>
                <w:bCs/>
                <w:sz w:val="18"/>
                <w:szCs w:val="18"/>
                <w:lang w:eastAsia="sk-SK"/>
              </w:rPr>
              <w:t>.</w:t>
            </w:r>
          </w:p>
        </w:tc>
        <w:tc>
          <w:tcPr>
            <w:tcW w:w="2691" w:type="dxa"/>
          </w:tcPr>
          <w:p w14:paraId="08CB7BD7" w14:textId="226881BF" w:rsidR="00F35FAF" w:rsidRPr="001C407A" w:rsidRDefault="00F35FAF" w:rsidP="00F35FAF">
            <w:pPr>
              <w:spacing w:line="216" w:lineRule="auto"/>
              <w:rPr>
                <w:rFonts w:cstheme="minorHAnsi"/>
                <w:sz w:val="18"/>
                <w:szCs w:val="18"/>
                <w:lang w:eastAsia="sk-SK"/>
              </w:rPr>
            </w:pPr>
            <w:r w:rsidRPr="001C407A">
              <w:rPr>
                <w:rFonts w:cstheme="minorHAnsi"/>
                <w:sz w:val="18"/>
                <w:szCs w:val="18"/>
                <w:lang w:eastAsia="sk-SK"/>
              </w:rPr>
              <w:t>MAIS</w:t>
            </w:r>
          </w:p>
          <w:p w14:paraId="675FE5D3" w14:textId="728F6E76" w:rsidR="00B90C9C" w:rsidRPr="001F15B9" w:rsidRDefault="00B90C9C" w:rsidP="00F35FAF">
            <w:pPr>
              <w:spacing w:line="216" w:lineRule="auto"/>
              <w:rPr>
                <w:rFonts w:cstheme="minorHAnsi"/>
                <w:i/>
                <w:iCs/>
                <w:sz w:val="18"/>
                <w:szCs w:val="18"/>
                <w:lang w:eastAsia="sk-SK"/>
              </w:rPr>
            </w:pPr>
            <w:hyperlink r:id="rId90" w:history="1">
              <w:r w:rsidRPr="001F15B9">
                <w:rPr>
                  <w:rStyle w:val="Hypertextovprepojenie"/>
                  <w:rFonts w:cstheme="minorHAnsi"/>
                  <w:i/>
                  <w:iCs/>
                  <w:sz w:val="18"/>
                  <w:szCs w:val="18"/>
                  <w:lang w:eastAsia="sk-SK"/>
                </w:rPr>
                <w:t>https://mstudent.szu.sk/student/home.mais</w:t>
              </w:r>
            </w:hyperlink>
          </w:p>
          <w:p w14:paraId="36B87007" w14:textId="1488B85E" w:rsidR="00F35FAF" w:rsidRPr="001C407A" w:rsidRDefault="00F35FAF" w:rsidP="00F35FAF">
            <w:pPr>
              <w:spacing w:line="216" w:lineRule="auto"/>
              <w:contextualSpacing/>
              <w:rPr>
                <w:rFonts w:cstheme="minorHAnsi"/>
                <w:color w:val="A6A6A6" w:themeColor="background1" w:themeShade="A6"/>
                <w:sz w:val="18"/>
                <w:szCs w:val="18"/>
                <w:lang w:eastAsia="sk-SK"/>
              </w:rPr>
            </w:pPr>
          </w:p>
        </w:tc>
      </w:tr>
    </w:tbl>
    <w:p w14:paraId="308CC21F" w14:textId="77777777" w:rsidR="00183FF6" w:rsidRPr="00462634" w:rsidRDefault="00183FF6" w:rsidP="00E815D8">
      <w:pPr>
        <w:autoSpaceDE w:val="0"/>
        <w:autoSpaceDN w:val="0"/>
        <w:adjustRightInd w:val="0"/>
        <w:spacing w:after="0" w:line="216" w:lineRule="auto"/>
        <w:contextualSpacing/>
        <w:rPr>
          <w:rFonts w:cstheme="minorHAnsi"/>
          <w:color w:val="000000"/>
          <w:sz w:val="18"/>
          <w:szCs w:val="18"/>
        </w:rPr>
      </w:pPr>
    </w:p>
    <w:p w14:paraId="22FFE03A" w14:textId="77777777" w:rsidR="00B20F32" w:rsidRPr="00462634" w:rsidRDefault="00183FF6" w:rsidP="00E815D8">
      <w:pPr>
        <w:pStyle w:val="Default"/>
        <w:spacing w:line="216" w:lineRule="auto"/>
        <w:jc w:val="both"/>
        <w:rPr>
          <w:rFonts w:asciiTheme="minorHAnsi" w:hAnsiTheme="minorHAnsi" w:cstheme="minorHAnsi"/>
          <w:sz w:val="18"/>
          <w:szCs w:val="18"/>
        </w:rPr>
      </w:pPr>
      <w:r w:rsidRPr="00462634">
        <w:rPr>
          <w:rFonts w:asciiTheme="minorHAnsi" w:hAnsiTheme="minorHAnsi" w:cstheme="minorHAnsi"/>
          <w:b/>
          <w:bCs/>
          <w:sz w:val="18"/>
          <w:szCs w:val="18"/>
        </w:rPr>
        <w:t xml:space="preserve">SP 9.2. </w:t>
      </w:r>
      <w:r w:rsidR="00E82D04" w:rsidRPr="00462634">
        <w:rPr>
          <w:rFonts w:asciiTheme="minorHAnsi" w:hAnsiTheme="minorHAnsi" w:cstheme="minorHAnsi"/>
          <w:sz w:val="18"/>
          <w:szCs w:val="18"/>
        </w:rPr>
        <w:t xml:space="preserve">Efektívny zber a analýza informácií o študijnom programe a ďalších aktivitách vstupuje do hodnotenia študijného programu a do návrhu jeho úprav.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B20F32" w:rsidRPr="00462634" w14:paraId="413F65CA" w14:textId="77777777" w:rsidTr="005C6E0B">
        <w:trPr>
          <w:cnfStyle w:val="100000000000" w:firstRow="1" w:lastRow="0" w:firstColumn="0" w:lastColumn="0" w:oddVBand="0" w:evenVBand="0" w:oddHBand="0" w:evenHBand="0" w:firstRowFirstColumn="0" w:firstRowLastColumn="0" w:lastRowFirstColumn="0" w:lastRowLastColumn="0"/>
          <w:trHeight w:val="345"/>
        </w:trPr>
        <w:tc>
          <w:tcPr>
            <w:tcW w:w="6948" w:type="dxa"/>
            <w:tcBorders>
              <w:top w:val="none" w:sz="0" w:space="0" w:color="auto"/>
              <w:left w:val="none" w:sz="0" w:space="0" w:color="auto"/>
              <w:right w:val="none" w:sz="0" w:space="0" w:color="auto"/>
            </w:tcBorders>
          </w:tcPr>
          <w:p w14:paraId="4D49D70E" w14:textId="77777777" w:rsidR="00B20F32" w:rsidRPr="00462634" w:rsidRDefault="00B20F32"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2833" w:type="dxa"/>
            <w:tcBorders>
              <w:top w:val="none" w:sz="0" w:space="0" w:color="auto"/>
              <w:left w:val="none" w:sz="0" w:space="0" w:color="auto"/>
              <w:right w:val="none" w:sz="0" w:space="0" w:color="auto"/>
            </w:tcBorders>
          </w:tcPr>
          <w:p w14:paraId="24CC0097" w14:textId="77777777" w:rsidR="00B20F32" w:rsidRPr="00462634" w:rsidRDefault="00B20F32"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21574F" w:rsidRPr="00462634" w14:paraId="157A6012" w14:textId="77777777" w:rsidTr="00BB2CFC">
        <w:trPr>
          <w:trHeight w:val="567"/>
        </w:trPr>
        <w:tc>
          <w:tcPr>
            <w:tcW w:w="6948" w:type="dxa"/>
          </w:tcPr>
          <w:p w14:paraId="46367EBE" w14:textId="77777777" w:rsidR="0021574F" w:rsidRPr="001C407A" w:rsidRDefault="0021574F" w:rsidP="001F15B9">
            <w:pPr>
              <w:pStyle w:val="Normlnywebov"/>
              <w:shd w:val="clear" w:color="auto" w:fill="FFFFFF"/>
              <w:spacing w:before="0" w:beforeAutospacing="0" w:after="0" w:afterAutospacing="0"/>
              <w:contextualSpacing/>
              <w:jc w:val="both"/>
              <w:rPr>
                <w:rFonts w:asciiTheme="minorHAnsi" w:hAnsiTheme="minorHAnsi" w:cstheme="minorHAnsi"/>
                <w:b/>
                <w:bCs/>
                <w:color w:val="000000"/>
                <w:sz w:val="18"/>
                <w:szCs w:val="18"/>
              </w:rPr>
            </w:pPr>
            <w:r w:rsidRPr="001C407A">
              <w:rPr>
                <w:rFonts w:asciiTheme="minorHAnsi" w:hAnsiTheme="minorHAnsi" w:cstheme="minorHAnsi"/>
                <w:b/>
                <w:bCs/>
                <w:color w:val="000000"/>
                <w:sz w:val="18"/>
                <w:szCs w:val="18"/>
              </w:rPr>
              <w:t>Štandard splnený.</w:t>
            </w:r>
          </w:p>
          <w:p w14:paraId="33A9168A" w14:textId="1B7D3B5E" w:rsidR="0021574F" w:rsidRPr="001C407A" w:rsidRDefault="0021574F" w:rsidP="001F15B9">
            <w:pPr>
              <w:contextualSpacing/>
              <w:jc w:val="both"/>
              <w:rPr>
                <w:rFonts w:cstheme="minorHAnsi"/>
                <w:bCs/>
                <w:sz w:val="18"/>
                <w:szCs w:val="18"/>
                <w:lang w:eastAsia="sk-SK"/>
              </w:rPr>
            </w:pPr>
            <w:r w:rsidRPr="001C407A">
              <w:rPr>
                <w:rFonts w:cstheme="minorHAnsi"/>
                <w:bCs/>
                <w:sz w:val="18"/>
                <w:szCs w:val="18"/>
                <w:lang w:eastAsia="sk-SK"/>
              </w:rPr>
              <w:t xml:space="preserve">Zozbierané relevantné údaje o študijnom programe </w:t>
            </w:r>
            <w:r w:rsidR="005C6E0B" w:rsidRPr="001C407A">
              <w:rPr>
                <w:rFonts w:cstheme="minorHAnsi"/>
                <w:bCs/>
                <w:sz w:val="18"/>
                <w:szCs w:val="18"/>
                <w:lang w:eastAsia="sk-SK"/>
              </w:rPr>
              <w:t>budú</w:t>
            </w:r>
            <w:r w:rsidRPr="001C407A">
              <w:rPr>
                <w:rFonts w:cstheme="minorHAnsi"/>
                <w:bCs/>
                <w:sz w:val="18"/>
                <w:szCs w:val="18"/>
                <w:lang w:eastAsia="sk-SK"/>
              </w:rPr>
              <w:t xml:space="preserve"> následne predmetom rokovaní, a to Programovou radou LF SZU pre III. stupeň vysokoškolského vzdelávania v študijnom programe </w:t>
            </w:r>
            <w:r w:rsidR="001E2CD7" w:rsidRPr="001C407A">
              <w:rPr>
                <w:rFonts w:cstheme="minorHAnsi"/>
                <w:bCs/>
                <w:sz w:val="18"/>
                <w:szCs w:val="18"/>
                <w:lang w:eastAsia="sk-SK"/>
              </w:rPr>
              <w:t>Zubné lekárstvo</w:t>
            </w:r>
            <w:r w:rsidRPr="001C407A">
              <w:rPr>
                <w:rFonts w:cstheme="minorHAnsi"/>
                <w:bCs/>
                <w:sz w:val="18"/>
                <w:szCs w:val="18"/>
                <w:lang w:eastAsia="sk-SK"/>
              </w:rPr>
              <w:t>.</w:t>
            </w:r>
          </w:p>
          <w:p w14:paraId="78D28BF7" w14:textId="283B10EA" w:rsidR="0021574F" w:rsidRPr="001C407A" w:rsidRDefault="0021574F" w:rsidP="0021574F">
            <w:pPr>
              <w:jc w:val="both"/>
              <w:rPr>
                <w:rFonts w:cstheme="minorHAnsi"/>
                <w:bCs/>
                <w:sz w:val="18"/>
                <w:szCs w:val="18"/>
                <w:lang w:eastAsia="sk-SK"/>
              </w:rPr>
            </w:pPr>
            <w:r w:rsidRPr="001C407A">
              <w:rPr>
                <w:rFonts w:cstheme="minorHAnsi"/>
                <w:bCs/>
                <w:sz w:val="18"/>
                <w:szCs w:val="18"/>
                <w:lang w:eastAsia="sk-SK"/>
              </w:rPr>
              <w:t xml:space="preserve"> V budúcnosti sa budú informácie získané danými dotazníkmi analyzovať a vyhodnocovať  aj prostredníctvom pravidelných monitorovacích správ garanta (správa vypracovaná v súčinnosti s Programovou radou LF SZU pre III. stupeň vysokoškolského vzdelávania v študijnom programe </w:t>
            </w:r>
            <w:r w:rsidR="001E2CD7" w:rsidRPr="001C407A">
              <w:rPr>
                <w:rFonts w:cstheme="minorHAnsi"/>
                <w:bCs/>
                <w:sz w:val="18"/>
                <w:szCs w:val="18"/>
                <w:lang w:eastAsia="sk-SK"/>
              </w:rPr>
              <w:t>Zubné lekárstvo</w:t>
            </w:r>
            <w:r w:rsidRPr="001C407A">
              <w:rPr>
                <w:rFonts w:cstheme="minorHAnsi"/>
                <w:bCs/>
                <w:sz w:val="18"/>
                <w:szCs w:val="18"/>
                <w:lang w:eastAsia="sk-SK"/>
              </w:rPr>
              <w:t xml:space="preserve"> a stanoviska zástupcov zamestnávateľov</w:t>
            </w:r>
            <w:r w:rsidR="00292A19" w:rsidRPr="001C407A">
              <w:rPr>
                <w:rFonts w:cstheme="minorHAnsi"/>
                <w:bCs/>
                <w:sz w:val="18"/>
                <w:szCs w:val="18"/>
                <w:lang w:eastAsia="sk-SK"/>
              </w:rPr>
              <w:t>)</w:t>
            </w:r>
            <w:r w:rsidRPr="001C407A">
              <w:rPr>
                <w:rFonts w:cstheme="minorHAnsi"/>
                <w:bCs/>
                <w:sz w:val="18"/>
                <w:szCs w:val="18"/>
                <w:lang w:eastAsia="sk-SK"/>
              </w:rPr>
              <w:t xml:space="preserve">. </w:t>
            </w:r>
          </w:p>
          <w:p w14:paraId="405068C8" w14:textId="77777777" w:rsidR="0021574F" w:rsidRPr="001C407A" w:rsidRDefault="0021574F" w:rsidP="0021574F">
            <w:pPr>
              <w:rPr>
                <w:rFonts w:cstheme="minorHAnsi"/>
                <w:bCs/>
                <w:sz w:val="18"/>
                <w:szCs w:val="18"/>
                <w:lang w:eastAsia="sk-SK"/>
              </w:rPr>
            </w:pPr>
            <w:r w:rsidRPr="001C407A">
              <w:rPr>
                <w:rFonts w:cstheme="minorHAnsi"/>
                <w:bCs/>
                <w:sz w:val="18"/>
                <w:szCs w:val="18"/>
                <w:lang w:eastAsia="sk-SK"/>
              </w:rPr>
              <w:t>Následne získané informácie sa využívajú na efektívne manažovanie študijného programu a to predovšetkým v nasledovných oblastiach:</w:t>
            </w:r>
          </w:p>
          <w:p w14:paraId="67D0A9C7" w14:textId="337B63D5" w:rsidR="0021574F" w:rsidRPr="001C407A" w:rsidRDefault="0021574F" w:rsidP="0021574F">
            <w:pPr>
              <w:pStyle w:val="Odsekzoznamu"/>
              <w:numPr>
                <w:ilvl w:val="0"/>
                <w:numId w:val="15"/>
              </w:numPr>
              <w:suppressAutoHyphens/>
              <w:autoSpaceDN w:val="0"/>
              <w:ind w:left="463"/>
              <w:contextualSpacing w:val="0"/>
              <w:textAlignment w:val="baseline"/>
              <w:rPr>
                <w:rFonts w:cstheme="minorHAnsi"/>
              </w:rPr>
            </w:pPr>
            <w:r w:rsidRPr="001C407A">
              <w:rPr>
                <w:rFonts w:cstheme="minorHAnsi"/>
                <w:bCs/>
                <w:sz w:val="18"/>
                <w:szCs w:val="18"/>
                <w:lang w:eastAsia="sk-SK"/>
              </w:rPr>
              <w:t>identifikácia silných a slabých stránok študijného programu</w:t>
            </w:r>
            <w:r w:rsidR="00292A19" w:rsidRPr="001C407A">
              <w:rPr>
                <w:rFonts w:cstheme="minorHAnsi"/>
                <w:bCs/>
                <w:sz w:val="18"/>
                <w:szCs w:val="18"/>
                <w:lang w:eastAsia="sk-SK"/>
              </w:rPr>
              <w:t xml:space="preserve"> </w:t>
            </w:r>
            <w:r w:rsidRPr="001C407A">
              <w:rPr>
                <w:rFonts w:cstheme="minorHAnsi"/>
                <w:bCs/>
                <w:sz w:val="18"/>
                <w:szCs w:val="18"/>
                <w:lang w:eastAsia="sk-SK"/>
              </w:rPr>
              <w:t>s následným konkrétnym návrhom relevantných opatrení</w:t>
            </w:r>
            <w:r w:rsidR="005C6E0B" w:rsidRPr="001C407A">
              <w:rPr>
                <w:rFonts w:cstheme="minorHAnsi"/>
                <w:bCs/>
                <w:sz w:val="18"/>
                <w:szCs w:val="18"/>
                <w:lang w:eastAsia="sk-SK"/>
              </w:rPr>
              <w:t>,</w:t>
            </w:r>
          </w:p>
          <w:p w14:paraId="4B0E316D" w14:textId="43B0A3B1" w:rsidR="0021574F" w:rsidRPr="001C407A" w:rsidRDefault="0021574F" w:rsidP="0021574F">
            <w:pPr>
              <w:pStyle w:val="Odsekzoznamu"/>
              <w:numPr>
                <w:ilvl w:val="0"/>
                <w:numId w:val="15"/>
              </w:numPr>
              <w:suppressAutoHyphens/>
              <w:autoSpaceDN w:val="0"/>
              <w:ind w:left="463"/>
              <w:contextualSpacing w:val="0"/>
              <w:textAlignment w:val="baseline"/>
              <w:rPr>
                <w:rFonts w:cstheme="minorHAnsi"/>
                <w:bCs/>
                <w:sz w:val="18"/>
                <w:szCs w:val="18"/>
                <w:lang w:eastAsia="sk-SK"/>
              </w:rPr>
            </w:pPr>
            <w:r w:rsidRPr="001C407A">
              <w:rPr>
                <w:rFonts w:cstheme="minorHAnsi"/>
                <w:bCs/>
                <w:sz w:val="18"/>
                <w:szCs w:val="18"/>
                <w:lang w:eastAsia="sk-SK"/>
              </w:rPr>
              <w:t>zhodnotenie kvality poskytovaného vzdelávania študijného programu zo strany vyučujúcich zabezpečujúcich daný študijný program</w:t>
            </w:r>
            <w:r w:rsidR="005C6E0B" w:rsidRPr="001C407A">
              <w:rPr>
                <w:rFonts w:cstheme="minorHAnsi"/>
                <w:bCs/>
                <w:sz w:val="18"/>
                <w:szCs w:val="18"/>
                <w:lang w:eastAsia="sk-SK"/>
              </w:rPr>
              <w:t>.</w:t>
            </w:r>
          </w:p>
          <w:p w14:paraId="7A8AFF48" w14:textId="44BFB2A4" w:rsidR="0021574F" w:rsidRPr="001C407A" w:rsidRDefault="0021574F" w:rsidP="0021574F">
            <w:pPr>
              <w:shd w:val="clear" w:color="auto" w:fill="FFFFFF"/>
              <w:jc w:val="both"/>
              <w:rPr>
                <w:rFonts w:cstheme="minorHAnsi"/>
                <w:bCs/>
                <w:sz w:val="18"/>
                <w:szCs w:val="18"/>
                <w:lang w:eastAsia="sk-SK"/>
              </w:rPr>
            </w:pPr>
            <w:r w:rsidRPr="001C407A">
              <w:rPr>
                <w:rFonts w:cstheme="minorHAnsi"/>
                <w:bCs/>
                <w:sz w:val="18"/>
                <w:szCs w:val="18"/>
                <w:lang w:eastAsia="sk-SK"/>
              </w:rPr>
              <w:t xml:space="preserve">Programová rada </w:t>
            </w:r>
            <w:r w:rsidR="00787089" w:rsidRPr="001C407A">
              <w:rPr>
                <w:rFonts w:cstheme="minorHAnsi"/>
                <w:bCs/>
                <w:sz w:val="18"/>
                <w:szCs w:val="18"/>
                <w:lang w:eastAsia="sk-SK"/>
              </w:rPr>
              <w:t>LF</w:t>
            </w:r>
            <w:r w:rsidRPr="001C407A">
              <w:rPr>
                <w:rFonts w:cstheme="minorHAnsi"/>
                <w:bCs/>
                <w:sz w:val="18"/>
                <w:szCs w:val="18"/>
                <w:lang w:eastAsia="sk-SK"/>
              </w:rPr>
              <w:t xml:space="preserve"> </w:t>
            </w:r>
            <w:r w:rsidR="005C6E0B" w:rsidRPr="001C407A">
              <w:rPr>
                <w:rFonts w:cstheme="minorHAnsi"/>
                <w:bCs/>
                <w:sz w:val="18"/>
                <w:szCs w:val="18"/>
                <w:lang w:eastAsia="sk-SK"/>
              </w:rPr>
              <w:t xml:space="preserve">SZU </w:t>
            </w:r>
            <w:r w:rsidRPr="001C407A">
              <w:rPr>
                <w:rFonts w:cstheme="minorHAnsi"/>
                <w:bCs/>
                <w:sz w:val="18"/>
                <w:szCs w:val="18"/>
                <w:lang w:eastAsia="sk-SK"/>
              </w:rPr>
              <w:t xml:space="preserve">na základe nedostatkov, resp. pripomienok učiteľov, </w:t>
            </w:r>
            <w:r w:rsidR="005C6E0B" w:rsidRPr="001C407A">
              <w:rPr>
                <w:rFonts w:cstheme="minorHAnsi"/>
                <w:bCs/>
                <w:sz w:val="18"/>
                <w:szCs w:val="18"/>
                <w:lang w:eastAsia="sk-SK"/>
              </w:rPr>
              <w:t>doktorandov</w:t>
            </w:r>
            <w:r w:rsidRPr="001C407A">
              <w:rPr>
                <w:rFonts w:cstheme="minorHAnsi"/>
                <w:bCs/>
                <w:sz w:val="18"/>
                <w:szCs w:val="18"/>
                <w:lang w:eastAsia="sk-SK"/>
              </w:rPr>
              <w:t>, zamestnávateľ</w:t>
            </w:r>
            <w:r w:rsidR="00292A19" w:rsidRPr="001C407A">
              <w:rPr>
                <w:rFonts w:cstheme="minorHAnsi"/>
                <w:bCs/>
                <w:sz w:val="18"/>
                <w:szCs w:val="18"/>
                <w:lang w:eastAsia="sk-SK"/>
              </w:rPr>
              <w:t>ov</w:t>
            </w:r>
            <w:r w:rsidRPr="001C407A">
              <w:rPr>
                <w:rFonts w:cstheme="minorHAnsi"/>
                <w:bCs/>
                <w:sz w:val="18"/>
                <w:szCs w:val="18"/>
                <w:lang w:eastAsia="sk-SK"/>
              </w:rPr>
              <w:t> </w:t>
            </w:r>
            <w:r w:rsidR="005C6E0B" w:rsidRPr="001C407A">
              <w:rPr>
                <w:rFonts w:cstheme="minorHAnsi"/>
                <w:bCs/>
                <w:sz w:val="18"/>
                <w:szCs w:val="18"/>
                <w:lang w:eastAsia="sk-SK"/>
              </w:rPr>
              <w:t>akceptuje</w:t>
            </w:r>
            <w:r w:rsidRPr="001C407A">
              <w:rPr>
                <w:rFonts w:cstheme="minorHAnsi"/>
                <w:bCs/>
                <w:sz w:val="18"/>
                <w:szCs w:val="18"/>
                <w:lang w:eastAsia="sk-SK"/>
              </w:rPr>
              <w:t xml:space="preserve"> konkrétne opatrenia na zlepšenie kvality študijného programu. </w:t>
            </w:r>
          </w:p>
          <w:p w14:paraId="3830D46B" w14:textId="63FA34C1" w:rsidR="0021574F" w:rsidRPr="00462634" w:rsidRDefault="0021574F" w:rsidP="0021574F">
            <w:pPr>
              <w:shd w:val="clear" w:color="auto" w:fill="FFFFFF"/>
              <w:jc w:val="both"/>
              <w:rPr>
                <w:rFonts w:cstheme="minorHAnsi"/>
                <w:bCs/>
                <w:i/>
                <w:iCs/>
                <w:color w:val="A6A6A6" w:themeColor="background1" w:themeShade="A6"/>
                <w:sz w:val="18"/>
                <w:szCs w:val="18"/>
                <w:lang w:eastAsia="sk-SK"/>
              </w:rPr>
            </w:pPr>
            <w:r w:rsidRPr="001C407A">
              <w:rPr>
                <w:rFonts w:cstheme="minorHAnsi"/>
                <w:bCs/>
                <w:sz w:val="18"/>
                <w:szCs w:val="18"/>
                <w:lang w:eastAsia="sk-SK"/>
              </w:rPr>
              <w:t>Uvedené opatrenia sa začnú uskutočňovať od akademického roku 202</w:t>
            </w:r>
            <w:r w:rsidR="005C6E0B" w:rsidRPr="001C407A">
              <w:rPr>
                <w:rFonts w:cstheme="minorHAnsi"/>
                <w:bCs/>
                <w:sz w:val="18"/>
                <w:szCs w:val="18"/>
                <w:lang w:eastAsia="sk-SK"/>
              </w:rPr>
              <w:t>5</w:t>
            </w:r>
            <w:r w:rsidRPr="001C407A">
              <w:rPr>
                <w:rFonts w:cstheme="minorHAnsi"/>
                <w:bCs/>
                <w:sz w:val="18"/>
                <w:szCs w:val="18"/>
                <w:lang w:eastAsia="sk-SK"/>
              </w:rPr>
              <w:t>/202</w:t>
            </w:r>
            <w:r w:rsidR="005C6E0B" w:rsidRPr="001C407A">
              <w:rPr>
                <w:rFonts w:cstheme="minorHAnsi"/>
                <w:bCs/>
                <w:sz w:val="18"/>
                <w:szCs w:val="18"/>
                <w:lang w:eastAsia="sk-SK"/>
              </w:rPr>
              <w:t>6</w:t>
            </w:r>
            <w:r w:rsidRPr="001C407A">
              <w:rPr>
                <w:rFonts w:cstheme="minorHAnsi"/>
                <w:bCs/>
                <w:sz w:val="18"/>
                <w:szCs w:val="18"/>
                <w:lang w:eastAsia="sk-SK"/>
              </w:rPr>
              <w:t>.</w:t>
            </w:r>
          </w:p>
        </w:tc>
        <w:tc>
          <w:tcPr>
            <w:tcW w:w="2833" w:type="dxa"/>
          </w:tcPr>
          <w:p w14:paraId="14D04882" w14:textId="2E5B51CD" w:rsidR="0021574F" w:rsidRPr="001E2CD7" w:rsidRDefault="0021574F" w:rsidP="0021574F">
            <w:pPr>
              <w:spacing w:line="216" w:lineRule="auto"/>
              <w:rPr>
                <w:rFonts w:cs="Calibri"/>
                <w:i/>
                <w:iCs/>
                <w:sz w:val="18"/>
                <w:szCs w:val="18"/>
                <w:lang w:eastAsia="sk-SK"/>
              </w:rPr>
            </w:pPr>
          </w:p>
        </w:tc>
      </w:tr>
    </w:tbl>
    <w:p w14:paraId="12C458E6" w14:textId="77777777" w:rsidR="00115662" w:rsidRPr="00462634" w:rsidRDefault="00115662" w:rsidP="00E815D8">
      <w:pPr>
        <w:autoSpaceDE w:val="0"/>
        <w:autoSpaceDN w:val="0"/>
        <w:adjustRightInd w:val="0"/>
        <w:spacing w:after="0" w:line="216" w:lineRule="auto"/>
        <w:contextualSpacing/>
        <w:rPr>
          <w:rFonts w:cstheme="minorHAnsi"/>
          <w:color w:val="000000"/>
          <w:sz w:val="18"/>
          <w:szCs w:val="18"/>
        </w:rPr>
      </w:pPr>
    </w:p>
    <w:p w14:paraId="1193388A" w14:textId="77777777" w:rsidR="00B37EB6" w:rsidRPr="00462634" w:rsidRDefault="00183FF6" w:rsidP="00E815D8">
      <w:pPr>
        <w:pStyle w:val="Default"/>
        <w:spacing w:line="216" w:lineRule="auto"/>
        <w:jc w:val="both"/>
        <w:rPr>
          <w:rFonts w:asciiTheme="minorHAnsi" w:hAnsiTheme="minorHAnsi" w:cstheme="minorHAnsi"/>
          <w:sz w:val="18"/>
          <w:szCs w:val="18"/>
        </w:rPr>
      </w:pPr>
      <w:r w:rsidRPr="00462634">
        <w:rPr>
          <w:rFonts w:asciiTheme="minorHAnsi" w:hAnsiTheme="minorHAnsi" w:cstheme="minorHAnsi"/>
          <w:b/>
          <w:bCs/>
          <w:sz w:val="18"/>
          <w:szCs w:val="18"/>
        </w:rPr>
        <w:t xml:space="preserve">SP 9.3. </w:t>
      </w:r>
      <w:r w:rsidR="00E82D04" w:rsidRPr="00462634">
        <w:rPr>
          <w:rFonts w:asciiTheme="minorHAnsi" w:hAnsiTheme="minorHAnsi" w:cstheme="minorHAnsi"/>
          <w:sz w:val="18"/>
          <w:szCs w:val="18"/>
        </w:rPr>
        <w:t xml:space="preserve">Pri študijnom programe sa sledujú a vyhodnocujú kľúčové indikátory vzdelávania a učenia sa, charakteristiky záujemcov a študentov, postup (napredovanie) študentov v štúdiu, ich úspešnosť a zanechávanie štúdia, spokojnosť študentov, uplatnenie absolventov, názory absolventov a zamestnávateľov, informácie o zdrojoch a podpore študentov.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329"/>
        <w:gridCol w:w="3452"/>
      </w:tblGrid>
      <w:tr w:rsidR="00B37EB6" w:rsidRPr="00462634" w14:paraId="139114F4"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57ECB676" w14:textId="77777777" w:rsidR="00B37EB6" w:rsidRPr="00462634" w:rsidRDefault="00B37EB6"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2833" w:type="dxa"/>
            <w:tcBorders>
              <w:top w:val="none" w:sz="0" w:space="0" w:color="auto"/>
              <w:left w:val="none" w:sz="0" w:space="0" w:color="auto"/>
              <w:right w:val="none" w:sz="0" w:space="0" w:color="auto"/>
            </w:tcBorders>
          </w:tcPr>
          <w:p w14:paraId="2F20ACC7" w14:textId="77777777" w:rsidR="00B37EB6" w:rsidRPr="00462634" w:rsidRDefault="00B37EB6"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E57FFB" w:rsidRPr="00462634" w14:paraId="62884BE5" w14:textId="77777777" w:rsidTr="002A43FC">
        <w:trPr>
          <w:trHeight w:val="567"/>
        </w:trPr>
        <w:tc>
          <w:tcPr>
            <w:tcW w:w="6948" w:type="dxa"/>
          </w:tcPr>
          <w:p w14:paraId="27F3796D" w14:textId="77777777" w:rsidR="00D716F6" w:rsidRDefault="005C6E0B" w:rsidP="00D716F6">
            <w:pPr>
              <w:pStyle w:val="Normlnywebov"/>
              <w:shd w:val="clear" w:color="auto" w:fill="FFFFFF"/>
              <w:contextualSpacing/>
              <w:jc w:val="both"/>
              <w:rPr>
                <w:rFonts w:asciiTheme="minorHAnsi" w:hAnsiTheme="minorHAnsi" w:cstheme="minorHAnsi"/>
                <w:b/>
                <w:bCs/>
                <w:color w:val="000000"/>
                <w:sz w:val="18"/>
                <w:szCs w:val="18"/>
              </w:rPr>
            </w:pPr>
            <w:r w:rsidRPr="001C407A">
              <w:rPr>
                <w:rFonts w:asciiTheme="minorHAnsi" w:hAnsiTheme="minorHAnsi" w:cstheme="minorHAnsi"/>
                <w:b/>
                <w:bCs/>
                <w:color w:val="000000"/>
                <w:sz w:val="18"/>
                <w:szCs w:val="18"/>
              </w:rPr>
              <w:lastRenderedPageBreak/>
              <w:t>Štandard splnený.</w:t>
            </w:r>
          </w:p>
          <w:p w14:paraId="3FDD9322" w14:textId="2B02DD60" w:rsidR="00E57FFB" w:rsidRPr="00D716F6" w:rsidRDefault="00E57FFB" w:rsidP="00D716F6">
            <w:pPr>
              <w:pStyle w:val="Normlnywebov"/>
              <w:shd w:val="clear" w:color="auto" w:fill="FFFFFF"/>
              <w:contextualSpacing/>
              <w:jc w:val="both"/>
              <w:rPr>
                <w:rFonts w:asciiTheme="minorHAnsi" w:hAnsiTheme="minorHAnsi" w:cstheme="minorHAnsi"/>
                <w:b/>
                <w:bCs/>
                <w:color w:val="000000"/>
                <w:sz w:val="18"/>
                <w:szCs w:val="18"/>
              </w:rPr>
            </w:pPr>
            <w:r w:rsidRPr="001C407A">
              <w:rPr>
                <w:rFonts w:asciiTheme="minorHAnsi" w:hAnsiTheme="minorHAnsi" w:cstheme="minorHAnsi"/>
                <w:color w:val="000000"/>
                <w:sz w:val="18"/>
                <w:szCs w:val="18"/>
                <w:bdr w:val="none" w:sz="0" w:space="0" w:color="auto" w:frame="1"/>
                <w:shd w:val="clear" w:color="auto" w:fill="FFFFFF"/>
              </w:rPr>
              <w:t xml:space="preserve">V študijnom programe sa pravidelne sledujú a vyhodnocujú </w:t>
            </w:r>
            <w:r w:rsidR="008F28B1" w:rsidRPr="001C407A">
              <w:rPr>
                <w:rFonts w:asciiTheme="minorHAnsi" w:hAnsiTheme="minorHAnsi" w:cstheme="minorHAnsi"/>
                <w:color w:val="000000"/>
                <w:sz w:val="18"/>
                <w:szCs w:val="18"/>
                <w:bdr w:val="none" w:sz="0" w:space="0" w:color="auto" w:frame="1"/>
                <w:shd w:val="clear" w:color="auto" w:fill="FFFFFF"/>
              </w:rPr>
              <w:t xml:space="preserve">ukazovatele. </w:t>
            </w:r>
            <w:r w:rsidRPr="001C407A">
              <w:rPr>
                <w:rFonts w:asciiTheme="minorHAnsi" w:hAnsiTheme="minorHAnsi" w:cstheme="minorHAnsi"/>
                <w:color w:val="000000"/>
                <w:sz w:val="18"/>
                <w:szCs w:val="18"/>
                <w:bdr w:val="none" w:sz="0" w:space="0" w:color="auto" w:frame="1"/>
                <w:shd w:val="clear" w:color="auto" w:fill="FFFFFF"/>
              </w:rPr>
              <w:t xml:space="preserve"> U </w:t>
            </w:r>
            <w:r w:rsidR="005C6E0B" w:rsidRPr="001C407A">
              <w:rPr>
                <w:rFonts w:asciiTheme="minorHAnsi" w:hAnsiTheme="minorHAnsi" w:cstheme="minorHAnsi"/>
                <w:color w:val="000000"/>
                <w:sz w:val="18"/>
                <w:szCs w:val="18"/>
                <w:bdr w:val="none" w:sz="0" w:space="0" w:color="auto" w:frame="1"/>
                <w:shd w:val="clear" w:color="auto" w:fill="FFFFFF"/>
              </w:rPr>
              <w:t>doktorandov</w:t>
            </w:r>
            <w:r w:rsidRPr="001C407A">
              <w:rPr>
                <w:rFonts w:asciiTheme="minorHAnsi" w:hAnsiTheme="minorHAnsi" w:cstheme="minorHAnsi"/>
                <w:color w:val="000000"/>
                <w:sz w:val="18"/>
                <w:szCs w:val="18"/>
                <w:bdr w:val="none" w:sz="0" w:space="0" w:color="auto" w:frame="1"/>
                <w:shd w:val="clear" w:color="auto" w:fill="FFFFFF"/>
              </w:rPr>
              <w:t xml:space="preserve"> jednotlivých ročníkov sa vyhodnocujú</w:t>
            </w:r>
            <w:r w:rsidR="00EE2CD5" w:rsidRPr="001C407A">
              <w:rPr>
                <w:rFonts w:asciiTheme="minorHAnsi" w:hAnsiTheme="minorHAnsi" w:cstheme="minorHAnsi"/>
                <w:sz w:val="18"/>
                <w:szCs w:val="18"/>
              </w:rPr>
              <w:t xml:space="preserve">, postup (napredovanie) </w:t>
            </w:r>
            <w:r w:rsidR="005C6E0B" w:rsidRPr="001C407A">
              <w:rPr>
                <w:rFonts w:asciiTheme="minorHAnsi" w:hAnsiTheme="minorHAnsi" w:cstheme="minorHAnsi"/>
                <w:sz w:val="18"/>
                <w:szCs w:val="18"/>
              </w:rPr>
              <w:t>doktorandov</w:t>
            </w:r>
            <w:r w:rsidR="00EE2CD5" w:rsidRPr="001C407A">
              <w:rPr>
                <w:rFonts w:asciiTheme="minorHAnsi" w:hAnsiTheme="minorHAnsi" w:cstheme="minorHAnsi"/>
                <w:sz w:val="18"/>
                <w:szCs w:val="18"/>
              </w:rPr>
              <w:t xml:space="preserve"> v štúdiu</w:t>
            </w:r>
            <w:r w:rsidR="00EE2CD5" w:rsidRPr="001C407A">
              <w:rPr>
                <w:rFonts w:asciiTheme="minorHAnsi" w:hAnsiTheme="minorHAnsi" w:cstheme="minorHAnsi"/>
                <w:color w:val="000000"/>
                <w:sz w:val="18"/>
                <w:szCs w:val="18"/>
                <w:bdr w:val="none" w:sz="0" w:space="0" w:color="auto" w:frame="1"/>
                <w:shd w:val="clear" w:color="auto" w:fill="FFFFFF"/>
              </w:rPr>
              <w:t xml:space="preserve">  - ročným hodnotením doktorandov, </w:t>
            </w:r>
            <w:r w:rsidRPr="001C407A">
              <w:rPr>
                <w:rFonts w:asciiTheme="minorHAnsi" w:hAnsiTheme="minorHAnsi" w:cstheme="minorHAnsi"/>
                <w:color w:val="000000"/>
                <w:sz w:val="18"/>
                <w:szCs w:val="18"/>
                <w:bdr w:val="none" w:sz="0" w:space="0" w:color="auto" w:frame="1"/>
                <w:shd w:val="clear" w:color="auto" w:fill="FFFFFF"/>
              </w:rPr>
              <w:t xml:space="preserve"> podiel </w:t>
            </w:r>
            <w:r w:rsidR="005C6E0B" w:rsidRPr="001C407A">
              <w:rPr>
                <w:rFonts w:asciiTheme="minorHAnsi" w:hAnsiTheme="minorHAnsi" w:cstheme="minorHAnsi"/>
                <w:color w:val="000000"/>
                <w:sz w:val="18"/>
                <w:szCs w:val="18"/>
                <w:bdr w:val="none" w:sz="0" w:space="0" w:color="auto" w:frame="1"/>
                <w:shd w:val="clear" w:color="auto" w:fill="FFFFFF"/>
              </w:rPr>
              <w:t>doktorandov</w:t>
            </w:r>
            <w:r w:rsidRPr="001C407A">
              <w:rPr>
                <w:rFonts w:asciiTheme="minorHAnsi" w:hAnsiTheme="minorHAnsi" w:cstheme="minorHAnsi"/>
                <w:color w:val="000000"/>
                <w:sz w:val="18"/>
                <w:szCs w:val="18"/>
                <w:bdr w:val="none" w:sz="0" w:space="0" w:color="auto" w:frame="1"/>
                <w:shd w:val="clear" w:color="auto" w:fill="FFFFFF"/>
              </w:rPr>
              <w:t xml:space="preserve">, ktorí zanechali štúdium, podiel </w:t>
            </w:r>
            <w:r w:rsidR="005C6E0B" w:rsidRPr="001C407A">
              <w:rPr>
                <w:rFonts w:asciiTheme="minorHAnsi" w:hAnsiTheme="minorHAnsi" w:cstheme="minorHAnsi"/>
                <w:color w:val="000000"/>
                <w:sz w:val="18"/>
                <w:szCs w:val="18"/>
                <w:bdr w:val="none" w:sz="0" w:space="0" w:color="auto" w:frame="1"/>
                <w:shd w:val="clear" w:color="auto" w:fill="FFFFFF"/>
              </w:rPr>
              <w:t>doktorandov</w:t>
            </w:r>
            <w:r w:rsidRPr="001C407A">
              <w:rPr>
                <w:rFonts w:asciiTheme="minorHAnsi" w:hAnsiTheme="minorHAnsi" w:cstheme="minorHAnsi"/>
                <w:color w:val="000000"/>
                <w:sz w:val="18"/>
                <w:szCs w:val="18"/>
                <w:bdr w:val="none" w:sz="0" w:space="0" w:color="auto" w:frame="1"/>
                <w:shd w:val="clear" w:color="auto" w:fill="FFFFFF"/>
              </w:rPr>
              <w:t xml:space="preserve">, ktorí </w:t>
            </w:r>
            <w:r w:rsidR="00EE2CD5" w:rsidRPr="001C407A">
              <w:rPr>
                <w:rFonts w:asciiTheme="minorHAnsi" w:hAnsiTheme="minorHAnsi" w:cstheme="minorHAnsi"/>
                <w:color w:val="000000"/>
                <w:sz w:val="18"/>
                <w:szCs w:val="18"/>
                <w:bdr w:val="none" w:sz="0" w:space="0" w:color="auto" w:frame="1"/>
                <w:shd w:val="clear" w:color="auto" w:fill="FFFFFF"/>
              </w:rPr>
              <w:t>prerušili štúdium</w:t>
            </w:r>
            <w:r w:rsidRPr="001C407A">
              <w:rPr>
                <w:rFonts w:asciiTheme="minorHAnsi" w:hAnsiTheme="minorHAnsi" w:cstheme="minorHAnsi"/>
                <w:color w:val="000000"/>
                <w:sz w:val="18"/>
                <w:szCs w:val="18"/>
                <w:bdr w:val="none" w:sz="0" w:space="0" w:color="auto" w:frame="1"/>
                <w:shd w:val="clear" w:color="auto" w:fill="FFFFFF"/>
              </w:rPr>
              <w:t xml:space="preserve">, výsledky štátnej skúšky a pod. </w:t>
            </w:r>
          </w:p>
          <w:p w14:paraId="3262458F" w14:textId="37650A3A" w:rsidR="00933B04" w:rsidRPr="001C407A" w:rsidRDefault="005C6E0B" w:rsidP="00933B04">
            <w:pPr>
              <w:pStyle w:val="xmsonormal"/>
              <w:shd w:val="clear" w:color="auto" w:fill="FFFFFF"/>
              <w:spacing w:before="0" w:beforeAutospacing="0" w:after="0" w:afterAutospacing="0"/>
              <w:jc w:val="both"/>
              <w:rPr>
                <w:rFonts w:asciiTheme="minorHAnsi" w:hAnsiTheme="minorHAnsi" w:cstheme="minorHAnsi"/>
                <w:color w:val="000000"/>
                <w:sz w:val="18"/>
                <w:szCs w:val="18"/>
                <w:bdr w:val="none" w:sz="0" w:space="0" w:color="auto" w:frame="1"/>
                <w:shd w:val="clear" w:color="auto" w:fill="FFFFFF"/>
              </w:rPr>
            </w:pPr>
            <w:r w:rsidRPr="001C407A">
              <w:rPr>
                <w:rFonts w:asciiTheme="minorHAnsi" w:hAnsiTheme="minorHAnsi" w:cstheme="minorHAnsi"/>
                <w:color w:val="000000"/>
                <w:sz w:val="18"/>
                <w:szCs w:val="18"/>
                <w:bdr w:val="none" w:sz="0" w:space="0" w:color="auto" w:frame="1"/>
                <w:shd w:val="clear" w:color="auto" w:fill="FFFFFF"/>
              </w:rPr>
              <w:t>Doktorandi</w:t>
            </w:r>
            <w:r w:rsidR="00933B04" w:rsidRPr="001C407A">
              <w:rPr>
                <w:rFonts w:asciiTheme="minorHAnsi" w:hAnsiTheme="minorHAnsi" w:cstheme="minorHAnsi"/>
                <w:color w:val="000000"/>
                <w:sz w:val="18"/>
                <w:szCs w:val="18"/>
                <w:bdr w:val="none" w:sz="0" w:space="0" w:color="auto" w:frame="1"/>
                <w:shd w:val="clear" w:color="auto" w:fill="FFFFFF"/>
              </w:rPr>
              <w:t xml:space="preserve"> majú právo vyjadriť sa prostredníctvom anonymných dotazníkov ku kvalite </w:t>
            </w:r>
            <w:r w:rsidR="00A86061" w:rsidRPr="001C407A">
              <w:rPr>
                <w:rFonts w:asciiTheme="minorHAnsi" w:hAnsiTheme="minorHAnsi" w:cstheme="minorHAnsi"/>
                <w:color w:val="000000"/>
                <w:sz w:val="18"/>
                <w:szCs w:val="18"/>
                <w:bdr w:val="none" w:sz="0" w:space="0" w:color="auto" w:frame="1"/>
                <w:shd w:val="clear" w:color="auto" w:fill="FFFFFF"/>
              </w:rPr>
              <w:t>výučby a realizácii študijného programu.</w:t>
            </w:r>
          </w:p>
          <w:p w14:paraId="29D6CC4E" w14:textId="77777777" w:rsidR="00E57FFB" w:rsidRPr="001C407A" w:rsidRDefault="00E57FFB" w:rsidP="00933B04">
            <w:pPr>
              <w:pStyle w:val="Normlnywebov"/>
              <w:shd w:val="clear" w:color="auto" w:fill="FFFFFF"/>
              <w:spacing w:before="0" w:beforeAutospacing="0" w:after="0" w:afterAutospacing="0"/>
              <w:jc w:val="both"/>
              <w:rPr>
                <w:rFonts w:asciiTheme="minorHAnsi" w:hAnsiTheme="minorHAnsi" w:cstheme="minorHAnsi"/>
                <w:sz w:val="18"/>
                <w:szCs w:val="18"/>
                <w:bdr w:val="none" w:sz="0" w:space="0" w:color="auto" w:frame="1"/>
                <w:shd w:val="clear" w:color="auto" w:fill="FFFFFF"/>
              </w:rPr>
            </w:pPr>
            <w:r w:rsidRPr="001C407A">
              <w:rPr>
                <w:rFonts w:asciiTheme="minorHAnsi" w:hAnsiTheme="minorHAnsi" w:cstheme="minorHAnsi"/>
                <w:sz w:val="18"/>
                <w:szCs w:val="18"/>
                <w:bdr w:val="none" w:sz="0" w:space="0" w:color="auto" w:frame="1"/>
                <w:shd w:val="clear" w:color="auto" w:fill="FFFFFF"/>
              </w:rPr>
              <w:t>V priebehu štúdia pre potreby monitorovania a zberu informácii sú využívané konkrétne údaje a prehľadné štatistiky z </w:t>
            </w:r>
            <w:r w:rsidR="004352F7" w:rsidRPr="001C407A">
              <w:rPr>
                <w:rFonts w:asciiTheme="minorHAnsi" w:hAnsiTheme="minorHAnsi" w:cstheme="minorHAnsi"/>
                <w:sz w:val="18"/>
                <w:szCs w:val="18"/>
                <w:bdr w:val="none" w:sz="0" w:space="0" w:color="auto" w:frame="1"/>
                <w:shd w:val="clear" w:color="auto" w:fill="FFFFFF"/>
              </w:rPr>
              <w:t>MAIS</w:t>
            </w:r>
            <w:r w:rsidRPr="001C407A">
              <w:rPr>
                <w:rFonts w:asciiTheme="minorHAnsi" w:hAnsiTheme="minorHAnsi" w:cstheme="minorHAnsi"/>
                <w:sz w:val="18"/>
                <w:szCs w:val="18"/>
                <w:bdr w:val="none" w:sz="0" w:space="0" w:color="auto" w:frame="1"/>
                <w:shd w:val="clear" w:color="auto" w:fill="FFFFFF"/>
              </w:rPr>
              <w:t xml:space="preserve">. </w:t>
            </w:r>
          </w:p>
          <w:p w14:paraId="7F13605A" w14:textId="3591F237" w:rsidR="00787089" w:rsidRPr="001C407A" w:rsidRDefault="00787089" w:rsidP="00933B04">
            <w:pPr>
              <w:pStyle w:val="Normlnywebov"/>
              <w:shd w:val="clear" w:color="auto" w:fill="FFFFFF"/>
              <w:spacing w:before="0" w:beforeAutospacing="0" w:after="0" w:afterAutospacing="0"/>
              <w:jc w:val="both"/>
              <w:rPr>
                <w:rFonts w:asciiTheme="minorHAnsi" w:hAnsiTheme="minorHAnsi" w:cstheme="minorHAnsi"/>
                <w:color w:val="000000"/>
                <w:sz w:val="18"/>
                <w:szCs w:val="18"/>
              </w:rPr>
            </w:pPr>
            <w:r w:rsidRPr="001C407A">
              <w:rPr>
                <w:rFonts w:asciiTheme="minorHAnsi" w:hAnsiTheme="minorHAnsi" w:cstheme="minorHAnsi"/>
                <w:color w:val="000000"/>
                <w:sz w:val="18"/>
                <w:szCs w:val="18"/>
                <w:shd w:val="clear" w:color="auto" w:fill="FFFFFF"/>
              </w:rPr>
              <w:t xml:space="preserve">Tieto údaje (indikátory) sú podkladom pre rokovania v rámci Programovej rady LF SZU v študijnom programe </w:t>
            </w:r>
            <w:r w:rsidR="001E2CD7" w:rsidRPr="001C407A">
              <w:rPr>
                <w:rFonts w:asciiTheme="minorHAnsi" w:hAnsiTheme="minorHAnsi" w:cstheme="minorHAnsi"/>
                <w:color w:val="000000"/>
                <w:sz w:val="18"/>
                <w:szCs w:val="18"/>
                <w:shd w:val="clear" w:color="auto" w:fill="FFFFFF"/>
              </w:rPr>
              <w:t>Zubné lekárstvo</w:t>
            </w:r>
            <w:r w:rsidRPr="001C407A">
              <w:rPr>
                <w:rFonts w:asciiTheme="minorHAnsi" w:hAnsiTheme="minorHAnsi" w:cstheme="minorHAnsi"/>
                <w:color w:val="000000"/>
                <w:sz w:val="18"/>
                <w:szCs w:val="18"/>
                <w:shd w:val="clear" w:color="auto" w:fill="FFFFFF"/>
              </w:rPr>
              <w:t>.</w:t>
            </w:r>
          </w:p>
        </w:tc>
        <w:tc>
          <w:tcPr>
            <w:tcW w:w="2833" w:type="dxa"/>
          </w:tcPr>
          <w:p w14:paraId="3404DE30" w14:textId="77777777" w:rsidR="00E57FFB" w:rsidRPr="001C407A" w:rsidRDefault="004352F7" w:rsidP="00292A19">
            <w:pPr>
              <w:spacing w:line="216" w:lineRule="auto"/>
              <w:rPr>
                <w:rFonts w:cstheme="minorHAnsi"/>
                <w:sz w:val="18"/>
                <w:szCs w:val="18"/>
                <w:lang w:eastAsia="sk-SK"/>
              </w:rPr>
            </w:pPr>
            <w:r w:rsidRPr="001C407A">
              <w:rPr>
                <w:rFonts w:cstheme="minorHAnsi"/>
                <w:sz w:val="18"/>
                <w:szCs w:val="18"/>
                <w:lang w:eastAsia="sk-SK"/>
              </w:rPr>
              <w:t>MAIS</w:t>
            </w:r>
          </w:p>
          <w:p w14:paraId="58DD720F" w14:textId="20383AF8" w:rsidR="005C6E0B" w:rsidRPr="001F15B9" w:rsidRDefault="00292A19" w:rsidP="00292A19">
            <w:pPr>
              <w:spacing w:line="216" w:lineRule="auto"/>
              <w:rPr>
                <w:rFonts w:cstheme="minorHAnsi"/>
                <w:i/>
                <w:iCs/>
                <w:sz w:val="18"/>
                <w:szCs w:val="18"/>
                <w:lang w:eastAsia="sk-SK"/>
              </w:rPr>
            </w:pPr>
            <w:hyperlink r:id="rId91" w:history="1">
              <w:r w:rsidRPr="001F15B9">
                <w:rPr>
                  <w:rStyle w:val="Hypertextovprepojenie"/>
                  <w:rFonts w:cstheme="minorHAnsi"/>
                  <w:i/>
                  <w:iCs/>
                  <w:sz w:val="18"/>
                  <w:szCs w:val="18"/>
                  <w:lang w:eastAsia="sk-SK"/>
                </w:rPr>
                <w:t>https://mstudent.szu.sk/student/home.mais</w:t>
              </w:r>
            </w:hyperlink>
          </w:p>
          <w:p w14:paraId="17102C83" w14:textId="30F59838" w:rsidR="005C6E0B" w:rsidRPr="001C407A" w:rsidRDefault="005C6E0B" w:rsidP="005C6E0B">
            <w:pPr>
              <w:pStyle w:val="Odsekzoznamu"/>
              <w:spacing w:line="216" w:lineRule="auto"/>
              <w:ind w:left="175"/>
              <w:rPr>
                <w:rFonts w:cstheme="minorHAnsi"/>
                <w:sz w:val="18"/>
                <w:szCs w:val="18"/>
                <w:lang w:eastAsia="sk-SK"/>
              </w:rPr>
            </w:pPr>
          </w:p>
        </w:tc>
      </w:tr>
    </w:tbl>
    <w:p w14:paraId="21D473C6" w14:textId="77777777" w:rsidR="00B37EB6" w:rsidRPr="00462634" w:rsidRDefault="00B37EB6" w:rsidP="00E815D8">
      <w:pPr>
        <w:autoSpaceDE w:val="0"/>
        <w:autoSpaceDN w:val="0"/>
        <w:adjustRightInd w:val="0"/>
        <w:spacing w:after="0" w:line="216" w:lineRule="auto"/>
        <w:contextualSpacing/>
        <w:rPr>
          <w:rFonts w:cstheme="minorHAnsi"/>
          <w:color w:val="000000"/>
          <w:sz w:val="18"/>
          <w:szCs w:val="18"/>
        </w:rPr>
      </w:pPr>
    </w:p>
    <w:p w14:paraId="6E6A35C3" w14:textId="77777777" w:rsidR="00933B04" w:rsidRDefault="00933B04" w:rsidP="00E815D8">
      <w:pPr>
        <w:pStyle w:val="Default"/>
        <w:spacing w:line="216" w:lineRule="auto"/>
        <w:jc w:val="both"/>
        <w:rPr>
          <w:rFonts w:asciiTheme="minorHAnsi" w:hAnsiTheme="minorHAnsi" w:cstheme="minorHAnsi"/>
          <w:b/>
          <w:bCs/>
          <w:sz w:val="18"/>
          <w:szCs w:val="18"/>
        </w:rPr>
      </w:pPr>
    </w:p>
    <w:p w14:paraId="7B9D7AF0" w14:textId="77777777" w:rsidR="00933B04" w:rsidRDefault="00933B04" w:rsidP="00E815D8">
      <w:pPr>
        <w:pStyle w:val="Default"/>
        <w:spacing w:line="216" w:lineRule="auto"/>
        <w:jc w:val="both"/>
        <w:rPr>
          <w:rFonts w:asciiTheme="minorHAnsi" w:hAnsiTheme="minorHAnsi" w:cstheme="minorHAnsi"/>
          <w:b/>
          <w:bCs/>
          <w:sz w:val="18"/>
          <w:szCs w:val="18"/>
        </w:rPr>
      </w:pPr>
    </w:p>
    <w:p w14:paraId="63824830" w14:textId="77777777" w:rsidR="00B37EB6" w:rsidRPr="00462634" w:rsidRDefault="00183FF6" w:rsidP="00E815D8">
      <w:pPr>
        <w:pStyle w:val="Default"/>
        <w:spacing w:line="216" w:lineRule="auto"/>
        <w:jc w:val="both"/>
        <w:rPr>
          <w:rFonts w:asciiTheme="minorHAnsi" w:hAnsiTheme="minorHAnsi" w:cstheme="minorHAnsi"/>
          <w:sz w:val="18"/>
          <w:szCs w:val="18"/>
        </w:rPr>
      </w:pPr>
      <w:r w:rsidRPr="00462634">
        <w:rPr>
          <w:rFonts w:asciiTheme="minorHAnsi" w:hAnsiTheme="minorHAnsi" w:cstheme="minorHAnsi"/>
          <w:b/>
          <w:bCs/>
          <w:sz w:val="18"/>
          <w:szCs w:val="18"/>
        </w:rPr>
        <w:t xml:space="preserve">SP 9.4. </w:t>
      </w:r>
      <w:r w:rsidR="00E82D04" w:rsidRPr="00462634">
        <w:rPr>
          <w:rFonts w:asciiTheme="minorHAnsi" w:hAnsiTheme="minorHAnsi" w:cstheme="minorHAnsi"/>
          <w:sz w:val="18"/>
          <w:szCs w:val="18"/>
        </w:rPr>
        <w:t xml:space="preserve">Na zber a spracovanie informácií o študijnom programe sa využívajú vhodné nástroje a metódy. Do získavania, analýzy, ako aj následných informácií o opatreniach sú zapojení študenti, učitelia, zamestnávatelia a ďalšie zainteresované strany študijného programu.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381"/>
        <w:gridCol w:w="3400"/>
      </w:tblGrid>
      <w:tr w:rsidR="00B37EB6" w:rsidRPr="00462634" w14:paraId="77FC3132" w14:textId="77777777" w:rsidTr="00F50C73">
        <w:trPr>
          <w:cnfStyle w:val="100000000000" w:firstRow="1" w:lastRow="0" w:firstColumn="0" w:lastColumn="0" w:oddVBand="0" w:evenVBand="0" w:oddHBand="0" w:evenHBand="0" w:firstRowFirstColumn="0" w:firstRowLastColumn="0" w:lastRowFirstColumn="0" w:lastRowLastColumn="0"/>
          <w:trHeight w:val="128"/>
        </w:trPr>
        <w:tc>
          <w:tcPr>
            <w:tcW w:w="6381" w:type="dxa"/>
            <w:tcBorders>
              <w:top w:val="none" w:sz="0" w:space="0" w:color="auto"/>
              <w:left w:val="none" w:sz="0" w:space="0" w:color="auto"/>
              <w:right w:val="none" w:sz="0" w:space="0" w:color="auto"/>
            </w:tcBorders>
          </w:tcPr>
          <w:p w14:paraId="18185526" w14:textId="77777777" w:rsidR="00B37EB6" w:rsidRPr="00462634" w:rsidRDefault="00B37EB6"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3400" w:type="dxa"/>
            <w:tcBorders>
              <w:top w:val="none" w:sz="0" w:space="0" w:color="auto"/>
              <w:left w:val="none" w:sz="0" w:space="0" w:color="auto"/>
              <w:right w:val="none" w:sz="0" w:space="0" w:color="auto"/>
            </w:tcBorders>
          </w:tcPr>
          <w:p w14:paraId="78874202" w14:textId="77777777" w:rsidR="00B37EB6" w:rsidRPr="00462634" w:rsidRDefault="00B37EB6"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787089" w:rsidRPr="00462634" w14:paraId="67324BCF" w14:textId="77777777" w:rsidTr="00F50C73">
        <w:trPr>
          <w:trHeight w:val="567"/>
        </w:trPr>
        <w:tc>
          <w:tcPr>
            <w:tcW w:w="6381" w:type="dxa"/>
          </w:tcPr>
          <w:p w14:paraId="29F2BA17" w14:textId="3D71BCA1" w:rsidR="00787089" w:rsidRPr="001C407A" w:rsidRDefault="0053380D" w:rsidP="00E64EA2">
            <w:pPr>
              <w:rPr>
                <w:rFonts w:cstheme="minorHAnsi"/>
                <w:bCs/>
                <w:color w:val="A6A6A6" w:themeColor="background1" w:themeShade="A6"/>
                <w:sz w:val="18"/>
                <w:szCs w:val="18"/>
                <w:lang w:eastAsia="sk-SK"/>
              </w:rPr>
            </w:pPr>
            <w:r w:rsidRPr="001C407A">
              <w:rPr>
                <w:rFonts w:cstheme="minorHAnsi"/>
                <w:sz w:val="18"/>
                <w:szCs w:val="18"/>
              </w:rPr>
              <w:t xml:space="preserve">Na zber a spracovanie informácií o študijnom programe  budú </w:t>
            </w:r>
            <w:r w:rsidRPr="001C407A">
              <w:rPr>
                <w:rFonts w:cstheme="minorHAnsi"/>
                <w:bCs/>
                <w:sz w:val="18"/>
                <w:szCs w:val="18"/>
                <w:lang w:eastAsia="sk-SK"/>
              </w:rPr>
              <w:t>zapojení študenti, učitelia, zamestnávatelia a ďalšie zainteresované strany ŠP</w:t>
            </w:r>
          </w:p>
        </w:tc>
        <w:tc>
          <w:tcPr>
            <w:tcW w:w="3400" w:type="dxa"/>
          </w:tcPr>
          <w:p w14:paraId="5C3E904A" w14:textId="760C909F" w:rsidR="00787089" w:rsidRPr="001C407A" w:rsidRDefault="00787089" w:rsidP="00787089">
            <w:pPr>
              <w:spacing w:line="216" w:lineRule="auto"/>
              <w:rPr>
                <w:rFonts w:cstheme="minorHAnsi"/>
                <w:sz w:val="18"/>
                <w:szCs w:val="18"/>
                <w:lang w:eastAsia="sk-SK"/>
              </w:rPr>
            </w:pPr>
          </w:p>
        </w:tc>
      </w:tr>
    </w:tbl>
    <w:p w14:paraId="0F9337BE" w14:textId="77777777" w:rsidR="001D2427" w:rsidRPr="00462634" w:rsidRDefault="001D2427" w:rsidP="00E815D8">
      <w:pPr>
        <w:autoSpaceDE w:val="0"/>
        <w:autoSpaceDN w:val="0"/>
        <w:adjustRightInd w:val="0"/>
        <w:spacing w:after="0" w:line="216" w:lineRule="auto"/>
        <w:contextualSpacing/>
        <w:rPr>
          <w:rFonts w:cstheme="minorHAnsi"/>
          <w:color w:val="000000"/>
          <w:sz w:val="18"/>
          <w:szCs w:val="18"/>
        </w:rPr>
      </w:pPr>
    </w:p>
    <w:p w14:paraId="1DCE2AF3" w14:textId="77777777" w:rsidR="00183FF6" w:rsidRPr="00462634" w:rsidRDefault="002B703E" w:rsidP="000A3F62">
      <w:pPr>
        <w:pStyle w:val="Odsekzoznamu"/>
        <w:numPr>
          <w:ilvl w:val="0"/>
          <w:numId w:val="1"/>
        </w:numPr>
        <w:spacing w:after="0" w:line="216" w:lineRule="auto"/>
        <w:ind w:left="284" w:hanging="284"/>
        <w:rPr>
          <w:rFonts w:cstheme="minorHAnsi"/>
          <w:b/>
          <w:bCs/>
          <w:sz w:val="18"/>
          <w:szCs w:val="18"/>
        </w:rPr>
      </w:pPr>
      <w:r w:rsidRPr="00462634">
        <w:rPr>
          <w:rFonts w:cstheme="minorHAnsi"/>
          <w:b/>
          <w:bCs/>
          <w:sz w:val="18"/>
          <w:szCs w:val="18"/>
        </w:rPr>
        <w:t xml:space="preserve">Samohodnotenie štandardu </w:t>
      </w:r>
      <w:r w:rsidR="00E82D04" w:rsidRPr="00462634">
        <w:rPr>
          <w:rFonts w:cstheme="minorHAnsi"/>
          <w:b/>
          <w:bCs/>
          <w:sz w:val="18"/>
          <w:szCs w:val="18"/>
        </w:rPr>
        <w:t xml:space="preserve">10 </w:t>
      </w:r>
      <w:r w:rsidR="009D270B" w:rsidRPr="00462634">
        <w:rPr>
          <w:rFonts w:cstheme="minorHAnsi"/>
          <w:b/>
          <w:bCs/>
          <w:sz w:val="18"/>
          <w:szCs w:val="18"/>
        </w:rPr>
        <w:t>–</w:t>
      </w:r>
      <w:r w:rsidR="00E82D04" w:rsidRPr="00462634">
        <w:rPr>
          <w:rFonts w:cstheme="minorHAnsi"/>
          <w:b/>
          <w:bCs/>
          <w:sz w:val="18"/>
          <w:szCs w:val="18"/>
        </w:rPr>
        <w:t xml:space="preserve">Zverejňovanie informácií o študijnom programe </w:t>
      </w:r>
    </w:p>
    <w:p w14:paraId="0952653A" w14:textId="77777777" w:rsidR="00550DCC" w:rsidRPr="00462634" w:rsidRDefault="00550DCC" w:rsidP="00550DCC">
      <w:pPr>
        <w:pStyle w:val="Odsekzoznamu"/>
        <w:spacing w:after="0" w:line="216" w:lineRule="auto"/>
        <w:ind w:left="284"/>
        <w:contextualSpacing w:val="0"/>
        <w:rPr>
          <w:rFonts w:cstheme="minorHAnsi"/>
          <w:b/>
          <w:bCs/>
          <w:sz w:val="18"/>
          <w:szCs w:val="18"/>
        </w:rPr>
      </w:pPr>
    </w:p>
    <w:p w14:paraId="39021758" w14:textId="77777777" w:rsidR="00B37EB6" w:rsidRPr="00462634" w:rsidRDefault="00183FF6" w:rsidP="00E815D8">
      <w:pPr>
        <w:pStyle w:val="Default"/>
        <w:spacing w:line="216" w:lineRule="auto"/>
        <w:jc w:val="both"/>
        <w:rPr>
          <w:rFonts w:asciiTheme="minorHAnsi" w:hAnsiTheme="minorHAnsi" w:cstheme="minorHAnsi"/>
          <w:sz w:val="18"/>
          <w:szCs w:val="18"/>
        </w:rPr>
      </w:pPr>
      <w:r w:rsidRPr="00462634">
        <w:rPr>
          <w:rFonts w:asciiTheme="minorHAnsi" w:hAnsiTheme="minorHAnsi" w:cstheme="minorHAnsi"/>
          <w:b/>
          <w:bCs/>
          <w:sz w:val="18"/>
          <w:szCs w:val="18"/>
        </w:rPr>
        <w:t>SP 10.1.</w:t>
      </w:r>
      <w:r w:rsidR="00E82D04" w:rsidRPr="00462634">
        <w:rPr>
          <w:rFonts w:asciiTheme="minorHAnsi" w:hAnsiTheme="minorHAnsi" w:cstheme="minorHAnsi"/>
          <w:sz w:val="18"/>
          <w:szCs w:val="18"/>
        </w:rPr>
        <w:t xml:space="preserve">Vysoká škola má zverejnené, ľahko prístupné a prehľadne štruktúrované informácie o študijnom programe, najmä o jeho vzdelávacích cieľoch a výstupoch, požiadavkách na uchádzačov o štúdium, spôsobe ich výberu a odporúčaných osobnostných predpokladoch, úrovni národného kvalifikačného rámca, študijnom odbore, udeľovanom akademickom titule, pravidlách vyučovania a učenia sa, podmienkach absolvovania programu, postupoch a kritériách hodnotenia, zdrojoch programu, o miere úspešnosti, možnostiach učenia sa študentov, ako aj informácie o povolaniach, ktoré môže úspešný absolvent študijného programu vykonávať, a o uplatnení absolventov študijného programu.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6948"/>
        <w:gridCol w:w="2833"/>
      </w:tblGrid>
      <w:tr w:rsidR="00B37EB6" w:rsidRPr="00462634" w14:paraId="35988C34" w14:textId="77777777" w:rsidTr="00920688">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20466A6E" w14:textId="77777777" w:rsidR="00B37EB6" w:rsidRPr="00462634" w:rsidRDefault="00B37EB6"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2833" w:type="dxa"/>
            <w:tcBorders>
              <w:top w:val="none" w:sz="0" w:space="0" w:color="auto"/>
              <w:left w:val="none" w:sz="0" w:space="0" w:color="auto"/>
              <w:right w:val="none" w:sz="0" w:space="0" w:color="auto"/>
            </w:tcBorders>
          </w:tcPr>
          <w:p w14:paraId="486DC12C" w14:textId="77777777" w:rsidR="00B37EB6" w:rsidRPr="00462634" w:rsidRDefault="00B37EB6"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B60C61" w:rsidRPr="00462634" w14:paraId="44E25D68" w14:textId="77777777" w:rsidTr="00920688">
        <w:trPr>
          <w:trHeight w:val="567"/>
        </w:trPr>
        <w:tc>
          <w:tcPr>
            <w:tcW w:w="6948" w:type="dxa"/>
          </w:tcPr>
          <w:p w14:paraId="552794D7" w14:textId="3343A724" w:rsidR="00D716F6" w:rsidRPr="001C407A" w:rsidRDefault="00B60C61" w:rsidP="00B60C61">
            <w:pPr>
              <w:spacing w:line="216" w:lineRule="auto"/>
              <w:jc w:val="both"/>
              <w:rPr>
                <w:rFonts w:cstheme="minorHAnsi"/>
                <w:b/>
                <w:iCs/>
                <w:sz w:val="18"/>
                <w:szCs w:val="18"/>
                <w:lang w:eastAsia="sk-SK"/>
              </w:rPr>
            </w:pPr>
            <w:r w:rsidRPr="001C407A">
              <w:rPr>
                <w:rFonts w:cstheme="minorHAnsi"/>
                <w:b/>
                <w:iCs/>
                <w:sz w:val="18"/>
                <w:szCs w:val="18"/>
                <w:lang w:eastAsia="sk-SK"/>
              </w:rPr>
              <w:t>Štandard splnený.</w:t>
            </w:r>
          </w:p>
          <w:p w14:paraId="11B92447" w14:textId="48D2A325" w:rsidR="00B60C61" w:rsidRPr="001C407A" w:rsidRDefault="005C6E0B" w:rsidP="00B60C61">
            <w:pPr>
              <w:spacing w:line="216" w:lineRule="auto"/>
              <w:jc w:val="both"/>
              <w:rPr>
                <w:rFonts w:cstheme="minorHAnsi"/>
                <w:bCs/>
                <w:iCs/>
                <w:sz w:val="18"/>
                <w:szCs w:val="18"/>
                <w:lang w:eastAsia="sk-SK"/>
              </w:rPr>
            </w:pPr>
            <w:r w:rsidRPr="001C407A">
              <w:rPr>
                <w:rFonts w:cstheme="minorHAnsi"/>
                <w:bCs/>
                <w:iCs/>
                <w:sz w:val="18"/>
                <w:szCs w:val="18"/>
                <w:lang w:eastAsia="sk-SK"/>
              </w:rPr>
              <w:t>Lekárska f</w:t>
            </w:r>
            <w:r w:rsidR="00B60C61" w:rsidRPr="001C407A">
              <w:rPr>
                <w:rFonts w:cstheme="minorHAnsi"/>
                <w:bCs/>
                <w:iCs/>
                <w:sz w:val="18"/>
                <w:szCs w:val="18"/>
                <w:lang w:eastAsia="sk-SK"/>
              </w:rPr>
              <w:t>akulta</w:t>
            </w:r>
            <w:r w:rsidRPr="001C407A">
              <w:rPr>
                <w:rFonts w:cstheme="minorHAnsi"/>
                <w:bCs/>
                <w:iCs/>
                <w:sz w:val="18"/>
                <w:szCs w:val="18"/>
                <w:lang w:eastAsia="sk-SK"/>
              </w:rPr>
              <w:t xml:space="preserve"> SZU</w:t>
            </w:r>
            <w:r w:rsidR="00B60C61" w:rsidRPr="001C407A">
              <w:rPr>
                <w:rFonts w:cstheme="minorHAnsi"/>
                <w:bCs/>
                <w:iCs/>
                <w:sz w:val="18"/>
                <w:szCs w:val="18"/>
                <w:lang w:eastAsia="sk-SK"/>
              </w:rPr>
              <w:t xml:space="preserve"> má na svojom webovom sídle zverejnené podrobné informácie o študijných programoch</w:t>
            </w:r>
            <w:r w:rsidR="009C56A5" w:rsidRPr="001C407A">
              <w:rPr>
                <w:rFonts w:cstheme="minorHAnsi"/>
                <w:bCs/>
                <w:iCs/>
                <w:sz w:val="18"/>
                <w:szCs w:val="18"/>
                <w:lang w:eastAsia="sk-SK"/>
              </w:rPr>
              <w:t>,</w:t>
            </w:r>
            <w:r w:rsidR="00B60C61" w:rsidRPr="001C407A">
              <w:rPr>
                <w:rFonts w:cstheme="minorHAnsi"/>
                <w:bCs/>
                <w:iCs/>
                <w:sz w:val="18"/>
                <w:szCs w:val="18"/>
                <w:lang w:eastAsia="sk-SK"/>
              </w:rPr>
              <w:t xml:space="preserve"> </w:t>
            </w:r>
            <w:r w:rsidR="009C56A5" w:rsidRPr="001C407A">
              <w:rPr>
                <w:rFonts w:cstheme="minorHAnsi"/>
                <w:iCs/>
                <w:sz w:val="18"/>
                <w:szCs w:val="18"/>
                <w:lang w:eastAsia="sk-SK"/>
              </w:rPr>
              <w:t>ktorý je hlavným komunikačným kanálom, pričom je dôraz kladený na prehľadnosť a jednoduchosť vyhľadávania informácií. Zohľadňuje sa, aby boli dostupné informácie najmä o vzdelávacích cieľoch a výstupoch, požiadavkách na uchádzačov o štúdium, pravidlách vyučovania a učenia sa, podmienkach absolvovania štúdia, postupoch a kritériách hodnotenia, zdrojoch programu.</w:t>
            </w:r>
          </w:p>
          <w:p w14:paraId="06B16295" w14:textId="40DC70C2" w:rsidR="00B60C61" w:rsidRPr="001C407A" w:rsidRDefault="00B60C61" w:rsidP="00B60C61">
            <w:pPr>
              <w:spacing w:line="216" w:lineRule="auto"/>
              <w:jc w:val="both"/>
              <w:rPr>
                <w:rFonts w:cstheme="minorHAnsi"/>
                <w:bCs/>
                <w:iCs/>
                <w:sz w:val="18"/>
                <w:szCs w:val="18"/>
                <w:lang w:eastAsia="sk-SK"/>
              </w:rPr>
            </w:pPr>
            <w:r w:rsidRPr="001C407A">
              <w:rPr>
                <w:rFonts w:cstheme="minorHAnsi"/>
                <w:bCs/>
                <w:iCs/>
                <w:sz w:val="18"/>
                <w:szCs w:val="18"/>
                <w:lang w:eastAsia="sk-SK"/>
              </w:rPr>
              <w:t xml:space="preserve">Informácie o prijímacom konaní sú tiež prístupné a prehľadne štruktúrované: termíny, obsah prijímacích skúšok, počet </w:t>
            </w:r>
            <w:r w:rsidR="005C6E0B" w:rsidRPr="001C407A">
              <w:rPr>
                <w:rFonts w:cstheme="minorHAnsi"/>
                <w:bCs/>
                <w:iCs/>
                <w:sz w:val="18"/>
                <w:szCs w:val="18"/>
                <w:lang w:eastAsia="sk-SK"/>
              </w:rPr>
              <w:t>doktorandov</w:t>
            </w:r>
            <w:r w:rsidRPr="001C407A">
              <w:rPr>
                <w:rFonts w:cstheme="minorHAnsi"/>
                <w:bCs/>
                <w:iCs/>
                <w:sz w:val="18"/>
                <w:szCs w:val="18"/>
                <w:lang w:eastAsia="sk-SK"/>
              </w:rPr>
              <w:t xml:space="preserve">, ktorý plánuje </w:t>
            </w:r>
            <w:r w:rsidR="005C6E0B" w:rsidRPr="001C407A">
              <w:rPr>
                <w:rFonts w:cstheme="minorHAnsi"/>
                <w:bCs/>
                <w:iCs/>
                <w:sz w:val="18"/>
                <w:szCs w:val="18"/>
                <w:lang w:eastAsia="sk-SK"/>
              </w:rPr>
              <w:t xml:space="preserve">Lekárska </w:t>
            </w:r>
            <w:r w:rsidRPr="001C407A">
              <w:rPr>
                <w:rFonts w:cstheme="minorHAnsi"/>
                <w:bCs/>
                <w:iCs/>
                <w:sz w:val="18"/>
                <w:szCs w:val="18"/>
                <w:lang w:eastAsia="sk-SK"/>
              </w:rPr>
              <w:t>fakulta</w:t>
            </w:r>
            <w:r w:rsidR="005C6E0B" w:rsidRPr="001C407A">
              <w:rPr>
                <w:rFonts w:cstheme="minorHAnsi"/>
                <w:bCs/>
                <w:iCs/>
                <w:sz w:val="18"/>
                <w:szCs w:val="18"/>
                <w:lang w:eastAsia="sk-SK"/>
              </w:rPr>
              <w:t xml:space="preserve"> SZU</w:t>
            </w:r>
            <w:r w:rsidRPr="001C407A">
              <w:rPr>
                <w:rFonts w:cstheme="minorHAnsi"/>
                <w:bCs/>
                <w:iCs/>
                <w:sz w:val="18"/>
                <w:szCs w:val="18"/>
                <w:lang w:eastAsia="sk-SK"/>
              </w:rPr>
              <w:t xml:space="preserve"> prijať na daný študijný program a ďalšie užitočné informácie pre uchádzačov, ktoré boli zostavené na základe často kladených otázok zo strany záujemcov o dané štúdium.</w:t>
            </w:r>
          </w:p>
          <w:p w14:paraId="20688C2E" w14:textId="77777777" w:rsidR="00B60C61" w:rsidRPr="001C407A" w:rsidRDefault="005C6E0B" w:rsidP="00E64EA2">
            <w:pPr>
              <w:spacing w:line="216" w:lineRule="auto"/>
              <w:jc w:val="both"/>
              <w:rPr>
                <w:rFonts w:cstheme="minorHAnsi"/>
                <w:bCs/>
                <w:iCs/>
                <w:sz w:val="18"/>
                <w:szCs w:val="18"/>
                <w:lang w:eastAsia="sk-SK"/>
              </w:rPr>
            </w:pPr>
            <w:r w:rsidRPr="001C407A">
              <w:rPr>
                <w:rFonts w:cstheme="minorHAnsi"/>
                <w:bCs/>
                <w:iCs/>
                <w:sz w:val="18"/>
                <w:szCs w:val="18"/>
                <w:lang w:eastAsia="sk-SK"/>
              </w:rPr>
              <w:t>Lekárska f</w:t>
            </w:r>
            <w:r w:rsidR="00B60C61" w:rsidRPr="001C407A">
              <w:rPr>
                <w:rFonts w:cstheme="minorHAnsi"/>
                <w:bCs/>
                <w:iCs/>
                <w:sz w:val="18"/>
                <w:szCs w:val="18"/>
                <w:lang w:eastAsia="sk-SK"/>
              </w:rPr>
              <w:t>akulta</w:t>
            </w:r>
            <w:r w:rsidRPr="001C407A">
              <w:rPr>
                <w:rFonts w:cstheme="minorHAnsi"/>
                <w:bCs/>
                <w:iCs/>
                <w:sz w:val="18"/>
                <w:szCs w:val="18"/>
                <w:lang w:eastAsia="sk-SK"/>
              </w:rPr>
              <w:t xml:space="preserve"> SZU</w:t>
            </w:r>
            <w:r w:rsidR="00B60C61" w:rsidRPr="001C407A">
              <w:rPr>
                <w:rFonts w:cstheme="minorHAnsi"/>
                <w:bCs/>
                <w:iCs/>
                <w:sz w:val="18"/>
                <w:szCs w:val="18"/>
                <w:lang w:eastAsia="sk-SK"/>
              </w:rPr>
              <w:t xml:space="preserve"> priebežne zverejňuje a aktualizuje na webovom sídle všetky užitočné informácie.</w:t>
            </w:r>
          </w:p>
          <w:p w14:paraId="3A36E6A0" w14:textId="48ABFFC3" w:rsidR="00A10FF9" w:rsidRPr="001C407A" w:rsidRDefault="009C56A5" w:rsidP="001C407A">
            <w:pPr>
              <w:jc w:val="both"/>
              <w:rPr>
                <w:rFonts w:cstheme="minorHAnsi"/>
                <w:iCs/>
                <w:sz w:val="18"/>
                <w:szCs w:val="18"/>
                <w:lang w:eastAsia="sk-SK"/>
              </w:rPr>
            </w:pPr>
            <w:r w:rsidRPr="001C407A">
              <w:rPr>
                <w:rFonts w:cstheme="minorHAnsi"/>
                <w:iCs/>
                <w:sz w:val="18"/>
                <w:szCs w:val="18"/>
                <w:lang w:eastAsia="sk-SK"/>
              </w:rPr>
              <w:t xml:space="preserve">Každý rok </w:t>
            </w:r>
            <w:r w:rsidR="00A10FF9" w:rsidRPr="001C407A">
              <w:rPr>
                <w:rFonts w:cstheme="minorHAnsi"/>
                <w:iCs/>
                <w:sz w:val="18"/>
                <w:szCs w:val="18"/>
                <w:lang w:eastAsia="sk-SK"/>
              </w:rPr>
              <w:t xml:space="preserve">pre študentov </w:t>
            </w:r>
            <w:r w:rsidR="00EE1984" w:rsidRPr="001C407A">
              <w:rPr>
                <w:rFonts w:cstheme="minorHAnsi"/>
                <w:iCs/>
                <w:sz w:val="18"/>
                <w:szCs w:val="18"/>
                <w:lang w:eastAsia="sk-SK"/>
              </w:rPr>
              <w:t xml:space="preserve"> sa </w:t>
            </w:r>
            <w:r w:rsidR="00A10FF9" w:rsidRPr="001C407A">
              <w:rPr>
                <w:rFonts w:cstheme="minorHAnsi"/>
                <w:iCs/>
                <w:sz w:val="18"/>
                <w:szCs w:val="18"/>
                <w:lang w:eastAsia="sk-SK"/>
              </w:rPr>
              <w:t xml:space="preserve">pripravuje aktualizovaná „Ročenka“, kde majú všetky dôležité informácie o študijných programoch a ich požiadavkách, prehľad predmetov a termínov dôležitých v konkrétnom akademickom roku. </w:t>
            </w:r>
          </w:p>
        </w:tc>
        <w:tc>
          <w:tcPr>
            <w:tcW w:w="2833" w:type="dxa"/>
          </w:tcPr>
          <w:p w14:paraId="79F29EBC" w14:textId="216551DC" w:rsidR="00B60C61" w:rsidRPr="001C407A" w:rsidRDefault="00B60C61" w:rsidP="00B60C61">
            <w:pPr>
              <w:spacing w:line="216" w:lineRule="auto"/>
              <w:rPr>
                <w:rFonts w:cstheme="minorHAnsi"/>
                <w:iCs/>
                <w:sz w:val="18"/>
                <w:szCs w:val="18"/>
                <w:lang w:eastAsia="sk-SK"/>
              </w:rPr>
            </w:pPr>
            <w:r w:rsidRPr="001C407A">
              <w:rPr>
                <w:rFonts w:cstheme="minorHAnsi"/>
                <w:iCs/>
                <w:sz w:val="18"/>
                <w:szCs w:val="18"/>
                <w:lang w:eastAsia="sk-SK"/>
              </w:rPr>
              <w:t>MAIS</w:t>
            </w:r>
          </w:p>
          <w:p w14:paraId="2E97F673" w14:textId="55CB5244" w:rsidR="005C6E0B" w:rsidRPr="001F15B9" w:rsidRDefault="005C6E0B" w:rsidP="00B60C61">
            <w:pPr>
              <w:spacing w:line="216" w:lineRule="auto"/>
              <w:rPr>
                <w:rFonts w:cstheme="minorHAnsi"/>
                <w:i/>
                <w:sz w:val="18"/>
                <w:szCs w:val="18"/>
                <w:lang w:eastAsia="sk-SK"/>
              </w:rPr>
            </w:pPr>
            <w:hyperlink r:id="rId92" w:history="1">
              <w:r w:rsidRPr="001F15B9">
                <w:rPr>
                  <w:rStyle w:val="Hypertextovprepojenie"/>
                  <w:rFonts w:cstheme="minorHAnsi"/>
                  <w:i/>
                  <w:sz w:val="18"/>
                  <w:szCs w:val="18"/>
                  <w:lang w:eastAsia="sk-SK"/>
                </w:rPr>
                <w:t>https://mstudent.szu.sk/student/home.mais</w:t>
              </w:r>
            </w:hyperlink>
          </w:p>
          <w:p w14:paraId="5C54D702" w14:textId="77777777" w:rsidR="005C6E0B" w:rsidRPr="001C407A" w:rsidRDefault="005C6E0B" w:rsidP="00B60C61">
            <w:pPr>
              <w:spacing w:line="216" w:lineRule="auto"/>
              <w:rPr>
                <w:rFonts w:cstheme="minorHAnsi"/>
                <w:iCs/>
                <w:sz w:val="18"/>
                <w:szCs w:val="18"/>
                <w:lang w:eastAsia="sk-SK"/>
              </w:rPr>
            </w:pPr>
          </w:p>
          <w:p w14:paraId="5303A9CD" w14:textId="38A23961" w:rsidR="00B60C61" w:rsidRPr="001C407A" w:rsidRDefault="00B60C61" w:rsidP="00B60C61">
            <w:pPr>
              <w:spacing w:line="216" w:lineRule="auto"/>
              <w:rPr>
                <w:rFonts w:cstheme="minorHAnsi"/>
                <w:iCs/>
                <w:sz w:val="18"/>
                <w:szCs w:val="18"/>
                <w:lang w:eastAsia="sk-SK"/>
              </w:rPr>
            </w:pPr>
            <w:r w:rsidRPr="001C407A">
              <w:rPr>
                <w:rFonts w:cstheme="minorHAnsi"/>
                <w:iCs/>
                <w:sz w:val="18"/>
                <w:szCs w:val="18"/>
                <w:lang w:eastAsia="sk-SK"/>
              </w:rPr>
              <w:t>Opis študijného programu</w:t>
            </w:r>
          </w:p>
          <w:p w14:paraId="0DD6AD1A" w14:textId="77777777" w:rsidR="00292A19" w:rsidRPr="001C407A" w:rsidRDefault="00292A19" w:rsidP="00B60C61">
            <w:pPr>
              <w:spacing w:line="216" w:lineRule="auto"/>
              <w:rPr>
                <w:rFonts w:cstheme="minorHAnsi"/>
                <w:iCs/>
                <w:sz w:val="18"/>
                <w:szCs w:val="18"/>
                <w:lang w:eastAsia="sk-SK"/>
              </w:rPr>
            </w:pPr>
          </w:p>
          <w:p w14:paraId="4E9605FF" w14:textId="53C0284B" w:rsidR="00B60C61" w:rsidRPr="001C407A" w:rsidRDefault="00B60C61" w:rsidP="00B60C61">
            <w:pPr>
              <w:spacing w:line="216" w:lineRule="auto"/>
              <w:rPr>
                <w:rFonts w:cstheme="minorHAnsi"/>
                <w:iCs/>
                <w:sz w:val="18"/>
                <w:szCs w:val="18"/>
                <w:lang w:eastAsia="sk-SK"/>
              </w:rPr>
            </w:pPr>
            <w:r w:rsidRPr="001C407A">
              <w:rPr>
                <w:rFonts w:cstheme="minorHAnsi"/>
                <w:iCs/>
                <w:sz w:val="18"/>
                <w:szCs w:val="18"/>
                <w:lang w:eastAsia="sk-SK"/>
              </w:rPr>
              <w:t>Študijný plán</w:t>
            </w:r>
          </w:p>
          <w:p w14:paraId="48CE4D0A" w14:textId="77777777" w:rsidR="005C6E0B" w:rsidRPr="001C407A" w:rsidRDefault="005C6E0B" w:rsidP="00B60C61">
            <w:pPr>
              <w:spacing w:line="216" w:lineRule="auto"/>
              <w:rPr>
                <w:rFonts w:cstheme="minorHAnsi"/>
                <w:iCs/>
                <w:sz w:val="18"/>
                <w:szCs w:val="18"/>
                <w:lang w:eastAsia="sk-SK"/>
              </w:rPr>
            </w:pPr>
          </w:p>
          <w:p w14:paraId="6C70F062" w14:textId="53A40CB3" w:rsidR="00B60C61" w:rsidRPr="001C407A" w:rsidRDefault="00B60C61" w:rsidP="00B60C61">
            <w:pPr>
              <w:spacing w:line="216" w:lineRule="auto"/>
              <w:rPr>
                <w:rFonts w:cstheme="minorHAnsi"/>
                <w:iCs/>
                <w:sz w:val="18"/>
                <w:szCs w:val="18"/>
                <w:lang w:eastAsia="sk-SK"/>
              </w:rPr>
            </w:pPr>
            <w:r w:rsidRPr="001C407A">
              <w:rPr>
                <w:rFonts w:cstheme="minorHAnsi"/>
                <w:iCs/>
                <w:sz w:val="18"/>
                <w:szCs w:val="18"/>
                <w:lang w:eastAsia="sk-SK"/>
              </w:rPr>
              <w:t>ILP</w:t>
            </w:r>
          </w:p>
          <w:p w14:paraId="741741EF" w14:textId="77777777" w:rsidR="00EE1984" w:rsidRPr="001C407A" w:rsidRDefault="00EE1984" w:rsidP="00EE1984">
            <w:pPr>
              <w:spacing w:line="216" w:lineRule="auto"/>
              <w:jc w:val="both"/>
              <w:rPr>
                <w:rFonts w:cstheme="minorHAnsi"/>
                <w:bCs/>
                <w:iCs/>
                <w:sz w:val="18"/>
                <w:szCs w:val="18"/>
                <w:lang w:eastAsia="sk-SK"/>
              </w:rPr>
            </w:pPr>
            <w:r w:rsidRPr="001C407A">
              <w:rPr>
                <w:rFonts w:cstheme="minorHAnsi"/>
                <w:b/>
                <w:iCs/>
                <w:sz w:val="18"/>
                <w:szCs w:val="18"/>
                <w:lang w:eastAsia="sk-SK"/>
              </w:rPr>
              <w:t>Link:</w:t>
            </w:r>
            <w:r w:rsidRPr="001C407A">
              <w:rPr>
                <w:rFonts w:cstheme="minorHAnsi"/>
                <w:bCs/>
                <w:iCs/>
                <w:sz w:val="18"/>
                <w:szCs w:val="18"/>
                <w:lang w:eastAsia="sk-SK"/>
              </w:rPr>
              <w:t xml:space="preserve"> </w:t>
            </w:r>
            <w:hyperlink r:id="rId93" w:history="1">
              <w:r w:rsidRPr="001F15B9">
                <w:rPr>
                  <w:rStyle w:val="Hypertextovprepojenie"/>
                  <w:rFonts w:cstheme="minorHAnsi"/>
                  <w:i/>
                  <w:sz w:val="18"/>
                  <w:szCs w:val="18"/>
                  <w:lang w:eastAsia="sk-SK"/>
                </w:rPr>
                <w:t>https://eszu.sk</w:t>
              </w:r>
            </w:hyperlink>
          </w:p>
          <w:p w14:paraId="5F8D2572" w14:textId="5D93209B" w:rsidR="00B60C61" w:rsidRPr="001C407A" w:rsidRDefault="00B60C61" w:rsidP="00B60C61">
            <w:pPr>
              <w:spacing w:line="216" w:lineRule="auto"/>
              <w:rPr>
                <w:rFonts w:cstheme="minorHAnsi"/>
                <w:bCs/>
                <w:iCs/>
                <w:color w:val="FF0000"/>
                <w:sz w:val="18"/>
                <w:szCs w:val="18"/>
                <w:lang w:eastAsia="sk-SK"/>
              </w:rPr>
            </w:pPr>
          </w:p>
        </w:tc>
      </w:tr>
    </w:tbl>
    <w:p w14:paraId="43AFEF5B" w14:textId="77777777" w:rsidR="00F50C73" w:rsidRDefault="00F50C73" w:rsidP="00E815D8">
      <w:pPr>
        <w:pStyle w:val="Default"/>
        <w:spacing w:line="216" w:lineRule="auto"/>
        <w:jc w:val="both"/>
        <w:rPr>
          <w:rFonts w:asciiTheme="minorHAnsi" w:hAnsiTheme="minorHAnsi" w:cstheme="minorHAnsi"/>
          <w:b/>
          <w:bCs/>
          <w:sz w:val="18"/>
          <w:szCs w:val="18"/>
        </w:rPr>
      </w:pPr>
    </w:p>
    <w:p w14:paraId="3CE5AF8E" w14:textId="77777777" w:rsidR="00F50C73" w:rsidRDefault="00F50C73" w:rsidP="00E815D8">
      <w:pPr>
        <w:pStyle w:val="Default"/>
        <w:spacing w:line="216" w:lineRule="auto"/>
        <w:jc w:val="both"/>
        <w:rPr>
          <w:rFonts w:asciiTheme="minorHAnsi" w:hAnsiTheme="minorHAnsi" w:cstheme="minorHAnsi"/>
          <w:b/>
          <w:bCs/>
          <w:sz w:val="18"/>
          <w:szCs w:val="18"/>
        </w:rPr>
      </w:pPr>
    </w:p>
    <w:p w14:paraId="77D92EF6" w14:textId="77777777" w:rsidR="00F50C73" w:rsidRDefault="00F50C73" w:rsidP="00E815D8">
      <w:pPr>
        <w:pStyle w:val="Default"/>
        <w:spacing w:line="216" w:lineRule="auto"/>
        <w:jc w:val="both"/>
        <w:rPr>
          <w:rFonts w:asciiTheme="minorHAnsi" w:hAnsiTheme="minorHAnsi" w:cstheme="minorHAnsi"/>
          <w:b/>
          <w:bCs/>
          <w:sz w:val="18"/>
          <w:szCs w:val="18"/>
        </w:rPr>
      </w:pPr>
    </w:p>
    <w:p w14:paraId="237271D8" w14:textId="77777777" w:rsidR="00F50C73" w:rsidRDefault="00F50C73" w:rsidP="00E815D8">
      <w:pPr>
        <w:pStyle w:val="Default"/>
        <w:spacing w:line="216" w:lineRule="auto"/>
        <w:jc w:val="both"/>
        <w:rPr>
          <w:rFonts w:asciiTheme="minorHAnsi" w:hAnsiTheme="minorHAnsi" w:cstheme="minorHAnsi"/>
          <w:b/>
          <w:bCs/>
          <w:sz w:val="18"/>
          <w:szCs w:val="18"/>
        </w:rPr>
      </w:pPr>
    </w:p>
    <w:p w14:paraId="4D3B51A1" w14:textId="77777777" w:rsidR="00F50C73" w:rsidRDefault="00F50C73" w:rsidP="00E815D8">
      <w:pPr>
        <w:pStyle w:val="Default"/>
        <w:spacing w:line="216" w:lineRule="auto"/>
        <w:jc w:val="both"/>
        <w:rPr>
          <w:rFonts w:asciiTheme="minorHAnsi" w:hAnsiTheme="minorHAnsi" w:cstheme="minorHAnsi"/>
          <w:b/>
          <w:bCs/>
          <w:sz w:val="18"/>
          <w:szCs w:val="18"/>
        </w:rPr>
      </w:pPr>
    </w:p>
    <w:p w14:paraId="43AD6510" w14:textId="788624B6" w:rsidR="00B37EB6" w:rsidRPr="00462634" w:rsidRDefault="00183FF6" w:rsidP="00E815D8">
      <w:pPr>
        <w:pStyle w:val="Default"/>
        <w:spacing w:line="216" w:lineRule="auto"/>
        <w:jc w:val="both"/>
        <w:rPr>
          <w:rFonts w:asciiTheme="minorHAnsi" w:hAnsiTheme="minorHAnsi" w:cstheme="minorHAnsi"/>
          <w:sz w:val="18"/>
          <w:szCs w:val="18"/>
        </w:rPr>
      </w:pPr>
      <w:r w:rsidRPr="00462634">
        <w:rPr>
          <w:rFonts w:asciiTheme="minorHAnsi" w:hAnsiTheme="minorHAnsi" w:cstheme="minorHAnsi"/>
          <w:b/>
          <w:bCs/>
          <w:sz w:val="18"/>
          <w:szCs w:val="18"/>
        </w:rPr>
        <w:t>SP 10.2.</w:t>
      </w:r>
      <w:r w:rsidR="00E82D04" w:rsidRPr="00462634">
        <w:rPr>
          <w:rFonts w:asciiTheme="minorHAnsi" w:hAnsiTheme="minorHAnsi" w:cstheme="minorHAnsi"/>
          <w:sz w:val="18"/>
          <w:szCs w:val="18"/>
        </w:rPr>
        <w:t xml:space="preserve">Tieto informácie sú ľahko prístupné študentom, ich podporovateľom, potenciálnym študentom, absolventom, ďalším zainteresovaným stranám a širokej verejnosti vo všetkých jazykoch, v ktorých sa uskutočňuje študijný program. Spôsob sprístupnenia informácií zohľadňuje aj potreby uchádzačov a študentov so špecifickými potrebami.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6948"/>
        <w:gridCol w:w="2833"/>
      </w:tblGrid>
      <w:tr w:rsidR="00B37EB6" w:rsidRPr="00462634" w14:paraId="0F9EDED0" w14:textId="77777777" w:rsidTr="00920688">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6E0AFD29" w14:textId="77777777" w:rsidR="00B37EB6" w:rsidRPr="00462634" w:rsidRDefault="00B37EB6"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2833" w:type="dxa"/>
            <w:tcBorders>
              <w:top w:val="none" w:sz="0" w:space="0" w:color="auto"/>
              <w:left w:val="none" w:sz="0" w:space="0" w:color="auto"/>
              <w:right w:val="none" w:sz="0" w:space="0" w:color="auto"/>
            </w:tcBorders>
          </w:tcPr>
          <w:p w14:paraId="369F12BE" w14:textId="77777777" w:rsidR="00B37EB6" w:rsidRPr="00462634" w:rsidRDefault="00B37EB6"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B37EB6" w:rsidRPr="00462634" w14:paraId="1339853F" w14:textId="77777777" w:rsidTr="00920688">
        <w:trPr>
          <w:trHeight w:val="567"/>
        </w:trPr>
        <w:tc>
          <w:tcPr>
            <w:tcW w:w="6948" w:type="dxa"/>
          </w:tcPr>
          <w:p w14:paraId="53B711FB" w14:textId="77777777" w:rsidR="00D716F6" w:rsidRPr="00D716F6" w:rsidRDefault="005C6E0B" w:rsidP="00D716F6">
            <w:pPr>
              <w:pStyle w:val="Normlnywebov"/>
              <w:shd w:val="clear" w:color="auto" w:fill="FFFFFF"/>
              <w:contextualSpacing/>
              <w:jc w:val="both"/>
              <w:rPr>
                <w:rFonts w:asciiTheme="minorHAnsi" w:hAnsiTheme="minorHAnsi" w:cstheme="minorHAnsi"/>
                <w:b/>
                <w:bCs/>
                <w:color w:val="000000"/>
                <w:sz w:val="18"/>
                <w:szCs w:val="18"/>
              </w:rPr>
            </w:pPr>
            <w:r w:rsidRPr="00D716F6">
              <w:rPr>
                <w:rFonts w:asciiTheme="minorHAnsi" w:hAnsiTheme="minorHAnsi" w:cstheme="minorHAnsi"/>
                <w:b/>
                <w:bCs/>
                <w:color w:val="000000"/>
                <w:sz w:val="18"/>
                <w:szCs w:val="18"/>
              </w:rPr>
              <w:t>Štandard splnený.</w:t>
            </w:r>
          </w:p>
          <w:p w14:paraId="5CD69898" w14:textId="692536E0" w:rsidR="002A43FC" w:rsidRPr="00D716F6" w:rsidRDefault="00920688" w:rsidP="00D716F6">
            <w:pPr>
              <w:pStyle w:val="Normlnywebov"/>
              <w:shd w:val="clear" w:color="auto" w:fill="FFFFFF"/>
              <w:spacing w:before="0" w:after="0"/>
              <w:jc w:val="both"/>
              <w:rPr>
                <w:rFonts w:ascii="Calibri" w:hAnsi="Calibri" w:cs="Calibri"/>
                <w:b/>
                <w:bCs/>
                <w:color w:val="000000"/>
                <w:sz w:val="18"/>
                <w:szCs w:val="18"/>
              </w:rPr>
            </w:pPr>
            <w:r w:rsidRPr="00D716F6">
              <w:rPr>
                <w:rFonts w:asciiTheme="minorHAnsi" w:hAnsiTheme="minorHAnsi" w:cstheme="minorHAnsi"/>
                <w:bCs/>
                <w:sz w:val="18"/>
                <w:szCs w:val="18"/>
              </w:rPr>
              <w:t xml:space="preserve">Podrobné informácie o študijnom programe sú zverejnené na webovom sídle </w:t>
            </w:r>
            <w:r w:rsidR="005C6E0B" w:rsidRPr="00D716F6">
              <w:rPr>
                <w:rFonts w:asciiTheme="minorHAnsi" w:hAnsiTheme="minorHAnsi" w:cstheme="minorHAnsi"/>
                <w:bCs/>
                <w:sz w:val="18"/>
                <w:szCs w:val="18"/>
              </w:rPr>
              <w:t xml:space="preserve">Lekárskej </w:t>
            </w:r>
            <w:r w:rsidR="00B60C61" w:rsidRPr="00D716F6">
              <w:rPr>
                <w:rFonts w:asciiTheme="minorHAnsi" w:hAnsiTheme="minorHAnsi" w:cstheme="minorHAnsi"/>
                <w:bCs/>
                <w:sz w:val="18"/>
                <w:szCs w:val="18"/>
              </w:rPr>
              <w:t>fakulty</w:t>
            </w:r>
            <w:r w:rsidR="005C6E0B" w:rsidRPr="00D716F6">
              <w:rPr>
                <w:rFonts w:asciiTheme="minorHAnsi" w:hAnsiTheme="minorHAnsi" w:cstheme="minorHAnsi"/>
                <w:bCs/>
                <w:sz w:val="18"/>
                <w:szCs w:val="18"/>
              </w:rPr>
              <w:t xml:space="preserve"> SZU</w:t>
            </w:r>
            <w:r w:rsidR="00B60C61" w:rsidRPr="00D716F6">
              <w:rPr>
                <w:rFonts w:asciiTheme="minorHAnsi" w:hAnsiTheme="minorHAnsi" w:cstheme="minorHAnsi"/>
                <w:bCs/>
                <w:sz w:val="18"/>
                <w:szCs w:val="18"/>
              </w:rPr>
              <w:t>.</w:t>
            </w:r>
            <w:r w:rsidRPr="00D716F6">
              <w:rPr>
                <w:rFonts w:asciiTheme="minorHAnsi" w:hAnsiTheme="minorHAnsi" w:cstheme="minorHAnsi"/>
                <w:bCs/>
                <w:sz w:val="18"/>
                <w:szCs w:val="18"/>
              </w:rPr>
              <w:t xml:space="preserve"> </w:t>
            </w:r>
            <w:r w:rsidR="00B60C61" w:rsidRPr="00D716F6">
              <w:rPr>
                <w:rFonts w:asciiTheme="minorHAnsi" w:hAnsiTheme="minorHAnsi" w:cstheme="minorHAnsi"/>
                <w:bCs/>
                <w:sz w:val="18"/>
                <w:szCs w:val="18"/>
              </w:rPr>
              <w:t>Spôsob sprístupnenia informácií zohľadňuje aj potreby uchádzačov</w:t>
            </w:r>
            <w:r w:rsidR="005C6E0B" w:rsidRPr="00D716F6">
              <w:rPr>
                <w:rFonts w:asciiTheme="minorHAnsi" w:hAnsiTheme="minorHAnsi" w:cstheme="minorHAnsi"/>
                <w:bCs/>
                <w:sz w:val="18"/>
                <w:szCs w:val="18"/>
              </w:rPr>
              <w:t xml:space="preserve"> </w:t>
            </w:r>
            <w:r w:rsidR="00B60C61" w:rsidRPr="00D716F6">
              <w:rPr>
                <w:rFonts w:asciiTheme="minorHAnsi" w:hAnsiTheme="minorHAnsi" w:cstheme="minorHAnsi"/>
                <w:bCs/>
                <w:sz w:val="18"/>
                <w:szCs w:val="18"/>
              </w:rPr>
              <w:t>so špecifickými potrebami.</w:t>
            </w:r>
            <w:r w:rsidR="00B60C61">
              <w:rPr>
                <w:rFonts w:cstheme="minorHAnsi"/>
                <w:bCs/>
                <w:iCs/>
                <w:sz w:val="18"/>
                <w:szCs w:val="18"/>
              </w:rPr>
              <w:t xml:space="preserve"> </w:t>
            </w:r>
          </w:p>
        </w:tc>
        <w:tc>
          <w:tcPr>
            <w:tcW w:w="2833" w:type="dxa"/>
          </w:tcPr>
          <w:p w14:paraId="3A5969B8" w14:textId="77777777" w:rsidR="00B37EB6" w:rsidRPr="00920688" w:rsidRDefault="00B37EB6" w:rsidP="00B60C61">
            <w:pPr>
              <w:spacing w:line="216" w:lineRule="auto"/>
              <w:rPr>
                <w:rFonts w:cstheme="minorHAnsi"/>
                <w:color w:val="A6A6A6" w:themeColor="background1" w:themeShade="A6"/>
                <w:sz w:val="18"/>
                <w:szCs w:val="18"/>
                <w:lang w:eastAsia="sk-SK"/>
              </w:rPr>
            </w:pPr>
          </w:p>
        </w:tc>
      </w:tr>
    </w:tbl>
    <w:p w14:paraId="20B98DB7" w14:textId="77777777" w:rsidR="00183FF6" w:rsidRPr="00462634" w:rsidRDefault="00183FF6" w:rsidP="00E815D8">
      <w:pPr>
        <w:autoSpaceDE w:val="0"/>
        <w:autoSpaceDN w:val="0"/>
        <w:adjustRightInd w:val="0"/>
        <w:spacing w:after="0" w:line="216" w:lineRule="auto"/>
        <w:rPr>
          <w:rFonts w:cstheme="minorHAnsi"/>
          <w:color w:val="000000"/>
          <w:sz w:val="18"/>
          <w:szCs w:val="18"/>
        </w:rPr>
      </w:pPr>
    </w:p>
    <w:p w14:paraId="097E786E" w14:textId="77777777" w:rsidR="00E82D04" w:rsidRPr="00462634" w:rsidRDefault="00DF1A7F" w:rsidP="000A3F62">
      <w:pPr>
        <w:pStyle w:val="Odsekzoznamu"/>
        <w:numPr>
          <w:ilvl w:val="0"/>
          <w:numId w:val="1"/>
        </w:numPr>
        <w:spacing w:after="0" w:line="216" w:lineRule="auto"/>
        <w:ind w:left="284" w:hanging="284"/>
        <w:rPr>
          <w:rFonts w:cstheme="minorHAnsi"/>
          <w:b/>
          <w:bCs/>
          <w:sz w:val="18"/>
          <w:szCs w:val="18"/>
        </w:rPr>
      </w:pPr>
      <w:r w:rsidRPr="00462634">
        <w:rPr>
          <w:rFonts w:cstheme="minorHAnsi"/>
          <w:b/>
          <w:bCs/>
          <w:sz w:val="18"/>
          <w:szCs w:val="18"/>
        </w:rPr>
        <w:t xml:space="preserve">Samohodnotenie štandardu </w:t>
      </w:r>
      <w:r w:rsidR="00E82D04" w:rsidRPr="00462634">
        <w:rPr>
          <w:rFonts w:cstheme="minorHAnsi"/>
          <w:b/>
          <w:bCs/>
          <w:sz w:val="18"/>
          <w:szCs w:val="18"/>
        </w:rPr>
        <w:t xml:space="preserve">11 </w:t>
      </w:r>
      <w:r w:rsidR="00B56329" w:rsidRPr="00462634">
        <w:rPr>
          <w:rFonts w:cstheme="minorHAnsi"/>
          <w:b/>
          <w:bCs/>
          <w:sz w:val="18"/>
          <w:szCs w:val="18"/>
        </w:rPr>
        <w:t>–</w:t>
      </w:r>
      <w:r w:rsidR="00E82D04" w:rsidRPr="00462634">
        <w:rPr>
          <w:rFonts w:cstheme="minorHAnsi"/>
          <w:b/>
          <w:bCs/>
          <w:sz w:val="18"/>
          <w:szCs w:val="18"/>
        </w:rPr>
        <w:t xml:space="preserve">Priebežné monitorovanie, periodické hodnotenie a periodické schvaľovanie študijného programu </w:t>
      </w:r>
    </w:p>
    <w:p w14:paraId="53DECA5C" w14:textId="77777777" w:rsidR="0015533A" w:rsidRPr="00462634" w:rsidRDefault="0015533A" w:rsidP="0015533A">
      <w:pPr>
        <w:pStyle w:val="Odsekzoznamu"/>
        <w:spacing w:after="0" w:line="216" w:lineRule="auto"/>
        <w:ind w:left="284"/>
        <w:contextualSpacing w:val="0"/>
        <w:rPr>
          <w:rFonts w:cstheme="minorHAnsi"/>
          <w:b/>
          <w:bCs/>
          <w:sz w:val="18"/>
          <w:szCs w:val="18"/>
        </w:rPr>
      </w:pPr>
    </w:p>
    <w:p w14:paraId="25060051" w14:textId="77777777" w:rsidR="0065317A" w:rsidRPr="00462634" w:rsidRDefault="00183FF6" w:rsidP="00E815D8">
      <w:pPr>
        <w:pStyle w:val="Default"/>
        <w:spacing w:line="216" w:lineRule="auto"/>
        <w:jc w:val="both"/>
        <w:rPr>
          <w:rFonts w:asciiTheme="minorHAnsi" w:hAnsiTheme="minorHAnsi" w:cstheme="minorHAnsi"/>
          <w:sz w:val="18"/>
          <w:szCs w:val="18"/>
        </w:rPr>
      </w:pPr>
      <w:r w:rsidRPr="00462634">
        <w:rPr>
          <w:rFonts w:asciiTheme="minorHAnsi" w:hAnsiTheme="minorHAnsi" w:cstheme="minorHAnsi"/>
          <w:b/>
          <w:bCs/>
          <w:sz w:val="18"/>
          <w:szCs w:val="18"/>
        </w:rPr>
        <w:t>SP 1</w:t>
      </w:r>
      <w:r w:rsidR="001D2427" w:rsidRPr="00462634">
        <w:rPr>
          <w:rFonts w:asciiTheme="minorHAnsi" w:hAnsiTheme="minorHAnsi" w:cstheme="minorHAnsi"/>
          <w:b/>
          <w:bCs/>
          <w:sz w:val="18"/>
          <w:szCs w:val="18"/>
        </w:rPr>
        <w:t>1.</w:t>
      </w:r>
      <w:r w:rsidR="00E82D04" w:rsidRPr="00462634">
        <w:rPr>
          <w:rFonts w:asciiTheme="minorHAnsi" w:hAnsiTheme="minorHAnsi" w:cstheme="minorHAnsi"/>
          <w:b/>
          <w:bCs/>
          <w:sz w:val="18"/>
          <w:szCs w:val="18"/>
        </w:rPr>
        <w:t xml:space="preserve">1. </w:t>
      </w:r>
      <w:r w:rsidR="00E82D04" w:rsidRPr="00462634">
        <w:rPr>
          <w:rFonts w:asciiTheme="minorHAnsi" w:hAnsiTheme="minorHAnsi" w:cstheme="minorHAnsi"/>
          <w:sz w:val="18"/>
          <w:szCs w:val="18"/>
        </w:rPr>
        <w:t xml:space="preserve">Vysoká škola priebežne monitoruje, pravidelne vyhodnocuje a upravuje študijný program s cieľom zabezpečiť, aby bol v súlade so štandardmi pre študijný program a aby dosahované ciele a výstupy vzdelávania boli v súlade s potrebami študentov, zamestnávateľov a ďalších zainteresovaných strán, aby zodpovedali aktuálnym poznatkom a aktuálnemu stavu ich aplikácií, aktuálnym technologickým možnostiam a aby úroveň absolventov, najmä prostredníctvom dosahovaných výstupov vzdelávania bola v súlade s požadovanou úrovňou kvalifikačného rámca.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65317A" w:rsidRPr="00462634" w14:paraId="63F40099"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246F58B" w14:textId="77777777" w:rsidR="0065317A" w:rsidRPr="00462634" w:rsidRDefault="0065317A"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2691" w:type="dxa"/>
            <w:tcBorders>
              <w:top w:val="none" w:sz="0" w:space="0" w:color="auto"/>
              <w:left w:val="none" w:sz="0" w:space="0" w:color="auto"/>
              <w:right w:val="none" w:sz="0" w:space="0" w:color="auto"/>
            </w:tcBorders>
          </w:tcPr>
          <w:p w14:paraId="2746D8B3" w14:textId="77777777" w:rsidR="0065317A" w:rsidRPr="00462634" w:rsidRDefault="0065317A"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65317A" w:rsidRPr="00462634" w14:paraId="6D3CCDE4" w14:textId="77777777" w:rsidTr="002A43FC">
        <w:trPr>
          <w:trHeight w:val="567"/>
        </w:trPr>
        <w:tc>
          <w:tcPr>
            <w:tcW w:w="7090" w:type="dxa"/>
          </w:tcPr>
          <w:p w14:paraId="235177ED" w14:textId="77777777" w:rsidR="00D716F6" w:rsidRPr="00D716F6" w:rsidRDefault="005C6E0B" w:rsidP="00D716F6">
            <w:pPr>
              <w:pStyle w:val="Normlnywebov"/>
              <w:shd w:val="clear" w:color="auto" w:fill="FFFFFF"/>
              <w:contextualSpacing/>
              <w:jc w:val="both"/>
              <w:rPr>
                <w:rFonts w:asciiTheme="minorHAnsi" w:hAnsiTheme="minorHAnsi" w:cstheme="minorHAnsi"/>
                <w:b/>
                <w:bCs/>
                <w:color w:val="000000"/>
                <w:sz w:val="18"/>
                <w:szCs w:val="18"/>
              </w:rPr>
            </w:pPr>
            <w:r w:rsidRPr="00D716F6">
              <w:rPr>
                <w:rFonts w:asciiTheme="minorHAnsi" w:hAnsiTheme="minorHAnsi" w:cstheme="minorHAnsi"/>
                <w:b/>
                <w:bCs/>
                <w:color w:val="000000"/>
                <w:sz w:val="18"/>
                <w:szCs w:val="18"/>
              </w:rPr>
              <w:t>Štandard splnený.</w:t>
            </w:r>
          </w:p>
          <w:p w14:paraId="7B2BDA56" w14:textId="77777777" w:rsidR="00D716F6" w:rsidRDefault="006D3B66" w:rsidP="00D716F6">
            <w:pPr>
              <w:pStyle w:val="Normlnywebov"/>
              <w:shd w:val="clear" w:color="auto" w:fill="FFFFFF"/>
              <w:contextualSpacing/>
              <w:jc w:val="both"/>
              <w:rPr>
                <w:rFonts w:asciiTheme="minorHAnsi" w:hAnsiTheme="minorHAnsi" w:cstheme="minorHAnsi"/>
                <w:sz w:val="18"/>
                <w:szCs w:val="18"/>
              </w:rPr>
            </w:pPr>
            <w:r w:rsidRPr="00D716F6">
              <w:rPr>
                <w:rFonts w:asciiTheme="minorHAnsi" w:hAnsiTheme="minorHAnsi" w:cstheme="minorHAnsi"/>
                <w:sz w:val="18"/>
                <w:szCs w:val="18"/>
              </w:rPr>
              <w:t xml:space="preserve">Priebežné monitorovanie študijného programu sa uskutočňuje 1 krát za dva roky po legislatívnych zmenách zasahujúcich do študijného programu, po uskutočnení organizačných zmien týkajúcich sa študijného programu, po ukončení štandardnej dĺžky štúdia  študijného programu prostredníctvom programovej rady fakulty. </w:t>
            </w:r>
          </w:p>
          <w:p w14:paraId="6A3F3218" w14:textId="77EDDC5D" w:rsidR="0065317A" w:rsidRPr="00D716F6" w:rsidRDefault="00627C89" w:rsidP="00D716F6">
            <w:pPr>
              <w:pStyle w:val="Normlnywebov"/>
              <w:shd w:val="clear" w:color="auto" w:fill="FFFFFF"/>
              <w:spacing w:before="0" w:after="0"/>
              <w:jc w:val="both"/>
              <w:rPr>
                <w:rFonts w:asciiTheme="minorHAnsi" w:hAnsiTheme="minorHAnsi" w:cstheme="minorHAnsi"/>
                <w:sz w:val="18"/>
                <w:szCs w:val="18"/>
              </w:rPr>
            </w:pPr>
            <w:r w:rsidRPr="00D716F6">
              <w:rPr>
                <w:rFonts w:asciiTheme="minorHAnsi" w:hAnsiTheme="minorHAnsi" w:cstheme="minorHAnsi"/>
                <w:sz w:val="18"/>
                <w:szCs w:val="18"/>
              </w:rPr>
              <w:t>Programová rada študijného programu priebežne monitoruje a vyhodnocuje súlad študijného programu so štandardmi pre študijný program</w:t>
            </w:r>
            <w:r w:rsidR="006D3B66" w:rsidRPr="00D716F6">
              <w:rPr>
                <w:rFonts w:asciiTheme="minorHAnsi" w:hAnsiTheme="minorHAnsi" w:cstheme="minorHAnsi"/>
                <w:sz w:val="18"/>
                <w:szCs w:val="18"/>
              </w:rPr>
              <w:t xml:space="preserve"> -  1 krát ročne k 31. augustu kalendárneho roka.  </w:t>
            </w:r>
            <w:r w:rsidRPr="00D716F6">
              <w:rPr>
                <w:rFonts w:asciiTheme="minorHAnsi" w:hAnsiTheme="minorHAnsi" w:cstheme="minorHAnsi"/>
                <w:sz w:val="18"/>
                <w:szCs w:val="18"/>
              </w:rPr>
              <w:t xml:space="preserve">Prerokúva </w:t>
            </w:r>
            <w:r w:rsidR="00B6502F" w:rsidRPr="00D716F6">
              <w:rPr>
                <w:rFonts w:asciiTheme="minorHAnsi" w:hAnsiTheme="minorHAnsi" w:cstheme="minorHAnsi"/>
                <w:sz w:val="18"/>
                <w:szCs w:val="18"/>
              </w:rPr>
              <w:t>výsledky hodnotiac</w:t>
            </w:r>
            <w:r w:rsidRPr="00D716F6">
              <w:rPr>
                <w:rFonts w:asciiTheme="minorHAnsi" w:hAnsiTheme="minorHAnsi" w:cstheme="minorHAnsi"/>
                <w:sz w:val="18"/>
                <w:szCs w:val="18"/>
              </w:rPr>
              <w:t xml:space="preserve">ich </w:t>
            </w:r>
            <w:r w:rsidR="00B6502F" w:rsidRPr="00D716F6">
              <w:rPr>
                <w:rFonts w:asciiTheme="minorHAnsi" w:hAnsiTheme="minorHAnsi" w:cstheme="minorHAnsi"/>
                <w:sz w:val="18"/>
                <w:szCs w:val="18"/>
              </w:rPr>
              <w:t>dotazníkov</w:t>
            </w:r>
            <w:r w:rsidR="00D863BB" w:rsidRPr="00D716F6">
              <w:rPr>
                <w:rFonts w:asciiTheme="minorHAnsi" w:hAnsiTheme="minorHAnsi" w:cstheme="minorHAnsi"/>
                <w:sz w:val="18"/>
                <w:szCs w:val="18"/>
              </w:rPr>
              <w:t xml:space="preserve"> </w:t>
            </w:r>
            <w:r w:rsidR="00292A19" w:rsidRPr="00D716F6">
              <w:rPr>
                <w:rFonts w:asciiTheme="minorHAnsi" w:hAnsiTheme="minorHAnsi" w:cstheme="minorHAnsi"/>
                <w:sz w:val="18"/>
                <w:szCs w:val="18"/>
              </w:rPr>
              <w:t>doktorandov</w:t>
            </w:r>
            <w:r w:rsidR="00D863BB" w:rsidRPr="00D716F6">
              <w:rPr>
                <w:rFonts w:asciiTheme="minorHAnsi" w:hAnsiTheme="minorHAnsi" w:cstheme="minorHAnsi"/>
                <w:sz w:val="18"/>
                <w:szCs w:val="18"/>
              </w:rPr>
              <w:t xml:space="preserve">, spätnú väzbu od </w:t>
            </w:r>
            <w:r w:rsidR="0097409A" w:rsidRPr="00D716F6">
              <w:rPr>
                <w:rFonts w:asciiTheme="minorHAnsi" w:hAnsiTheme="minorHAnsi" w:cstheme="minorHAnsi"/>
                <w:sz w:val="18"/>
                <w:szCs w:val="18"/>
              </w:rPr>
              <w:t xml:space="preserve">zamestnávateľov </w:t>
            </w:r>
            <w:r w:rsidR="003B30F2" w:rsidRPr="00D716F6">
              <w:rPr>
                <w:rFonts w:asciiTheme="minorHAnsi" w:hAnsiTheme="minorHAnsi" w:cstheme="minorHAnsi"/>
                <w:sz w:val="18"/>
                <w:szCs w:val="18"/>
              </w:rPr>
              <w:t xml:space="preserve"> a</w:t>
            </w:r>
            <w:r w:rsidR="00472F2A" w:rsidRPr="00D716F6">
              <w:rPr>
                <w:rFonts w:asciiTheme="minorHAnsi" w:hAnsiTheme="minorHAnsi" w:cstheme="minorHAnsi"/>
                <w:sz w:val="18"/>
                <w:szCs w:val="18"/>
              </w:rPr>
              <w:t> </w:t>
            </w:r>
            <w:r w:rsidR="003B30F2" w:rsidRPr="00D716F6">
              <w:rPr>
                <w:rFonts w:asciiTheme="minorHAnsi" w:hAnsiTheme="minorHAnsi" w:cstheme="minorHAnsi"/>
                <w:sz w:val="18"/>
                <w:szCs w:val="18"/>
              </w:rPr>
              <w:t>absolventov</w:t>
            </w:r>
            <w:r w:rsidR="00472F2A" w:rsidRPr="00D716F6">
              <w:rPr>
                <w:rFonts w:asciiTheme="minorHAnsi" w:hAnsiTheme="minorHAnsi" w:cstheme="minorHAnsi"/>
                <w:sz w:val="18"/>
                <w:szCs w:val="18"/>
              </w:rPr>
              <w:t xml:space="preserve"> </w:t>
            </w:r>
            <w:r w:rsidRPr="00D716F6">
              <w:rPr>
                <w:rFonts w:asciiTheme="minorHAnsi" w:hAnsiTheme="minorHAnsi" w:cstheme="minorHAnsi"/>
                <w:sz w:val="18"/>
                <w:szCs w:val="18"/>
              </w:rPr>
              <w:t>na svojom zasadnutí a prij</w:t>
            </w:r>
            <w:r w:rsidR="00B6502F" w:rsidRPr="00D716F6">
              <w:rPr>
                <w:rFonts w:asciiTheme="minorHAnsi" w:hAnsiTheme="minorHAnsi" w:cstheme="minorHAnsi"/>
                <w:sz w:val="18"/>
                <w:szCs w:val="18"/>
              </w:rPr>
              <w:t>íma</w:t>
            </w:r>
            <w:r w:rsidRPr="00D716F6">
              <w:rPr>
                <w:rFonts w:asciiTheme="minorHAnsi" w:hAnsiTheme="minorHAnsi" w:cstheme="minorHAnsi"/>
                <w:sz w:val="18"/>
                <w:szCs w:val="18"/>
              </w:rPr>
              <w:t xml:space="preserve"> adekvátne opatrenia na úpravu študijného programu. Navrhované opatrenia </w:t>
            </w:r>
            <w:r w:rsidR="003B30F2" w:rsidRPr="00D716F6">
              <w:rPr>
                <w:rFonts w:asciiTheme="minorHAnsi" w:hAnsiTheme="minorHAnsi" w:cstheme="minorHAnsi"/>
                <w:sz w:val="18"/>
                <w:szCs w:val="18"/>
              </w:rPr>
              <w:t xml:space="preserve">predkladá Rade pre kvalitu </w:t>
            </w:r>
            <w:r w:rsidR="00292A19" w:rsidRPr="00D716F6">
              <w:rPr>
                <w:rFonts w:asciiTheme="minorHAnsi" w:hAnsiTheme="minorHAnsi" w:cstheme="minorHAnsi"/>
                <w:sz w:val="18"/>
                <w:szCs w:val="18"/>
              </w:rPr>
              <w:t xml:space="preserve">Lekárskej </w:t>
            </w:r>
            <w:r w:rsidR="003B30F2" w:rsidRPr="00D716F6">
              <w:rPr>
                <w:rFonts w:asciiTheme="minorHAnsi" w:hAnsiTheme="minorHAnsi" w:cstheme="minorHAnsi"/>
                <w:sz w:val="18"/>
                <w:szCs w:val="18"/>
              </w:rPr>
              <w:t>fakulty</w:t>
            </w:r>
            <w:r w:rsidR="00292A19" w:rsidRPr="00D716F6">
              <w:rPr>
                <w:rFonts w:asciiTheme="minorHAnsi" w:hAnsiTheme="minorHAnsi" w:cstheme="minorHAnsi"/>
                <w:sz w:val="18"/>
                <w:szCs w:val="18"/>
              </w:rPr>
              <w:t xml:space="preserve"> SZU</w:t>
            </w:r>
            <w:r w:rsidR="003B30F2" w:rsidRPr="00D716F6">
              <w:rPr>
                <w:rFonts w:asciiTheme="minorHAnsi" w:hAnsiTheme="minorHAnsi" w:cstheme="minorHAnsi"/>
                <w:sz w:val="18"/>
                <w:szCs w:val="18"/>
              </w:rPr>
              <w:t>.</w:t>
            </w:r>
            <w:r w:rsidRPr="00D716F6">
              <w:rPr>
                <w:rFonts w:asciiTheme="minorHAnsi" w:hAnsiTheme="minorHAnsi" w:cstheme="minorHAnsi"/>
                <w:sz w:val="18"/>
                <w:szCs w:val="18"/>
              </w:rPr>
              <w:t xml:space="preserve"> Všetky tieto aktivity sú písomne zdokumentované.</w:t>
            </w:r>
          </w:p>
        </w:tc>
        <w:tc>
          <w:tcPr>
            <w:tcW w:w="2691" w:type="dxa"/>
          </w:tcPr>
          <w:p w14:paraId="24355133" w14:textId="78D83238" w:rsidR="00C918E0" w:rsidRPr="001C407A" w:rsidRDefault="00C918E0" w:rsidP="00C918E0">
            <w:pPr>
              <w:spacing w:line="216" w:lineRule="auto"/>
              <w:rPr>
                <w:rFonts w:cs="Calibri"/>
                <w:sz w:val="18"/>
                <w:szCs w:val="18"/>
                <w:lang w:eastAsia="sk-SK"/>
              </w:rPr>
            </w:pPr>
            <w:r w:rsidRPr="001C407A">
              <w:rPr>
                <w:rFonts w:cs="Calibri"/>
                <w:sz w:val="18"/>
                <w:szCs w:val="18"/>
                <w:lang w:eastAsia="sk-SK"/>
              </w:rPr>
              <w:t xml:space="preserve">Od </w:t>
            </w:r>
            <w:r w:rsidR="00886F6D" w:rsidRPr="001C407A">
              <w:rPr>
                <w:rFonts w:cs="Calibri"/>
                <w:sz w:val="18"/>
                <w:szCs w:val="18"/>
                <w:lang w:eastAsia="sk-SK"/>
              </w:rPr>
              <w:t>akademického roku</w:t>
            </w:r>
            <w:r w:rsidRPr="001C407A">
              <w:rPr>
                <w:rFonts w:cs="Calibri"/>
                <w:sz w:val="18"/>
                <w:szCs w:val="18"/>
                <w:lang w:eastAsia="sk-SK"/>
              </w:rPr>
              <w:t xml:space="preserve"> po udelení oprávnenia</w:t>
            </w:r>
          </w:p>
          <w:p w14:paraId="77B4C6D5" w14:textId="77777777" w:rsidR="003B30F2" w:rsidRPr="001C407A" w:rsidRDefault="003B30F2" w:rsidP="001E2CD7">
            <w:pPr>
              <w:spacing w:line="216" w:lineRule="auto"/>
              <w:contextualSpacing/>
              <w:rPr>
                <w:rFonts w:cstheme="minorHAnsi"/>
                <w:color w:val="A6A6A6" w:themeColor="background1" w:themeShade="A6"/>
                <w:sz w:val="18"/>
                <w:szCs w:val="18"/>
                <w:lang w:eastAsia="sk-SK"/>
              </w:rPr>
            </w:pPr>
          </w:p>
        </w:tc>
      </w:tr>
    </w:tbl>
    <w:p w14:paraId="50B38F0D" w14:textId="77777777" w:rsidR="001D2427" w:rsidRPr="00462634" w:rsidRDefault="001D2427" w:rsidP="00E815D8">
      <w:pPr>
        <w:autoSpaceDE w:val="0"/>
        <w:autoSpaceDN w:val="0"/>
        <w:adjustRightInd w:val="0"/>
        <w:spacing w:after="0" w:line="216" w:lineRule="auto"/>
        <w:rPr>
          <w:rFonts w:cstheme="minorHAnsi"/>
          <w:color w:val="000000"/>
          <w:sz w:val="18"/>
          <w:szCs w:val="18"/>
        </w:rPr>
      </w:pPr>
    </w:p>
    <w:p w14:paraId="1383BCDE" w14:textId="77777777" w:rsidR="0065317A" w:rsidRPr="00462634" w:rsidRDefault="00183FF6" w:rsidP="00E815D8">
      <w:pPr>
        <w:pStyle w:val="Default"/>
        <w:spacing w:line="216" w:lineRule="auto"/>
        <w:jc w:val="both"/>
        <w:rPr>
          <w:rFonts w:asciiTheme="minorHAnsi" w:hAnsiTheme="minorHAnsi" w:cstheme="minorHAnsi"/>
          <w:sz w:val="18"/>
          <w:szCs w:val="18"/>
        </w:rPr>
      </w:pPr>
      <w:r w:rsidRPr="00462634">
        <w:rPr>
          <w:rFonts w:asciiTheme="minorHAnsi" w:hAnsiTheme="minorHAnsi" w:cstheme="minorHAnsi"/>
          <w:b/>
          <w:bCs/>
          <w:sz w:val="18"/>
          <w:szCs w:val="18"/>
        </w:rPr>
        <w:t>SP 1</w:t>
      </w:r>
      <w:r w:rsidR="00E74025" w:rsidRPr="00462634">
        <w:rPr>
          <w:rFonts w:asciiTheme="minorHAnsi" w:hAnsiTheme="minorHAnsi" w:cstheme="minorHAnsi"/>
          <w:b/>
          <w:bCs/>
          <w:sz w:val="18"/>
          <w:szCs w:val="18"/>
        </w:rPr>
        <w:t>1</w:t>
      </w:r>
      <w:r w:rsidRPr="00462634">
        <w:rPr>
          <w:rFonts w:asciiTheme="minorHAnsi" w:hAnsiTheme="minorHAnsi" w:cstheme="minorHAnsi"/>
          <w:b/>
          <w:bCs/>
          <w:sz w:val="18"/>
          <w:szCs w:val="18"/>
        </w:rPr>
        <w:t>.</w:t>
      </w:r>
      <w:r w:rsidR="00E82D04" w:rsidRPr="00462634">
        <w:rPr>
          <w:rFonts w:asciiTheme="minorHAnsi" w:hAnsiTheme="minorHAnsi" w:cstheme="minorHAnsi"/>
          <w:b/>
          <w:bCs/>
          <w:sz w:val="18"/>
          <w:szCs w:val="18"/>
        </w:rPr>
        <w:t xml:space="preserve">2. </w:t>
      </w:r>
      <w:r w:rsidR="00E82D04" w:rsidRPr="00462634">
        <w:rPr>
          <w:rFonts w:asciiTheme="minorHAnsi" w:hAnsiTheme="minorHAnsi" w:cstheme="minorHAnsi"/>
          <w:sz w:val="18"/>
          <w:szCs w:val="18"/>
        </w:rPr>
        <w:t xml:space="preserve">Súčasťou monitorovania a hodnotenia študijného programu je získavanie relevantnej spätnej väzby od zainteresovaných strán programu, ktoré sa zúčastňujú aj na príprave metodiky jej vyhodnotenia. Študenti majú možnosť aspoň raz ročne prostredníctvom anonymného dotazníka vyjadriť sa o kvalite výučby a o učiteľoch študijného programu.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366"/>
        <w:gridCol w:w="3415"/>
      </w:tblGrid>
      <w:tr w:rsidR="0065317A" w:rsidRPr="00462634" w14:paraId="525D321D" w14:textId="77777777" w:rsidTr="00C037BB">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FF14DA4" w14:textId="77777777" w:rsidR="0065317A" w:rsidRPr="00462634" w:rsidRDefault="0065317A"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2691" w:type="dxa"/>
            <w:tcBorders>
              <w:top w:val="none" w:sz="0" w:space="0" w:color="auto"/>
              <w:left w:val="none" w:sz="0" w:space="0" w:color="auto"/>
              <w:right w:val="none" w:sz="0" w:space="0" w:color="auto"/>
            </w:tcBorders>
          </w:tcPr>
          <w:p w14:paraId="273C60E0" w14:textId="77777777" w:rsidR="0065317A" w:rsidRPr="00462634" w:rsidRDefault="0065317A"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B60C61" w:rsidRPr="00462634" w14:paraId="1DDDF70D" w14:textId="77777777" w:rsidTr="002A43FC">
        <w:trPr>
          <w:trHeight w:val="567"/>
        </w:trPr>
        <w:tc>
          <w:tcPr>
            <w:tcW w:w="7090" w:type="dxa"/>
          </w:tcPr>
          <w:p w14:paraId="6D7A1F98" w14:textId="60E8C0BA" w:rsidR="005C6E0B" w:rsidRPr="00D716F6" w:rsidRDefault="00B60C61" w:rsidP="00B60C61">
            <w:pPr>
              <w:contextualSpacing/>
              <w:jc w:val="both"/>
              <w:rPr>
                <w:rFonts w:cs="Calibri"/>
                <w:b/>
                <w:bCs/>
                <w:iCs/>
                <w:sz w:val="18"/>
                <w:szCs w:val="18"/>
                <w:lang w:eastAsia="sk-SK"/>
              </w:rPr>
            </w:pPr>
            <w:r w:rsidRPr="001C407A">
              <w:rPr>
                <w:rFonts w:cs="Calibri"/>
                <w:b/>
                <w:bCs/>
                <w:iCs/>
                <w:sz w:val="18"/>
                <w:szCs w:val="18"/>
                <w:lang w:eastAsia="sk-SK"/>
              </w:rPr>
              <w:t>Štandard splnený.</w:t>
            </w:r>
          </w:p>
          <w:p w14:paraId="6DB9447D" w14:textId="21577E50" w:rsidR="00B60C61" w:rsidRPr="00D716F6" w:rsidRDefault="00B60C61" w:rsidP="00B60C61">
            <w:pPr>
              <w:jc w:val="both"/>
              <w:rPr>
                <w:rFonts w:cstheme="minorHAnsi"/>
                <w:iCs/>
                <w:sz w:val="18"/>
                <w:szCs w:val="18"/>
                <w:lang w:eastAsia="sk-SK"/>
              </w:rPr>
            </w:pPr>
            <w:r w:rsidRPr="00D716F6">
              <w:rPr>
                <w:rFonts w:cstheme="minorHAnsi"/>
                <w:iCs/>
                <w:sz w:val="18"/>
                <w:szCs w:val="18"/>
                <w:lang w:eastAsia="sk-SK"/>
              </w:rPr>
              <w:t xml:space="preserve">Spätná väzba sa získava od </w:t>
            </w:r>
            <w:r w:rsidR="005C6E0B" w:rsidRPr="00D716F6">
              <w:rPr>
                <w:rFonts w:cstheme="minorHAnsi"/>
                <w:iCs/>
                <w:sz w:val="18"/>
                <w:szCs w:val="18"/>
                <w:lang w:eastAsia="sk-SK"/>
              </w:rPr>
              <w:t>doktorandov</w:t>
            </w:r>
            <w:r w:rsidRPr="00D716F6">
              <w:rPr>
                <w:rFonts w:cstheme="minorHAnsi"/>
                <w:iCs/>
                <w:sz w:val="18"/>
                <w:szCs w:val="18"/>
                <w:lang w:eastAsia="sk-SK"/>
              </w:rPr>
              <w:t xml:space="preserve"> a od absolventov viacerými spôsobmi.</w:t>
            </w:r>
          </w:p>
          <w:p w14:paraId="778569BA" w14:textId="4432E25A" w:rsidR="00B60C61" w:rsidRPr="00D716F6" w:rsidRDefault="005C6E0B" w:rsidP="00B60C61">
            <w:pPr>
              <w:pStyle w:val="Default"/>
              <w:jc w:val="both"/>
              <w:rPr>
                <w:rFonts w:asciiTheme="minorHAnsi" w:hAnsiTheme="minorHAnsi" w:cstheme="minorHAnsi"/>
                <w:iCs/>
                <w:sz w:val="18"/>
                <w:szCs w:val="18"/>
              </w:rPr>
            </w:pPr>
            <w:r w:rsidRPr="00D716F6">
              <w:rPr>
                <w:rFonts w:asciiTheme="minorHAnsi" w:hAnsiTheme="minorHAnsi" w:cstheme="minorHAnsi"/>
                <w:iCs/>
                <w:color w:val="auto"/>
                <w:sz w:val="18"/>
                <w:szCs w:val="18"/>
              </w:rPr>
              <w:t>Doktorandi sa</w:t>
            </w:r>
            <w:r w:rsidR="00B60C61" w:rsidRPr="00D716F6">
              <w:rPr>
                <w:rFonts w:asciiTheme="minorHAnsi" w:hAnsiTheme="minorHAnsi" w:cstheme="minorHAnsi"/>
                <w:iCs/>
                <w:color w:val="auto"/>
                <w:sz w:val="18"/>
                <w:szCs w:val="18"/>
              </w:rPr>
              <w:t xml:space="preserve"> majú možnosť v každom akademickom roku prostredníctvom anonymného hodnotiaceho dotazníka</w:t>
            </w:r>
            <w:r w:rsidRPr="00D716F6">
              <w:rPr>
                <w:rFonts w:asciiTheme="minorHAnsi" w:hAnsiTheme="minorHAnsi" w:cstheme="minorHAnsi"/>
                <w:iCs/>
                <w:color w:val="auto"/>
                <w:sz w:val="18"/>
                <w:szCs w:val="18"/>
              </w:rPr>
              <w:t xml:space="preserve"> </w:t>
            </w:r>
            <w:r w:rsidR="00B60C61" w:rsidRPr="00D716F6">
              <w:rPr>
                <w:rFonts w:asciiTheme="minorHAnsi" w:hAnsiTheme="minorHAnsi" w:cstheme="minorHAnsi"/>
                <w:iCs/>
                <w:color w:val="auto"/>
                <w:sz w:val="18"/>
                <w:szCs w:val="18"/>
              </w:rPr>
              <w:t xml:space="preserve">vyjadriť ku kvalite výučby. </w:t>
            </w:r>
            <w:r w:rsidR="00B60C61" w:rsidRPr="00D716F6">
              <w:rPr>
                <w:rFonts w:asciiTheme="minorHAnsi" w:hAnsiTheme="minorHAnsi" w:cstheme="minorHAnsi"/>
                <w:iCs/>
                <w:sz w:val="18"/>
                <w:szCs w:val="18"/>
              </w:rPr>
              <w:t xml:space="preserve">Tieto informácie predstavujú pre programovú radu študijného programu významný zdroj informácií – spätnú väzbu zo strany </w:t>
            </w:r>
            <w:r w:rsidRPr="00D716F6">
              <w:rPr>
                <w:rFonts w:asciiTheme="minorHAnsi" w:hAnsiTheme="minorHAnsi" w:cstheme="minorHAnsi"/>
                <w:iCs/>
                <w:sz w:val="18"/>
                <w:szCs w:val="18"/>
              </w:rPr>
              <w:t>doktorandov</w:t>
            </w:r>
            <w:r w:rsidR="00B60C61" w:rsidRPr="00D716F6">
              <w:rPr>
                <w:rFonts w:asciiTheme="minorHAnsi" w:hAnsiTheme="minorHAnsi" w:cstheme="minorHAnsi"/>
                <w:iCs/>
                <w:sz w:val="18"/>
                <w:szCs w:val="18"/>
              </w:rPr>
              <w:t xml:space="preserve"> na kvalitu a význam predmetov zaradených do študijného plánu študijného programu. </w:t>
            </w:r>
          </w:p>
          <w:p w14:paraId="79876D43" w14:textId="5C368971" w:rsidR="00A449C6" w:rsidRPr="00D716F6" w:rsidRDefault="00B60C61" w:rsidP="00D716F6">
            <w:pPr>
              <w:spacing w:line="216" w:lineRule="auto"/>
              <w:rPr>
                <w:rFonts w:cstheme="minorHAnsi"/>
                <w:iCs/>
                <w:sz w:val="18"/>
                <w:szCs w:val="18"/>
              </w:rPr>
            </w:pPr>
            <w:r w:rsidRPr="00D716F6">
              <w:rPr>
                <w:rFonts w:cstheme="minorHAnsi"/>
                <w:bCs/>
                <w:iCs/>
                <w:sz w:val="18"/>
                <w:szCs w:val="18"/>
                <w:lang w:eastAsia="sk-SK"/>
              </w:rPr>
              <w:t xml:space="preserve">Podrobný postup upravuje </w:t>
            </w:r>
            <w:r w:rsidRPr="00D716F6">
              <w:rPr>
                <w:rFonts w:cstheme="minorHAnsi"/>
                <w:iCs/>
                <w:sz w:val="18"/>
                <w:szCs w:val="18"/>
              </w:rPr>
              <w:t>Vnútorný predpis, ktorým sa upravujú pravidlá priebežného monitorovania, periodického hodnotenia  a periodického schvaľovania študijných programov na Slovenskej zdravotníckej univerzite v Bratislave ( VP č.2/2022)</w:t>
            </w:r>
          </w:p>
        </w:tc>
        <w:tc>
          <w:tcPr>
            <w:tcW w:w="2691" w:type="dxa"/>
          </w:tcPr>
          <w:p w14:paraId="32E73A93" w14:textId="32C7940E" w:rsidR="00B60C61" w:rsidRPr="001C407A" w:rsidRDefault="00B60C61" w:rsidP="00B60C61">
            <w:pPr>
              <w:spacing w:line="216" w:lineRule="auto"/>
              <w:rPr>
                <w:rFonts w:cs="Calibri"/>
                <w:iCs/>
                <w:sz w:val="18"/>
                <w:szCs w:val="18"/>
                <w:lang w:eastAsia="sk-SK"/>
              </w:rPr>
            </w:pPr>
            <w:r w:rsidRPr="001C407A">
              <w:rPr>
                <w:rFonts w:cs="Calibri"/>
                <w:iCs/>
                <w:sz w:val="18"/>
                <w:szCs w:val="18"/>
                <w:lang w:eastAsia="sk-SK"/>
              </w:rPr>
              <w:t xml:space="preserve">Od </w:t>
            </w:r>
            <w:r w:rsidR="00886F6D" w:rsidRPr="001C407A">
              <w:rPr>
                <w:rFonts w:cs="Calibri"/>
                <w:iCs/>
                <w:sz w:val="18"/>
                <w:szCs w:val="18"/>
                <w:lang w:eastAsia="sk-SK"/>
              </w:rPr>
              <w:t>akademického roku</w:t>
            </w:r>
            <w:r w:rsidRPr="001C407A">
              <w:rPr>
                <w:rFonts w:cs="Calibri"/>
                <w:iCs/>
                <w:sz w:val="18"/>
                <w:szCs w:val="18"/>
                <w:lang w:eastAsia="sk-SK"/>
              </w:rPr>
              <w:t xml:space="preserve"> </w:t>
            </w:r>
            <w:r w:rsidR="00027EC9" w:rsidRPr="001C407A">
              <w:rPr>
                <w:rFonts w:cs="Calibri"/>
                <w:iCs/>
                <w:sz w:val="18"/>
                <w:szCs w:val="18"/>
                <w:lang w:eastAsia="sk-SK"/>
              </w:rPr>
              <w:t>po udelení oprávnenia</w:t>
            </w:r>
          </w:p>
          <w:p w14:paraId="3093B274" w14:textId="77777777" w:rsidR="00C918E0" w:rsidRPr="001C407A" w:rsidRDefault="00C918E0" w:rsidP="00C918E0">
            <w:pPr>
              <w:spacing w:line="216" w:lineRule="auto"/>
              <w:rPr>
                <w:iCs/>
                <w:sz w:val="18"/>
                <w:szCs w:val="18"/>
              </w:rPr>
            </w:pPr>
          </w:p>
          <w:p w14:paraId="5FC1837B" w14:textId="2D31DA24" w:rsidR="00B60C61" w:rsidRPr="001C407A" w:rsidRDefault="00C918E0" w:rsidP="00C918E0">
            <w:pPr>
              <w:spacing w:line="216" w:lineRule="auto"/>
              <w:rPr>
                <w:rFonts w:cstheme="minorHAnsi"/>
                <w:iCs/>
                <w:sz w:val="18"/>
                <w:szCs w:val="18"/>
                <w:lang w:eastAsia="sk-SK"/>
              </w:rPr>
            </w:pPr>
            <w:r w:rsidRPr="001C407A">
              <w:rPr>
                <w:b/>
                <w:bCs/>
                <w:iCs/>
                <w:sz w:val="18"/>
                <w:szCs w:val="18"/>
              </w:rPr>
              <w:t>Link:</w:t>
            </w:r>
            <w:r w:rsidRPr="001C407A">
              <w:rPr>
                <w:iCs/>
                <w:sz w:val="18"/>
                <w:szCs w:val="18"/>
              </w:rPr>
              <w:t xml:space="preserve"> </w:t>
            </w:r>
            <w:hyperlink r:id="rId94" w:history="1">
              <w:r w:rsidRPr="00D716F6">
                <w:rPr>
                  <w:rStyle w:val="Hypertextovprepojenie"/>
                  <w:i/>
                  <w:sz w:val="18"/>
                  <w:szCs w:val="18"/>
                </w:rPr>
                <w:t>https://eszu.sk/wp-content/uploads/Dokumenty/szu/vnutorne-predpisy/VP-c-2-2022-o-priebeznom-monitorovani-periodickom-hodnoteni.pdf</w:t>
              </w:r>
            </w:hyperlink>
          </w:p>
        </w:tc>
      </w:tr>
    </w:tbl>
    <w:p w14:paraId="675B80BE" w14:textId="77777777" w:rsidR="0065317A" w:rsidRPr="00462634" w:rsidRDefault="0065317A" w:rsidP="00E815D8">
      <w:pPr>
        <w:autoSpaceDE w:val="0"/>
        <w:autoSpaceDN w:val="0"/>
        <w:adjustRightInd w:val="0"/>
        <w:spacing w:after="0" w:line="216" w:lineRule="auto"/>
        <w:rPr>
          <w:rFonts w:cstheme="minorHAnsi"/>
          <w:b/>
          <w:bCs/>
          <w:color w:val="000000"/>
          <w:sz w:val="18"/>
          <w:szCs w:val="18"/>
        </w:rPr>
      </w:pPr>
    </w:p>
    <w:p w14:paraId="3C66DCC1" w14:textId="77777777" w:rsidR="0065317A" w:rsidRPr="00462634" w:rsidRDefault="00183FF6" w:rsidP="00E815D8">
      <w:pPr>
        <w:pStyle w:val="Default"/>
        <w:spacing w:line="216" w:lineRule="auto"/>
        <w:jc w:val="both"/>
        <w:rPr>
          <w:rFonts w:asciiTheme="minorHAnsi" w:hAnsiTheme="minorHAnsi" w:cstheme="minorHAnsi"/>
          <w:sz w:val="18"/>
          <w:szCs w:val="18"/>
        </w:rPr>
      </w:pPr>
      <w:r w:rsidRPr="00462634">
        <w:rPr>
          <w:rFonts w:asciiTheme="minorHAnsi" w:hAnsiTheme="minorHAnsi" w:cstheme="minorHAnsi"/>
          <w:b/>
          <w:bCs/>
          <w:sz w:val="18"/>
          <w:szCs w:val="18"/>
        </w:rPr>
        <w:t>SP 1</w:t>
      </w:r>
      <w:r w:rsidR="00E74025" w:rsidRPr="00462634">
        <w:rPr>
          <w:rFonts w:asciiTheme="minorHAnsi" w:hAnsiTheme="minorHAnsi" w:cstheme="minorHAnsi"/>
          <w:b/>
          <w:bCs/>
          <w:sz w:val="18"/>
          <w:szCs w:val="18"/>
        </w:rPr>
        <w:t>1</w:t>
      </w:r>
      <w:r w:rsidRPr="00462634">
        <w:rPr>
          <w:rFonts w:asciiTheme="minorHAnsi" w:hAnsiTheme="minorHAnsi" w:cstheme="minorHAnsi"/>
          <w:b/>
          <w:bCs/>
          <w:sz w:val="18"/>
          <w:szCs w:val="18"/>
        </w:rPr>
        <w:t>.</w:t>
      </w:r>
      <w:r w:rsidR="00E82D04" w:rsidRPr="00462634">
        <w:rPr>
          <w:rFonts w:asciiTheme="minorHAnsi" w:hAnsiTheme="minorHAnsi" w:cstheme="minorHAnsi"/>
          <w:b/>
          <w:bCs/>
          <w:sz w:val="18"/>
          <w:szCs w:val="18"/>
        </w:rPr>
        <w:t xml:space="preserve">3. </w:t>
      </w:r>
      <w:r w:rsidR="00E82D04" w:rsidRPr="00462634">
        <w:rPr>
          <w:rFonts w:asciiTheme="minorHAnsi" w:hAnsiTheme="minorHAnsi" w:cstheme="minorHAnsi"/>
          <w:sz w:val="18"/>
          <w:szCs w:val="18"/>
        </w:rPr>
        <w:t xml:space="preserve">Výsledky vyhodnotenia spätnej väzby podľa odseku 2 sa premietajú do prijímania opatrení na zlepšenie; pri ich navrhovaní majú zaručenú účasť aj študenti.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366"/>
        <w:gridCol w:w="3415"/>
      </w:tblGrid>
      <w:tr w:rsidR="0065317A" w:rsidRPr="00462634" w14:paraId="346C5CAF" w14:textId="77777777" w:rsidTr="00C037BB">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512FA8E3" w14:textId="77777777" w:rsidR="0065317A" w:rsidRPr="00462634" w:rsidRDefault="0065317A"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2691" w:type="dxa"/>
            <w:tcBorders>
              <w:top w:val="none" w:sz="0" w:space="0" w:color="auto"/>
              <w:left w:val="none" w:sz="0" w:space="0" w:color="auto"/>
              <w:right w:val="none" w:sz="0" w:space="0" w:color="auto"/>
            </w:tcBorders>
          </w:tcPr>
          <w:p w14:paraId="2C6EDEF6" w14:textId="77777777" w:rsidR="0065317A" w:rsidRPr="00462634" w:rsidRDefault="0065317A"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36283D" w:rsidRPr="00462634" w14:paraId="4E5B56BA" w14:textId="77777777" w:rsidTr="002A43FC">
        <w:trPr>
          <w:trHeight w:val="567"/>
        </w:trPr>
        <w:tc>
          <w:tcPr>
            <w:tcW w:w="7090" w:type="dxa"/>
          </w:tcPr>
          <w:p w14:paraId="7933C7DA" w14:textId="7E7F76B7" w:rsidR="0036283D" w:rsidRPr="001C407A" w:rsidRDefault="0036283D" w:rsidP="0036283D">
            <w:pPr>
              <w:spacing w:line="216" w:lineRule="auto"/>
              <w:jc w:val="both"/>
              <w:rPr>
                <w:rFonts w:cs="Calibri"/>
                <w:b/>
                <w:sz w:val="18"/>
                <w:szCs w:val="18"/>
              </w:rPr>
            </w:pPr>
            <w:r w:rsidRPr="001C407A">
              <w:rPr>
                <w:rFonts w:cs="Calibri"/>
                <w:b/>
                <w:sz w:val="18"/>
                <w:szCs w:val="18"/>
              </w:rPr>
              <w:t>Štandard splnený.</w:t>
            </w:r>
          </w:p>
          <w:p w14:paraId="7AFA3626" w14:textId="77777777" w:rsidR="00A449C6" w:rsidRPr="001C407A" w:rsidRDefault="00A449C6" w:rsidP="0036283D">
            <w:pPr>
              <w:spacing w:line="216" w:lineRule="auto"/>
              <w:jc w:val="both"/>
              <w:rPr>
                <w:rFonts w:cs="Calibri"/>
                <w:b/>
                <w:sz w:val="18"/>
                <w:szCs w:val="18"/>
              </w:rPr>
            </w:pPr>
          </w:p>
          <w:p w14:paraId="5286E35D" w14:textId="32740931" w:rsidR="0036283D" w:rsidRPr="001C407A" w:rsidRDefault="0036283D" w:rsidP="0036283D">
            <w:pPr>
              <w:spacing w:line="216" w:lineRule="auto"/>
              <w:jc w:val="both"/>
              <w:rPr>
                <w:rFonts w:cs="Calibri"/>
                <w:bCs/>
                <w:sz w:val="18"/>
                <w:szCs w:val="18"/>
              </w:rPr>
            </w:pPr>
            <w:r w:rsidRPr="001C407A">
              <w:rPr>
                <w:rFonts w:cs="Calibri"/>
                <w:bCs/>
                <w:sz w:val="18"/>
                <w:szCs w:val="18"/>
              </w:rPr>
              <w:t xml:space="preserve">Programová rada vyhodnocuje výsledky spätnej väzby týkajúcej sa kvality študijného programu v spolupráci so zainteresovanými stranami, ak to výsledky hodnotenia vyžadujú v spolupráci s učiteľmi,  zamestnávateľmi a </w:t>
            </w:r>
            <w:r w:rsidR="00A449C6" w:rsidRPr="001C407A">
              <w:rPr>
                <w:rFonts w:cs="Calibri"/>
                <w:bCs/>
                <w:sz w:val="18"/>
                <w:szCs w:val="18"/>
              </w:rPr>
              <w:t>doktorandmi</w:t>
            </w:r>
            <w:r w:rsidRPr="001C407A">
              <w:rPr>
                <w:rFonts w:cs="Calibri"/>
                <w:bCs/>
                <w:sz w:val="18"/>
                <w:szCs w:val="18"/>
              </w:rPr>
              <w:t>.</w:t>
            </w:r>
          </w:p>
          <w:p w14:paraId="1BCD59A7" w14:textId="47952F8B" w:rsidR="0036283D" w:rsidRPr="001C407A" w:rsidRDefault="0036283D" w:rsidP="0036283D">
            <w:pPr>
              <w:spacing w:line="216" w:lineRule="auto"/>
              <w:rPr>
                <w:rFonts w:cs="Calibri"/>
                <w:sz w:val="18"/>
                <w:szCs w:val="18"/>
              </w:rPr>
            </w:pPr>
            <w:r w:rsidRPr="001C407A">
              <w:rPr>
                <w:rFonts w:cs="Calibri"/>
                <w:bCs/>
                <w:sz w:val="18"/>
                <w:szCs w:val="18"/>
                <w:lang w:eastAsia="sk-SK"/>
              </w:rPr>
              <w:t xml:space="preserve">Podrobný postup upravuje </w:t>
            </w:r>
            <w:r w:rsidRPr="001C407A">
              <w:rPr>
                <w:rFonts w:cs="Calibri"/>
                <w:sz w:val="18"/>
                <w:szCs w:val="18"/>
              </w:rPr>
              <w:t>Vnútorný predpis, ktorým sa upravujú pravidlá priebežného monitorovania, periodického hodnotenia  a periodického schvaľovania študijných programov na Slovenskej zdravotníckej univerzite v Bratislave (VP 2/2022).</w:t>
            </w:r>
          </w:p>
          <w:p w14:paraId="3C2C6CD5" w14:textId="6D406554" w:rsidR="0036283D" w:rsidRPr="001C407A" w:rsidRDefault="0036283D" w:rsidP="00A449C6">
            <w:pPr>
              <w:spacing w:line="216" w:lineRule="auto"/>
              <w:contextualSpacing/>
              <w:jc w:val="both"/>
              <w:rPr>
                <w:rFonts w:cstheme="minorHAnsi"/>
                <w:sz w:val="18"/>
                <w:szCs w:val="18"/>
              </w:rPr>
            </w:pPr>
          </w:p>
        </w:tc>
        <w:tc>
          <w:tcPr>
            <w:tcW w:w="2691" w:type="dxa"/>
          </w:tcPr>
          <w:p w14:paraId="732410E7" w14:textId="4742B925" w:rsidR="00DE324E" w:rsidRPr="001C407A" w:rsidRDefault="00DE324E" w:rsidP="00DE324E">
            <w:pPr>
              <w:spacing w:line="216" w:lineRule="auto"/>
              <w:rPr>
                <w:rFonts w:cs="Calibri"/>
                <w:sz w:val="18"/>
                <w:szCs w:val="18"/>
                <w:lang w:eastAsia="sk-SK"/>
              </w:rPr>
            </w:pPr>
            <w:r w:rsidRPr="001C407A">
              <w:rPr>
                <w:rFonts w:cs="Calibri"/>
                <w:sz w:val="18"/>
                <w:szCs w:val="18"/>
                <w:lang w:eastAsia="sk-SK"/>
              </w:rPr>
              <w:t xml:space="preserve">Od </w:t>
            </w:r>
            <w:r w:rsidR="00886F6D" w:rsidRPr="001C407A">
              <w:rPr>
                <w:rFonts w:cs="Calibri"/>
                <w:sz w:val="18"/>
                <w:szCs w:val="18"/>
                <w:lang w:eastAsia="sk-SK"/>
              </w:rPr>
              <w:t>akademického roku</w:t>
            </w:r>
            <w:r w:rsidRPr="001C407A">
              <w:rPr>
                <w:rFonts w:cs="Calibri"/>
                <w:sz w:val="18"/>
                <w:szCs w:val="18"/>
                <w:lang w:eastAsia="sk-SK"/>
              </w:rPr>
              <w:t xml:space="preserve"> po udelení oprávnenia</w:t>
            </w:r>
          </w:p>
          <w:p w14:paraId="580193E1" w14:textId="4A31CA20" w:rsidR="0036283D" w:rsidRPr="001C407A" w:rsidRDefault="0036283D" w:rsidP="0036283D">
            <w:pPr>
              <w:spacing w:line="216" w:lineRule="auto"/>
              <w:rPr>
                <w:rFonts w:cs="Calibri"/>
                <w:sz w:val="18"/>
                <w:szCs w:val="18"/>
                <w:lang w:eastAsia="sk-SK"/>
              </w:rPr>
            </w:pPr>
          </w:p>
          <w:p w14:paraId="5A7C41B9" w14:textId="77777777" w:rsidR="00DE324E" w:rsidRPr="001C407A" w:rsidRDefault="00DE324E" w:rsidP="00DE324E">
            <w:pPr>
              <w:spacing w:line="216" w:lineRule="auto"/>
              <w:rPr>
                <w:sz w:val="18"/>
                <w:szCs w:val="18"/>
              </w:rPr>
            </w:pPr>
          </w:p>
          <w:p w14:paraId="4F930B75" w14:textId="6BF239EF" w:rsidR="0036283D" w:rsidRPr="001C407A" w:rsidRDefault="00DE324E" w:rsidP="00DE324E">
            <w:pPr>
              <w:spacing w:line="216" w:lineRule="auto"/>
              <w:rPr>
                <w:rFonts w:cs="Calibri"/>
                <w:sz w:val="18"/>
                <w:szCs w:val="18"/>
                <w:lang w:eastAsia="sk-SK"/>
              </w:rPr>
            </w:pPr>
            <w:r w:rsidRPr="001C407A">
              <w:rPr>
                <w:rFonts w:cs="Calibri"/>
                <w:b/>
                <w:bCs/>
                <w:sz w:val="18"/>
                <w:szCs w:val="18"/>
              </w:rPr>
              <w:t>Link:</w:t>
            </w:r>
            <w:r w:rsidRPr="001C407A">
              <w:rPr>
                <w:rFonts w:cs="Calibri"/>
                <w:sz w:val="18"/>
                <w:szCs w:val="18"/>
              </w:rPr>
              <w:t xml:space="preserve"> </w:t>
            </w:r>
            <w:hyperlink r:id="rId95" w:history="1">
              <w:r w:rsidRPr="00D716F6">
                <w:rPr>
                  <w:rStyle w:val="Hypertextovprepojenie"/>
                  <w:i/>
                  <w:iCs/>
                  <w:sz w:val="18"/>
                  <w:szCs w:val="18"/>
                </w:rPr>
                <w:t>https://eszu.sk/wp-content/uploads/Dokumenty/szu/vnutorne-predpisy/VP-c-2-2022-o-priebeznom-monitorovani-periodickom-hodnoteni.pdf</w:t>
              </w:r>
            </w:hyperlink>
          </w:p>
          <w:p w14:paraId="1106D663" w14:textId="69F091FA" w:rsidR="0036283D" w:rsidRPr="001C407A" w:rsidRDefault="0036283D" w:rsidP="0036283D">
            <w:pPr>
              <w:pStyle w:val="Odsekzoznamu"/>
              <w:spacing w:line="216" w:lineRule="auto"/>
              <w:ind w:left="175"/>
              <w:rPr>
                <w:rFonts w:cstheme="minorHAnsi"/>
                <w:sz w:val="18"/>
                <w:szCs w:val="18"/>
                <w:lang w:eastAsia="sk-SK"/>
              </w:rPr>
            </w:pPr>
          </w:p>
        </w:tc>
      </w:tr>
    </w:tbl>
    <w:p w14:paraId="211AF158" w14:textId="77777777" w:rsidR="00115662" w:rsidRDefault="00115662" w:rsidP="00E815D8">
      <w:pPr>
        <w:autoSpaceDE w:val="0"/>
        <w:autoSpaceDN w:val="0"/>
        <w:adjustRightInd w:val="0"/>
        <w:spacing w:after="0" w:line="216" w:lineRule="auto"/>
        <w:rPr>
          <w:rFonts w:cstheme="minorHAnsi"/>
          <w:color w:val="000000"/>
          <w:sz w:val="18"/>
          <w:szCs w:val="18"/>
        </w:rPr>
      </w:pPr>
    </w:p>
    <w:p w14:paraId="5065E5CF" w14:textId="77777777" w:rsidR="00F50C73" w:rsidRDefault="00F50C73" w:rsidP="00E815D8">
      <w:pPr>
        <w:autoSpaceDE w:val="0"/>
        <w:autoSpaceDN w:val="0"/>
        <w:adjustRightInd w:val="0"/>
        <w:spacing w:after="0" w:line="216" w:lineRule="auto"/>
        <w:rPr>
          <w:rFonts w:cstheme="minorHAnsi"/>
          <w:color w:val="000000"/>
          <w:sz w:val="18"/>
          <w:szCs w:val="18"/>
        </w:rPr>
      </w:pPr>
    </w:p>
    <w:p w14:paraId="34D082C9" w14:textId="77777777" w:rsidR="00F50C73" w:rsidRDefault="00F50C73" w:rsidP="00E815D8">
      <w:pPr>
        <w:autoSpaceDE w:val="0"/>
        <w:autoSpaceDN w:val="0"/>
        <w:adjustRightInd w:val="0"/>
        <w:spacing w:after="0" w:line="216" w:lineRule="auto"/>
        <w:rPr>
          <w:rFonts w:cstheme="minorHAnsi"/>
          <w:color w:val="000000"/>
          <w:sz w:val="18"/>
          <w:szCs w:val="18"/>
        </w:rPr>
      </w:pPr>
    </w:p>
    <w:p w14:paraId="3E390B64" w14:textId="77777777" w:rsidR="00F50C73" w:rsidRDefault="00F50C73" w:rsidP="00E815D8">
      <w:pPr>
        <w:autoSpaceDE w:val="0"/>
        <w:autoSpaceDN w:val="0"/>
        <w:adjustRightInd w:val="0"/>
        <w:spacing w:after="0" w:line="216" w:lineRule="auto"/>
        <w:rPr>
          <w:rFonts w:cstheme="minorHAnsi"/>
          <w:color w:val="000000"/>
          <w:sz w:val="18"/>
          <w:szCs w:val="18"/>
        </w:rPr>
      </w:pPr>
    </w:p>
    <w:p w14:paraId="41727497" w14:textId="77777777" w:rsidR="00F50C73" w:rsidRPr="00462634" w:rsidRDefault="00F50C73" w:rsidP="00E815D8">
      <w:pPr>
        <w:autoSpaceDE w:val="0"/>
        <w:autoSpaceDN w:val="0"/>
        <w:adjustRightInd w:val="0"/>
        <w:spacing w:after="0" w:line="216" w:lineRule="auto"/>
        <w:rPr>
          <w:rFonts w:cstheme="minorHAnsi"/>
          <w:color w:val="000000"/>
          <w:sz w:val="18"/>
          <w:szCs w:val="18"/>
        </w:rPr>
      </w:pPr>
    </w:p>
    <w:p w14:paraId="21A9734B" w14:textId="77777777" w:rsidR="0065317A" w:rsidRPr="00462634" w:rsidRDefault="00183FF6" w:rsidP="00E815D8">
      <w:pPr>
        <w:pStyle w:val="Default"/>
        <w:spacing w:line="216" w:lineRule="auto"/>
        <w:jc w:val="both"/>
        <w:rPr>
          <w:rFonts w:asciiTheme="minorHAnsi" w:hAnsiTheme="minorHAnsi" w:cstheme="minorHAnsi"/>
          <w:sz w:val="18"/>
          <w:szCs w:val="18"/>
        </w:rPr>
      </w:pPr>
      <w:r w:rsidRPr="00462634">
        <w:rPr>
          <w:rFonts w:asciiTheme="minorHAnsi" w:hAnsiTheme="minorHAnsi" w:cstheme="minorHAnsi"/>
          <w:b/>
          <w:bCs/>
          <w:sz w:val="18"/>
          <w:szCs w:val="18"/>
        </w:rPr>
        <w:t>SP 1</w:t>
      </w:r>
      <w:r w:rsidR="00E74025" w:rsidRPr="00462634">
        <w:rPr>
          <w:rFonts w:asciiTheme="minorHAnsi" w:hAnsiTheme="minorHAnsi" w:cstheme="minorHAnsi"/>
          <w:b/>
          <w:bCs/>
          <w:sz w:val="18"/>
          <w:szCs w:val="18"/>
        </w:rPr>
        <w:t>1</w:t>
      </w:r>
      <w:r w:rsidRPr="00462634">
        <w:rPr>
          <w:rFonts w:asciiTheme="minorHAnsi" w:hAnsiTheme="minorHAnsi" w:cstheme="minorHAnsi"/>
          <w:b/>
          <w:bCs/>
          <w:sz w:val="18"/>
          <w:szCs w:val="18"/>
        </w:rPr>
        <w:t>.</w:t>
      </w:r>
      <w:r w:rsidR="00E82D04" w:rsidRPr="00462634">
        <w:rPr>
          <w:rFonts w:asciiTheme="minorHAnsi" w:hAnsiTheme="minorHAnsi" w:cstheme="minorHAnsi"/>
          <w:b/>
          <w:bCs/>
          <w:sz w:val="18"/>
          <w:szCs w:val="18"/>
        </w:rPr>
        <w:t xml:space="preserve">4. </w:t>
      </w:r>
      <w:r w:rsidR="00E82D04" w:rsidRPr="00462634">
        <w:rPr>
          <w:rFonts w:asciiTheme="minorHAnsi" w:hAnsiTheme="minorHAnsi" w:cstheme="minorHAnsi"/>
          <w:sz w:val="18"/>
          <w:szCs w:val="18"/>
        </w:rPr>
        <w:t xml:space="preserve">Výsledky vyhodnotenia spätnej väzby a prijaté opatrenia a akékoľvek plánované alebo následné činnosti vyplývajúce </w:t>
      </w:r>
      <w:r w:rsidR="00920688">
        <w:rPr>
          <w:rFonts w:asciiTheme="minorHAnsi" w:hAnsiTheme="minorHAnsi" w:cstheme="minorHAnsi"/>
          <w:sz w:val="18"/>
          <w:szCs w:val="18"/>
        </w:rPr>
        <w:br/>
      </w:r>
      <w:r w:rsidR="00E82D04" w:rsidRPr="00462634">
        <w:rPr>
          <w:rFonts w:asciiTheme="minorHAnsi" w:hAnsiTheme="minorHAnsi" w:cstheme="minorHAnsi"/>
          <w:sz w:val="18"/>
          <w:szCs w:val="18"/>
        </w:rPr>
        <w:t xml:space="preserve">z hodnotenia študijného programu sú komunikované so zainteresovanými stranami a sú zverejnené.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366"/>
        <w:gridCol w:w="3415"/>
      </w:tblGrid>
      <w:tr w:rsidR="0065317A" w:rsidRPr="00462634" w14:paraId="619F659B" w14:textId="77777777" w:rsidTr="00C037BB">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CB8D22B" w14:textId="77777777" w:rsidR="0065317A" w:rsidRPr="00462634" w:rsidRDefault="0065317A"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2691" w:type="dxa"/>
            <w:tcBorders>
              <w:top w:val="none" w:sz="0" w:space="0" w:color="auto"/>
              <w:left w:val="none" w:sz="0" w:space="0" w:color="auto"/>
              <w:right w:val="none" w:sz="0" w:space="0" w:color="auto"/>
            </w:tcBorders>
          </w:tcPr>
          <w:p w14:paraId="5963B83A" w14:textId="77777777" w:rsidR="0065317A" w:rsidRPr="00462634" w:rsidRDefault="0065317A"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36283D" w:rsidRPr="00462634" w14:paraId="5C4D2258" w14:textId="77777777" w:rsidTr="002A43FC">
        <w:trPr>
          <w:trHeight w:val="567"/>
        </w:trPr>
        <w:tc>
          <w:tcPr>
            <w:tcW w:w="7090" w:type="dxa"/>
          </w:tcPr>
          <w:p w14:paraId="2CD9D4FE" w14:textId="77777777" w:rsidR="0036283D" w:rsidRPr="001C407A" w:rsidRDefault="0036283D" w:rsidP="0036283D">
            <w:pPr>
              <w:pStyle w:val="Default"/>
              <w:jc w:val="both"/>
              <w:rPr>
                <w:rFonts w:asciiTheme="minorHAnsi" w:hAnsiTheme="minorHAnsi" w:cstheme="minorHAnsi"/>
                <w:b/>
                <w:bCs/>
                <w:sz w:val="18"/>
                <w:szCs w:val="18"/>
              </w:rPr>
            </w:pPr>
            <w:r w:rsidRPr="001C407A">
              <w:rPr>
                <w:rFonts w:asciiTheme="minorHAnsi" w:hAnsiTheme="minorHAnsi" w:cstheme="minorHAnsi"/>
                <w:b/>
                <w:bCs/>
                <w:sz w:val="18"/>
                <w:szCs w:val="18"/>
              </w:rPr>
              <w:t>Štandard splnený.</w:t>
            </w:r>
          </w:p>
          <w:p w14:paraId="53AA1076" w14:textId="77777777" w:rsidR="00E9680F" w:rsidRPr="001C407A" w:rsidRDefault="00E9680F" w:rsidP="0036283D">
            <w:pPr>
              <w:pStyle w:val="Default"/>
              <w:jc w:val="both"/>
              <w:rPr>
                <w:rFonts w:asciiTheme="minorHAnsi" w:hAnsiTheme="minorHAnsi" w:cstheme="minorHAnsi"/>
                <w:sz w:val="18"/>
                <w:szCs w:val="18"/>
              </w:rPr>
            </w:pPr>
          </w:p>
          <w:p w14:paraId="449C19BF" w14:textId="77777777" w:rsidR="00E9680F" w:rsidRPr="001C407A" w:rsidRDefault="0036283D" w:rsidP="0036283D">
            <w:pPr>
              <w:pStyle w:val="Default"/>
              <w:jc w:val="both"/>
              <w:rPr>
                <w:rFonts w:asciiTheme="minorHAnsi" w:hAnsiTheme="minorHAnsi" w:cstheme="minorHAnsi"/>
                <w:sz w:val="18"/>
                <w:szCs w:val="18"/>
              </w:rPr>
            </w:pPr>
            <w:r w:rsidRPr="001C407A">
              <w:rPr>
                <w:rFonts w:asciiTheme="minorHAnsi" w:hAnsiTheme="minorHAnsi" w:cstheme="minorHAnsi"/>
                <w:bCs/>
                <w:sz w:val="18"/>
                <w:szCs w:val="18"/>
                <w:lang w:eastAsia="sk-SK"/>
              </w:rPr>
              <w:t xml:space="preserve">Podrobný postup upravuje </w:t>
            </w:r>
            <w:r w:rsidRPr="001C407A">
              <w:rPr>
                <w:rFonts w:asciiTheme="minorHAnsi" w:hAnsiTheme="minorHAnsi" w:cstheme="minorHAnsi"/>
                <w:sz w:val="18"/>
                <w:szCs w:val="18"/>
              </w:rPr>
              <w:t>Vnútorný predpis, ktorým sa upravujú pravidlá priebežného monitorovania, periodického hodnotenia  a periodického schvaľovania študijných programov</w:t>
            </w:r>
            <w:r w:rsidR="00E9680F" w:rsidRPr="001C407A">
              <w:rPr>
                <w:rFonts w:asciiTheme="minorHAnsi" w:hAnsiTheme="minorHAnsi" w:cstheme="minorHAnsi"/>
                <w:sz w:val="18"/>
                <w:szCs w:val="18"/>
              </w:rPr>
              <w:t>.</w:t>
            </w:r>
          </w:p>
          <w:p w14:paraId="02BD1EE2" w14:textId="5B2E70B5" w:rsidR="0036283D" w:rsidRPr="00F25E16" w:rsidRDefault="00377F46" w:rsidP="00F25E16">
            <w:pPr>
              <w:pStyle w:val="Default"/>
              <w:jc w:val="both"/>
              <w:rPr>
                <w:rFonts w:asciiTheme="minorHAnsi" w:hAnsiTheme="minorHAnsi" w:cstheme="minorHAnsi"/>
                <w:sz w:val="18"/>
                <w:szCs w:val="18"/>
              </w:rPr>
            </w:pPr>
            <w:r w:rsidRPr="001C407A">
              <w:rPr>
                <w:rFonts w:asciiTheme="minorHAnsi" w:eastAsia="Times New Roman" w:hAnsiTheme="minorHAnsi" w:cstheme="minorHAnsi"/>
                <w:sz w:val="18"/>
                <w:szCs w:val="18"/>
                <w:lang w:eastAsia="sk-SK"/>
              </w:rPr>
              <w:t xml:space="preserve">Dekan a vedenie LF SZU zabezpečujú komunikovanie výsledkov a nakladania s nimi, vrátane potrebných opatrení. Študijní prodekani prechádzajú všetky komentáre študentov z ankety. Opatrenia sú komunikované vedúcim </w:t>
            </w:r>
            <w:r w:rsidR="000419D3" w:rsidRPr="001C407A">
              <w:rPr>
                <w:rFonts w:asciiTheme="minorHAnsi" w:eastAsia="Times New Roman" w:hAnsiTheme="minorHAnsi" w:cstheme="minorHAnsi"/>
                <w:sz w:val="18"/>
                <w:szCs w:val="18"/>
                <w:lang w:eastAsia="sk-SK"/>
              </w:rPr>
              <w:t>katedier</w:t>
            </w:r>
            <w:r w:rsidRPr="001C407A">
              <w:rPr>
                <w:rFonts w:asciiTheme="minorHAnsi" w:eastAsia="Times New Roman" w:hAnsiTheme="minorHAnsi" w:cstheme="minorHAnsi"/>
                <w:sz w:val="18"/>
                <w:szCs w:val="18"/>
                <w:lang w:eastAsia="sk-SK"/>
              </w:rPr>
              <w:t xml:space="preserve"> a kliník, a osobe zabezpečujúcej rozvoj študijného programu</w:t>
            </w:r>
          </w:p>
        </w:tc>
        <w:tc>
          <w:tcPr>
            <w:tcW w:w="2691" w:type="dxa"/>
          </w:tcPr>
          <w:p w14:paraId="0C7E1736" w14:textId="2BC235BD" w:rsidR="0036283D" w:rsidRPr="001C407A" w:rsidRDefault="00DE324E" w:rsidP="0036283D">
            <w:pPr>
              <w:spacing w:line="216" w:lineRule="auto"/>
              <w:rPr>
                <w:rFonts w:cstheme="minorHAnsi"/>
                <w:sz w:val="18"/>
                <w:szCs w:val="18"/>
                <w:lang w:eastAsia="sk-SK"/>
              </w:rPr>
            </w:pPr>
            <w:r w:rsidRPr="001C407A">
              <w:rPr>
                <w:rFonts w:cstheme="minorHAnsi"/>
                <w:b/>
                <w:bCs/>
                <w:sz w:val="18"/>
                <w:szCs w:val="18"/>
              </w:rPr>
              <w:t>Link:</w:t>
            </w:r>
            <w:r w:rsidRPr="001C407A">
              <w:rPr>
                <w:rFonts w:cstheme="minorHAnsi"/>
                <w:sz w:val="18"/>
                <w:szCs w:val="18"/>
              </w:rPr>
              <w:t xml:space="preserve"> </w:t>
            </w:r>
            <w:hyperlink r:id="rId96" w:history="1">
              <w:r w:rsidRPr="00D716F6">
                <w:rPr>
                  <w:rStyle w:val="Hypertextovprepojenie"/>
                  <w:rFonts w:cstheme="minorHAnsi"/>
                  <w:i/>
                  <w:iCs/>
                  <w:sz w:val="18"/>
                  <w:szCs w:val="18"/>
                </w:rPr>
                <w:t>https://eszu.sk/wp-content/uploads/Dokumenty/szu/vnutorne-predpisy/VP-c-2-2022-o-priebeznom-monitorovani-periodickom-hodnoteni.pdf</w:t>
              </w:r>
            </w:hyperlink>
          </w:p>
        </w:tc>
      </w:tr>
    </w:tbl>
    <w:p w14:paraId="162B7EDC" w14:textId="77777777" w:rsidR="00115662" w:rsidRPr="00462634" w:rsidRDefault="00115662" w:rsidP="00E815D8">
      <w:pPr>
        <w:autoSpaceDE w:val="0"/>
        <w:autoSpaceDN w:val="0"/>
        <w:adjustRightInd w:val="0"/>
        <w:spacing w:after="0" w:line="216" w:lineRule="auto"/>
        <w:rPr>
          <w:rFonts w:cstheme="minorHAnsi"/>
          <w:color w:val="000000"/>
          <w:sz w:val="18"/>
          <w:szCs w:val="18"/>
        </w:rPr>
      </w:pPr>
    </w:p>
    <w:p w14:paraId="1DAE7F30" w14:textId="77777777" w:rsidR="00662966" w:rsidRPr="00462634" w:rsidRDefault="00183FF6" w:rsidP="00E815D8">
      <w:pPr>
        <w:pStyle w:val="Default"/>
        <w:spacing w:line="216" w:lineRule="auto"/>
        <w:jc w:val="both"/>
        <w:rPr>
          <w:rFonts w:asciiTheme="minorHAnsi" w:hAnsiTheme="minorHAnsi" w:cstheme="minorHAnsi"/>
          <w:sz w:val="18"/>
          <w:szCs w:val="18"/>
        </w:rPr>
      </w:pPr>
      <w:r w:rsidRPr="00462634">
        <w:rPr>
          <w:rFonts w:asciiTheme="minorHAnsi" w:hAnsiTheme="minorHAnsi" w:cstheme="minorHAnsi"/>
          <w:b/>
          <w:bCs/>
          <w:sz w:val="18"/>
          <w:szCs w:val="18"/>
        </w:rPr>
        <w:t>SP 1</w:t>
      </w:r>
      <w:r w:rsidR="00E74025" w:rsidRPr="00462634">
        <w:rPr>
          <w:rFonts w:asciiTheme="minorHAnsi" w:hAnsiTheme="minorHAnsi" w:cstheme="minorHAnsi"/>
          <w:b/>
          <w:bCs/>
          <w:sz w:val="18"/>
          <w:szCs w:val="18"/>
        </w:rPr>
        <w:t>1</w:t>
      </w:r>
      <w:r w:rsidRPr="00462634">
        <w:rPr>
          <w:rFonts w:asciiTheme="minorHAnsi" w:hAnsiTheme="minorHAnsi" w:cstheme="minorHAnsi"/>
          <w:b/>
          <w:bCs/>
          <w:sz w:val="18"/>
          <w:szCs w:val="18"/>
        </w:rPr>
        <w:t>.</w:t>
      </w:r>
      <w:r w:rsidR="00E82D04" w:rsidRPr="00462634">
        <w:rPr>
          <w:rFonts w:asciiTheme="minorHAnsi" w:hAnsiTheme="minorHAnsi" w:cstheme="minorHAnsi"/>
          <w:b/>
          <w:bCs/>
          <w:sz w:val="18"/>
          <w:szCs w:val="18"/>
        </w:rPr>
        <w:t xml:space="preserve">5. </w:t>
      </w:r>
      <w:r w:rsidR="00E82D04" w:rsidRPr="00462634">
        <w:rPr>
          <w:rFonts w:asciiTheme="minorHAnsi" w:hAnsiTheme="minorHAnsi" w:cstheme="minorHAnsi"/>
          <w:sz w:val="18"/>
          <w:szCs w:val="18"/>
        </w:rPr>
        <w:t xml:space="preserve">Študijný program je periodicky schvaľovaný v súlade s formalizovanými procesmi vnútorného systému v perióde zodpovedajúcej jeho štandardnej dĺžke štúdia.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366"/>
        <w:gridCol w:w="3415"/>
      </w:tblGrid>
      <w:tr w:rsidR="00662966" w:rsidRPr="00462634" w14:paraId="5118C7E7" w14:textId="77777777" w:rsidTr="00C037BB">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4A520FEE" w14:textId="77777777" w:rsidR="00662966" w:rsidRPr="00462634" w:rsidRDefault="00662966"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rPr>
              <w:t xml:space="preserve">Samohodnotenie plnenia </w:t>
            </w:r>
            <w:r w:rsidRPr="00462634">
              <w:rPr>
                <w:rFonts w:cstheme="minorHAnsi"/>
                <w:b w:val="0"/>
                <w:bCs w:val="0"/>
                <w:i/>
                <w:iCs/>
                <w:color w:val="808080" w:themeColor="background1" w:themeShade="80"/>
                <w:sz w:val="18"/>
                <w:szCs w:val="18"/>
              </w:rPr>
              <w:tab/>
            </w:r>
          </w:p>
        </w:tc>
        <w:tc>
          <w:tcPr>
            <w:tcW w:w="2691" w:type="dxa"/>
            <w:tcBorders>
              <w:top w:val="none" w:sz="0" w:space="0" w:color="auto"/>
              <w:left w:val="none" w:sz="0" w:space="0" w:color="auto"/>
              <w:right w:val="none" w:sz="0" w:space="0" w:color="auto"/>
            </w:tcBorders>
          </w:tcPr>
          <w:p w14:paraId="4939FFD7" w14:textId="77777777" w:rsidR="00662966" w:rsidRPr="00462634" w:rsidRDefault="00662966" w:rsidP="00E815D8">
            <w:pPr>
              <w:spacing w:line="216" w:lineRule="auto"/>
              <w:contextualSpacing/>
              <w:rPr>
                <w:rFonts w:cstheme="minorHAnsi"/>
                <w:i/>
                <w:iCs/>
                <w:color w:val="808080" w:themeColor="background1" w:themeShade="80"/>
                <w:sz w:val="18"/>
                <w:szCs w:val="18"/>
                <w:lang w:eastAsia="sk-SK"/>
              </w:rPr>
            </w:pPr>
            <w:r w:rsidRPr="00462634">
              <w:rPr>
                <w:rFonts w:cstheme="minorHAnsi"/>
                <w:b w:val="0"/>
                <w:bCs w:val="0"/>
                <w:i/>
                <w:iCs/>
                <w:color w:val="808080" w:themeColor="background1" w:themeShade="80"/>
                <w:sz w:val="18"/>
                <w:szCs w:val="18"/>
                <w:lang w:eastAsia="sk-SK"/>
              </w:rPr>
              <w:t>Odkazy na dôkazy</w:t>
            </w:r>
          </w:p>
        </w:tc>
      </w:tr>
      <w:tr w:rsidR="00A40A85" w:rsidRPr="00FE721D" w14:paraId="1B1F030B" w14:textId="77777777" w:rsidTr="002A43FC">
        <w:trPr>
          <w:trHeight w:val="567"/>
        </w:trPr>
        <w:tc>
          <w:tcPr>
            <w:tcW w:w="7090" w:type="dxa"/>
          </w:tcPr>
          <w:p w14:paraId="071B69C8" w14:textId="03348A53" w:rsidR="00A40A85" w:rsidRPr="001C407A" w:rsidRDefault="00A40A85" w:rsidP="00A40A85">
            <w:pPr>
              <w:spacing w:line="216" w:lineRule="auto"/>
              <w:jc w:val="both"/>
              <w:rPr>
                <w:rFonts w:cs="Calibri"/>
                <w:b/>
                <w:bCs/>
                <w:iCs/>
                <w:sz w:val="18"/>
                <w:szCs w:val="18"/>
                <w:lang w:eastAsia="sk-SK"/>
              </w:rPr>
            </w:pPr>
            <w:r w:rsidRPr="001C407A">
              <w:rPr>
                <w:rFonts w:cs="Calibri"/>
                <w:b/>
                <w:bCs/>
                <w:iCs/>
                <w:sz w:val="18"/>
                <w:szCs w:val="18"/>
                <w:lang w:eastAsia="sk-SK"/>
              </w:rPr>
              <w:t>Štandard splnený.</w:t>
            </w:r>
          </w:p>
          <w:p w14:paraId="11AB4110" w14:textId="77777777" w:rsidR="00A449C6" w:rsidRPr="001C407A" w:rsidRDefault="00A449C6" w:rsidP="00A40A85">
            <w:pPr>
              <w:spacing w:line="216" w:lineRule="auto"/>
              <w:jc w:val="both"/>
              <w:rPr>
                <w:rFonts w:cs="Calibri"/>
                <w:b/>
                <w:bCs/>
                <w:iCs/>
                <w:sz w:val="18"/>
                <w:szCs w:val="18"/>
                <w:lang w:eastAsia="sk-SK"/>
              </w:rPr>
            </w:pPr>
          </w:p>
          <w:p w14:paraId="76E717A0" w14:textId="34AF8E51" w:rsidR="00A449C6" w:rsidRPr="001C407A" w:rsidRDefault="00A40A85" w:rsidP="00A40A85">
            <w:pPr>
              <w:spacing w:line="216" w:lineRule="auto"/>
              <w:jc w:val="both"/>
              <w:rPr>
                <w:rFonts w:cs="Calibri"/>
                <w:iCs/>
                <w:sz w:val="18"/>
                <w:szCs w:val="18"/>
                <w:lang w:eastAsia="sk-SK"/>
              </w:rPr>
            </w:pPr>
            <w:r w:rsidRPr="001C407A">
              <w:rPr>
                <w:rFonts w:cs="Calibri"/>
                <w:iCs/>
                <w:sz w:val="18"/>
                <w:szCs w:val="18"/>
                <w:lang w:eastAsia="sk-SK"/>
              </w:rPr>
              <w:t>V zmysle platného VSK VP č.8/2021 Rada SZU pre VSZK schvaľuje periodicky študijný program.</w:t>
            </w:r>
          </w:p>
        </w:tc>
        <w:tc>
          <w:tcPr>
            <w:tcW w:w="2691" w:type="dxa"/>
          </w:tcPr>
          <w:p w14:paraId="7BDE52E5" w14:textId="6A4D41B8" w:rsidR="00A40A85" w:rsidRPr="001C407A" w:rsidRDefault="00B21FAA" w:rsidP="00B21FAA">
            <w:pPr>
              <w:spacing w:line="216" w:lineRule="auto"/>
              <w:rPr>
                <w:rFonts w:cstheme="minorHAnsi"/>
                <w:iCs/>
                <w:sz w:val="18"/>
                <w:szCs w:val="18"/>
                <w:lang w:eastAsia="sk-SK"/>
              </w:rPr>
            </w:pPr>
            <w:r w:rsidRPr="001C407A">
              <w:rPr>
                <w:rFonts w:cs="Calibri"/>
                <w:b/>
                <w:iCs/>
                <w:sz w:val="18"/>
                <w:szCs w:val="18"/>
                <w:lang w:eastAsia="sk-SK"/>
              </w:rPr>
              <w:t>Link:</w:t>
            </w:r>
            <w:r w:rsidR="00D716F6">
              <w:rPr>
                <w:rFonts w:cs="Calibri"/>
                <w:b/>
                <w:iCs/>
                <w:sz w:val="18"/>
                <w:szCs w:val="18"/>
                <w:lang w:eastAsia="sk-SK"/>
              </w:rPr>
              <w:t xml:space="preserve"> </w:t>
            </w:r>
            <w:hyperlink r:id="rId97" w:history="1">
              <w:r w:rsidR="00D716F6" w:rsidRPr="00D277EE">
                <w:rPr>
                  <w:rStyle w:val="Hypertextovprepojenie"/>
                  <w:i/>
                  <w:sz w:val="18"/>
                  <w:szCs w:val="18"/>
                </w:rPr>
                <w:t>https://eszu.sk/wp-content/uploads/Dokumenty/szu/vnutorne-predpisy/rozhodnutia/Rozhodnutie-MZSR-VP-c-8-2021.pdf</w:t>
              </w:r>
            </w:hyperlink>
          </w:p>
        </w:tc>
      </w:tr>
    </w:tbl>
    <w:p w14:paraId="0FC48D8C" w14:textId="77777777" w:rsidR="00115662" w:rsidRPr="00FE721D" w:rsidRDefault="00115662" w:rsidP="00E815D8">
      <w:pPr>
        <w:autoSpaceDE w:val="0"/>
        <w:autoSpaceDN w:val="0"/>
        <w:adjustRightInd w:val="0"/>
        <w:spacing w:after="0" w:line="216" w:lineRule="auto"/>
        <w:rPr>
          <w:rFonts w:cstheme="minorHAnsi"/>
          <w:i/>
          <w:color w:val="000000"/>
          <w:sz w:val="18"/>
          <w:szCs w:val="18"/>
        </w:rPr>
      </w:pPr>
    </w:p>
    <w:p w14:paraId="0276F174" w14:textId="77777777" w:rsidR="00E82D04" w:rsidRPr="00581409" w:rsidRDefault="00E82D04" w:rsidP="00E815D8">
      <w:pPr>
        <w:autoSpaceDE w:val="0"/>
        <w:autoSpaceDN w:val="0"/>
        <w:adjustRightInd w:val="0"/>
        <w:spacing w:after="0" w:line="216" w:lineRule="auto"/>
        <w:contextualSpacing/>
        <w:rPr>
          <w:rFonts w:cstheme="minorHAnsi"/>
          <w:color w:val="000000"/>
          <w:sz w:val="18"/>
          <w:szCs w:val="18"/>
        </w:rPr>
      </w:pPr>
    </w:p>
    <w:p w14:paraId="2819AE75" w14:textId="77777777" w:rsidR="00E82D04" w:rsidRPr="00581409" w:rsidRDefault="00E82D04" w:rsidP="00E815D8">
      <w:pPr>
        <w:autoSpaceDE w:val="0"/>
        <w:autoSpaceDN w:val="0"/>
        <w:adjustRightInd w:val="0"/>
        <w:spacing w:after="0" w:line="216" w:lineRule="auto"/>
        <w:contextualSpacing/>
        <w:rPr>
          <w:rFonts w:cstheme="minorHAnsi"/>
          <w:color w:val="000000"/>
          <w:sz w:val="18"/>
          <w:szCs w:val="18"/>
        </w:rPr>
      </w:pPr>
    </w:p>
    <w:p w14:paraId="7C4684A3" w14:textId="77777777" w:rsidR="00E82D04" w:rsidRPr="00581409" w:rsidRDefault="00E82D04" w:rsidP="00E815D8">
      <w:pPr>
        <w:spacing w:after="0" w:line="216" w:lineRule="auto"/>
        <w:contextualSpacing/>
        <w:rPr>
          <w:rFonts w:cstheme="minorHAnsi"/>
          <w:sz w:val="18"/>
          <w:szCs w:val="18"/>
        </w:rPr>
      </w:pPr>
    </w:p>
    <w:sectPr w:rsidR="00E82D04" w:rsidRPr="00581409" w:rsidSect="00B636F6">
      <w:headerReference w:type="default" r:id="rId98"/>
      <w:footerReference w:type="default" r:id="rId99"/>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E93D7" w14:textId="77777777" w:rsidR="0072244F" w:rsidRDefault="0072244F" w:rsidP="00185906">
      <w:pPr>
        <w:spacing w:after="0" w:line="240" w:lineRule="auto"/>
      </w:pPr>
      <w:r>
        <w:separator/>
      </w:r>
    </w:p>
  </w:endnote>
  <w:endnote w:type="continuationSeparator" w:id="0">
    <w:p w14:paraId="4550FA73" w14:textId="77777777" w:rsidR="0072244F" w:rsidRDefault="0072244F" w:rsidP="0018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A0580" w14:textId="77777777" w:rsidR="00EE2CD5" w:rsidRPr="004104FB" w:rsidRDefault="00EE2CD5" w:rsidP="004104FB">
    <w:pPr>
      <w:pStyle w:val="Pta"/>
      <w:tabs>
        <w:tab w:val="left" w:pos="3497"/>
      </w:tabs>
      <w:rPr>
        <w:rFonts w:cstheme="minorHAnsi"/>
        <w:i/>
        <w:sz w:val="16"/>
        <w:szCs w:val="16"/>
      </w:rPr>
    </w:pPr>
    <w:r w:rsidRPr="00A14B95">
      <w:rPr>
        <w:rFonts w:ascii="Arial" w:hAnsi="Arial" w:cs="Arial"/>
        <w:i/>
        <w:sz w:val="14"/>
        <w:szCs w:val="18"/>
      </w:rPr>
      <w:t>T_</w:t>
    </w:r>
    <w:r>
      <w:rPr>
        <w:rFonts w:ascii="Arial" w:hAnsi="Arial" w:cs="Arial"/>
        <w:i/>
        <w:sz w:val="14"/>
        <w:szCs w:val="18"/>
      </w:rPr>
      <w:t>Z_VHSSP</w:t>
    </w:r>
    <w:r w:rsidRPr="00A14B95">
      <w:rPr>
        <w:rFonts w:ascii="Arial" w:hAnsi="Arial" w:cs="Arial"/>
        <w:i/>
        <w:sz w:val="14"/>
        <w:szCs w:val="18"/>
      </w:rPr>
      <w:t>_1/2020</w:t>
    </w:r>
    <w:r w:rsidRPr="00A14B95">
      <w:rPr>
        <w:rFonts w:ascii="Arial" w:hAnsi="Arial" w:cs="Arial"/>
        <w:i/>
        <w:sz w:val="14"/>
        <w:szCs w:val="18"/>
      </w:rPr>
      <w:tab/>
    </w:r>
    <w:r>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sidR="00472F2A">
          <w:rPr>
            <w:rFonts w:cstheme="minorHAnsi"/>
            <w:i/>
            <w:noProof/>
            <w:sz w:val="16"/>
            <w:szCs w:val="16"/>
          </w:rPr>
          <w:t>16</w:t>
        </w:r>
        <w:r w:rsidRPr="00D73F5F">
          <w:rPr>
            <w:rFonts w:cstheme="minorHAnsi"/>
            <w:i/>
            <w:sz w:val="16"/>
            <w:szCs w:val="16"/>
          </w:rPr>
          <w:fldChar w:fldCharType="end"/>
        </w:r>
      </w:sdtContent>
    </w:sdt>
    <w:r w:rsidRPr="00D73F5F">
      <w:rPr>
        <w:rFonts w:cstheme="minorHAnsi"/>
        <w:i/>
        <w:sz w:val="16"/>
        <w:szCs w:val="16"/>
      </w:rPr>
      <w:t xml:space="preserve"> z </w:t>
    </w:r>
    <w:fldSimple w:instr=" NUMPAGES   \* MERGEFORMAT ">
      <w:r w:rsidR="00472F2A" w:rsidRPr="00472F2A">
        <w:rPr>
          <w:rFonts w:cstheme="minorHAnsi"/>
          <w:i/>
          <w:noProof/>
          <w:sz w:val="16"/>
          <w:szCs w:val="16"/>
        </w:rPr>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8E035" w14:textId="77777777" w:rsidR="0072244F" w:rsidRDefault="0072244F" w:rsidP="00185906">
      <w:pPr>
        <w:spacing w:after="0" w:line="240" w:lineRule="auto"/>
      </w:pPr>
      <w:r>
        <w:separator/>
      </w:r>
    </w:p>
  </w:footnote>
  <w:footnote w:type="continuationSeparator" w:id="0">
    <w:p w14:paraId="693D5D4E" w14:textId="77777777" w:rsidR="0072244F" w:rsidRDefault="0072244F" w:rsidP="00185906">
      <w:pPr>
        <w:spacing w:after="0" w:line="240" w:lineRule="auto"/>
      </w:pPr>
      <w:r>
        <w:continuationSeparator/>
      </w:r>
    </w:p>
  </w:footnote>
  <w:footnote w:id="1">
    <w:p w14:paraId="4ED6D1F1" w14:textId="77777777" w:rsidR="00EE2CD5" w:rsidRPr="00B01166" w:rsidRDefault="00EE2CD5" w:rsidP="003936AF">
      <w:pPr>
        <w:pStyle w:val="Textpoznmkypodiarou"/>
        <w:spacing w:line="192" w:lineRule="auto"/>
        <w:jc w:val="both"/>
        <w:rPr>
          <w:i/>
          <w:iCs/>
          <w:color w:val="0070C0"/>
          <w:sz w:val="16"/>
          <w:szCs w:val="16"/>
        </w:rPr>
      </w:pPr>
      <w:r w:rsidRPr="00B01166">
        <w:rPr>
          <w:rStyle w:val="Odkaznapoznmkupodiarou"/>
          <w:i/>
          <w:iCs/>
          <w:color w:val="0070C0"/>
          <w:sz w:val="16"/>
          <w:szCs w:val="16"/>
        </w:rPr>
        <w:footnoteRef/>
      </w:r>
      <w:r w:rsidRPr="00B01166">
        <w:rPr>
          <w:i/>
          <w:iCs/>
          <w:color w:val="0070C0"/>
          <w:sz w:val="16"/>
          <w:szCs w:val="16"/>
        </w:rPr>
        <w:t>Vysoká škola v časti</w:t>
      </w:r>
      <w:r w:rsidRPr="00B01166">
        <w:rPr>
          <w:b/>
          <w:bCs/>
          <w:i/>
          <w:iCs/>
          <w:color w:val="0070C0"/>
          <w:sz w:val="16"/>
          <w:szCs w:val="16"/>
        </w:rPr>
        <w:t xml:space="preserve"> Samohodnotenie plnenia</w:t>
      </w:r>
      <w:r w:rsidRPr="00B01166">
        <w:rPr>
          <w:i/>
          <w:iCs/>
          <w:color w:val="0070C0"/>
          <w:sz w:val="16"/>
          <w:szCs w:val="16"/>
        </w:rPr>
        <w:t xml:space="preserve"> stručne popíše politiky a postupy plnenia príslušného štandardu alebo sa odkáže na konkrétne ustanovenia existujúceho interného predpisu, postupu, záznamu/</w:t>
      </w:r>
      <w:r>
        <w:rPr>
          <w:i/>
          <w:iCs/>
          <w:color w:val="0070C0"/>
          <w:sz w:val="16"/>
          <w:szCs w:val="16"/>
        </w:rPr>
        <w:t>-</w:t>
      </w:r>
      <w:r w:rsidRPr="00B01166">
        <w:rPr>
          <w:i/>
          <w:iCs/>
          <w:color w:val="0070C0"/>
          <w:sz w:val="16"/>
          <w:szCs w:val="16"/>
        </w:rPr>
        <w:t>ov, informačného systému, zmluvy a pod., ktoré pri jeho plnení realizovala. Stručne zhodnotí výsledok a mieru plnenia štandardu a zámery na zabezpečenie súladu v príslušnej oblasti pri uskutočňovaní študijného programu.</w:t>
      </w:r>
    </w:p>
  </w:footnote>
  <w:footnote w:id="2">
    <w:p w14:paraId="2240DFAC" w14:textId="77777777" w:rsidR="00EE2CD5" w:rsidRDefault="00EE2CD5" w:rsidP="006C25AB">
      <w:pPr>
        <w:pStyle w:val="Textpoznmkypodiarou"/>
        <w:spacing w:line="192" w:lineRule="auto"/>
        <w:jc w:val="both"/>
      </w:pPr>
      <w:r w:rsidRPr="00B01166">
        <w:rPr>
          <w:rStyle w:val="Odkaznapoznmkupodiarou"/>
          <w:i/>
          <w:iCs/>
          <w:color w:val="0070C0"/>
          <w:sz w:val="16"/>
          <w:szCs w:val="16"/>
        </w:rPr>
        <w:footnoteRef/>
      </w:r>
      <w:r w:rsidRPr="00B01166">
        <w:rPr>
          <w:i/>
          <w:iCs/>
          <w:color w:val="0070C0"/>
          <w:sz w:val="16"/>
          <w:szCs w:val="16"/>
        </w:rPr>
        <w:t xml:space="preserve"> Vysoká škola v časti </w:t>
      </w:r>
      <w:r w:rsidRPr="00B01166">
        <w:rPr>
          <w:b/>
          <w:bCs/>
          <w:i/>
          <w:iCs/>
          <w:color w:val="0070C0"/>
          <w:sz w:val="16"/>
          <w:szCs w:val="16"/>
        </w:rPr>
        <w:t>Odkazy na dôkazy</w:t>
      </w:r>
      <w:r w:rsidRPr="00B01166">
        <w:rPr>
          <w:i/>
          <w:iCs/>
          <w:color w:val="0070C0"/>
          <w:sz w:val="16"/>
          <w:szCs w:val="16"/>
        </w:rPr>
        <w:t xml:space="preserve"> uvedie zoznam dôkazov (súvisiac</w:t>
      </w:r>
      <w:r>
        <w:rPr>
          <w:i/>
          <w:iCs/>
          <w:color w:val="0070C0"/>
          <w:sz w:val="16"/>
          <w:szCs w:val="16"/>
        </w:rPr>
        <w:t>e</w:t>
      </w:r>
      <w:r w:rsidRPr="00B01166">
        <w:rPr>
          <w:i/>
          <w:iCs/>
          <w:color w:val="0070C0"/>
          <w:sz w:val="16"/>
          <w:szCs w:val="16"/>
        </w:rPr>
        <w:t xml:space="preserve"> intern</w:t>
      </w:r>
      <w:r>
        <w:rPr>
          <w:i/>
          <w:iCs/>
          <w:color w:val="0070C0"/>
          <w:sz w:val="16"/>
          <w:szCs w:val="16"/>
        </w:rPr>
        <w:t>é</w:t>
      </w:r>
      <w:r w:rsidRPr="00B01166">
        <w:rPr>
          <w:i/>
          <w:iCs/>
          <w:color w:val="0070C0"/>
          <w:sz w:val="16"/>
          <w:szCs w:val="16"/>
        </w:rPr>
        <w:t xml:space="preserve"> predpis</w:t>
      </w:r>
      <w:r>
        <w:rPr>
          <w:i/>
          <w:iCs/>
          <w:color w:val="0070C0"/>
          <w:sz w:val="16"/>
          <w:szCs w:val="16"/>
        </w:rPr>
        <w:t>y</w:t>
      </w:r>
      <w:r w:rsidRPr="00B01166">
        <w:rPr>
          <w:i/>
          <w:iCs/>
          <w:color w:val="0070C0"/>
          <w:sz w:val="16"/>
          <w:szCs w:val="16"/>
        </w:rPr>
        <w:t>, intern</w:t>
      </w:r>
      <w:r>
        <w:rPr>
          <w:i/>
          <w:iCs/>
          <w:color w:val="0070C0"/>
          <w:sz w:val="16"/>
          <w:szCs w:val="16"/>
        </w:rPr>
        <w:t>é</w:t>
      </w:r>
      <w:r w:rsidRPr="00B01166">
        <w:rPr>
          <w:i/>
          <w:iCs/>
          <w:color w:val="0070C0"/>
          <w:sz w:val="16"/>
          <w:szCs w:val="16"/>
        </w:rPr>
        <w:t xml:space="preserve"> záznam</w:t>
      </w:r>
      <w:r>
        <w:rPr>
          <w:i/>
          <w:iCs/>
          <w:color w:val="0070C0"/>
          <w:sz w:val="16"/>
          <w:szCs w:val="16"/>
        </w:rPr>
        <w:t>y</w:t>
      </w:r>
      <w:r w:rsidRPr="00B01166">
        <w:rPr>
          <w:i/>
          <w:iCs/>
          <w:color w:val="0070C0"/>
          <w:sz w:val="16"/>
          <w:szCs w:val="16"/>
        </w:rPr>
        <w:t xml:space="preserve">, časti </w:t>
      </w:r>
      <w:r>
        <w:rPr>
          <w:i/>
          <w:iCs/>
          <w:color w:val="0070C0"/>
          <w:sz w:val="16"/>
          <w:szCs w:val="16"/>
        </w:rPr>
        <w:t>o</w:t>
      </w:r>
      <w:r w:rsidRPr="00B01166">
        <w:rPr>
          <w:i/>
          <w:iCs/>
          <w:color w:val="0070C0"/>
          <w:sz w:val="16"/>
          <w:szCs w:val="16"/>
        </w:rPr>
        <w:t xml:space="preserve">pisu študijného programu, </w:t>
      </w:r>
      <w:r>
        <w:rPr>
          <w:i/>
          <w:iCs/>
          <w:color w:val="0070C0"/>
          <w:sz w:val="16"/>
          <w:szCs w:val="16"/>
        </w:rPr>
        <w:t>informačné listy, vedecko/umelecko-pedagogické charakteristiky</w:t>
      </w:r>
      <w:r w:rsidRPr="00B01166">
        <w:rPr>
          <w:i/>
          <w:iCs/>
          <w:color w:val="0070C0"/>
          <w:sz w:val="16"/>
          <w:szCs w:val="16"/>
        </w:rPr>
        <w:t>, miest</w:t>
      </w:r>
      <w:r>
        <w:rPr>
          <w:i/>
          <w:iCs/>
          <w:color w:val="0070C0"/>
          <w:sz w:val="16"/>
          <w:szCs w:val="16"/>
        </w:rPr>
        <w:t>o</w:t>
      </w:r>
      <w:r w:rsidRPr="00B01166">
        <w:rPr>
          <w:i/>
          <w:iCs/>
          <w:color w:val="0070C0"/>
          <w:sz w:val="16"/>
          <w:szCs w:val="16"/>
        </w:rPr>
        <w:t xml:space="preserve"> v informačnom systéme,</w:t>
      </w:r>
      <w:r>
        <w:rPr>
          <w:i/>
          <w:iCs/>
          <w:color w:val="0070C0"/>
          <w:sz w:val="16"/>
          <w:szCs w:val="16"/>
        </w:rPr>
        <w:t xml:space="preserve"> miesto na </w:t>
      </w:r>
      <w:r w:rsidRPr="00B01166">
        <w:rPr>
          <w:i/>
          <w:iCs/>
          <w:color w:val="0070C0"/>
          <w:sz w:val="16"/>
          <w:szCs w:val="16"/>
        </w:rPr>
        <w:t>webovej stránke, záznam študenta a podobne), ktorými môže preukázať plnenie štandardu vrátane elektronického odkazu</w:t>
      </w:r>
      <w:r>
        <w:rPr>
          <w:i/>
          <w:iCs/>
          <w:color w:val="0070C0"/>
          <w:sz w:val="16"/>
          <w:szCs w:val="16"/>
        </w:rPr>
        <w:t xml:space="preserve"> na dôkaz</w:t>
      </w:r>
      <w:r w:rsidRPr="00B01166">
        <w:rPr>
          <w:i/>
          <w:iCs/>
          <w:color w:val="0070C0"/>
          <w:sz w:val="16"/>
          <w:szCs w:val="16"/>
        </w:rPr>
        <w:t>. Ak dôkaz nie je možné sprístupniť pracovnej skupine vzdialene, predloží ho počas posudzovania na mieste.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ukasmriekou2zvraznenie11"/>
      <w:tblW w:w="10060" w:type="dxa"/>
      <w:tblLook w:val="04A0" w:firstRow="1" w:lastRow="0" w:firstColumn="1" w:lastColumn="0" w:noHBand="0" w:noVBand="1"/>
    </w:tblPr>
    <w:tblGrid>
      <w:gridCol w:w="3306"/>
      <w:gridCol w:w="6754"/>
    </w:tblGrid>
    <w:tr w:rsidR="00EE2CD5" w:rsidRPr="00B07C52" w14:paraId="7F4B3AFD" w14:textId="77777777" w:rsidTr="00F81B65">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306" w:type="dxa"/>
        </w:tcPr>
        <w:p w14:paraId="6CCDEE86" w14:textId="77777777" w:rsidR="00EE2CD5" w:rsidRPr="00B07C52" w:rsidRDefault="00EE2CD5" w:rsidP="00607E2A">
          <w:pPr>
            <w:tabs>
              <w:tab w:val="center" w:pos="4536"/>
              <w:tab w:val="right" w:pos="9072"/>
            </w:tabs>
            <w:rPr>
              <w:rFonts w:eastAsia="Calibri"/>
              <w:sz w:val="16"/>
              <w:szCs w:val="16"/>
              <w:lang w:eastAsia="sk-SK"/>
            </w:rPr>
          </w:pPr>
          <w:r w:rsidRPr="00B07C52">
            <w:rPr>
              <w:noProof/>
              <w:sz w:val="16"/>
              <w:szCs w:val="16"/>
              <w:lang w:eastAsia="sk-SK"/>
            </w:rPr>
            <w:drawing>
              <wp:anchor distT="0" distB="0" distL="114300" distR="114300" simplePos="0" relativeHeight="251659264" behindDoc="0" locked="0" layoutInCell="1" allowOverlap="1" wp14:anchorId="483F2786" wp14:editId="39DC2DD3">
                <wp:simplePos x="0" y="0"/>
                <wp:positionH relativeFrom="margin">
                  <wp:posOffset>-67945</wp:posOffset>
                </wp:positionH>
                <wp:positionV relativeFrom="paragraph">
                  <wp:posOffset>27940</wp:posOffset>
                </wp:positionV>
                <wp:extent cx="1956435" cy="381000"/>
                <wp:effectExtent l="0" t="0" r="5715" b="0"/>
                <wp:wrapSquare wrapText="bothSides"/>
                <wp:docPr id="3"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pic:cNvPicPr/>
                      </pic:nvPicPr>
                      <pic:blipFill>
                        <a:blip r:embed="rId1" cstate="print">
                          <a:lum/>
                          <a:alphaModFix/>
                          <a:extLst>
                            <a:ext uri="{28A0092B-C50C-407E-A947-70E740481C1C}">
                              <a14:useLocalDpi xmlns:a14="http://schemas.microsoft.com/office/drawing/2010/main" val="0"/>
                            </a:ext>
                          </a:extLst>
                        </a:blip>
                        <a:srcRect/>
                        <a:stretch>
                          <a:fillRect/>
                        </a:stretch>
                      </pic:blipFill>
                      <pic:spPr>
                        <a:xfrm>
                          <a:off x="0" y="0"/>
                          <a:ext cx="1956435" cy="381000"/>
                        </a:xfrm>
                        <a:prstGeom prst="rect">
                          <a:avLst/>
                        </a:prstGeom>
                      </pic:spPr>
                    </pic:pic>
                  </a:graphicData>
                </a:graphic>
              </wp:anchor>
            </w:drawing>
          </w:r>
        </w:p>
      </w:tc>
      <w:tc>
        <w:tcPr>
          <w:tcW w:w="6754" w:type="dxa"/>
          <w:vAlign w:val="center"/>
        </w:tcPr>
        <w:p w14:paraId="33447468" w14:textId="77777777" w:rsidR="00EE2CD5" w:rsidRPr="00E677FB" w:rsidRDefault="00EE2CD5" w:rsidP="00607E2A">
          <w:pPr>
            <w:cnfStyle w:val="100000000000" w:firstRow="1" w:lastRow="0" w:firstColumn="0" w:lastColumn="0" w:oddVBand="0" w:evenVBand="0" w:oddHBand="0" w:evenHBand="0" w:firstRowFirstColumn="0" w:firstRowLastColumn="0" w:lastRowFirstColumn="0" w:lastRowLastColumn="0"/>
            <w:rPr>
              <w:color w:val="000000" w:themeColor="text1"/>
              <w:shd w:val="clear" w:color="auto" w:fill="FFFFFF"/>
            </w:rPr>
          </w:pPr>
          <w:r w:rsidRPr="00E677FB">
            <w:rPr>
              <w:color w:val="000000" w:themeColor="text1"/>
              <w:shd w:val="clear" w:color="auto" w:fill="FFFFFF"/>
            </w:rPr>
            <w:t xml:space="preserve">Vnútorná hodnotiaca správa študijného programu </w:t>
          </w:r>
        </w:p>
        <w:p w14:paraId="643278A5" w14:textId="51FA9399" w:rsidR="00EE2CD5" w:rsidRPr="00E41E00" w:rsidRDefault="00EE2CD5" w:rsidP="00607E2A">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32"/>
              <w:lang w:eastAsia="sk-SK"/>
            </w:rPr>
          </w:pPr>
          <w:r w:rsidRPr="009A05B3">
            <w:rPr>
              <w:b w:val="0"/>
              <w:color w:val="000000" w:themeColor="text1"/>
              <w:sz w:val="18"/>
              <w:szCs w:val="32"/>
              <w:lang w:eastAsia="sk-SK"/>
            </w:rPr>
            <w:t>Príloha</w:t>
          </w:r>
          <w:r>
            <w:rPr>
              <w:b w:val="0"/>
              <w:color w:val="000000" w:themeColor="text1"/>
              <w:sz w:val="18"/>
              <w:szCs w:val="32"/>
              <w:lang w:eastAsia="sk-SK"/>
            </w:rPr>
            <w:t xml:space="preserve"> </w:t>
          </w:r>
          <w:r w:rsidR="00945508">
            <w:rPr>
              <w:b w:val="0"/>
              <w:color w:val="000000" w:themeColor="text1"/>
              <w:sz w:val="18"/>
              <w:szCs w:val="32"/>
              <w:lang w:eastAsia="sk-SK"/>
            </w:rPr>
            <w:t>2</w:t>
          </w:r>
          <w:r>
            <w:rPr>
              <w:b w:val="0"/>
              <w:color w:val="000000" w:themeColor="text1"/>
              <w:sz w:val="18"/>
              <w:szCs w:val="32"/>
              <w:lang w:eastAsia="sk-SK"/>
            </w:rPr>
            <w:t>.</w:t>
          </w:r>
          <w:r w:rsidRPr="009A05B3">
            <w:rPr>
              <w:b w:val="0"/>
              <w:color w:val="000000" w:themeColor="text1"/>
              <w:sz w:val="18"/>
              <w:szCs w:val="32"/>
              <w:lang w:eastAsia="sk-SK"/>
            </w:rPr>
            <w:t xml:space="preserve"> ŽIADOSTI O</w:t>
          </w:r>
          <w:r>
            <w:rPr>
              <w:b w:val="0"/>
              <w:color w:val="000000" w:themeColor="text1"/>
              <w:sz w:val="18"/>
              <w:szCs w:val="32"/>
              <w:lang w:eastAsia="sk-SK"/>
            </w:rPr>
            <w:t xml:space="preserve"> UDELENIE </w:t>
          </w:r>
          <w:r w:rsidRPr="009A05B3">
            <w:rPr>
              <w:b w:val="0"/>
              <w:color w:val="000000" w:themeColor="text1"/>
              <w:sz w:val="18"/>
              <w:szCs w:val="32"/>
              <w:lang w:eastAsia="sk-SK"/>
            </w:rPr>
            <w:t>AKREDITÁCI</w:t>
          </w:r>
          <w:r>
            <w:rPr>
              <w:b w:val="0"/>
              <w:color w:val="000000" w:themeColor="text1"/>
              <w:sz w:val="18"/>
              <w:szCs w:val="32"/>
              <w:lang w:eastAsia="sk-SK"/>
            </w:rPr>
            <w:t>E</w:t>
          </w:r>
          <w:r w:rsidRPr="009A05B3">
            <w:rPr>
              <w:b w:val="0"/>
              <w:color w:val="000000" w:themeColor="text1"/>
              <w:sz w:val="18"/>
              <w:szCs w:val="32"/>
              <w:lang w:eastAsia="sk-SK"/>
            </w:rPr>
            <w:t xml:space="preserve"> ŠTUDIJNÉHO PROGRAMU </w:t>
          </w:r>
          <w:r>
            <w:rPr>
              <w:b w:val="0"/>
              <w:color w:val="000000" w:themeColor="text1"/>
              <w:sz w:val="18"/>
              <w:szCs w:val="32"/>
              <w:lang w:eastAsia="sk-SK"/>
            </w:rPr>
            <w:br/>
          </w:r>
          <w:r>
            <w:rPr>
              <w:b w:val="0"/>
              <w:bCs w:val="0"/>
              <w:sz w:val="16"/>
              <w:lang w:eastAsia="sk-SK"/>
            </w:rPr>
            <w:t>p</w:t>
          </w:r>
          <w:r w:rsidRPr="00217130">
            <w:rPr>
              <w:b w:val="0"/>
              <w:bCs w:val="0"/>
              <w:sz w:val="16"/>
              <w:lang w:eastAsia="sk-SK"/>
            </w:rPr>
            <w:t>odľa § 30</w:t>
          </w:r>
          <w:r>
            <w:rPr>
              <w:b w:val="0"/>
              <w:bCs w:val="0"/>
              <w:sz w:val="16"/>
              <w:lang w:eastAsia="sk-SK"/>
            </w:rPr>
            <w:t xml:space="preserve"> zákona č. </w:t>
          </w:r>
          <w:r w:rsidRPr="00217130">
            <w:rPr>
              <w:b w:val="0"/>
              <w:bCs w:val="0"/>
              <w:sz w:val="16"/>
              <w:lang w:eastAsia="sk-SK"/>
            </w:rPr>
            <w:t>269/2018 Z. z.</w:t>
          </w:r>
        </w:p>
      </w:tc>
    </w:tr>
  </w:tbl>
  <w:p w14:paraId="0422EF14" w14:textId="77777777" w:rsidR="00EE2CD5" w:rsidRDefault="00EE2CD5">
    <w:pPr>
      <w:pStyle w:val="Hlavika"/>
      <w:rPr>
        <w:sz w:val="16"/>
        <w:szCs w:val="16"/>
      </w:rPr>
    </w:pPr>
    <w:r w:rsidRPr="009833BC">
      <w:rPr>
        <w:sz w:val="16"/>
        <w:szCs w:val="16"/>
      </w:rPr>
      <w:t xml:space="preserve">ID konania: </w:t>
    </w:r>
  </w:p>
  <w:p w14:paraId="4B3A8CC9" w14:textId="77777777" w:rsidR="00EE2CD5" w:rsidRPr="009833BC" w:rsidRDefault="00EE2CD5">
    <w:pPr>
      <w:pStyle w:val="Hlavika"/>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0123A"/>
    <w:multiLevelType w:val="hybridMultilevel"/>
    <w:tmpl w:val="24C0550A"/>
    <w:lvl w:ilvl="0" w:tplc="18583674">
      <w:start w:val="1"/>
      <w:numFmt w:val="upperRoman"/>
      <w:lvlText w:val="%1."/>
      <w:lvlJc w:val="left"/>
      <w:pPr>
        <w:ind w:left="654" w:hanging="360"/>
      </w:pPr>
      <w:rPr>
        <w:rFonts w:eastAsiaTheme="minorHAnsi" w:hint="default"/>
        <w:color w:val="auto"/>
      </w:rPr>
    </w:lvl>
    <w:lvl w:ilvl="1" w:tplc="041B0019" w:tentative="1">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1" w15:restartNumberingAfterBreak="0">
    <w:nsid w:val="113F54E2"/>
    <w:multiLevelType w:val="hybridMultilevel"/>
    <w:tmpl w:val="431A956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3804C01"/>
    <w:multiLevelType w:val="hybridMultilevel"/>
    <w:tmpl w:val="915CFC46"/>
    <w:lvl w:ilvl="0" w:tplc="1D9E7F3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798462B"/>
    <w:multiLevelType w:val="hybridMultilevel"/>
    <w:tmpl w:val="DEBA2FBA"/>
    <w:lvl w:ilvl="0" w:tplc="041B0001">
      <w:start w:val="1"/>
      <w:numFmt w:val="bullet"/>
      <w:lvlText w:val=""/>
      <w:lvlJc w:val="left"/>
      <w:pPr>
        <w:ind w:left="121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8361237"/>
    <w:multiLevelType w:val="multilevel"/>
    <w:tmpl w:val="D688AD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17C55F5"/>
    <w:multiLevelType w:val="hybridMultilevel"/>
    <w:tmpl w:val="E604B992"/>
    <w:lvl w:ilvl="0" w:tplc="041B0001">
      <w:start w:val="1"/>
      <w:numFmt w:val="bullet"/>
      <w:lvlText w:val=""/>
      <w:lvlJc w:val="left"/>
      <w:pPr>
        <w:ind w:left="750" w:hanging="360"/>
      </w:pPr>
      <w:rPr>
        <w:rFonts w:ascii="Symbol" w:hAnsi="Symbol"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6" w15:restartNumberingAfterBreak="0">
    <w:nsid w:val="2AF52C99"/>
    <w:multiLevelType w:val="hybridMultilevel"/>
    <w:tmpl w:val="5FC8D732"/>
    <w:lvl w:ilvl="0" w:tplc="8F868372">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410B73BD"/>
    <w:multiLevelType w:val="multilevel"/>
    <w:tmpl w:val="F87662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5EC4063"/>
    <w:multiLevelType w:val="hybridMultilevel"/>
    <w:tmpl w:val="CCE60CC2"/>
    <w:lvl w:ilvl="0" w:tplc="CFD6EC02">
      <w:start w:val="1"/>
      <w:numFmt w:val="decimal"/>
      <w:lvlText w:val="%1."/>
      <w:lvlJc w:val="left"/>
      <w:pPr>
        <w:ind w:left="1065" w:hanging="360"/>
      </w:pPr>
      <w:rPr>
        <w:rFonts w:hint="default"/>
        <w:b/>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9" w15:restartNumberingAfterBreak="0">
    <w:nsid w:val="4E596865"/>
    <w:multiLevelType w:val="hybridMultilevel"/>
    <w:tmpl w:val="174E825C"/>
    <w:lvl w:ilvl="0" w:tplc="9F2E59B0">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4F632D1"/>
    <w:multiLevelType w:val="hybridMultilevel"/>
    <w:tmpl w:val="19F2B5DE"/>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446A76"/>
    <w:multiLevelType w:val="hybridMultilevel"/>
    <w:tmpl w:val="14069C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5787856"/>
    <w:multiLevelType w:val="multilevel"/>
    <w:tmpl w:val="AAFE7A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5FE05B0"/>
    <w:multiLevelType w:val="multilevel"/>
    <w:tmpl w:val="C40A57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70D1CF1"/>
    <w:multiLevelType w:val="hybridMultilevel"/>
    <w:tmpl w:val="879CD7AA"/>
    <w:lvl w:ilvl="0" w:tplc="041B0001">
      <w:start w:val="1"/>
      <w:numFmt w:val="bullet"/>
      <w:lvlText w:val=""/>
      <w:lvlJc w:val="left"/>
      <w:pPr>
        <w:ind w:left="121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DDD08D3"/>
    <w:multiLevelType w:val="hybridMultilevel"/>
    <w:tmpl w:val="9064ECFA"/>
    <w:lvl w:ilvl="0" w:tplc="D626EB72">
      <w:numFmt w:val="bullet"/>
      <w:lvlText w:val="-"/>
      <w:lvlJc w:val="left"/>
      <w:pPr>
        <w:ind w:left="1352" w:hanging="360"/>
      </w:pPr>
      <w:rPr>
        <w:rFonts w:ascii="Calibri" w:eastAsiaTheme="minorHAnsi" w:hAnsi="Calibri" w:cstheme="minorHAns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4C4621A"/>
    <w:multiLevelType w:val="hybridMultilevel"/>
    <w:tmpl w:val="A5F2D53E"/>
    <w:lvl w:ilvl="0" w:tplc="041B0001">
      <w:start w:val="1"/>
      <w:numFmt w:val="bullet"/>
      <w:lvlText w:val=""/>
      <w:lvlJc w:val="left"/>
      <w:pPr>
        <w:ind w:left="435" w:hanging="360"/>
      </w:pPr>
      <w:rPr>
        <w:rFonts w:ascii="Symbol" w:hAnsi="Symbol" w:hint="default"/>
      </w:rPr>
    </w:lvl>
    <w:lvl w:ilvl="1" w:tplc="041B0003">
      <w:start w:val="1"/>
      <w:numFmt w:val="bullet"/>
      <w:lvlText w:val="o"/>
      <w:lvlJc w:val="left"/>
      <w:pPr>
        <w:ind w:left="1155" w:hanging="360"/>
      </w:pPr>
      <w:rPr>
        <w:rFonts w:ascii="Courier New" w:hAnsi="Courier New" w:cs="Courier New" w:hint="default"/>
      </w:rPr>
    </w:lvl>
    <w:lvl w:ilvl="2" w:tplc="041B0005">
      <w:start w:val="1"/>
      <w:numFmt w:val="bullet"/>
      <w:lvlText w:val=""/>
      <w:lvlJc w:val="left"/>
      <w:pPr>
        <w:ind w:left="1875" w:hanging="360"/>
      </w:pPr>
      <w:rPr>
        <w:rFonts w:ascii="Wingdings" w:hAnsi="Wingdings" w:hint="default"/>
      </w:rPr>
    </w:lvl>
    <w:lvl w:ilvl="3" w:tplc="041B0001">
      <w:start w:val="1"/>
      <w:numFmt w:val="bullet"/>
      <w:lvlText w:val=""/>
      <w:lvlJc w:val="left"/>
      <w:pPr>
        <w:ind w:left="2595" w:hanging="360"/>
      </w:pPr>
      <w:rPr>
        <w:rFonts w:ascii="Symbol" w:hAnsi="Symbol" w:hint="default"/>
      </w:rPr>
    </w:lvl>
    <w:lvl w:ilvl="4" w:tplc="041B0003">
      <w:start w:val="1"/>
      <w:numFmt w:val="bullet"/>
      <w:lvlText w:val="o"/>
      <w:lvlJc w:val="left"/>
      <w:pPr>
        <w:ind w:left="3315" w:hanging="360"/>
      </w:pPr>
      <w:rPr>
        <w:rFonts w:ascii="Courier New" w:hAnsi="Courier New" w:cs="Courier New" w:hint="default"/>
      </w:rPr>
    </w:lvl>
    <w:lvl w:ilvl="5" w:tplc="041B0005">
      <w:start w:val="1"/>
      <w:numFmt w:val="bullet"/>
      <w:lvlText w:val=""/>
      <w:lvlJc w:val="left"/>
      <w:pPr>
        <w:ind w:left="4035" w:hanging="360"/>
      </w:pPr>
      <w:rPr>
        <w:rFonts w:ascii="Wingdings" w:hAnsi="Wingdings" w:hint="default"/>
      </w:rPr>
    </w:lvl>
    <w:lvl w:ilvl="6" w:tplc="041B0001">
      <w:start w:val="1"/>
      <w:numFmt w:val="bullet"/>
      <w:lvlText w:val=""/>
      <w:lvlJc w:val="left"/>
      <w:pPr>
        <w:ind w:left="4755" w:hanging="360"/>
      </w:pPr>
      <w:rPr>
        <w:rFonts w:ascii="Symbol" w:hAnsi="Symbol" w:hint="default"/>
      </w:rPr>
    </w:lvl>
    <w:lvl w:ilvl="7" w:tplc="041B0003">
      <w:start w:val="1"/>
      <w:numFmt w:val="bullet"/>
      <w:lvlText w:val="o"/>
      <w:lvlJc w:val="left"/>
      <w:pPr>
        <w:ind w:left="5475" w:hanging="360"/>
      </w:pPr>
      <w:rPr>
        <w:rFonts w:ascii="Courier New" w:hAnsi="Courier New" w:cs="Courier New" w:hint="default"/>
      </w:rPr>
    </w:lvl>
    <w:lvl w:ilvl="8" w:tplc="041B0005">
      <w:start w:val="1"/>
      <w:numFmt w:val="bullet"/>
      <w:lvlText w:val=""/>
      <w:lvlJc w:val="left"/>
      <w:pPr>
        <w:ind w:left="6195" w:hanging="360"/>
      </w:pPr>
      <w:rPr>
        <w:rFonts w:ascii="Wingdings" w:hAnsi="Wingdings" w:hint="default"/>
      </w:rPr>
    </w:lvl>
  </w:abstractNum>
  <w:abstractNum w:abstractNumId="17" w15:restartNumberingAfterBreak="0">
    <w:nsid w:val="7CA04E54"/>
    <w:multiLevelType w:val="hybridMultilevel"/>
    <w:tmpl w:val="88D86D5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ED9265E"/>
    <w:multiLevelType w:val="multilevel"/>
    <w:tmpl w:val="3A0A1794"/>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EF71856"/>
    <w:multiLevelType w:val="hybridMultilevel"/>
    <w:tmpl w:val="22405EC0"/>
    <w:lvl w:ilvl="0" w:tplc="55D41EE8">
      <w:start w:val="1"/>
      <w:numFmt w:val="decimal"/>
      <w:lvlText w:val="%1)"/>
      <w:lvlJc w:val="left"/>
      <w:pPr>
        <w:ind w:left="507" w:hanging="360"/>
      </w:pPr>
      <w:rPr>
        <w:rFonts w:hint="default"/>
      </w:rPr>
    </w:lvl>
    <w:lvl w:ilvl="1" w:tplc="041B0019" w:tentative="1">
      <w:start w:val="1"/>
      <w:numFmt w:val="lowerLetter"/>
      <w:lvlText w:val="%2."/>
      <w:lvlJc w:val="left"/>
      <w:pPr>
        <w:ind w:left="1227" w:hanging="360"/>
      </w:pPr>
    </w:lvl>
    <w:lvl w:ilvl="2" w:tplc="041B001B" w:tentative="1">
      <w:start w:val="1"/>
      <w:numFmt w:val="lowerRoman"/>
      <w:lvlText w:val="%3."/>
      <w:lvlJc w:val="right"/>
      <w:pPr>
        <w:ind w:left="1947" w:hanging="180"/>
      </w:pPr>
    </w:lvl>
    <w:lvl w:ilvl="3" w:tplc="041B000F" w:tentative="1">
      <w:start w:val="1"/>
      <w:numFmt w:val="decimal"/>
      <w:lvlText w:val="%4."/>
      <w:lvlJc w:val="left"/>
      <w:pPr>
        <w:ind w:left="2667" w:hanging="360"/>
      </w:pPr>
    </w:lvl>
    <w:lvl w:ilvl="4" w:tplc="041B0019" w:tentative="1">
      <w:start w:val="1"/>
      <w:numFmt w:val="lowerLetter"/>
      <w:lvlText w:val="%5."/>
      <w:lvlJc w:val="left"/>
      <w:pPr>
        <w:ind w:left="3387" w:hanging="360"/>
      </w:pPr>
    </w:lvl>
    <w:lvl w:ilvl="5" w:tplc="041B001B" w:tentative="1">
      <w:start w:val="1"/>
      <w:numFmt w:val="lowerRoman"/>
      <w:lvlText w:val="%6."/>
      <w:lvlJc w:val="right"/>
      <w:pPr>
        <w:ind w:left="4107" w:hanging="180"/>
      </w:pPr>
    </w:lvl>
    <w:lvl w:ilvl="6" w:tplc="041B000F" w:tentative="1">
      <w:start w:val="1"/>
      <w:numFmt w:val="decimal"/>
      <w:lvlText w:val="%7."/>
      <w:lvlJc w:val="left"/>
      <w:pPr>
        <w:ind w:left="4827" w:hanging="360"/>
      </w:pPr>
    </w:lvl>
    <w:lvl w:ilvl="7" w:tplc="041B0019" w:tentative="1">
      <w:start w:val="1"/>
      <w:numFmt w:val="lowerLetter"/>
      <w:lvlText w:val="%8."/>
      <w:lvlJc w:val="left"/>
      <w:pPr>
        <w:ind w:left="5547" w:hanging="360"/>
      </w:pPr>
    </w:lvl>
    <w:lvl w:ilvl="8" w:tplc="041B001B" w:tentative="1">
      <w:start w:val="1"/>
      <w:numFmt w:val="lowerRoman"/>
      <w:lvlText w:val="%9."/>
      <w:lvlJc w:val="right"/>
      <w:pPr>
        <w:ind w:left="6267" w:hanging="180"/>
      </w:pPr>
    </w:lvl>
  </w:abstractNum>
  <w:num w:numId="1" w16cid:durableId="78211012">
    <w:abstractNumId w:val="0"/>
  </w:num>
  <w:num w:numId="2" w16cid:durableId="276987383">
    <w:abstractNumId w:val="1"/>
  </w:num>
  <w:num w:numId="3" w16cid:durableId="1054964628">
    <w:abstractNumId w:val="5"/>
  </w:num>
  <w:num w:numId="4" w16cid:durableId="656570462">
    <w:abstractNumId w:val="17"/>
  </w:num>
  <w:num w:numId="5" w16cid:durableId="307899795">
    <w:abstractNumId w:val="10"/>
  </w:num>
  <w:num w:numId="6" w16cid:durableId="1551308457">
    <w:abstractNumId w:val="15"/>
  </w:num>
  <w:num w:numId="7" w16cid:durableId="256332717">
    <w:abstractNumId w:val="3"/>
  </w:num>
  <w:num w:numId="8" w16cid:durableId="633366596">
    <w:abstractNumId w:val="14"/>
  </w:num>
  <w:num w:numId="9" w16cid:durableId="1776246034">
    <w:abstractNumId w:val="9"/>
  </w:num>
  <w:num w:numId="10" w16cid:durableId="980965825">
    <w:abstractNumId w:val="5"/>
  </w:num>
  <w:num w:numId="11" w16cid:durableId="898134144">
    <w:abstractNumId w:val="8"/>
  </w:num>
  <w:num w:numId="12" w16cid:durableId="43405886">
    <w:abstractNumId w:val="12"/>
  </w:num>
  <w:num w:numId="13" w16cid:durableId="1410692820">
    <w:abstractNumId w:val="18"/>
  </w:num>
  <w:num w:numId="14" w16cid:durableId="390927185">
    <w:abstractNumId w:val="4"/>
  </w:num>
  <w:num w:numId="15" w16cid:durableId="346637329">
    <w:abstractNumId w:val="13"/>
  </w:num>
  <w:num w:numId="16" w16cid:durableId="1527522726">
    <w:abstractNumId w:val="7"/>
  </w:num>
  <w:num w:numId="17" w16cid:durableId="1982151367">
    <w:abstractNumId w:val="19"/>
  </w:num>
  <w:num w:numId="18" w16cid:durableId="1109393611">
    <w:abstractNumId w:val="2"/>
  </w:num>
  <w:num w:numId="19" w16cid:durableId="2047364957">
    <w:abstractNumId w:val="11"/>
  </w:num>
  <w:num w:numId="20" w16cid:durableId="794300834">
    <w:abstractNumId w:val="6"/>
  </w:num>
  <w:num w:numId="21" w16cid:durableId="18514655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E54"/>
    <w:rsid w:val="00000958"/>
    <w:rsid w:val="00001C0C"/>
    <w:rsid w:val="00010311"/>
    <w:rsid w:val="00010FE6"/>
    <w:rsid w:val="000128F2"/>
    <w:rsid w:val="000146DD"/>
    <w:rsid w:val="00023851"/>
    <w:rsid w:val="000266FB"/>
    <w:rsid w:val="00027EC9"/>
    <w:rsid w:val="0003207B"/>
    <w:rsid w:val="000320A0"/>
    <w:rsid w:val="000419D3"/>
    <w:rsid w:val="00041FB3"/>
    <w:rsid w:val="00043EEB"/>
    <w:rsid w:val="00046407"/>
    <w:rsid w:val="00050CDC"/>
    <w:rsid w:val="00051B2D"/>
    <w:rsid w:val="0005584F"/>
    <w:rsid w:val="0005591D"/>
    <w:rsid w:val="000571AA"/>
    <w:rsid w:val="00060ECD"/>
    <w:rsid w:val="00062DCA"/>
    <w:rsid w:val="00064CBC"/>
    <w:rsid w:val="000673A2"/>
    <w:rsid w:val="00070338"/>
    <w:rsid w:val="00070E54"/>
    <w:rsid w:val="0007194F"/>
    <w:rsid w:val="00073457"/>
    <w:rsid w:val="00074614"/>
    <w:rsid w:val="00083B22"/>
    <w:rsid w:val="00083BC3"/>
    <w:rsid w:val="0008468F"/>
    <w:rsid w:val="00090287"/>
    <w:rsid w:val="00091AB8"/>
    <w:rsid w:val="00091C19"/>
    <w:rsid w:val="0009264B"/>
    <w:rsid w:val="00095398"/>
    <w:rsid w:val="000957BD"/>
    <w:rsid w:val="000A0DFC"/>
    <w:rsid w:val="000A1A3B"/>
    <w:rsid w:val="000A36E6"/>
    <w:rsid w:val="000A3F62"/>
    <w:rsid w:val="000A5593"/>
    <w:rsid w:val="000A67A7"/>
    <w:rsid w:val="000B38AC"/>
    <w:rsid w:val="000C10FA"/>
    <w:rsid w:val="000C12C6"/>
    <w:rsid w:val="000C32E8"/>
    <w:rsid w:val="000C4F1A"/>
    <w:rsid w:val="000C6F99"/>
    <w:rsid w:val="000D0D0A"/>
    <w:rsid w:val="000D0D43"/>
    <w:rsid w:val="000D1F73"/>
    <w:rsid w:val="000D2C56"/>
    <w:rsid w:val="000D4055"/>
    <w:rsid w:val="000D46B8"/>
    <w:rsid w:val="000D7E77"/>
    <w:rsid w:val="000E114A"/>
    <w:rsid w:val="000E7B6C"/>
    <w:rsid w:val="00103C91"/>
    <w:rsid w:val="00103E26"/>
    <w:rsid w:val="00113026"/>
    <w:rsid w:val="00115662"/>
    <w:rsid w:val="00123E8D"/>
    <w:rsid w:val="00124DB1"/>
    <w:rsid w:val="00132A64"/>
    <w:rsid w:val="001424FE"/>
    <w:rsid w:val="00145701"/>
    <w:rsid w:val="001467C1"/>
    <w:rsid w:val="00152F59"/>
    <w:rsid w:val="00154FEE"/>
    <w:rsid w:val="0015533A"/>
    <w:rsid w:val="001563FB"/>
    <w:rsid w:val="00163D43"/>
    <w:rsid w:val="00170807"/>
    <w:rsid w:val="00173EF5"/>
    <w:rsid w:val="0017695D"/>
    <w:rsid w:val="00183FF6"/>
    <w:rsid w:val="001857F6"/>
    <w:rsid w:val="00185906"/>
    <w:rsid w:val="001931F8"/>
    <w:rsid w:val="0019640B"/>
    <w:rsid w:val="001A0145"/>
    <w:rsid w:val="001A1113"/>
    <w:rsid w:val="001A1B1E"/>
    <w:rsid w:val="001A22F6"/>
    <w:rsid w:val="001A3D83"/>
    <w:rsid w:val="001A4A0E"/>
    <w:rsid w:val="001A52A7"/>
    <w:rsid w:val="001A5414"/>
    <w:rsid w:val="001A62BC"/>
    <w:rsid w:val="001B337C"/>
    <w:rsid w:val="001B415D"/>
    <w:rsid w:val="001B7E54"/>
    <w:rsid w:val="001C05E4"/>
    <w:rsid w:val="001C407A"/>
    <w:rsid w:val="001C62CC"/>
    <w:rsid w:val="001D2427"/>
    <w:rsid w:val="001D7A5B"/>
    <w:rsid w:val="001E0488"/>
    <w:rsid w:val="001E258A"/>
    <w:rsid w:val="001E2CD7"/>
    <w:rsid w:val="001E3039"/>
    <w:rsid w:val="001E4D21"/>
    <w:rsid w:val="001E6671"/>
    <w:rsid w:val="001F15B9"/>
    <w:rsid w:val="001F6532"/>
    <w:rsid w:val="002003EC"/>
    <w:rsid w:val="00200A23"/>
    <w:rsid w:val="00205DC6"/>
    <w:rsid w:val="00207303"/>
    <w:rsid w:val="00207CA5"/>
    <w:rsid w:val="002122BC"/>
    <w:rsid w:val="00212E76"/>
    <w:rsid w:val="0021574F"/>
    <w:rsid w:val="002170A6"/>
    <w:rsid w:val="0022478D"/>
    <w:rsid w:val="00225DC8"/>
    <w:rsid w:val="0022632A"/>
    <w:rsid w:val="002279DB"/>
    <w:rsid w:val="0023048D"/>
    <w:rsid w:val="00231D93"/>
    <w:rsid w:val="00235391"/>
    <w:rsid w:val="002417EC"/>
    <w:rsid w:val="00245D4A"/>
    <w:rsid w:val="002470F4"/>
    <w:rsid w:val="00250367"/>
    <w:rsid w:val="002509FC"/>
    <w:rsid w:val="00257BFC"/>
    <w:rsid w:val="002712C4"/>
    <w:rsid w:val="002722F7"/>
    <w:rsid w:val="00274019"/>
    <w:rsid w:val="002746AB"/>
    <w:rsid w:val="00280D07"/>
    <w:rsid w:val="00292A19"/>
    <w:rsid w:val="0029379D"/>
    <w:rsid w:val="00296EDE"/>
    <w:rsid w:val="00297D1E"/>
    <w:rsid w:val="002A1118"/>
    <w:rsid w:val="002A18BA"/>
    <w:rsid w:val="002A2134"/>
    <w:rsid w:val="002A43FC"/>
    <w:rsid w:val="002A5D73"/>
    <w:rsid w:val="002A6C89"/>
    <w:rsid w:val="002B1041"/>
    <w:rsid w:val="002B703E"/>
    <w:rsid w:val="002C63A2"/>
    <w:rsid w:val="002D0F9C"/>
    <w:rsid w:val="002D4580"/>
    <w:rsid w:val="002D655D"/>
    <w:rsid w:val="002E28C3"/>
    <w:rsid w:val="002E3901"/>
    <w:rsid w:val="002E4DE2"/>
    <w:rsid w:val="002F0BBA"/>
    <w:rsid w:val="002F0FEB"/>
    <w:rsid w:val="002F1073"/>
    <w:rsid w:val="002F33C7"/>
    <w:rsid w:val="002F3622"/>
    <w:rsid w:val="002F43A8"/>
    <w:rsid w:val="002F44AE"/>
    <w:rsid w:val="002F46B7"/>
    <w:rsid w:val="002F4C23"/>
    <w:rsid w:val="002F5F29"/>
    <w:rsid w:val="00300640"/>
    <w:rsid w:val="003010B3"/>
    <w:rsid w:val="003035C6"/>
    <w:rsid w:val="0030452B"/>
    <w:rsid w:val="00307453"/>
    <w:rsid w:val="00310936"/>
    <w:rsid w:val="003117BC"/>
    <w:rsid w:val="00313FE3"/>
    <w:rsid w:val="00320501"/>
    <w:rsid w:val="00322187"/>
    <w:rsid w:val="00323890"/>
    <w:rsid w:val="00325FFA"/>
    <w:rsid w:val="00326792"/>
    <w:rsid w:val="00326BF3"/>
    <w:rsid w:val="00327437"/>
    <w:rsid w:val="00327D69"/>
    <w:rsid w:val="00330C6C"/>
    <w:rsid w:val="0033373C"/>
    <w:rsid w:val="00334524"/>
    <w:rsid w:val="0034135E"/>
    <w:rsid w:val="00343B41"/>
    <w:rsid w:val="00344115"/>
    <w:rsid w:val="0034674C"/>
    <w:rsid w:val="00351B74"/>
    <w:rsid w:val="00353107"/>
    <w:rsid w:val="0035690C"/>
    <w:rsid w:val="0036039C"/>
    <w:rsid w:val="0036046E"/>
    <w:rsid w:val="00360650"/>
    <w:rsid w:val="00360F07"/>
    <w:rsid w:val="003619A0"/>
    <w:rsid w:val="0036283D"/>
    <w:rsid w:val="00362AE5"/>
    <w:rsid w:val="0036492F"/>
    <w:rsid w:val="00367A2A"/>
    <w:rsid w:val="003739CE"/>
    <w:rsid w:val="00376A2B"/>
    <w:rsid w:val="003774C3"/>
    <w:rsid w:val="00377AFA"/>
    <w:rsid w:val="00377F1B"/>
    <w:rsid w:val="00377F46"/>
    <w:rsid w:val="003812DA"/>
    <w:rsid w:val="0038162D"/>
    <w:rsid w:val="00390CB2"/>
    <w:rsid w:val="00390F77"/>
    <w:rsid w:val="003936AF"/>
    <w:rsid w:val="00393969"/>
    <w:rsid w:val="00395AE1"/>
    <w:rsid w:val="003973C5"/>
    <w:rsid w:val="003A29DE"/>
    <w:rsid w:val="003A5353"/>
    <w:rsid w:val="003B30F2"/>
    <w:rsid w:val="003B36C2"/>
    <w:rsid w:val="003B4AA6"/>
    <w:rsid w:val="003C08AF"/>
    <w:rsid w:val="003C1302"/>
    <w:rsid w:val="003C2F50"/>
    <w:rsid w:val="003C4ADC"/>
    <w:rsid w:val="003D0DAF"/>
    <w:rsid w:val="003D166E"/>
    <w:rsid w:val="003D28CF"/>
    <w:rsid w:val="003D4812"/>
    <w:rsid w:val="003D48CD"/>
    <w:rsid w:val="003D74CA"/>
    <w:rsid w:val="003E081B"/>
    <w:rsid w:val="003E0E16"/>
    <w:rsid w:val="003E40DB"/>
    <w:rsid w:val="003E6783"/>
    <w:rsid w:val="003F0699"/>
    <w:rsid w:val="003F7C80"/>
    <w:rsid w:val="00400042"/>
    <w:rsid w:val="00400968"/>
    <w:rsid w:val="00400EFA"/>
    <w:rsid w:val="00402852"/>
    <w:rsid w:val="00406023"/>
    <w:rsid w:val="004104FB"/>
    <w:rsid w:val="004116DD"/>
    <w:rsid w:val="00412720"/>
    <w:rsid w:val="004155F8"/>
    <w:rsid w:val="00417694"/>
    <w:rsid w:val="00421A09"/>
    <w:rsid w:val="00423FE9"/>
    <w:rsid w:val="00424B7A"/>
    <w:rsid w:val="00426137"/>
    <w:rsid w:val="00427DBE"/>
    <w:rsid w:val="004332C4"/>
    <w:rsid w:val="004352F7"/>
    <w:rsid w:val="0044022A"/>
    <w:rsid w:val="0044184A"/>
    <w:rsid w:val="00442CD4"/>
    <w:rsid w:val="00443433"/>
    <w:rsid w:val="00444479"/>
    <w:rsid w:val="00445DFF"/>
    <w:rsid w:val="0044766B"/>
    <w:rsid w:val="0045489F"/>
    <w:rsid w:val="00454EA7"/>
    <w:rsid w:val="00454F35"/>
    <w:rsid w:val="00457DD1"/>
    <w:rsid w:val="00462634"/>
    <w:rsid w:val="00463149"/>
    <w:rsid w:val="0046351D"/>
    <w:rsid w:val="0046391A"/>
    <w:rsid w:val="00464CB3"/>
    <w:rsid w:val="00465522"/>
    <w:rsid w:val="004703B1"/>
    <w:rsid w:val="0047042E"/>
    <w:rsid w:val="00472F2A"/>
    <w:rsid w:val="00474644"/>
    <w:rsid w:val="00474AD1"/>
    <w:rsid w:val="00476011"/>
    <w:rsid w:val="00476384"/>
    <w:rsid w:val="00476FCE"/>
    <w:rsid w:val="0047719C"/>
    <w:rsid w:val="00477DD2"/>
    <w:rsid w:val="00481B33"/>
    <w:rsid w:val="004907A2"/>
    <w:rsid w:val="004A00EA"/>
    <w:rsid w:val="004A01B3"/>
    <w:rsid w:val="004A4892"/>
    <w:rsid w:val="004A4EAF"/>
    <w:rsid w:val="004B0A41"/>
    <w:rsid w:val="004B305B"/>
    <w:rsid w:val="004B327C"/>
    <w:rsid w:val="004B70C1"/>
    <w:rsid w:val="004C189E"/>
    <w:rsid w:val="004C524B"/>
    <w:rsid w:val="004C60AC"/>
    <w:rsid w:val="004C759C"/>
    <w:rsid w:val="004D1B73"/>
    <w:rsid w:val="004E6CEE"/>
    <w:rsid w:val="004F0F9A"/>
    <w:rsid w:val="004F41C8"/>
    <w:rsid w:val="004F579D"/>
    <w:rsid w:val="005058CA"/>
    <w:rsid w:val="00505DD7"/>
    <w:rsid w:val="00507B38"/>
    <w:rsid w:val="005110F3"/>
    <w:rsid w:val="00513B12"/>
    <w:rsid w:val="0051490D"/>
    <w:rsid w:val="00514C8A"/>
    <w:rsid w:val="00517445"/>
    <w:rsid w:val="00517B53"/>
    <w:rsid w:val="00524792"/>
    <w:rsid w:val="005252F6"/>
    <w:rsid w:val="005330C2"/>
    <w:rsid w:val="0053380D"/>
    <w:rsid w:val="005419C7"/>
    <w:rsid w:val="0054257F"/>
    <w:rsid w:val="00542CC5"/>
    <w:rsid w:val="00543918"/>
    <w:rsid w:val="0054549B"/>
    <w:rsid w:val="005477C0"/>
    <w:rsid w:val="00550DCC"/>
    <w:rsid w:val="00556B21"/>
    <w:rsid w:val="00556E18"/>
    <w:rsid w:val="005576C4"/>
    <w:rsid w:val="0056008F"/>
    <w:rsid w:val="005603BF"/>
    <w:rsid w:val="005608ED"/>
    <w:rsid w:val="00560C61"/>
    <w:rsid w:val="00565EE2"/>
    <w:rsid w:val="005661B4"/>
    <w:rsid w:val="005679EA"/>
    <w:rsid w:val="00570FC3"/>
    <w:rsid w:val="00573B3D"/>
    <w:rsid w:val="00575600"/>
    <w:rsid w:val="00581409"/>
    <w:rsid w:val="005864A7"/>
    <w:rsid w:val="005874F2"/>
    <w:rsid w:val="00590077"/>
    <w:rsid w:val="00590F44"/>
    <w:rsid w:val="00592877"/>
    <w:rsid w:val="00592987"/>
    <w:rsid w:val="005929CA"/>
    <w:rsid w:val="005951B4"/>
    <w:rsid w:val="005A2E0C"/>
    <w:rsid w:val="005A377A"/>
    <w:rsid w:val="005A4258"/>
    <w:rsid w:val="005A5321"/>
    <w:rsid w:val="005A6E62"/>
    <w:rsid w:val="005B0F4A"/>
    <w:rsid w:val="005B105F"/>
    <w:rsid w:val="005B1416"/>
    <w:rsid w:val="005B34CF"/>
    <w:rsid w:val="005C6E0B"/>
    <w:rsid w:val="005D5558"/>
    <w:rsid w:val="005D6559"/>
    <w:rsid w:val="005D6C13"/>
    <w:rsid w:val="005E0159"/>
    <w:rsid w:val="005E3FC9"/>
    <w:rsid w:val="005E45E8"/>
    <w:rsid w:val="005E5716"/>
    <w:rsid w:val="005E77FE"/>
    <w:rsid w:val="005F0362"/>
    <w:rsid w:val="005F0692"/>
    <w:rsid w:val="0060368F"/>
    <w:rsid w:val="00604A1F"/>
    <w:rsid w:val="00607A79"/>
    <w:rsid w:val="00607E2A"/>
    <w:rsid w:val="006111B5"/>
    <w:rsid w:val="00613D0F"/>
    <w:rsid w:val="00614E6A"/>
    <w:rsid w:val="00616041"/>
    <w:rsid w:val="00617F9B"/>
    <w:rsid w:val="00620C60"/>
    <w:rsid w:val="006210B5"/>
    <w:rsid w:val="00622E24"/>
    <w:rsid w:val="00625241"/>
    <w:rsid w:val="0062577C"/>
    <w:rsid w:val="00627C89"/>
    <w:rsid w:val="0063430C"/>
    <w:rsid w:val="006344B7"/>
    <w:rsid w:val="00636ED3"/>
    <w:rsid w:val="00637213"/>
    <w:rsid w:val="006400AE"/>
    <w:rsid w:val="00644348"/>
    <w:rsid w:val="006472B0"/>
    <w:rsid w:val="00651522"/>
    <w:rsid w:val="0065317A"/>
    <w:rsid w:val="00653D15"/>
    <w:rsid w:val="00653F94"/>
    <w:rsid w:val="0065421E"/>
    <w:rsid w:val="0065477D"/>
    <w:rsid w:val="00657572"/>
    <w:rsid w:val="0066112E"/>
    <w:rsid w:val="00662966"/>
    <w:rsid w:val="0066303D"/>
    <w:rsid w:val="00663344"/>
    <w:rsid w:val="00665CB5"/>
    <w:rsid w:val="00667D6F"/>
    <w:rsid w:val="00675A68"/>
    <w:rsid w:val="00682775"/>
    <w:rsid w:val="00690146"/>
    <w:rsid w:val="00690849"/>
    <w:rsid w:val="0069523B"/>
    <w:rsid w:val="00695508"/>
    <w:rsid w:val="00696775"/>
    <w:rsid w:val="006A0E8E"/>
    <w:rsid w:val="006A1305"/>
    <w:rsid w:val="006A2DFF"/>
    <w:rsid w:val="006A3343"/>
    <w:rsid w:val="006B08E4"/>
    <w:rsid w:val="006B0FA5"/>
    <w:rsid w:val="006B32E1"/>
    <w:rsid w:val="006B72FA"/>
    <w:rsid w:val="006C25AB"/>
    <w:rsid w:val="006C3207"/>
    <w:rsid w:val="006C335F"/>
    <w:rsid w:val="006C33E1"/>
    <w:rsid w:val="006C3CCD"/>
    <w:rsid w:val="006C73DE"/>
    <w:rsid w:val="006D2E81"/>
    <w:rsid w:val="006D352C"/>
    <w:rsid w:val="006D3B66"/>
    <w:rsid w:val="006D41D0"/>
    <w:rsid w:val="006D69B9"/>
    <w:rsid w:val="006E0F51"/>
    <w:rsid w:val="006E2EDD"/>
    <w:rsid w:val="006E4B30"/>
    <w:rsid w:val="006E54EF"/>
    <w:rsid w:val="006F1A3E"/>
    <w:rsid w:val="006F1F62"/>
    <w:rsid w:val="006F3406"/>
    <w:rsid w:val="006F503F"/>
    <w:rsid w:val="006F725D"/>
    <w:rsid w:val="00704D38"/>
    <w:rsid w:val="00706BCA"/>
    <w:rsid w:val="00711161"/>
    <w:rsid w:val="00711B4D"/>
    <w:rsid w:val="00720259"/>
    <w:rsid w:val="0072244F"/>
    <w:rsid w:val="007260EE"/>
    <w:rsid w:val="0073067D"/>
    <w:rsid w:val="00731A70"/>
    <w:rsid w:val="007325AF"/>
    <w:rsid w:val="007401C2"/>
    <w:rsid w:val="00741225"/>
    <w:rsid w:val="00746964"/>
    <w:rsid w:val="00747683"/>
    <w:rsid w:val="00750A23"/>
    <w:rsid w:val="007558DC"/>
    <w:rsid w:val="007656F6"/>
    <w:rsid w:val="007660B8"/>
    <w:rsid w:val="00770BE4"/>
    <w:rsid w:val="0077198A"/>
    <w:rsid w:val="00772522"/>
    <w:rsid w:val="007803FC"/>
    <w:rsid w:val="00783BCA"/>
    <w:rsid w:val="00783CE7"/>
    <w:rsid w:val="007849D5"/>
    <w:rsid w:val="007864DC"/>
    <w:rsid w:val="00787089"/>
    <w:rsid w:val="007925F3"/>
    <w:rsid w:val="00793AC6"/>
    <w:rsid w:val="00794084"/>
    <w:rsid w:val="00795DC4"/>
    <w:rsid w:val="00795DDB"/>
    <w:rsid w:val="007A2F62"/>
    <w:rsid w:val="007A6BEC"/>
    <w:rsid w:val="007B0752"/>
    <w:rsid w:val="007B0D10"/>
    <w:rsid w:val="007B1C9F"/>
    <w:rsid w:val="007C028E"/>
    <w:rsid w:val="007C5D1F"/>
    <w:rsid w:val="007D0271"/>
    <w:rsid w:val="007D0B33"/>
    <w:rsid w:val="007D2544"/>
    <w:rsid w:val="007D5701"/>
    <w:rsid w:val="007E1AB2"/>
    <w:rsid w:val="007E52C0"/>
    <w:rsid w:val="007E61E5"/>
    <w:rsid w:val="007F021E"/>
    <w:rsid w:val="007F14B7"/>
    <w:rsid w:val="007F2547"/>
    <w:rsid w:val="007F5AD3"/>
    <w:rsid w:val="00801D54"/>
    <w:rsid w:val="008042FB"/>
    <w:rsid w:val="008046B9"/>
    <w:rsid w:val="008079BE"/>
    <w:rsid w:val="00810CDB"/>
    <w:rsid w:val="00817535"/>
    <w:rsid w:val="00821380"/>
    <w:rsid w:val="00824ABA"/>
    <w:rsid w:val="0082539C"/>
    <w:rsid w:val="00825665"/>
    <w:rsid w:val="00827C68"/>
    <w:rsid w:val="00831269"/>
    <w:rsid w:val="0083233A"/>
    <w:rsid w:val="00833C91"/>
    <w:rsid w:val="008349E2"/>
    <w:rsid w:val="00837C7D"/>
    <w:rsid w:val="00837D6A"/>
    <w:rsid w:val="0084098E"/>
    <w:rsid w:val="008418F1"/>
    <w:rsid w:val="00843126"/>
    <w:rsid w:val="008459C3"/>
    <w:rsid w:val="00852158"/>
    <w:rsid w:val="00852789"/>
    <w:rsid w:val="0085287C"/>
    <w:rsid w:val="0085353E"/>
    <w:rsid w:val="008552CC"/>
    <w:rsid w:val="00855705"/>
    <w:rsid w:val="008565F5"/>
    <w:rsid w:val="008575DD"/>
    <w:rsid w:val="00860E2C"/>
    <w:rsid w:val="00863DE8"/>
    <w:rsid w:val="00865689"/>
    <w:rsid w:val="00877AD7"/>
    <w:rsid w:val="00880B81"/>
    <w:rsid w:val="008819F9"/>
    <w:rsid w:val="00881D1F"/>
    <w:rsid w:val="00885ACA"/>
    <w:rsid w:val="00886F6D"/>
    <w:rsid w:val="00886FA8"/>
    <w:rsid w:val="00887504"/>
    <w:rsid w:val="00887B38"/>
    <w:rsid w:val="00891187"/>
    <w:rsid w:val="00891D4C"/>
    <w:rsid w:val="00891D64"/>
    <w:rsid w:val="0089412C"/>
    <w:rsid w:val="008A10A3"/>
    <w:rsid w:val="008A2B81"/>
    <w:rsid w:val="008B121B"/>
    <w:rsid w:val="008B12BE"/>
    <w:rsid w:val="008B2632"/>
    <w:rsid w:val="008B2E4B"/>
    <w:rsid w:val="008B6C7F"/>
    <w:rsid w:val="008C2547"/>
    <w:rsid w:val="008D0A1E"/>
    <w:rsid w:val="008D4430"/>
    <w:rsid w:val="008D51A7"/>
    <w:rsid w:val="008E1D63"/>
    <w:rsid w:val="008E2AF0"/>
    <w:rsid w:val="008E3A76"/>
    <w:rsid w:val="008E53BE"/>
    <w:rsid w:val="008E704C"/>
    <w:rsid w:val="008F1B7B"/>
    <w:rsid w:val="008F1DBC"/>
    <w:rsid w:val="008F28B1"/>
    <w:rsid w:val="008F653A"/>
    <w:rsid w:val="0090250B"/>
    <w:rsid w:val="00910470"/>
    <w:rsid w:val="00915C5D"/>
    <w:rsid w:val="00920688"/>
    <w:rsid w:val="009211A8"/>
    <w:rsid w:val="00924CAB"/>
    <w:rsid w:val="009258D1"/>
    <w:rsid w:val="0092664C"/>
    <w:rsid w:val="00926673"/>
    <w:rsid w:val="00927074"/>
    <w:rsid w:val="00927E57"/>
    <w:rsid w:val="00933B04"/>
    <w:rsid w:val="00935212"/>
    <w:rsid w:val="00941CBC"/>
    <w:rsid w:val="0094258A"/>
    <w:rsid w:val="009425C9"/>
    <w:rsid w:val="00944AB6"/>
    <w:rsid w:val="00945508"/>
    <w:rsid w:val="00945D0C"/>
    <w:rsid w:val="00945F61"/>
    <w:rsid w:val="00947DF8"/>
    <w:rsid w:val="009520B7"/>
    <w:rsid w:val="0095334C"/>
    <w:rsid w:val="009534DC"/>
    <w:rsid w:val="00953D1C"/>
    <w:rsid w:val="00954D1A"/>
    <w:rsid w:val="00960DB5"/>
    <w:rsid w:val="00961C15"/>
    <w:rsid w:val="00966DEF"/>
    <w:rsid w:val="0097111A"/>
    <w:rsid w:val="0097409A"/>
    <w:rsid w:val="009741D4"/>
    <w:rsid w:val="0097510C"/>
    <w:rsid w:val="009761E7"/>
    <w:rsid w:val="00976745"/>
    <w:rsid w:val="009833BC"/>
    <w:rsid w:val="00984D38"/>
    <w:rsid w:val="00987AA9"/>
    <w:rsid w:val="00992819"/>
    <w:rsid w:val="009953C4"/>
    <w:rsid w:val="009A07FD"/>
    <w:rsid w:val="009A1175"/>
    <w:rsid w:val="009A16D6"/>
    <w:rsid w:val="009A1FA9"/>
    <w:rsid w:val="009A6A3A"/>
    <w:rsid w:val="009B17B6"/>
    <w:rsid w:val="009B3833"/>
    <w:rsid w:val="009B6117"/>
    <w:rsid w:val="009C08C0"/>
    <w:rsid w:val="009C27FD"/>
    <w:rsid w:val="009C331F"/>
    <w:rsid w:val="009C56A5"/>
    <w:rsid w:val="009C70C1"/>
    <w:rsid w:val="009C7BE4"/>
    <w:rsid w:val="009D270B"/>
    <w:rsid w:val="009D5551"/>
    <w:rsid w:val="009D7A92"/>
    <w:rsid w:val="009E04DB"/>
    <w:rsid w:val="009E58B6"/>
    <w:rsid w:val="009E7005"/>
    <w:rsid w:val="009F0AAC"/>
    <w:rsid w:val="009F36A9"/>
    <w:rsid w:val="009F3845"/>
    <w:rsid w:val="009F4830"/>
    <w:rsid w:val="00A02541"/>
    <w:rsid w:val="00A06F7F"/>
    <w:rsid w:val="00A079F3"/>
    <w:rsid w:val="00A07A0C"/>
    <w:rsid w:val="00A10FF9"/>
    <w:rsid w:val="00A15464"/>
    <w:rsid w:val="00A17ECF"/>
    <w:rsid w:val="00A213B5"/>
    <w:rsid w:val="00A22392"/>
    <w:rsid w:val="00A23F46"/>
    <w:rsid w:val="00A24AE3"/>
    <w:rsid w:val="00A259AB"/>
    <w:rsid w:val="00A25BA5"/>
    <w:rsid w:val="00A32283"/>
    <w:rsid w:val="00A33BE8"/>
    <w:rsid w:val="00A351AA"/>
    <w:rsid w:val="00A37448"/>
    <w:rsid w:val="00A37AD7"/>
    <w:rsid w:val="00A40A85"/>
    <w:rsid w:val="00A41D0E"/>
    <w:rsid w:val="00A439F2"/>
    <w:rsid w:val="00A449C6"/>
    <w:rsid w:val="00A55238"/>
    <w:rsid w:val="00A610CE"/>
    <w:rsid w:val="00A61286"/>
    <w:rsid w:val="00A61519"/>
    <w:rsid w:val="00A714DC"/>
    <w:rsid w:val="00A72E86"/>
    <w:rsid w:val="00A75273"/>
    <w:rsid w:val="00A7576E"/>
    <w:rsid w:val="00A75AF5"/>
    <w:rsid w:val="00A77EF7"/>
    <w:rsid w:val="00A804FB"/>
    <w:rsid w:val="00A85F18"/>
    <w:rsid w:val="00A86061"/>
    <w:rsid w:val="00A91573"/>
    <w:rsid w:val="00A94C49"/>
    <w:rsid w:val="00A94CE5"/>
    <w:rsid w:val="00A96596"/>
    <w:rsid w:val="00AB0844"/>
    <w:rsid w:val="00AB1FC5"/>
    <w:rsid w:val="00AB3093"/>
    <w:rsid w:val="00AB37DE"/>
    <w:rsid w:val="00AC1B8F"/>
    <w:rsid w:val="00AC1DF2"/>
    <w:rsid w:val="00AC20C0"/>
    <w:rsid w:val="00AC29C9"/>
    <w:rsid w:val="00AD1066"/>
    <w:rsid w:val="00AD1923"/>
    <w:rsid w:val="00AD1DE6"/>
    <w:rsid w:val="00AD2555"/>
    <w:rsid w:val="00AD430F"/>
    <w:rsid w:val="00AD450A"/>
    <w:rsid w:val="00AD6392"/>
    <w:rsid w:val="00AE0018"/>
    <w:rsid w:val="00AE06E0"/>
    <w:rsid w:val="00AE0D93"/>
    <w:rsid w:val="00AE45A6"/>
    <w:rsid w:val="00AF2961"/>
    <w:rsid w:val="00AF41B2"/>
    <w:rsid w:val="00AF7460"/>
    <w:rsid w:val="00AF7B3C"/>
    <w:rsid w:val="00B00D83"/>
    <w:rsid w:val="00B01166"/>
    <w:rsid w:val="00B014A0"/>
    <w:rsid w:val="00B01D5B"/>
    <w:rsid w:val="00B0281D"/>
    <w:rsid w:val="00B175BE"/>
    <w:rsid w:val="00B20F32"/>
    <w:rsid w:val="00B21FAA"/>
    <w:rsid w:val="00B220EB"/>
    <w:rsid w:val="00B22966"/>
    <w:rsid w:val="00B2310F"/>
    <w:rsid w:val="00B25A37"/>
    <w:rsid w:val="00B376DB"/>
    <w:rsid w:val="00B37EB6"/>
    <w:rsid w:val="00B404DC"/>
    <w:rsid w:val="00B553F7"/>
    <w:rsid w:val="00B56329"/>
    <w:rsid w:val="00B57BBD"/>
    <w:rsid w:val="00B60A37"/>
    <w:rsid w:val="00B60C61"/>
    <w:rsid w:val="00B611F2"/>
    <w:rsid w:val="00B6273D"/>
    <w:rsid w:val="00B636F6"/>
    <w:rsid w:val="00B63D84"/>
    <w:rsid w:val="00B64270"/>
    <w:rsid w:val="00B64627"/>
    <w:rsid w:val="00B6502F"/>
    <w:rsid w:val="00B65A96"/>
    <w:rsid w:val="00B65F66"/>
    <w:rsid w:val="00B724E0"/>
    <w:rsid w:val="00B72C26"/>
    <w:rsid w:val="00B74C98"/>
    <w:rsid w:val="00B80220"/>
    <w:rsid w:val="00B81B82"/>
    <w:rsid w:val="00B8547F"/>
    <w:rsid w:val="00B868D1"/>
    <w:rsid w:val="00B90C9C"/>
    <w:rsid w:val="00B91B75"/>
    <w:rsid w:val="00B92012"/>
    <w:rsid w:val="00B946B5"/>
    <w:rsid w:val="00B95478"/>
    <w:rsid w:val="00BA197C"/>
    <w:rsid w:val="00BA1EA1"/>
    <w:rsid w:val="00BB0612"/>
    <w:rsid w:val="00BB2CFC"/>
    <w:rsid w:val="00BB3CD3"/>
    <w:rsid w:val="00BB59C6"/>
    <w:rsid w:val="00BB5BBB"/>
    <w:rsid w:val="00BB66CE"/>
    <w:rsid w:val="00BB7373"/>
    <w:rsid w:val="00BD0159"/>
    <w:rsid w:val="00BD38E8"/>
    <w:rsid w:val="00BD4FA7"/>
    <w:rsid w:val="00BD5796"/>
    <w:rsid w:val="00BE28C2"/>
    <w:rsid w:val="00BE4E26"/>
    <w:rsid w:val="00BE558E"/>
    <w:rsid w:val="00BF3162"/>
    <w:rsid w:val="00C01A4F"/>
    <w:rsid w:val="00C02709"/>
    <w:rsid w:val="00C037BB"/>
    <w:rsid w:val="00C06817"/>
    <w:rsid w:val="00C1092C"/>
    <w:rsid w:val="00C1607B"/>
    <w:rsid w:val="00C20477"/>
    <w:rsid w:val="00C213A3"/>
    <w:rsid w:val="00C2302D"/>
    <w:rsid w:val="00C232F5"/>
    <w:rsid w:val="00C24BDC"/>
    <w:rsid w:val="00C30E31"/>
    <w:rsid w:val="00C3243C"/>
    <w:rsid w:val="00C32F49"/>
    <w:rsid w:val="00C33FF8"/>
    <w:rsid w:val="00C3433E"/>
    <w:rsid w:val="00C35646"/>
    <w:rsid w:val="00C360AC"/>
    <w:rsid w:val="00C3655A"/>
    <w:rsid w:val="00C4096B"/>
    <w:rsid w:val="00C50922"/>
    <w:rsid w:val="00C52D08"/>
    <w:rsid w:val="00C564A6"/>
    <w:rsid w:val="00C56658"/>
    <w:rsid w:val="00C6292E"/>
    <w:rsid w:val="00C6575E"/>
    <w:rsid w:val="00C6621C"/>
    <w:rsid w:val="00C678E2"/>
    <w:rsid w:val="00C679A7"/>
    <w:rsid w:val="00C67B05"/>
    <w:rsid w:val="00C70B2A"/>
    <w:rsid w:val="00C72C41"/>
    <w:rsid w:val="00C72F1A"/>
    <w:rsid w:val="00C75FC3"/>
    <w:rsid w:val="00C801D4"/>
    <w:rsid w:val="00C80969"/>
    <w:rsid w:val="00C80DF3"/>
    <w:rsid w:val="00C83AC0"/>
    <w:rsid w:val="00C8656C"/>
    <w:rsid w:val="00C86865"/>
    <w:rsid w:val="00C87A47"/>
    <w:rsid w:val="00C90D05"/>
    <w:rsid w:val="00C918E0"/>
    <w:rsid w:val="00C9479C"/>
    <w:rsid w:val="00C9760E"/>
    <w:rsid w:val="00CA0D42"/>
    <w:rsid w:val="00CA2109"/>
    <w:rsid w:val="00CA709A"/>
    <w:rsid w:val="00CB1A61"/>
    <w:rsid w:val="00CB31FB"/>
    <w:rsid w:val="00CB3E3F"/>
    <w:rsid w:val="00CB5016"/>
    <w:rsid w:val="00CB60BE"/>
    <w:rsid w:val="00CC20A6"/>
    <w:rsid w:val="00CD0031"/>
    <w:rsid w:val="00CD0B56"/>
    <w:rsid w:val="00CE18BA"/>
    <w:rsid w:val="00CE2150"/>
    <w:rsid w:val="00CE295F"/>
    <w:rsid w:val="00CE30C8"/>
    <w:rsid w:val="00CE5CAA"/>
    <w:rsid w:val="00CF0193"/>
    <w:rsid w:val="00CF0D7A"/>
    <w:rsid w:val="00CF0FAE"/>
    <w:rsid w:val="00CF10FA"/>
    <w:rsid w:val="00CF3334"/>
    <w:rsid w:val="00CF3379"/>
    <w:rsid w:val="00CF40FE"/>
    <w:rsid w:val="00CF45ED"/>
    <w:rsid w:val="00D21892"/>
    <w:rsid w:val="00D2318E"/>
    <w:rsid w:val="00D24062"/>
    <w:rsid w:val="00D2533B"/>
    <w:rsid w:val="00D25D26"/>
    <w:rsid w:val="00D274B8"/>
    <w:rsid w:val="00D316AF"/>
    <w:rsid w:val="00D3418B"/>
    <w:rsid w:val="00D35A2B"/>
    <w:rsid w:val="00D40B75"/>
    <w:rsid w:val="00D508A0"/>
    <w:rsid w:val="00D53C64"/>
    <w:rsid w:val="00D54FB2"/>
    <w:rsid w:val="00D61E6C"/>
    <w:rsid w:val="00D62CC9"/>
    <w:rsid w:val="00D64371"/>
    <w:rsid w:val="00D65653"/>
    <w:rsid w:val="00D66346"/>
    <w:rsid w:val="00D67714"/>
    <w:rsid w:val="00D716F6"/>
    <w:rsid w:val="00D76129"/>
    <w:rsid w:val="00D85054"/>
    <w:rsid w:val="00D863BB"/>
    <w:rsid w:val="00D87FF5"/>
    <w:rsid w:val="00D939B4"/>
    <w:rsid w:val="00D968D6"/>
    <w:rsid w:val="00D974DC"/>
    <w:rsid w:val="00DA0056"/>
    <w:rsid w:val="00DA6567"/>
    <w:rsid w:val="00DA6914"/>
    <w:rsid w:val="00DA748D"/>
    <w:rsid w:val="00DC003D"/>
    <w:rsid w:val="00DC137D"/>
    <w:rsid w:val="00DC1458"/>
    <w:rsid w:val="00DC1E84"/>
    <w:rsid w:val="00DC2BA3"/>
    <w:rsid w:val="00DC2CE6"/>
    <w:rsid w:val="00DC50EE"/>
    <w:rsid w:val="00DC6053"/>
    <w:rsid w:val="00DC78B7"/>
    <w:rsid w:val="00DD12CC"/>
    <w:rsid w:val="00DD3C00"/>
    <w:rsid w:val="00DD4F23"/>
    <w:rsid w:val="00DE04E2"/>
    <w:rsid w:val="00DE324E"/>
    <w:rsid w:val="00DE44C9"/>
    <w:rsid w:val="00DE645B"/>
    <w:rsid w:val="00DF1A7F"/>
    <w:rsid w:val="00DF3BB6"/>
    <w:rsid w:val="00DF4139"/>
    <w:rsid w:val="00DF5543"/>
    <w:rsid w:val="00DF5A34"/>
    <w:rsid w:val="00DF69DD"/>
    <w:rsid w:val="00DF7E6C"/>
    <w:rsid w:val="00E006DC"/>
    <w:rsid w:val="00E01727"/>
    <w:rsid w:val="00E133C1"/>
    <w:rsid w:val="00E135EA"/>
    <w:rsid w:val="00E1479E"/>
    <w:rsid w:val="00E14862"/>
    <w:rsid w:val="00E15A64"/>
    <w:rsid w:val="00E20410"/>
    <w:rsid w:val="00E2717C"/>
    <w:rsid w:val="00E27222"/>
    <w:rsid w:val="00E300DE"/>
    <w:rsid w:val="00E319C8"/>
    <w:rsid w:val="00E322EF"/>
    <w:rsid w:val="00E401C4"/>
    <w:rsid w:val="00E41E00"/>
    <w:rsid w:val="00E428D9"/>
    <w:rsid w:val="00E4387B"/>
    <w:rsid w:val="00E46788"/>
    <w:rsid w:val="00E52DE0"/>
    <w:rsid w:val="00E52E39"/>
    <w:rsid w:val="00E53052"/>
    <w:rsid w:val="00E534B3"/>
    <w:rsid w:val="00E53767"/>
    <w:rsid w:val="00E548D1"/>
    <w:rsid w:val="00E55EEF"/>
    <w:rsid w:val="00E56000"/>
    <w:rsid w:val="00E56719"/>
    <w:rsid w:val="00E57FFB"/>
    <w:rsid w:val="00E6024C"/>
    <w:rsid w:val="00E60F7E"/>
    <w:rsid w:val="00E62C07"/>
    <w:rsid w:val="00E64EA2"/>
    <w:rsid w:val="00E660D6"/>
    <w:rsid w:val="00E70909"/>
    <w:rsid w:val="00E7311B"/>
    <w:rsid w:val="00E74025"/>
    <w:rsid w:val="00E76BC8"/>
    <w:rsid w:val="00E815D8"/>
    <w:rsid w:val="00E82D04"/>
    <w:rsid w:val="00E8356C"/>
    <w:rsid w:val="00E90644"/>
    <w:rsid w:val="00E9438C"/>
    <w:rsid w:val="00E9680F"/>
    <w:rsid w:val="00E97041"/>
    <w:rsid w:val="00EA0B0C"/>
    <w:rsid w:val="00EA15DD"/>
    <w:rsid w:val="00EA19AB"/>
    <w:rsid w:val="00EA36E8"/>
    <w:rsid w:val="00EA4F3D"/>
    <w:rsid w:val="00EA6166"/>
    <w:rsid w:val="00EA7DCF"/>
    <w:rsid w:val="00EB04FD"/>
    <w:rsid w:val="00EB457A"/>
    <w:rsid w:val="00EB493B"/>
    <w:rsid w:val="00EB5C2A"/>
    <w:rsid w:val="00EB67E2"/>
    <w:rsid w:val="00EC1B67"/>
    <w:rsid w:val="00EC541C"/>
    <w:rsid w:val="00ED1229"/>
    <w:rsid w:val="00ED18FB"/>
    <w:rsid w:val="00ED239C"/>
    <w:rsid w:val="00ED420A"/>
    <w:rsid w:val="00ED4F38"/>
    <w:rsid w:val="00ED544C"/>
    <w:rsid w:val="00EE14F6"/>
    <w:rsid w:val="00EE1984"/>
    <w:rsid w:val="00EE2CD5"/>
    <w:rsid w:val="00EE37AF"/>
    <w:rsid w:val="00EE5706"/>
    <w:rsid w:val="00EE5A5A"/>
    <w:rsid w:val="00EF28E7"/>
    <w:rsid w:val="00EF2EC3"/>
    <w:rsid w:val="00EF3374"/>
    <w:rsid w:val="00EF352A"/>
    <w:rsid w:val="00EF5042"/>
    <w:rsid w:val="00EF6035"/>
    <w:rsid w:val="00EF78C3"/>
    <w:rsid w:val="00F005A4"/>
    <w:rsid w:val="00F04178"/>
    <w:rsid w:val="00F162C8"/>
    <w:rsid w:val="00F2082B"/>
    <w:rsid w:val="00F21A4D"/>
    <w:rsid w:val="00F2525A"/>
    <w:rsid w:val="00F25E16"/>
    <w:rsid w:val="00F27D0E"/>
    <w:rsid w:val="00F3275B"/>
    <w:rsid w:val="00F3376B"/>
    <w:rsid w:val="00F35FAF"/>
    <w:rsid w:val="00F3638E"/>
    <w:rsid w:val="00F40AB3"/>
    <w:rsid w:val="00F4422E"/>
    <w:rsid w:val="00F50C73"/>
    <w:rsid w:val="00F517EC"/>
    <w:rsid w:val="00F540D8"/>
    <w:rsid w:val="00F561EF"/>
    <w:rsid w:val="00F607A7"/>
    <w:rsid w:val="00F607B1"/>
    <w:rsid w:val="00F61669"/>
    <w:rsid w:val="00F627C5"/>
    <w:rsid w:val="00F6610C"/>
    <w:rsid w:val="00F67398"/>
    <w:rsid w:val="00F717F7"/>
    <w:rsid w:val="00F71989"/>
    <w:rsid w:val="00F71BB2"/>
    <w:rsid w:val="00F74EEE"/>
    <w:rsid w:val="00F7525F"/>
    <w:rsid w:val="00F75B07"/>
    <w:rsid w:val="00F808B2"/>
    <w:rsid w:val="00F817A3"/>
    <w:rsid w:val="00F81B65"/>
    <w:rsid w:val="00F82110"/>
    <w:rsid w:val="00F86DD5"/>
    <w:rsid w:val="00F90024"/>
    <w:rsid w:val="00F92A11"/>
    <w:rsid w:val="00F9558E"/>
    <w:rsid w:val="00FA405E"/>
    <w:rsid w:val="00FA596C"/>
    <w:rsid w:val="00FB5FE4"/>
    <w:rsid w:val="00FC2364"/>
    <w:rsid w:val="00FC5770"/>
    <w:rsid w:val="00FC6574"/>
    <w:rsid w:val="00FD041E"/>
    <w:rsid w:val="00FD042C"/>
    <w:rsid w:val="00FD0B9B"/>
    <w:rsid w:val="00FD4720"/>
    <w:rsid w:val="00FD5A23"/>
    <w:rsid w:val="00FD7808"/>
    <w:rsid w:val="00FE081C"/>
    <w:rsid w:val="00FE0844"/>
    <w:rsid w:val="00FE2535"/>
    <w:rsid w:val="00FE4038"/>
    <w:rsid w:val="00FE643F"/>
    <w:rsid w:val="00FE6879"/>
    <w:rsid w:val="00FE721D"/>
    <w:rsid w:val="00FF0A83"/>
    <w:rsid w:val="00FF4C00"/>
    <w:rsid w:val="00FF4E3D"/>
    <w:rsid w:val="00FF638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414C7"/>
  <w15:docId w15:val="{94A1F35D-D959-4A38-A2B3-833AD2B96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379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070E54"/>
    <w:pPr>
      <w:ind w:left="720"/>
      <w:contextualSpacing/>
    </w:pPr>
  </w:style>
  <w:style w:type="table" w:customStyle="1" w:styleId="Tabukasmriekou31">
    <w:name w:val="Tabuľka s mriežkou 31"/>
    <w:basedOn w:val="Normlnatabuka"/>
    <w:uiPriority w:val="48"/>
    <w:rsid w:val="00F6610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Obyajntabuka31">
    <w:name w:val="Obyčajná tabuľka 31"/>
    <w:basedOn w:val="Normlnatabuka"/>
    <w:uiPriority w:val="43"/>
    <w:rsid w:val="00F6610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E82D04"/>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E82D0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2D04"/>
    <w:rPr>
      <w:rFonts w:ascii="Segoe UI" w:hAnsi="Segoe UI" w:cs="Segoe UI"/>
      <w:sz w:val="18"/>
      <w:szCs w:val="18"/>
    </w:rPr>
  </w:style>
  <w:style w:type="paragraph" w:styleId="Textpoznmkypodiarou">
    <w:name w:val="footnote text"/>
    <w:basedOn w:val="Normlny"/>
    <w:link w:val="TextpoznmkypodiarouChar"/>
    <w:uiPriority w:val="99"/>
    <w:unhideWhenUsed/>
    <w:rsid w:val="00185906"/>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185906"/>
    <w:rPr>
      <w:sz w:val="20"/>
      <w:szCs w:val="20"/>
    </w:rPr>
  </w:style>
  <w:style w:type="character" w:styleId="Odkaznapoznmkupodiarou">
    <w:name w:val="footnote reference"/>
    <w:basedOn w:val="Predvolenpsmoodseku"/>
    <w:uiPriority w:val="99"/>
    <w:unhideWhenUsed/>
    <w:rsid w:val="00185906"/>
    <w:rPr>
      <w:vertAlign w:val="superscript"/>
    </w:rPr>
  </w:style>
  <w:style w:type="character" w:styleId="Hypertextovprepojenie">
    <w:name w:val="Hyperlink"/>
    <w:basedOn w:val="Predvolenpsmoodseku"/>
    <w:uiPriority w:val="99"/>
    <w:unhideWhenUsed/>
    <w:rsid w:val="00185906"/>
    <w:rPr>
      <w:color w:val="0563C1" w:themeColor="hyperlink"/>
      <w:u w:val="single"/>
    </w:rPr>
  </w:style>
  <w:style w:type="character" w:customStyle="1" w:styleId="OdsekzoznamuChar">
    <w:name w:val="Odsek zoznamu Char"/>
    <w:aliases w:val="ODRAZKY PRVA UROVEN Char"/>
    <w:link w:val="Odsekzoznamu"/>
    <w:uiPriority w:val="34"/>
    <w:locked/>
    <w:rsid w:val="004D1B73"/>
  </w:style>
  <w:style w:type="paragraph" w:styleId="Hlavika">
    <w:name w:val="header"/>
    <w:basedOn w:val="Normlny"/>
    <w:link w:val="HlavikaChar"/>
    <w:uiPriority w:val="99"/>
    <w:unhideWhenUsed/>
    <w:rsid w:val="00607E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07E2A"/>
  </w:style>
  <w:style w:type="paragraph" w:styleId="Pta">
    <w:name w:val="footer"/>
    <w:basedOn w:val="Normlny"/>
    <w:link w:val="PtaChar"/>
    <w:uiPriority w:val="99"/>
    <w:unhideWhenUsed/>
    <w:rsid w:val="00607E2A"/>
    <w:pPr>
      <w:tabs>
        <w:tab w:val="center" w:pos="4536"/>
        <w:tab w:val="right" w:pos="9072"/>
      </w:tabs>
      <w:spacing w:after="0" w:line="240" w:lineRule="auto"/>
    </w:pPr>
  </w:style>
  <w:style w:type="character" w:customStyle="1" w:styleId="PtaChar">
    <w:name w:val="Päta Char"/>
    <w:basedOn w:val="Predvolenpsmoodseku"/>
    <w:link w:val="Pta"/>
    <w:uiPriority w:val="99"/>
    <w:rsid w:val="00607E2A"/>
  </w:style>
  <w:style w:type="table" w:customStyle="1" w:styleId="Tabukasmriekou2zvraznenie11">
    <w:name w:val="Tabuľka s mriežkou 2 – zvýraznenie 11"/>
    <w:basedOn w:val="Normlnatabuka"/>
    <w:uiPriority w:val="47"/>
    <w:rsid w:val="00607E2A"/>
    <w:pPr>
      <w:spacing w:after="0" w:line="240" w:lineRule="auto"/>
    </w:pPr>
    <w:rPr>
      <w:rFonts w:eastAsia="Times New Roman" w:cstheme="minorHAns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Obyajntabuka21">
    <w:name w:val="Obyčajná tabuľka 21"/>
    <w:basedOn w:val="Normlnatabuka"/>
    <w:uiPriority w:val="42"/>
    <w:rsid w:val="009833BC"/>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evyrieenzmienka1">
    <w:name w:val="Nevyriešená zmienka1"/>
    <w:basedOn w:val="Predvolenpsmoodseku"/>
    <w:uiPriority w:val="99"/>
    <w:semiHidden/>
    <w:unhideWhenUsed/>
    <w:rsid w:val="006A1305"/>
    <w:rPr>
      <w:color w:val="605E5C"/>
      <w:shd w:val="clear" w:color="auto" w:fill="E1DFDD"/>
    </w:rPr>
  </w:style>
  <w:style w:type="character" w:customStyle="1" w:styleId="markedcontent">
    <w:name w:val="markedcontent"/>
    <w:basedOn w:val="Predvolenpsmoodseku"/>
    <w:rsid w:val="000C10FA"/>
  </w:style>
  <w:style w:type="character" w:customStyle="1" w:styleId="tl1">
    <w:name w:val="Štýl1"/>
    <w:basedOn w:val="Predvolenpsmoodseku"/>
    <w:uiPriority w:val="1"/>
    <w:rsid w:val="00E70909"/>
    <w:rPr>
      <w:rFonts w:ascii="Calibri" w:hAnsi="Calibri"/>
      <w:sz w:val="22"/>
    </w:rPr>
  </w:style>
  <w:style w:type="paragraph" w:styleId="Normlnywebov">
    <w:name w:val="Normal (Web)"/>
    <w:basedOn w:val="Normlny"/>
    <w:uiPriority w:val="99"/>
    <w:unhideWhenUsed/>
    <w:rsid w:val="00E57FF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msonormal">
    <w:name w:val="x_msonormal"/>
    <w:basedOn w:val="Normlny"/>
    <w:rsid w:val="00E57FF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360650"/>
    <w:rPr>
      <w:sz w:val="16"/>
      <w:szCs w:val="16"/>
    </w:rPr>
  </w:style>
  <w:style w:type="paragraph" w:styleId="Textkomentra">
    <w:name w:val="annotation text"/>
    <w:basedOn w:val="Normlny"/>
    <w:link w:val="TextkomentraChar"/>
    <w:uiPriority w:val="99"/>
    <w:unhideWhenUsed/>
    <w:rsid w:val="00360650"/>
    <w:pPr>
      <w:spacing w:line="240" w:lineRule="auto"/>
    </w:pPr>
    <w:rPr>
      <w:sz w:val="20"/>
      <w:szCs w:val="20"/>
    </w:rPr>
  </w:style>
  <w:style w:type="character" w:customStyle="1" w:styleId="TextkomentraChar">
    <w:name w:val="Text komentára Char"/>
    <w:basedOn w:val="Predvolenpsmoodseku"/>
    <w:link w:val="Textkomentra"/>
    <w:uiPriority w:val="99"/>
    <w:rsid w:val="00360650"/>
    <w:rPr>
      <w:sz w:val="20"/>
      <w:szCs w:val="20"/>
    </w:rPr>
  </w:style>
  <w:style w:type="paragraph" w:styleId="Predmetkomentra">
    <w:name w:val="annotation subject"/>
    <w:basedOn w:val="Textkomentra"/>
    <w:next w:val="Textkomentra"/>
    <w:link w:val="PredmetkomentraChar"/>
    <w:uiPriority w:val="99"/>
    <w:semiHidden/>
    <w:unhideWhenUsed/>
    <w:rsid w:val="00360650"/>
    <w:rPr>
      <w:b/>
      <w:bCs/>
    </w:rPr>
  </w:style>
  <w:style w:type="character" w:customStyle="1" w:styleId="PredmetkomentraChar">
    <w:name w:val="Predmet komentára Char"/>
    <w:basedOn w:val="TextkomentraChar"/>
    <w:link w:val="Predmetkomentra"/>
    <w:uiPriority w:val="99"/>
    <w:semiHidden/>
    <w:rsid w:val="00360650"/>
    <w:rPr>
      <w:b/>
      <w:bCs/>
      <w:sz w:val="20"/>
      <w:szCs w:val="20"/>
    </w:rPr>
  </w:style>
  <w:style w:type="character" w:styleId="Zstupntext">
    <w:name w:val="Placeholder Text"/>
    <w:basedOn w:val="Predvolenpsmoodseku"/>
    <w:uiPriority w:val="99"/>
    <w:semiHidden/>
    <w:rsid w:val="00AB1FC5"/>
    <w:rPr>
      <w:color w:val="808080"/>
    </w:rPr>
  </w:style>
  <w:style w:type="character" w:styleId="Nevyrieenzmienka">
    <w:name w:val="Unresolved Mention"/>
    <w:basedOn w:val="Predvolenpsmoodseku"/>
    <w:uiPriority w:val="99"/>
    <w:semiHidden/>
    <w:unhideWhenUsed/>
    <w:rsid w:val="00FE721D"/>
    <w:rPr>
      <w:color w:val="605E5C"/>
      <w:shd w:val="clear" w:color="auto" w:fill="E1DFDD"/>
    </w:rPr>
  </w:style>
  <w:style w:type="character" w:styleId="PouitHypertextovPrepojenie">
    <w:name w:val="FollowedHyperlink"/>
    <w:basedOn w:val="Predvolenpsmoodseku"/>
    <w:uiPriority w:val="99"/>
    <w:semiHidden/>
    <w:unhideWhenUsed/>
    <w:rsid w:val="00E76B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86502">
      <w:bodyDiv w:val="1"/>
      <w:marLeft w:val="0"/>
      <w:marRight w:val="0"/>
      <w:marTop w:val="0"/>
      <w:marBottom w:val="0"/>
      <w:divBdr>
        <w:top w:val="none" w:sz="0" w:space="0" w:color="auto"/>
        <w:left w:val="none" w:sz="0" w:space="0" w:color="auto"/>
        <w:bottom w:val="none" w:sz="0" w:space="0" w:color="auto"/>
        <w:right w:val="none" w:sz="0" w:space="0" w:color="auto"/>
      </w:divBdr>
    </w:div>
    <w:div w:id="607350188">
      <w:bodyDiv w:val="1"/>
      <w:marLeft w:val="0"/>
      <w:marRight w:val="0"/>
      <w:marTop w:val="0"/>
      <w:marBottom w:val="0"/>
      <w:divBdr>
        <w:top w:val="none" w:sz="0" w:space="0" w:color="auto"/>
        <w:left w:val="none" w:sz="0" w:space="0" w:color="auto"/>
        <w:bottom w:val="none" w:sz="0" w:space="0" w:color="auto"/>
        <w:right w:val="none" w:sz="0" w:space="0" w:color="auto"/>
      </w:divBdr>
    </w:div>
    <w:div w:id="1019088093">
      <w:bodyDiv w:val="1"/>
      <w:marLeft w:val="0"/>
      <w:marRight w:val="0"/>
      <w:marTop w:val="0"/>
      <w:marBottom w:val="0"/>
      <w:divBdr>
        <w:top w:val="none" w:sz="0" w:space="0" w:color="auto"/>
        <w:left w:val="none" w:sz="0" w:space="0" w:color="auto"/>
        <w:bottom w:val="none" w:sz="0" w:space="0" w:color="auto"/>
        <w:right w:val="none" w:sz="0" w:space="0" w:color="auto"/>
      </w:divBdr>
    </w:div>
    <w:div w:id="1585800289">
      <w:bodyDiv w:val="1"/>
      <w:marLeft w:val="0"/>
      <w:marRight w:val="0"/>
      <w:marTop w:val="0"/>
      <w:marBottom w:val="0"/>
      <w:divBdr>
        <w:top w:val="none" w:sz="0" w:space="0" w:color="auto"/>
        <w:left w:val="none" w:sz="0" w:space="0" w:color="auto"/>
        <w:bottom w:val="none" w:sz="0" w:space="0" w:color="auto"/>
        <w:right w:val="none" w:sz="0" w:space="0" w:color="auto"/>
      </w:divBdr>
    </w:div>
    <w:div w:id="1624922796">
      <w:bodyDiv w:val="1"/>
      <w:marLeft w:val="0"/>
      <w:marRight w:val="0"/>
      <w:marTop w:val="0"/>
      <w:marBottom w:val="0"/>
      <w:divBdr>
        <w:top w:val="none" w:sz="0" w:space="0" w:color="auto"/>
        <w:left w:val="none" w:sz="0" w:space="0" w:color="auto"/>
        <w:bottom w:val="none" w:sz="0" w:space="0" w:color="auto"/>
        <w:right w:val="none" w:sz="0" w:space="0" w:color="auto"/>
      </w:divBdr>
    </w:div>
    <w:div w:id="1627003116">
      <w:bodyDiv w:val="1"/>
      <w:marLeft w:val="0"/>
      <w:marRight w:val="0"/>
      <w:marTop w:val="0"/>
      <w:marBottom w:val="0"/>
      <w:divBdr>
        <w:top w:val="none" w:sz="0" w:space="0" w:color="auto"/>
        <w:left w:val="none" w:sz="0" w:space="0" w:color="auto"/>
        <w:bottom w:val="none" w:sz="0" w:space="0" w:color="auto"/>
        <w:right w:val="none" w:sz="0" w:space="0" w:color="auto"/>
      </w:divBdr>
      <w:divsChild>
        <w:div w:id="485443251">
          <w:marLeft w:val="0"/>
          <w:marRight w:val="0"/>
          <w:marTop w:val="0"/>
          <w:marBottom w:val="0"/>
          <w:divBdr>
            <w:top w:val="none" w:sz="0" w:space="0" w:color="auto"/>
            <w:left w:val="none" w:sz="0" w:space="0" w:color="auto"/>
            <w:bottom w:val="none" w:sz="0" w:space="0" w:color="auto"/>
            <w:right w:val="none" w:sz="0" w:space="0" w:color="auto"/>
          </w:divBdr>
        </w:div>
        <w:div w:id="1359623888">
          <w:marLeft w:val="0"/>
          <w:marRight w:val="0"/>
          <w:marTop w:val="0"/>
          <w:marBottom w:val="0"/>
          <w:divBdr>
            <w:top w:val="none" w:sz="0" w:space="0" w:color="auto"/>
            <w:left w:val="none" w:sz="0" w:space="0" w:color="auto"/>
            <w:bottom w:val="none" w:sz="0" w:space="0" w:color="auto"/>
            <w:right w:val="none" w:sz="0" w:space="0" w:color="auto"/>
          </w:divBdr>
        </w:div>
      </w:divsChild>
    </w:div>
    <w:div w:id="1693922725">
      <w:bodyDiv w:val="1"/>
      <w:marLeft w:val="0"/>
      <w:marRight w:val="0"/>
      <w:marTop w:val="0"/>
      <w:marBottom w:val="0"/>
      <w:divBdr>
        <w:top w:val="none" w:sz="0" w:space="0" w:color="auto"/>
        <w:left w:val="none" w:sz="0" w:space="0" w:color="auto"/>
        <w:bottom w:val="none" w:sz="0" w:space="0" w:color="auto"/>
        <w:right w:val="none" w:sz="0" w:space="0" w:color="auto"/>
      </w:divBdr>
    </w:div>
    <w:div w:id="1721202943">
      <w:bodyDiv w:val="1"/>
      <w:marLeft w:val="0"/>
      <w:marRight w:val="0"/>
      <w:marTop w:val="0"/>
      <w:marBottom w:val="0"/>
      <w:divBdr>
        <w:top w:val="none" w:sz="0" w:space="0" w:color="auto"/>
        <w:left w:val="none" w:sz="0" w:space="0" w:color="auto"/>
        <w:bottom w:val="none" w:sz="0" w:space="0" w:color="auto"/>
        <w:right w:val="none" w:sz="0" w:space="0" w:color="auto"/>
      </w:divBdr>
    </w:div>
    <w:div w:id="1837307044">
      <w:bodyDiv w:val="1"/>
      <w:marLeft w:val="0"/>
      <w:marRight w:val="0"/>
      <w:marTop w:val="0"/>
      <w:marBottom w:val="0"/>
      <w:divBdr>
        <w:top w:val="none" w:sz="0" w:space="0" w:color="auto"/>
        <w:left w:val="none" w:sz="0" w:space="0" w:color="auto"/>
        <w:bottom w:val="none" w:sz="0" w:space="0" w:color="auto"/>
        <w:right w:val="none" w:sz="0" w:space="0" w:color="auto"/>
      </w:divBdr>
    </w:div>
    <w:div w:id="1880361131">
      <w:bodyDiv w:val="1"/>
      <w:marLeft w:val="0"/>
      <w:marRight w:val="0"/>
      <w:marTop w:val="0"/>
      <w:marBottom w:val="0"/>
      <w:divBdr>
        <w:top w:val="none" w:sz="0" w:space="0" w:color="auto"/>
        <w:left w:val="none" w:sz="0" w:space="0" w:color="auto"/>
        <w:bottom w:val="none" w:sz="0" w:space="0" w:color="auto"/>
        <w:right w:val="none" w:sz="0" w:space="0" w:color="auto"/>
      </w:divBdr>
      <w:divsChild>
        <w:div w:id="1323775355">
          <w:marLeft w:val="547"/>
          <w:marRight w:val="0"/>
          <w:marTop w:val="200"/>
          <w:marBottom w:val="80"/>
          <w:divBdr>
            <w:top w:val="none" w:sz="0" w:space="0" w:color="auto"/>
            <w:left w:val="none" w:sz="0" w:space="0" w:color="auto"/>
            <w:bottom w:val="none" w:sz="0" w:space="0" w:color="auto"/>
            <w:right w:val="none" w:sz="0" w:space="0" w:color="auto"/>
          </w:divBdr>
        </w:div>
        <w:div w:id="819078423">
          <w:marLeft w:val="547"/>
          <w:marRight w:val="0"/>
          <w:marTop w:val="200"/>
          <w:marBottom w:val="80"/>
          <w:divBdr>
            <w:top w:val="none" w:sz="0" w:space="0" w:color="auto"/>
            <w:left w:val="none" w:sz="0" w:space="0" w:color="auto"/>
            <w:bottom w:val="none" w:sz="0" w:space="0" w:color="auto"/>
            <w:right w:val="none" w:sz="0" w:space="0" w:color="auto"/>
          </w:divBdr>
        </w:div>
        <w:div w:id="157967568">
          <w:marLeft w:val="547"/>
          <w:marRight w:val="0"/>
          <w:marTop w:val="200"/>
          <w:marBottom w:val="80"/>
          <w:divBdr>
            <w:top w:val="none" w:sz="0" w:space="0" w:color="auto"/>
            <w:left w:val="none" w:sz="0" w:space="0" w:color="auto"/>
            <w:bottom w:val="none" w:sz="0" w:space="0" w:color="auto"/>
            <w:right w:val="none" w:sz="0" w:space="0" w:color="auto"/>
          </w:divBdr>
        </w:div>
        <w:div w:id="907811607">
          <w:marLeft w:val="547"/>
          <w:marRight w:val="0"/>
          <w:marTop w:val="200"/>
          <w:marBottom w:val="80"/>
          <w:divBdr>
            <w:top w:val="none" w:sz="0" w:space="0" w:color="auto"/>
            <w:left w:val="none" w:sz="0" w:space="0" w:color="auto"/>
            <w:bottom w:val="none" w:sz="0" w:space="0" w:color="auto"/>
            <w:right w:val="none" w:sz="0" w:space="0" w:color="auto"/>
          </w:divBdr>
        </w:div>
        <w:div w:id="1350063957">
          <w:marLeft w:val="547"/>
          <w:marRight w:val="0"/>
          <w:marTop w:val="200"/>
          <w:marBottom w:val="80"/>
          <w:divBdr>
            <w:top w:val="none" w:sz="0" w:space="0" w:color="auto"/>
            <w:left w:val="none" w:sz="0" w:space="0" w:color="auto"/>
            <w:bottom w:val="none" w:sz="0" w:space="0" w:color="auto"/>
            <w:right w:val="none" w:sz="0" w:space="0" w:color="auto"/>
          </w:divBdr>
        </w:div>
        <w:div w:id="596912562">
          <w:marLeft w:val="547"/>
          <w:marRight w:val="0"/>
          <w:marTop w:val="200"/>
          <w:marBottom w:val="80"/>
          <w:divBdr>
            <w:top w:val="none" w:sz="0" w:space="0" w:color="auto"/>
            <w:left w:val="none" w:sz="0" w:space="0" w:color="auto"/>
            <w:bottom w:val="none" w:sz="0" w:space="0" w:color="auto"/>
            <w:right w:val="none" w:sz="0" w:space="0" w:color="auto"/>
          </w:divBdr>
        </w:div>
        <w:div w:id="333725308">
          <w:marLeft w:val="547"/>
          <w:marRight w:val="0"/>
          <w:marTop w:val="200"/>
          <w:marBottom w:val="80"/>
          <w:divBdr>
            <w:top w:val="none" w:sz="0" w:space="0" w:color="auto"/>
            <w:left w:val="none" w:sz="0" w:space="0" w:color="auto"/>
            <w:bottom w:val="none" w:sz="0" w:space="0" w:color="auto"/>
            <w:right w:val="none" w:sz="0" w:space="0" w:color="auto"/>
          </w:divBdr>
        </w:div>
        <w:div w:id="760221863">
          <w:marLeft w:val="547"/>
          <w:marRight w:val="0"/>
          <w:marTop w:val="200"/>
          <w:marBottom w:val="80"/>
          <w:divBdr>
            <w:top w:val="none" w:sz="0" w:space="0" w:color="auto"/>
            <w:left w:val="none" w:sz="0" w:space="0" w:color="auto"/>
            <w:bottom w:val="none" w:sz="0" w:space="0" w:color="auto"/>
            <w:right w:val="none" w:sz="0" w:space="0" w:color="auto"/>
          </w:divBdr>
        </w:div>
      </w:divsChild>
    </w:div>
    <w:div w:id="2011591594">
      <w:bodyDiv w:val="1"/>
      <w:marLeft w:val="0"/>
      <w:marRight w:val="0"/>
      <w:marTop w:val="0"/>
      <w:marBottom w:val="0"/>
      <w:divBdr>
        <w:top w:val="none" w:sz="0" w:space="0" w:color="auto"/>
        <w:left w:val="none" w:sz="0" w:space="0" w:color="auto"/>
        <w:bottom w:val="none" w:sz="0" w:space="0" w:color="auto"/>
        <w:right w:val="none" w:sz="0" w:space="0" w:color="auto"/>
      </w:divBdr>
    </w:div>
    <w:div w:id="2049407389">
      <w:bodyDiv w:val="1"/>
      <w:marLeft w:val="0"/>
      <w:marRight w:val="0"/>
      <w:marTop w:val="0"/>
      <w:marBottom w:val="0"/>
      <w:divBdr>
        <w:top w:val="none" w:sz="0" w:space="0" w:color="auto"/>
        <w:left w:val="none" w:sz="0" w:space="0" w:color="auto"/>
        <w:bottom w:val="none" w:sz="0" w:space="0" w:color="auto"/>
        <w:right w:val="none" w:sz="0" w:space="0" w:color="auto"/>
      </w:divBdr>
      <w:divsChild>
        <w:div w:id="1095594353">
          <w:marLeft w:val="0"/>
          <w:marRight w:val="0"/>
          <w:marTop w:val="0"/>
          <w:marBottom w:val="0"/>
          <w:divBdr>
            <w:top w:val="none" w:sz="0" w:space="0" w:color="auto"/>
            <w:left w:val="none" w:sz="0" w:space="0" w:color="auto"/>
            <w:bottom w:val="none" w:sz="0" w:space="0" w:color="auto"/>
            <w:right w:val="none" w:sz="0" w:space="0" w:color="auto"/>
          </w:divBdr>
        </w:div>
        <w:div w:id="919558467">
          <w:marLeft w:val="0"/>
          <w:marRight w:val="0"/>
          <w:marTop w:val="0"/>
          <w:marBottom w:val="0"/>
          <w:divBdr>
            <w:top w:val="none" w:sz="0" w:space="0" w:color="auto"/>
            <w:left w:val="none" w:sz="0" w:space="0" w:color="auto"/>
            <w:bottom w:val="none" w:sz="0" w:space="0" w:color="auto"/>
            <w:right w:val="none" w:sz="0" w:space="0" w:color="auto"/>
          </w:divBdr>
        </w:div>
      </w:divsChild>
    </w:div>
    <w:div w:id="2076320063">
      <w:bodyDiv w:val="1"/>
      <w:marLeft w:val="0"/>
      <w:marRight w:val="0"/>
      <w:marTop w:val="0"/>
      <w:marBottom w:val="0"/>
      <w:divBdr>
        <w:top w:val="none" w:sz="0" w:space="0" w:color="auto"/>
        <w:left w:val="none" w:sz="0" w:space="0" w:color="auto"/>
        <w:bottom w:val="none" w:sz="0" w:space="0" w:color="auto"/>
        <w:right w:val="none" w:sz="0" w:space="0" w:color="auto"/>
      </w:divBdr>
    </w:div>
    <w:div w:id="214330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19/244/" TargetMode="External"/><Relationship Id="rId21" Type="http://schemas.openxmlformats.org/officeDocument/2006/relationships/hyperlink" Target="https://eszu.sk/wp-content/uploads/Dokumenty/szu/smernice/Smernica-c-4-2021-o-pracovnej-zatazi-ucitelov-pedagogicka-cinnost.pdf" TargetMode="External"/><Relationship Id="rId42" Type="http://schemas.openxmlformats.org/officeDocument/2006/relationships/hyperlink" Target="https://eszu.sk/wp-content/uploads/Dokumenty/szu/smernice/Smernica-c-6-2021-k-zabezpeceniu-vseobecne-pristupneho-prostredia.pdf" TargetMode="External"/><Relationship Id="rId47" Type="http://schemas.openxmlformats.org/officeDocument/2006/relationships/hyperlink" Target="https://eszu.sk/wp-content/uploads/Dokumenty/szu/smernice/Smernica-c-6-2021-k-zabezpeceniu-vseobecne-pristupneho-prostredia.pdf" TargetMode="External"/><Relationship Id="rId63" Type="http://schemas.openxmlformats.org/officeDocument/2006/relationships/hyperlink" Target="https://eszu.sk/wp-content/uploads/Dokumenty/szu/vnutorne-predpisy/VP-c-14-2022-pravidla-preskumavania-podnetov-studentov.pdf" TargetMode="External"/><Relationship Id="rId68" Type="http://schemas.openxmlformats.org/officeDocument/2006/relationships/hyperlink" Target="https://eszu.sk/wp-content/uploads/Dokumenty/szu/vnutorne-predpisy/VP-c-13-2022-pravidla-prijimacieho-konania.pdf" TargetMode="External"/><Relationship Id="rId84" Type="http://schemas.openxmlformats.org/officeDocument/2006/relationships/hyperlink" Target="https://eszu.sk/lf/dokumenty-lf/" TargetMode="External"/><Relationship Id="rId89" Type="http://schemas.openxmlformats.org/officeDocument/2006/relationships/hyperlink" Target="https://eszu.sk/wp-content/uploads/Dokumenty/szu/smernice/Smernica-c-6-2021-k-zabezpeceniu-vseobecne-pristupneho-prostredia.pdf" TargetMode="External"/><Relationship Id="rId16" Type="http://schemas.openxmlformats.org/officeDocument/2006/relationships/hyperlink" Target="https://eszu.sk/wp-content/uploads/zapisnica_RK-30_05_2024_gaz.pdf" TargetMode="External"/><Relationship Id="rId11" Type="http://schemas.openxmlformats.org/officeDocument/2006/relationships/hyperlink" Target="https://eszu.sk/wp-content/uploads/Dokumenty/szu/vnutorne-predpisy/VP-c-7-2021-vnutorny-system-zabezpecovania-kvality.pdf" TargetMode="External"/><Relationship Id="rId32" Type="http://schemas.openxmlformats.org/officeDocument/2006/relationships/hyperlink" Target="https://www.slov-lex.sk/pravne-predpisy/SK/ZZ/2010/296/" TargetMode="External"/><Relationship Id="rId37" Type="http://schemas.openxmlformats.org/officeDocument/2006/relationships/hyperlink" Target="https://eszu.sk/wp-content/uploads/Studijny-poriadok-doktorandskeho-studia-na-SZU.pdf" TargetMode="External"/><Relationship Id="rId53" Type="http://schemas.openxmlformats.org/officeDocument/2006/relationships/hyperlink" Target="https://mstudent.szu.sk/student/uvod.mais" TargetMode="External"/><Relationship Id="rId58" Type="http://schemas.openxmlformats.org/officeDocument/2006/relationships/hyperlink" Target="https://eszu.sk/wp-content/uploads/VP_1_2024_Organizacia-hodnotenia-kvality-vzdelavania-na-SZU-zaint.stranami_web.pdf" TargetMode="External"/><Relationship Id="rId74" Type="http://schemas.openxmlformats.org/officeDocument/2006/relationships/hyperlink" Target="https://eszu.sk/wp-content/uploads/Pravidla-posudzovania-plagiatorstva.pdf" TargetMode="External"/><Relationship Id="rId79" Type="http://schemas.openxmlformats.org/officeDocument/2006/relationships/hyperlink" Target="https://eszu.sk/wp-content/uploads/Studijny-poriadok-doktorandskeho-studia-na-SZU.pdf"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mstudent.szu.sk/student/home.mais" TargetMode="External"/><Relationship Id="rId95" Type="http://schemas.openxmlformats.org/officeDocument/2006/relationships/hyperlink" Target="https://eszu.sk/wp-content/uploads/Dokumenty/szu/vnutorne-predpisy/VP-c-2-2022-o-priebeznom-monitorovani-periodickom-hodnoteni.pdf" TargetMode="External"/><Relationship Id="rId22" Type="http://schemas.openxmlformats.org/officeDocument/2006/relationships/hyperlink" Target="https://eszu.sk/wp-content/uploads/Dokumenty/szu/smernice/Smernica-c-3-2021-o-tvorivej-cinnosti-zamestnancov.pdf" TargetMode="External"/><Relationship Id="rId27" Type="http://schemas.openxmlformats.org/officeDocument/2006/relationships/hyperlink" Target="https://www.kvalifikacie.sk/katalog-skkr" TargetMode="External"/><Relationship Id="rId43" Type="http://schemas.openxmlformats.org/officeDocument/2006/relationships/hyperlink" Target="https://eszu.sk/wp-content/uploads/Studijny-poriadok-doktorandskeho-studia-na-SZU.pdf" TargetMode="External"/><Relationship Id="rId48" Type="http://schemas.openxmlformats.org/officeDocument/2006/relationships/hyperlink" Target="https://eszu.sk/wp-content/uploads/Disciplinarny-poriadok-SZU-pre-studentov.pdf" TargetMode="External"/><Relationship Id="rId64" Type="http://schemas.openxmlformats.org/officeDocument/2006/relationships/hyperlink" Target="https://eszu.sk/wp-content/uploads/Studijny-poriadok-SZU.pdf" TargetMode="External"/><Relationship Id="rId69" Type="http://schemas.openxmlformats.org/officeDocument/2006/relationships/hyperlink" Target="https://eszu.sk/wp-content/uploads/Studijny-poriadok-doktorandskeho-studia-na-SZU.pdf" TargetMode="External"/><Relationship Id="rId80" Type="http://schemas.openxmlformats.org/officeDocument/2006/relationships/hyperlink" Target="https://eszu.sk/wp-content/uploads/Dokumenty/szu/vnutorne-predpisy/VP-c-12-2022-pravidla-vyberu-vyucujucich.pdf" TargetMode="External"/><Relationship Id="rId85" Type="http://schemas.openxmlformats.org/officeDocument/2006/relationships/hyperlink" Target="https://eszu.sk/lf/veda-a-vyskum/doktorandske-studium/" TargetMode="External"/><Relationship Id="rId12" Type="http://schemas.openxmlformats.org/officeDocument/2006/relationships/hyperlink" Target="https://eszu.sk/wp-content/uploads/Dokumenty/szu/vnutorne-predpisy/rozhodnutia/Rozhodnutie-MZSR-VP-c-8-2021.pdf" TargetMode="External"/><Relationship Id="rId17" Type="http://schemas.openxmlformats.org/officeDocument/2006/relationships/hyperlink" Target="https://eszu.sk/wp-content/uploads/Dokumenty/Dlhodoby_zamer_SZU_2022-2028.pdf" TargetMode="External"/><Relationship Id="rId25" Type="http://schemas.openxmlformats.org/officeDocument/2006/relationships/hyperlink" Target="https://eszu.sk/wp-content/uploads/zapisnica_RK-30_05_2024_gaz.pdf" TargetMode="External"/><Relationship Id="rId33" Type="http://schemas.openxmlformats.org/officeDocument/2006/relationships/hyperlink" Target="https://eszu.sk/wp-content/uploads/Studijny-poriadok-doktorandskeho-studia-na-SZU.pdf" TargetMode="External"/><Relationship Id="rId38" Type="http://schemas.openxmlformats.org/officeDocument/2006/relationships/hyperlink" Target="https://eszu.sk/wp-content/uploads/Dokumenty/szu/vnutorne-predpisy/VP-c-1-2021-statut-rady-pre-vnutorny-system-zabezpecovania-kvality.pdf" TargetMode="External"/><Relationship Id="rId46" Type="http://schemas.openxmlformats.org/officeDocument/2006/relationships/hyperlink" Target="https://eszu.sk/domov/erasmus-szu/" TargetMode="External"/><Relationship Id="rId59" Type="http://schemas.openxmlformats.org/officeDocument/2006/relationships/hyperlink" Target="https://eszu.sk/wp-content/uploads/Dokumenty/szu/vnutorne-predpisy/VP-c-4-2022-Statut-Poradenskeho-centra-pre-studentov-SZU.pdf" TargetMode="External"/><Relationship Id="rId67" Type="http://schemas.openxmlformats.org/officeDocument/2006/relationships/hyperlink" Target="https://eszu.sk/wp-content/uploads/Dokumenty/szu/smernice/Smernica-c-6-2021-k-zabezpeceniu-vseobecne-pristupneho-prostredia.pdf" TargetMode="External"/><Relationship Id="rId20" Type="http://schemas.openxmlformats.org/officeDocument/2006/relationships/hyperlink" Target="https://www.portalvs.sk/regzam/detail/16800" TargetMode="External"/><Relationship Id="rId41" Type="http://schemas.openxmlformats.org/officeDocument/2006/relationships/hyperlink" Target="https://eszu.sk/wp-content/uploads/zapisnica_RK-30_05_2024_gaz.pdf" TargetMode="External"/><Relationship Id="rId54" Type="http://schemas.openxmlformats.org/officeDocument/2006/relationships/hyperlink" Target="https://mstudent.szu.sk/student/uvod.mais" TargetMode="External"/><Relationship Id="rId62" Type="http://schemas.openxmlformats.org/officeDocument/2006/relationships/hyperlink" Target="https://eszu.sk/wp-content/uploads/Studijny-poriadok-SZU.pdf" TargetMode="External"/><Relationship Id="rId70" Type="http://schemas.openxmlformats.org/officeDocument/2006/relationships/hyperlink" Target="https://www.slov-lex.sk/ezbierky/pravne-predpisy/SK/ZZ/2002/614/vyhlasene_znenie.html" TargetMode="External"/><Relationship Id="rId75" Type="http://schemas.openxmlformats.org/officeDocument/2006/relationships/hyperlink" Target="https://eszu.sk/wp-content/uploads/Kodex_vyskumnej_integrity_a_etiky_na_Slovensku.pdf" TargetMode="External"/><Relationship Id="rId83" Type="http://schemas.openxmlformats.org/officeDocument/2006/relationships/hyperlink" Target="https://eszu.sk/centrum-rozvoja-szu/" TargetMode="External"/><Relationship Id="rId88" Type="http://schemas.openxmlformats.org/officeDocument/2006/relationships/hyperlink" Target="mailto:terezia.krcmeryova@szu.sk" TargetMode="External"/><Relationship Id="rId91" Type="http://schemas.openxmlformats.org/officeDocument/2006/relationships/hyperlink" Target="https://mstudent.szu.sk/student/home.mais" TargetMode="External"/><Relationship Id="rId96" Type="http://schemas.openxmlformats.org/officeDocument/2006/relationships/hyperlink" Target="https://eszu.sk/wp-content/uploads/Dokumenty/szu/vnutorne-predpisy/VP-c-2-2022-o-priebeznom-monitorovani-periodickom-hodnoteni.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zu.sk/wp-content/uploads/Zapisnica-ZL-c.-1-2024.pdf" TargetMode="External"/><Relationship Id="rId23" Type="http://schemas.openxmlformats.org/officeDocument/2006/relationships/hyperlink" Target="https://eszu.sk/lf/pracoviska/" TargetMode="External"/><Relationship Id="rId28" Type="http://schemas.openxmlformats.org/officeDocument/2006/relationships/hyperlink" Target="https://static.slov-lex.sk/pdf/prilohy/SK/ZZ/2019/244/20230201_5510036-2.pdf" TargetMode="External"/><Relationship Id="rId36" Type="http://schemas.openxmlformats.org/officeDocument/2006/relationships/hyperlink" Target="https://eszu.sk/wp-content/uploads/Smernica_1_2024.pdf" TargetMode="External"/><Relationship Id="rId49" Type="http://schemas.openxmlformats.org/officeDocument/2006/relationships/hyperlink" Target="https://eszu.sk/wp-content/uploads/Dokumenty/szu/vnutorne-predpisy/VP-c-10-2022-eticky-kodex.pdf" TargetMode="External"/><Relationship Id="rId57" Type="http://schemas.openxmlformats.org/officeDocument/2006/relationships/hyperlink" Target="https://eszu.sk/wp-content/uploads/Dokumenty/szu/vnutorne-predpisy/VP-c-14-2022-pravidla-preskumavania-podnetov-studentov.pdf" TargetMode="External"/><Relationship Id="rId10" Type="http://schemas.openxmlformats.org/officeDocument/2006/relationships/hyperlink" Target="https://eszu.sk/wp-content/uploads/2022/10/rokovaci_poriadok_rady_pre_vnutorny_sys_kvality_160621-1.pdf" TargetMode="External"/><Relationship Id="rId31" Type="http://schemas.openxmlformats.org/officeDocument/2006/relationships/hyperlink" Target="https://www.slov-lex.sk/pravne-predpisy/SK/ZZ/2004/578/20210119" TargetMode="External"/><Relationship Id="rId44" Type="http://schemas.openxmlformats.org/officeDocument/2006/relationships/hyperlink" Target="https://eszu.sk/wp-content/uploads/Studijny-poriadok-SZU.pdf" TargetMode="External"/><Relationship Id="rId52" Type="http://schemas.openxmlformats.org/officeDocument/2006/relationships/hyperlink" Target="https://eszu.sk/wp-content/uploads/Studijny-poriadok-doktorandskeho-studia-na-SZU.pdf" TargetMode="External"/><Relationship Id="rId60" Type="http://schemas.openxmlformats.org/officeDocument/2006/relationships/hyperlink" Target="https://eszu.sk/wp-content/uploads/SM-4-2023-Pravidla-zriadovania-odborovych-komisii-doktorandskeho-studia.pdf" TargetMode="External"/><Relationship Id="rId65" Type="http://schemas.openxmlformats.org/officeDocument/2006/relationships/hyperlink" Target="https://eszu.sk/wp-content/uploads/Dokumenty/szu/vnutorne-predpisy/VP-c-13-2022-pravidla-prijimacieho-konania.pdf" TargetMode="External"/><Relationship Id="rId73" Type="http://schemas.openxmlformats.org/officeDocument/2006/relationships/hyperlink" Target="https://eszu.sk/wp-content/uploads/Dokumenty/szu/vnutorne-predpisy/Disciplinarny-poriadok-SZU.pdf" TargetMode="External"/><Relationship Id="rId78" Type="http://schemas.openxmlformats.org/officeDocument/2006/relationships/hyperlink" Target="https://eszu.sk/wp-content/uploads/Studijny-poriadok-SZU.pdf" TargetMode="External"/><Relationship Id="rId81" Type="http://schemas.openxmlformats.org/officeDocument/2006/relationships/hyperlink" Target="https://eszu.sk/wp-content/uploads/Dokumenty/lf/vnutorne-predpisy/VP-LF-kriteria-na-obsadzovanie-funkcnych-miest-pedagogickych-pracovnikov.pdf" TargetMode="External"/><Relationship Id="rId86" Type="http://schemas.openxmlformats.org/officeDocument/2006/relationships/hyperlink" Target="https://eszu.sk/wp-content/uploads/Dokumenty/szu/vnutorne-predpisy/VP-c-4-2022-Statut-Poradenskeho-centra-pre-studentov-SZU.pdf" TargetMode="External"/><Relationship Id="rId94" Type="http://schemas.openxmlformats.org/officeDocument/2006/relationships/hyperlink" Target="https://eszu.sk/wp-content/uploads/Dokumenty/szu/vnutorne-predpisy/VP-c-2-2022-o-priebeznom-monitorovani-periodickom-hodnoteni.pdf" TargetMode="External"/><Relationship Id="rId99" Type="http://schemas.openxmlformats.org/officeDocument/2006/relationships/footer" Target="footer1.xml"/><Relationship Id="rId10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eszu.sk/wp-content/uploads/Dokumenty/szu/vnutorne-predpisy/VP-c-1-2021-statut-rady-pre-vnutorny-system-zabezpecovania-kvality.pdf" TargetMode="External"/><Relationship Id="rId13" Type="http://schemas.openxmlformats.org/officeDocument/2006/relationships/hyperlink" Target="https://eszu.sk/wp-content/uploads/Studijny-poriadok-SZU.pdf" TargetMode="External"/><Relationship Id="rId18" Type="http://schemas.openxmlformats.org/officeDocument/2006/relationships/hyperlink" Target="https://www.portalvs.sk/regzam/detail/51820" TargetMode="External"/><Relationship Id="rId39" Type="http://schemas.openxmlformats.org/officeDocument/2006/relationships/hyperlink" Target="https://eszu.sk/wp-content/uploads/Dokumenty/szu/vnutorne-predpisy/VP-c-8-2021-vytvaranie-uprava-a-schvalovanie-studijnych-programov.pdf" TargetMode="External"/><Relationship Id="rId34" Type="http://schemas.openxmlformats.org/officeDocument/2006/relationships/hyperlink" Target="https://eszu.sk/smernice/" TargetMode="External"/><Relationship Id="rId50" Type="http://schemas.openxmlformats.org/officeDocument/2006/relationships/hyperlink" Target="https://eszu.sk/wp-content/uploads/Dokumenty/szu/vnutorne-predpisy/VP-c-10-2022-eticky-kodex.pdf" TargetMode="External"/><Relationship Id="rId55" Type="http://schemas.openxmlformats.org/officeDocument/2006/relationships/hyperlink" Target="https://eszu.sk/wp-content/uploads/Studijny-poriadok-doktorandskeho-studia-na-SZU.pdf" TargetMode="External"/><Relationship Id="rId76" Type="http://schemas.openxmlformats.org/officeDocument/2006/relationships/hyperlink" Target="https://eszu.sk/wp-content/uploads/Studijny-poriadok-SZU.pdf" TargetMode="External"/><Relationship Id="rId97" Type="http://schemas.openxmlformats.org/officeDocument/2006/relationships/hyperlink" Target="https://eszu.sk/wp-content/uploads/Dokumenty/szu/vnutorne-predpisy/rozhodnutia/Rozhodnutie-MZSR-VP-c-8-2021.pdf" TargetMode="External"/><Relationship Id="rId7" Type="http://schemas.openxmlformats.org/officeDocument/2006/relationships/endnotes" Target="endnotes.xml"/><Relationship Id="rId71" Type="http://schemas.openxmlformats.org/officeDocument/2006/relationships/hyperlink" Target="https://eszu.sk/wp-content/uploads/Studijny-poriadok-doktorandskeho-studia-na-SZU.pdf" TargetMode="External"/><Relationship Id="rId92" Type="http://schemas.openxmlformats.org/officeDocument/2006/relationships/hyperlink" Target="https://mstudent.szu.sk/student/home.mais" TargetMode="External"/><Relationship Id="rId2" Type="http://schemas.openxmlformats.org/officeDocument/2006/relationships/numbering" Target="numbering.xml"/><Relationship Id="rId29" Type="http://schemas.openxmlformats.org/officeDocument/2006/relationships/hyperlink" Target="https://eszu.sk/wp-content/uploads/Zapisnica-ZL-c.-1-2024.pdf" TargetMode="External"/><Relationship Id="rId24" Type="http://schemas.openxmlformats.org/officeDocument/2006/relationships/hyperlink" Target="https://eszu.sk/wp-content/uploads/Zapisnica-ZL-c.-1-2024.pdf" TargetMode="External"/><Relationship Id="rId40" Type="http://schemas.openxmlformats.org/officeDocument/2006/relationships/hyperlink" Target="https://eszu.sk/wp-content/uploads/Zapisnica-ZL-c.-1-2024.pdf" TargetMode="External"/><Relationship Id="rId45" Type="http://schemas.openxmlformats.org/officeDocument/2006/relationships/hyperlink" Target="https://eszu.sk/wp-content/uploads/Studijny-poriadok-doktorandskeho-studia-na-SZU.pdf" TargetMode="External"/><Relationship Id="rId66" Type="http://schemas.openxmlformats.org/officeDocument/2006/relationships/hyperlink" Target="http://www.szu.sk/index.php?&amp;menu=135&amp;oid=" TargetMode="External"/><Relationship Id="rId87" Type="http://schemas.openxmlformats.org/officeDocument/2006/relationships/hyperlink" Target="https://eszu.sk/domov/erasmus-szu/" TargetMode="External"/><Relationship Id="rId61" Type="http://schemas.openxmlformats.org/officeDocument/2006/relationships/hyperlink" Target="https://eszu.sk/wp-content/uploads/Studijny-poriadok-doktorandskeho-studia-na-SZU.pdf" TargetMode="External"/><Relationship Id="rId82" Type="http://schemas.openxmlformats.org/officeDocument/2006/relationships/hyperlink" Target="https://www.portalvs.sk/regzam/detail/51820?do=filterForm-submit&amp;surname=Koberov%C3%A1&amp;university=723000000&amp;sort=surname&amp;employment_state=no&amp;filter=Vyh%C4%BEada%C5%A5" TargetMode="External"/><Relationship Id="rId19" Type="http://schemas.openxmlformats.org/officeDocument/2006/relationships/hyperlink" Target="https://www.portalvs.sk/regzam/detail/27810" TargetMode="External"/><Relationship Id="rId14" Type="http://schemas.openxmlformats.org/officeDocument/2006/relationships/hyperlink" Target="https://eszu.sk/wp-content/uploads/Dokumenty/szu/vnutorne-predpisy/VP-c-2-2022-o-priebeznom-monitorovani-periodickom-hodnoteni.pdf" TargetMode="External"/><Relationship Id="rId30" Type="http://schemas.openxmlformats.org/officeDocument/2006/relationships/hyperlink" Target="https://www.minedu.sk/15787-sk/regulovane-povolania-v-eu/" TargetMode="External"/><Relationship Id="rId35" Type="http://schemas.openxmlformats.org/officeDocument/2006/relationships/hyperlink" Target="http://opac.crzp.sk/?fn=AdvancedSearch&amp;seo=CRZP-H&#318;adanie" TargetMode="External"/><Relationship Id="rId56" Type="http://schemas.openxmlformats.org/officeDocument/2006/relationships/hyperlink" Target="https://eszu.sk/wp-content/uploads/SM-4-2023-Pravidla-zriadovania-odborovych-komisii-doktorandskeho-studia.pdf" TargetMode="External"/><Relationship Id="rId77" Type="http://schemas.openxmlformats.org/officeDocument/2006/relationships/hyperlink" Target="https://www.slov-lex.sk/ezbierky/pravne-predpisy/SK/ZZ/2002/614/vyhlasene_znenie.html" TargetMode="External"/><Relationship Id="rId100" Type="http://schemas.openxmlformats.org/officeDocument/2006/relationships/fontTable" Target="fontTable.xml"/><Relationship Id="rId8" Type="http://schemas.openxmlformats.org/officeDocument/2006/relationships/hyperlink" Target="https://eszu.sk/wp-content/uploads/Dokumenty/szu/vnutorne-predpisy/rozhodnutia/Rozhodnutie-MZSR-VP-c-1-2021.pdf" TargetMode="External"/><Relationship Id="rId51" Type="http://schemas.openxmlformats.org/officeDocument/2006/relationships/hyperlink" Target="https://eszu.sk/wp-content/uploads/Zasady-a-organizacia-doktorandskeho-studia-LF-SZU.pdf" TargetMode="External"/><Relationship Id="rId72" Type="http://schemas.openxmlformats.org/officeDocument/2006/relationships/hyperlink" Target="https://eszu.sk/wp-content/uploads/Dokumenty/szu/vnutorne-predpisy/VP-c-10-2022-eticky-kodex.pdf" TargetMode="External"/><Relationship Id="rId93" Type="http://schemas.openxmlformats.org/officeDocument/2006/relationships/hyperlink" Target="https://eszu.sk" TargetMode="External"/><Relationship Id="rId9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5B700AC62844C048E50C38B95BED79C"/>
        <w:category>
          <w:name w:val="Všeobecné"/>
          <w:gallery w:val="placeholder"/>
        </w:category>
        <w:types>
          <w:type w:val="bbPlcHdr"/>
        </w:types>
        <w:behaviors>
          <w:behavior w:val="content"/>
        </w:behaviors>
        <w:guid w:val="{ACB5BC49-1C86-4296-A3A8-AF66D34FD40D}"/>
      </w:docPartPr>
      <w:docPartBody>
        <w:p w:rsidR="00A736EB" w:rsidRDefault="00A66CAF" w:rsidP="00A66CAF">
          <w:pPr>
            <w:pStyle w:val="65B700AC62844C048E50C38B95BED79C"/>
          </w:pPr>
          <w:r w:rsidRPr="003E370B">
            <w:rPr>
              <w:rStyle w:val="Zstupntext"/>
            </w:rPr>
            <w:t>Kliknite alebo ťuknite sem a zadajte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A1B58"/>
    <w:rsid w:val="0006752E"/>
    <w:rsid w:val="000D0D0A"/>
    <w:rsid w:val="001A1B58"/>
    <w:rsid w:val="001A6A3D"/>
    <w:rsid w:val="001D224D"/>
    <w:rsid w:val="001F2F43"/>
    <w:rsid w:val="002C69C0"/>
    <w:rsid w:val="0033143B"/>
    <w:rsid w:val="00334D81"/>
    <w:rsid w:val="003A29DE"/>
    <w:rsid w:val="003E2F99"/>
    <w:rsid w:val="0042617D"/>
    <w:rsid w:val="005612EA"/>
    <w:rsid w:val="005A4258"/>
    <w:rsid w:val="005B423B"/>
    <w:rsid w:val="005D7F98"/>
    <w:rsid w:val="005F7A1A"/>
    <w:rsid w:val="00671A24"/>
    <w:rsid w:val="007014D0"/>
    <w:rsid w:val="007159CB"/>
    <w:rsid w:val="00740021"/>
    <w:rsid w:val="007513D1"/>
    <w:rsid w:val="00772CF3"/>
    <w:rsid w:val="00800A0E"/>
    <w:rsid w:val="00895D54"/>
    <w:rsid w:val="009017EF"/>
    <w:rsid w:val="00911AF7"/>
    <w:rsid w:val="009C3F5A"/>
    <w:rsid w:val="009C5A54"/>
    <w:rsid w:val="00A5712B"/>
    <w:rsid w:val="00A66CAF"/>
    <w:rsid w:val="00A736EB"/>
    <w:rsid w:val="00A804FB"/>
    <w:rsid w:val="00AD1CD3"/>
    <w:rsid w:val="00B81C53"/>
    <w:rsid w:val="00BA6B44"/>
    <w:rsid w:val="00BE49B2"/>
    <w:rsid w:val="00C8205A"/>
    <w:rsid w:val="00C923F1"/>
    <w:rsid w:val="00CE0F2F"/>
    <w:rsid w:val="00D84ED1"/>
    <w:rsid w:val="00DE2D9E"/>
    <w:rsid w:val="00E00318"/>
    <w:rsid w:val="00E53052"/>
    <w:rsid w:val="00E56000"/>
    <w:rsid w:val="00E8744A"/>
    <w:rsid w:val="00E97041"/>
    <w:rsid w:val="00EA59AC"/>
    <w:rsid w:val="00EC21B4"/>
    <w:rsid w:val="00F10107"/>
    <w:rsid w:val="00F12F9F"/>
    <w:rsid w:val="00F3459D"/>
    <w:rsid w:val="00F62A76"/>
    <w:rsid w:val="00F808B2"/>
    <w:rsid w:val="00FA4C6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A59A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FA4C62"/>
    <w:rPr>
      <w:color w:val="808080"/>
    </w:rPr>
  </w:style>
  <w:style w:type="paragraph" w:customStyle="1" w:styleId="8B1601C2D36E48C284D7765A736FFEB9">
    <w:name w:val="8B1601C2D36E48C284D7765A736FFEB9"/>
    <w:rsid w:val="001A1B58"/>
  </w:style>
  <w:style w:type="paragraph" w:customStyle="1" w:styleId="0D5003C2D7EF4A71824ED4BC3407C442">
    <w:name w:val="0D5003C2D7EF4A71824ED4BC3407C442"/>
    <w:rsid w:val="00740021"/>
  </w:style>
  <w:style w:type="paragraph" w:customStyle="1" w:styleId="7B4C17C43804449BB2E61E8986260A21">
    <w:name w:val="7B4C17C43804449BB2E61E8986260A21"/>
    <w:rsid w:val="00A66CAF"/>
  </w:style>
  <w:style w:type="paragraph" w:customStyle="1" w:styleId="65B700AC62844C048E50C38B95BED79C">
    <w:name w:val="65B700AC62844C048E50C38B95BED79C"/>
    <w:rsid w:val="00A66CAF"/>
  </w:style>
  <w:style w:type="paragraph" w:customStyle="1" w:styleId="C739269EFBF6458DBF1CC677A5B44823">
    <w:name w:val="C739269EFBF6458DBF1CC677A5B44823"/>
    <w:rsid w:val="00FA4C6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F90F9-B9E5-40F2-887D-3885128E0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1</Pages>
  <Words>14214</Words>
  <Characters>81021</Characters>
  <Application>Microsoft Office Word</Application>
  <DocSecurity>0</DocSecurity>
  <Lines>675</Lines>
  <Paragraphs>190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Džubáková</dc:creator>
  <cp:lastModifiedBy>Jakub Králik</cp:lastModifiedBy>
  <cp:revision>246</cp:revision>
  <cp:lastPrinted>2024-08-16T09:43:00Z</cp:lastPrinted>
  <dcterms:created xsi:type="dcterms:W3CDTF">2022-09-12T10:46:00Z</dcterms:created>
  <dcterms:modified xsi:type="dcterms:W3CDTF">2024-11-13T10:20:00Z</dcterms:modified>
</cp:coreProperties>
</file>