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9FF6C" w14:textId="73D738EC" w:rsidR="009833BC" w:rsidRPr="00C83AC0" w:rsidRDefault="009833BC" w:rsidP="78FFBC13">
      <w:pPr>
        <w:spacing w:after="0" w:line="240" w:lineRule="auto"/>
        <w:rPr>
          <w:rFonts w:eastAsiaTheme="minorEastAsia"/>
          <w:b/>
          <w:bCs/>
          <w:sz w:val="18"/>
          <w:szCs w:val="18"/>
        </w:rPr>
      </w:pPr>
      <w:r w:rsidRPr="78FFBC13">
        <w:rPr>
          <w:rFonts w:eastAsiaTheme="minorEastAsia"/>
          <w:b/>
          <w:bCs/>
          <w:sz w:val="18"/>
          <w:szCs w:val="18"/>
        </w:rPr>
        <w:t xml:space="preserve">Názov vysokej školy: </w:t>
      </w:r>
      <w:r w:rsidR="005E65E6" w:rsidRPr="78FFBC13">
        <w:rPr>
          <w:rFonts w:eastAsiaTheme="minorEastAsia"/>
          <w:b/>
          <w:bCs/>
          <w:sz w:val="18"/>
          <w:szCs w:val="18"/>
        </w:rPr>
        <w:t>Katolícka univerzita v</w:t>
      </w:r>
      <w:r w:rsidR="006856EE" w:rsidRPr="78FFBC13">
        <w:rPr>
          <w:rFonts w:eastAsiaTheme="minorEastAsia"/>
          <w:b/>
          <w:bCs/>
          <w:sz w:val="18"/>
          <w:szCs w:val="18"/>
        </w:rPr>
        <w:t> </w:t>
      </w:r>
      <w:r w:rsidR="005E65E6" w:rsidRPr="78FFBC13">
        <w:rPr>
          <w:rFonts w:eastAsiaTheme="minorEastAsia"/>
          <w:b/>
          <w:bCs/>
          <w:sz w:val="18"/>
          <w:szCs w:val="18"/>
        </w:rPr>
        <w:t>Ružomberku</w:t>
      </w:r>
    </w:p>
    <w:p w14:paraId="085E772B" w14:textId="77777777" w:rsidR="005E65E6" w:rsidRDefault="009833BC" w:rsidP="5F0F6DE8">
      <w:pPr>
        <w:spacing w:after="0" w:line="240" w:lineRule="auto"/>
        <w:rPr>
          <w:rFonts w:eastAsiaTheme="minorEastAsia"/>
          <w:b/>
          <w:bCs/>
          <w:sz w:val="18"/>
          <w:szCs w:val="18"/>
        </w:rPr>
      </w:pPr>
      <w:r w:rsidRPr="5F0F6DE8">
        <w:rPr>
          <w:rFonts w:eastAsiaTheme="minorEastAsia"/>
          <w:b/>
          <w:bCs/>
          <w:sz w:val="18"/>
          <w:szCs w:val="18"/>
        </w:rPr>
        <w:t>Názov študijného programu:</w:t>
      </w:r>
      <w:r w:rsidR="00484B77">
        <w:rPr>
          <w:rFonts w:eastAsiaTheme="minorEastAsia"/>
          <w:b/>
          <w:bCs/>
          <w:sz w:val="18"/>
          <w:szCs w:val="18"/>
        </w:rPr>
        <w:t xml:space="preserve"> </w:t>
      </w:r>
      <w:r w:rsidR="005E65E6" w:rsidRPr="5F0F6DE8">
        <w:rPr>
          <w:rFonts w:eastAsiaTheme="minorEastAsia"/>
          <w:b/>
          <w:bCs/>
          <w:sz w:val="18"/>
          <w:szCs w:val="18"/>
        </w:rPr>
        <w:t>Ošetrovateľstvo</w:t>
      </w:r>
    </w:p>
    <w:p w14:paraId="1ABC225B" w14:textId="5F40CFF0" w:rsidR="009761E7" w:rsidRPr="00C83AC0" w:rsidRDefault="008D51A7" w:rsidP="5F0F6DE8">
      <w:pPr>
        <w:spacing w:after="0" w:line="240" w:lineRule="auto"/>
        <w:rPr>
          <w:rFonts w:eastAsiaTheme="minorEastAsia"/>
          <w:b/>
          <w:bCs/>
          <w:sz w:val="18"/>
          <w:szCs w:val="18"/>
        </w:rPr>
      </w:pPr>
      <w:r w:rsidRPr="5F0F6DE8">
        <w:rPr>
          <w:rFonts w:eastAsiaTheme="minorEastAsia"/>
          <w:b/>
          <w:bCs/>
          <w:sz w:val="18"/>
          <w:szCs w:val="18"/>
        </w:rPr>
        <w:t xml:space="preserve">Stupeň štúdia: </w:t>
      </w:r>
      <w:r w:rsidR="008E2BB4">
        <w:rPr>
          <w:rFonts w:eastAsiaTheme="minorEastAsia"/>
          <w:b/>
          <w:bCs/>
          <w:sz w:val="18"/>
          <w:szCs w:val="18"/>
        </w:rPr>
        <w:t xml:space="preserve"> druhý (</w:t>
      </w:r>
      <w:r w:rsidR="00F34F47">
        <w:rPr>
          <w:rFonts w:eastAsiaTheme="minorEastAsia"/>
          <w:b/>
          <w:bCs/>
          <w:sz w:val="18"/>
          <w:szCs w:val="18"/>
        </w:rPr>
        <w:t>denná</w:t>
      </w:r>
      <w:r w:rsidR="008E2BB4">
        <w:rPr>
          <w:rFonts w:eastAsiaTheme="minorEastAsia"/>
          <w:b/>
          <w:bCs/>
          <w:sz w:val="18"/>
          <w:szCs w:val="18"/>
        </w:rPr>
        <w:t xml:space="preserve"> forma)</w:t>
      </w:r>
    </w:p>
    <w:p w14:paraId="672A6659" w14:textId="77777777" w:rsidR="005110F3" w:rsidRPr="00C83AC0" w:rsidRDefault="005110F3" w:rsidP="5F0F6DE8">
      <w:pPr>
        <w:spacing w:after="0" w:line="240" w:lineRule="auto"/>
        <w:rPr>
          <w:rFonts w:eastAsiaTheme="minorEastAsia"/>
          <w:b/>
          <w:bCs/>
          <w:sz w:val="18"/>
          <w:szCs w:val="18"/>
        </w:rPr>
      </w:pPr>
    </w:p>
    <w:p w14:paraId="14F5ECA5" w14:textId="77777777" w:rsidR="009833BC" w:rsidRPr="002332AF" w:rsidRDefault="009833BC" w:rsidP="5F0F6DE8">
      <w:pPr>
        <w:pStyle w:val="Odsekzoznamu"/>
        <w:numPr>
          <w:ilvl w:val="0"/>
          <w:numId w:val="21"/>
        </w:numPr>
        <w:spacing w:line="240" w:lineRule="auto"/>
        <w:ind w:left="426" w:hanging="426"/>
        <w:rPr>
          <w:rFonts w:eastAsiaTheme="minorEastAsia"/>
          <w:b/>
          <w:bCs/>
          <w:sz w:val="18"/>
          <w:szCs w:val="18"/>
          <w:lang w:eastAsia="sk-SK"/>
        </w:rPr>
      </w:pPr>
      <w:r w:rsidRPr="5F0F6DE8">
        <w:rPr>
          <w:rFonts w:eastAsiaTheme="minorEastAsia"/>
          <w:b/>
          <w:bCs/>
          <w:sz w:val="18"/>
          <w:szCs w:val="18"/>
        </w:rPr>
        <w:t xml:space="preserve">Samohodnotenie </w:t>
      </w:r>
      <w:r w:rsidR="00E815D8" w:rsidRPr="5F0F6DE8">
        <w:rPr>
          <w:rFonts w:eastAsiaTheme="minorEastAsia"/>
          <w:b/>
          <w:bCs/>
          <w:sz w:val="18"/>
          <w:szCs w:val="18"/>
        </w:rPr>
        <w:t xml:space="preserve">plnenia </w:t>
      </w:r>
      <w:r w:rsidR="00070E54" w:rsidRPr="5F0F6DE8">
        <w:rPr>
          <w:rFonts w:eastAsiaTheme="minorEastAsia"/>
          <w:b/>
          <w:bCs/>
          <w:sz w:val="18"/>
          <w:szCs w:val="18"/>
        </w:rPr>
        <w:t xml:space="preserve">štandardu SP 2 </w:t>
      </w:r>
      <w:r w:rsidR="00A07A0C" w:rsidRPr="5F0F6DE8">
        <w:rPr>
          <w:rFonts w:eastAsiaTheme="minorEastAsia"/>
          <w:b/>
          <w:bCs/>
          <w:sz w:val="18"/>
          <w:szCs w:val="18"/>
        </w:rPr>
        <w:t xml:space="preserve">– </w:t>
      </w:r>
      <w:r w:rsidR="00070E54" w:rsidRPr="5F0F6DE8">
        <w:rPr>
          <w:rFonts w:eastAsiaTheme="minorEastAsia"/>
          <w:b/>
          <w:bCs/>
          <w:sz w:val="18"/>
          <w:szCs w:val="18"/>
        </w:rPr>
        <w:t xml:space="preserve">Návrh nového študijného </w:t>
      </w:r>
      <w:r w:rsidR="00070E54" w:rsidRPr="002332AF">
        <w:rPr>
          <w:rFonts w:eastAsiaTheme="minorEastAsia"/>
          <w:b/>
          <w:bCs/>
          <w:sz w:val="18"/>
          <w:szCs w:val="18"/>
        </w:rPr>
        <w:t>programu a návrh úpravy študijného programu</w:t>
      </w:r>
    </w:p>
    <w:p w14:paraId="7A29CAA6" w14:textId="77777777" w:rsidR="00BB7373" w:rsidRDefault="00BB7373" w:rsidP="5F0F6DE8">
      <w:pPr>
        <w:spacing w:after="0" w:line="240" w:lineRule="auto"/>
        <w:jc w:val="both"/>
        <w:rPr>
          <w:rFonts w:eastAsiaTheme="minorEastAsia"/>
          <w:sz w:val="18"/>
          <w:szCs w:val="18"/>
        </w:rPr>
      </w:pPr>
      <w:r w:rsidRPr="002332AF">
        <w:rPr>
          <w:rFonts w:eastAsiaTheme="minorEastAsia"/>
          <w:b/>
          <w:bCs/>
          <w:sz w:val="18"/>
          <w:szCs w:val="18"/>
        </w:rPr>
        <w:t>SP 2.1.</w:t>
      </w:r>
      <w:r w:rsidRPr="002332AF">
        <w:rPr>
          <w:rFonts w:eastAsiaTheme="minorEastAsia"/>
          <w:sz w:val="18"/>
          <w:szCs w:val="18"/>
        </w:rPr>
        <w:t xml:space="preserve"> Návrh nového študijného programu alebo </w:t>
      </w:r>
      <w:r w:rsidRPr="002332AF">
        <w:rPr>
          <w:rFonts w:eastAsiaTheme="minorEastAsia"/>
          <w:b/>
          <w:bCs/>
          <w:sz w:val="18"/>
          <w:szCs w:val="18"/>
        </w:rPr>
        <w:t>návrh úpravy študijného programu</w:t>
      </w:r>
      <w:r w:rsidRPr="002332AF">
        <w:rPr>
          <w:rFonts w:eastAsiaTheme="minorEastAsia"/>
          <w:sz w:val="18"/>
          <w:szCs w:val="18"/>
        </w:rPr>
        <w:t xml:space="preserve"> je spracovaný </w:t>
      </w:r>
      <w:r w:rsidRPr="5F0F6DE8">
        <w:rPr>
          <w:rFonts w:eastAsiaTheme="minorEastAsia"/>
          <w:sz w:val="18"/>
          <w:szCs w:val="18"/>
        </w:rPr>
        <w:t>a predložený v súlade s formalizovanými procesmi vnútorného systému zabezpečovania kvality vysokoškolského vzdelávania vysokej školy (ďalej len „vnútorný systém“). Ak vysoká škola nemá vnútorný systém schválený, pravidlá zabezpečovania kvality sú uvedené priamo v príslušnom návrhu.</w:t>
      </w:r>
    </w:p>
    <w:p w14:paraId="0A37501D" w14:textId="77777777" w:rsidR="006B47F7" w:rsidRPr="00C83AC0" w:rsidRDefault="006B47F7" w:rsidP="5F0F6DE8">
      <w:pPr>
        <w:spacing w:after="0" w:line="240" w:lineRule="auto"/>
        <w:jc w:val="both"/>
        <w:rPr>
          <w:rFonts w:eastAsiaTheme="minorEastAsia"/>
          <w:sz w:val="18"/>
          <w:szCs w:val="18"/>
        </w:rPr>
      </w:pPr>
    </w:p>
    <w:tbl>
      <w:tblPr>
        <w:tblStyle w:val="Tabukasmriekou31"/>
        <w:tblW w:w="99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6663"/>
        <w:gridCol w:w="3261"/>
      </w:tblGrid>
      <w:tr w:rsidR="00BB7373" w:rsidRPr="00C83AC0" w14:paraId="109B9021" w14:textId="77777777" w:rsidTr="00DD0022">
        <w:trPr>
          <w:cnfStyle w:val="100000000000" w:firstRow="1" w:lastRow="0" w:firstColumn="0" w:lastColumn="0" w:oddVBand="0" w:evenVBand="0" w:oddHBand="0" w:evenHBand="0" w:firstRowFirstColumn="0" w:firstRowLastColumn="0" w:lastRowFirstColumn="0" w:lastRowLastColumn="0"/>
          <w:trHeight w:val="79"/>
        </w:trPr>
        <w:tc>
          <w:tcPr>
            <w:tcW w:w="6663" w:type="dxa"/>
            <w:tcBorders>
              <w:top w:val="none" w:sz="0" w:space="0" w:color="auto"/>
              <w:left w:val="none" w:sz="0" w:space="0" w:color="auto"/>
              <w:right w:val="none" w:sz="0" w:space="0" w:color="auto"/>
            </w:tcBorders>
          </w:tcPr>
          <w:p w14:paraId="2EB0B6E7" w14:textId="77777777" w:rsidR="001B7E54" w:rsidRPr="00C83AC0" w:rsidRDefault="001B7E54" w:rsidP="5F0F6DE8">
            <w:pPr>
              <w:ind w:left="-109" w:firstLine="109"/>
              <w:rPr>
                <w:rFonts w:eastAsiaTheme="minorEastAsia"/>
                <w:b w:val="0"/>
                <w:bCs w:val="0"/>
                <w:i/>
                <w:iCs/>
                <w:color w:val="808080" w:themeColor="background1" w:themeShade="80"/>
                <w:sz w:val="18"/>
                <w:szCs w:val="18"/>
              </w:rPr>
            </w:pPr>
            <w:r w:rsidRPr="5F0F6DE8">
              <w:rPr>
                <w:rFonts w:eastAsiaTheme="minorEastAsia"/>
                <w:b w:val="0"/>
                <w:bCs w:val="0"/>
                <w:i/>
                <w:iCs/>
                <w:color w:val="808080" w:themeColor="background1" w:themeShade="80"/>
                <w:sz w:val="18"/>
                <w:szCs w:val="18"/>
              </w:rPr>
              <w:t>Samohodnotenie plnenia</w:t>
            </w:r>
            <w:r w:rsidR="00B01166" w:rsidRPr="5F0F6DE8">
              <w:rPr>
                <w:rStyle w:val="Odkaznapoznmkupodiarou"/>
                <w:rFonts w:eastAsiaTheme="minorEastAsia"/>
                <w:b w:val="0"/>
                <w:bCs w:val="0"/>
                <w:color w:val="808080" w:themeColor="background1" w:themeShade="80"/>
                <w:sz w:val="18"/>
                <w:szCs w:val="18"/>
              </w:rPr>
              <w:footnoteReference w:id="1"/>
            </w:r>
            <w:r w:rsidRPr="00C83AC0">
              <w:rPr>
                <w:rFonts w:cstheme="minorHAnsi"/>
                <w:b w:val="0"/>
                <w:bCs w:val="0"/>
                <w:i/>
                <w:iCs/>
                <w:color w:val="808080" w:themeColor="background1" w:themeShade="80"/>
                <w:sz w:val="16"/>
                <w:szCs w:val="16"/>
              </w:rPr>
              <w:tab/>
            </w:r>
          </w:p>
        </w:tc>
        <w:tc>
          <w:tcPr>
            <w:tcW w:w="3261" w:type="dxa"/>
            <w:tcBorders>
              <w:top w:val="none" w:sz="0" w:space="0" w:color="auto"/>
              <w:left w:val="none" w:sz="0" w:space="0" w:color="auto"/>
              <w:right w:val="none" w:sz="0" w:space="0" w:color="auto"/>
            </w:tcBorders>
          </w:tcPr>
          <w:p w14:paraId="7E622D16" w14:textId="77777777" w:rsidR="001B7E54" w:rsidRPr="00C83AC0" w:rsidRDefault="001B7E54" w:rsidP="5F0F6DE8">
            <w:pPr>
              <w:rPr>
                <w:rFonts w:eastAsiaTheme="minorEastAsia"/>
                <w:b w:val="0"/>
                <w:bCs w:val="0"/>
                <w:i/>
                <w:iCs/>
                <w:color w:val="808080" w:themeColor="background1" w:themeShade="80"/>
                <w:sz w:val="18"/>
                <w:szCs w:val="18"/>
              </w:rPr>
            </w:pPr>
            <w:r w:rsidRPr="5F0F6DE8">
              <w:rPr>
                <w:rFonts w:eastAsiaTheme="minorEastAsia"/>
                <w:b w:val="0"/>
                <w:bCs w:val="0"/>
                <w:i/>
                <w:iCs/>
                <w:color w:val="808080" w:themeColor="background1" w:themeShade="80"/>
                <w:sz w:val="18"/>
                <w:szCs w:val="18"/>
                <w:lang w:eastAsia="sk-SK"/>
              </w:rPr>
              <w:t>Odkazy na dôkazy</w:t>
            </w:r>
            <w:r w:rsidR="00B01166" w:rsidRPr="5F0F6DE8">
              <w:rPr>
                <w:rStyle w:val="Odkaznapoznmkupodiarou"/>
                <w:rFonts w:eastAsiaTheme="minorEastAsia"/>
                <w:b w:val="0"/>
                <w:bCs w:val="0"/>
                <w:i/>
                <w:iCs/>
                <w:color w:val="808080" w:themeColor="background1" w:themeShade="80"/>
                <w:sz w:val="18"/>
                <w:szCs w:val="18"/>
                <w:lang w:eastAsia="sk-SK"/>
              </w:rPr>
              <w:footnoteReference w:id="2"/>
            </w:r>
          </w:p>
        </w:tc>
      </w:tr>
      <w:tr w:rsidR="001B7E54" w:rsidRPr="00C83AC0" w14:paraId="6E093062" w14:textId="77777777" w:rsidTr="00DD0022">
        <w:trPr>
          <w:trHeight w:val="478"/>
        </w:trPr>
        <w:tc>
          <w:tcPr>
            <w:tcW w:w="6663" w:type="dxa"/>
          </w:tcPr>
          <w:p w14:paraId="3C149718" w14:textId="77777777" w:rsidR="008E2BB4" w:rsidRDefault="008E2BB4" w:rsidP="008E2BB4">
            <w:pPr>
              <w:tabs>
                <w:tab w:val="left" w:pos="5098"/>
              </w:tabs>
              <w:spacing w:line="216" w:lineRule="auto"/>
              <w:jc w:val="both"/>
              <w:rPr>
                <w:rFonts w:cstheme="minorHAnsi"/>
                <w:bCs/>
                <w:i/>
                <w:sz w:val="18"/>
                <w:szCs w:val="18"/>
              </w:rPr>
            </w:pPr>
            <w:r>
              <w:rPr>
                <w:rFonts w:cstheme="minorHAnsi"/>
                <w:bCs/>
                <w:i/>
                <w:sz w:val="18"/>
                <w:szCs w:val="18"/>
              </w:rPr>
              <w:t xml:space="preserve">KU má  schválený vnútorný systém kvality. Návrh nového študijného programu bol spracovaný </w:t>
            </w:r>
            <w:r>
              <w:rPr>
                <w:rFonts w:cstheme="minorHAnsi"/>
                <w:bCs/>
                <w:i/>
                <w:color w:val="000000" w:themeColor="text1"/>
                <w:sz w:val="18"/>
                <w:szCs w:val="18"/>
                <w:lang w:eastAsia="sk-SK"/>
              </w:rPr>
              <w:t xml:space="preserve">v súlade s riadiacou dokumentáciou kvality - </w:t>
            </w:r>
            <w:r>
              <w:rPr>
                <w:rFonts w:cstheme="minorHAnsi"/>
                <w:bCs/>
                <w:i/>
                <w:sz w:val="18"/>
                <w:szCs w:val="18"/>
              </w:rPr>
              <w:t>Vnútorný systém zabezpečovania kvality vysokoškolského vzdelávania na Katolíckej univerzite v Ružomberku a v súlade so smernicou Politiky, postupy a pravidlá študijných programov na KU.</w:t>
            </w:r>
          </w:p>
          <w:p w14:paraId="6BEF8C97" w14:textId="77777777" w:rsidR="006529E9" w:rsidRDefault="005E65E6" w:rsidP="33A4E860">
            <w:pPr>
              <w:jc w:val="both"/>
              <w:rPr>
                <w:rFonts w:eastAsiaTheme="minorEastAsia"/>
                <w:i/>
                <w:iCs/>
                <w:sz w:val="18"/>
                <w:szCs w:val="18"/>
                <w:lang w:eastAsia="sk-SK"/>
              </w:rPr>
            </w:pPr>
            <w:r w:rsidRPr="33A4E860">
              <w:rPr>
                <w:rFonts w:eastAsiaTheme="minorEastAsia"/>
                <w:i/>
                <w:iCs/>
                <w:sz w:val="18"/>
                <w:szCs w:val="18"/>
                <w:lang w:eastAsia="sk-SK"/>
              </w:rPr>
              <w:t>Dokumenty vymedzujú základné postupy a normy pre udržanie a zvyšovanie kvality vzdelávania na KU v Ružomberku, rámcové procesy, postupy a nástroje ich implementácie.</w:t>
            </w:r>
            <w:r w:rsidR="00247F3F">
              <w:rPr>
                <w:rFonts w:eastAsiaTheme="minorEastAsia"/>
                <w:i/>
                <w:iCs/>
                <w:sz w:val="18"/>
                <w:szCs w:val="18"/>
                <w:lang w:eastAsia="sk-SK"/>
              </w:rPr>
              <w:t xml:space="preserve"> </w:t>
            </w:r>
            <w:r w:rsidR="006529E9" w:rsidRPr="33A4E860">
              <w:rPr>
                <w:rFonts w:eastAsiaTheme="minorEastAsia"/>
                <w:i/>
                <w:iCs/>
                <w:sz w:val="18"/>
                <w:szCs w:val="18"/>
                <w:lang w:eastAsia="sk-SK"/>
              </w:rPr>
              <w:t>Pri tvorbe študijného programu sa vychádzalo z kľúčových zásad politiky kvality KU v Ružomberku.</w:t>
            </w:r>
          </w:p>
          <w:p w14:paraId="6D4ADC83" w14:textId="77777777" w:rsidR="008E2BB4" w:rsidRDefault="008E2BB4" w:rsidP="008E2BB4">
            <w:pPr>
              <w:tabs>
                <w:tab w:val="left" w:pos="5098"/>
              </w:tabs>
              <w:spacing w:line="216" w:lineRule="auto"/>
              <w:jc w:val="both"/>
              <w:rPr>
                <w:rFonts w:cstheme="minorHAnsi"/>
                <w:bCs/>
                <w:i/>
                <w:color w:val="000000" w:themeColor="text1"/>
                <w:sz w:val="18"/>
                <w:szCs w:val="18"/>
                <w:lang w:eastAsia="sk-SK"/>
              </w:rPr>
            </w:pPr>
            <w:r>
              <w:rPr>
                <w:rFonts w:cstheme="minorHAnsi"/>
                <w:bCs/>
                <w:i/>
                <w:color w:val="000000" w:themeColor="text1"/>
                <w:sz w:val="18"/>
                <w:szCs w:val="18"/>
                <w:lang w:eastAsia="sk-SK"/>
              </w:rPr>
              <w:t>Garant predkladaného študijného programu (osoba zodpovedná za uskutočňovanie, rozvoj a zabezpečenie kvality študijného programu) vypracoval Zámer študijného programu a Projektový list, ktorý bol predložený na prerokovanie a</w:t>
            </w:r>
            <w:r w:rsidR="004F5C59">
              <w:rPr>
                <w:rFonts w:cstheme="minorHAnsi"/>
                <w:bCs/>
                <w:i/>
                <w:color w:val="000000" w:themeColor="text1"/>
                <w:sz w:val="18"/>
                <w:szCs w:val="18"/>
                <w:lang w:eastAsia="sk-SK"/>
              </w:rPr>
              <w:t> </w:t>
            </w:r>
            <w:r>
              <w:rPr>
                <w:rFonts w:cstheme="minorHAnsi"/>
                <w:bCs/>
                <w:i/>
                <w:color w:val="000000" w:themeColor="text1"/>
                <w:sz w:val="18"/>
                <w:szCs w:val="18"/>
                <w:lang w:eastAsia="sk-SK"/>
              </w:rPr>
              <w:t>schválenie</w:t>
            </w:r>
            <w:r w:rsidR="004F5C59">
              <w:rPr>
                <w:rFonts w:cstheme="minorHAnsi"/>
                <w:bCs/>
                <w:i/>
                <w:color w:val="000000" w:themeColor="text1"/>
                <w:sz w:val="18"/>
                <w:szCs w:val="18"/>
                <w:lang w:eastAsia="sk-SK"/>
              </w:rPr>
              <w:t xml:space="preserve"> vo Vedeckej </w:t>
            </w:r>
            <w:r w:rsidR="004F5C59" w:rsidRPr="004F5C59">
              <w:rPr>
                <w:rFonts w:cstheme="minorHAnsi"/>
                <w:bCs/>
                <w:i/>
                <w:sz w:val="18"/>
                <w:szCs w:val="18"/>
                <w:lang w:eastAsia="sk-SK"/>
              </w:rPr>
              <w:t xml:space="preserve">rade </w:t>
            </w:r>
            <w:r w:rsidRPr="004F5C59">
              <w:rPr>
                <w:rFonts w:cstheme="minorHAnsi"/>
                <w:bCs/>
                <w:i/>
                <w:sz w:val="18"/>
                <w:szCs w:val="18"/>
                <w:lang w:eastAsia="sk-SK"/>
              </w:rPr>
              <w:t>FZ KU</w:t>
            </w:r>
            <w:r w:rsidR="004F5C59">
              <w:rPr>
                <w:rFonts w:cstheme="minorHAnsi"/>
                <w:bCs/>
                <w:i/>
                <w:sz w:val="18"/>
                <w:szCs w:val="18"/>
                <w:lang w:eastAsia="sk-SK"/>
              </w:rPr>
              <w:t xml:space="preserve"> v Ružomberku</w:t>
            </w:r>
            <w:r w:rsidRPr="004F5C59">
              <w:rPr>
                <w:rFonts w:cstheme="minorHAnsi"/>
                <w:bCs/>
                <w:i/>
                <w:sz w:val="18"/>
                <w:szCs w:val="18"/>
                <w:lang w:eastAsia="sk-SK"/>
              </w:rPr>
              <w:t xml:space="preserve">. </w:t>
            </w:r>
            <w:r>
              <w:rPr>
                <w:rFonts w:cstheme="minorHAnsi"/>
                <w:bCs/>
                <w:i/>
                <w:color w:val="000000" w:themeColor="text1"/>
                <w:sz w:val="18"/>
                <w:szCs w:val="18"/>
                <w:lang w:eastAsia="sk-SK"/>
              </w:rPr>
              <w:t>Po schválení príslušných dokumentov sa pristúpilo k vypracovaniu ostatnej dokumentácie, ktorá sa vyžaduje v rámci procesu zosúladenia študijných programov so štandardmi pre študijný program. Akreditačný spis bol predložený Riadiacemu výboru KU a následne postúpený predsedovi Rady kvality KU. Predse</w:t>
            </w:r>
            <w:r w:rsidR="004F5C59">
              <w:rPr>
                <w:rFonts w:cstheme="minorHAnsi"/>
                <w:bCs/>
                <w:i/>
                <w:color w:val="000000" w:themeColor="text1"/>
                <w:sz w:val="18"/>
                <w:szCs w:val="18"/>
                <w:lang w:eastAsia="sk-SK"/>
              </w:rPr>
              <w:t>da Rady kvality KU s ohľadom na</w:t>
            </w:r>
            <w:r>
              <w:rPr>
                <w:rFonts w:cstheme="minorHAnsi"/>
                <w:bCs/>
                <w:i/>
                <w:color w:val="000000" w:themeColor="text1"/>
                <w:sz w:val="18"/>
                <w:szCs w:val="18"/>
                <w:lang w:eastAsia="sk-SK"/>
              </w:rPr>
              <w:t xml:space="preserve"> študijný odbor, ku ktorému je príslušný študijný program priradený, zriadil pracovnú komisiu, ktorá študijný program posúdila. </w:t>
            </w:r>
          </w:p>
          <w:p w14:paraId="5DAB6C7B" w14:textId="77777777" w:rsidR="00886FA8" w:rsidRPr="00913292" w:rsidRDefault="00886FA8" w:rsidP="33A4E860">
            <w:pPr>
              <w:jc w:val="both"/>
              <w:rPr>
                <w:rFonts w:eastAsiaTheme="minorEastAsia"/>
                <w:i/>
                <w:iCs/>
                <w:sz w:val="18"/>
                <w:szCs w:val="18"/>
                <w:lang w:eastAsia="sk-SK"/>
              </w:rPr>
            </w:pPr>
          </w:p>
        </w:tc>
        <w:tc>
          <w:tcPr>
            <w:tcW w:w="3261" w:type="dxa"/>
          </w:tcPr>
          <w:p w14:paraId="49BD612B" w14:textId="77777777" w:rsidR="00517B6F" w:rsidRPr="003426AC" w:rsidRDefault="0092160C" w:rsidP="5F0F6DE8">
            <w:pPr>
              <w:contextualSpacing/>
              <w:rPr>
                <w:rFonts w:eastAsiaTheme="minorEastAsia"/>
                <w:i/>
                <w:sz w:val="18"/>
                <w:szCs w:val="18"/>
                <w:lang w:eastAsia="sk-SK"/>
              </w:rPr>
            </w:pPr>
            <w:r w:rsidRPr="003426AC">
              <w:rPr>
                <w:rFonts w:eastAsiaTheme="minorEastAsia"/>
                <w:i/>
                <w:sz w:val="18"/>
                <w:szCs w:val="18"/>
                <w:lang w:eastAsia="sk-SK"/>
              </w:rPr>
              <w:t>Politiky, postupy a pravidlá študijných programov na Kato</w:t>
            </w:r>
            <w:r w:rsidR="003426AC" w:rsidRPr="003426AC">
              <w:rPr>
                <w:rFonts w:eastAsiaTheme="minorEastAsia"/>
                <w:i/>
                <w:sz w:val="18"/>
                <w:szCs w:val="18"/>
                <w:lang w:eastAsia="sk-SK"/>
              </w:rPr>
              <w:t>líckej univerzite  v Ružomberku</w:t>
            </w:r>
          </w:p>
          <w:p w14:paraId="51B1E43E" w14:textId="55560989" w:rsidR="00517B6F" w:rsidRDefault="00005AEE" w:rsidP="5F0F6DE8">
            <w:pPr>
              <w:contextualSpacing/>
              <w:rPr>
                <w:rFonts w:eastAsiaTheme="minorEastAsia"/>
                <w:sz w:val="18"/>
                <w:szCs w:val="18"/>
                <w:lang w:eastAsia="sk-SK"/>
              </w:rPr>
            </w:pPr>
            <w:hyperlink r:id="rId11" w:history="1">
              <w:r w:rsidR="00A160B9" w:rsidRPr="00836852">
                <w:rPr>
                  <w:rStyle w:val="Hypertextovprepojenie"/>
                  <w:rFonts w:eastAsiaTheme="minorEastAsia"/>
                  <w:sz w:val="18"/>
                  <w:szCs w:val="18"/>
                  <w:lang w:eastAsia="sk-SK"/>
                </w:rPr>
                <w:t>https://www.ku.sk/app/cmsFile.php?ID=1194&amp;disposition=i</w:t>
              </w:r>
            </w:hyperlink>
          </w:p>
          <w:p w14:paraId="02EB378F" w14:textId="77777777" w:rsidR="33A4E860" w:rsidRDefault="33A4E860" w:rsidP="33A4E860">
            <w:pPr>
              <w:contextualSpacing/>
              <w:rPr>
                <w:rFonts w:eastAsiaTheme="minorEastAsia"/>
                <w:sz w:val="18"/>
                <w:szCs w:val="18"/>
                <w:lang w:eastAsia="sk-SK"/>
              </w:rPr>
            </w:pPr>
          </w:p>
          <w:p w14:paraId="6D8988B9" w14:textId="408E2B8E" w:rsidR="00913292" w:rsidRDefault="0092160C" w:rsidP="5F0F6DE8">
            <w:pPr>
              <w:contextualSpacing/>
              <w:rPr>
                <w:rStyle w:val="Hypertextovprepojenie"/>
                <w:rFonts w:eastAsiaTheme="minorEastAsia"/>
                <w:color w:val="auto"/>
                <w:sz w:val="18"/>
                <w:szCs w:val="18"/>
                <w:u w:val="none"/>
                <w:lang w:eastAsia="sk-SK"/>
              </w:rPr>
            </w:pPr>
            <w:r w:rsidRPr="003426AC">
              <w:rPr>
                <w:rFonts w:eastAsiaTheme="minorEastAsia"/>
                <w:i/>
                <w:sz w:val="18"/>
                <w:szCs w:val="18"/>
                <w:lang w:eastAsia="sk-SK"/>
              </w:rPr>
              <w:t>Vnútorný systém zabezpečovania kvality vysokoškolského</w:t>
            </w:r>
            <w:r w:rsidR="003426AC" w:rsidRPr="003426AC">
              <w:rPr>
                <w:rFonts w:eastAsiaTheme="minorEastAsia"/>
                <w:i/>
                <w:sz w:val="18"/>
                <w:szCs w:val="18"/>
                <w:lang w:eastAsia="sk-SK"/>
              </w:rPr>
              <w:t xml:space="preserve"> vzdelávania na KU v</w:t>
            </w:r>
            <w:r w:rsidR="00247F3F">
              <w:rPr>
                <w:rFonts w:eastAsiaTheme="minorEastAsia"/>
                <w:i/>
                <w:sz w:val="18"/>
                <w:szCs w:val="18"/>
                <w:lang w:eastAsia="sk-SK"/>
              </w:rPr>
              <w:t> </w:t>
            </w:r>
            <w:r w:rsidR="003426AC" w:rsidRPr="003426AC">
              <w:rPr>
                <w:rFonts w:eastAsiaTheme="minorEastAsia"/>
                <w:i/>
                <w:sz w:val="18"/>
                <w:szCs w:val="18"/>
                <w:lang w:eastAsia="sk-SK"/>
              </w:rPr>
              <w:t>Ružomberku</w:t>
            </w:r>
            <w:r w:rsidR="00247F3F">
              <w:rPr>
                <w:rFonts w:eastAsiaTheme="minorEastAsia"/>
                <w:i/>
                <w:sz w:val="18"/>
                <w:szCs w:val="18"/>
                <w:lang w:eastAsia="sk-SK"/>
              </w:rPr>
              <w:t xml:space="preserve"> </w:t>
            </w:r>
            <w:hyperlink r:id="rId12" w:history="1">
              <w:r w:rsidR="00A160B9" w:rsidRPr="00836852">
                <w:rPr>
                  <w:rStyle w:val="Hypertextovprepojenie"/>
                  <w:rFonts w:eastAsiaTheme="minorEastAsia"/>
                  <w:sz w:val="18"/>
                  <w:szCs w:val="18"/>
                  <w:lang w:eastAsia="sk-SK"/>
                </w:rPr>
                <w:t>https://www.ku.sk/app/cmsFile.php?ID=1195&amp;disposition=i</w:t>
              </w:r>
            </w:hyperlink>
          </w:p>
          <w:p w14:paraId="6A05A809" w14:textId="77777777" w:rsidR="005573BE" w:rsidRPr="00C93828" w:rsidRDefault="005573BE" w:rsidP="5F0F6DE8">
            <w:pPr>
              <w:contextualSpacing/>
              <w:rPr>
                <w:rFonts w:eastAsiaTheme="minorEastAsia"/>
                <w:sz w:val="18"/>
                <w:szCs w:val="18"/>
                <w:lang w:eastAsia="sk-SK"/>
              </w:rPr>
            </w:pPr>
          </w:p>
          <w:p w14:paraId="346AB7CA" w14:textId="77777777" w:rsidR="008E2BB4" w:rsidRDefault="008E2BB4" w:rsidP="008E2BB4">
            <w:pPr>
              <w:rPr>
                <w:rFonts w:cstheme="minorHAnsi"/>
                <w:i/>
                <w:iCs/>
                <w:sz w:val="16"/>
                <w:szCs w:val="16"/>
                <w:lang w:eastAsia="sk-SK"/>
              </w:rPr>
            </w:pPr>
            <w:r>
              <w:rPr>
                <w:rFonts w:cstheme="minorHAnsi"/>
                <w:i/>
                <w:iCs/>
                <w:sz w:val="16"/>
                <w:szCs w:val="16"/>
                <w:lang w:eastAsia="sk-SK"/>
              </w:rPr>
              <w:t xml:space="preserve">Zámer nového študijného programu, Projektový list prípravy nového študijného programu </w:t>
            </w:r>
            <w:r>
              <w:rPr>
                <w:rFonts w:cstheme="minorHAnsi"/>
                <w:bCs/>
                <w:i/>
                <w:iCs/>
                <w:color w:val="000000" w:themeColor="text1"/>
                <w:sz w:val="16"/>
                <w:szCs w:val="16"/>
                <w:lang w:eastAsia="sk-SK"/>
              </w:rPr>
              <w:t>(súčasť predloženej dokumentácie)</w:t>
            </w:r>
          </w:p>
          <w:p w14:paraId="5A39BBE3" w14:textId="77777777" w:rsidR="006529E9" w:rsidRPr="00C83AC0" w:rsidRDefault="006529E9" w:rsidP="33A4E860">
            <w:pPr>
              <w:contextualSpacing/>
              <w:rPr>
                <w:rFonts w:eastAsiaTheme="minorEastAsia"/>
                <w:i/>
                <w:iCs/>
                <w:color w:val="7F7F7F" w:themeColor="text1" w:themeTint="80"/>
                <w:sz w:val="18"/>
                <w:szCs w:val="18"/>
                <w:lang w:eastAsia="sk-SK"/>
              </w:rPr>
            </w:pPr>
          </w:p>
        </w:tc>
      </w:tr>
    </w:tbl>
    <w:p w14:paraId="41C8F396" w14:textId="77777777" w:rsidR="00E815D8" w:rsidRPr="00C83AC0" w:rsidRDefault="00E815D8" w:rsidP="5F0F6DE8">
      <w:pPr>
        <w:spacing w:after="0" w:line="240" w:lineRule="auto"/>
        <w:rPr>
          <w:rFonts w:eastAsiaTheme="minorEastAsia"/>
          <w:b/>
          <w:bCs/>
          <w:sz w:val="18"/>
          <w:szCs w:val="18"/>
        </w:rPr>
      </w:pPr>
    </w:p>
    <w:p w14:paraId="79AC55C2" w14:textId="77777777" w:rsidR="00C32F49" w:rsidRDefault="00C32F49" w:rsidP="5F0F6DE8">
      <w:pPr>
        <w:spacing w:after="0" w:line="240" w:lineRule="auto"/>
        <w:rPr>
          <w:rFonts w:eastAsiaTheme="minorEastAsia"/>
          <w:sz w:val="18"/>
          <w:szCs w:val="18"/>
        </w:rPr>
      </w:pPr>
      <w:r w:rsidRPr="5F0F6DE8">
        <w:rPr>
          <w:rFonts w:eastAsiaTheme="minorEastAsia"/>
          <w:b/>
          <w:bCs/>
          <w:sz w:val="18"/>
          <w:szCs w:val="18"/>
        </w:rPr>
        <w:t>SP 2.2.</w:t>
      </w:r>
      <w:r w:rsidRPr="5F0F6DE8">
        <w:rPr>
          <w:rFonts w:eastAsiaTheme="minorEastAsia"/>
          <w:sz w:val="18"/>
          <w:szCs w:val="18"/>
        </w:rPr>
        <w:t xml:space="preserve"> Študijný program je spracovaný v súlade s poslaním a strategickými cieľmi vysokej školy, určenými v dlhodobom zámere vysokej školy.</w:t>
      </w:r>
    </w:p>
    <w:p w14:paraId="72A3D3EC" w14:textId="77777777" w:rsidR="006B47F7" w:rsidRPr="00C83AC0" w:rsidRDefault="006B47F7" w:rsidP="5F0F6DE8">
      <w:pPr>
        <w:spacing w:after="0" w:line="240" w:lineRule="auto"/>
        <w:rPr>
          <w:rFonts w:eastAsiaTheme="minorEastAsia"/>
          <w:i/>
          <w:iCs/>
          <w:color w:val="808080" w:themeColor="background1" w:themeShade="80"/>
          <w:sz w:val="18"/>
          <w:szCs w:val="18"/>
          <w:lang w:eastAsia="sk-SK"/>
        </w:rPr>
      </w:pPr>
    </w:p>
    <w:tbl>
      <w:tblPr>
        <w:tblStyle w:val="Tabukasmriekou31"/>
        <w:tblW w:w="9915" w:type="dxa"/>
        <w:tblInd w:w="5" w:type="dxa"/>
        <w:tblLayout w:type="fixed"/>
        <w:tblLook w:val="0620" w:firstRow="1" w:lastRow="0" w:firstColumn="0" w:lastColumn="0" w:noHBand="1" w:noVBand="1"/>
      </w:tblPr>
      <w:tblGrid>
        <w:gridCol w:w="6655"/>
        <w:gridCol w:w="3260"/>
      </w:tblGrid>
      <w:tr w:rsidR="0069523B" w:rsidRPr="00C83AC0" w14:paraId="7B982A0F" w14:textId="77777777" w:rsidTr="372112A4">
        <w:trPr>
          <w:cnfStyle w:val="100000000000" w:firstRow="1" w:lastRow="0" w:firstColumn="0" w:lastColumn="0" w:oddVBand="0" w:evenVBand="0" w:oddHBand="0" w:evenHBand="0" w:firstRowFirstColumn="0" w:firstRowLastColumn="0" w:lastRowFirstColumn="0" w:lastRowLastColumn="0"/>
          <w:trHeight w:val="128"/>
        </w:trPr>
        <w:tc>
          <w:tcPr>
            <w:tcW w:w="6655" w:type="dxa"/>
            <w:tcBorders>
              <w:top w:val="single" w:sz="2" w:space="0" w:color="auto"/>
              <w:left w:val="single" w:sz="2" w:space="0" w:color="auto"/>
              <w:bottom w:val="single" w:sz="2" w:space="0" w:color="auto"/>
              <w:right w:val="single" w:sz="2" w:space="0" w:color="auto"/>
            </w:tcBorders>
          </w:tcPr>
          <w:p w14:paraId="2B55F360" w14:textId="77777777" w:rsidR="0069523B" w:rsidRPr="00C83AC0" w:rsidRDefault="0069523B" w:rsidP="5F0F6DE8">
            <w:pPr>
              <w:contextualSpacing/>
              <w:rPr>
                <w:rFonts w:eastAsiaTheme="minorEastAsia"/>
                <w:b w:val="0"/>
                <w:bCs w:val="0"/>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 xml:space="preserve">Samohodnotenie plnenia </w:t>
            </w:r>
          </w:p>
        </w:tc>
        <w:tc>
          <w:tcPr>
            <w:tcW w:w="3260" w:type="dxa"/>
            <w:tcBorders>
              <w:top w:val="single" w:sz="2" w:space="0" w:color="auto"/>
              <w:left w:val="single" w:sz="2" w:space="0" w:color="auto"/>
              <w:bottom w:val="single" w:sz="2" w:space="0" w:color="auto"/>
              <w:right w:val="single" w:sz="2" w:space="0" w:color="auto"/>
            </w:tcBorders>
          </w:tcPr>
          <w:p w14:paraId="1CEB8F37" w14:textId="77777777" w:rsidR="0069523B" w:rsidRPr="00C83AC0" w:rsidRDefault="0069523B" w:rsidP="5F0F6DE8">
            <w:pPr>
              <w:contextualSpacing/>
              <w:rPr>
                <w:rFonts w:eastAsiaTheme="minorEastAsia"/>
                <w:b w:val="0"/>
                <w:bCs w:val="0"/>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C93828" w:rsidRPr="00C93828" w14:paraId="3DFE6A19" w14:textId="77777777" w:rsidTr="372112A4">
        <w:trPr>
          <w:trHeight w:val="362"/>
        </w:trPr>
        <w:tc>
          <w:tcPr>
            <w:tcW w:w="6655" w:type="dxa"/>
            <w:tcBorders>
              <w:top w:val="single" w:sz="2" w:space="0" w:color="auto"/>
              <w:bottom w:val="single" w:sz="2" w:space="0" w:color="auto"/>
            </w:tcBorders>
          </w:tcPr>
          <w:p w14:paraId="78E74F74" w14:textId="4475C928" w:rsidR="0069523B" w:rsidRDefault="006856EE" w:rsidP="372112A4">
            <w:pPr>
              <w:contextualSpacing/>
              <w:rPr>
                <w:rFonts w:eastAsiaTheme="minorEastAsia"/>
                <w:i/>
                <w:iCs/>
                <w:sz w:val="18"/>
                <w:szCs w:val="18"/>
                <w:lang w:eastAsia="sk-SK"/>
              </w:rPr>
            </w:pPr>
            <w:r w:rsidRPr="372112A4">
              <w:rPr>
                <w:rFonts w:eastAsiaTheme="minorEastAsia"/>
                <w:i/>
                <w:iCs/>
                <w:sz w:val="18"/>
                <w:szCs w:val="18"/>
                <w:lang w:eastAsia="sk-SK"/>
              </w:rPr>
              <w:t>Študijný program je spracovaný v súlade s dlhodobým zámerom K</w:t>
            </w:r>
            <w:r w:rsidR="0092160C" w:rsidRPr="372112A4">
              <w:rPr>
                <w:rFonts w:eastAsiaTheme="minorEastAsia"/>
                <w:i/>
                <w:iCs/>
                <w:sz w:val="18"/>
                <w:szCs w:val="18"/>
                <w:lang w:eastAsia="sk-SK"/>
              </w:rPr>
              <w:t>U</w:t>
            </w:r>
            <w:r w:rsidR="00484B77" w:rsidRPr="372112A4">
              <w:rPr>
                <w:rFonts w:eastAsiaTheme="minorEastAsia"/>
                <w:i/>
                <w:iCs/>
                <w:sz w:val="18"/>
                <w:szCs w:val="18"/>
                <w:lang w:eastAsia="sk-SK"/>
              </w:rPr>
              <w:t xml:space="preserve"> </w:t>
            </w:r>
            <w:r w:rsidR="000D74F0" w:rsidRPr="372112A4">
              <w:rPr>
                <w:rFonts w:eastAsiaTheme="minorEastAsia"/>
                <w:i/>
                <w:iCs/>
                <w:sz w:val="18"/>
                <w:szCs w:val="18"/>
                <w:lang w:eastAsia="sk-SK"/>
              </w:rPr>
              <w:t>na obdobie rokov 2</w:t>
            </w:r>
            <w:r w:rsidR="7845CD3A" w:rsidRPr="372112A4">
              <w:rPr>
                <w:rFonts w:eastAsiaTheme="minorEastAsia"/>
                <w:i/>
                <w:iCs/>
                <w:sz w:val="18"/>
                <w:szCs w:val="18"/>
                <w:lang w:eastAsia="sk-SK"/>
              </w:rPr>
              <w:t>022 - 2027</w:t>
            </w:r>
            <w:r w:rsidR="000D74F0" w:rsidRPr="372112A4">
              <w:rPr>
                <w:rFonts w:eastAsiaTheme="minorEastAsia"/>
                <w:i/>
                <w:iCs/>
                <w:sz w:val="18"/>
                <w:szCs w:val="18"/>
                <w:lang w:eastAsia="sk-SK"/>
              </w:rPr>
              <w:t>- odvíjajúci sa od strategického cieľa, ktorý je formulovaný nasledovne: „</w:t>
            </w:r>
            <w:r w:rsidR="00176D71" w:rsidRPr="372112A4">
              <w:rPr>
                <w:rFonts w:eastAsiaTheme="minorEastAsia"/>
                <w:i/>
                <w:iCs/>
                <w:sz w:val="18"/>
                <w:szCs w:val="18"/>
                <w:lang w:eastAsia="sk-SK"/>
              </w:rPr>
              <w:t>Poskytovať kvalitné univerzitné vzdelávanie a výchovu v duchu katolíckej, intelektuálnej a</w:t>
            </w:r>
            <w:r w:rsidR="00484B77" w:rsidRPr="372112A4">
              <w:rPr>
                <w:rFonts w:eastAsiaTheme="minorEastAsia"/>
                <w:i/>
                <w:iCs/>
                <w:sz w:val="18"/>
                <w:szCs w:val="18"/>
                <w:lang w:eastAsia="sk-SK"/>
              </w:rPr>
              <w:t xml:space="preserve"> </w:t>
            </w:r>
            <w:r w:rsidR="00176D71" w:rsidRPr="372112A4">
              <w:rPr>
                <w:rFonts w:eastAsiaTheme="minorEastAsia"/>
                <w:i/>
                <w:iCs/>
                <w:sz w:val="18"/>
                <w:szCs w:val="18"/>
                <w:lang w:eastAsia="sk-SK"/>
              </w:rPr>
              <w:t>akademickej tradície v úzkom kontakte študentov a významných odborníkov so zameraním na</w:t>
            </w:r>
            <w:r w:rsidR="00247F3F" w:rsidRPr="372112A4">
              <w:rPr>
                <w:rFonts w:eastAsiaTheme="minorEastAsia"/>
                <w:i/>
                <w:iCs/>
                <w:sz w:val="18"/>
                <w:szCs w:val="18"/>
                <w:lang w:eastAsia="sk-SK"/>
              </w:rPr>
              <w:t xml:space="preserve"> </w:t>
            </w:r>
            <w:r w:rsidR="00176D71" w:rsidRPr="372112A4">
              <w:rPr>
                <w:rFonts w:eastAsiaTheme="minorEastAsia"/>
                <w:i/>
                <w:iCs/>
                <w:sz w:val="18"/>
                <w:szCs w:val="18"/>
                <w:lang w:eastAsia="sk-SK"/>
              </w:rPr>
              <w:t>prehlbovanie identity KU prostredníctvom medzinárodnej spolupráce s</w:t>
            </w:r>
            <w:r w:rsidR="00247F3F" w:rsidRPr="372112A4">
              <w:rPr>
                <w:rFonts w:eastAsiaTheme="minorEastAsia"/>
                <w:i/>
                <w:iCs/>
                <w:sz w:val="18"/>
                <w:szCs w:val="18"/>
                <w:lang w:eastAsia="sk-SK"/>
              </w:rPr>
              <w:t> </w:t>
            </w:r>
            <w:r w:rsidR="00176D71" w:rsidRPr="372112A4">
              <w:rPr>
                <w:rFonts w:eastAsiaTheme="minorEastAsia"/>
                <w:i/>
                <w:iCs/>
                <w:sz w:val="18"/>
                <w:szCs w:val="18"/>
                <w:lang w:eastAsia="sk-SK"/>
              </w:rPr>
              <w:t>katolíckymi</w:t>
            </w:r>
            <w:r w:rsidR="00247F3F" w:rsidRPr="372112A4">
              <w:rPr>
                <w:rFonts w:eastAsiaTheme="minorEastAsia"/>
                <w:i/>
                <w:iCs/>
                <w:sz w:val="18"/>
                <w:szCs w:val="18"/>
                <w:lang w:eastAsia="sk-SK"/>
              </w:rPr>
              <w:t xml:space="preserve"> </w:t>
            </w:r>
            <w:r w:rsidR="00176D71" w:rsidRPr="372112A4">
              <w:rPr>
                <w:rFonts w:eastAsiaTheme="minorEastAsia"/>
                <w:i/>
                <w:iCs/>
                <w:sz w:val="18"/>
                <w:szCs w:val="18"/>
                <w:lang w:eastAsia="sk-SK"/>
              </w:rPr>
              <w:t>univerzitami</w:t>
            </w:r>
            <w:r w:rsidR="000D74F0" w:rsidRPr="372112A4">
              <w:rPr>
                <w:rFonts w:eastAsiaTheme="minorEastAsia"/>
                <w:i/>
                <w:iCs/>
                <w:sz w:val="18"/>
                <w:szCs w:val="18"/>
                <w:lang w:eastAsia="sk-SK"/>
              </w:rPr>
              <w:t>“</w:t>
            </w:r>
            <w:r w:rsidR="00176D71" w:rsidRPr="372112A4">
              <w:rPr>
                <w:rFonts w:eastAsiaTheme="minorEastAsia"/>
                <w:i/>
                <w:iCs/>
                <w:sz w:val="18"/>
                <w:szCs w:val="18"/>
                <w:lang w:eastAsia="sk-SK"/>
              </w:rPr>
              <w:t>.</w:t>
            </w:r>
          </w:p>
          <w:p w14:paraId="49F33103" w14:textId="77777777" w:rsidR="006529E9" w:rsidRPr="00C83AC0" w:rsidRDefault="006529E9" w:rsidP="33A4E860">
            <w:pPr>
              <w:contextualSpacing/>
              <w:rPr>
                <w:rFonts w:eastAsiaTheme="minorEastAsia"/>
                <w:i/>
                <w:iCs/>
                <w:color w:val="7F7F7F" w:themeColor="text1" w:themeTint="80"/>
                <w:sz w:val="18"/>
                <w:szCs w:val="18"/>
                <w:lang w:eastAsia="sk-SK"/>
              </w:rPr>
            </w:pPr>
            <w:r w:rsidRPr="33A4E860">
              <w:rPr>
                <w:rFonts w:eastAsiaTheme="minorEastAsia"/>
                <w:i/>
                <w:iCs/>
                <w:sz w:val="18"/>
                <w:szCs w:val="18"/>
                <w:lang w:eastAsia="sk-SK"/>
              </w:rPr>
              <w:t>Študijný program</w:t>
            </w:r>
            <w:r w:rsidR="5C0AE3C9" w:rsidRPr="33A4E860">
              <w:rPr>
                <w:rFonts w:eastAsiaTheme="minorEastAsia"/>
                <w:i/>
                <w:iCs/>
                <w:sz w:val="18"/>
                <w:szCs w:val="18"/>
                <w:lang w:eastAsia="sk-SK"/>
              </w:rPr>
              <w:t xml:space="preserve"> spadá do študijného odboru 25. </w:t>
            </w:r>
            <w:r w:rsidRPr="33A4E860">
              <w:rPr>
                <w:rFonts w:eastAsiaTheme="minorEastAsia"/>
                <w:i/>
                <w:iCs/>
                <w:sz w:val="18"/>
                <w:szCs w:val="18"/>
                <w:lang w:eastAsia="sk-SK"/>
              </w:rPr>
              <w:t>Ošetrovateľstvo, čo je oblasť, v ktorej sa vysoká škola zaväzuje uskutočňovať svoju činnosť. Vytvorením študijného programu napĺňame strategický cieľ ako zvyšovať kvalitu univerzity a zlepšovať jej pozície v akademickom prostredí. Návrhom študijného programu reagujeme na spoločenský záujem.</w:t>
            </w:r>
          </w:p>
        </w:tc>
        <w:tc>
          <w:tcPr>
            <w:tcW w:w="3260" w:type="dxa"/>
            <w:tcBorders>
              <w:top w:val="single" w:sz="2" w:space="0" w:color="auto"/>
              <w:bottom w:val="single" w:sz="2" w:space="0" w:color="auto"/>
            </w:tcBorders>
          </w:tcPr>
          <w:p w14:paraId="25B0B52C" w14:textId="6AC688E7" w:rsidR="0069523B" w:rsidRPr="00760529" w:rsidRDefault="0092160C" w:rsidP="372112A4">
            <w:pPr>
              <w:contextualSpacing/>
              <w:rPr>
                <w:rFonts w:eastAsiaTheme="minorEastAsia"/>
                <w:i/>
                <w:iCs/>
                <w:color w:val="FF0000"/>
                <w:sz w:val="18"/>
                <w:szCs w:val="18"/>
                <w:lang w:eastAsia="sk-SK"/>
              </w:rPr>
            </w:pPr>
            <w:r w:rsidRPr="372112A4">
              <w:rPr>
                <w:rFonts w:eastAsiaTheme="minorEastAsia"/>
                <w:i/>
                <w:iCs/>
                <w:sz w:val="18"/>
                <w:szCs w:val="18"/>
                <w:lang w:eastAsia="sk-SK"/>
              </w:rPr>
              <w:t xml:space="preserve">Dlhodobý zámer </w:t>
            </w:r>
            <w:r w:rsidR="00760529" w:rsidRPr="372112A4">
              <w:rPr>
                <w:rFonts w:eastAsiaTheme="minorEastAsia"/>
                <w:i/>
                <w:iCs/>
                <w:sz w:val="18"/>
                <w:szCs w:val="18"/>
                <w:lang w:eastAsia="sk-SK"/>
              </w:rPr>
              <w:t xml:space="preserve">KU na obdobie rokov </w:t>
            </w:r>
            <w:r w:rsidR="787D32E0" w:rsidRPr="372112A4">
              <w:rPr>
                <w:rFonts w:eastAsiaTheme="minorEastAsia"/>
                <w:i/>
                <w:iCs/>
                <w:sz w:val="18"/>
                <w:szCs w:val="18"/>
                <w:lang w:eastAsia="sk-SK"/>
              </w:rPr>
              <w:t>2022 - 2027</w:t>
            </w:r>
          </w:p>
          <w:p w14:paraId="78B06192" w14:textId="0D636838" w:rsidR="0069523B" w:rsidRDefault="00005AEE" w:rsidP="5F0F6DE8">
            <w:pPr>
              <w:contextualSpacing/>
              <w:rPr>
                <w:rStyle w:val="Hypertextovprepojenie"/>
                <w:rFonts w:eastAsiaTheme="minorEastAsia"/>
                <w:sz w:val="18"/>
                <w:szCs w:val="18"/>
                <w:lang w:eastAsia="sk-SK"/>
              </w:rPr>
            </w:pPr>
            <w:hyperlink r:id="rId13">
              <w:r w:rsidR="00A160B9">
                <w:rPr>
                  <w:rStyle w:val="Hypertextovprepojenie"/>
                  <w:rFonts w:eastAsiaTheme="minorEastAsia"/>
                  <w:sz w:val="18"/>
                  <w:szCs w:val="18"/>
                  <w:lang w:eastAsia="sk-SK"/>
                </w:rPr>
                <w:t>h</w:t>
              </w:r>
              <w:r w:rsidR="00A160B9" w:rsidRPr="00A160B9">
                <w:rPr>
                  <w:rStyle w:val="Hypertextovprepojenie"/>
                  <w:rFonts w:eastAsiaTheme="minorEastAsia"/>
                  <w:sz w:val="18"/>
                  <w:szCs w:val="18"/>
                  <w:lang w:eastAsia="sk-SK"/>
                </w:rPr>
                <w:t>ttps://www.ku.sk/app/cmsFile.php?ID=2547&amp;disposition=i</w:t>
              </w:r>
            </w:hyperlink>
          </w:p>
          <w:p w14:paraId="0D0B940D" w14:textId="77777777" w:rsidR="00995A73" w:rsidRDefault="00995A73" w:rsidP="5F0F6DE8">
            <w:pPr>
              <w:contextualSpacing/>
              <w:rPr>
                <w:rStyle w:val="Hypertextovprepojenie"/>
              </w:rPr>
            </w:pPr>
          </w:p>
          <w:p w14:paraId="20CD4323" w14:textId="77777777" w:rsidR="00995A73" w:rsidRPr="008E2BB4" w:rsidRDefault="00995A73" w:rsidP="5F0F6DE8">
            <w:pPr>
              <w:contextualSpacing/>
              <w:rPr>
                <w:rFonts w:eastAsiaTheme="minorEastAsia"/>
                <w:i/>
                <w:sz w:val="18"/>
                <w:szCs w:val="18"/>
                <w:lang w:eastAsia="sk-SK"/>
              </w:rPr>
            </w:pPr>
            <w:r w:rsidRPr="008E2BB4">
              <w:rPr>
                <w:rStyle w:val="Hypertextovprepojenie"/>
                <w:rFonts w:cstheme="minorHAnsi"/>
                <w:i/>
                <w:color w:val="auto"/>
                <w:sz w:val="18"/>
                <w:szCs w:val="18"/>
                <w:u w:val="none"/>
              </w:rPr>
              <w:t>Zámer vzniku ŠP (súčasť predloženej dokumentácie)</w:t>
            </w:r>
          </w:p>
        </w:tc>
      </w:tr>
    </w:tbl>
    <w:p w14:paraId="0E27B00A" w14:textId="77777777" w:rsidR="00070E54" w:rsidRPr="00C83AC0" w:rsidRDefault="00070E54" w:rsidP="5F0F6DE8">
      <w:pPr>
        <w:spacing w:after="0" w:line="240" w:lineRule="auto"/>
        <w:contextualSpacing/>
        <w:rPr>
          <w:rFonts w:eastAsiaTheme="minorEastAsia"/>
          <w:sz w:val="18"/>
          <w:szCs w:val="18"/>
        </w:rPr>
      </w:pPr>
    </w:p>
    <w:p w14:paraId="72966888" w14:textId="77777777" w:rsidR="00E82D04" w:rsidRDefault="00E82D04" w:rsidP="5F0F6DE8">
      <w:pPr>
        <w:spacing w:after="0" w:line="240" w:lineRule="auto"/>
        <w:rPr>
          <w:rFonts w:eastAsiaTheme="minorEastAsia"/>
          <w:sz w:val="18"/>
          <w:szCs w:val="18"/>
        </w:rPr>
      </w:pPr>
      <w:r w:rsidRPr="5F0F6DE8">
        <w:rPr>
          <w:rFonts w:eastAsiaTheme="minorEastAsia"/>
          <w:b/>
          <w:bCs/>
          <w:sz w:val="18"/>
          <w:szCs w:val="18"/>
        </w:rPr>
        <w:t>SP 2.3.</w:t>
      </w:r>
      <w:r w:rsidR="00070E54" w:rsidRPr="5F0F6DE8">
        <w:rPr>
          <w:rFonts w:eastAsiaTheme="minorEastAsia"/>
          <w:sz w:val="18"/>
          <w:szCs w:val="18"/>
        </w:rPr>
        <w:t xml:space="preserve">Sú určené osoby zodpovedné za uskutočňovanie, rozvoj a zabezpečovanie kvality študijného programu. </w:t>
      </w:r>
    </w:p>
    <w:p w14:paraId="60061E4C" w14:textId="77777777" w:rsidR="006B47F7" w:rsidRPr="00C83AC0" w:rsidRDefault="006B47F7" w:rsidP="5F0F6DE8">
      <w:pPr>
        <w:spacing w:after="0" w:line="240" w:lineRule="auto"/>
        <w:rPr>
          <w:rFonts w:eastAsiaTheme="minorEastAsia"/>
          <w:sz w:val="18"/>
          <w:szCs w:val="18"/>
        </w:rPr>
      </w:pPr>
    </w:p>
    <w:tbl>
      <w:tblPr>
        <w:tblStyle w:val="Tabukasmriekou31"/>
        <w:tblW w:w="9923"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533"/>
        <w:gridCol w:w="3390"/>
      </w:tblGrid>
      <w:tr w:rsidR="009C08C0" w:rsidRPr="00C83AC0" w14:paraId="64360BED" w14:textId="77777777" w:rsidTr="5796E452">
        <w:trPr>
          <w:cnfStyle w:val="100000000000" w:firstRow="1" w:lastRow="0" w:firstColumn="0" w:lastColumn="0" w:oddVBand="0" w:evenVBand="0" w:oddHBand="0" w:evenHBand="0" w:firstRowFirstColumn="0" w:firstRowLastColumn="0" w:lastRowFirstColumn="0" w:lastRowLastColumn="0"/>
          <w:trHeight w:val="128"/>
        </w:trPr>
        <w:tc>
          <w:tcPr>
            <w:tcW w:w="6663" w:type="dxa"/>
            <w:tcBorders>
              <w:top w:val="none" w:sz="0" w:space="0" w:color="auto"/>
              <w:left w:val="none" w:sz="0" w:space="0" w:color="auto"/>
              <w:right w:val="none" w:sz="0" w:space="0" w:color="auto"/>
            </w:tcBorders>
          </w:tcPr>
          <w:p w14:paraId="57D5616E" w14:textId="77777777" w:rsidR="009C08C0" w:rsidRPr="00C83AC0" w:rsidRDefault="009C08C0" w:rsidP="5F0F6DE8">
            <w:pPr>
              <w:contextualSpacing/>
              <w:rPr>
                <w:rFonts w:eastAsiaTheme="minorEastAsia"/>
                <w:b w:val="0"/>
                <w:bCs w:val="0"/>
                <w:i/>
                <w:iCs/>
                <w:color w:val="808080" w:themeColor="background1" w:themeShade="80"/>
                <w:sz w:val="18"/>
                <w:szCs w:val="18"/>
              </w:rPr>
            </w:pPr>
            <w:r w:rsidRPr="5F0F6DE8">
              <w:rPr>
                <w:rFonts w:eastAsiaTheme="minorEastAsia"/>
                <w:b w:val="0"/>
                <w:bCs w:val="0"/>
                <w:i/>
                <w:iCs/>
                <w:color w:val="808080" w:themeColor="background1" w:themeShade="80"/>
                <w:sz w:val="18"/>
                <w:szCs w:val="18"/>
              </w:rPr>
              <w:t>Samohodnotenie plnenia</w:t>
            </w:r>
          </w:p>
        </w:tc>
        <w:tc>
          <w:tcPr>
            <w:tcW w:w="3260" w:type="dxa"/>
            <w:tcBorders>
              <w:top w:val="none" w:sz="0" w:space="0" w:color="auto"/>
              <w:left w:val="none" w:sz="0" w:space="0" w:color="auto"/>
              <w:right w:val="none" w:sz="0" w:space="0" w:color="auto"/>
            </w:tcBorders>
          </w:tcPr>
          <w:p w14:paraId="1C657CD9" w14:textId="77777777" w:rsidR="009C08C0" w:rsidRPr="00C83AC0" w:rsidRDefault="009C08C0" w:rsidP="5F0F6DE8">
            <w:pPr>
              <w:contextualSpacing/>
              <w:rPr>
                <w:rFonts w:eastAsiaTheme="minorEastAsia"/>
                <w:b w:val="0"/>
                <w:bCs w:val="0"/>
                <w:i/>
                <w:iCs/>
                <w:color w:val="808080" w:themeColor="background1" w:themeShade="80"/>
                <w:sz w:val="18"/>
                <w:szCs w:val="18"/>
              </w:rPr>
            </w:pPr>
            <w:r w:rsidRPr="5F0F6DE8">
              <w:rPr>
                <w:rFonts w:eastAsiaTheme="minorEastAsia"/>
                <w:b w:val="0"/>
                <w:bCs w:val="0"/>
                <w:i/>
                <w:iCs/>
                <w:color w:val="808080" w:themeColor="background1" w:themeShade="80"/>
                <w:sz w:val="18"/>
                <w:szCs w:val="18"/>
                <w:lang w:eastAsia="sk-SK"/>
              </w:rPr>
              <w:t>Odkazy na dôkazy</w:t>
            </w:r>
          </w:p>
        </w:tc>
      </w:tr>
      <w:tr w:rsidR="009C08C0" w:rsidRPr="00C83AC0" w14:paraId="282D574B" w14:textId="77777777" w:rsidTr="5796E452">
        <w:trPr>
          <w:trHeight w:val="529"/>
        </w:trPr>
        <w:tc>
          <w:tcPr>
            <w:tcW w:w="6663" w:type="dxa"/>
          </w:tcPr>
          <w:p w14:paraId="0283AFA3" w14:textId="09F86880" w:rsidR="00AB43A6" w:rsidRDefault="00AB43A6" w:rsidP="1F98D3AB">
            <w:pPr>
              <w:spacing w:line="216" w:lineRule="auto"/>
              <w:jc w:val="both"/>
              <w:rPr>
                <w:i/>
                <w:iCs/>
                <w:color w:val="000000" w:themeColor="text1"/>
                <w:sz w:val="18"/>
                <w:szCs w:val="18"/>
                <w:lang w:eastAsia="sk-SK"/>
              </w:rPr>
            </w:pPr>
            <w:r w:rsidRPr="1F98D3AB">
              <w:rPr>
                <w:i/>
                <w:iCs/>
                <w:color w:val="000000" w:themeColor="text1"/>
                <w:sz w:val="18"/>
                <w:szCs w:val="18"/>
                <w:lang w:eastAsia="sk-SK"/>
              </w:rPr>
              <w:t xml:space="preserve">Osoby participujúce na </w:t>
            </w:r>
            <w:r w:rsidR="00E93376">
              <w:rPr>
                <w:i/>
                <w:iCs/>
                <w:color w:val="000000" w:themeColor="text1"/>
                <w:sz w:val="18"/>
                <w:szCs w:val="18"/>
                <w:lang w:eastAsia="sk-SK"/>
              </w:rPr>
              <w:t>tvorbe</w:t>
            </w:r>
            <w:bookmarkStart w:id="0" w:name="_GoBack"/>
            <w:bookmarkEnd w:id="0"/>
            <w:r w:rsidRPr="1F98D3AB">
              <w:rPr>
                <w:i/>
                <w:iCs/>
                <w:color w:val="000000" w:themeColor="text1"/>
                <w:sz w:val="18"/>
                <w:szCs w:val="18"/>
                <w:lang w:eastAsia="sk-SK"/>
              </w:rPr>
              <w:t xml:space="preserve"> študijného programu sú osoby, ktoré budú zodpovedné za uskutočňovanie, rozvoj a zabezpečenie kvality študijného programu. V procese prípravy návrhu študijného programu je ich primárnou úlohou pripraviť profil absolventa a vypracovať štruktúru a obsah navrhovaného študijného programu.</w:t>
            </w:r>
          </w:p>
          <w:p w14:paraId="6534B2F6" w14:textId="616E40CB" w:rsidR="00AB43A6" w:rsidRPr="001C57DF" w:rsidRDefault="00AB43A6" w:rsidP="1F98D3AB">
            <w:pPr>
              <w:jc w:val="both"/>
              <w:rPr>
                <w:rFonts w:eastAsiaTheme="minorEastAsia"/>
                <w:i/>
                <w:iCs/>
                <w:sz w:val="18"/>
                <w:szCs w:val="18"/>
                <w:lang w:eastAsia="sk-SK"/>
              </w:rPr>
            </w:pPr>
            <w:r w:rsidRPr="1F98D3AB">
              <w:rPr>
                <w:i/>
                <w:iCs/>
                <w:color w:val="000000" w:themeColor="text1"/>
                <w:sz w:val="18"/>
                <w:szCs w:val="18"/>
                <w:lang w:eastAsia="sk-SK"/>
              </w:rPr>
              <w:t xml:space="preserve">Zodpovednosti a právomoci hlavnej zodpovednej osoby za uskutočňovanie, rozvoj a zabezpečovanie kvality študijného programu upravuje </w:t>
            </w:r>
            <w:r w:rsidRPr="1F98D3AB">
              <w:rPr>
                <w:i/>
                <w:iCs/>
                <w:sz w:val="18"/>
                <w:szCs w:val="18"/>
                <w:lang w:eastAsia="sk-SK"/>
              </w:rPr>
              <w:t xml:space="preserve">smernica </w:t>
            </w:r>
            <w:r w:rsidRPr="1F98D3AB">
              <w:rPr>
                <w:i/>
                <w:iCs/>
                <w:sz w:val="18"/>
                <w:szCs w:val="18"/>
              </w:rPr>
              <w:t>Politiky, postupy a pravidlá študijných programov na KU</w:t>
            </w:r>
            <w:r w:rsidRPr="1F98D3AB">
              <w:rPr>
                <w:i/>
                <w:iCs/>
                <w:sz w:val="18"/>
                <w:szCs w:val="18"/>
                <w:lang w:eastAsia="sk-SK"/>
              </w:rPr>
              <w:t xml:space="preserve">. Hlavná zodpovedná osoba </w:t>
            </w:r>
            <w:r w:rsidR="008D02A8" w:rsidRPr="1F98D3AB">
              <w:rPr>
                <w:i/>
                <w:iCs/>
                <w:sz w:val="18"/>
                <w:szCs w:val="18"/>
                <w:lang w:eastAsia="sk-SK"/>
              </w:rPr>
              <w:t xml:space="preserve">prof. </w:t>
            </w:r>
            <w:r w:rsidRPr="1F98D3AB">
              <w:rPr>
                <w:i/>
                <w:iCs/>
                <w:sz w:val="18"/>
                <w:szCs w:val="18"/>
                <w:lang w:eastAsia="sk-SK"/>
              </w:rPr>
              <w:t xml:space="preserve">PhDr. Mgr. </w:t>
            </w:r>
            <w:r w:rsidRPr="1F98D3AB">
              <w:rPr>
                <w:i/>
                <w:iCs/>
                <w:sz w:val="18"/>
                <w:szCs w:val="18"/>
                <w:lang w:eastAsia="sk-SK"/>
              </w:rPr>
              <w:lastRenderedPageBreak/>
              <w:t xml:space="preserve">Helena </w:t>
            </w:r>
            <w:proofErr w:type="spellStart"/>
            <w:r w:rsidRPr="1F98D3AB">
              <w:rPr>
                <w:i/>
                <w:iCs/>
                <w:sz w:val="18"/>
                <w:szCs w:val="18"/>
                <w:lang w:eastAsia="sk-SK"/>
              </w:rPr>
              <w:t>Kadučáková</w:t>
            </w:r>
            <w:proofErr w:type="spellEnd"/>
            <w:r w:rsidRPr="1F98D3AB">
              <w:rPr>
                <w:i/>
                <w:iCs/>
                <w:sz w:val="18"/>
                <w:szCs w:val="18"/>
                <w:lang w:eastAsia="sk-SK"/>
              </w:rPr>
              <w:t>, PhD.,</w:t>
            </w:r>
            <w:r w:rsidR="3AFDB792" w:rsidRPr="1F98D3AB">
              <w:rPr>
                <w:i/>
                <w:iCs/>
                <w:sz w:val="18"/>
                <w:szCs w:val="18"/>
                <w:lang w:eastAsia="sk-SK"/>
              </w:rPr>
              <w:t xml:space="preserve"> </w:t>
            </w:r>
            <w:r w:rsidRPr="1F98D3AB">
              <w:rPr>
                <w:i/>
                <w:iCs/>
                <w:sz w:val="18"/>
                <w:szCs w:val="18"/>
                <w:lang w:eastAsia="sk-SK"/>
              </w:rPr>
              <w:t>študijného programu</w:t>
            </w:r>
            <w:r w:rsidRPr="1F98D3AB">
              <w:rPr>
                <w:i/>
                <w:iCs/>
                <w:color w:val="000000" w:themeColor="text1"/>
                <w:sz w:val="18"/>
                <w:szCs w:val="18"/>
                <w:lang w:eastAsia="sk-SK"/>
              </w:rPr>
              <w:t xml:space="preserve"> má skutočný vplyv na uskutočňovanie, rozvoj a zabezpečenie kvality študijného programu tým, že koordinuje obsahovú prípravu študijného programu, dohliada na kvalitu jeho uskutočňovania, zohľadňuje oblasť poznania študijného odboru, do ktorého študijný program patrí, vyhodnocuje študijný program a rozvíja ho. Túto činnosť vykonáva  v koordinácii s ďalšími osobami zabezpečujúcimi profilové predmety: </w:t>
            </w:r>
            <w:r w:rsidR="00602FFC" w:rsidRPr="1F98D3AB">
              <w:rPr>
                <w:rFonts w:eastAsiaTheme="minorEastAsia"/>
                <w:i/>
                <w:iCs/>
                <w:sz w:val="18"/>
                <w:szCs w:val="18"/>
                <w:lang w:eastAsia="sk-SK"/>
              </w:rPr>
              <w:t xml:space="preserve">PhDr. Katarína </w:t>
            </w:r>
            <w:proofErr w:type="spellStart"/>
            <w:r w:rsidR="00602FFC" w:rsidRPr="1F98D3AB">
              <w:rPr>
                <w:rFonts w:eastAsiaTheme="minorEastAsia"/>
                <w:i/>
                <w:iCs/>
                <w:sz w:val="18"/>
                <w:szCs w:val="18"/>
                <w:lang w:eastAsia="sk-SK"/>
              </w:rPr>
              <w:t>Zrubáková</w:t>
            </w:r>
            <w:proofErr w:type="spellEnd"/>
            <w:r w:rsidR="00602FFC" w:rsidRPr="1F98D3AB">
              <w:rPr>
                <w:rFonts w:eastAsiaTheme="minorEastAsia"/>
                <w:i/>
                <w:iCs/>
                <w:sz w:val="18"/>
                <w:szCs w:val="18"/>
                <w:lang w:eastAsia="sk-SK"/>
              </w:rPr>
              <w:t>, PhD.</w:t>
            </w:r>
            <w:r w:rsidRPr="1F98D3AB">
              <w:rPr>
                <w:rFonts w:eastAsiaTheme="minorEastAsia"/>
                <w:i/>
                <w:iCs/>
                <w:sz w:val="18"/>
                <w:szCs w:val="18"/>
                <w:lang w:eastAsia="sk-SK"/>
              </w:rPr>
              <w:t xml:space="preserve">, </w:t>
            </w:r>
            <w:proofErr w:type="spellStart"/>
            <w:r w:rsidR="004F5C59" w:rsidRPr="1F98D3AB">
              <w:rPr>
                <w:rFonts w:eastAsiaTheme="minorEastAsia"/>
                <w:i/>
                <w:iCs/>
                <w:sz w:val="18"/>
                <w:szCs w:val="18"/>
                <w:lang w:eastAsia="sk-SK"/>
              </w:rPr>
              <w:t>funkč</w:t>
            </w:r>
            <w:proofErr w:type="spellEnd"/>
            <w:r w:rsidR="004F5C59" w:rsidRPr="1F98D3AB">
              <w:rPr>
                <w:rFonts w:eastAsiaTheme="minorEastAsia"/>
                <w:i/>
                <w:iCs/>
                <w:sz w:val="18"/>
                <w:szCs w:val="18"/>
                <w:lang w:eastAsia="sk-SK"/>
              </w:rPr>
              <w:t>. m. doc.</w:t>
            </w:r>
            <w:r w:rsidRPr="1F98D3AB">
              <w:rPr>
                <w:rFonts w:eastAsiaTheme="minorEastAsia"/>
                <w:i/>
                <w:iCs/>
                <w:sz w:val="18"/>
                <w:szCs w:val="18"/>
                <w:lang w:eastAsia="sk-SK"/>
              </w:rPr>
              <w:t xml:space="preserve">, </w:t>
            </w:r>
            <w:r w:rsidR="008D02A8" w:rsidRPr="1F98D3AB">
              <w:rPr>
                <w:rFonts w:eastAsiaTheme="minorEastAsia"/>
                <w:i/>
                <w:iCs/>
                <w:sz w:val="18"/>
                <w:szCs w:val="18"/>
                <w:lang w:eastAsia="sk-SK"/>
              </w:rPr>
              <w:t xml:space="preserve">doc. </w:t>
            </w:r>
            <w:r w:rsidRPr="001C57DF">
              <w:rPr>
                <w:rFonts w:eastAsiaTheme="minorEastAsia"/>
                <w:i/>
                <w:iCs/>
                <w:sz w:val="18"/>
                <w:szCs w:val="18"/>
                <w:lang w:eastAsia="sk-SK"/>
              </w:rPr>
              <w:t xml:space="preserve">PhDr. Jozef </w:t>
            </w:r>
            <w:proofErr w:type="spellStart"/>
            <w:r w:rsidRPr="001C57DF">
              <w:rPr>
                <w:rFonts w:eastAsiaTheme="minorEastAsia"/>
                <w:i/>
                <w:iCs/>
                <w:sz w:val="18"/>
                <w:szCs w:val="18"/>
                <w:lang w:eastAsia="sk-SK"/>
              </w:rPr>
              <w:t>Babečka</w:t>
            </w:r>
            <w:proofErr w:type="spellEnd"/>
            <w:r w:rsidRPr="001C57DF">
              <w:rPr>
                <w:rFonts w:eastAsiaTheme="minorEastAsia"/>
                <w:i/>
                <w:iCs/>
                <w:sz w:val="18"/>
                <w:szCs w:val="18"/>
                <w:lang w:eastAsia="sk-SK"/>
              </w:rPr>
              <w:t>, PhD.</w:t>
            </w:r>
            <w:r w:rsidR="004F5C59" w:rsidRPr="001C57DF">
              <w:rPr>
                <w:rFonts w:eastAsiaTheme="minorEastAsia"/>
                <w:i/>
                <w:iCs/>
                <w:sz w:val="18"/>
                <w:szCs w:val="18"/>
                <w:lang w:eastAsia="sk-SK"/>
              </w:rPr>
              <w:t>,</w:t>
            </w:r>
          </w:p>
          <w:p w14:paraId="6F2FCA22" w14:textId="666DCCD8" w:rsidR="006E5AC4" w:rsidRDefault="006E5AC4" w:rsidP="5796E452">
            <w:pPr>
              <w:jc w:val="both"/>
              <w:rPr>
                <w:rFonts w:eastAsiaTheme="minorEastAsia"/>
                <w:i/>
                <w:iCs/>
                <w:sz w:val="18"/>
                <w:szCs w:val="18"/>
                <w:lang w:eastAsia="sk-SK"/>
              </w:rPr>
            </w:pPr>
            <w:r w:rsidRPr="001C57DF">
              <w:rPr>
                <w:rFonts w:eastAsiaTheme="minorEastAsia"/>
                <w:i/>
                <w:iCs/>
                <w:sz w:val="18"/>
                <w:szCs w:val="18"/>
                <w:lang w:eastAsia="sk-SK"/>
              </w:rPr>
              <w:t xml:space="preserve">PhDr. Marcela </w:t>
            </w:r>
            <w:proofErr w:type="spellStart"/>
            <w:r w:rsidRPr="001C57DF">
              <w:rPr>
                <w:rFonts w:eastAsiaTheme="minorEastAsia"/>
                <w:i/>
                <w:iCs/>
                <w:sz w:val="18"/>
                <w:szCs w:val="18"/>
                <w:lang w:eastAsia="sk-SK"/>
              </w:rPr>
              <w:t>Ižová</w:t>
            </w:r>
            <w:proofErr w:type="spellEnd"/>
            <w:r w:rsidRPr="001C57DF">
              <w:rPr>
                <w:rFonts w:eastAsiaTheme="minorEastAsia"/>
                <w:i/>
                <w:iCs/>
                <w:sz w:val="18"/>
                <w:szCs w:val="18"/>
                <w:lang w:eastAsia="sk-SK"/>
              </w:rPr>
              <w:t xml:space="preserve"> PhD.</w:t>
            </w:r>
            <w:r w:rsidR="00AB43A6" w:rsidRPr="001C57DF">
              <w:rPr>
                <w:rFonts w:eastAsiaTheme="minorEastAsia"/>
                <w:i/>
                <w:iCs/>
                <w:sz w:val="18"/>
                <w:szCs w:val="18"/>
                <w:lang w:eastAsia="sk-SK"/>
              </w:rPr>
              <w:t xml:space="preserve">, </w:t>
            </w:r>
            <w:r w:rsidRPr="001C57DF">
              <w:rPr>
                <w:rFonts w:eastAsiaTheme="minorEastAsia"/>
                <w:i/>
                <w:iCs/>
                <w:sz w:val="18"/>
                <w:szCs w:val="18"/>
                <w:lang w:eastAsia="sk-SK"/>
              </w:rPr>
              <w:t xml:space="preserve">PhDr. Lukáš </w:t>
            </w:r>
            <w:proofErr w:type="spellStart"/>
            <w:r w:rsidRPr="001C57DF">
              <w:rPr>
                <w:rFonts w:eastAsiaTheme="minorEastAsia"/>
                <w:i/>
                <w:iCs/>
                <w:sz w:val="18"/>
                <w:szCs w:val="18"/>
                <w:lang w:eastAsia="sk-SK"/>
              </w:rPr>
              <w:t>Kober</w:t>
            </w:r>
            <w:proofErr w:type="spellEnd"/>
            <w:r w:rsidRPr="001C57DF">
              <w:rPr>
                <w:rFonts w:eastAsiaTheme="minorEastAsia"/>
                <w:i/>
                <w:iCs/>
                <w:sz w:val="18"/>
                <w:szCs w:val="18"/>
                <w:lang w:eastAsia="sk-SK"/>
              </w:rPr>
              <w:t>, PhD., MPH</w:t>
            </w:r>
            <w:r w:rsidR="00AB43A6" w:rsidRPr="001C57DF">
              <w:rPr>
                <w:rFonts w:eastAsiaTheme="minorEastAsia"/>
                <w:i/>
                <w:iCs/>
                <w:sz w:val="18"/>
                <w:szCs w:val="18"/>
                <w:lang w:eastAsia="sk-SK"/>
              </w:rPr>
              <w:t xml:space="preserve">, </w:t>
            </w:r>
            <w:r w:rsidRPr="001C57DF">
              <w:rPr>
                <w:rFonts w:eastAsiaTheme="minorEastAsia"/>
                <w:i/>
                <w:iCs/>
                <w:sz w:val="18"/>
                <w:szCs w:val="18"/>
                <w:lang w:eastAsia="sk-SK"/>
              </w:rPr>
              <w:t xml:space="preserve">PhDr. Mária Lehotská, </w:t>
            </w:r>
            <w:proofErr w:type="spellStart"/>
            <w:r w:rsidRPr="001C57DF">
              <w:rPr>
                <w:rFonts w:eastAsiaTheme="minorEastAsia"/>
                <w:i/>
                <w:iCs/>
                <w:sz w:val="18"/>
                <w:szCs w:val="18"/>
                <w:lang w:eastAsia="sk-SK"/>
              </w:rPr>
              <w:t>PhD</w:t>
            </w:r>
            <w:proofErr w:type="spellEnd"/>
            <w:r w:rsidR="00AB43A6" w:rsidRPr="001C57DF">
              <w:rPr>
                <w:rFonts w:eastAsiaTheme="minorEastAsia"/>
                <w:i/>
                <w:iCs/>
                <w:sz w:val="18"/>
                <w:szCs w:val="18"/>
                <w:lang w:eastAsia="sk-SK"/>
              </w:rPr>
              <w:t>,</w:t>
            </w:r>
            <w:r w:rsidR="0050346A" w:rsidRPr="001C57DF">
              <w:rPr>
                <w:rFonts w:eastAsiaTheme="minorEastAsia"/>
                <w:i/>
                <w:iCs/>
                <w:sz w:val="18"/>
                <w:szCs w:val="18"/>
                <w:lang w:eastAsia="sk-SK"/>
              </w:rPr>
              <w:t xml:space="preserve"> </w:t>
            </w:r>
            <w:proofErr w:type="spellStart"/>
            <w:r w:rsidR="0050346A" w:rsidRPr="001C57DF">
              <w:rPr>
                <w:rFonts w:eastAsiaTheme="minorEastAsia"/>
                <w:i/>
                <w:iCs/>
                <w:sz w:val="18"/>
                <w:szCs w:val="18"/>
                <w:lang w:eastAsia="sk-SK"/>
              </w:rPr>
              <w:t>funkč</w:t>
            </w:r>
            <w:proofErr w:type="spellEnd"/>
            <w:r w:rsidR="0050346A" w:rsidRPr="001C57DF">
              <w:rPr>
                <w:rFonts w:eastAsiaTheme="minorEastAsia"/>
                <w:i/>
                <w:iCs/>
                <w:sz w:val="18"/>
                <w:szCs w:val="18"/>
                <w:lang w:eastAsia="sk-SK"/>
              </w:rPr>
              <w:t>. m. doc.,</w:t>
            </w:r>
            <w:r w:rsidR="02BF68C5" w:rsidRPr="001C57DF">
              <w:rPr>
                <w:rFonts w:eastAsiaTheme="minorEastAsia"/>
                <w:i/>
                <w:iCs/>
                <w:sz w:val="18"/>
                <w:szCs w:val="18"/>
                <w:lang w:eastAsia="sk-SK"/>
              </w:rPr>
              <w:t xml:space="preserve"> </w:t>
            </w:r>
            <w:r w:rsidRPr="001C57DF">
              <w:rPr>
                <w:rFonts w:eastAsiaTheme="minorEastAsia"/>
                <w:i/>
                <w:iCs/>
                <w:sz w:val="18"/>
                <w:szCs w:val="18"/>
                <w:lang w:eastAsia="sk-SK"/>
              </w:rPr>
              <w:t>PhDr</w:t>
            </w:r>
            <w:r w:rsidRPr="5796E452">
              <w:rPr>
                <w:rFonts w:eastAsiaTheme="minorEastAsia"/>
                <w:i/>
                <w:iCs/>
                <w:sz w:val="18"/>
                <w:szCs w:val="18"/>
                <w:lang w:eastAsia="sk-SK"/>
              </w:rPr>
              <w:t xml:space="preserve">. Mgr. Mariana </w:t>
            </w:r>
            <w:proofErr w:type="spellStart"/>
            <w:r w:rsidRPr="5796E452">
              <w:rPr>
                <w:rFonts w:eastAsiaTheme="minorEastAsia"/>
                <w:i/>
                <w:iCs/>
                <w:sz w:val="18"/>
                <w:szCs w:val="18"/>
                <w:lang w:eastAsia="sk-SK"/>
              </w:rPr>
              <w:t>Magerčiaková</w:t>
            </w:r>
            <w:proofErr w:type="spellEnd"/>
            <w:r w:rsidRPr="5796E452">
              <w:rPr>
                <w:rFonts w:eastAsiaTheme="minorEastAsia"/>
                <w:i/>
                <w:iCs/>
                <w:sz w:val="18"/>
                <w:szCs w:val="18"/>
                <w:lang w:eastAsia="sk-SK"/>
              </w:rPr>
              <w:t>, PhD., MPH</w:t>
            </w:r>
            <w:r w:rsidR="00AB43A6" w:rsidRPr="5796E452">
              <w:rPr>
                <w:rFonts w:eastAsiaTheme="minorEastAsia"/>
                <w:i/>
                <w:iCs/>
                <w:sz w:val="18"/>
                <w:szCs w:val="18"/>
                <w:lang w:eastAsia="sk-SK"/>
              </w:rPr>
              <w:t xml:space="preserve">, MBA, </w:t>
            </w:r>
            <w:r w:rsidRPr="5796E452">
              <w:rPr>
                <w:rFonts w:eastAsiaTheme="minorEastAsia"/>
                <w:i/>
                <w:iCs/>
                <w:sz w:val="18"/>
                <w:szCs w:val="18"/>
                <w:lang w:eastAsia="sk-SK"/>
              </w:rPr>
              <w:t xml:space="preserve">PhDr. Mária </w:t>
            </w:r>
            <w:proofErr w:type="spellStart"/>
            <w:r w:rsidRPr="5796E452">
              <w:rPr>
                <w:rFonts w:eastAsiaTheme="minorEastAsia"/>
                <w:i/>
                <w:iCs/>
                <w:sz w:val="18"/>
                <w:szCs w:val="18"/>
                <w:lang w:eastAsia="sk-SK"/>
              </w:rPr>
              <w:t>Novysedláková</w:t>
            </w:r>
            <w:proofErr w:type="spellEnd"/>
            <w:r w:rsidRPr="5796E452">
              <w:rPr>
                <w:rFonts w:eastAsiaTheme="minorEastAsia"/>
                <w:i/>
                <w:iCs/>
                <w:sz w:val="18"/>
                <w:szCs w:val="18"/>
                <w:lang w:eastAsia="sk-SK"/>
              </w:rPr>
              <w:t xml:space="preserve"> PhD.</w:t>
            </w:r>
            <w:r w:rsidR="2B1A55C0" w:rsidRPr="5796E452">
              <w:rPr>
                <w:rFonts w:eastAsiaTheme="minorEastAsia"/>
                <w:i/>
                <w:iCs/>
                <w:sz w:val="18"/>
                <w:szCs w:val="18"/>
                <w:lang w:eastAsia="sk-SK"/>
              </w:rPr>
              <w:t xml:space="preserve">, PhDr. Bc. Eva </w:t>
            </w:r>
            <w:proofErr w:type="spellStart"/>
            <w:r w:rsidR="2B1A55C0" w:rsidRPr="5796E452">
              <w:rPr>
                <w:rFonts w:eastAsiaTheme="minorEastAsia"/>
                <w:i/>
                <w:iCs/>
                <w:sz w:val="18"/>
                <w:szCs w:val="18"/>
                <w:lang w:eastAsia="sk-SK"/>
              </w:rPr>
              <w:t>Moraučíková</w:t>
            </w:r>
            <w:proofErr w:type="spellEnd"/>
            <w:r w:rsidR="2B1A55C0" w:rsidRPr="5796E452">
              <w:rPr>
                <w:rFonts w:eastAsiaTheme="minorEastAsia"/>
                <w:i/>
                <w:iCs/>
                <w:sz w:val="18"/>
                <w:szCs w:val="18"/>
                <w:lang w:eastAsia="sk-SK"/>
              </w:rPr>
              <w:t>, PhD. MPH</w:t>
            </w:r>
          </w:p>
          <w:p w14:paraId="44EAFD9C" w14:textId="77777777" w:rsidR="009C08C0" w:rsidRPr="00C83AC0" w:rsidRDefault="009C08C0" w:rsidP="006E5AC4">
            <w:pPr>
              <w:jc w:val="both"/>
              <w:rPr>
                <w:rFonts w:eastAsiaTheme="minorEastAsia"/>
                <w:i/>
                <w:iCs/>
                <w:color w:val="7F7F7F" w:themeColor="text1" w:themeTint="80"/>
                <w:sz w:val="18"/>
                <w:szCs w:val="18"/>
                <w:lang w:eastAsia="sk-SK"/>
              </w:rPr>
            </w:pPr>
          </w:p>
        </w:tc>
        <w:tc>
          <w:tcPr>
            <w:tcW w:w="3260" w:type="dxa"/>
          </w:tcPr>
          <w:p w14:paraId="72E0AA7D" w14:textId="77777777" w:rsidR="00C93828" w:rsidRPr="00AB43A6" w:rsidRDefault="00C93828" w:rsidP="5F0F6DE8">
            <w:pPr>
              <w:rPr>
                <w:rFonts w:eastAsiaTheme="minorEastAsia"/>
                <w:i/>
                <w:sz w:val="18"/>
                <w:szCs w:val="18"/>
                <w:lang w:eastAsia="sk-SK"/>
              </w:rPr>
            </w:pPr>
            <w:r w:rsidRPr="00AB43A6">
              <w:rPr>
                <w:rFonts w:eastAsiaTheme="minorEastAsia"/>
                <w:i/>
                <w:sz w:val="18"/>
                <w:szCs w:val="18"/>
                <w:lang w:eastAsia="sk-SK"/>
              </w:rPr>
              <w:lastRenderedPageBreak/>
              <w:t xml:space="preserve">Opis študijného programu – bod 7 </w:t>
            </w:r>
          </w:p>
          <w:p w14:paraId="76824930" w14:textId="77777777" w:rsidR="00C93828" w:rsidRDefault="00AB43A6" w:rsidP="5F0F6DE8">
            <w:pPr>
              <w:contextualSpacing/>
              <w:rPr>
                <w:rFonts w:cstheme="minorHAnsi"/>
                <w:bCs/>
                <w:i/>
                <w:iCs/>
                <w:color w:val="000000" w:themeColor="text1"/>
                <w:sz w:val="18"/>
                <w:szCs w:val="18"/>
                <w:lang w:eastAsia="sk-SK"/>
              </w:rPr>
            </w:pPr>
            <w:r w:rsidRPr="00AB43A6">
              <w:rPr>
                <w:rFonts w:cstheme="minorHAnsi"/>
                <w:bCs/>
                <w:i/>
                <w:iCs/>
                <w:color w:val="000000" w:themeColor="text1"/>
                <w:sz w:val="18"/>
                <w:szCs w:val="18"/>
                <w:lang w:eastAsia="sk-SK"/>
              </w:rPr>
              <w:t>VUPCH zodpovedných osôb za ŠP (súčasť predloženej dokumentácie)</w:t>
            </w:r>
          </w:p>
          <w:p w14:paraId="4B94D5A5" w14:textId="77777777" w:rsidR="00247F3F" w:rsidRPr="00AB43A6" w:rsidRDefault="00247F3F" w:rsidP="5F0F6DE8">
            <w:pPr>
              <w:contextualSpacing/>
              <w:rPr>
                <w:rFonts w:cstheme="minorHAnsi"/>
                <w:bCs/>
                <w:i/>
                <w:iCs/>
                <w:color w:val="000000" w:themeColor="text1"/>
                <w:sz w:val="18"/>
                <w:szCs w:val="18"/>
                <w:lang w:eastAsia="sk-SK"/>
              </w:rPr>
            </w:pPr>
          </w:p>
          <w:p w14:paraId="6C2AA7D0" w14:textId="77777777" w:rsidR="00760529" w:rsidRDefault="00005AEE" w:rsidP="00760529">
            <w:pPr>
              <w:contextualSpacing/>
              <w:rPr>
                <w:rFonts w:eastAsiaTheme="minorEastAsia"/>
                <w:sz w:val="18"/>
                <w:szCs w:val="18"/>
                <w:lang w:eastAsia="sk-SK"/>
              </w:rPr>
            </w:pPr>
            <w:hyperlink r:id="rId14" w:history="1">
              <w:r w:rsidR="00760529" w:rsidRPr="00847D0A">
                <w:rPr>
                  <w:rStyle w:val="Hypertextovprepojenie"/>
                  <w:rFonts w:eastAsiaTheme="minorEastAsia"/>
                  <w:sz w:val="18"/>
                  <w:szCs w:val="18"/>
                  <w:lang w:eastAsia="sk-SK"/>
                </w:rPr>
                <w:t>https://www.ku.sk/helena.kaducakova/</w:t>
              </w:r>
            </w:hyperlink>
          </w:p>
          <w:p w14:paraId="3DEEC669" w14:textId="77777777" w:rsidR="00247F3F" w:rsidRDefault="00247F3F" w:rsidP="00247F3F">
            <w:pPr>
              <w:contextualSpacing/>
              <w:rPr>
                <w:rStyle w:val="Hypertextovprepojenie"/>
                <w:rFonts w:eastAsiaTheme="minorEastAsia"/>
                <w:sz w:val="18"/>
                <w:szCs w:val="18"/>
                <w:lang w:eastAsia="sk-SK"/>
              </w:rPr>
            </w:pPr>
          </w:p>
          <w:p w14:paraId="69F35A15" w14:textId="77777777" w:rsidR="00247F3F" w:rsidRPr="00247F3F" w:rsidRDefault="00005AEE" w:rsidP="00AB43A6">
            <w:pPr>
              <w:contextualSpacing/>
              <w:rPr>
                <w:rFonts w:eastAsiaTheme="minorEastAsia"/>
                <w:sz w:val="18"/>
                <w:szCs w:val="18"/>
                <w:lang w:eastAsia="sk-SK"/>
              </w:rPr>
            </w:pPr>
            <w:hyperlink r:id="rId15" w:history="1">
              <w:r w:rsidR="00247F3F" w:rsidRPr="00051F09">
                <w:rPr>
                  <w:rStyle w:val="Hypertextovprepojenie"/>
                  <w:rFonts w:eastAsiaTheme="minorEastAsia"/>
                  <w:sz w:val="18"/>
                  <w:szCs w:val="18"/>
                  <w:lang w:eastAsia="sk-SK"/>
                </w:rPr>
                <w:t>https://www.ku.sk/katarina.zrubakova/</w:t>
              </w:r>
            </w:hyperlink>
          </w:p>
          <w:p w14:paraId="24D0D5AC" w14:textId="77777777" w:rsidR="00AB43A6" w:rsidRDefault="00005AEE" w:rsidP="00AB43A6">
            <w:pPr>
              <w:contextualSpacing/>
              <w:rPr>
                <w:rFonts w:eastAsiaTheme="minorEastAsia"/>
                <w:sz w:val="18"/>
                <w:szCs w:val="18"/>
                <w:lang w:eastAsia="sk-SK"/>
              </w:rPr>
            </w:pPr>
            <w:hyperlink r:id="rId16">
              <w:r w:rsidR="00AB43A6" w:rsidRPr="5F0F6DE8">
                <w:rPr>
                  <w:rStyle w:val="Hypertextovprepojenie"/>
                  <w:rFonts w:eastAsiaTheme="minorEastAsia"/>
                  <w:sz w:val="18"/>
                  <w:szCs w:val="18"/>
                  <w:lang w:eastAsia="sk-SK"/>
                </w:rPr>
                <w:t>https://www.ku.sk/jozef.babecka/</w:t>
              </w:r>
            </w:hyperlink>
          </w:p>
          <w:p w14:paraId="21C773B6" w14:textId="77777777" w:rsidR="00090F5A" w:rsidRDefault="00005AEE" w:rsidP="5F0F6DE8">
            <w:pPr>
              <w:contextualSpacing/>
              <w:rPr>
                <w:rFonts w:eastAsiaTheme="minorEastAsia"/>
                <w:sz w:val="18"/>
                <w:szCs w:val="18"/>
                <w:lang w:eastAsia="sk-SK"/>
              </w:rPr>
            </w:pPr>
            <w:hyperlink r:id="rId17">
              <w:r w:rsidR="00090F5A" w:rsidRPr="5F0F6DE8">
                <w:rPr>
                  <w:rStyle w:val="Hypertextovprepojenie"/>
                  <w:rFonts w:eastAsiaTheme="minorEastAsia"/>
                  <w:sz w:val="18"/>
                  <w:szCs w:val="18"/>
                  <w:lang w:eastAsia="sk-SK"/>
                </w:rPr>
                <w:t>https://www.ku.sk/marcela.izova/</w:t>
              </w:r>
            </w:hyperlink>
          </w:p>
          <w:p w14:paraId="0D794567" w14:textId="77777777" w:rsidR="00090F5A" w:rsidRDefault="00005AEE" w:rsidP="5F0F6DE8">
            <w:pPr>
              <w:contextualSpacing/>
              <w:rPr>
                <w:rFonts w:eastAsiaTheme="minorEastAsia"/>
                <w:sz w:val="18"/>
                <w:szCs w:val="18"/>
                <w:lang w:eastAsia="sk-SK"/>
              </w:rPr>
            </w:pPr>
            <w:hyperlink r:id="rId18">
              <w:r w:rsidR="00090F5A" w:rsidRPr="5F0F6DE8">
                <w:rPr>
                  <w:rStyle w:val="Hypertextovprepojenie"/>
                  <w:rFonts w:eastAsiaTheme="minorEastAsia"/>
                  <w:sz w:val="18"/>
                  <w:szCs w:val="18"/>
                  <w:lang w:eastAsia="sk-SK"/>
                </w:rPr>
                <w:t>https://www.ku.sk/lukas.kober/</w:t>
              </w:r>
            </w:hyperlink>
          </w:p>
          <w:p w14:paraId="104BC81F" w14:textId="77777777" w:rsidR="00090F5A" w:rsidRDefault="00005AEE" w:rsidP="5F0F6DE8">
            <w:pPr>
              <w:contextualSpacing/>
              <w:rPr>
                <w:rFonts w:eastAsiaTheme="minorEastAsia"/>
                <w:sz w:val="18"/>
                <w:szCs w:val="18"/>
                <w:lang w:eastAsia="sk-SK"/>
              </w:rPr>
            </w:pPr>
            <w:hyperlink r:id="rId19">
              <w:r w:rsidR="00090F5A" w:rsidRPr="5F0F6DE8">
                <w:rPr>
                  <w:rStyle w:val="Hypertextovprepojenie"/>
                  <w:rFonts w:eastAsiaTheme="minorEastAsia"/>
                  <w:sz w:val="18"/>
                  <w:szCs w:val="18"/>
                  <w:lang w:eastAsia="sk-SK"/>
                </w:rPr>
                <w:t>https://www.ku.sk/maria.lehotska/</w:t>
              </w:r>
            </w:hyperlink>
          </w:p>
          <w:p w14:paraId="301A8E0E" w14:textId="77777777" w:rsidR="00090F5A" w:rsidRDefault="00005AEE" w:rsidP="5796E452">
            <w:pPr>
              <w:contextualSpacing/>
              <w:rPr>
                <w:rFonts w:eastAsiaTheme="minorEastAsia"/>
                <w:sz w:val="18"/>
                <w:szCs w:val="18"/>
                <w:lang w:eastAsia="sk-SK"/>
              </w:rPr>
            </w:pPr>
            <w:hyperlink r:id="rId20">
              <w:r w:rsidR="00090F5A" w:rsidRPr="5796E452">
                <w:rPr>
                  <w:rStyle w:val="Hypertextovprepojenie"/>
                  <w:rFonts w:eastAsiaTheme="minorEastAsia"/>
                  <w:sz w:val="18"/>
                  <w:szCs w:val="18"/>
                  <w:lang w:eastAsia="sk-SK"/>
                </w:rPr>
                <w:t>https://www.ku.sk/mariana.magerciakova/</w:t>
              </w:r>
            </w:hyperlink>
          </w:p>
          <w:p w14:paraId="41B3FA61" w14:textId="77777777" w:rsidR="00090F5A" w:rsidRDefault="00005AEE" w:rsidP="5796E452">
            <w:pPr>
              <w:contextualSpacing/>
              <w:rPr>
                <w:rFonts w:eastAsiaTheme="minorEastAsia"/>
                <w:sz w:val="18"/>
                <w:szCs w:val="18"/>
                <w:lang w:eastAsia="sk-SK"/>
              </w:rPr>
            </w:pPr>
            <w:hyperlink r:id="rId21">
              <w:r w:rsidR="00090F5A" w:rsidRPr="5796E452">
                <w:rPr>
                  <w:rStyle w:val="Hypertextovprepojenie"/>
                  <w:rFonts w:eastAsiaTheme="minorEastAsia"/>
                  <w:sz w:val="18"/>
                  <w:szCs w:val="18"/>
                  <w:lang w:eastAsia="sk-SK"/>
                </w:rPr>
                <w:t>https://www.ku.sk/eva.moraucikova/</w:t>
              </w:r>
            </w:hyperlink>
          </w:p>
          <w:p w14:paraId="7457BF7F" w14:textId="77777777" w:rsidR="00090F5A" w:rsidRPr="00C83AC0" w:rsidRDefault="00005AEE" w:rsidP="00602FFC">
            <w:pPr>
              <w:contextualSpacing/>
              <w:rPr>
                <w:rFonts w:eastAsiaTheme="minorEastAsia"/>
                <w:sz w:val="18"/>
                <w:szCs w:val="18"/>
                <w:lang w:eastAsia="sk-SK"/>
              </w:rPr>
            </w:pPr>
            <w:hyperlink r:id="rId22">
              <w:r w:rsidR="52FBFACB" w:rsidRPr="33A4E860">
                <w:rPr>
                  <w:rStyle w:val="Hypertextovprepojenie"/>
                  <w:rFonts w:eastAsiaTheme="minorEastAsia"/>
                  <w:sz w:val="18"/>
                  <w:szCs w:val="18"/>
                  <w:lang w:eastAsia="sk-SK"/>
                </w:rPr>
                <w:t>https://www.ku.sk/maria.novysedlakova/</w:t>
              </w:r>
            </w:hyperlink>
          </w:p>
        </w:tc>
      </w:tr>
    </w:tbl>
    <w:p w14:paraId="3656B9AB" w14:textId="77777777" w:rsidR="00575600" w:rsidRPr="00C83AC0" w:rsidRDefault="00575600" w:rsidP="5F0F6DE8">
      <w:pPr>
        <w:spacing w:after="0" w:line="240" w:lineRule="auto"/>
        <w:contextualSpacing/>
        <w:rPr>
          <w:rFonts w:eastAsiaTheme="minorEastAsia"/>
          <w:sz w:val="18"/>
          <w:szCs w:val="18"/>
        </w:rPr>
      </w:pPr>
    </w:p>
    <w:p w14:paraId="74787DE9" w14:textId="77777777" w:rsidR="00E82D04" w:rsidRDefault="00E82D04" w:rsidP="5F0F6DE8">
      <w:pPr>
        <w:spacing w:after="0" w:line="240" w:lineRule="auto"/>
        <w:rPr>
          <w:rFonts w:eastAsiaTheme="minorEastAsia"/>
          <w:sz w:val="18"/>
          <w:szCs w:val="18"/>
        </w:rPr>
      </w:pPr>
      <w:r w:rsidRPr="5F0F6DE8">
        <w:rPr>
          <w:rFonts w:eastAsiaTheme="minorEastAsia"/>
          <w:b/>
          <w:bCs/>
          <w:sz w:val="18"/>
          <w:szCs w:val="18"/>
        </w:rPr>
        <w:t>SP 2.4.</w:t>
      </w:r>
      <w:r w:rsidR="00070E54" w:rsidRPr="5F0F6DE8">
        <w:rPr>
          <w:rFonts w:eastAsiaTheme="minorEastAsia"/>
          <w:sz w:val="18"/>
          <w:szCs w:val="18"/>
        </w:rPr>
        <w:t xml:space="preserve">Do prípravy návrhu študijného programu sú zapojení študenti, zamestnávatelia a ďalšie zainteresované strany. </w:t>
      </w:r>
    </w:p>
    <w:p w14:paraId="45FB0818" w14:textId="77777777" w:rsidR="006B47F7" w:rsidRPr="00C83AC0" w:rsidRDefault="006B47F7" w:rsidP="5F0F6DE8">
      <w:pPr>
        <w:spacing w:after="0" w:line="240" w:lineRule="auto"/>
        <w:rPr>
          <w:rFonts w:eastAsiaTheme="minorEastAsia"/>
          <w:sz w:val="18"/>
          <w:szCs w:val="18"/>
        </w:rPr>
      </w:pPr>
    </w:p>
    <w:tbl>
      <w:tblPr>
        <w:tblStyle w:val="Tabukasmriekou31"/>
        <w:tblW w:w="99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296"/>
        <w:gridCol w:w="4624"/>
      </w:tblGrid>
      <w:tr w:rsidR="009C08C0" w:rsidRPr="00C83AC0" w14:paraId="3B96B983" w14:textId="77777777" w:rsidTr="00007467">
        <w:trPr>
          <w:cnfStyle w:val="100000000000" w:firstRow="1" w:lastRow="0" w:firstColumn="0" w:lastColumn="0" w:oddVBand="0" w:evenVBand="0" w:oddHBand="0" w:evenHBand="0" w:firstRowFirstColumn="0" w:firstRowLastColumn="0" w:lastRowFirstColumn="0" w:lastRowLastColumn="0"/>
          <w:trHeight w:val="128"/>
        </w:trPr>
        <w:tc>
          <w:tcPr>
            <w:tcW w:w="6518" w:type="dxa"/>
            <w:tcBorders>
              <w:top w:val="none" w:sz="0" w:space="0" w:color="auto"/>
              <w:left w:val="none" w:sz="0" w:space="0" w:color="auto"/>
              <w:right w:val="none" w:sz="0" w:space="0" w:color="auto"/>
            </w:tcBorders>
          </w:tcPr>
          <w:p w14:paraId="3CAE2450" w14:textId="77777777" w:rsidR="009C08C0" w:rsidRPr="00C83AC0" w:rsidRDefault="009C08C0" w:rsidP="5F0F6DE8">
            <w:pPr>
              <w:contextualSpacing/>
              <w:rPr>
                <w:rFonts w:eastAsiaTheme="minorEastAsia"/>
                <w:b w:val="0"/>
                <w:bCs w:val="0"/>
                <w:i/>
                <w:iCs/>
                <w:color w:val="808080" w:themeColor="background1" w:themeShade="80"/>
                <w:sz w:val="18"/>
                <w:szCs w:val="18"/>
              </w:rPr>
            </w:pPr>
            <w:r w:rsidRPr="5F0F6DE8">
              <w:rPr>
                <w:rFonts w:eastAsiaTheme="minorEastAsia"/>
                <w:b w:val="0"/>
                <w:bCs w:val="0"/>
                <w:i/>
                <w:iCs/>
                <w:color w:val="808080" w:themeColor="background1" w:themeShade="80"/>
                <w:sz w:val="18"/>
                <w:szCs w:val="18"/>
              </w:rPr>
              <w:t xml:space="preserve">Samohodnotenie plnenia </w:t>
            </w:r>
          </w:p>
        </w:tc>
        <w:tc>
          <w:tcPr>
            <w:tcW w:w="3402" w:type="dxa"/>
            <w:tcBorders>
              <w:top w:val="none" w:sz="0" w:space="0" w:color="auto"/>
              <w:left w:val="none" w:sz="0" w:space="0" w:color="auto"/>
              <w:right w:val="none" w:sz="0" w:space="0" w:color="auto"/>
            </w:tcBorders>
          </w:tcPr>
          <w:p w14:paraId="19E29FFF" w14:textId="77777777" w:rsidR="009C08C0" w:rsidRPr="00C83AC0" w:rsidRDefault="009C08C0" w:rsidP="5F0F6DE8">
            <w:pPr>
              <w:contextualSpacing/>
              <w:rPr>
                <w:rFonts w:eastAsiaTheme="minorEastAsia"/>
                <w:b w:val="0"/>
                <w:bCs w:val="0"/>
                <w:i/>
                <w:iCs/>
                <w:color w:val="808080" w:themeColor="background1" w:themeShade="80"/>
                <w:sz w:val="18"/>
                <w:szCs w:val="18"/>
              </w:rPr>
            </w:pPr>
            <w:r w:rsidRPr="5F0F6DE8">
              <w:rPr>
                <w:rFonts w:eastAsiaTheme="minorEastAsia"/>
                <w:b w:val="0"/>
                <w:bCs w:val="0"/>
                <w:i/>
                <w:iCs/>
                <w:color w:val="808080" w:themeColor="background1" w:themeShade="80"/>
                <w:sz w:val="18"/>
                <w:szCs w:val="18"/>
                <w:lang w:eastAsia="sk-SK"/>
              </w:rPr>
              <w:t>Odkazy na dôkazy</w:t>
            </w:r>
          </w:p>
        </w:tc>
      </w:tr>
      <w:tr w:rsidR="009C08C0" w:rsidRPr="00C83AC0" w14:paraId="15CB7C29" w14:textId="77777777" w:rsidTr="00007467">
        <w:trPr>
          <w:trHeight w:val="459"/>
        </w:trPr>
        <w:tc>
          <w:tcPr>
            <w:tcW w:w="6518" w:type="dxa"/>
          </w:tcPr>
          <w:p w14:paraId="64E28448" w14:textId="77777777" w:rsidR="00760529" w:rsidRDefault="00760529" w:rsidP="00760529">
            <w:pPr>
              <w:tabs>
                <w:tab w:val="left" w:pos="5098"/>
              </w:tabs>
              <w:spacing w:line="216" w:lineRule="auto"/>
              <w:jc w:val="both"/>
              <w:rPr>
                <w:rFonts w:cstheme="minorHAnsi"/>
                <w:i/>
                <w:color w:val="000000" w:themeColor="text1"/>
                <w:sz w:val="18"/>
                <w:szCs w:val="18"/>
                <w:lang w:eastAsia="sk-SK"/>
              </w:rPr>
            </w:pPr>
            <w:r>
              <w:rPr>
                <w:rFonts w:cstheme="minorHAnsi"/>
                <w:i/>
                <w:color w:val="000000" w:themeColor="text1"/>
                <w:sz w:val="18"/>
                <w:szCs w:val="18"/>
                <w:lang w:eastAsia="sk-SK"/>
              </w:rPr>
              <w:t xml:space="preserve">Zapojenie študentov na príprave návrhu študijného programu upravuje </w:t>
            </w:r>
            <w:r>
              <w:rPr>
                <w:rFonts w:cstheme="minorHAnsi"/>
                <w:i/>
                <w:sz w:val="18"/>
                <w:szCs w:val="18"/>
                <w:lang w:eastAsia="sk-SK"/>
              </w:rPr>
              <w:t xml:space="preserve">smernica </w:t>
            </w:r>
            <w:r>
              <w:rPr>
                <w:rFonts w:cstheme="minorHAnsi"/>
                <w:bCs/>
                <w:i/>
                <w:sz w:val="18"/>
                <w:szCs w:val="18"/>
              </w:rPr>
              <w:t xml:space="preserve">Politiky, postupy a pravidlá študijných programov na KU. </w:t>
            </w:r>
            <w:r>
              <w:rPr>
                <w:rFonts w:cstheme="minorHAnsi"/>
                <w:i/>
                <w:color w:val="000000" w:themeColor="text1"/>
                <w:sz w:val="18"/>
                <w:szCs w:val="18"/>
                <w:lang w:eastAsia="sk-SK"/>
              </w:rPr>
              <w:t xml:space="preserve">Študenti  pri zostavovaní návrhu študijného programu prispievajú svojimi konštruktívnymi pripomienkami a ich úlohou je zabezpečiť, aby návrh študijného programu reflektoval záujmy a potreby študentov. </w:t>
            </w:r>
          </w:p>
          <w:p w14:paraId="049F31CB" w14:textId="77777777" w:rsidR="00760529" w:rsidRDefault="00760529" w:rsidP="00760529">
            <w:pPr>
              <w:tabs>
                <w:tab w:val="left" w:pos="5098"/>
              </w:tabs>
              <w:spacing w:line="216" w:lineRule="auto"/>
              <w:jc w:val="both"/>
              <w:rPr>
                <w:rFonts w:cstheme="minorHAnsi"/>
                <w:bCs/>
                <w:i/>
                <w:sz w:val="18"/>
                <w:szCs w:val="18"/>
              </w:rPr>
            </w:pPr>
          </w:p>
          <w:p w14:paraId="50BDA2E9" w14:textId="77777777" w:rsidR="00C764DA" w:rsidRPr="00750059" w:rsidRDefault="00750059" w:rsidP="5F0F6DE8">
            <w:pPr>
              <w:pStyle w:val="Polokakomentr"/>
              <w:jc w:val="both"/>
              <w:rPr>
                <w:rFonts w:asciiTheme="minorHAnsi" w:eastAsiaTheme="minorEastAsia" w:hAnsiTheme="minorHAnsi" w:cstheme="minorHAnsi"/>
                <w:color w:val="auto"/>
                <w:sz w:val="18"/>
                <w:szCs w:val="18"/>
                <w:lang w:eastAsia="sk-SK"/>
              </w:rPr>
            </w:pPr>
            <w:r w:rsidRPr="00750059">
              <w:rPr>
                <w:rFonts w:asciiTheme="minorHAnsi" w:hAnsiTheme="minorHAnsi" w:cstheme="minorHAnsi"/>
                <w:color w:val="auto"/>
                <w:sz w:val="18"/>
                <w:szCs w:val="18"/>
              </w:rPr>
              <w:t xml:space="preserve">Praktická výučba sa realizuje v zmysle  vzdelávacích činnosti študijného programu v zmluvných zdravotníckych zariadeniach na základe zmluvy o praktickej výučbe. Predmetom zmluvy je hlavne postavenie, úprava vzájomných vzťahov a pôsobnosť zmluvných </w:t>
            </w:r>
            <w:r w:rsidRPr="00750059">
              <w:rPr>
                <w:rStyle w:val="object"/>
                <w:rFonts w:asciiTheme="minorHAnsi" w:hAnsiTheme="minorHAnsi" w:cstheme="minorHAnsi"/>
                <w:color w:val="auto"/>
                <w:sz w:val="18"/>
                <w:szCs w:val="18"/>
              </w:rPr>
              <w:t>str</w:t>
            </w:r>
            <w:r w:rsidRPr="00750059">
              <w:rPr>
                <w:rFonts w:asciiTheme="minorHAnsi" w:hAnsiTheme="minorHAnsi" w:cstheme="minorHAnsi"/>
                <w:color w:val="auto"/>
                <w:sz w:val="18"/>
                <w:szCs w:val="18"/>
              </w:rPr>
              <w:t xml:space="preserve">án v procese praktickej výučby študentov v zdravotníckom zariadení podľa § 35 ods. 1 písm. c/ zákona o vysokých školách, ako aj určenie zodpovedných osôb z aspektu práv a povinností zmluvných </w:t>
            </w:r>
            <w:r w:rsidRPr="00750059">
              <w:rPr>
                <w:rStyle w:val="object"/>
                <w:rFonts w:asciiTheme="minorHAnsi" w:hAnsiTheme="minorHAnsi" w:cstheme="minorHAnsi"/>
                <w:color w:val="auto"/>
                <w:sz w:val="18"/>
                <w:szCs w:val="18"/>
              </w:rPr>
              <w:t>str</w:t>
            </w:r>
            <w:r w:rsidRPr="00750059">
              <w:rPr>
                <w:rFonts w:asciiTheme="minorHAnsi" w:hAnsiTheme="minorHAnsi" w:cstheme="minorHAnsi"/>
                <w:color w:val="auto"/>
                <w:sz w:val="18"/>
                <w:szCs w:val="18"/>
              </w:rPr>
              <w:t>án podľa osobitných predpisov.</w:t>
            </w:r>
          </w:p>
          <w:p w14:paraId="75F37134" w14:textId="77777777" w:rsidR="00775876" w:rsidRPr="00775876" w:rsidRDefault="00775876" w:rsidP="5F0F6DE8">
            <w:pPr>
              <w:pStyle w:val="Polokakomentr"/>
              <w:jc w:val="both"/>
              <w:rPr>
                <w:rFonts w:asciiTheme="minorHAnsi" w:eastAsiaTheme="minorEastAsia" w:hAnsiTheme="minorHAnsi" w:cstheme="minorBidi"/>
                <w:color w:val="auto"/>
                <w:sz w:val="18"/>
                <w:szCs w:val="18"/>
                <w:lang w:eastAsia="sk-SK"/>
              </w:rPr>
            </w:pPr>
            <w:r w:rsidRPr="00750059">
              <w:rPr>
                <w:rFonts w:asciiTheme="minorHAnsi" w:eastAsiaTheme="minorEastAsia" w:hAnsiTheme="minorHAnsi" w:cstheme="minorHAnsi"/>
                <w:color w:val="auto"/>
                <w:sz w:val="18"/>
                <w:szCs w:val="18"/>
                <w:lang w:eastAsia="sk-SK"/>
              </w:rPr>
              <w:t>Partneri vysokej školy pri zabezpečovan</w:t>
            </w:r>
            <w:r w:rsidRPr="5F0F6DE8">
              <w:rPr>
                <w:rFonts w:asciiTheme="minorHAnsi" w:eastAsiaTheme="minorEastAsia" w:hAnsiTheme="minorHAnsi" w:cstheme="minorBidi"/>
                <w:color w:val="auto"/>
                <w:sz w:val="18"/>
                <w:szCs w:val="18"/>
                <w:lang w:eastAsia="sk-SK"/>
              </w:rPr>
              <w:t>í vzdelávacích činností študijného programu:</w:t>
            </w:r>
          </w:p>
          <w:p w14:paraId="0E7C964E" w14:textId="77777777" w:rsidR="00775876" w:rsidRPr="00775876" w:rsidRDefault="00775876" w:rsidP="5F0F6DE8">
            <w:pPr>
              <w:pStyle w:val="Polokakomentr"/>
              <w:numPr>
                <w:ilvl w:val="0"/>
                <w:numId w:val="32"/>
              </w:numPr>
              <w:jc w:val="both"/>
              <w:rPr>
                <w:rFonts w:asciiTheme="minorHAnsi" w:eastAsiaTheme="minorEastAsia" w:hAnsiTheme="minorHAnsi" w:cstheme="minorBidi"/>
                <w:color w:val="auto"/>
                <w:sz w:val="18"/>
                <w:szCs w:val="18"/>
                <w:lang w:eastAsia="sk-SK"/>
              </w:rPr>
            </w:pPr>
            <w:r w:rsidRPr="5F0F6DE8">
              <w:rPr>
                <w:rFonts w:asciiTheme="minorHAnsi" w:eastAsiaTheme="minorEastAsia" w:hAnsiTheme="minorHAnsi" w:cstheme="minorBidi"/>
                <w:color w:val="auto"/>
                <w:sz w:val="18"/>
                <w:szCs w:val="18"/>
                <w:lang w:eastAsia="sk-SK"/>
              </w:rPr>
              <w:t>Ústredná vojenská nemocnica SNP Ružomberok - fakultná nemocnica</w:t>
            </w:r>
          </w:p>
          <w:p w14:paraId="0A7383AE" w14:textId="77777777" w:rsidR="00775876" w:rsidRPr="00775876" w:rsidRDefault="00775876" w:rsidP="5F0F6DE8">
            <w:pPr>
              <w:pStyle w:val="Polokakomentr"/>
              <w:numPr>
                <w:ilvl w:val="0"/>
                <w:numId w:val="32"/>
              </w:numPr>
              <w:jc w:val="both"/>
              <w:rPr>
                <w:rFonts w:asciiTheme="minorHAnsi" w:eastAsiaTheme="minorEastAsia" w:hAnsiTheme="minorHAnsi" w:cstheme="minorBidi"/>
                <w:color w:val="auto"/>
                <w:sz w:val="18"/>
                <w:szCs w:val="18"/>
                <w:lang w:eastAsia="sk-SK"/>
              </w:rPr>
            </w:pPr>
            <w:r w:rsidRPr="5F0F6DE8">
              <w:rPr>
                <w:rFonts w:asciiTheme="minorHAnsi" w:eastAsiaTheme="minorEastAsia" w:hAnsiTheme="minorHAnsi" w:cstheme="minorBidi"/>
                <w:color w:val="auto"/>
                <w:sz w:val="18"/>
                <w:szCs w:val="18"/>
                <w:lang w:eastAsia="sk-SK"/>
              </w:rPr>
              <w:t xml:space="preserve">Národný endokrinologický ústav </w:t>
            </w:r>
            <w:proofErr w:type="spellStart"/>
            <w:r w:rsidRPr="5F0F6DE8">
              <w:rPr>
                <w:rFonts w:asciiTheme="minorHAnsi" w:eastAsiaTheme="minorEastAsia" w:hAnsiTheme="minorHAnsi" w:cstheme="minorBidi"/>
                <w:color w:val="auto"/>
                <w:sz w:val="18"/>
                <w:szCs w:val="18"/>
                <w:lang w:eastAsia="sk-SK"/>
              </w:rPr>
              <w:t>n.o</w:t>
            </w:r>
            <w:proofErr w:type="spellEnd"/>
            <w:r w:rsidRPr="5F0F6DE8">
              <w:rPr>
                <w:rFonts w:asciiTheme="minorHAnsi" w:eastAsiaTheme="minorEastAsia" w:hAnsiTheme="minorHAnsi" w:cstheme="minorBidi"/>
                <w:color w:val="auto"/>
                <w:sz w:val="18"/>
                <w:szCs w:val="18"/>
                <w:lang w:eastAsia="sk-SK"/>
              </w:rPr>
              <w:t>. Ľubochňa</w:t>
            </w:r>
          </w:p>
          <w:p w14:paraId="31CF8720" w14:textId="77777777" w:rsidR="00775876" w:rsidRPr="00775876" w:rsidRDefault="00775876" w:rsidP="5F0F6DE8">
            <w:pPr>
              <w:pStyle w:val="Polokakomentr"/>
              <w:numPr>
                <w:ilvl w:val="0"/>
                <w:numId w:val="32"/>
              </w:numPr>
              <w:jc w:val="both"/>
              <w:rPr>
                <w:rFonts w:asciiTheme="minorHAnsi" w:eastAsiaTheme="minorEastAsia" w:hAnsiTheme="minorHAnsi" w:cstheme="minorBidi"/>
                <w:color w:val="auto"/>
                <w:sz w:val="18"/>
                <w:szCs w:val="18"/>
                <w:lang w:eastAsia="sk-SK"/>
              </w:rPr>
            </w:pPr>
            <w:r w:rsidRPr="5F0F6DE8">
              <w:rPr>
                <w:rFonts w:asciiTheme="minorHAnsi" w:eastAsiaTheme="minorEastAsia" w:hAnsiTheme="minorHAnsi" w:cstheme="minorBidi"/>
                <w:color w:val="auto"/>
                <w:sz w:val="18"/>
                <w:szCs w:val="18"/>
                <w:lang w:eastAsia="sk-SK"/>
              </w:rPr>
              <w:t>Spišská katolícka charita Spišská Nová Ves</w:t>
            </w:r>
          </w:p>
          <w:p w14:paraId="53128261" w14:textId="77777777" w:rsidR="00775876" w:rsidRDefault="00775876" w:rsidP="5F0F6DE8">
            <w:pPr>
              <w:pStyle w:val="Polokakomentr"/>
              <w:ind w:left="720"/>
              <w:jc w:val="both"/>
              <w:rPr>
                <w:rFonts w:asciiTheme="minorHAnsi" w:eastAsiaTheme="minorEastAsia" w:hAnsiTheme="minorHAnsi" w:cstheme="minorBidi"/>
                <w:color w:val="auto"/>
                <w:sz w:val="18"/>
                <w:szCs w:val="18"/>
                <w:lang w:eastAsia="sk-SK"/>
              </w:rPr>
            </w:pPr>
          </w:p>
          <w:p w14:paraId="6FAFA3A7" w14:textId="77777777" w:rsidR="00B84A9C" w:rsidRDefault="00B84A9C" w:rsidP="00B84A9C">
            <w:pPr>
              <w:spacing w:line="216" w:lineRule="auto"/>
              <w:jc w:val="both"/>
              <w:rPr>
                <w:rFonts w:cstheme="minorHAnsi"/>
                <w:b/>
                <w:bCs/>
                <w:i/>
                <w:color w:val="000000" w:themeColor="text1"/>
                <w:sz w:val="18"/>
                <w:szCs w:val="18"/>
                <w:lang w:eastAsia="sk-SK"/>
              </w:rPr>
            </w:pPr>
            <w:r>
              <w:rPr>
                <w:rFonts w:cstheme="minorHAnsi"/>
                <w:i/>
                <w:color w:val="000000" w:themeColor="text1"/>
                <w:sz w:val="18"/>
                <w:szCs w:val="18"/>
                <w:lang w:eastAsia="sk-SK"/>
              </w:rPr>
              <w:t xml:space="preserve">Zapojenie zamestnávateľov na príprave návrhu nového študijného programu upravuje </w:t>
            </w:r>
            <w:r>
              <w:rPr>
                <w:rFonts w:cstheme="minorHAnsi"/>
                <w:bCs/>
                <w:i/>
                <w:sz w:val="18"/>
                <w:szCs w:val="18"/>
              </w:rPr>
              <w:t>Politiky, postupy a pravidlá študijných programov na KU.</w:t>
            </w:r>
          </w:p>
          <w:p w14:paraId="28FCAD01" w14:textId="77777777" w:rsidR="00B84A9C" w:rsidRPr="00B84A9C" w:rsidRDefault="00B84A9C" w:rsidP="00B84A9C">
            <w:pPr>
              <w:spacing w:line="216" w:lineRule="auto"/>
              <w:jc w:val="both"/>
              <w:rPr>
                <w:rFonts w:cstheme="minorHAnsi"/>
                <w:i/>
                <w:color w:val="000000" w:themeColor="text1"/>
                <w:sz w:val="18"/>
                <w:szCs w:val="18"/>
                <w:lang w:eastAsia="sk-SK"/>
              </w:rPr>
            </w:pPr>
            <w:r>
              <w:rPr>
                <w:rFonts w:eastAsiaTheme="minorEastAsia"/>
                <w:i/>
                <w:sz w:val="18"/>
                <w:szCs w:val="18"/>
                <w:lang w:eastAsia="sk-SK"/>
              </w:rPr>
              <w:t>Zamestnávatelia</w:t>
            </w:r>
            <w:r w:rsidR="00362568">
              <w:rPr>
                <w:rFonts w:eastAsiaTheme="minorEastAsia"/>
                <w:i/>
                <w:sz w:val="18"/>
                <w:szCs w:val="18"/>
                <w:lang w:eastAsia="sk-SK"/>
              </w:rPr>
              <w:t xml:space="preserve"> </w:t>
            </w:r>
            <w:r w:rsidRPr="00B84A9C">
              <w:rPr>
                <w:rFonts w:cstheme="minorHAnsi"/>
                <w:i/>
                <w:color w:val="000000" w:themeColor="text1"/>
                <w:sz w:val="18"/>
                <w:szCs w:val="18"/>
                <w:lang w:eastAsia="sk-SK"/>
              </w:rPr>
              <w:t>identifikujú požiadavky na absolventa študijného programu vzťahujúce sa najmä na výstupy vzdelávania príslušného študijného programu.</w:t>
            </w:r>
          </w:p>
          <w:p w14:paraId="63CD2454" w14:textId="77777777" w:rsidR="00775876" w:rsidRPr="00484B77" w:rsidRDefault="00B84A9C" w:rsidP="5F0F6DE8">
            <w:pPr>
              <w:pStyle w:val="Polokakomentr"/>
              <w:jc w:val="both"/>
              <w:rPr>
                <w:rFonts w:asciiTheme="minorHAnsi" w:eastAsiaTheme="minorEastAsia" w:hAnsiTheme="minorHAnsi" w:cstheme="minorBidi"/>
                <w:color w:val="auto"/>
                <w:sz w:val="18"/>
                <w:szCs w:val="18"/>
                <w:lang w:eastAsia="sk-SK"/>
              </w:rPr>
            </w:pPr>
            <w:r w:rsidRPr="00484B77">
              <w:rPr>
                <w:rFonts w:asciiTheme="minorHAnsi" w:eastAsiaTheme="minorEastAsia" w:hAnsiTheme="minorHAnsi" w:cstheme="minorBidi"/>
                <w:color w:val="auto"/>
                <w:sz w:val="18"/>
                <w:szCs w:val="18"/>
                <w:lang w:eastAsia="sk-SK"/>
              </w:rPr>
              <w:t xml:space="preserve">Mgr. Jana </w:t>
            </w:r>
            <w:proofErr w:type="spellStart"/>
            <w:r w:rsidRPr="00484B77">
              <w:rPr>
                <w:rFonts w:asciiTheme="minorHAnsi" w:eastAsiaTheme="minorEastAsia" w:hAnsiTheme="minorHAnsi" w:cstheme="minorBidi"/>
                <w:color w:val="auto"/>
                <w:sz w:val="18"/>
                <w:szCs w:val="18"/>
                <w:lang w:eastAsia="sk-SK"/>
              </w:rPr>
              <w:t>Filická</w:t>
            </w:r>
            <w:proofErr w:type="spellEnd"/>
            <w:r w:rsidRPr="00484B77">
              <w:rPr>
                <w:rFonts w:asciiTheme="minorHAnsi" w:eastAsiaTheme="minorEastAsia" w:hAnsiTheme="minorHAnsi" w:cstheme="minorBidi"/>
                <w:color w:val="auto"/>
                <w:sz w:val="18"/>
                <w:szCs w:val="18"/>
                <w:lang w:eastAsia="sk-SK"/>
              </w:rPr>
              <w:t>, PhD.</w:t>
            </w:r>
            <w:r w:rsidR="00362568" w:rsidRPr="00484B77">
              <w:rPr>
                <w:rFonts w:asciiTheme="minorHAnsi" w:eastAsiaTheme="minorEastAsia" w:hAnsiTheme="minorHAnsi" w:cstheme="minorBidi"/>
                <w:color w:val="auto"/>
                <w:sz w:val="18"/>
                <w:szCs w:val="18"/>
                <w:lang w:eastAsia="sk-SK"/>
              </w:rPr>
              <w:t xml:space="preserve"> </w:t>
            </w:r>
            <w:r w:rsidR="008D02A8">
              <w:rPr>
                <w:rFonts w:asciiTheme="minorHAnsi" w:eastAsiaTheme="minorEastAsia" w:hAnsiTheme="minorHAnsi" w:cstheme="minorBidi"/>
                <w:color w:val="auto"/>
                <w:sz w:val="18"/>
                <w:szCs w:val="18"/>
                <w:lang w:eastAsia="sk-SK"/>
              </w:rPr>
              <w:t xml:space="preserve">MPH </w:t>
            </w:r>
            <w:r w:rsidR="003426AC" w:rsidRPr="00484B77">
              <w:rPr>
                <w:rFonts w:asciiTheme="minorHAnsi" w:eastAsiaTheme="minorEastAsia" w:hAnsiTheme="minorHAnsi" w:cstheme="minorBidi"/>
                <w:color w:val="auto"/>
                <w:sz w:val="18"/>
                <w:szCs w:val="18"/>
                <w:lang w:eastAsia="sk-SK"/>
              </w:rPr>
              <w:t>– odborník z klinickej ošetrovateľskej praxe ÚVN SNP Ružomberok FN</w:t>
            </w:r>
          </w:p>
          <w:p w14:paraId="50BD470F" w14:textId="77777777" w:rsidR="00775876" w:rsidRPr="00484B77" w:rsidRDefault="00B84A9C" w:rsidP="5F0F6DE8">
            <w:pPr>
              <w:pStyle w:val="Polokakomentr"/>
              <w:jc w:val="both"/>
              <w:rPr>
                <w:rFonts w:asciiTheme="minorHAnsi" w:eastAsiaTheme="minorEastAsia" w:hAnsiTheme="minorHAnsi" w:cstheme="minorBidi"/>
                <w:color w:val="auto"/>
                <w:sz w:val="18"/>
                <w:szCs w:val="18"/>
                <w:lang w:eastAsia="sk-SK"/>
              </w:rPr>
            </w:pPr>
            <w:r w:rsidRPr="00484B77">
              <w:rPr>
                <w:rFonts w:asciiTheme="minorHAnsi" w:eastAsiaTheme="minorEastAsia" w:hAnsiTheme="minorHAnsi" w:cstheme="minorBidi"/>
                <w:color w:val="auto"/>
                <w:sz w:val="18"/>
                <w:szCs w:val="18"/>
                <w:lang w:eastAsia="sk-SK"/>
              </w:rPr>
              <w:t xml:space="preserve">Mgr. Erika </w:t>
            </w:r>
            <w:proofErr w:type="spellStart"/>
            <w:r w:rsidRPr="00484B77">
              <w:rPr>
                <w:rFonts w:asciiTheme="minorHAnsi" w:eastAsiaTheme="minorEastAsia" w:hAnsiTheme="minorHAnsi" w:cstheme="minorBidi"/>
                <w:color w:val="auto"/>
                <w:sz w:val="18"/>
                <w:szCs w:val="18"/>
                <w:lang w:eastAsia="sk-SK"/>
              </w:rPr>
              <w:t>Ďurejová</w:t>
            </w:r>
            <w:proofErr w:type="spellEnd"/>
            <w:r w:rsidRPr="00484B77">
              <w:rPr>
                <w:rFonts w:asciiTheme="minorHAnsi" w:eastAsiaTheme="minorEastAsia" w:hAnsiTheme="minorHAnsi" w:cstheme="minorBidi"/>
                <w:color w:val="auto"/>
                <w:sz w:val="18"/>
                <w:szCs w:val="18"/>
                <w:lang w:eastAsia="sk-SK"/>
              </w:rPr>
              <w:t xml:space="preserve"> </w:t>
            </w:r>
            <w:r w:rsidR="008D02A8">
              <w:rPr>
                <w:rFonts w:asciiTheme="minorHAnsi" w:eastAsiaTheme="minorEastAsia" w:hAnsiTheme="minorHAnsi" w:cstheme="minorBidi"/>
                <w:color w:val="auto"/>
                <w:sz w:val="18"/>
                <w:szCs w:val="18"/>
                <w:lang w:eastAsia="sk-SK"/>
              </w:rPr>
              <w:t xml:space="preserve">MPH </w:t>
            </w:r>
            <w:r w:rsidRPr="00484B77">
              <w:rPr>
                <w:rFonts w:asciiTheme="minorHAnsi" w:eastAsiaTheme="minorEastAsia" w:hAnsiTheme="minorHAnsi" w:cstheme="minorBidi"/>
                <w:color w:val="auto"/>
                <w:sz w:val="18"/>
                <w:szCs w:val="18"/>
                <w:lang w:eastAsia="sk-SK"/>
              </w:rPr>
              <w:t xml:space="preserve">- </w:t>
            </w:r>
            <w:r w:rsidR="003426AC" w:rsidRPr="00484B77">
              <w:rPr>
                <w:rFonts w:asciiTheme="minorHAnsi" w:eastAsiaTheme="minorEastAsia" w:hAnsiTheme="minorHAnsi" w:cstheme="minorBidi"/>
                <w:color w:val="auto"/>
                <w:sz w:val="18"/>
                <w:szCs w:val="18"/>
                <w:lang w:eastAsia="sk-SK"/>
              </w:rPr>
              <w:t>ÚV</w:t>
            </w:r>
            <w:r w:rsidR="5AC78B75" w:rsidRPr="00484B77">
              <w:rPr>
                <w:rFonts w:asciiTheme="minorHAnsi" w:eastAsiaTheme="minorEastAsia" w:hAnsiTheme="minorHAnsi" w:cstheme="minorBidi"/>
                <w:color w:val="auto"/>
                <w:sz w:val="18"/>
                <w:szCs w:val="18"/>
                <w:lang w:eastAsia="sk-SK"/>
              </w:rPr>
              <w:t>N SNP Ružomberok FN -</w:t>
            </w:r>
            <w:r w:rsidR="00362568" w:rsidRPr="00484B77">
              <w:rPr>
                <w:rFonts w:asciiTheme="minorHAnsi" w:eastAsiaTheme="minorEastAsia" w:hAnsiTheme="minorHAnsi" w:cstheme="minorBidi"/>
                <w:color w:val="auto"/>
                <w:sz w:val="18"/>
                <w:szCs w:val="18"/>
                <w:lang w:eastAsia="sk-SK"/>
              </w:rPr>
              <w:t xml:space="preserve"> </w:t>
            </w:r>
            <w:r w:rsidR="5AC78B75" w:rsidRPr="00484B77">
              <w:rPr>
                <w:rFonts w:asciiTheme="minorHAnsi" w:eastAsiaTheme="minorEastAsia" w:hAnsiTheme="minorHAnsi" w:cstheme="minorBidi"/>
                <w:color w:val="auto"/>
                <w:sz w:val="18"/>
                <w:szCs w:val="18"/>
                <w:lang w:eastAsia="sk-SK"/>
              </w:rPr>
              <w:t xml:space="preserve">námestníčka pre ošetrovateľskú starostlivosť, </w:t>
            </w:r>
          </w:p>
          <w:p w14:paraId="26CC0D98" w14:textId="77777777" w:rsidR="00775876" w:rsidRPr="00484B77" w:rsidRDefault="00775876" w:rsidP="5F0F6DE8">
            <w:pPr>
              <w:pStyle w:val="Polokakomentr"/>
              <w:jc w:val="both"/>
              <w:rPr>
                <w:rFonts w:asciiTheme="minorHAnsi" w:eastAsiaTheme="minorEastAsia" w:hAnsiTheme="minorHAnsi" w:cstheme="minorBidi"/>
                <w:bCs/>
                <w:color w:val="auto"/>
                <w:sz w:val="18"/>
                <w:szCs w:val="18"/>
                <w:lang w:eastAsia="sk-SK"/>
              </w:rPr>
            </w:pPr>
            <w:r w:rsidRPr="00484B77">
              <w:rPr>
                <w:rFonts w:asciiTheme="minorHAnsi" w:eastAsiaTheme="minorEastAsia" w:hAnsiTheme="minorHAnsi" w:cstheme="minorBidi"/>
                <w:bCs/>
                <w:color w:val="auto"/>
                <w:sz w:val="18"/>
                <w:szCs w:val="18"/>
                <w:lang w:eastAsia="sk-SK"/>
              </w:rPr>
              <w:t xml:space="preserve">Mgr. Jana </w:t>
            </w:r>
            <w:proofErr w:type="spellStart"/>
            <w:r w:rsidRPr="00484B77">
              <w:rPr>
                <w:rFonts w:asciiTheme="minorHAnsi" w:eastAsiaTheme="minorEastAsia" w:hAnsiTheme="minorHAnsi" w:cstheme="minorBidi"/>
                <w:bCs/>
                <w:color w:val="auto"/>
                <w:sz w:val="18"/>
                <w:szCs w:val="18"/>
                <w:lang w:eastAsia="sk-SK"/>
              </w:rPr>
              <w:t>Gelatíková</w:t>
            </w:r>
            <w:proofErr w:type="spellEnd"/>
            <w:r w:rsidRPr="00484B77">
              <w:rPr>
                <w:rFonts w:asciiTheme="minorHAnsi" w:eastAsiaTheme="minorEastAsia" w:hAnsiTheme="minorHAnsi" w:cstheme="minorBidi"/>
                <w:bCs/>
                <w:color w:val="auto"/>
                <w:sz w:val="18"/>
                <w:szCs w:val="18"/>
                <w:lang w:eastAsia="sk-SK"/>
              </w:rPr>
              <w:t xml:space="preserve">, PhD. - zástupca </w:t>
            </w:r>
            <w:proofErr w:type="spellStart"/>
            <w:r w:rsidRPr="00484B77">
              <w:rPr>
                <w:rFonts w:asciiTheme="minorHAnsi" w:eastAsiaTheme="minorEastAsia" w:hAnsiTheme="minorHAnsi" w:cstheme="minorBidi"/>
                <w:bCs/>
                <w:color w:val="auto"/>
                <w:sz w:val="18"/>
                <w:szCs w:val="18"/>
                <w:lang w:eastAsia="sk-SK"/>
              </w:rPr>
              <w:t>SKSaPA</w:t>
            </w:r>
            <w:proofErr w:type="spellEnd"/>
          </w:p>
          <w:p w14:paraId="036DDE76" w14:textId="77777777" w:rsidR="009C08C0" w:rsidRPr="00C83AC0" w:rsidRDefault="5AC78B75" w:rsidP="00B84A9C">
            <w:pPr>
              <w:pStyle w:val="Polokakomentr"/>
              <w:jc w:val="both"/>
              <w:rPr>
                <w:rFonts w:asciiTheme="minorHAnsi" w:eastAsiaTheme="minorEastAsia" w:hAnsiTheme="minorHAnsi" w:cstheme="minorBidi"/>
                <w:iCs/>
                <w:color w:val="7F7F7F" w:themeColor="text1" w:themeTint="80"/>
                <w:sz w:val="18"/>
                <w:szCs w:val="18"/>
                <w:lang w:eastAsia="sk-SK"/>
              </w:rPr>
            </w:pPr>
            <w:r w:rsidRPr="6E3B2CBB">
              <w:rPr>
                <w:rFonts w:asciiTheme="minorHAnsi" w:eastAsiaTheme="minorEastAsia" w:hAnsiTheme="minorHAnsi" w:cstheme="minorBidi"/>
                <w:color w:val="auto"/>
                <w:sz w:val="18"/>
                <w:szCs w:val="18"/>
                <w:lang w:eastAsia="sk-SK"/>
              </w:rPr>
              <w:t>členka Ra</w:t>
            </w:r>
            <w:r w:rsidR="004F5C59">
              <w:rPr>
                <w:rFonts w:asciiTheme="minorHAnsi" w:eastAsiaTheme="minorEastAsia" w:hAnsiTheme="minorHAnsi" w:cstheme="minorBidi"/>
                <w:color w:val="auto"/>
                <w:sz w:val="18"/>
                <w:szCs w:val="18"/>
                <w:lang w:eastAsia="sk-SK"/>
              </w:rPr>
              <w:t>dy Európskej federácie sestier,</w:t>
            </w:r>
            <w:r w:rsidRPr="6E3B2CBB">
              <w:rPr>
                <w:rFonts w:asciiTheme="minorHAnsi" w:eastAsiaTheme="minorEastAsia" w:hAnsiTheme="minorHAnsi" w:cstheme="minorBidi"/>
                <w:color w:val="auto"/>
                <w:sz w:val="18"/>
                <w:szCs w:val="18"/>
                <w:lang w:eastAsia="sk-SK"/>
              </w:rPr>
              <w:t xml:space="preserve"> Regionálne centrum HSV Žilina.</w:t>
            </w:r>
          </w:p>
        </w:tc>
        <w:tc>
          <w:tcPr>
            <w:tcW w:w="3402" w:type="dxa"/>
          </w:tcPr>
          <w:p w14:paraId="0065A9FF" w14:textId="77777777" w:rsidR="00B51196" w:rsidRPr="00760529" w:rsidRDefault="7F3B72C5" w:rsidP="33A4E860">
            <w:pPr>
              <w:contextualSpacing/>
              <w:rPr>
                <w:rFonts w:eastAsiaTheme="minorEastAsia"/>
                <w:i/>
                <w:iCs/>
                <w:sz w:val="18"/>
                <w:szCs w:val="18"/>
                <w:lang w:eastAsia="sk-SK"/>
              </w:rPr>
            </w:pPr>
            <w:r w:rsidRPr="00760529">
              <w:rPr>
                <w:rFonts w:eastAsiaTheme="minorEastAsia"/>
                <w:i/>
                <w:iCs/>
                <w:sz w:val="18"/>
                <w:szCs w:val="18"/>
                <w:lang w:eastAsia="sk-SK"/>
              </w:rPr>
              <w:t>P</w:t>
            </w:r>
            <w:r w:rsidRPr="00760529">
              <w:rPr>
                <w:rFonts w:eastAsiaTheme="minorEastAsia"/>
                <w:i/>
                <w:sz w:val="18"/>
                <w:szCs w:val="18"/>
                <w:lang w:eastAsia="sk-SK"/>
              </w:rPr>
              <w:t>olitiky, postupy a pravidlá študijných programov na Katolíckej univerzite  v Ružomberku:</w:t>
            </w:r>
          </w:p>
          <w:p w14:paraId="57C5C30A" w14:textId="77777777" w:rsidR="00A160B9" w:rsidRDefault="00005AEE" w:rsidP="00A160B9">
            <w:pPr>
              <w:contextualSpacing/>
              <w:rPr>
                <w:rFonts w:eastAsiaTheme="minorEastAsia"/>
                <w:sz w:val="18"/>
                <w:szCs w:val="18"/>
                <w:lang w:eastAsia="sk-SK"/>
              </w:rPr>
            </w:pPr>
            <w:hyperlink r:id="rId23" w:history="1">
              <w:r w:rsidR="00A160B9" w:rsidRPr="00836852">
                <w:rPr>
                  <w:rStyle w:val="Hypertextovprepojenie"/>
                  <w:rFonts w:eastAsiaTheme="minorEastAsia"/>
                  <w:sz w:val="18"/>
                  <w:szCs w:val="18"/>
                  <w:lang w:eastAsia="sk-SK"/>
                </w:rPr>
                <w:t>https://www.ku.sk/app/cmsFile.php?ID=1194&amp;disposition=i</w:t>
              </w:r>
            </w:hyperlink>
          </w:p>
          <w:p w14:paraId="1EC29736" w14:textId="77777777" w:rsidR="00A160B9" w:rsidRDefault="00A160B9" w:rsidP="00760529">
            <w:pPr>
              <w:tabs>
                <w:tab w:val="left" w:pos="5098"/>
              </w:tabs>
              <w:spacing w:line="216" w:lineRule="auto"/>
              <w:jc w:val="both"/>
              <w:rPr>
                <w:rFonts w:cstheme="minorHAnsi"/>
                <w:i/>
                <w:color w:val="000000" w:themeColor="text1"/>
                <w:sz w:val="18"/>
                <w:szCs w:val="18"/>
                <w:lang w:eastAsia="sk-SK"/>
              </w:rPr>
            </w:pPr>
          </w:p>
          <w:p w14:paraId="36CE82E9" w14:textId="63285E9D" w:rsidR="00760529" w:rsidRPr="00760529" w:rsidRDefault="00760529" w:rsidP="00760529">
            <w:pPr>
              <w:tabs>
                <w:tab w:val="left" w:pos="5098"/>
              </w:tabs>
              <w:spacing w:line="216" w:lineRule="auto"/>
              <w:jc w:val="both"/>
              <w:rPr>
                <w:rFonts w:cstheme="minorHAnsi"/>
                <w:i/>
                <w:color w:val="000000" w:themeColor="text1"/>
                <w:sz w:val="18"/>
                <w:szCs w:val="18"/>
                <w:lang w:eastAsia="sk-SK"/>
              </w:rPr>
            </w:pPr>
            <w:r w:rsidRPr="00760529">
              <w:rPr>
                <w:rFonts w:cstheme="minorHAnsi"/>
                <w:i/>
                <w:color w:val="000000" w:themeColor="text1"/>
                <w:sz w:val="18"/>
                <w:szCs w:val="18"/>
                <w:lang w:eastAsia="sk-SK"/>
              </w:rPr>
              <w:t>Projektový list prípravy nového študijného programu (súčasť predloženej dokumentácie)</w:t>
            </w:r>
          </w:p>
          <w:p w14:paraId="4101652C" w14:textId="77777777" w:rsidR="33A4E860" w:rsidRDefault="33A4E860" w:rsidP="33A4E860">
            <w:pPr>
              <w:contextualSpacing/>
              <w:rPr>
                <w:rFonts w:eastAsiaTheme="minorEastAsia"/>
                <w:i/>
                <w:iCs/>
                <w:sz w:val="18"/>
                <w:szCs w:val="18"/>
                <w:lang w:eastAsia="sk-SK"/>
              </w:rPr>
            </w:pPr>
          </w:p>
          <w:p w14:paraId="4B99056E" w14:textId="77777777" w:rsidR="00750059" w:rsidRDefault="00750059" w:rsidP="33A4E860">
            <w:pPr>
              <w:contextualSpacing/>
              <w:rPr>
                <w:rFonts w:eastAsiaTheme="minorEastAsia"/>
                <w:i/>
                <w:iCs/>
                <w:sz w:val="18"/>
                <w:szCs w:val="18"/>
                <w:lang w:eastAsia="sk-SK"/>
              </w:rPr>
            </w:pPr>
          </w:p>
          <w:p w14:paraId="1299C43A" w14:textId="77777777" w:rsidR="00760529" w:rsidRDefault="00760529" w:rsidP="33A4E860">
            <w:pPr>
              <w:contextualSpacing/>
              <w:rPr>
                <w:rFonts w:eastAsiaTheme="minorEastAsia"/>
                <w:i/>
                <w:iCs/>
                <w:sz w:val="18"/>
                <w:szCs w:val="18"/>
                <w:lang w:eastAsia="sk-SK"/>
              </w:rPr>
            </w:pPr>
          </w:p>
          <w:p w14:paraId="4DDBEF00" w14:textId="77777777" w:rsidR="00760529" w:rsidRDefault="00760529" w:rsidP="33A4E860">
            <w:pPr>
              <w:contextualSpacing/>
              <w:rPr>
                <w:rFonts w:eastAsiaTheme="minorEastAsia"/>
                <w:i/>
                <w:iCs/>
                <w:sz w:val="18"/>
                <w:szCs w:val="18"/>
                <w:lang w:eastAsia="sk-SK"/>
              </w:rPr>
            </w:pPr>
          </w:p>
          <w:p w14:paraId="3461D779" w14:textId="77777777" w:rsidR="00750059" w:rsidRDefault="00750059" w:rsidP="33A4E860">
            <w:pPr>
              <w:contextualSpacing/>
              <w:rPr>
                <w:rFonts w:eastAsiaTheme="minorEastAsia"/>
                <w:i/>
                <w:iCs/>
                <w:sz w:val="18"/>
                <w:szCs w:val="18"/>
                <w:lang w:eastAsia="sk-SK"/>
              </w:rPr>
            </w:pPr>
          </w:p>
          <w:p w14:paraId="1EB2261B" w14:textId="77777777" w:rsidR="33A4E860" w:rsidRDefault="33A4E860" w:rsidP="33A4E860">
            <w:pPr>
              <w:contextualSpacing/>
              <w:rPr>
                <w:rFonts w:eastAsiaTheme="minorEastAsia"/>
                <w:i/>
                <w:iCs/>
                <w:sz w:val="18"/>
                <w:szCs w:val="18"/>
                <w:lang w:eastAsia="sk-SK"/>
              </w:rPr>
            </w:pPr>
            <w:r w:rsidRPr="00750059">
              <w:rPr>
                <w:rFonts w:eastAsiaTheme="minorEastAsia"/>
                <w:i/>
                <w:iCs/>
                <w:sz w:val="18"/>
                <w:szCs w:val="18"/>
                <w:lang w:eastAsia="sk-SK"/>
              </w:rPr>
              <w:t xml:space="preserve">Partneri pri zabezpečovaní vzdelávacích činnosti študijného programu sú zverejnení na web stránke Centrálneho registra zmlúv: </w:t>
            </w:r>
            <w:hyperlink r:id="rId24" w:history="1">
              <w:r w:rsidR="00517B6F" w:rsidRPr="00785D8A">
                <w:rPr>
                  <w:rStyle w:val="Hypertextovprepojenie"/>
                  <w:rFonts w:eastAsiaTheme="minorEastAsia"/>
                  <w:i/>
                  <w:iCs/>
                  <w:sz w:val="18"/>
                  <w:szCs w:val="18"/>
                  <w:lang w:eastAsia="sk-SK"/>
                </w:rPr>
                <w:t>https://www.crz.gov.sk</w:t>
              </w:r>
            </w:hyperlink>
          </w:p>
          <w:p w14:paraId="3CF2D8B6" w14:textId="77777777" w:rsidR="00517B6F" w:rsidRPr="00750059" w:rsidRDefault="00517B6F" w:rsidP="33A4E860">
            <w:pPr>
              <w:contextualSpacing/>
              <w:rPr>
                <w:rFonts w:eastAsiaTheme="minorEastAsia"/>
                <w:i/>
                <w:iCs/>
                <w:sz w:val="18"/>
                <w:szCs w:val="18"/>
                <w:lang w:eastAsia="sk-SK"/>
              </w:rPr>
            </w:pPr>
          </w:p>
          <w:p w14:paraId="0FB78278" w14:textId="77777777" w:rsidR="33A4E860" w:rsidRDefault="33A4E860" w:rsidP="33A4E860">
            <w:pPr>
              <w:contextualSpacing/>
              <w:rPr>
                <w:rFonts w:eastAsiaTheme="minorEastAsia"/>
                <w:i/>
                <w:iCs/>
                <w:color w:val="FF0000"/>
                <w:sz w:val="18"/>
                <w:szCs w:val="18"/>
                <w:lang w:eastAsia="sk-SK"/>
              </w:rPr>
            </w:pPr>
          </w:p>
          <w:p w14:paraId="1FC39945" w14:textId="77777777" w:rsidR="009C08C0" w:rsidRDefault="009C08C0" w:rsidP="5F0F6DE8">
            <w:pPr>
              <w:contextualSpacing/>
              <w:rPr>
                <w:rFonts w:eastAsiaTheme="minorEastAsia"/>
                <w:i/>
                <w:iCs/>
                <w:color w:val="7F7F7F" w:themeColor="text1" w:themeTint="80"/>
                <w:sz w:val="18"/>
                <w:szCs w:val="18"/>
                <w:lang w:eastAsia="sk-SK"/>
              </w:rPr>
            </w:pPr>
          </w:p>
          <w:p w14:paraId="0562CB0E" w14:textId="77777777" w:rsidR="00750059" w:rsidRDefault="00750059" w:rsidP="5F0F6DE8">
            <w:pPr>
              <w:contextualSpacing/>
              <w:rPr>
                <w:rFonts w:eastAsiaTheme="minorEastAsia"/>
                <w:i/>
                <w:iCs/>
                <w:color w:val="7F7F7F" w:themeColor="text1" w:themeTint="80"/>
                <w:sz w:val="18"/>
                <w:szCs w:val="18"/>
                <w:lang w:eastAsia="sk-SK"/>
              </w:rPr>
            </w:pPr>
          </w:p>
          <w:p w14:paraId="34CE0A41" w14:textId="77777777" w:rsidR="00750059" w:rsidRDefault="00750059" w:rsidP="5F0F6DE8">
            <w:pPr>
              <w:contextualSpacing/>
              <w:rPr>
                <w:rFonts w:eastAsiaTheme="minorEastAsia"/>
                <w:i/>
                <w:iCs/>
                <w:color w:val="7F7F7F" w:themeColor="text1" w:themeTint="80"/>
                <w:sz w:val="18"/>
                <w:szCs w:val="18"/>
                <w:lang w:eastAsia="sk-SK"/>
              </w:rPr>
            </w:pPr>
          </w:p>
          <w:p w14:paraId="62EBF3C5" w14:textId="77777777" w:rsidR="00750059" w:rsidRDefault="00750059" w:rsidP="5F0F6DE8">
            <w:pPr>
              <w:contextualSpacing/>
              <w:rPr>
                <w:rFonts w:eastAsiaTheme="minorEastAsia"/>
                <w:i/>
                <w:iCs/>
                <w:color w:val="7F7F7F" w:themeColor="text1" w:themeTint="80"/>
                <w:sz w:val="18"/>
                <w:szCs w:val="18"/>
                <w:lang w:eastAsia="sk-SK"/>
              </w:rPr>
            </w:pPr>
          </w:p>
          <w:p w14:paraId="6D98A12B" w14:textId="77777777" w:rsidR="00750059" w:rsidRDefault="00750059" w:rsidP="5F0F6DE8">
            <w:pPr>
              <w:contextualSpacing/>
              <w:rPr>
                <w:rFonts w:eastAsiaTheme="minorEastAsia"/>
                <w:i/>
                <w:iCs/>
                <w:color w:val="7F7F7F" w:themeColor="text1" w:themeTint="80"/>
                <w:sz w:val="18"/>
                <w:szCs w:val="18"/>
                <w:lang w:eastAsia="sk-SK"/>
              </w:rPr>
            </w:pPr>
          </w:p>
          <w:p w14:paraId="2946DB82" w14:textId="77777777" w:rsidR="00750059" w:rsidRDefault="00750059" w:rsidP="5F0F6DE8">
            <w:pPr>
              <w:contextualSpacing/>
              <w:rPr>
                <w:rFonts w:eastAsiaTheme="minorEastAsia"/>
                <w:i/>
                <w:iCs/>
                <w:color w:val="7F7F7F" w:themeColor="text1" w:themeTint="80"/>
                <w:sz w:val="18"/>
                <w:szCs w:val="18"/>
                <w:lang w:eastAsia="sk-SK"/>
              </w:rPr>
            </w:pPr>
          </w:p>
          <w:p w14:paraId="5997CC1D" w14:textId="77777777" w:rsidR="00750059" w:rsidRDefault="00750059" w:rsidP="5F0F6DE8">
            <w:pPr>
              <w:contextualSpacing/>
              <w:rPr>
                <w:rFonts w:eastAsiaTheme="minorEastAsia"/>
                <w:i/>
                <w:iCs/>
                <w:color w:val="7F7F7F" w:themeColor="text1" w:themeTint="80"/>
                <w:sz w:val="18"/>
                <w:szCs w:val="18"/>
                <w:lang w:eastAsia="sk-SK"/>
              </w:rPr>
            </w:pPr>
          </w:p>
          <w:p w14:paraId="110FFD37" w14:textId="77777777" w:rsidR="00750059" w:rsidRDefault="00750059" w:rsidP="5F0F6DE8">
            <w:pPr>
              <w:contextualSpacing/>
              <w:rPr>
                <w:rFonts w:eastAsiaTheme="minorEastAsia"/>
                <w:i/>
                <w:iCs/>
                <w:color w:val="7F7F7F" w:themeColor="text1" w:themeTint="80"/>
                <w:sz w:val="18"/>
                <w:szCs w:val="18"/>
                <w:lang w:eastAsia="sk-SK"/>
              </w:rPr>
            </w:pPr>
          </w:p>
          <w:p w14:paraId="6B699379" w14:textId="77777777" w:rsidR="00750059" w:rsidRDefault="00750059" w:rsidP="5F0F6DE8">
            <w:pPr>
              <w:contextualSpacing/>
              <w:rPr>
                <w:rFonts w:eastAsiaTheme="minorEastAsia"/>
                <w:i/>
                <w:iCs/>
                <w:color w:val="7F7F7F" w:themeColor="text1" w:themeTint="80"/>
                <w:sz w:val="18"/>
                <w:szCs w:val="18"/>
                <w:lang w:eastAsia="sk-SK"/>
              </w:rPr>
            </w:pPr>
          </w:p>
          <w:p w14:paraId="3FE9F23F" w14:textId="77777777" w:rsidR="00750059" w:rsidRDefault="00750059" w:rsidP="5F0F6DE8">
            <w:pPr>
              <w:contextualSpacing/>
              <w:rPr>
                <w:rFonts w:eastAsiaTheme="minorEastAsia"/>
                <w:i/>
                <w:iCs/>
                <w:color w:val="7F7F7F" w:themeColor="text1" w:themeTint="80"/>
                <w:sz w:val="18"/>
                <w:szCs w:val="18"/>
                <w:lang w:eastAsia="sk-SK"/>
              </w:rPr>
            </w:pPr>
          </w:p>
          <w:p w14:paraId="1F72F646" w14:textId="77777777" w:rsidR="00750059" w:rsidRDefault="00750059" w:rsidP="5F0F6DE8">
            <w:pPr>
              <w:contextualSpacing/>
              <w:rPr>
                <w:rFonts w:eastAsiaTheme="minorEastAsia"/>
                <w:i/>
                <w:iCs/>
                <w:color w:val="7F7F7F" w:themeColor="text1" w:themeTint="80"/>
                <w:sz w:val="18"/>
                <w:szCs w:val="18"/>
                <w:lang w:eastAsia="sk-SK"/>
              </w:rPr>
            </w:pPr>
          </w:p>
          <w:p w14:paraId="305BB8DB" w14:textId="77777777" w:rsidR="00760529" w:rsidRPr="00760529" w:rsidRDefault="00760529" w:rsidP="00760529">
            <w:pPr>
              <w:contextualSpacing/>
              <w:rPr>
                <w:rFonts w:eastAsiaTheme="minorEastAsia"/>
                <w:i/>
                <w:iCs/>
                <w:sz w:val="18"/>
                <w:szCs w:val="18"/>
                <w:lang w:eastAsia="sk-SK"/>
              </w:rPr>
            </w:pPr>
            <w:r>
              <w:rPr>
                <w:rFonts w:eastAsiaTheme="minorEastAsia"/>
                <w:i/>
                <w:iCs/>
                <w:sz w:val="18"/>
                <w:szCs w:val="18"/>
                <w:lang w:eastAsia="sk-SK"/>
              </w:rPr>
              <w:t>Stretnutie so zamestnávateľmi - záznam (predloží sa</w:t>
            </w:r>
            <w:r w:rsidRPr="00760529">
              <w:rPr>
                <w:rFonts w:eastAsiaTheme="minorEastAsia"/>
                <w:i/>
                <w:iCs/>
                <w:sz w:val="18"/>
                <w:szCs w:val="18"/>
                <w:lang w:eastAsia="sk-SK"/>
              </w:rPr>
              <w:t xml:space="preserve"> na mieste posudzovania)</w:t>
            </w:r>
          </w:p>
          <w:p w14:paraId="08CE6F91" w14:textId="77777777" w:rsidR="00750059" w:rsidRPr="00750059" w:rsidRDefault="00750059" w:rsidP="5F0F6DE8">
            <w:pPr>
              <w:contextualSpacing/>
              <w:rPr>
                <w:rFonts w:eastAsiaTheme="minorEastAsia"/>
                <w:i/>
                <w:iCs/>
                <w:color w:val="FF0000"/>
                <w:sz w:val="18"/>
                <w:szCs w:val="18"/>
                <w:lang w:eastAsia="sk-SK"/>
              </w:rPr>
            </w:pPr>
          </w:p>
        </w:tc>
      </w:tr>
    </w:tbl>
    <w:p w14:paraId="61CDCEAD" w14:textId="77777777" w:rsidR="00575600" w:rsidRPr="00C83AC0" w:rsidRDefault="00575600" w:rsidP="5F0F6DE8">
      <w:pPr>
        <w:spacing w:after="0" w:line="240" w:lineRule="auto"/>
        <w:contextualSpacing/>
        <w:rPr>
          <w:rFonts w:eastAsiaTheme="minorEastAsia"/>
          <w:sz w:val="18"/>
          <w:szCs w:val="18"/>
        </w:rPr>
      </w:pPr>
    </w:p>
    <w:p w14:paraId="201C995E" w14:textId="77777777" w:rsidR="00E82D04" w:rsidRDefault="00E82D04" w:rsidP="5F0F6DE8">
      <w:pPr>
        <w:spacing w:after="0" w:line="240" w:lineRule="auto"/>
        <w:jc w:val="both"/>
        <w:rPr>
          <w:rFonts w:eastAsiaTheme="minorEastAsia"/>
          <w:sz w:val="18"/>
          <w:szCs w:val="18"/>
        </w:rPr>
      </w:pPr>
      <w:r w:rsidRPr="5F0F6DE8">
        <w:rPr>
          <w:rFonts w:eastAsiaTheme="minorEastAsia"/>
          <w:b/>
          <w:bCs/>
          <w:sz w:val="18"/>
          <w:szCs w:val="18"/>
        </w:rPr>
        <w:t>SP 2.5</w:t>
      </w:r>
      <w:r w:rsidR="001B7E54" w:rsidRPr="5F0F6DE8">
        <w:rPr>
          <w:rFonts w:eastAsiaTheme="minorEastAsia"/>
          <w:sz w:val="18"/>
          <w:szCs w:val="18"/>
        </w:rPr>
        <w:t xml:space="preserve">. </w:t>
      </w:r>
      <w:r w:rsidR="00070E54" w:rsidRPr="5F0F6DE8">
        <w:rPr>
          <w:rFonts w:eastAsiaTheme="minorEastAsia"/>
          <w:sz w:val="18"/>
          <w:szCs w:val="18"/>
        </w:rPr>
        <w:t xml:space="preserve">Študijný program je priradený k študijnému odboru a je zdôvodnená miera jeho obsahovej zhody s príslušným študijným odborom. V prípade študijných programov v kombinácii dvoch študijných odborov alebo ak ide o interdisciplinárne štúdiá, je študijný program priradený k príslušným študijným odborom a je zdôvodnená miera jeho obsahovej zhody s príslušnými študijnými odbormi. </w:t>
      </w:r>
    </w:p>
    <w:p w14:paraId="6BB9E253" w14:textId="77777777" w:rsidR="006B47F7" w:rsidRPr="00C83AC0" w:rsidRDefault="006B47F7" w:rsidP="5F0F6DE8">
      <w:pPr>
        <w:spacing w:after="0" w:line="240" w:lineRule="auto"/>
        <w:jc w:val="both"/>
        <w:rPr>
          <w:rFonts w:eastAsiaTheme="minorEastAsia"/>
          <w:sz w:val="18"/>
          <w:szCs w:val="18"/>
        </w:rPr>
      </w:pPr>
    </w:p>
    <w:tbl>
      <w:tblPr>
        <w:tblStyle w:val="Tabukasmriekou31"/>
        <w:tblW w:w="9923"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6521"/>
        <w:gridCol w:w="3402"/>
      </w:tblGrid>
      <w:tr w:rsidR="009C08C0" w:rsidRPr="00C83AC0" w14:paraId="14772DB4" w14:textId="77777777" w:rsidTr="1F98D3AB">
        <w:trPr>
          <w:cnfStyle w:val="100000000000" w:firstRow="1" w:lastRow="0" w:firstColumn="0" w:lastColumn="0" w:oddVBand="0" w:evenVBand="0" w:oddHBand="0" w:evenHBand="0" w:firstRowFirstColumn="0" w:firstRowLastColumn="0" w:lastRowFirstColumn="0" w:lastRowLastColumn="0"/>
          <w:trHeight w:val="128"/>
        </w:trPr>
        <w:tc>
          <w:tcPr>
            <w:tcW w:w="6521" w:type="dxa"/>
            <w:tcBorders>
              <w:top w:val="none" w:sz="0" w:space="0" w:color="auto"/>
              <w:left w:val="none" w:sz="0" w:space="0" w:color="auto"/>
              <w:right w:val="none" w:sz="0" w:space="0" w:color="auto"/>
            </w:tcBorders>
          </w:tcPr>
          <w:p w14:paraId="7D9E4E56" w14:textId="77777777" w:rsidR="009C08C0" w:rsidRPr="00C83AC0" w:rsidRDefault="009C08C0" w:rsidP="5F0F6DE8">
            <w:pPr>
              <w:contextualSpacing/>
              <w:rPr>
                <w:rFonts w:eastAsiaTheme="minorEastAsia"/>
                <w:b w:val="0"/>
                <w:bCs w:val="0"/>
                <w:i/>
                <w:iCs/>
                <w:color w:val="808080" w:themeColor="background1" w:themeShade="80"/>
                <w:sz w:val="18"/>
                <w:szCs w:val="18"/>
              </w:rPr>
            </w:pPr>
            <w:r w:rsidRPr="5F0F6DE8">
              <w:rPr>
                <w:rFonts w:eastAsiaTheme="minorEastAsia"/>
                <w:b w:val="0"/>
                <w:bCs w:val="0"/>
                <w:i/>
                <w:iCs/>
                <w:color w:val="808080" w:themeColor="background1" w:themeShade="80"/>
                <w:sz w:val="18"/>
                <w:szCs w:val="18"/>
              </w:rPr>
              <w:t xml:space="preserve">Samohodnotenie plnenia </w:t>
            </w:r>
          </w:p>
        </w:tc>
        <w:tc>
          <w:tcPr>
            <w:tcW w:w="3402" w:type="dxa"/>
            <w:tcBorders>
              <w:top w:val="none" w:sz="0" w:space="0" w:color="auto"/>
              <w:left w:val="none" w:sz="0" w:space="0" w:color="auto"/>
              <w:right w:val="none" w:sz="0" w:space="0" w:color="auto"/>
            </w:tcBorders>
          </w:tcPr>
          <w:p w14:paraId="0694319D" w14:textId="77777777" w:rsidR="009C08C0" w:rsidRPr="00C83AC0" w:rsidRDefault="009C08C0" w:rsidP="5F0F6DE8">
            <w:pPr>
              <w:contextualSpacing/>
              <w:rPr>
                <w:rFonts w:eastAsiaTheme="minorEastAsia"/>
                <w:b w:val="0"/>
                <w:bCs w:val="0"/>
                <w:i/>
                <w:iCs/>
                <w:color w:val="808080" w:themeColor="background1" w:themeShade="80"/>
                <w:sz w:val="18"/>
                <w:szCs w:val="18"/>
              </w:rPr>
            </w:pPr>
            <w:r w:rsidRPr="5F0F6DE8">
              <w:rPr>
                <w:rFonts w:eastAsiaTheme="minorEastAsia"/>
                <w:b w:val="0"/>
                <w:bCs w:val="0"/>
                <w:i/>
                <w:iCs/>
                <w:color w:val="808080" w:themeColor="background1" w:themeShade="80"/>
                <w:sz w:val="18"/>
                <w:szCs w:val="18"/>
                <w:lang w:eastAsia="sk-SK"/>
              </w:rPr>
              <w:t>Odkazy na dôkazy</w:t>
            </w:r>
          </w:p>
        </w:tc>
      </w:tr>
      <w:tr w:rsidR="009C08C0" w:rsidRPr="00C83AC0" w14:paraId="28450A8A" w14:textId="77777777" w:rsidTr="1F98D3AB">
        <w:trPr>
          <w:trHeight w:val="524"/>
        </w:trPr>
        <w:tc>
          <w:tcPr>
            <w:tcW w:w="6521" w:type="dxa"/>
          </w:tcPr>
          <w:p w14:paraId="77DB2E74" w14:textId="619E902E" w:rsidR="00B51196" w:rsidRPr="00F764B9" w:rsidRDefault="627A8316" w:rsidP="1F98D3AB">
            <w:pPr>
              <w:jc w:val="both"/>
              <w:rPr>
                <w:rFonts w:eastAsiaTheme="minorEastAsia"/>
                <w:i/>
                <w:iCs/>
                <w:sz w:val="18"/>
                <w:szCs w:val="18"/>
                <w:lang w:eastAsia="sk-SK"/>
              </w:rPr>
            </w:pPr>
            <w:r w:rsidRPr="1F98D3AB">
              <w:rPr>
                <w:i/>
                <w:iCs/>
                <w:sz w:val="18"/>
                <w:szCs w:val="18"/>
                <w:lang w:eastAsia="sk-SK"/>
              </w:rPr>
              <w:t xml:space="preserve">Nosné témy jadra znalostí študijného odboru boli vypracované v súlade s opisom študijného odboru a podľa nosných tém jadra znalostí študijného odboru </w:t>
            </w:r>
            <w:r w:rsidR="6F5292F5" w:rsidRPr="1F98D3AB">
              <w:rPr>
                <w:rFonts w:eastAsiaTheme="minorEastAsia"/>
                <w:i/>
                <w:iCs/>
                <w:sz w:val="18"/>
                <w:szCs w:val="18"/>
                <w:lang w:eastAsia="sk-SK"/>
              </w:rPr>
              <w:t>25</w:t>
            </w:r>
            <w:r w:rsidR="5C0AE3C9" w:rsidRPr="1F98D3AB">
              <w:rPr>
                <w:rFonts w:eastAsiaTheme="minorEastAsia"/>
                <w:i/>
                <w:iCs/>
                <w:sz w:val="18"/>
                <w:szCs w:val="18"/>
                <w:lang w:eastAsia="sk-SK"/>
              </w:rPr>
              <w:t>. O</w:t>
            </w:r>
            <w:r w:rsidR="6F5292F5" w:rsidRPr="1F98D3AB">
              <w:rPr>
                <w:rFonts w:eastAsiaTheme="minorEastAsia"/>
                <w:i/>
                <w:iCs/>
                <w:sz w:val="18"/>
                <w:szCs w:val="18"/>
                <w:lang w:eastAsia="sk-SK"/>
              </w:rPr>
              <w:t>šetrovateľstvo, z opisu oblastí a rozsahu vedomostí, zručností a kompetentnost</w:t>
            </w:r>
            <w:r w:rsidR="5DB17D11" w:rsidRPr="1F98D3AB">
              <w:rPr>
                <w:rFonts w:eastAsiaTheme="minorEastAsia"/>
                <w:i/>
                <w:iCs/>
                <w:sz w:val="18"/>
                <w:szCs w:val="18"/>
                <w:lang w:eastAsia="sk-SK"/>
              </w:rPr>
              <w:t>í</w:t>
            </w:r>
            <w:r w:rsidR="6F5292F5" w:rsidRPr="1F98D3AB">
              <w:rPr>
                <w:rFonts w:eastAsiaTheme="minorEastAsia"/>
                <w:i/>
                <w:iCs/>
                <w:sz w:val="18"/>
                <w:szCs w:val="18"/>
                <w:lang w:eastAsia="sk-SK"/>
              </w:rPr>
              <w:t xml:space="preserve">, ktoré profilujú absolventa študijného programu </w:t>
            </w:r>
            <w:r w:rsidRPr="1F98D3AB">
              <w:rPr>
                <w:rFonts w:eastAsiaTheme="minorEastAsia"/>
                <w:i/>
                <w:iCs/>
                <w:sz w:val="18"/>
                <w:szCs w:val="18"/>
                <w:lang w:eastAsia="sk-SK"/>
              </w:rPr>
              <w:t>druhého</w:t>
            </w:r>
            <w:r w:rsidR="6F5292F5" w:rsidRPr="1F98D3AB">
              <w:rPr>
                <w:rFonts w:eastAsiaTheme="minorEastAsia"/>
                <w:i/>
                <w:iCs/>
                <w:sz w:val="18"/>
                <w:szCs w:val="18"/>
                <w:lang w:eastAsia="sk-SK"/>
              </w:rPr>
              <w:t xml:space="preserve"> stupňa v súlade s príslušnou úrovňou národného kvalifikačného rámca (Vyhláška č. 244/2019 Z. z. o sústave študijných odb</w:t>
            </w:r>
            <w:r w:rsidR="5C0AE3C9" w:rsidRPr="1F98D3AB">
              <w:rPr>
                <w:rFonts w:eastAsiaTheme="minorEastAsia"/>
                <w:i/>
                <w:iCs/>
                <w:sz w:val="18"/>
                <w:szCs w:val="18"/>
                <w:lang w:eastAsia="sk-SK"/>
              </w:rPr>
              <w:t>orov Slovenskej republiky), zo z</w:t>
            </w:r>
            <w:r w:rsidR="6F5292F5" w:rsidRPr="1F98D3AB">
              <w:rPr>
                <w:rFonts w:eastAsiaTheme="minorEastAsia"/>
                <w:i/>
                <w:iCs/>
                <w:sz w:val="18"/>
                <w:szCs w:val="18"/>
                <w:lang w:eastAsia="sk-SK"/>
              </w:rPr>
              <w:t xml:space="preserve">ákona č. 131/2002 Z. z. o vysokých školách v znení </w:t>
            </w:r>
            <w:r w:rsidR="6F5292F5" w:rsidRPr="1F98D3AB">
              <w:rPr>
                <w:rFonts w:eastAsiaTheme="minorEastAsia"/>
                <w:i/>
                <w:iCs/>
                <w:sz w:val="18"/>
                <w:szCs w:val="18"/>
                <w:lang w:eastAsia="sk-SK"/>
              </w:rPr>
              <w:lastRenderedPageBreak/>
              <w:t xml:space="preserve">neskorších predpisov, </w:t>
            </w:r>
            <w:r w:rsidR="5C0AE3C9" w:rsidRPr="1F98D3AB">
              <w:rPr>
                <w:rFonts w:eastAsiaTheme="minorEastAsia"/>
                <w:i/>
                <w:iCs/>
                <w:sz w:val="18"/>
                <w:szCs w:val="18"/>
                <w:lang w:eastAsia="sk-SK"/>
              </w:rPr>
              <w:t xml:space="preserve">z NV SR č. 296/2010 </w:t>
            </w:r>
            <w:proofErr w:type="spellStart"/>
            <w:r w:rsidR="5C0AE3C9" w:rsidRPr="1F98D3AB">
              <w:rPr>
                <w:rFonts w:eastAsiaTheme="minorEastAsia"/>
                <w:i/>
                <w:iCs/>
                <w:sz w:val="18"/>
                <w:szCs w:val="18"/>
                <w:lang w:eastAsia="sk-SK"/>
              </w:rPr>
              <w:t>Z.z</w:t>
            </w:r>
            <w:proofErr w:type="spellEnd"/>
            <w:r w:rsidR="5C0AE3C9" w:rsidRPr="1F98D3AB">
              <w:rPr>
                <w:rFonts w:eastAsiaTheme="minorEastAsia"/>
                <w:i/>
                <w:iCs/>
                <w:sz w:val="18"/>
                <w:szCs w:val="18"/>
                <w:lang w:eastAsia="sk-SK"/>
              </w:rPr>
              <w:t>. o odbornej spôsobilosti na výkon zdravotníckeho povolania, spôsobe ďalšieho vzdelávania zdravotníckych pracovníkov, sústave špecializačných odborov a sústave certifikovaných pracovných činností, z v</w:t>
            </w:r>
            <w:r w:rsidR="6F5292F5" w:rsidRPr="1F98D3AB">
              <w:rPr>
                <w:rFonts w:eastAsiaTheme="minorEastAsia"/>
                <w:i/>
                <w:iCs/>
                <w:sz w:val="18"/>
                <w:szCs w:val="18"/>
                <w:lang w:eastAsia="sk-SK"/>
              </w:rPr>
              <w:t>yhlášky č. 614/2002 Z. z. o kreditovom systém</w:t>
            </w:r>
            <w:r w:rsidR="5C0AE3C9" w:rsidRPr="1F98D3AB">
              <w:rPr>
                <w:rFonts w:eastAsiaTheme="minorEastAsia"/>
                <w:i/>
                <w:iCs/>
                <w:sz w:val="18"/>
                <w:szCs w:val="18"/>
                <w:lang w:eastAsia="sk-SK"/>
              </w:rPr>
              <w:t>e štúdia, zo z</w:t>
            </w:r>
            <w:r w:rsidR="6F5292F5" w:rsidRPr="1F98D3AB">
              <w:rPr>
                <w:rFonts w:eastAsiaTheme="minorEastAsia"/>
                <w:i/>
                <w:iCs/>
                <w:sz w:val="18"/>
                <w:szCs w:val="18"/>
                <w:lang w:eastAsia="sk-SK"/>
              </w:rPr>
              <w:t>ákona č. 269/2018 Z. z. o zabezpečovaní kvality vysokoškolského vzdelávania v znení neskorších predpisov</w:t>
            </w:r>
            <w:r w:rsidR="6F5292F5" w:rsidRPr="0050346A">
              <w:rPr>
                <w:rFonts w:eastAsiaTheme="minorEastAsia"/>
                <w:i/>
                <w:iCs/>
                <w:sz w:val="18"/>
                <w:szCs w:val="18"/>
                <w:lang w:eastAsia="sk-SK"/>
              </w:rPr>
              <w:t>, zo Štandardov pre študijný program (2020)</w:t>
            </w:r>
            <w:r w:rsidR="6F5292F5" w:rsidRPr="1F98D3AB">
              <w:rPr>
                <w:rFonts w:eastAsiaTheme="minorEastAsia"/>
                <w:i/>
                <w:iCs/>
                <w:sz w:val="18"/>
                <w:szCs w:val="18"/>
                <w:lang w:eastAsia="sk-SK"/>
              </w:rPr>
              <w:t xml:space="preserve"> a z interných dokumentov univerzity.</w:t>
            </w:r>
          </w:p>
          <w:p w14:paraId="23DE523C" w14:textId="77777777" w:rsidR="00775876" w:rsidRPr="00F764B9" w:rsidRDefault="00775876" w:rsidP="5F0F6DE8">
            <w:pPr>
              <w:contextualSpacing/>
              <w:rPr>
                <w:rFonts w:eastAsiaTheme="minorEastAsia"/>
                <w:i/>
                <w:iCs/>
                <w:sz w:val="18"/>
                <w:szCs w:val="18"/>
                <w:lang w:eastAsia="sk-SK"/>
              </w:rPr>
            </w:pPr>
          </w:p>
          <w:p w14:paraId="49FB951B" w14:textId="77777777" w:rsidR="00775876" w:rsidRPr="00F764B9" w:rsidRDefault="00775876" w:rsidP="5F0F6DE8">
            <w:pPr>
              <w:jc w:val="both"/>
              <w:rPr>
                <w:rFonts w:eastAsiaTheme="minorEastAsia"/>
                <w:i/>
                <w:iCs/>
                <w:sz w:val="18"/>
                <w:szCs w:val="18"/>
                <w:lang w:eastAsia="sk-SK"/>
              </w:rPr>
            </w:pPr>
            <w:r w:rsidRPr="00F764B9">
              <w:rPr>
                <w:rFonts w:eastAsiaTheme="minorEastAsia"/>
                <w:i/>
                <w:iCs/>
                <w:sz w:val="18"/>
                <w:szCs w:val="18"/>
                <w:lang w:eastAsia="sk-SK"/>
              </w:rPr>
              <w:t>Pri tvorbe študijného plánu bol dodržaný predpísaný rozsah obsahovej zhody s opisom študijného odboru 25. Ošetrovateľstvo.</w:t>
            </w:r>
          </w:p>
          <w:p w14:paraId="52E56223" w14:textId="77777777" w:rsidR="00775876" w:rsidRPr="00F764B9" w:rsidRDefault="00775876" w:rsidP="5F0F6DE8">
            <w:pPr>
              <w:jc w:val="both"/>
              <w:rPr>
                <w:rFonts w:eastAsiaTheme="minorEastAsia"/>
                <w:i/>
                <w:iCs/>
                <w:sz w:val="18"/>
                <w:szCs w:val="18"/>
                <w:lang w:eastAsia="sk-SK"/>
              </w:rPr>
            </w:pPr>
          </w:p>
          <w:p w14:paraId="07547A01" w14:textId="77777777" w:rsidR="00B51196" w:rsidRPr="00F764B9" w:rsidRDefault="00B51196" w:rsidP="5F0F6DE8">
            <w:pPr>
              <w:jc w:val="both"/>
              <w:rPr>
                <w:rFonts w:eastAsiaTheme="minorEastAsia"/>
                <w:i/>
                <w:iCs/>
                <w:sz w:val="18"/>
                <w:szCs w:val="18"/>
                <w:lang w:eastAsia="sk-SK"/>
              </w:rPr>
            </w:pPr>
          </w:p>
          <w:p w14:paraId="5043CB0F" w14:textId="77777777" w:rsidR="009C08C0" w:rsidRPr="00F764B9" w:rsidRDefault="009C08C0" w:rsidP="5F0F6DE8">
            <w:pPr>
              <w:contextualSpacing/>
              <w:jc w:val="both"/>
              <w:rPr>
                <w:rFonts w:eastAsiaTheme="minorEastAsia"/>
                <w:i/>
                <w:iCs/>
                <w:sz w:val="18"/>
                <w:szCs w:val="18"/>
                <w:lang w:eastAsia="sk-SK"/>
              </w:rPr>
            </w:pPr>
          </w:p>
        </w:tc>
        <w:tc>
          <w:tcPr>
            <w:tcW w:w="3402" w:type="dxa"/>
          </w:tcPr>
          <w:p w14:paraId="178205E0" w14:textId="77777777" w:rsidR="00B51196" w:rsidRPr="00F764B9" w:rsidRDefault="00B51196" w:rsidP="5F0F6DE8">
            <w:pPr>
              <w:jc w:val="both"/>
              <w:rPr>
                <w:rFonts w:eastAsiaTheme="minorEastAsia"/>
                <w:i/>
                <w:sz w:val="18"/>
                <w:szCs w:val="18"/>
                <w:lang w:eastAsia="sk-SK"/>
              </w:rPr>
            </w:pPr>
            <w:r w:rsidRPr="00F764B9">
              <w:rPr>
                <w:rFonts w:eastAsiaTheme="minorEastAsia"/>
                <w:i/>
                <w:sz w:val="18"/>
                <w:szCs w:val="18"/>
                <w:lang w:eastAsia="sk-SK"/>
              </w:rPr>
              <w:lastRenderedPageBreak/>
              <w:t>Vyhláška č. 244/2019 Z. z. o sústave študijných odborov Slovenskej republiky (Opis študijného odboru 25</w:t>
            </w:r>
            <w:r w:rsidR="0091731D" w:rsidRPr="00F764B9">
              <w:rPr>
                <w:rFonts w:eastAsiaTheme="minorEastAsia"/>
                <w:i/>
                <w:sz w:val="18"/>
                <w:szCs w:val="18"/>
                <w:lang w:eastAsia="sk-SK"/>
              </w:rPr>
              <w:t>. O</w:t>
            </w:r>
            <w:r w:rsidRPr="00F764B9">
              <w:rPr>
                <w:rFonts w:eastAsiaTheme="minorEastAsia"/>
                <w:i/>
                <w:sz w:val="18"/>
                <w:szCs w:val="18"/>
                <w:lang w:eastAsia="sk-SK"/>
              </w:rPr>
              <w:t>šetrovateľstvo)</w:t>
            </w:r>
          </w:p>
          <w:p w14:paraId="0720003B" w14:textId="7D2E8533" w:rsidR="00DA5683" w:rsidRDefault="00005AEE" w:rsidP="33A4E860">
            <w:pPr>
              <w:jc w:val="both"/>
              <w:rPr>
                <w:rFonts w:eastAsiaTheme="minorEastAsia"/>
                <w:sz w:val="18"/>
                <w:szCs w:val="18"/>
                <w:u w:val="single"/>
                <w:lang w:eastAsia="sk-SK"/>
              </w:rPr>
            </w:pPr>
            <w:hyperlink r:id="rId25" w:history="1">
              <w:r w:rsidR="00DA5683" w:rsidRPr="00DA7974">
                <w:rPr>
                  <w:rStyle w:val="Hypertextovprepojenie"/>
                  <w:rFonts w:eastAsiaTheme="minorEastAsia"/>
                  <w:sz w:val="18"/>
                  <w:szCs w:val="18"/>
                  <w:lang w:eastAsia="sk-SK"/>
                </w:rPr>
                <w:t>https://www.zakonypreludi.sk/disk/zz/file/2019/2019c000z0244p001.pdf</w:t>
              </w:r>
            </w:hyperlink>
          </w:p>
          <w:p w14:paraId="2C9D99BA" w14:textId="77777777" w:rsidR="00DA5683" w:rsidRPr="00DA5683" w:rsidRDefault="00DA5683" w:rsidP="33A4E860">
            <w:pPr>
              <w:jc w:val="both"/>
              <w:rPr>
                <w:rFonts w:eastAsiaTheme="minorEastAsia"/>
                <w:sz w:val="18"/>
                <w:szCs w:val="18"/>
                <w:u w:val="single"/>
                <w:lang w:eastAsia="sk-SK"/>
              </w:rPr>
            </w:pPr>
          </w:p>
          <w:p w14:paraId="07459315" w14:textId="77777777" w:rsidR="33A4E860" w:rsidRPr="00F764B9" w:rsidRDefault="33A4E860" w:rsidP="33A4E860">
            <w:pPr>
              <w:jc w:val="both"/>
              <w:rPr>
                <w:rFonts w:eastAsiaTheme="minorEastAsia"/>
                <w:sz w:val="18"/>
                <w:szCs w:val="18"/>
                <w:lang w:eastAsia="sk-SK"/>
              </w:rPr>
            </w:pPr>
          </w:p>
          <w:p w14:paraId="20FE37D9" w14:textId="77777777" w:rsidR="00B51196" w:rsidRPr="00F764B9" w:rsidRDefault="5C0AE3C9" w:rsidP="5F0F6DE8">
            <w:pPr>
              <w:jc w:val="both"/>
              <w:rPr>
                <w:rFonts w:eastAsiaTheme="minorEastAsia"/>
                <w:i/>
                <w:sz w:val="18"/>
                <w:szCs w:val="18"/>
                <w:lang w:eastAsia="sk-SK"/>
              </w:rPr>
            </w:pPr>
            <w:r w:rsidRPr="00F764B9">
              <w:rPr>
                <w:rFonts w:eastAsiaTheme="minorEastAsia"/>
                <w:i/>
                <w:sz w:val="18"/>
                <w:szCs w:val="18"/>
                <w:lang w:eastAsia="sk-SK"/>
              </w:rPr>
              <w:t xml:space="preserve">NV SR č. 296/2010 </w:t>
            </w:r>
            <w:proofErr w:type="spellStart"/>
            <w:r w:rsidRPr="00F764B9">
              <w:rPr>
                <w:rFonts w:eastAsiaTheme="minorEastAsia"/>
                <w:i/>
                <w:sz w:val="18"/>
                <w:szCs w:val="18"/>
                <w:lang w:eastAsia="sk-SK"/>
              </w:rPr>
              <w:t>Z.z</w:t>
            </w:r>
            <w:proofErr w:type="spellEnd"/>
            <w:r w:rsidRPr="00F764B9">
              <w:rPr>
                <w:rFonts w:eastAsiaTheme="minorEastAsia"/>
                <w:i/>
                <w:sz w:val="18"/>
                <w:szCs w:val="18"/>
                <w:lang w:eastAsia="sk-SK"/>
              </w:rPr>
              <w:t>. o odbornej spôsobilosti na výkon zdravotníckeho povolania, spôsobe ďalšieho vzdelávania zdravotníckych pracovníkov, sústave špecializačných odborov a sústave certifikovaných pracovných činností</w:t>
            </w:r>
          </w:p>
          <w:p w14:paraId="10ACDF51" w14:textId="4C277860" w:rsidR="33A4E860" w:rsidRDefault="00005AEE" w:rsidP="33A4E860">
            <w:pPr>
              <w:jc w:val="both"/>
            </w:pPr>
            <w:hyperlink r:id="rId26" w:anchor="prilohy" w:history="1">
              <w:r w:rsidR="00DA5683" w:rsidRPr="00DA7974">
                <w:rPr>
                  <w:rStyle w:val="Hypertextovprepojenie"/>
                  <w:rFonts w:eastAsiaTheme="minorEastAsia"/>
                  <w:sz w:val="18"/>
                  <w:szCs w:val="18"/>
                  <w:lang w:eastAsia="sk-SK"/>
                </w:rPr>
                <w:t>https://www.slov-lex.sk/pravne-predpisy/SK/ZZ/2010/296/#prilohy</w:t>
              </w:r>
            </w:hyperlink>
          </w:p>
          <w:p w14:paraId="129107D2" w14:textId="77777777" w:rsidR="00DA5683" w:rsidRPr="00F764B9" w:rsidRDefault="00DA5683" w:rsidP="33A4E860">
            <w:pPr>
              <w:jc w:val="both"/>
            </w:pPr>
          </w:p>
          <w:p w14:paraId="6537F28F" w14:textId="77777777" w:rsidR="004F5C59" w:rsidRPr="00F764B9" w:rsidRDefault="004F5C59" w:rsidP="5F0F6DE8">
            <w:pPr>
              <w:jc w:val="both"/>
              <w:rPr>
                <w:rFonts w:eastAsiaTheme="minorEastAsia"/>
                <w:i/>
                <w:sz w:val="18"/>
                <w:szCs w:val="18"/>
                <w:lang w:eastAsia="sk-SK"/>
              </w:rPr>
            </w:pPr>
          </w:p>
          <w:p w14:paraId="549BA9BA" w14:textId="77777777" w:rsidR="00B51196" w:rsidRPr="00F764B9" w:rsidRDefault="00B51196" w:rsidP="5F0F6DE8">
            <w:pPr>
              <w:jc w:val="both"/>
              <w:rPr>
                <w:rFonts w:eastAsiaTheme="minorEastAsia"/>
                <w:i/>
                <w:sz w:val="18"/>
                <w:szCs w:val="18"/>
                <w:lang w:eastAsia="sk-SK"/>
              </w:rPr>
            </w:pPr>
            <w:r w:rsidRPr="00F764B9">
              <w:rPr>
                <w:rFonts w:eastAsiaTheme="minorEastAsia"/>
                <w:i/>
                <w:sz w:val="18"/>
                <w:szCs w:val="18"/>
                <w:lang w:eastAsia="sk-SK"/>
              </w:rPr>
              <w:t>Vyhláška č. 614/2002 Z. z. o kreditovom systéme štúdia</w:t>
            </w:r>
          </w:p>
          <w:p w14:paraId="2F135937" w14:textId="68AB5107" w:rsidR="00B51196" w:rsidRDefault="00005AEE" w:rsidP="33A4E860">
            <w:pPr>
              <w:jc w:val="both"/>
              <w:rPr>
                <w:lang w:eastAsia="sk-SK"/>
              </w:rPr>
            </w:pPr>
            <w:hyperlink r:id="rId27" w:history="1">
              <w:r w:rsidR="00DA5683" w:rsidRPr="00DA7974">
                <w:rPr>
                  <w:rStyle w:val="Hypertextovprepojenie"/>
                  <w:rFonts w:eastAsiaTheme="minorEastAsia"/>
                  <w:sz w:val="18"/>
                  <w:szCs w:val="18"/>
                  <w:lang w:eastAsia="sk-SK"/>
                </w:rPr>
                <w:t>https://www.zakonypreludi.sk/zz/2002-614</w:t>
              </w:r>
            </w:hyperlink>
          </w:p>
          <w:p w14:paraId="6DFB9E20" w14:textId="77777777" w:rsidR="33A4E860" w:rsidRPr="00F764B9" w:rsidRDefault="33A4E860" w:rsidP="33A4E860">
            <w:pPr>
              <w:jc w:val="both"/>
              <w:rPr>
                <w:rFonts w:eastAsiaTheme="minorEastAsia"/>
                <w:sz w:val="18"/>
                <w:szCs w:val="18"/>
                <w:lang w:eastAsia="sk-SK"/>
              </w:rPr>
            </w:pPr>
          </w:p>
          <w:p w14:paraId="52AF82B4" w14:textId="77777777" w:rsidR="00B51196" w:rsidRPr="00F764B9" w:rsidRDefault="1BE9DD16" w:rsidP="1F98D3AB">
            <w:pPr>
              <w:jc w:val="both"/>
              <w:rPr>
                <w:rFonts w:eastAsiaTheme="minorEastAsia"/>
                <w:i/>
                <w:iCs/>
                <w:sz w:val="18"/>
                <w:szCs w:val="18"/>
                <w:lang w:eastAsia="sk-SK"/>
              </w:rPr>
            </w:pPr>
            <w:r w:rsidRPr="1F98D3AB">
              <w:rPr>
                <w:rFonts w:eastAsiaTheme="minorEastAsia"/>
                <w:i/>
                <w:iCs/>
                <w:sz w:val="18"/>
                <w:szCs w:val="18"/>
                <w:lang w:eastAsia="sk-SK"/>
              </w:rPr>
              <w:t>Zákon č. 269/2018 Z. z. o zabezpečovaní kvality vysokoškolského vzdelávania v znení neskorších predpisov</w:t>
            </w:r>
          </w:p>
          <w:p w14:paraId="25D4578A" w14:textId="3C1D1AEF" w:rsidR="00DA5683" w:rsidRDefault="00005AEE" w:rsidP="1F98D3AB">
            <w:pPr>
              <w:jc w:val="both"/>
              <w:rPr>
                <w:rStyle w:val="Hypertextovprepojenie"/>
              </w:rPr>
            </w:pPr>
            <w:hyperlink r:id="rId28" w:history="1">
              <w:r w:rsidR="00DA5683" w:rsidRPr="00DA7974">
                <w:rPr>
                  <w:rStyle w:val="Hypertextovprepojenie"/>
                  <w:rFonts w:eastAsiaTheme="minorEastAsia"/>
                  <w:i/>
                  <w:iCs/>
                  <w:sz w:val="18"/>
                  <w:szCs w:val="18"/>
                  <w:lang w:eastAsia="sk-SK"/>
                </w:rPr>
                <w:t>https://www.slov-lex.sk/pravne-predpisy/SK/ZZ/2018/269/</w:t>
              </w:r>
            </w:hyperlink>
          </w:p>
          <w:p w14:paraId="164877EA" w14:textId="77777777" w:rsidR="00DA5683" w:rsidRDefault="00DA5683" w:rsidP="33A4E860">
            <w:pPr>
              <w:contextualSpacing/>
              <w:rPr>
                <w:rFonts w:eastAsiaTheme="minorEastAsia"/>
                <w:sz w:val="18"/>
                <w:szCs w:val="18"/>
                <w:lang w:eastAsia="sk-SK"/>
              </w:rPr>
            </w:pPr>
          </w:p>
          <w:p w14:paraId="24FA30C6" w14:textId="35303AB1" w:rsidR="009C08C0" w:rsidRPr="00F764B9" w:rsidRDefault="7F3B72C5" w:rsidP="33A4E860">
            <w:pPr>
              <w:contextualSpacing/>
              <w:rPr>
                <w:rFonts w:eastAsiaTheme="minorEastAsia"/>
                <w:i/>
                <w:iCs/>
                <w:sz w:val="18"/>
                <w:szCs w:val="18"/>
                <w:lang w:eastAsia="sk-SK"/>
              </w:rPr>
            </w:pPr>
            <w:r w:rsidRPr="00F764B9">
              <w:rPr>
                <w:rFonts w:eastAsiaTheme="minorEastAsia"/>
                <w:sz w:val="18"/>
                <w:szCs w:val="18"/>
                <w:lang w:eastAsia="sk-SK"/>
              </w:rPr>
              <w:t>Štandardy pre študijný program</w:t>
            </w:r>
          </w:p>
          <w:p w14:paraId="10ECB358" w14:textId="75641236" w:rsidR="009C08C0" w:rsidRDefault="00005AEE" w:rsidP="33A4E860">
            <w:pPr>
              <w:contextualSpacing/>
              <w:rPr>
                <w:rFonts w:eastAsiaTheme="minorEastAsia"/>
                <w:sz w:val="18"/>
                <w:szCs w:val="18"/>
                <w:lang w:eastAsia="sk-SK"/>
              </w:rPr>
            </w:pPr>
            <w:hyperlink r:id="rId29" w:history="1">
              <w:r w:rsidR="00DA5683" w:rsidRPr="00DA7974">
                <w:rPr>
                  <w:rStyle w:val="Hypertextovprepojenie"/>
                  <w:rFonts w:eastAsiaTheme="minorEastAsia"/>
                  <w:sz w:val="18"/>
                  <w:szCs w:val="18"/>
                  <w:lang w:eastAsia="sk-SK"/>
                </w:rPr>
                <w:t>https://saavs.sk/wp-content/uploads/2020/09/Standardy-pre-studijny-program-2.pdf</w:t>
              </w:r>
            </w:hyperlink>
          </w:p>
          <w:p w14:paraId="594682D0" w14:textId="77777777" w:rsidR="00DA5683" w:rsidRPr="00F764B9" w:rsidRDefault="00DA5683" w:rsidP="33A4E860">
            <w:pPr>
              <w:contextualSpacing/>
              <w:rPr>
                <w:rFonts w:eastAsiaTheme="minorEastAsia"/>
                <w:sz w:val="18"/>
                <w:szCs w:val="18"/>
                <w:lang w:eastAsia="sk-SK"/>
              </w:rPr>
            </w:pPr>
          </w:p>
          <w:p w14:paraId="44E871BC" w14:textId="77777777" w:rsidR="00995A73" w:rsidRPr="00F764B9" w:rsidRDefault="00995A73" w:rsidP="33A4E860">
            <w:pPr>
              <w:contextualSpacing/>
              <w:rPr>
                <w:rFonts w:eastAsiaTheme="minorEastAsia"/>
                <w:sz w:val="18"/>
                <w:szCs w:val="18"/>
                <w:lang w:eastAsia="sk-SK"/>
              </w:rPr>
            </w:pPr>
          </w:p>
          <w:p w14:paraId="6422A179" w14:textId="77777777" w:rsidR="00DC5BBF" w:rsidRPr="00F764B9" w:rsidRDefault="00DC5BBF" w:rsidP="00DC5BBF">
            <w:pPr>
              <w:jc w:val="both"/>
              <w:rPr>
                <w:rFonts w:eastAsiaTheme="minorEastAsia"/>
                <w:i/>
                <w:sz w:val="18"/>
                <w:szCs w:val="18"/>
                <w:lang w:eastAsia="sk-SK"/>
              </w:rPr>
            </w:pPr>
            <w:r w:rsidRPr="00F764B9">
              <w:rPr>
                <w:rFonts w:eastAsiaTheme="minorEastAsia"/>
                <w:i/>
                <w:sz w:val="18"/>
                <w:szCs w:val="18"/>
                <w:lang w:eastAsia="sk-SK"/>
              </w:rPr>
              <w:t>Opis študijného programu – Štruktúra a obsah študijného programu</w:t>
            </w:r>
          </w:p>
          <w:p w14:paraId="144A5D23" w14:textId="77777777" w:rsidR="00DC5BBF" w:rsidRPr="00F764B9" w:rsidRDefault="00DC5BBF" w:rsidP="00DC5BBF">
            <w:pPr>
              <w:jc w:val="both"/>
              <w:rPr>
                <w:rFonts w:eastAsiaTheme="minorEastAsia"/>
                <w:i/>
                <w:sz w:val="18"/>
                <w:szCs w:val="18"/>
                <w:lang w:eastAsia="sk-SK"/>
              </w:rPr>
            </w:pPr>
          </w:p>
          <w:p w14:paraId="6C3CE7E1" w14:textId="77777777" w:rsidR="00DC5BBF" w:rsidRPr="00F764B9" w:rsidRDefault="00DC5BBF" w:rsidP="00DC5BBF">
            <w:pPr>
              <w:jc w:val="both"/>
              <w:rPr>
                <w:rFonts w:eastAsiaTheme="minorEastAsia"/>
                <w:i/>
                <w:sz w:val="18"/>
                <w:szCs w:val="18"/>
                <w:lang w:eastAsia="sk-SK"/>
              </w:rPr>
            </w:pPr>
            <w:r w:rsidRPr="00F764B9">
              <w:rPr>
                <w:rFonts w:eastAsiaTheme="minorEastAsia"/>
                <w:i/>
                <w:sz w:val="18"/>
                <w:szCs w:val="18"/>
                <w:lang w:eastAsia="sk-SK"/>
              </w:rPr>
              <w:t>Informačné listy predmetov</w:t>
            </w:r>
          </w:p>
          <w:p w14:paraId="738610EB" w14:textId="77777777" w:rsidR="00DC5BBF" w:rsidRPr="00F764B9" w:rsidRDefault="00DC5BBF" w:rsidP="00DC5BBF">
            <w:pPr>
              <w:jc w:val="both"/>
              <w:rPr>
                <w:rFonts w:eastAsiaTheme="minorEastAsia"/>
                <w:i/>
                <w:sz w:val="18"/>
                <w:szCs w:val="18"/>
                <w:lang w:eastAsia="sk-SK"/>
              </w:rPr>
            </w:pPr>
          </w:p>
          <w:p w14:paraId="7455334B" w14:textId="77777777" w:rsidR="00DC5BBF" w:rsidRPr="00F764B9" w:rsidRDefault="00DC5BBF" w:rsidP="00DC5BBF">
            <w:pPr>
              <w:jc w:val="both"/>
              <w:rPr>
                <w:rFonts w:eastAsiaTheme="minorEastAsia"/>
                <w:i/>
                <w:sz w:val="18"/>
                <w:szCs w:val="18"/>
                <w:lang w:eastAsia="sk-SK"/>
              </w:rPr>
            </w:pPr>
            <w:r w:rsidRPr="00F764B9">
              <w:rPr>
                <w:rFonts w:eastAsiaTheme="minorEastAsia"/>
                <w:i/>
                <w:sz w:val="18"/>
                <w:szCs w:val="18"/>
                <w:lang w:eastAsia="sk-SK"/>
              </w:rPr>
              <w:t>Zámer vzniku študijného programu (súčasť predloženej dokumentácie)</w:t>
            </w:r>
          </w:p>
          <w:p w14:paraId="637805D2" w14:textId="77777777" w:rsidR="00995A73" w:rsidRPr="00F764B9" w:rsidRDefault="00995A73" w:rsidP="33A4E860">
            <w:pPr>
              <w:contextualSpacing/>
              <w:rPr>
                <w:rFonts w:eastAsiaTheme="minorEastAsia"/>
                <w:sz w:val="18"/>
                <w:szCs w:val="18"/>
                <w:lang w:eastAsia="sk-SK"/>
              </w:rPr>
            </w:pPr>
          </w:p>
        </w:tc>
      </w:tr>
    </w:tbl>
    <w:p w14:paraId="463F29E8" w14:textId="77777777" w:rsidR="00575600" w:rsidRPr="00C83AC0" w:rsidRDefault="00575600" w:rsidP="5F0F6DE8">
      <w:pPr>
        <w:spacing w:after="0" w:line="240" w:lineRule="auto"/>
        <w:contextualSpacing/>
        <w:rPr>
          <w:rFonts w:eastAsiaTheme="minorEastAsia"/>
          <w:sz w:val="18"/>
          <w:szCs w:val="18"/>
        </w:rPr>
      </w:pPr>
    </w:p>
    <w:p w14:paraId="6DA5FC79" w14:textId="77777777" w:rsidR="006B47F7" w:rsidRDefault="00E82D04" w:rsidP="5F0F6DE8">
      <w:pPr>
        <w:spacing w:after="0" w:line="240" w:lineRule="auto"/>
        <w:jc w:val="both"/>
        <w:rPr>
          <w:rFonts w:eastAsiaTheme="minorEastAsia"/>
          <w:sz w:val="18"/>
          <w:szCs w:val="18"/>
        </w:rPr>
      </w:pPr>
      <w:r w:rsidRPr="5F0F6DE8">
        <w:rPr>
          <w:rFonts w:eastAsiaTheme="minorEastAsia"/>
          <w:b/>
          <w:bCs/>
          <w:sz w:val="18"/>
          <w:szCs w:val="18"/>
        </w:rPr>
        <w:t>SP 2.6</w:t>
      </w:r>
      <w:r w:rsidR="001B7E54" w:rsidRPr="5F0F6DE8">
        <w:rPr>
          <w:rFonts w:eastAsiaTheme="minorEastAsia"/>
          <w:sz w:val="18"/>
          <w:szCs w:val="18"/>
        </w:rPr>
        <w:t>.</w:t>
      </w:r>
      <w:r w:rsidR="00070E54" w:rsidRPr="5F0F6DE8">
        <w:rPr>
          <w:rFonts w:eastAsiaTheme="minorEastAsia"/>
          <w:sz w:val="18"/>
          <w:szCs w:val="18"/>
        </w:rPr>
        <w:t>V študijnom programe je jasne špecifikovaná a komunikovaná úroveň kvalifikácie, ktorú získavajú študenti jeho úspešným absolvovaním, pričom kvalifikácia zodpovedá príslušnej úrovni vzdelania podľa kvalifikačného rámca.</w:t>
      </w:r>
    </w:p>
    <w:p w14:paraId="3B7B4B86" w14:textId="77777777" w:rsidR="00E82D04" w:rsidRPr="00C83AC0" w:rsidRDefault="00E82D04" w:rsidP="5F0F6DE8">
      <w:pPr>
        <w:spacing w:after="0" w:line="240" w:lineRule="auto"/>
        <w:jc w:val="both"/>
        <w:rPr>
          <w:rFonts w:eastAsiaTheme="minorEastAsia"/>
          <w:sz w:val="18"/>
          <w:szCs w:val="18"/>
        </w:rPr>
      </w:pPr>
    </w:p>
    <w:tbl>
      <w:tblPr>
        <w:tblStyle w:val="Tabukasmriekou31"/>
        <w:tblW w:w="99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150"/>
        <w:gridCol w:w="3770"/>
      </w:tblGrid>
      <w:tr w:rsidR="001B7E54" w:rsidRPr="00C83AC0" w14:paraId="4D744267" w14:textId="77777777" w:rsidTr="00007467">
        <w:trPr>
          <w:cnfStyle w:val="100000000000" w:firstRow="1" w:lastRow="0" w:firstColumn="0" w:lastColumn="0" w:oddVBand="0" w:evenVBand="0" w:oddHBand="0" w:evenHBand="0" w:firstRowFirstColumn="0" w:firstRowLastColumn="0" w:lastRowFirstColumn="0" w:lastRowLastColumn="0"/>
          <w:trHeight w:val="128"/>
        </w:trPr>
        <w:tc>
          <w:tcPr>
            <w:tcW w:w="6518" w:type="dxa"/>
            <w:tcBorders>
              <w:top w:val="none" w:sz="0" w:space="0" w:color="auto"/>
              <w:left w:val="none" w:sz="0" w:space="0" w:color="auto"/>
              <w:right w:val="none" w:sz="0" w:space="0" w:color="auto"/>
            </w:tcBorders>
          </w:tcPr>
          <w:p w14:paraId="43E616BF" w14:textId="77777777" w:rsidR="001B7E54" w:rsidRPr="00C83AC0" w:rsidRDefault="001B7E54" w:rsidP="5F0F6DE8">
            <w:pPr>
              <w:tabs>
                <w:tab w:val="left" w:pos="2936"/>
              </w:tabs>
              <w:contextualSpacing/>
              <w:rPr>
                <w:rFonts w:eastAsiaTheme="minorEastAsia"/>
                <w:b w:val="0"/>
                <w:bCs w:val="0"/>
                <w:i/>
                <w:iCs/>
                <w:color w:val="A6A6A6" w:themeColor="background1" w:themeShade="A6"/>
                <w:sz w:val="18"/>
                <w:szCs w:val="18"/>
              </w:rPr>
            </w:pPr>
            <w:r w:rsidRPr="5F0F6DE8">
              <w:rPr>
                <w:rFonts w:eastAsiaTheme="minorEastAsia"/>
                <w:b w:val="0"/>
                <w:bCs w:val="0"/>
                <w:i/>
                <w:iCs/>
                <w:color w:val="808080" w:themeColor="background1" w:themeShade="80"/>
                <w:sz w:val="18"/>
                <w:szCs w:val="18"/>
              </w:rPr>
              <w:t xml:space="preserve">Samohodnotenie plnenia </w:t>
            </w:r>
            <w:r>
              <w:tab/>
            </w:r>
          </w:p>
        </w:tc>
        <w:tc>
          <w:tcPr>
            <w:tcW w:w="3402" w:type="dxa"/>
            <w:tcBorders>
              <w:top w:val="none" w:sz="0" w:space="0" w:color="auto"/>
              <w:left w:val="none" w:sz="0" w:space="0" w:color="auto"/>
              <w:right w:val="none" w:sz="0" w:space="0" w:color="auto"/>
            </w:tcBorders>
          </w:tcPr>
          <w:p w14:paraId="3062A6F1" w14:textId="77777777" w:rsidR="001B7E54" w:rsidRPr="00C83AC0" w:rsidRDefault="001B7E54" w:rsidP="5F0F6DE8">
            <w:pPr>
              <w:tabs>
                <w:tab w:val="left" w:pos="2936"/>
              </w:tabs>
              <w:contextualSpacing/>
              <w:rPr>
                <w:rFonts w:eastAsiaTheme="minorEastAsia"/>
                <w:b w:val="0"/>
                <w:bCs w:val="0"/>
                <w:i/>
                <w:iCs/>
                <w:color w:val="A6A6A6" w:themeColor="background1" w:themeShade="A6"/>
                <w:sz w:val="18"/>
                <w:szCs w:val="18"/>
              </w:rPr>
            </w:pPr>
            <w:r w:rsidRPr="5F0F6DE8">
              <w:rPr>
                <w:rFonts w:eastAsiaTheme="minorEastAsia"/>
                <w:b w:val="0"/>
                <w:bCs w:val="0"/>
                <w:i/>
                <w:iCs/>
                <w:sz w:val="18"/>
                <w:szCs w:val="18"/>
                <w:lang w:eastAsia="sk-SK"/>
              </w:rPr>
              <w:t>Odkazy na dôkazy</w:t>
            </w:r>
          </w:p>
        </w:tc>
      </w:tr>
      <w:tr w:rsidR="008046B9" w:rsidRPr="00C83AC0" w14:paraId="13ECDFA8" w14:textId="77777777" w:rsidTr="00007467">
        <w:trPr>
          <w:trHeight w:val="557"/>
        </w:trPr>
        <w:tc>
          <w:tcPr>
            <w:tcW w:w="6518" w:type="dxa"/>
          </w:tcPr>
          <w:p w14:paraId="172952FA" w14:textId="77777777" w:rsidR="006917B2" w:rsidRPr="00750059" w:rsidRDefault="15A7A679" w:rsidP="33A4E860">
            <w:pPr>
              <w:jc w:val="both"/>
              <w:rPr>
                <w:rFonts w:eastAsiaTheme="minorEastAsia"/>
                <w:i/>
                <w:iCs/>
                <w:sz w:val="18"/>
                <w:szCs w:val="18"/>
                <w:lang w:eastAsia="sk-SK"/>
              </w:rPr>
            </w:pPr>
            <w:r w:rsidRPr="33A4E860">
              <w:rPr>
                <w:rFonts w:eastAsiaTheme="minorEastAsia"/>
                <w:i/>
                <w:iCs/>
                <w:sz w:val="18"/>
                <w:szCs w:val="18"/>
                <w:lang w:eastAsia="sk-SK"/>
              </w:rPr>
              <w:t>Oblasti a rozsah vedomostí, zručností a kompetentností, ktoré profilujú absolventa študijného programu boli vypracované v súlade s kartami Národnej</w:t>
            </w:r>
            <w:r w:rsidR="004F5C59">
              <w:rPr>
                <w:rFonts w:eastAsiaTheme="minorEastAsia"/>
                <w:i/>
                <w:iCs/>
                <w:sz w:val="18"/>
                <w:szCs w:val="18"/>
                <w:lang w:eastAsia="sk-SK"/>
              </w:rPr>
              <w:t xml:space="preserve"> sústavy kvalifikačného rámca. </w:t>
            </w:r>
            <w:r w:rsidRPr="33A4E860">
              <w:rPr>
                <w:rFonts w:eastAsiaTheme="minorEastAsia"/>
                <w:i/>
                <w:iCs/>
                <w:sz w:val="18"/>
                <w:szCs w:val="18"/>
                <w:lang w:eastAsia="sk-SK"/>
              </w:rPr>
              <w:t xml:space="preserve">Na základe SKKR sa stanovili výstupy vzdelávania s </w:t>
            </w:r>
            <w:proofErr w:type="spellStart"/>
            <w:r w:rsidRPr="33A4E860">
              <w:rPr>
                <w:rFonts w:eastAsiaTheme="minorEastAsia"/>
                <w:i/>
                <w:iCs/>
                <w:sz w:val="18"/>
                <w:szCs w:val="18"/>
                <w:lang w:eastAsia="sk-SK"/>
              </w:rPr>
              <w:t>deskriptormi</w:t>
            </w:r>
            <w:proofErr w:type="spellEnd"/>
            <w:r w:rsidRPr="33A4E860">
              <w:rPr>
                <w:rFonts w:eastAsiaTheme="minorEastAsia"/>
                <w:i/>
                <w:iCs/>
                <w:sz w:val="18"/>
                <w:szCs w:val="18"/>
                <w:lang w:eastAsia="sk-SK"/>
              </w:rPr>
              <w:t xml:space="preserve"> kvalifikačného rámca (všeobecné a odborné vedomosti, kognitívne a praktické zručnosti, kompetentnosti charakteru zodpovednosť, samostatnosť a sociálne kompetencie). Pre každý cieľ sa vytvorila matica cieľov, ktorá slúži na verifikáciu výstupov a cieľov vzdelávania, tak aby každý absolvent štúdia naplnil ciele </w:t>
            </w:r>
            <w:r w:rsidRPr="00750059">
              <w:rPr>
                <w:rFonts w:eastAsiaTheme="minorEastAsia"/>
                <w:i/>
                <w:iCs/>
                <w:sz w:val="18"/>
                <w:szCs w:val="18"/>
                <w:lang w:eastAsia="sk-SK"/>
              </w:rPr>
              <w:t>vzdelávania a získal schopnosti deklarované v profile absolventa, úroveň kvalifikačného rámca a bol zabezpečený súlad cieľov s výstupmi vzdelávania.</w:t>
            </w:r>
          </w:p>
          <w:p w14:paraId="3A0FF5F2" w14:textId="77777777" w:rsidR="00B51196" w:rsidRPr="00B51196" w:rsidRDefault="00B51196" w:rsidP="5F0F6DE8">
            <w:pPr>
              <w:jc w:val="both"/>
              <w:rPr>
                <w:rFonts w:eastAsiaTheme="minorEastAsia"/>
                <w:i/>
                <w:iCs/>
                <w:sz w:val="18"/>
                <w:szCs w:val="18"/>
                <w:lang w:eastAsia="sk-SK"/>
              </w:rPr>
            </w:pPr>
          </w:p>
          <w:p w14:paraId="5630AD66" w14:textId="77777777" w:rsidR="008046B9" w:rsidRPr="00C83AC0" w:rsidRDefault="008046B9" w:rsidP="5F0F6DE8">
            <w:pPr>
              <w:jc w:val="both"/>
              <w:rPr>
                <w:rFonts w:eastAsiaTheme="minorEastAsia"/>
                <w:i/>
                <w:iCs/>
                <w:color w:val="A6A6A6" w:themeColor="background1" w:themeShade="A6"/>
                <w:sz w:val="18"/>
                <w:szCs w:val="18"/>
                <w:lang w:eastAsia="sk-SK"/>
              </w:rPr>
            </w:pPr>
          </w:p>
        </w:tc>
        <w:tc>
          <w:tcPr>
            <w:tcW w:w="3402" w:type="dxa"/>
          </w:tcPr>
          <w:p w14:paraId="51BAA53D" w14:textId="77777777" w:rsidR="006917B2" w:rsidRDefault="00005AEE" w:rsidP="5F0F6DE8">
            <w:pPr>
              <w:jc w:val="both"/>
              <w:rPr>
                <w:rFonts w:eastAsiaTheme="minorEastAsia"/>
                <w:sz w:val="18"/>
                <w:szCs w:val="18"/>
                <w:lang w:eastAsia="sk-SK"/>
              </w:rPr>
            </w:pPr>
            <w:hyperlink r:id="rId30" w:history="1">
              <w:r w:rsidR="001E05F4" w:rsidRPr="000D1B61">
                <w:rPr>
                  <w:rStyle w:val="Hypertextovprepojenie"/>
                  <w:rFonts w:eastAsiaTheme="minorEastAsia"/>
                  <w:sz w:val="18"/>
                  <w:szCs w:val="18"/>
                  <w:lang w:eastAsia="sk-SK"/>
                </w:rPr>
                <w:t>https://www.sustavapovolani.sk/register-zamestnani/pracovna-oblast/karta-zamestnania/1833-riadiaci-zdravotnicky-pracovnik-sestra/</w:t>
              </w:r>
            </w:hyperlink>
          </w:p>
          <w:p w14:paraId="61829076" w14:textId="77777777" w:rsidR="001E05F4" w:rsidRPr="006917B2" w:rsidRDefault="001E05F4" w:rsidP="5F0F6DE8">
            <w:pPr>
              <w:jc w:val="both"/>
              <w:rPr>
                <w:rFonts w:eastAsiaTheme="minorEastAsia"/>
                <w:sz w:val="18"/>
                <w:szCs w:val="18"/>
                <w:lang w:eastAsia="sk-SK"/>
              </w:rPr>
            </w:pPr>
          </w:p>
          <w:p w14:paraId="0D84ED96" w14:textId="77777777" w:rsidR="00AB323C" w:rsidRPr="00DC5BBF" w:rsidRDefault="3272DCF3" w:rsidP="5F0F6DE8">
            <w:pPr>
              <w:jc w:val="both"/>
              <w:rPr>
                <w:rFonts w:eastAsiaTheme="minorEastAsia"/>
                <w:i/>
                <w:sz w:val="18"/>
                <w:szCs w:val="18"/>
                <w:lang w:eastAsia="sk-SK"/>
              </w:rPr>
            </w:pPr>
            <w:r w:rsidRPr="00DC5BBF">
              <w:rPr>
                <w:rFonts w:eastAsiaTheme="minorEastAsia"/>
                <w:i/>
                <w:sz w:val="18"/>
                <w:szCs w:val="18"/>
                <w:lang w:eastAsia="sk-SK"/>
              </w:rPr>
              <w:t xml:space="preserve">Zákon č. 576/2004 </w:t>
            </w:r>
            <w:proofErr w:type="spellStart"/>
            <w:r w:rsidRPr="00DC5BBF">
              <w:rPr>
                <w:rFonts w:eastAsiaTheme="minorEastAsia"/>
                <w:i/>
                <w:sz w:val="18"/>
                <w:szCs w:val="18"/>
                <w:lang w:eastAsia="sk-SK"/>
              </w:rPr>
              <w:t>Z.z</w:t>
            </w:r>
            <w:proofErr w:type="spellEnd"/>
            <w:r w:rsidRPr="00DC5BBF">
              <w:rPr>
                <w:rFonts w:eastAsiaTheme="minorEastAsia"/>
                <w:i/>
                <w:sz w:val="18"/>
                <w:szCs w:val="18"/>
                <w:lang w:eastAsia="sk-SK"/>
              </w:rPr>
              <w:t>. o zdravotnej starostlivosti, službách súvisiacich s poskytovaním zdravotnej starostlivosti a o zmene a doplnení niektorých zákonov v znení neskorších predpisov</w:t>
            </w:r>
          </w:p>
          <w:p w14:paraId="26EFDBF6" w14:textId="77777777" w:rsidR="33A4E860" w:rsidRPr="00750059" w:rsidRDefault="00005AEE" w:rsidP="33A4E860">
            <w:pPr>
              <w:jc w:val="both"/>
            </w:pPr>
            <w:hyperlink r:id="rId31" w:history="1">
              <w:r w:rsidR="00517B6F" w:rsidRPr="00785D8A">
                <w:rPr>
                  <w:rStyle w:val="Hypertextovprepojenie"/>
                  <w:rFonts w:eastAsiaTheme="minorEastAsia"/>
                  <w:sz w:val="18"/>
                  <w:szCs w:val="18"/>
                  <w:lang w:eastAsia="sk-SK"/>
                </w:rPr>
                <w:t>https://www.zakonypreludi.sk/zz/2004-576</w:t>
              </w:r>
            </w:hyperlink>
          </w:p>
          <w:p w14:paraId="2BA226A1" w14:textId="77777777" w:rsidR="33A4E860" w:rsidRPr="00750059" w:rsidRDefault="33A4E860" w:rsidP="33A4E860">
            <w:pPr>
              <w:jc w:val="both"/>
              <w:rPr>
                <w:rFonts w:eastAsiaTheme="minorEastAsia"/>
                <w:sz w:val="18"/>
                <w:szCs w:val="18"/>
                <w:lang w:eastAsia="sk-SK"/>
              </w:rPr>
            </w:pPr>
          </w:p>
          <w:p w14:paraId="716AF218" w14:textId="77777777" w:rsidR="00AB323C" w:rsidRPr="00DC5BBF" w:rsidRDefault="00AB323C" w:rsidP="5F0F6DE8">
            <w:pPr>
              <w:jc w:val="both"/>
              <w:rPr>
                <w:rFonts w:eastAsiaTheme="minorEastAsia"/>
                <w:i/>
                <w:sz w:val="18"/>
                <w:szCs w:val="18"/>
                <w:lang w:eastAsia="sk-SK"/>
              </w:rPr>
            </w:pPr>
            <w:r w:rsidRPr="00DC5BBF">
              <w:rPr>
                <w:rFonts w:eastAsiaTheme="minorEastAsia"/>
                <w:i/>
                <w:sz w:val="18"/>
                <w:szCs w:val="18"/>
                <w:lang w:eastAsia="sk-SK"/>
              </w:rPr>
              <w:t xml:space="preserve">Zákon č. 578/2004 </w:t>
            </w:r>
            <w:proofErr w:type="spellStart"/>
            <w:r w:rsidRPr="00DC5BBF">
              <w:rPr>
                <w:rFonts w:eastAsiaTheme="minorEastAsia"/>
                <w:i/>
                <w:sz w:val="18"/>
                <w:szCs w:val="18"/>
                <w:lang w:eastAsia="sk-SK"/>
              </w:rPr>
              <w:t>Z.z</w:t>
            </w:r>
            <w:proofErr w:type="spellEnd"/>
            <w:r w:rsidRPr="00DC5BBF">
              <w:rPr>
                <w:rFonts w:eastAsiaTheme="minorEastAsia"/>
                <w:i/>
                <w:sz w:val="18"/>
                <w:szCs w:val="18"/>
                <w:lang w:eastAsia="sk-SK"/>
              </w:rPr>
              <w:t>. o poskytovateľoch zdravotnej starostlivosti, zdravotníckych pracovníkoch, stavovských organizáciách v zdravotníctve a o zmene a doplnení niektorých zákonov v znení neskorších predpisov</w:t>
            </w:r>
          </w:p>
          <w:p w14:paraId="23B8D4CD" w14:textId="77777777" w:rsidR="00327FF6" w:rsidRPr="00750059" w:rsidRDefault="00005AEE" w:rsidP="33A4E860">
            <w:pPr>
              <w:jc w:val="both"/>
              <w:rPr>
                <w:lang w:eastAsia="sk-SK"/>
              </w:rPr>
            </w:pPr>
            <w:hyperlink r:id="rId32" w:history="1">
              <w:r w:rsidR="00517B6F" w:rsidRPr="00785D8A">
                <w:rPr>
                  <w:rStyle w:val="Hypertextovprepojenie"/>
                  <w:rFonts w:eastAsiaTheme="minorEastAsia"/>
                  <w:sz w:val="18"/>
                  <w:szCs w:val="18"/>
                  <w:lang w:eastAsia="sk-SK"/>
                </w:rPr>
                <w:t>https://www.zakonypreludi.sk/zz/2004-578</w:t>
              </w:r>
            </w:hyperlink>
          </w:p>
          <w:p w14:paraId="17AD93B2" w14:textId="77777777" w:rsidR="33A4E860" w:rsidRPr="00750059" w:rsidRDefault="33A4E860" w:rsidP="33A4E860">
            <w:pPr>
              <w:jc w:val="both"/>
              <w:rPr>
                <w:rFonts w:eastAsiaTheme="minorEastAsia"/>
                <w:sz w:val="18"/>
                <w:szCs w:val="18"/>
                <w:lang w:eastAsia="sk-SK"/>
              </w:rPr>
            </w:pPr>
          </w:p>
          <w:p w14:paraId="64660581" w14:textId="77777777" w:rsidR="00AB323C" w:rsidRPr="00DC5BBF" w:rsidRDefault="3272DCF3" w:rsidP="5F0F6DE8">
            <w:pPr>
              <w:jc w:val="both"/>
              <w:rPr>
                <w:rFonts w:eastAsiaTheme="minorEastAsia"/>
                <w:i/>
                <w:sz w:val="18"/>
                <w:szCs w:val="18"/>
                <w:lang w:eastAsia="sk-SK"/>
              </w:rPr>
            </w:pPr>
            <w:r w:rsidRPr="00DC5BBF">
              <w:rPr>
                <w:rFonts w:eastAsiaTheme="minorEastAsia"/>
                <w:i/>
                <w:sz w:val="18"/>
                <w:szCs w:val="18"/>
                <w:lang w:eastAsia="sk-SK"/>
              </w:rPr>
              <w:lastRenderedPageBreak/>
              <w:t xml:space="preserve">Nariadenie vlády Slovenskej republiky č. 296/2010 </w:t>
            </w:r>
            <w:proofErr w:type="spellStart"/>
            <w:r w:rsidRPr="00DC5BBF">
              <w:rPr>
                <w:rFonts w:eastAsiaTheme="minorEastAsia"/>
                <w:i/>
                <w:sz w:val="18"/>
                <w:szCs w:val="18"/>
                <w:lang w:eastAsia="sk-SK"/>
              </w:rPr>
              <w:t>Z.z</w:t>
            </w:r>
            <w:proofErr w:type="spellEnd"/>
            <w:r w:rsidRPr="00DC5BBF">
              <w:rPr>
                <w:rFonts w:eastAsiaTheme="minorEastAsia"/>
                <w:i/>
                <w:sz w:val="18"/>
                <w:szCs w:val="18"/>
                <w:lang w:eastAsia="sk-SK"/>
              </w:rPr>
              <w:t>. o odbornej spôsobilosti na výkon zdravotníckeho povolania, spôsobe ďalšieho vzdelávania zdravotníckych pracovníkov, sústave špecializačných odborov a sústave certifikovaných pracovných činností v znení neskorších predpisov</w:t>
            </w:r>
          </w:p>
          <w:p w14:paraId="44791A97" w14:textId="77777777" w:rsidR="00327FF6" w:rsidRPr="00AB323C" w:rsidRDefault="00005AEE" w:rsidP="33A4E860">
            <w:pPr>
              <w:jc w:val="both"/>
              <w:rPr>
                <w:color w:val="FF0000"/>
              </w:rPr>
            </w:pPr>
            <w:hyperlink r:id="rId33" w:anchor="prilohy" w:history="1">
              <w:r w:rsidR="00517B6F" w:rsidRPr="00785D8A">
                <w:rPr>
                  <w:rStyle w:val="Hypertextovprepojenie"/>
                  <w:rFonts w:eastAsiaTheme="minorEastAsia"/>
                  <w:sz w:val="18"/>
                  <w:szCs w:val="18"/>
                  <w:lang w:eastAsia="sk-SK"/>
                </w:rPr>
                <w:t>https://www.slov-lex.sk/pravne-predpisy/SK/ZZ/2010/296/#prilohy</w:t>
              </w:r>
            </w:hyperlink>
          </w:p>
          <w:p w14:paraId="0DE4B5B7" w14:textId="77777777" w:rsidR="00327FF6" w:rsidRPr="00AB323C" w:rsidRDefault="00327FF6" w:rsidP="33A4E860">
            <w:pPr>
              <w:jc w:val="both"/>
              <w:rPr>
                <w:rFonts w:eastAsiaTheme="minorEastAsia"/>
                <w:sz w:val="18"/>
                <w:szCs w:val="18"/>
                <w:lang w:eastAsia="sk-SK"/>
              </w:rPr>
            </w:pPr>
          </w:p>
          <w:p w14:paraId="706F337B" w14:textId="77777777" w:rsidR="00AB323C" w:rsidRPr="00DC5BBF" w:rsidRDefault="3272DCF3" w:rsidP="5F0F6DE8">
            <w:pPr>
              <w:jc w:val="both"/>
              <w:rPr>
                <w:rFonts w:eastAsiaTheme="minorEastAsia"/>
                <w:i/>
                <w:sz w:val="18"/>
                <w:szCs w:val="18"/>
                <w:lang w:eastAsia="sk-SK"/>
              </w:rPr>
            </w:pPr>
            <w:r w:rsidRPr="00DC5BBF">
              <w:rPr>
                <w:rFonts w:eastAsiaTheme="minorEastAsia"/>
                <w:i/>
                <w:sz w:val="18"/>
                <w:szCs w:val="18"/>
                <w:lang w:eastAsia="sk-SK"/>
              </w:rPr>
              <w:t>Vyhláška Ministerstva zdravotníctva Slovenskej republiky č. 95/2018 Z. z., ktorou sa určuje rozsah ošetrovateľskej praxe poskytovanej sestrou samostatne, samostatne na základe indikácie lekára a v spolupráci s lekárom a rozsah praxe pôrodnej asistencie poskytovanej pôrodnou asistentkou samostatne, samostatne na základe indikácie lekára a v spolupráci s lekárom</w:t>
            </w:r>
          </w:p>
          <w:p w14:paraId="54D4B9B5" w14:textId="77777777" w:rsidR="008046B9" w:rsidRDefault="00005AEE" w:rsidP="33A4E860">
            <w:pPr>
              <w:contextualSpacing/>
              <w:jc w:val="both"/>
              <w:rPr>
                <w:rStyle w:val="Hypertextovprepojenie"/>
                <w:rFonts w:eastAsiaTheme="minorEastAsia"/>
                <w:color w:val="auto"/>
                <w:sz w:val="18"/>
                <w:szCs w:val="18"/>
                <w:lang w:eastAsia="sk-SK"/>
              </w:rPr>
            </w:pPr>
            <w:hyperlink r:id="rId34" w:history="1">
              <w:r w:rsidR="00517B6F" w:rsidRPr="00785D8A">
                <w:rPr>
                  <w:rStyle w:val="Hypertextovprepojenie"/>
                  <w:rFonts w:eastAsiaTheme="minorEastAsia"/>
                  <w:sz w:val="18"/>
                  <w:szCs w:val="18"/>
                  <w:lang w:eastAsia="sk-SK"/>
                </w:rPr>
                <w:t>https://www.slov-lex.sk/pravne-predpisy/SK/ZZ/2018/95/vyhlasene_znenie.html</w:t>
              </w:r>
            </w:hyperlink>
          </w:p>
          <w:p w14:paraId="66204FF1" w14:textId="77777777" w:rsidR="00995A73" w:rsidRDefault="00995A73" w:rsidP="33A4E860">
            <w:pPr>
              <w:contextualSpacing/>
              <w:jc w:val="both"/>
              <w:rPr>
                <w:rStyle w:val="Hypertextovprepojenie"/>
                <w:rFonts w:eastAsiaTheme="minorEastAsia"/>
                <w:color w:val="auto"/>
                <w:sz w:val="18"/>
                <w:szCs w:val="18"/>
                <w:lang w:eastAsia="sk-SK"/>
              </w:rPr>
            </w:pPr>
          </w:p>
          <w:p w14:paraId="604F3FC9" w14:textId="77777777" w:rsidR="00995A73" w:rsidRPr="00C83AC0" w:rsidRDefault="00995A73" w:rsidP="00995A73">
            <w:pPr>
              <w:contextualSpacing/>
              <w:jc w:val="both"/>
              <w:rPr>
                <w:color w:val="A6A6A6" w:themeColor="background1" w:themeShade="A6"/>
                <w:lang w:eastAsia="sk-SK"/>
              </w:rPr>
            </w:pPr>
            <w:r>
              <w:rPr>
                <w:rStyle w:val="Hypertextovprepojenie"/>
                <w:rFonts w:cstheme="minorHAnsi"/>
                <w:color w:val="auto"/>
                <w:sz w:val="18"/>
                <w:szCs w:val="18"/>
                <w:u w:val="none"/>
              </w:rPr>
              <w:t>Projektový list</w:t>
            </w:r>
            <w:r w:rsidRPr="001A79F0">
              <w:rPr>
                <w:rStyle w:val="Hypertextovprepojenie"/>
                <w:rFonts w:cstheme="minorHAnsi"/>
                <w:color w:val="auto"/>
                <w:sz w:val="18"/>
                <w:szCs w:val="18"/>
                <w:u w:val="none"/>
              </w:rPr>
              <w:t xml:space="preserve"> (súčasť predloženej dokumentácie)</w:t>
            </w:r>
          </w:p>
        </w:tc>
      </w:tr>
    </w:tbl>
    <w:p w14:paraId="2DBF0D7D" w14:textId="77777777" w:rsidR="00C9479C" w:rsidRPr="00C83AC0" w:rsidRDefault="00C9479C" w:rsidP="5F0F6DE8">
      <w:pPr>
        <w:spacing w:after="0" w:line="240" w:lineRule="auto"/>
        <w:contextualSpacing/>
        <w:jc w:val="both"/>
        <w:rPr>
          <w:rFonts w:eastAsiaTheme="minorEastAsia"/>
          <w:sz w:val="18"/>
          <w:szCs w:val="18"/>
        </w:rPr>
      </w:pPr>
    </w:p>
    <w:p w14:paraId="4F4C3A02" w14:textId="77777777" w:rsidR="001B7E54" w:rsidRDefault="00E82D04" w:rsidP="5F0F6DE8">
      <w:pPr>
        <w:spacing w:after="0" w:line="240" w:lineRule="auto"/>
        <w:jc w:val="both"/>
        <w:rPr>
          <w:rFonts w:eastAsiaTheme="minorEastAsia"/>
          <w:sz w:val="18"/>
          <w:szCs w:val="18"/>
        </w:rPr>
      </w:pPr>
      <w:r w:rsidRPr="5F0F6DE8">
        <w:rPr>
          <w:rFonts w:eastAsiaTheme="minorEastAsia"/>
          <w:b/>
          <w:bCs/>
          <w:sz w:val="18"/>
          <w:szCs w:val="18"/>
        </w:rPr>
        <w:t>SP 2.7</w:t>
      </w:r>
      <w:r w:rsidR="001B7E54" w:rsidRPr="5F0F6DE8">
        <w:rPr>
          <w:rFonts w:eastAsiaTheme="minorEastAsia"/>
          <w:b/>
          <w:bCs/>
          <w:sz w:val="18"/>
          <w:szCs w:val="18"/>
        </w:rPr>
        <w:t>.</w:t>
      </w:r>
      <w:r w:rsidR="00070E54" w:rsidRPr="5F0F6DE8">
        <w:rPr>
          <w:rFonts w:eastAsiaTheme="minorEastAsia"/>
          <w:sz w:val="18"/>
          <w:szCs w:val="18"/>
        </w:rPr>
        <w:t xml:space="preserve"> V študijnom programe je jasne špecifikovaný profil absolventa, pričom v jeho rámci sú prostredníctvom </w:t>
      </w:r>
      <w:proofErr w:type="spellStart"/>
      <w:r w:rsidR="00070E54" w:rsidRPr="5F0F6DE8">
        <w:rPr>
          <w:rFonts w:eastAsiaTheme="minorEastAsia"/>
          <w:sz w:val="18"/>
          <w:szCs w:val="18"/>
        </w:rPr>
        <w:t>deskriptorov</w:t>
      </w:r>
      <w:proofErr w:type="spellEnd"/>
      <w:r w:rsidR="00070E54" w:rsidRPr="5F0F6DE8">
        <w:rPr>
          <w:rFonts w:eastAsiaTheme="minorEastAsia"/>
          <w:sz w:val="18"/>
          <w:szCs w:val="18"/>
        </w:rPr>
        <w:t xml:space="preserve"> vymedzené a komunikované výstupy vzdelávania, ktoré sú </w:t>
      </w:r>
      <w:proofErr w:type="spellStart"/>
      <w:r w:rsidR="00070E54" w:rsidRPr="5F0F6DE8">
        <w:rPr>
          <w:rFonts w:eastAsiaTheme="minorEastAsia"/>
          <w:sz w:val="18"/>
          <w:szCs w:val="18"/>
        </w:rPr>
        <w:t>verifikovateľné</w:t>
      </w:r>
      <w:proofErr w:type="spellEnd"/>
      <w:r w:rsidR="00070E54" w:rsidRPr="5F0F6DE8">
        <w:rPr>
          <w:rFonts w:eastAsiaTheme="minorEastAsia"/>
          <w:sz w:val="18"/>
          <w:szCs w:val="18"/>
        </w:rPr>
        <w:t xml:space="preserve"> a zodpovedajú poslaniu vysokej školy, príslušnému stupňu kvalifikačného rámca a oblasti poznania podľa príslušného študijného odboru alebo kombinácie študijných odborov, v ktorých ich absolventi získajú vysokoškolské vzdelanie. </w:t>
      </w:r>
    </w:p>
    <w:p w14:paraId="6B62F1B3" w14:textId="77777777" w:rsidR="006B47F7" w:rsidRPr="00C83AC0" w:rsidRDefault="006B47F7" w:rsidP="5F0F6DE8">
      <w:pPr>
        <w:spacing w:after="0" w:line="240" w:lineRule="auto"/>
        <w:jc w:val="both"/>
        <w:rPr>
          <w:rFonts w:eastAsiaTheme="minorEastAsia"/>
          <w:sz w:val="18"/>
          <w:szCs w:val="18"/>
        </w:rPr>
      </w:pPr>
    </w:p>
    <w:tbl>
      <w:tblPr>
        <w:tblStyle w:val="Tabukasmriekou31"/>
        <w:tblW w:w="99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6234"/>
        <w:gridCol w:w="3686"/>
      </w:tblGrid>
      <w:tr w:rsidR="001B7E54" w:rsidRPr="00C83AC0" w14:paraId="7E65710A" w14:textId="77777777" w:rsidTr="00972FC8">
        <w:trPr>
          <w:cnfStyle w:val="100000000000" w:firstRow="1" w:lastRow="0" w:firstColumn="0" w:lastColumn="0" w:oddVBand="0" w:evenVBand="0" w:oddHBand="0" w:evenHBand="0" w:firstRowFirstColumn="0" w:firstRowLastColumn="0" w:lastRowFirstColumn="0" w:lastRowLastColumn="0"/>
          <w:trHeight w:val="128"/>
        </w:trPr>
        <w:tc>
          <w:tcPr>
            <w:tcW w:w="6234" w:type="dxa"/>
            <w:tcBorders>
              <w:top w:val="none" w:sz="0" w:space="0" w:color="auto"/>
              <w:left w:val="none" w:sz="0" w:space="0" w:color="auto"/>
              <w:right w:val="none" w:sz="0" w:space="0" w:color="auto"/>
            </w:tcBorders>
          </w:tcPr>
          <w:p w14:paraId="64D0E548" w14:textId="77777777" w:rsidR="001B7E54" w:rsidRPr="00C83AC0" w:rsidRDefault="001B7E54" w:rsidP="5F0F6DE8">
            <w:pPr>
              <w:contextualSpacing/>
              <w:rPr>
                <w:rFonts w:eastAsiaTheme="minorEastAsia"/>
                <w:b w:val="0"/>
                <w:bCs w:val="0"/>
                <w:i/>
                <w:iCs/>
                <w:color w:val="A6A6A6" w:themeColor="background1" w:themeShade="A6"/>
                <w:sz w:val="18"/>
                <w:szCs w:val="18"/>
              </w:rPr>
            </w:pPr>
            <w:r w:rsidRPr="5F0F6DE8">
              <w:rPr>
                <w:rFonts w:eastAsiaTheme="minorEastAsia"/>
                <w:b w:val="0"/>
                <w:bCs w:val="0"/>
                <w:i/>
                <w:iCs/>
                <w:color w:val="808080" w:themeColor="background1" w:themeShade="80"/>
                <w:sz w:val="18"/>
                <w:szCs w:val="18"/>
              </w:rPr>
              <w:t xml:space="preserve">Samohodnotenie plnenia </w:t>
            </w:r>
            <w:r>
              <w:tab/>
            </w:r>
          </w:p>
        </w:tc>
        <w:tc>
          <w:tcPr>
            <w:tcW w:w="3686" w:type="dxa"/>
            <w:tcBorders>
              <w:top w:val="none" w:sz="0" w:space="0" w:color="auto"/>
              <w:left w:val="none" w:sz="0" w:space="0" w:color="auto"/>
              <w:right w:val="none" w:sz="0" w:space="0" w:color="auto"/>
            </w:tcBorders>
          </w:tcPr>
          <w:p w14:paraId="3590F2A0" w14:textId="77777777" w:rsidR="001B7E54" w:rsidRPr="00C83AC0" w:rsidRDefault="001B7E54" w:rsidP="5F0F6DE8">
            <w:pPr>
              <w:contextualSpacing/>
              <w:rPr>
                <w:rFonts w:eastAsiaTheme="minorEastAsia"/>
                <w:b w:val="0"/>
                <w:bCs w:val="0"/>
                <w:i/>
                <w:iCs/>
                <w:color w:val="A6A6A6" w:themeColor="background1" w:themeShade="A6"/>
                <w:sz w:val="18"/>
                <w:szCs w:val="18"/>
              </w:rPr>
            </w:pPr>
            <w:r w:rsidRPr="5F0F6DE8">
              <w:rPr>
                <w:rFonts w:eastAsiaTheme="minorEastAsia"/>
                <w:b w:val="0"/>
                <w:bCs w:val="0"/>
                <w:i/>
                <w:iCs/>
                <w:color w:val="808080" w:themeColor="background1" w:themeShade="80"/>
                <w:sz w:val="18"/>
                <w:szCs w:val="18"/>
                <w:lang w:eastAsia="sk-SK"/>
              </w:rPr>
              <w:t>Odkazy na dôkazy</w:t>
            </w:r>
          </w:p>
        </w:tc>
      </w:tr>
      <w:tr w:rsidR="00A41D0E" w:rsidRPr="00622DA6" w14:paraId="456D1937" w14:textId="77777777" w:rsidTr="00972FC8">
        <w:trPr>
          <w:trHeight w:val="528"/>
        </w:trPr>
        <w:tc>
          <w:tcPr>
            <w:tcW w:w="6234" w:type="dxa"/>
          </w:tcPr>
          <w:p w14:paraId="10E08B02" w14:textId="77777777" w:rsidR="00622DA6" w:rsidRPr="00622DA6" w:rsidRDefault="00622DA6" w:rsidP="5F0F6DE8">
            <w:pPr>
              <w:jc w:val="both"/>
              <w:rPr>
                <w:rFonts w:eastAsiaTheme="minorEastAsia"/>
                <w:i/>
                <w:iCs/>
                <w:sz w:val="18"/>
                <w:szCs w:val="18"/>
                <w:lang w:eastAsia="sk-SK"/>
              </w:rPr>
            </w:pPr>
            <w:r w:rsidRPr="5F0F6DE8">
              <w:rPr>
                <w:rFonts w:eastAsiaTheme="minorEastAsia"/>
                <w:i/>
                <w:iCs/>
                <w:sz w:val="18"/>
                <w:szCs w:val="18"/>
                <w:lang w:eastAsia="sk-SK"/>
              </w:rPr>
              <w:t>Pri tvorbe profilu absolventa študijného sa vychádzalo z uplatnenia absolventov daného študijného programu a to z Opisu študijného odboru:  25. Ošetrovateľstvo,  prostredníctvom Štatistickej klasifikácie zamestnaní SK ISCO 08. Profil absolventa je podrobne uvedený v Opise študijného programu – bod č. 2.</w:t>
            </w:r>
          </w:p>
          <w:p w14:paraId="08CEF002" w14:textId="77777777" w:rsidR="00622DA6" w:rsidRPr="00622DA6" w:rsidRDefault="00622DA6" w:rsidP="5F0F6DE8">
            <w:pPr>
              <w:jc w:val="both"/>
              <w:rPr>
                <w:rFonts w:eastAsiaTheme="minorEastAsia"/>
                <w:i/>
                <w:iCs/>
                <w:sz w:val="18"/>
                <w:szCs w:val="18"/>
                <w:lang w:eastAsia="sk-SK"/>
              </w:rPr>
            </w:pPr>
            <w:r w:rsidRPr="5F0F6DE8">
              <w:rPr>
                <w:rFonts w:eastAsiaTheme="minorEastAsia"/>
                <w:i/>
                <w:iCs/>
                <w:sz w:val="18"/>
                <w:szCs w:val="18"/>
                <w:lang w:eastAsia="sk-SK"/>
              </w:rPr>
              <w:t>V profile absolventa sú jasne vymedzené vedomosti, zručnosti a kompetentnosti, ktoré získa, absolvovaním príslušného študijného programu.</w:t>
            </w:r>
          </w:p>
          <w:p w14:paraId="02F2C34E" w14:textId="77777777" w:rsidR="00622DA6" w:rsidRPr="00622DA6" w:rsidRDefault="00622DA6" w:rsidP="5F0F6DE8">
            <w:pPr>
              <w:jc w:val="both"/>
              <w:rPr>
                <w:rFonts w:eastAsiaTheme="minorEastAsia"/>
                <w:i/>
                <w:iCs/>
                <w:sz w:val="18"/>
                <w:szCs w:val="18"/>
                <w:lang w:eastAsia="sk-SK"/>
              </w:rPr>
            </w:pPr>
          </w:p>
          <w:p w14:paraId="55EF0656" w14:textId="77777777" w:rsidR="00622DA6" w:rsidRPr="00622DA6" w:rsidRDefault="00622DA6" w:rsidP="5F0F6DE8">
            <w:pPr>
              <w:jc w:val="both"/>
              <w:rPr>
                <w:rFonts w:eastAsiaTheme="minorEastAsia"/>
                <w:i/>
                <w:iCs/>
                <w:sz w:val="18"/>
                <w:szCs w:val="18"/>
                <w:lang w:eastAsia="sk-SK"/>
              </w:rPr>
            </w:pPr>
            <w:r w:rsidRPr="5F0F6DE8">
              <w:rPr>
                <w:rFonts w:eastAsiaTheme="minorEastAsia"/>
                <w:i/>
                <w:iCs/>
                <w:sz w:val="18"/>
                <w:szCs w:val="18"/>
                <w:lang w:eastAsia="sk-SK"/>
              </w:rPr>
              <w:t>Pri výstupoch vzdelávania sa vychádzalo z Národnej sústavy kvalifikácií a z požiadaviek zamestnávateľov. Výstupy vzdelávania sú uvádzané v Opise študijného programu v rámci bodu 2.</w:t>
            </w:r>
          </w:p>
          <w:p w14:paraId="680A4E5D" w14:textId="77777777" w:rsidR="00622DA6" w:rsidRPr="00622DA6" w:rsidRDefault="00622DA6" w:rsidP="5F0F6DE8">
            <w:pPr>
              <w:jc w:val="both"/>
              <w:rPr>
                <w:rFonts w:eastAsiaTheme="minorEastAsia"/>
                <w:i/>
                <w:iCs/>
                <w:sz w:val="18"/>
                <w:szCs w:val="18"/>
                <w:lang w:eastAsia="sk-SK"/>
              </w:rPr>
            </w:pPr>
          </w:p>
          <w:p w14:paraId="06167512" w14:textId="77777777" w:rsidR="00A41D0E" w:rsidRPr="00622DA6" w:rsidRDefault="00622DA6" w:rsidP="5F0F6DE8">
            <w:pPr>
              <w:jc w:val="both"/>
              <w:rPr>
                <w:rFonts w:eastAsiaTheme="minorEastAsia"/>
                <w:i/>
                <w:iCs/>
                <w:sz w:val="18"/>
                <w:szCs w:val="18"/>
                <w:lang w:eastAsia="sk-SK"/>
              </w:rPr>
            </w:pPr>
            <w:r w:rsidRPr="5F0F6DE8">
              <w:rPr>
                <w:rFonts w:eastAsiaTheme="minorEastAsia"/>
                <w:i/>
                <w:iCs/>
                <w:sz w:val="18"/>
                <w:szCs w:val="18"/>
                <w:lang w:eastAsia="sk-SK"/>
              </w:rPr>
              <w:t xml:space="preserve">Je vytvorený postup verifikácie cieľov vzdelávania prostredníctvom matice cieľov a výsledkov vzdelávania, v ktorej je uvedená miera pokrytia všeobecných a odborných vedomostí, kognitívnych a praktických zručností, kompetentností v profilových predmetoch. V rámci informačných listov sú pomenované uvedené </w:t>
            </w:r>
            <w:proofErr w:type="spellStart"/>
            <w:r w:rsidRPr="5F0F6DE8">
              <w:rPr>
                <w:rFonts w:eastAsiaTheme="minorEastAsia"/>
                <w:i/>
                <w:iCs/>
                <w:sz w:val="18"/>
                <w:szCs w:val="18"/>
                <w:lang w:eastAsia="sk-SK"/>
              </w:rPr>
              <w:t>deskriptory</w:t>
            </w:r>
            <w:proofErr w:type="spellEnd"/>
            <w:r w:rsidRPr="5F0F6DE8">
              <w:rPr>
                <w:rFonts w:eastAsiaTheme="minorEastAsia"/>
                <w:i/>
                <w:iCs/>
                <w:sz w:val="18"/>
                <w:szCs w:val="18"/>
                <w:lang w:eastAsia="sk-SK"/>
              </w:rPr>
              <w:t xml:space="preserve"> a charakterizované vedomosti, zručnosti a kompetentnosti, ktoré študent získa absolvovaním daného predmetu.</w:t>
            </w:r>
          </w:p>
        </w:tc>
        <w:tc>
          <w:tcPr>
            <w:tcW w:w="3686" w:type="dxa"/>
          </w:tcPr>
          <w:p w14:paraId="275F57FF" w14:textId="77777777" w:rsidR="006917B2" w:rsidRPr="00722411" w:rsidRDefault="15A7A679" w:rsidP="5F0F6DE8">
            <w:pPr>
              <w:jc w:val="both"/>
              <w:rPr>
                <w:rFonts w:eastAsiaTheme="minorEastAsia"/>
                <w:sz w:val="18"/>
                <w:szCs w:val="18"/>
                <w:lang w:eastAsia="sk-SK"/>
              </w:rPr>
            </w:pPr>
            <w:r w:rsidRPr="00DC5BBF">
              <w:rPr>
                <w:rFonts w:eastAsiaTheme="minorEastAsia"/>
                <w:i/>
                <w:sz w:val="18"/>
                <w:szCs w:val="18"/>
                <w:lang w:eastAsia="sk-SK"/>
              </w:rPr>
              <w:t>Opis študijného odboru: 25. Ošetrovateľstvo</w:t>
            </w:r>
            <w:r w:rsidRPr="33A4E860">
              <w:rPr>
                <w:rFonts w:eastAsiaTheme="minorEastAsia"/>
                <w:sz w:val="18"/>
                <w:szCs w:val="18"/>
                <w:lang w:eastAsia="sk-SK"/>
              </w:rPr>
              <w:t xml:space="preserve">: </w:t>
            </w:r>
            <w:hyperlink r:id="rId35">
              <w:r w:rsidRPr="33A4E860">
                <w:rPr>
                  <w:rStyle w:val="Hypertextovprepojenie"/>
                  <w:rFonts w:eastAsiaTheme="minorEastAsia"/>
                  <w:sz w:val="18"/>
                  <w:szCs w:val="18"/>
                  <w:lang w:eastAsia="sk-SK"/>
                </w:rPr>
                <w:t>https://www.slov-lex.sk/static/pdf/2019/244/ZZ_2019_244_20190901.pdf</w:t>
              </w:r>
            </w:hyperlink>
          </w:p>
          <w:p w14:paraId="19219836" w14:textId="77777777" w:rsidR="33A4E860" w:rsidRDefault="33A4E860" w:rsidP="33A4E860">
            <w:pPr>
              <w:jc w:val="both"/>
              <w:rPr>
                <w:rFonts w:eastAsiaTheme="minorEastAsia"/>
                <w:sz w:val="18"/>
                <w:szCs w:val="18"/>
                <w:lang w:eastAsia="sk-SK"/>
              </w:rPr>
            </w:pPr>
          </w:p>
          <w:p w14:paraId="296FEF7D" w14:textId="77777777" w:rsidR="004F5C59" w:rsidRDefault="004F5C59" w:rsidP="5F0F6DE8">
            <w:pPr>
              <w:jc w:val="both"/>
            </w:pPr>
          </w:p>
          <w:p w14:paraId="7194DBDC" w14:textId="77777777" w:rsidR="004F5C59" w:rsidRDefault="004F5C59" w:rsidP="5F0F6DE8">
            <w:pPr>
              <w:jc w:val="both"/>
            </w:pPr>
          </w:p>
          <w:p w14:paraId="110DED64" w14:textId="77777777" w:rsidR="00517B6F" w:rsidRPr="00722411" w:rsidRDefault="00005AEE" w:rsidP="5F0F6DE8">
            <w:pPr>
              <w:jc w:val="both"/>
              <w:rPr>
                <w:rFonts w:eastAsiaTheme="minorEastAsia"/>
                <w:sz w:val="18"/>
                <w:szCs w:val="18"/>
                <w:lang w:eastAsia="sk-SK"/>
              </w:rPr>
            </w:pPr>
            <w:hyperlink r:id="rId36" w:history="1">
              <w:r w:rsidR="00517B6F" w:rsidRPr="00785D8A">
                <w:rPr>
                  <w:rStyle w:val="Hypertextovprepojenie"/>
                  <w:rFonts w:eastAsiaTheme="minorEastAsia"/>
                  <w:sz w:val="18"/>
                  <w:szCs w:val="18"/>
                  <w:lang w:eastAsia="sk-SK"/>
                </w:rPr>
                <w:t>https://www.kvalifikacie.sk/sk-isco-08</w:t>
              </w:r>
            </w:hyperlink>
          </w:p>
          <w:p w14:paraId="769D0D3C" w14:textId="77777777" w:rsidR="00622DA6" w:rsidRPr="00722411" w:rsidRDefault="00622DA6" w:rsidP="5F0F6DE8">
            <w:pPr>
              <w:jc w:val="both"/>
              <w:rPr>
                <w:rFonts w:eastAsiaTheme="minorEastAsia"/>
                <w:sz w:val="18"/>
                <w:szCs w:val="18"/>
                <w:lang w:eastAsia="sk-SK"/>
              </w:rPr>
            </w:pPr>
          </w:p>
          <w:p w14:paraId="24AD02F2" w14:textId="77777777" w:rsidR="00622DA6" w:rsidRPr="00DC5BBF" w:rsidRDefault="00622DA6" w:rsidP="5F0F6DE8">
            <w:pPr>
              <w:jc w:val="both"/>
              <w:rPr>
                <w:rFonts w:eastAsiaTheme="minorEastAsia"/>
                <w:i/>
                <w:sz w:val="18"/>
                <w:szCs w:val="18"/>
                <w:lang w:eastAsia="sk-SK"/>
              </w:rPr>
            </w:pPr>
            <w:r w:rsidRPr="00DC5BBF">
              <w:rPr>
                <w:rFonts w:eastAsiaTheme="minorEastAsia"/>
                <w:i/>
                <w:sz w:val="18"/>
                <w:szCs w:val="18"/>
                <w:lang w:eastAsia="sk-SK"/>
              </w:rPr>
              <w:t>Opis študijného programu – bod 2</w:t>
            </w:r>
          </w:p>
          <w:p w14:paraId="3C059B7B" w14:textId="77777777" w:rsidR="00995A73" w:rsidRPr="00DC5BBF" w:rsidRDefault="00995A73" w:rsidP="00995A73">
            <w:pPr>
              <w:jc w:val="both"/>
              <w:rPr>
                <w:rFonts w:eastAsiaTheme="minorEastAsia"/>
                <w:i/>
                <w:sz w:val="18"/>
                <w:szCs w:val="18"/>
                <w:lang w:eastAsia="sk-SK"/>
              </w:rPr>
            </w:pPr>
            <w:r w:rsidRPr="00DC5BBF">
              <w:rPr>
                <w:rStyle w:val="Hypertextovprepojenie"/>
                <w:rFonts w:cstheme="minorHAnsi"/>
                <w:i/>
                <w:color w:val="auto"/>
                <w:sz w:val="18"/>
                <w:szCs w:val="18"/>
                <w:u w:val="none"/>
              </w:rPr>
              <w:t>Pr</w:t>
            </w:r>
            <w:r w:rsidR="00DC5BBF">
              <w:rPr>
                <w:rStyle w:val="Hypertextovprepojenie"/>
                <w:rFonts w:cstheme="minorHAnsi"/>
                <w:i/>
                <w:color w:val="auto"/>
                <w:sz w:val="18"/>
                <w:szCs w:val="18"/>
                <w:u w:val="none"/>
              </w:rPr>
              <w:t xml:space="preserve">ojektový list, Zámer vzniku študijného programu </w:t>
            </w:r>
            <w:r w:rsidRPr="00DC5BBF">
              <w:rPr>
                <w:rStyle w:val="Hypertextovprepojenie"/>
                <w:rFonts w:cstheme="minorHAnsi"/>
                <w:i/>
                <w:color w:val="auto"/>
                <w:sz w:val="18"/>
                <w:szCs w:val="18"/>
                <w:u w:val="none"/>
              </w:rPr>
              <w:t>(súčasť predloženej dokumentácie)</w:t>
            </w:r>
          </w:p>
          <w:p w14:paraId="54CD245A" w14:textId="77777777" w:rsidR="001422E0" w:rsidRPr="00DC5BBF" w:rsidRDefault="001422E0" w:rsidP="5F0F6DE8">
            <w:pPr>
              <w:jc w:val="both"/>
              <w:rPr>
                <w:rFonts w:eastAsiaTheme="minorEastAsia"/>
                <w:i/>
                <w:sz w:val="18"/>
                <w:szCs w:val="18"/>
                <w:lang w:eastAsia="sk-SK"/>
              </w:rPr>
            </w:pPr>
          </w:p>
          <w:p w14:paraId="387B8163" w14:textId="77777777" w:rsidR="006917B2" w:rsidRPr="00DC5BBF" w:rsidRDefault="15A7A679" w:rsidP="33A4E860">
            <w:pPr>
              <w:jc w:val="both"/>
              <w:rPr>
                <w:rFonts w:eastAsiaTheme="minorEastAsia"/>
                <w:i/>
                <w:iCs/>
                <w:sz w:val="18"/>
                <w:szCs w:val="18"/>
                <w:lang w:eastAsia="sk-SK"/>
              </w:rPr>
            </w:pPr>
            <w:r w:rsidRPr="00DC5BBF">
              <w:rPr>
                <w:rFonts w:eastAsiaTheme="minorEastAsia"/>
                <w:i/>
                <w:sz w:val="18"/>
                <w:szCs w:val="18"/>
                <w:lang w:eastAsia="sk-SK"/>
              </w:rPr>
              <w:t>Informačné listy predmetov - sú uverejnené v Akadem</w:t>
            </w:r>
            <w:r w:rsidR="00DC5BBF">
              <w:rPr>
                <w:rFonts w:eastAsiaTheme="minorEastAsia"/>
                <w:i/>
                <w:sz w:val="18"/>
                <w:szCs w:val="18"/>
                <w:lang w:eastAsia="sk-SK"/>
              </w:rPr>
              <w:t>ickom informačnom systéme (AIS)</w:t>
            </w:r>
          </w:p>
          <w:p w14:paraId="01D20A0D" w14:textId="77777777" w:rsidR="006917B2" w:rsidRPr="00750059" w:rsidRDefault="00005AEE" w:rsidP="33A4E860">
            <w:pPr>
              <w:jc w:val="both"/>
            </w:pPr>
            <w:hyperlink r:id="rId37" w:history="1">
              <w:r w:rsidR="00517B6F" w:rsidRPr="00785D8A">
                <w:rPr>
                  <w:rStyle w:val="Hypertextovprepojenie"/>
                  <w:rFonts w:eastAsiaTheme="minorEastAsia"/>
                  <w:sz w:val="18"/>
                  <w:szCs w:val="18"/>
                  <w:lang w:eastAsia="sk-SK"/>
                </w:rPr>
                <w:t>https://ais2.ku.sk/ais/start.do</w:t>
              </w:r>
            </w:hyperlink>
          </w:p>
          <w:p w14:paraId="1231BE67" w14:textId="77777777" w:rsidR="006917B2" w:rsidRPr="00622DA6" w:rsidRDefault="006917B2" w:rsidP="33A4E860">
            <w:pPr>
              <w:jc w:val="both"/>
              <w:rPr>
                <w:rFonts w:eastAsiaTheme="minorEastAsia"/>
                <w:color w:val="FF0000"/>
                <w:sz w:val="18"/>
                <w:szCs w:val="18"/>
                <w:lang w:eastAsia="sk-SK"/>
              </w:rPr>
            </w:pPr>
          </w:p>
        </w:tc>
      </w:tr>
    </w:tbl>
    <w:p w14:paraId="36FEB5B0" w14:textId="77777777" w:rsidR="000D46B8" w:rsidRPr="00622DA6" w:rsidRDefault="000D46B8" w:rsidP="5F0F6DE8">
      <w:pPr>
        <w:spacing w:after="0" w:line="240" w:lineRule="auto"/>
        <w:jc w:val="both"/>
        <w:rPr>
          <w:rFonts w:eastAsiaTheme="minorEastAsia"/>
          <w:i/>
          <w:iCs/>
          <w:sz w:val="18"/>
          <w:szCs w:val="18"/>
          <w:lang w:eastAsia="sk-SK"/>
        </w:rPr>
      </w:pPr>
    </w:p>
    <w:p w14:paraId="788C7F64" w14:textId="77777777" w:rsidR="00E82D04" w:rsidRDefault="00575600" w:rsidP="5F0F6DE8">
      <w:pPr>
        <w:spacing w:after="0" w:line="240" w:lineRule="auto"/>
        <w:jc w:val="both"/>
        <w:rPr>
          <w:rFonts w:eastAsiaTheme="minorEastAsia"/>
          <w:sz w:val="18"/>
          <w:szCs w:val="18"/>
        </w:rPr>
      </w:pPr>
      <w:r w:rsidRPr="5F0F6DE8">
        <w:rPr>
          <w:rFonts w:eastAsiaTheme="minorEastAsia"/>
          <w:b/>
          <w:bCs/>
          <w:sz w:val="18"/>
          <w:szCs w:val="18"/>
        </w:rPr>
        <w:t>SP 2.8.</w:t>
      </w:r>
      <w:r w:rsidR="00070E54" w:rsidRPr="5F0F6DE8">
        <w:rPr>
          <w:rFonts w:eastAsiaTheme="minorEastAsia"/>
          <w:sz w:val="18"/>
          <w:szCs w:val="18"/>
        </w:rPr>
        <w:t xml:space="preserve">Výstupy vzdelávania a kvalifikácia získaná absolvovaním študijného programu napĺňa sektorovo-špecifické odborné očakávania na výkon povolania. V študijnom programe sú indikované povolania, na výkon ktorých je potrebná získaná kvalifikácia. Tieto skutočnosti sú potvrdené </w:t>
      </w:r>
      <w:bookmarkStart w:id="1" w:name="_Hlk49773796"/>
      <w:r w:rsidR="00070E54" w:rsidRPr="5F0F6DE8">
        <w:rPr>
          <w:rFonts w:eastAsiaTheme="minorEastAsia"/>
          <w:sz w:val="18"/>
          <w:szCs w:val="18"/>
        </w:rPr>
        <w:t>vyjadreniami relevantných externých zainteresovaných strán alebo súhlasným stanoviskom právnickej osoby uvedenej v opise príslušného študijného odboru</w:t>
      </w:r>
      <w:bookmarkEnd w:id="1"/>
      <w:r w:rsidR="00070E54" w:rsidRPr="5F0F6DE8">
        <w:rPr>
          <w:rFonts w:eastAsiaTheme="minorEastAsia"/>
          <w:sz w:val="18"/>
          <w:szCs w:val="18"/>
        </w:rPr>
        <w:t xml:space="preserve">, ak si to opis vyžaduje, alebo súhlasným stanoviskom príslušného ministerstva na uskutočňovanie študijného programu, ak ide o štátnu vysokú školu, resp. o kvalifikáciu pre výkon regulovaných povolaní. </w:t>
      </w:r>
    </w:p>
    <w:p w14:paraId="30D7AA69" w14:textId="77777777" w:rsidR="006B47F7" w:rsidRPr="00C83AC0" w:rsidRDefault="006B47F7" w:rsidP="5F0F6DE8">
      <w:pPr>
        <w:spacing w:after="0" w:line="240" w:lineRule="auto"/>
        <w:jc w:val="both"/>
        <w:rPr>
          <w:rFonts w:eastAsiaTheme="minorEastAsia"/>
          <w:sz w:val="18"/>
          <w:szCs w:val="18"/>
        </w:rPr>
      </w:pPr>
    </w:p>
    <w:tbl>
      <w:tblPr>
        <w:tblStyle w:val="Tabukasmriekou31"/>
        <w:tblW w:w="99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376"/>
        <w:gridCol w:w="3544"/>
      </w:tblGrid>
      <w:tr w:rsidR="009C08C0" w:rsidRPr="00C83AC0" w14:paraId="687698BB" w14:textId="77777777" w:rsidTr="372112A4">
        <w:trPr>
          <w:cnfStyle w:val="100000000000" w:firstRow="1" w:lastRow="0" w:firstColumn="0" w:lastColumn="0" w:oddVBand="0" w:evenVBand="0" w:oddHBand="0" w:evenHBand="0" w:firstRowFirstColumn="0" w:firstRowLastColumn="0" w:lastRowFirstColumn="0" w:lastRowLastColumn="0"/>
          <w:trHeight w:val="128"/>
        </w:trPr>
        <w:tc>
          <w:tcPr>
            <w:tcW w:w="6376" w:type="dxa"/>
            <w:tcBorders>
              <w:top w:val="none" w:sz="0" w:space="0" w:color="auto"/>
              <w:left w:val="none" w:sz="0" w:space="0" w:color="auto"/>
              <w:right w:val="none" w:sz="0" w:space="0" w:color="auto"/>
            </w:tcBorders>
          </w:tcPr>
          <w:p w14:paraId="261E6D9A" w14:textId="77777777" w:rsidR="009C08C0" w:rsidRPr="00C83AC0" w:rsidRDefault="009C08C0" w:rsidP="5F0F6DE8">
            <w:pPr>
              <w:contextualSpacing/>
              <w:rPr>
                <w:rFonts w:eastAsiaTheme="minorEastAsia"/>
                <w:b w:val="0"/>
                <w:bCs w:val="0"/>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Samohodnotenie plnenia štandardu</w:t>
            </w:r>
          </w:p>
        </w:tc>
        <w:tc>
          <w:tcPr>
            <w:tcW w:w="3544" w:type="dxa"/>
            <w:tcBorders>
              <w:top w:val="none" w:sz="0" w:space="0" w:color="auto"/>
              <w:left w:val="none" w:sz="0" w:space="0" w:color="auto"/>
              <w:right w:val="none" w:sz="0" w:space="0" w:color="auto"/>
            </w:tcBorders>
          </w:tcPr>
          <w:p w14:paraId="724DB0CB" w14:textId="77777777" w:rsidR="009C08C0" w:rsidRPr="00722411" w:rsidRDefault="009C08C0" w:rsidP="658CEF7F">
            <w:pPr>
              <w:contextualSpacing/>
              <w:rPr>
                <w:rFonts w:eastAsiaTheme="minorEastAsia"/>
                <w:b w:val="0"/>
                <w:bCs w:val="0"/>
                <w:i/>
                <w:iCs/>
                <w:sz w:val="18"/>
                <w:szCs w:val="18"/>
                <w:lang w:eastAsia="sk-SK"/>
              </w:rPr>
            </w:pPr>
            <w:r w:rsidRPr="658CEF7F">
              <w:rPr>
                <w:rFonts w:eastAsiaTheme="minorEastAsia"/>
                <w:b w:val="0"/>
                <w:bCs w:val="0"/>
                <w:i/>
                <w:iCs/>
                <w:color w:val="808080" w:themeColor="background1" w:themeShade="80"/>
                <w:sz w:val="18"/>
                <w:szCs w:val="18"/>
                <w:lang w:eastAsia="sk-SK"/>
              </w:rPr>
              <w:t>Odkazy na dôkazy</w:t>
            </w:r>
          </w:p>
        </w:tc>
      </w:tr>
      <w:tr w:rsidR="009C08C0" w:rsidRPr="00C83AC0" w14:paraId="2A4B1E16" w14:textId="77777777" w:rsidTr="372112A4">
        <w:trPr>
          <w:trHeight w:val="449"/>
        </w:trPr>
        <w:tc>
          <w:tcPr>
            <w:tcW w:w="6376" w:type="dxa"/>
          </w:tcPr>
          <w:p w14:paraId="193D29C8" w14:textId="77777777" w:rsidR="009C08C0" w:rsidRPr="00C83AC0" w:rsidRDefault="00722411" w:rsidP="658CEF7F">
            <w:pPr>
              <w:jc w:val="both"/>
              <w:rPr>
                <w:rFonts w:eastAsiaTheme="minorEastAsia"/>
                <w:i/>
                <w:iCs/>
                <w:color w:val="A6A6A6" w:themeColor="background1" w:themeShade="A6"/>
                <w:sz w:val="18"/>
                <w:szCs w:val="18"/>
                <w:lang w:eastAsia="sk-SK"/>
              </w:rPr>
            </w:pPr>
            <w:r w:rsidRPr="658CEF7F">
              <w:rPr>
                <w:rFonts w:eastAsiaTheme="minorEastAsia"/>
                <w:i/>
                <w:iCs/>
                <w:sz w:val="18"/>
                <w:szCs w:val="18"/>
                <w:lang w:eastAsia="sk-SK"/>
              </w:rPr>
              <w:t>Výstupy vzdelávania a kvalifikácia získaná absolvovaním študijného programu  sú potvrdené súhlasným stanoviskom Ministerstva zdravotníctva SR.</w:t>
            </w:r>
          </w:p>
        </w:tc>
        <w:tc>
          <w:tcPr>
            <w:tcW w:w="3544" w:type="dxa"/>
          </w:tcPr>
          <w:p w14:paraId="33C91622" w14:textId="77777777" w:rsidR="009C08C0" w:rsidRDefault="3AE5BB92" w:rsidP="372112A4">
            <w:pPr>
              <w:contextualSpacing/>
              <w:rPr>
                <w:rFonts w:eastAsiaTheme="minorEastAsia"/>
                <w:i/>
                <w:iCs/>
                <w:sz w:val="18"/>
                <w:szCs w:val="18"/>
                <w:lang w:eastAsia="sk-SK"/>
              </w:rPr>
            </w:pPr>
            <w:r w:rsidRPr="372112A4">
              <w:rPr>
                <w:rFonts w:eastAsiaTheme="minorEastAsia"/>
                <w:i/>
                <w:iCs/>
                <w:sz w:val="18"/>
                <w:szCs w:val="18"/>
                <w:lang w:eastAsia="sk-SK"/>
              </w:rPr>
              <w:t>Sú v štádiu riešenia</w:t>
            </w:r>
          </w:p>
          <w:p w14:paraId="7196D064" w14:textId="77777777" w:rsidR="00995A73" w:rsidRDefault="00995A73" w:rsidP="00995A73">
            <w:pPr>
              <w:jc w:val="both"/>
              <w:rPr>
                <w:rStyle w:val="Hypertextovprepojenie"/>
                <w:rFonts w:cstheme="minorHAnsi"/>
                <w:color w:val="auto"/>
                <w:sz w:val="18"/>
                <w:szCs w:val="18"/>
                <w:u w:val="none"/>
              </w:rPr>
            </w:pPr>
          </w:p>
          <w:p w14:paraId="469F3B15" w14:textId="77777777" w:rsidR="00995A73" w:rsidRPr="00DC5BBF" w:rsidRDefault="00DC5BBF" w:rsidP="00DC5BBF">
            <w:pPr>
              <w:rPr>
                <w:rFonts w:eastAsiaTheme="minorEastAsia"/>
                <w:i/>
                <w:sz w:val="18"/>
                <w:szCs w:val="18"/>
                <w:lang w:eastAsia="sk-SK"/>
              </w:rPr>
            </w:pPr>
            <w:r>
              <w:rPr>
                <w:rStyle w:val="Hypertextovprepojenie"/>
                <w:rFonts w:cstheme="minorHAnsi"/>
                <w:i/>
                <w:color w:val="auto"/>
                <w:sz w:val="18"/>
                <w:szCs w:val="18"/>
                <w:u w:val="none"/>
              </w:rPr>
              <w:t xml:space="preserve">Projektový list, Zámer vzniku študijného programu (súčasť </w:t>
            </w:r>
            <w:r w:rsidR="00995A73" w:rsidRPr="00DC5BBF">
              <w:rPr>
                <w:rStyle w:val="Hypertextovprepojenie"/>
                <w:rFonts w:cstheme="minorHAnsi"/>
                <w:i/>
                <w:color w:val="auto"/>
                <w:sz w:val="18"/>
                <w:szCs w:val="18"/>
                <w:u w:val="none"/>
              </w:rPr>
              <w:t>predloženej dokumentácie)</w:t>
            </w:r>
          </w:p>
        </w:tc>
      </w:tr>
    </w:tbl>
    <w:p w14:paraId="34FF1C98" w14:textId="77777777" w:rsidR="006B47F7" w:rsidRDefault="006B47F7" w:rsidP="5F0F6DE8">
      <w:pPr>
        <w:pStyle w:val="Default"/>
        <w:jc w:val="both"/>
        <w:rPr>
          <w:rFonts w:asciiTheme="minorHAnsi" w:eastAsiaTheme="minorEastAsia" w:hAnsiTheme="minorHAnsi" w:cstheme="minorBidi"/>
          <w:b/>
          <w:bCs/>
          <w:sz w:val="18"/>
          <w:szCs w:val="18"/>
        </w:rPr>
      </w:pPr>
    </w:p>
    <w:p w14:paraId="69E6C181" w14:textId="77777777" w:rsidR="00E82D04" w:rsidRDefault="00575600" w:rsidP="5F0F6DE8">
      <w:pPr>
        <w:pStyle w:val="Default"/>
        <w:jc w:val="both"/>
        <w:rPr>
          <w:rFonts w:asciiTheme="minorHAnsi" w:eastAsiaTheme="minorEastAsia" w:hAnsiTheme="minorHAnsi" w:cstheme="minorBidi"/>
          <w:sz w:val="18"/>
          <w:szCs w:val="18"/>
        </w:rPr>
      </w:pPr>
      <w:r w:rsidRPr="5F0F6DE8">
        <w:rPr>
          <w:rFonts w:asciiTheme="minorHAnsi" w:eastAsiaTheme="minorEastAsia" w:hAnsiTheme="minorHAnsi" w:cstheme="minorBidi"/>
          <w:b/>
          <w:bCs/>
          <w:sz w:val="18"/>
          <w:szCs w:val="18"/>
        </w:rPr>
        <w:lastRenderedPageBreak/>
        <w:t>SP 2.9.</w:t>
      </w:r>
      <w:r w:rsidR="00070E54" w:rsidRPr="5F0F6DE8">
        <w:rPr>
          <w:rFonts w:asciiTheme="minorHAnsi" w:eastAsiaTheme="minorEastAsia" w:hAnsiTheme="minorHAnsi" w:cstheme="minorBidi"/>
          <w:sz w:val="18"/>
          <w:szCs w:val="18"/>
        </w:rPr>
        <w:t>Odborný obsah, štruktúra a sekvencia profilových študijných predmetov a ďalších vzdelávacích činností študijného programu a podmienky na úspešné ukončenie štúdia umožňujú dosahovanie výstupov vzdelávania uvedených v profile absolventa a zaručujú prístup k aktuálnym vedomostiam, zručnostiam a kompetentnostiam vrátane</w:t>
      </w:r>
      <w:r w:rsidR="00362568">
        <w:rPr>
          <w:rFonts w:asciiTheme="minorHAnsi" w:eastAsiaTheme="minorEastAsia" w:hAnsiTheme="minorHAnsi" w:cstheme="minorBidi"/>
          <w:sz w:val="18"/>
          <w:szCs w:val="18"/>
        </w:rPr>
        <w:t xml:space="preserve"> </w:t>
      </w:r>
      <w:r w:rsidR="00E82D04" w:rsidRPr="5F0F6DE8">
        <w:rPr>
          <w:rFonts w:asciiTheme="minorHAnsi" w:eastAsiaTheme="minorEastAsia" w:hAnsiTheme="minorHAnsi" w:cstheme="minorBidi"/>
          <w:i/>
          <w:iCs/>
          <w:sz w:val="18"/>
          <w:szCs w:val="18"/>
        </w:rPr>
        <w:t>prenositeľných spôsobilostí</w:t>
      </w:r>
      <w:r w:rsidR="00E82D04" w:rsidRPr="5F0F6DE8">
        <w:rPr>
          <w:rFonts w:asciiTheme="minorHAnsi" w:eastAsiaTheme="minorEastAsia" w:hAnsiTheme="minorHAnsi" w:cstheme="minorBidi"/>
          <w:sz w:val="18"/>
          <w:szCs w:val="18"/>
        </w:rPr>
        <w:t xml:space="preserve">, ktoré ovplyvňujú osobný rozvoj študentov a môžu byť využité v ich budúcom kariérnom uplatnení a v živote ako aktívnych občanov v demokratických spoločnostiach. V prípade profesijne orientovaných </w:t>
      </w:r>
      <w:r w:rsidR="00E82D04" w:rsidRPr="00484B77">
        <w:rPr>
          <w:rFonts w:asciiTheme="minorHAnsi" w:eastAsiaTheme="minorEastAsia" w:hAnsiTheme="minorHAnsi" w:cstheme="minorBidi"/>
          <w:color w:val="auto"/>
          <w:sz w:val="18"/>
          <w:szCs w:val="18"/>
        </w:rPr>
        <w:t>bakalárskych študijných</w:t>
      </w:r>
      <w:r w:rsidR="00E82D04" w:rsidRPr="5F0F6DE8">
        <w:rPr>
          <w:rFonts w:asciiTheme="minorHAnsi" w:eastAsiaTheme="minorEastAsia" w:hAnsiTheme="minorHAnsi" w:cstheme="minorBidi"/>
          <w:sz w:val="18"/>
          <w:szCs w:val="18"/>
        </w:rPr>
        <w:t xml:space="preserve"> programov je obsah študijného programu zostavený tak, aby umožňoval dosiahnuť zamestnávateľmi očakávané výstupy vzdelávania s akcentom na rozvoj praktických profesijných zručností v príslušnom odvetví hospodárstva alebo spoločenskej praxe. </w:t>
      </w:r>
    </w:p>
    <w:p w14:paraId="6D072C0D" w14:textId="77777777" w:rsidR="006B47F7" w:rsidRPr="00C83AC0" w:rsidRDefault="006B47F7" w:rsidP="5F0F6DE8">
      <w:pPr>
        <w:pStyle w:val="Default"/>
        <w:jc w:val="both"/>
        <w:rPr>
          <w:rFonts w:asciiTheme="minorHAnsi" w:eastAsiaTheme="minorEastAsia" w:hAnsiTheme="minorHAnsi" w:cstheme="minorBidi"/>
          <w:sz w:val="18"/>
          <w:szCs w:val="18"/>
        </w:rPr>
      </w:pPr>
    </w:p>
    <w:tbl>
      <w:tblPr>
        <w:tblStyle w:val="Tabukasmriekou31"/>
        <w:tblW w:w="99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518"/>
        <w:gridCol w:w="3402"/>
      </w:tblGrid>
      <w:tr w:rsidR="00280D07" w:rsidRPr="00C83AC0" w14:paraId="3C956D82" w14:textId="77777777" w:rsidTr="00972FC8">
        <w:trPr>
          <w:cnfStyle w:val="100000000000" w:firstRow="1" w:lastRow="0" w:firstColumn="0" w:lastColumn="0" w:oddVBand="0" w:evenVBand="0" w:oddHBand="0" w:evenHBand="0" w:firstRowFirstColumn="0" w:firstRowLastColumn="0" w:lastRowFirstColumn="0" w:lastRowLastColumn="0"/>
          <w:trHeight w:val="128"/>
        </w:trPr>
        <w:tc>
          <w:tcPr>
            <w:tcW w:w="6518" w:type="dxa"/>
            <w:tcBorders>
              <w:top w:val="none" w:sz="0" w:space="0" w:color="auto"/>
              <w:left w:val="none" w:sz="0" w:space="0" w:color="auto"/>
              <w:right w:val="none" w:sz="0" w:space="0" w:color="auto"/>
            </w:tcBorders>
          </w:tcPr>
          <w:p w14:paraId="56973291" w14:textId="77777777" w:rsidR="00280D07" w:rsidRPr="00C83AC0" w:rsidRDefault="00280D07" w:rsidP="5F0F6DE8">
            <w:pPr>
              <w:contextualSpacing/>
              <w:rPr>
                <w:rFonts w:eastAsiaTheme="minorEastAsia"/>
                <w:b w:val="0"/>
                <w:bCs w:val="0"/>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Samohodnotenie plnenia štandardu</w:t>
            </w:r>
          </w:p>
        </w:tc>
        <w:tc>
          <w:tcPr>
            <w:tcW w:w="3402" w:type="dxa"/>
            <w:tcBorders>
              <w:top w:val="none" w:sz="0" w:space="0" w:color="auto"/>
              <w:left w:val="none" w:sz="0" w:space="0" w:color="auto"/>
              <w:right w:val="none" w:sz="0" w:space="0" w:color="auto"/>
            </w:tcBorders>
          </w:tcPr>
          <w:p w14:paraId="672C8BFC" w14:textId="77777777" w:rsidR="00280D07" w:rsidRPr="00C83AC0" w:rsidRDefault="00280D07" w:rsidP="5F0F6DE8">
            <w:pPr>
              <w:contextualSpacing/>
              <w:rPr>
                <w:rFonts w:eastAsiaTheme="minorEastAsia"/>
                <w:b w:val="0"/>
                <w:bCs w:val="0"/>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280D07" w:rsidRPr="00C83AC0" w14:paraId="76D36D56" w14:textId="77777777" w:rsidTr="00972FC8">
        <w:trPr>
          <w:trHeight w:val="517"/>
        </w:trPr>
        <w:tc>
          <w:tcPr>
            <w:tcW w:w="6518" w:type="dxa"/>
          </w:tcPr>
          <w:p w14:paraId="797E0091" w14:textId="77777777" w:rsidR="001422E0" w:rsidRPr="00327FF6" w:rsidRDefault="00722411" w:rsidP="004F5C59">
            <w:pPr>
              <w:spacing w:after="120"/>
              <w:jc w:val="both"/>
              <w:rPr>
                <w:rFonts w:eastAsiaTheme="minorEastAsia"/>
                <w:i/>
                <w:iCs/>
                <w:color w:val="7F7F7F" w:themeColor="text1" w:themeTint="80"/>
                <w:sz w:val="18"/>
                <w:szCs w:val="18"/>
                <w:lang w:eastAsia="sk-SK"/>
              </w:rPr>
            </w:pPr>
            <w:r w:rsidRPr="5F0F6DE8">
              <w:rPr>
                <w:rFonts w:eastAsiaTheme="minorEastAsia"/>
                <w:i/>
                <w:iCs/>
                <w:noProof/>
                <w:sz w:val="18"/>
                <w:szCs w:val="18"/>
              </w:rPr>
              <w:t>Odborný obsah, štruktúra a sekvencia profilových študijných predmetov a ďalších vzdelávacích činností študijného programu a podmienky na úspešné ukončenie štúdia umožňujú dosahovanie cieľov a výstupov vzdelávania. Matica cieľov a výstupov vzdelávania príslušného študijného programu je základom pre obsahovú tvorbu informačných listov predmetov a je zabezpečený súlad cieľov, výstupov vzdelávania a profilových predmetov študijného programu.</w:t>
            </w:r>
          </w:p>
          <w:p w14:paraId="6D4458BC" w14:textId="77777777" w:rsidR="00280D07" w:rsidRPr="00C83AC0" w:rsidRDefault="0B3ECFBE" w:rsidP="001800EF">
            <w:pPr>
              <w:contextualSpacing/>
              <w:jc w:val="both"/>
              <w:rPr>
                <w:rFonts w:eastAsiaTheme="minorEastAsia"/>
                <w:i/>
                <w:iCs/>
                <w:color w:val="7F7F7F" w:themeColor="text1" w:themeTint="80"/>
                <w:sz w:val="18"/>
                <w:szCs w:val="18"/>
                <w:lang w:eastAsia="sk-SK"/>
              </w:rPr>
            </w:pPr>
            <w:r w:rsidRPr="33A4E860">
              <w:rPr>
                <w:rFonts w:eastAsiaTheme="minorEastAsia"/>
                <w:i/>
                <w:iCs/>
                <w:color w:val="000000" w:themeColor="text1"/>
                <w:sz w:val="18"/>
                <w:szCs w:val="18"/>
                <w:lang w:eastAsia="sk-SK"/>
              </w:rPr>
              <w:t xml:space="preserve">Je zabezpečené, </w:t>
            </w:r>
            <w:r w:rsidRPr="33A4E860">
              <w:rPr>
                <w:rFonts w:eastAsiaTheme="minorEastAsia"/>
                <w:i/>
                <w:iCs/>
                <w:noProof/>
                <w:sz w:val="18"/>
                <w:szCs w:val="18"/>
              </w:rPr>
              <w:t>že odborný obsah, štruktúra a sekvencia profilových študijných predmetov a ďalších vzdelávacích činností študijného programu zaručujú prístup k aktuálnym vedomostiam, zručnostiam a kompetentnostiam. Pri zostavovaní odporúčaného študijného plánu sme vychádzali z matice ceľov  a výstupov vzdelávania študijného programu. V nej sú uvedené konkrétne profilové predmety a deskriptory - vedomostí, zručností a kompetentností, ktoré sa  identifikovali na základe Kariet národnej sústavy kvalifikácií, čo zaručuje aktuálnosť požadovaných výstupov vzdelávania.</w:t>
            </w:r>
          </w:p>
        </w:tc>
        <w:tc>
          <w:tcPr>
            <w:tcW w:w="3402" w:type="dxa"/>
          </w:tcPr>
          <w:p w14:paraId="14DF94EF" w14:textId="77777777" w:rsidR="00722411" w:rsidRPr="00DC5BBF" w:rsidRDefault="00722411" w:rsidP="00DC5BBF">
            <w:pPr>
              <w:rPr>
                <w:rFonts w:eastAsiaTheme="minorEastAsia"/>
                <w:i/>
                <w:sz w:val="18"/>
                <w:szCs w:val="18"/>
                <w:lang w:eastAsia="sk-SK"/>
              </w:rPr>
            </w:pPr>
            <w:r w:rsidRPr="00DC5BBF">
              <w:rPr>
                <w:rFonts w:eastAsiaTheme="minorEastAsia"/>
                <w:i/>
                <w:sz w:val="18"/>
                <w:szCs w:val="18"/>
                <w:lang w:eastAsia="sk-SK"/>
              </w:rPr>
              <w:t>Opis študijného programu</w:t>
            </w:r>
            <w:r w:rsidR="00B079B8" w:rsidRPr="00DC5BBF">
              <w:rPr>
                <w:rFonts w:eastAsiaTheme="minorEastAsia"/>
                <w:i/>
                <w:sz w:val="18"/>
                <w:szCs w:val="18"/>
                <w:lang w:eastAsia="sk-SK"/>
              </w:rPr>
              <w:t xml:space="preserve"> bod 4</w:t>
            </w:r>
            <w:r w:rsidRPr="00DC5BBF">
              <w:rPr>
                <w:rFonts w:eastAsiaTheme="minorEastAsia"/>
                <w:i/>
                <w:sz w:val="18"/>
                <w:szCs w:val="18"/>
                <w:lang w:eastAsia="sk-SK"/>
              </w:rPr>
              <w:t xml:space="preserve"> – Štruktúra a obsah študijného programu</w:t>
            </w:r>
          </w:p>
          <w:p w14:paraId="48A21919" w14:textId="77777777" w:rsidR="00B079B8" w:rsidRPr="00DC5BBF" w:rsidRDefault="00B079B8" w:rsidP="00DC5BBF">
            <w:pPr>
              <w:rPr>
                <w:rFonts w:eastAsiaTheme="minorEastAsia"/>
                <w:i/>
                <w:sz w:val="18"/>
                <w:szCs w:val="18"/>
                <w:lang w:eastAsia="sk-SK"/>
              </w:rPr>
            </w:pPr>
          </w:p>
          <w:p w14:paraId="57E69F99" w14:textId="77777777" w:rsidR="00722411" w:rsidRPr="00DC5BBF" w:rsidRDefault="00722411" w:rsidP="00DC5BBF">
            <w:pPr>
              <w:rPr>
                <w:rFonts w:eastAsiaTheme="minorEastAsia"/>
                <w:i/>
                <w:sz w:val="18"/>
                <w:szCs w:val="18"/>
                <w:lang w:eastAsia="sk-SK"/>
              </w:rPr>
            </w:pPr>
            <w:r w:rsidRPr="00DC5BBF">
              <w:rPr>
                <w:rFonts w:eastAsiaTheme="minorEastAsia"/>
                <w:i/>
                <w:sz w:val="18"/>
                <w:szCs w:val="18"/>
                <w:lang w:eastAsia="sk-SK"/>
              </w:rPr>
              <w:t>Matica cieľov a výstupov vzdelávania</w:t>
            </w:r>
          </w:p>
          <w:p w14:paraId="6BD18F9B" w14:textId="77777777" w:rsidR="00B079B8" w:rsidRPr="00DC5BBF" w:rsidRDefault="00B079B8" w:rsidP="00DC5BBF">
            <w:pPr>
              <w:rPr>
                <w:rFonts w:eastAsiaTheme="minorEastAsia"/>
                <w:i/>
                <w:sz w:val="18"/>
                <w:szCs w:val="18"/>
                <w:lang w:eastAsia="sk-SK"/>
              </w:rPr>
            </w:pPr>
          </w:p>
          <w:p w14:paraId="2573017B" w14:textId="77777777" w:rsidR="00722411" w:rsidRPr="00DC5BBF" w:rsidRDefault="2259981C" w:rsidP="00DC5BBF">
            <w:pPr>
              <w:rPr>
                <w:rFonts w:eastAsiaTheme="minorEastAsia"/>
                <w:i/>
                <w:iCs/>
                <w:sz w:val="18"/>
                <w:szCs w:val="18"/>
                <w:lang w:eastAsia="sk-SK"/>
              </w:rPr>
            </w:pPr>
            <w:r w:rsidRPr="00DC5BBF">
              <w:rPr>
                <w:rFonts w:eastAsiaTheme="minorEastAsia"/>
                <w:i/>
                <w:sz w:val="18"/>
                <w:szCs w:val="18"/>
                <w:lang w:eastAsia="sk-SK"/>
              </w:rPr>
              <w:t xml:space="preserve">Informačné listy predmetov </w:t>
            </w:r>
            <w:r w:rsidR="15A7A679" w:rsidRPr="00DC5BBF">
              <w:rPr>
                <w:rFonts w:eastAsiaTheme="minorEastAsia"/>
                <w:i/>
                <w:sz w:val="18"/>
                <w:szCs w:val="18"/>
                <w:lang w:eastAsia="sk-SK"/>
              </w:rPr>
              <w:t>- sú uverejnené v Akadem</w:t>
            </w:r>
            <w:r w:rsidR="00DC5BBF" w:rsidRPr="00DC5BBF">
              <w:rPr>
                <w:rFonts w:eastAsiaTheme="minorEastAsia"/>
                <w:i/>
                <w:sz w:val="18"/>
                <w:szCs w:val="18"/>
                <w:lang w:eastAsia="sk-SK"/>
              </w:rPr>
              <w:t>ickom informačnom systéme (AIS)</w:t>
            </w:r>
          </w:p>
          <w:p w14:paraId="26791257" w14:textId="77777777" w:rsidR="00722411" w:rsidRPr="00750059" w:rsidRDefault="00005AEE" w:rsidP="33A4E860">
            <w:pPr>
              <w:jc w:val="both"/>
            </w:pPr>
            <w:hyperlink r:id="rId38" w:history="1">
              <w:r w:rsidR="00517B6F" w:rsidRPr="00785D8A">
                <w:rPr>
                  <w:rStyle w:val="Hypertextovprepojenie"/>
                  <w:rFonts w:eastAsiaTheme="minorEastAsia"/>
                  <w:sz w:val="18"/>
                  <w:szCs w:val="18"/>
                  <w:lang w:eastAsia="sk-SK"/>
                </w:rPr>
                <w:t>https://ais2.ku.sk/ais/start.do</w:t>
              </w:r>
            </w:hyperlink>
          </w:p>
          <w:p w14:paraId="238601FE" w14:textId="77777777" w:rsidR="00B079B8" w:rsidRPr="001422E0" w:rsidRDefault="00B079B8" w:rsidP="5F0F6DE8">
            <w:pPr>
              <w:jc w:val="both"/>
              <w:rPr>
                <w:rFonts w:eastAsiaTheme="minorEastAsia"/>
                <w:sz w:val="18"/>
                <w:szCs w:val="18"/>
                <w:lang w:eastAsia="sk-SK"/>
              </w:rPr>
            </w:pPr>
          </w:p>
          <w:p w14:paraId="6D974D6F" w14:textId="77777777" w:rsidR="00280D07" w:rsidRPr="00C83AC0" w:rsidRDefault="00005AEE" w:rsidP="00517B6F">
            <w:pPr>
              <w:contextualSpacing/>
              <w:jc w:val="both"/>
              <w:rPr>
                <w:rFonts w:eastAsiaTheme="minorEastAsia"/>
                <w:sz w:val="18"/>
                <w:szCs w:val="18"/>
                <w:lang w:eastAsia="sk-SK"/>
              </w:rPr>
            </w:pPr>
            <w:hyperlink r:id="rId39" w:anchor="/" w:history="1">
              <w:r w:rsidR="00517B6F" w:rsidRPr="00785D8A">
                <w:rPr>
                  <w:rStyle w:val="Hypertextovprepojenie"/>
                  <w:rFonts w:eastAsiaTheme="minorEastAsia"/>
                  <w:sz w:val="18"/>
                  <w:szCs w:val="18"/>
                  <w:lang w:eastAsia="sk-SK"/>
                </w:rPr>
                <w:t>https://www.kvalifikacie.sk/kartoteka-kariet-kvalifikacii#/</w:t>
              </w:r>
            </w:hyperlink>
          </w:p>
        </w:tc>
      </w:tr>
    </w:tbl>
    <w:p w14:paraId="0F3CABC7" w14:textId="77777777" w:rsidR="00575600" w:rsidRPr="00C83AC0" w:rsidRDefault="00575600" w:rsidP="5F0F6DE8">
      <w:pPr>
        <w:pStyle w:val="Default"/>
        <w:contextualSpacing/>
        <w:rPr>
          <w:rFonts w:asciiTheme="minorHAnsi" w:eastAsiaTheme="minorEastAsia" w:hAnsiTheme="minorHAnsi" w:cstheme="minorBidi"/>
          <w:sz w:val="18"/>
          <w:szCs w:val="18"/>
        </w:rPr>
      </w:pPr>
    </w:p>
    <w:p w14:paraId="6E4F5754" w14:textId="77777777" w:rsidR="00E82D04" w:rsidRDefault="00A22392" w:rsidP="5F0F6DE8">
      <w:pPr>
        <w:pStyle w:val="Default"/>
        <w:jc w:val="both"/>
        <w:rPr>
          <w:rFonts w:asciiTheme="minorHAnsi" w:eastAsiaTheme="minorEastAsia" w:hAnsiTheme="minorHAnsi" w:cstheme="minorBidi"/>
          <w:color w:val="auto"/>
          <w:sz w:val="18"/>
          <w:szCs w:val="18"/>
        </w:rPr>
      </w:pPr>
      <w:r w:rsidRPr="5F0F6DE8">
        <w:rPr>
          <w:rFonts w:asciiTheme="minorHAnsi" w:eastAsiaTheme="minorEastAsia" w:hAnsiTheme="minorHAnsi" w:cstheme="minorBidi"/>
          <w:b/>
          <w:bCs/>
          <w:sz w:val="18"/>
          <w:szCs w:val="18"/>
        </w:rPr>
        <w:t>SP 2.10</w:t>
      </w:r>
      <w:r w:rsidR="00C1092C" w:rsidRPr="5F0F6DE8">
        <w:rPr>
          <w:rFonts w:asciiTheme="minorHAnsi" w:eastAsiaTheme="minorEastAsia" w:hAnsiTheme="minorHAnsi" w:cstheme="minorBidi"/>
          <w:b/>
          <w:bCs/>
          <w:sz w:val="18"/>
          <w:szCs w:val="18"/>
        </w:rPr>
        <w:t>.</w:t>
      </w:r>
      <w:r w:rsidR="00E82D04" w:rsidRPr="5F0F6DE8">
        <w:rPr>
          <w:rFonts w:asciiTheme="minorHAnsi" w:eastAsiaTheme="minorEastAsia" w:hAnsiTheme="minorHAnsi" w:cstheme="minorBidi"/>
          <w:color w:val="auto"/>
          <w:sz w:val="18"/>
          <w:szCs w:val="18"/>
        </w:rPr>
        <w:t xml:space="preserve">Študijný program má stanovenú štandardnú dĺžku štúdia, určenú pracovnú záťaž pre jednotlivé študijné predmety vyjadrenú v ECTS kreditoch a počet hodín kontaktnej výučby s výnimkou, ak to nevyžaduje povaha vzdelávacej činnosti. Štandardná dĺžka štúdia, pracovná záťaž a počet hodín kontaktnej výučby umožňujú dosiahnutie výstupov vzdelávania a zodpovedajú forme študijného programu. </w:t>
      </w:r>
    </w:p>
    <w:p w14:paraId="5B08B5D1" w14:textId="77777777" w:rsidR="006B47F7" w:rsidRPr="00C83AC0" w:rsidRDefault="006B47F7" w:rsidP="5F0F6DE8">
      <w:pPr>
        <w:pStyle w:val="Default"/>
        <w:jc w:val="both"/>
        <w:rPr>
          <w:rFonts w:asciiTheme="minorHAnsi" w:eastAsiaTheme="minorEastAsia" w:hAnsiTheme="minorHAnsi" w:cstheme="minorBidi"/>
          <w:color w:val="auto"/>
          <w:sz w:val="18"/>
          <w:szCs w:val="18"/>
        </w:rPr>
      </w:pPr>
    </w:p>
    <w:tbl>
      <w:tblPr>
        <w:tblStyle w:val="Tabukasmriekou31"/>
        <w:tblW w:w="10067"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4150"/>
        <w:gridCol w:w="5917"/>
      </w:tblGrid>
      <w:tr w:rsidR="00280D07" w:rsidRPr="00C83AC0" w14:paraId="5660E3D4" w14:textId="77777777" w:rsidTr="00972FC8">
        <w:trPr>
          <w:cnfStyle w:val="100000000000" w:firstRow="1" w:lastRow="0" w:firstColumn="0" w:lastColumn="0" w:oddVBand="0" w:evenVBand="0" w:oddHBand="0" w:evenHBand="0" w:firstRowFirstColumn="0" w:firstRowLastColumn="0" w:lastRowFirstColumn="0" w:lastRowLastColumn="0"/>
          <w:trHeight w:val="125"/>
        </w:trPr>
        <w:tc>
          <w:tcPr>
            <w:tcW w:w="4538" w:type="dxa"/>
            <w:tcBorders>
              <w:top w:val="none" w:sz="0" w:space="0" w:color="auto"/>
              <w:left w:val="none" w:sz="0" w:space="0" w:color="auto"/>
              <w:right w:val="none" w:sz="0" w:space="0" w:color="auto"/>
            </w:tcBorders>
          </w:tcPr>
          <w:p w14:paraId="7AD11D62" w14:textId="77777777" w:rsidR="00280D07" w:rsidRPr="00C83AC0" w:rsidRDefault="00280D07" w:rsidP="5F0F6DE8">
            <w:pPr>
              <w:contextualSpacing/>
              <w:rPr>
                <w:rFonts w:eastAsiaTheme="minorEastAsia"/>
                <w:b w:val="0"/>
                <w:bCs w:val="0"/>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Samohodnotenie plnenia štandardu</w:t>
            </w:r>
          </w:p>
        </w:tc>
        <w:tc>
          <w:tcPr>
            <w:tcW w:w="5529" w:type="dxa"/>
            <w:tcBorders>
              <w:top w:val="none" w:sz="0" w:space="0" w:color="auto"/>
              <w:left w:val="none" w:sz="0" w:space="0" w:color="auto"/>
              <w:right w:val="none" w:sz="0" w:space="0" w:color="auto"/>
            </w:tcBorders>
          </w:tcPr>
          <w:p w14:paraId="601A4FFB" w14:textId="77777777" w:rsidR="00280D07" w:rsidRPr="00C83AC0" w:rsidRDefault="00280D07" w:rsidP="5F0F6DE8">
            <w:pPr>
              <w:contextualSpacing/>
              <w:rPr>
                <w:rFonts w:eastAsiaTheme="minorEastAsia"/>
                <w:b w:val="0"/>
                <w:bCs w:val="0"/>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280D07" w:rsidRPr="00C83AC0" w14:paraId="71F00818" w14:textId="77777777" w:rsidTr="00972FC8">
        <w:trPr>
          <w:trHeight w:val="438"/>
        </w:trPr>
        <w:tc>
          <w:tcPr>
            <w:tcW w:w="4538" w:type="dxa"/>
          </w:tcPr>
          <w:p w14:paraId="67D25BFD" w14:textId="5B9A9CAB" w:rsidR="001422E0" w:rsidRPr="001C57DF" w:rsidRDefault="001422E0" w:rsidP="5F0F6DE8">
            <w:pPr>
              <w:contextualSpacing/>
              <w:jc w:val="both"/>
              <w:rPr>
                <w:rFonts w:eastAsiaTheme="minorEastAsia"/>
                <w:i/>
                <w:iCs/>
                <w:color w:val="000000" w:themeColor="text1"/>
                <w:sz w:val="18"/>
                <w:szCs w:val="18"/>
                <w:lang w:eastAsia="sk-SK"/>
              </w:rPr>
            </w:pPr>
            <w:r w:rsidRPr="5F0F6DE8">
              <w:rPr>
                <w:rFonts w:eastAsiaTheme="minorEastAsia"/>
                <w:i/>
                <w:iCs/>
                <w:color w:val="000000" w:themeColor="text1"/>
                <w:sz w:val="18"/>
                <w:szCs w:val="18"/>
                <w:lang w:eastAsia="sk-SK"/>
              </w:rPr>
              <w:t xml:space="preserve">V súlade </w:t>
            </w:r>
            <w:r w:rsidRPr="001C57DF">
              <w:rPr>
                <w:rFonts w:eastAsiaTheme="minorEastAsia"/>
                <w:i/>
                <w:iCs/>
                <w:color w:val="000000" w:themeColor="text1"/>
                <w:sz w:val="18"/>
                <w:szCs w:val="18"/>
                <w:lang w:eastAsia="sk-SK"/>
              </w:rPr>
              <w:t xml:space="preserve">so zákonom </w:t>
            </w:r>
            <w:r w:rsidR="0050346A" w:rsidRPr="001C57DF">
              <w:rPr>
                <w:rFonts w:eastAsiaTheme="minorEastAsia"/>
                <w:i/>
                <w:iCs/>
                <w:color w:val="000000" w:themeColor="text1"/>
                <w:sz w:val="18"/>
                <w:szCs w:val="18"/>
                <w:lang w:eastAsia="sk-SK"/>
              </w:rPr>
              <w:t xml:space="preserve">č. </w:t>
            </w:r>
            <w:r w:rsidRPr="001C57DF">
              <w:rPr>
                <w:rFonts w:eastAsiaTheme="minorEastAsia"/>
                <w:i/>
                <w:iCs/>
                <w:color w:val="000000" w:themeColor="text1"/>
                <w:sz w:val="18"/>
                <w:szCs w:val="18"/>
                <w:lang w:eastAsia="sk-SK"/>
              </w:rPr>
              <w:t xml:space="preserve">131/2002 Z. z.,  vyhláškou </w:t>
            </w:r>
            <w:r w:rsidR="0050346A" w:rsidRPr="001C57DF">
              <w:rPr>
                <w:rFonts w:eastAsiaTheme="minorEastAsia"/>
                <w:i/>
                <w:iCs/>
                <w:color w:val="000000" w:themeColor="text1"/>
                <w:sz w:val="18"/>
                <w:szCs w:val="18"/>
                <w:lang w:eastAsia="sk-SK"/>
              </w:rPr>
              <w:t xml:space="preserve">č. </w:t>
            </w:r>
            <w:r w:rsidRPr="001C57DF">
              <w:rPr>
                <w:rFonts w:eastAsiaTheme="minorEastAsia"/>
                <w:i/>
                <w:iCs/>
                <w:color w:val="000000" w:themeColor="text1"/>
                <w:sz w:val="18"/>
                <w:szCs w:val="18"/>
                <w:lang w:eastAsia="sk-SK"/>
              </w:rPr>
              <w:t xml:space="preserve">614/2002 Z. z a Študijným poriadkom </w:t>
            </w:r>
            <w:r w:rsidR="00B079B8" w:rsidRPr="001C57DF">
              <w:rPr>
                <w:rFonts w:eastAsiaTheme="minorEastAsia"/>
                <w:i/>
                <w:iCs/>
                <w:color w:val="000000" w:themeColor="text1"/>
                <w:sz w:val="18"/>
                <w:szCs w:val="18"/>
                <w:lang w:eastAsia="sk-SK"/>
              </w:rPr>
              <w:t>FZ KU</w:t>
            </w:r>
            <w:r w:rsidRPr="001C57DF">
              <w:rPr>
                <w:rFonts w:eastAsiaTheme="minorEastAsia"/>
                <w:i/>
                <w:iCs/>
                <w:color w:val="000000" w:themeColor="text1"/>
                <w:sz w:val="18"/>
                <w:szCs w:val="18"/>
                <w:lang w:eastAsia="sk-SK"/>
              </w:rPr>
              <w:t xml:space="preserve"> má študijný </w:t>
            </w:r>
            <w:r w:rsidR="00DC5BBF" w:rsidRPr="001C57DF">
              <w:rPr>
                <w:rFonts w:eastAsiaTheme="minorEastAsia"/>
                <w:i/>
                <w:iCs/>
                <w:color w:val="000000" w:themeColor="text1"/>
                <w:sz w:val="18"/>
                <w:szCs w:val="18"/>
                <w:lang w:eastAsia="sk-SK"/>
              </w:rPr>
              <w:t>program stanovenú dĺžku štúdia 2</w:t>
            </w:r>
            <w:r w:rsidRPr="001C57DF">
              <w:rPr>
                <w:rFonts w:eastAsiaTheme="minorEastAsia"/>
                <w:i/>
                <w:iCs/>
                <w:color w:val="000000" w:themeColor="text1"/>
                <w:sz w:val="18"/>
                <w:szCs w:val="18"/>
                <w:lang w:eastAsia="sk-SK"/>
              </w:rPr>
              <w:t xml:space="preserve"> roky s požiadavkou dosiahnutia minimálne 1</w:t>
            </w:r>
            <w:r w:rsidR="00DC5BBF" w:rsidRPr="001C57DF">
              <w:rPr>
                <w:rFonts w:eastAsiaTheme="minorEastAsia"/>
                <w:i/>
                <w:iCs/>
                <w:color w:val="000000" w:themeColor="text1"/>
                <w:sz w:val="18"/>
                <w:szCs w:val="18"/>
                <w:lang w:eastAsia="sk-SK"/>
              </w:rPr>
              <w:t>2</w:t>
            </w:r>
            <w:r w:rsidR="00B079B8" w:rsidRPr="001C57DF">
              <w:rPr>
                <w:rFonts w:eastAsiaTheme="minorEastAsia"/>
                <w:i/>
                <w:iCs/>
                <w:color w:val="000000" w:themeColor="text1"/>
                <w:sz w:val="18"/>
                <w:szCs w:val="18"/>
                <w:lang w:eastAsia="sk-SK"/>
              </w:rPr>
              <w:t>0</w:t>
            </w:r>
            <w:r w:rsidRPr="001C57DF">
              <w:rPr>
                <w:rFonts w:eastAsiaTheme="minorEastAsia"/>
                <w:i/>
                <w:iCs/>
                <w:color w:val="000000" w:themeColor="text1"/>
                <w:sz w:val="18"/>
                <w:szCs w:val="18"/>
                <w:lang w:eastAsia="sk-SK"/>
              </w:rPr>
              <w:t xml:space="preserve"> kreditov.</w:t>
            </w:r>
          </w:p>
          <w:p w14:paraId="16DEB4AB" w14:textId="77777777" w:rsidR="001422E0" w:rsidRPr="001C57DF" w:rsidRDefault="001422E0" w:rsidP="5F0F6DE8">
            <w:pPr>
              <w:contextualSpacing/>
              <w:jc w:val="both"/>
              <w:rPr>
                <w:rFonts w:eastAsiaTheme="minorEastAsia"/>
                <w:i/>
                <w:iCs/>
                <w:color w:val="000000" w:themeColor="text1"/>
                <w:sz w:val="18"/>
                <w:szCs w:val="18"/>
                <w:lang w:eastAsia="sk-SK"/>
              </w:rPr>
            </w:pPr>
          </w:p>
          <w:p w14:paraId="3CC2FC82" w14:textId="77777777" w:rsidR="001422E0" w:rsidRPr="001C57DF" w:rsidRDefault="001422E0" w:rsidP="5F0F6DE8">
            <w:pPr>
              <w:contextualSpacing/>
              <w:jc w:val="both"/>
              <w:rPr>
                <w:rFonts w:eastAsiaTheme="minorEastAsia"/>
                <w:i/>
                <w:iCs/>
                <w:color w:val="000000" w:themeColor="text1"/>
                <w:sz w:val="18"/>
                <w:szCs w:val="18"/>
                <w:lang w:eastAsia="sk-SK"/>
              </w:rPr>
            </w:pPr>
            <w:r w:rsidRPr="001C57DF">
              <w:rPr>
                <w:rFonts w:eastAsiaTheme="minorEastAsia"/>
                <w:i/>
                <w:iCs/>
                <w:color w:val="000000" w:themeColor="text1"/>
                <w:sz w:val="18"/>
                <w:szCs w:val="18"/>
                <w:lang w:eastAsia="sk-SK"/>
              </w:rPr>
              <w:t xml:space="preserve">V rámci štruktúry a obsahu študijného programu je určené pracovné zaťaženie študenta, ktoré je vyjadrené v ECTS kreditoch a počtom hodín kontaktnej výučby pre jednotlivé predmety. </w:t>
            </w:r>
          </w:p>
          <w:p w14:paraId="0AD9C6F4" w14:textId="77777777" w:rsidR="001422E0" w:rsidRPr="001C57DF" w:rsidRDefault="001422E0" w:rsidP="5F0F6DE8">
            <w:pPr>
              <w:spacing w:after="100"/>
              <w:jc w:val="both"/>
              <w:rPr>
                <w:rFonts w:eastAsiaTheme="minorEastAsia"/>
                <w:i/>
                <w:iCs/>
                <w:noProof/>
                <w:sz w:val="18"/>
                <w:szCs w:val="18"/>
              </w:rPr>
            </w:pPr>
          </w:p>
          <w:p w14:paraId="5B164621" w14:textId="58CE2627" w:rsidR="00280D07" w:rsidRPr="00C83AC0" w:rsidRDefault="0B3ECFBE" w:rsidP="33A4E860">
            <w:pPr>
              <w:spacing w:after="100"/>
              <w:contextualSpacing/>
              <w:jc w:val="both"/>
              <w:rPr>
                <w:rFonts w:eastAsiaTheme="minorEastAsia"/>
                <w:i/>
                <w:iCs/>
                <w:noProof/>
                <w:sz w:val="18"/>
                <w:szCs w:val="18"/>
                <w:lang w:eastAsia="sk-SK"/>
              </w:rPr>
            </w:pPr>
            <w:r w:rsidRPr="001C57DF">
              <w:rPr>
                <w:rFonts w:eastAsiaTheme="minorEastAsia"/>
                <w:i/>
                <w:iCs/>
                <w:noProof/>
                <w:sz w:val="18"/>
                <w:szCs w:val="18"/>
              </w:rPr>
              <w:t>Pracovná záťaž a počet hodín kontaktnej výučby je v rámci štandardnej dĺžky štúdia rozvrhnutá tak, aby zodpovedali forme štúdia a umožňovali dosiahnutie výstupov vzdelávania. Štandardná dĺžka štúdia bola stanovená v súlade s § 52 zákona</w:t>
            </w:r>
            <w:r w:rsidR="0050346A" w:rsidRPr="001C57DF">
              <w:rPr>
                <w:rFonts w:eastAsiaTheme="minorEastAsia"/>
                <w:i/>
                <w:iCs/>
                <w:noProof/>
                <w:sz w:val="18"/>
                <w:szCs w:val="18"/>
              </w:rPr>
              <w:t xml:space="preserve"> č.</w:t>
            </w:r>
            <w:r w:rsidRPr="001C57DF">
              <w:rPr>
                <w:rFonts w:eastAsiaTheme="minorEastAsia"/>
                <w:i/>
                <w:iCs/>
                <w:noProof/>
                <w:sz w:val="18"/>
                <w:szCs w:val="18"/>
              </w:rPr>
              <w:t xml:space="preserve"> 131</w:t>
            </w:r>
            <w:r w:rsidRPr="33A4E860">
              <w:rPr>
                <w:rFonts w:eastAsiaTheme="minorEastAsia"/>
                <w:i/>
                <w:iCs/>
                <w:noProof/>
                <w:sz w:val="18"/>
                <w:szCs w:val="18"/>
              </w:rPr>
              <w:t xml:space="preserve">/2002 Z.z. s dôrazom na obsah a štruktúru príslušného študijného programu. </w:t>
            </w:r>
          </w:p>
        </w:tc>
        <w:tc>
          <w:tcPr>
            <w:tcW w:w="5529" w:type="dxa"/>
          </w:tcPr>
          <w:p w14:paraId="7F73488B" w14:textId="77777777" w:rsidR="00517B6F" w:rsidRDefault="00DC5BBF" w:rsidP="5F0F6DE8">
            <w:pPr>
              <w:autoSpaceDE w:val="0"/>
              <w:autoSpaceDN w:val="0"/>
              <w:adjustRightInd w:val="0"/>
              <w:rPr>
                <w:rStyle w:val="Hypertextovprepojenie"/>
                <w:rFonts w:eastAsiaTheme="minorEastAsia"/>
                <w:color w:val="auto"/>
                <w:sz w:val="18"/>
                <w:szCs w:val="18"/>
                <w:u w:val="none"/>
              </w:rPr>
            </w:pPr>
            <w:r>
              <w:rPr>
                <w:rFonts w:eastAsiaTheme="minorEastAsia"/>
                <w:i/>
                <w:color w:val="000000" w:themeColor="text1"/>
                <w:sz w:val="18"/>
                <w:szCs w:val="18"/>
                <w:lang w:eastAsia="sk-SK"/>
              </w:rPr>
              <w:t xml:space="preserve">Študijný poriadok FZ KU </w:t>
            </w:r>
          </w:p>
          <w:p w14:paraId="04BF301F" w14:textId="6058DDAA" w:rsidR="00972FC8" w:rsidRDefault="00005AEE" w:rsidP="00943522">
            <w:pPr>
              <w:autoSpaceDE w:val="0"/>
              <w:autoSpaceDN w:val="0"/>
              <w:adjustRightInd w:val="0"/>
              <w:jc w:val="both"/>
              <w:rPr>
                <w:rFonts w:eastAsiaTheme="minorEastAsia"/>
                <w:sz w:val="18"/>
                <w:szCs w:val="18"/>
              </w:rPr>
            </w:pPr>
            <w:hyperlink r:id="rId40" w:history="1">
              <w:r w:rsidR="00A160B9">
                <w:rPr>
                  <w:rStyle w:val="Hypertextovprepojenie"/>
                  <w:rFonts w:eastAsiaTheme="minorEastAsia"/>
                  <w:sz w:val="18"/>
                  <w:szCs w:val="18"/>
                </w:rPr>
                <w:t>h</w:t>
              </w:r>
              <w:r w:rsidR="00A160B9" w:rsidRPr="00A160B9">
                <w:rPr>
                  <w:rStyle w:val="Hypertextovprepojenie"/>
                  <w:rFonts w:eastAsiaTheme="minorEastAsia"/>
                  <w:sz w:val="18"/>
                  <w:szCs w:val="18"/>
                </w:rPr>
                <w:t>ttps://www.ku.sk/app/cmsSiteBoxAttachment.php?ID=10081&amp;cmsDataID=0</w:t>
              </w:r>
            </w:hyperlink>
          </w:p>
          <w:p w14:paraId="4B1F511A" w14:textId="77777777" w:rsidR="00943522" w:rsidRPr="00943522" w:rsidRDefault="00943522" w:rsidP="00943522">
            <w:pPr>
              <w:autoSpaceDE w:val="0"/>
              <w:autoSpaceDN w:val="0"/>
              <w:adjustRightInd w:val="0"/>
              <w:jc w:val="both"/>
              <w:rPr>
                <w:rFonts w:eastAsiaTheme="minorEastAsia"/>
                <w:sz w:val="18"/>
                <w:szCs w:val="18"/>
              </w:rPr>
            </w:pPr>
          </w:p>
          <w:p w14:paraId="65F9C3DC" w14:textId="77777777" w:rsidR="00DC5BBF" w:rsidRDefault="00DC5BBF" w:rsidP="5F0F6DE8">
            <w:pPr>
              <w:pStyle w:val="Odsekzoznamu"/>
              <w:autoSpaceDE w:val="0"/>
              <w:autoSpaceDN w:val="0"/>
              <w:adjustRightInd w:val="0"/>
              <w:ind w:left="360"/>
              <w:jc w:val="both"/>
              <w:rPr>
                <w:rFonts w:eastAsiaTheme="minorEastAsia"/>
                <w:i/>
                <w:sz w:val="18"/>
                <w:szCs w:val="18"/>
              </w:rPr>
            </w:pPr>
          </w:p>
          <w:p w14:paraId="5023141B" w14:textId="77777777" w:rsidR="004F5C59" w:rsidRPr="00DC5BBF" w:rsidRDefault="004F5C59" w:rsidP="5F0F6DE8">
            <w:pPr>
              <w:pStyle w:val="Odsekzoznamu"/>
              <w:autoSpaceDE w:val="0"/>
              <w:autoSpaceDN w:val="0"/>
              <w:adjustRightInd w:val="0"/>
              <w:ind w:left="360"/>
              <w:jc w:val="both"/>
              <w:rPr>
                <w:rFonts w:eastAsiaTheme="minorEastAsia"/>
                <w:i/>
                <w:sz w:val="18"/>
                <w:szCs w:val="18"/>
              </w:rPr>
            </w:pPr>
          </w:p>
          <w:p w14:paraId="43C2AD60" w14:textId="77777777" w:rsidR="00327FF6" w:rsidRPr="00DC5BBF" w:rsidRDefault="00327FF6" w:rsidP="5F0F6DE8">
            <w:pPr>
              <w:jc w:val="both"/>
              <w:rPr>
                <w:rFonts w:eastAsiaTheme="minorEastAsia"/>
                <w:i/>
                <w:sz w:val="18"/>
                <w:szCs w:val="18"/>
                <w:lang w:eastAsia="sk-SK"/>
              </w:rPr>
            </w:pPr>
            <w:r w:rsidRPr="00DC5BBF">
              <w:rPr>
                <w:rFonts w:eastAsiaTheme="minorEastAsia"/>
                <w:i/>
                <w:sz w:val="18"/>
                <w:szCs w:val="18"/>
                <w:lang w:eastAsia="sk-SK"/>
              </w:rPr>
              <w:t>Opis študijného programu – bod 4 Štruktúra a obsah študijného programu</w:t>
            </w:r>
          </w:p>
          <w:p w14:paraId="1F3B1409" w14:textId="77777777" w:rsidR="00327FF6" w:rsidRDefault="00327FF6" w:rsidP="5F0F6DE8">
            <w:pPr>
              <w:jc w:val="both"/>
              <w:rPr>
                <w:rFonts w:eastAsiaTheme="minorEastAsia"/>
                <w:i/>
                <w:sz w:val="18"/>
                <w:szCs w:val="18"/>
                <w:lang w:eastAsia="sk-SK"/>
              </w:rPr>
            </w:pPr>
          </w:p>
          <w:p w14:paraId="562C75D1" w14:textId="77777777" w:rsidR="00DC5BBF" w:rsidRDefault="00DC5BBF" w:rsidP="5F0F6DE8">
            <w:pPr>
              <w:jc w:val="both"/>
              <w:rPr>
                <w:rFonts w:eastAsiaTheme="minorEastAsia"/>
                <w:i/>
                <w:sz w:val="18"/>
                <w:szCs w:val="18"/>
                <w:lang w:eastAsia="sk-SK"/>
              </w:rPr>
            </w:pPr>
          </w:p>
          <w:p w14:paraId="664355AD" w14:textId="77777777" w:rsidR="00DC5BBF" w:rsidRDefault="00DC5BBF" w:rsidP="5F0F6DE8">
            <w:pPr>
              <w:jc w:val="both"/>
              <w:rPr>
                <w:rFonts w:eastAsiaTheme="minorEastAsia"/>
                <w:i/>
                <w:sz w:val="18"/>
                <w:szCs w:val="18"/>
                <w:lang w:eastAsia="sk-SK"/>
              </w:rPr>
            </w:pPr>
          </w:p>
          <w:p w14:paraId="1A965116" w14:textId="77777777" w:rsidR="00DC5BBF" w:rsidRPr="00DC5BBF" w:rsidRDefault="00DC5BBF" w:rsidP="5F0F6DE8">
            <w:pPr>
              <w:jc w:val="both"/>
              <w:rPr>
                <w:rFonts w:eastAsiaTheme="minorEastAsia"/>
                <w:i/>
                <w:sz w:val="18"/>
                <w:szCs w:val="18"/>
                <w:lang w:eastAsia="sk-SK"/>
              </w:rPr>
            </w:pPr>
          </w:p>
          <w:p w14:paraId="705B67E6" w14:textId="77777777" w:rsidR="00280D07" w:rsidRPr="00DC5BBF" w:rsidRDefault="6DEDF5CD" w:rsidP="33A4E860">
            <w:pPr>
              <w:contextualSpacing/>
              <w:rPr>
                <w:rFonts w:eastAsiaTheme="minorEastAsia"/>
                <w:i/>
                <w:sz w:val="18"/>
                <w:szCs w:val="18"/>
                <w:lang w:eastAsia="sk-SK"/>
              </w:rPr>
            </w:pPr>
            <w:r w:rsidRPr="00DC5BBF">
              <w:rPr>
                <w:rFonts w:eastAsiaTheme="minorEastAsia"/>
                <w:i/>
                <w:sz w:val="18"/>
                <w:szCs w:val="18"/>
                <w:lang w:eastAsia="sk-SK"/>
              </w:rPr>
              <w:t>Informačné listy predmetov:</w:t>
            </w:r>
          </w:p>
          <w:p w14:paraId="07835DA2" w14:textId="77777777" w:rsidR="00280D07" w:rsidRPr="00DC5BBF" w:rsidRDefault="15A7A679" w:rsidP="33A4E860">
            <w:pPr>
              <w:contextualSpacing/>
              <w:jc w:val="both"/>
              <w:rPr>
                <w:rFonts w:eastAsiaTheme="minorEastAsia"/>
                <w:i/>
                <w:iCs/>
                <w:sz w:val="18"/>
                <w:szCs w:val="18"/>
                <w:lang w:eastAsia="sk-SK"/>
              </w:rPr>
            </w:pPr>
            <w:r w:rsidRPr="00DC5BBF">
              <w:rPr>
                <w:rFonts w:eastAsiaTheme="minorEastAsia"/>
                <w:i/>
                <w:sz w:val="18"/>
                <w:szCs w:val="18"/>
                <w:lang w:eastAsia="sk-SK"/>
              </w:rPr>
              <w:t>- sú uverejnené v Akadem</w:t>
            </w:r>
            <w:r w:rsidR="00DC5BBF" w:rsidRPr="00DC5BBF">
              <w:rPr>
                <w:rFonts w:eastAsiaTheme="minorEastAsia"/>
                <w:i/>
                <w:sz w:val="18"/>
                <w:szCs w:val="18"/>
                <w:lang w:eastAsia="sk-SK"/>
              </w:rPr>
              <w:t>ickom informačnom systéme (AIS)</w:t>
            </w:r>
          </w:p>
          <w:p w14:paraId="03BA9817" w14:textId="16E577F4" w:rsidR="00280D07" w:rsidRPr="00750059" w:rsidRDefault="00005AEE" w:rsidP="33A4E860">
            <w:pPr>
              <w:contextualSpacing/>
              <w:jc w:val="both"/>
            </w:pPr>
            <w:hyperlink r:id="rId41" w:history="1">
              <w:r w:rsidR="00A160B9">
                <w:rPr>
                  <w:rStyle w:val="Hypertextovprepojenie"/>
                  <w:rFonts w:eastAsiaTheme="minorEastAsia"/>
                  <w:sz w:val="18"/>
                  <w:szCs w:val="18"/>
                  <w:lang w:eastAsia="sk-SK"/>
                </w:rPr>
                <w:t>https</w:t>
              </w:r>
              <w:r w:rsidR="00A160B9" w:rsidRPr="00A160B9">
                <w:rPr>
                  <w:rStyle w:val="Hypertextovprepojenie"/>
                  <w:rFonts w:eastAsiaTheme="minorEastAsia"/>
                  <w:sz w:val="18"/>
                  <w:szCs w:val="18"/>
                  <w:lang w:eastAsia="sk-SK"/>
                </w:rPr>
                <w:t>://ais2.ku.sk/ais/start.do</w:t>
              </w:r>
            </w:hyperlink>
          </w:p>
          <w:p w14:paraId="7DF4E37C" w14:textId="77777777" w:rsidR="00280D07" w:rsidRPr="00C83AC0" w:rsidRDefault="00280D07" w:rsidP="33A4E860">
            <w:pPr>
              <w:contextualSpacing/>
              <w:rPr>
                <w:rFonts w:eastAsiaTheme="minorEastAsia"/>
                <w:sz w:val="18"/>
                <w:szCs w:val="18"/>
                <w:lang w:eastAsia="sk-SK"/>
              </w:rPr>
            </w:pPr>
          </w:p>
        </w:tc>
      </w:tr>
    </w:tbl>
    <w:p w14:paraId="44FB30F8" w14:textId="77777777" w:rsidR="00575600" w:rsidRPr="00C83AC0" w:rsidRDefault="00575600" w:rsidP="5F0F6DE8">
      <w:pPr>
        <w:pStyle w:val="Default"/>
        <w:contextualSpacing/>
        <w:rPr>
          <w:rFonts w:asciiTheme="minorHAnsi" w:eastAsiaTheme="minorEastAsia" w:hAnsiTheme="minorHAnsi" w:cstheme="minorBidi"/>
          <w:sz w:val="18"/>
          <w:szCs w:val="18"/>
        </w:rPr>
      </w:pPr>
    </w:p>
    <w:p w14:paraId="48EF839F" w14:textId="77777777" w:rsidR="00E82D04" w:rsidRDefault="00EF2EC3" w:rsidP="5F0F6DE8">
      <w:pPr>
        <w:spacing w:after="0" w:line="240" w:lineRule="auto"/>
        <w:jc w:val="both"/>
        <w:rPr>
          <w:rFonts w:eastAsiaTheme="minorEastAsia"/>
          <w:sz w:val="18"/>
          <w:szCs w:val="18"/>
        </w:rPr>
      </w:pPr>
      <w:r w:rsidRPr="5F0F6DE8">
        <w:rPr>
          <w:rFonts w:eastAsiaTheme="minorEastAsia"/>
          <w:b/>
          <w:bCs/>
          <w:sz w:val="18"/>
          <w:szCs w:val="18"/>
        </w:rPr>
        <w:t>SP 2.11</w:t>
      </w:r>
      <w:r w:rsidR="00C1092C" w:rsidRPr="5F0F6DE8">
        <w:rPr>
          <w:rFonts w:eastAsiaTheme="minorEastAsia"/>
          <w:b/>
          <w:bCs/>
          <w:sz w:val="18"/>
          <w:szCs w:val="18"/>
        </w:rPr>
        <w:t>.</w:t>
      </w:r>
      <w:r w:rsidR="00E82D04" w:rsidRPr="5F0F6DE8">
        <w:rPr>
          <w:rFonts w:eastAsiaTheme="minorEastAsia"/>
          <w:sz w:val="18"/>
          <w:szCs w:val="18"/>
        </w:rPr>
        <w:t xml:space="preserve">V prípade profesijne orientovaných </w:t>
      </w:r>
      <w:r w:rsidR="00E82D04" w:rsidRPr="00484B77">
        <w:rPr>
          <w:rFonts w:eastAsiaTheme="minorEastAsia"/>
          <w:sz w:val="18"/>
          <w:szCs w:val="18"/>
        </w:rPr>
        <w:t>bakalárskych študijných</w:t>
      </w:r>
      <w:r w:rsidR="00E82D04" w:rsidRPr="5F0F6DE8">
        <w:rPr>
          <w:rFonts w:eastAsiaTheme="minorEastAsia"/>
          <w:sz w:val="18"/>
          <w:szCs w:val="18"/>
        </w:rPr>
        <w:t xml:space="preserve"> programov je súčasťou ich obsahu povinná odborná prax študentov v zmluvne spolupracujúcej organizácii v celkovom rozsahu aspoň jeden semester, ktorej účelom je rozvoj praktických profesijných zručností. Odborná prax umožňuje študentovi vykonávať činnosti, prostredníctvom ktorých si osvojí pracovné postupy typické pre príslušnú úroveň kvalifikácie a príslušný študijný odbor, má možnosť podieľať sa na odborných procesoch, projektoch a prostredníctvom konkrétnych úloh nadobúdať vedomosti, zručnosti a kompetentnosti relevantné pre výkon príslušných profesií. Odborná prax môže byť uskutočnená ako súvislá alebo rozdelená na viacero kratších časových období v nadväznosti na potreby príslušného študijného programu a podmienky spolupracujúcej organizácie, v ktorej sa odborná prax uskutočňuje. </w:t>
      </w:r>
    </w:p>
    <w:p w14:paraId="1DA6542E" w14:textId="77777777" w:rsidR="006B47F7" w:rsidRPr="00C83AC0" w:rsidRDefault="006B47F7" w:rsidP="5F0F6DE8">
      <w:pPr>
        <w:spacing w:after="0" w:line="240" w:lineRule="auto"/>
        <w:jc w:val="both"/>
        <w:rPr>
          <w:rFonts w:eastAsiaTheme="minorEastAsia"/>
          <w:sz w:val="18"/>
          <w:szCs w:val="18"/>
        </w:rPr>
      </w:pPr>
    </w:p>
    <w:tbl>
      <w:tblPr>
        <w:tblStyle w:val="Tabukasmriekou31"/>
        <w:tblW w:w="100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518"/>
        <w:gridCol w:w="3544"/>
      </w:tblGrid>
      <w:tr w:rsidR="00280D07" w:rsidRPr="00C83AC0" w14:paraId="02B9189B" w14:textId="77777777" w:rsidTr="00972FC8">
        <w:trPr>
          <w:cnfStyle w:val="100000000000" w:firstRow="1" w:lastRow="0" w:firstColumn="0" w:lastColumn="0" w:oddVBand="0" w:evenVBand="0" w:oddHBand="0" w:evenHBand="0" w:firstRowFirstColumn="0" w:firstRowLastColumn="0" w:lastRowFirstColumn="0" w:lastRowLastColumn="0"/>
          <w:trHeight w:val="128"/>
        </w:trPr>
        <w:tc>
          <w:tcPr>
            <w:tcW w:w="6518" w:type="dxa"/>
            <w:tcBorders>
              <w:top w:val="none" w:sz="0" w:space="0" w:color="auto"/>
              <w:left w:val="none" w:sz="0" w:space="0" w:color="auto"/>
              <w:right w:val="none" w:sz="0" w:space="0" w:color="auto"/>
            </w:tcBorders>
          </w:tcPr>
          <w:p w14:paraId="7FFF9C7C" w14:textId="77777777" w:rsidR="00280D07" w:rsidRPr="00C83AC0" w:rsidRDefault="00280D07" w:rsidP="5F0F6DE8">
            <w:pPr>
              <w:contextualSpacing/>
              <w:rPr>
                <w:rFonts w:eastAsiaTheme="minorEastAsia"/>
                <w:b w:val="0"/>
                <w:bCs w:val="0"/>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Samohodnotenie plnenia štandardu</w:t>
            </w:r>
          </w:p>
        </w:tc>
        <w:tc>
          <w:tcPr>
            <w:tcW w:w="3544" w:type="dxa"/>
            <w:tcBorders>
              <w:top w:val="none" w:sz="0" w:space="0" w:color="auto"/>
              <w:left w:val="none" w:sz="0" w:space="0" w:color="auto"/>
              <w:right w:val="none" w:sz="0" w:space="0" w:color="auto"/>
            </w:tcBorders>
          </w:tcPr>
          <w:p w14:paraId="18F7663F" w14:textId="77777777" w:rsidR="00280D07" w:rsidRPr="00C83AC0" w:rsidRDefault="00280D07" w:rsidP="5F0F6DE8">
            <w:pPr>
              <w:contextualSpacing/>
              <w:rPr>
                <w:rFonts w:eastAsiaTheme="minorEastAsia"/>
                <w:b w:val="0"/>
                <w:bCs w:val="0"/>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280D07" w:rsidRPr="00C83AC0" w14:paraId="731D296B" w14:textId="77777777" w:rsidTr="006B47F7">
        <w:trPr>
          <w:trHeight w:val="313"/>
        </w:trPr>
        <w:tc>
          <w:tcPr>
            <w:tcW w:w="6518" w:type="dxa"/>
          </w:tcPr>
          <w:p w14:paraId="45CA7420" w14:textId="77777777" w:rsidR="00280D07" w:rsidRPr="00C83AC0" w:rsidRDefault="6DEDF5CD" w:rsidP="33A4E860">
            <w:pPr>
              <w:spacing w:after="100"/>
              <w:contextualSpacing/>
              <w:jc w:val="both"/>
              <w:rPr>
                <w:rFonts w:eastAsiaTheme="minorEastAsia"/>
                <w:i/>
                <w:iCs/>
                <w:noProof/>
                <w:sz w:val="18"/>
                <w:szCs w:val="18"/>
                <w:lang w:eastAsia="sk-SK"/>
              </w:rPr>
            </w:pPr>
            <w:r w:rsidRPr="33A4E860">
              <w:rPr>
                <w:rFonts w:eastAsiaTheme="minorEastAsia"/>
                <w:i/>
                <w:iCs/>
                <w:noProof/>
                <w:sz w:val="18"/>
                <w:szCs w:val="18"/>
              </w:rPr>
              <w:t>Nevzťahuje sa na príslušný študijný program.</w:t>
            </w:r>
          </w:p>
        </w:tc>
        <w:tc>
          <w:tcPr>
            <w:tcW w:w="3544" w:type="dxa"/>
          </w:tcPr>
          <w:p w14:paraId="3041E394" w14:textId="77777777" w:rsidR="00280D07" w:rsidRPr="00C83AC0" w:rsidRDefault="00280D07" w:rsidP="5F0F6DE8">
            <w:pPr>
              <w:contextualSpacing/>
              <w:rPr>
                <w:rFonts w:eastAsiaTheme="minorEastAsia"/>
                <w:sz w:val="18"/>
                <w:szCs w:val="18"/>
                <w:lang w:eastAsia="sk-SK"/>
              </w:rPr>
            </w:pPr>
          </w:p>
        </w:tc>
      </w:tr>
    </w:tbl>
    <w:p w14:paraId="722B00AE" w14:textId="77777777" w:rsidR="00575600" w:rsidRPr="00C83AC0" w:rsidRDefault="00575600" w:rsidP="5F0F6DE8">
      <w:pPr>
        <w:pStyle w:val="Default"/>
        <w:contextualSpacing/>
        <w:rPr>
          <w:rFonts w:asciiTheme="minorHAnsi" w:eastAsiaTheme="minorEastAsia" w:hAnsiTheme="minorHAnsi" w:cstheme="minorBidi"/>
          <w:sz w:val="18"/>
          <w:szCs w:val="18"/>
        </w:rPr>
      </w:pPr>
    </w:p>
    <w:p w14:paraId="543341CF" w14:textId="77777777" w:rsidR="00E82D04" w:rsidRDefault="00D25D26" w:rsidP="5F0F6DE8">
      <w:pPr>
        <w:spacing w:after="0" w:line="240" w:lineRule="auto"/>
        <w:jc w:val="both"/>
        <w:rPr>
          <w:rFonts w:eastAsiaTheme="minorEastAsia"/>
          <w:sz w:val="18"/>
          <w:szCs w:val="18"/>
        </w:rPr>
      </w:pPr>
      <w:r w:rsidRPr="5F0F6DE8">
        <w:rPr>
          <w:rFonts w:eastAsiaTheme="minorEastAsia"/>
          <w:b/>
          <w:bCs/>
          <w:sz w:val="18"/>
          <w:szCs w:val="18"/>
        </w:rPr>
        <w:lastRenderedPageBreak/>
        <w:t>SP 2.12</w:t>
      </w:r>
      <w:r w:rsidR="00AE0018" w:rsidRPr="5F0F6DE8">
        <w:rPr>
          <w:rFonts w:eastAsiaTheme="minorEastAsia"/>
          <w:b/>
          <w:bCs/>
          <w:sz w:val="18"/>
          <w:szCs w:val="18"/>
        </w:rPr>
        <w:t>.</w:t>
      </w:r>
      <w:r w:rsidR="00E82D04" w:rsidRPr="5F0F6DE8">
        <w:rPr>
          <w:rFonts w:eastAsiaTheme="minorEastAsia"/>
          <w:sz w:val="18"/>
          <w:szCs w:val="18"/>
        </w:rPr>
        <w:t xml:space="preserve">Študijný program má jednoznačne určenú úroveň a povahu tvorivých činností, vyžadovanú na úspešné ukončenie štúdia, najmä vo väzbe na záverečnú prácu. </w:t>
      </w:r>
    </w:p>
    <w:p w14:paraId="42C6D796" w14:textId="77777777" w:rsidR="006B47F7" w:rsidRPr="00C83AC0" w:rsidRDefault="006B47F7" w:rsidP="5F0F6DE8">
      <w:pPr>
        <w:spacing w:after="0" w:line="240" w:lineRule="auto"/>
        <w:jc w:val="both"/>
        <w:rPr>
          <w:rFonts w:eastAsiaTheme="minorEastAsia"/>
          <w:sz w:val="18"/>
          <w:szCs w:val="18"/>
        </w:rPr>
      </w:pPr>
    </w:p>
    <w:tbl>
      <w:tblPr>
        <w:tblStyle w:val="Tabukasmriekou31"/>
        <w:tblW w:w="99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518"/>
        <w:gridCol w:w="3402"/>
      </w:tblGrid>
      <w:tr w:rsidR="00280D07" w:rsidRPr="00C83AC0" w14:paraId="4EF82BA5" w14:textId="77777777" w:rsidTr="00972FC8">
        <w:trPr>
          <w:cnfStyle w:val="100000000000" w:firstRow="1" w:lastRow="0" w:firstColumn="0" w:lastColumn="0" w:oddVBand="0" w:evenVBand="0" w:oddHBand="0" w:evenHBand="0" w:firstRowFirstColumn="0" w:firstRowLastColumn="0" w:lastRowFirstColumn="0" w:lastRowLastColumn="0"/>
          <w:trHeight w:val="128"/>
        </w:trPr>
        <w:tc>
          <w:tcPr>
            <w:tcW w:w="6518" w:type="dxa"/>
            <w:tcBorders>
              <w:top w:val="none" w:sz="0" w:space="0" w:color="auto"/>
              <w:left w:val="none" w:sz="0" w:space="0" w:color="auto"/>
              <w:right w:val="none" w:sz="0" w:space="0" w:color="auto"/>
            </w:tcBorders>
          </w:tcPr>
          <w:p w14:paraId="269B9DCC" w14:textId="77777777" w:rsidR="00280D07" w:rsidRPr="00C83AC0" w:rsidRDefault="00280D07" w:rsidP="5F0F6DE8">
            <w:pPr>
              <w:contextualSpacing/>
              <w:rPr>
                <w:rFonts w:eastAsiaTheme="minorEastAsia"/>
                <w:b w:val="0"/>
                <w:bCs w:val="0"/>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Samohodnotenie plnenia štandardu</w:t>
            </w:r>
          </w:p>
        </w:tc>
        <w:tc>
          <w:tcPr>
            <w:tcW w:w="3402" w:type="dxa"/>
            <w:tcBorders>
              <w:top w:val="none" w:sz="0" w:space="0" w:color="auto"/>
              <w:left w:val="none" w:sz="0" w:space="0" w:color="auto"/>
              <w:right w:val="none" w:sz="0" w:space="0" w:color="auto"/>
            </w:tcBorders>
          </w:tcPr>
          <w:p w14:paraId="312228DB" w14:textId="77777777" w:rsidR="00280D07" w:rsidRPr="00C83AC0" w:rsidRDefault="00280D07" w:rsidP="5F0F6DE8">
            <w:pPr>
              <w:contextualSpacing/>
              <w:rPr>
                <w:rFonts w:eastAsiaTheme="minorEastAsia"/>
                <w:b w:val="0"/>
                <w:bCs w:val="0"/>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280D07" w:rsidRPr="00C83AC0" w14:paraId="1E3DA5BD" w14:textId="77777777" w:rsidTr="00972FC8">
        <w:trPr>
          <w:trHeight w:val="644"/>
        </w:trPr>
        <w:tc>
          <w:tcPr>
            <w:tcW w:w="6518" w:type="dxa"/>
          </w:tcPr>
          <w:p w14:paraId="162BC156" w14:textId="77777777" w:rsidR="00327FF6" w:rsidRPr="00327FF6" w:rsidRDefault="00327FF6" w:rsidP="5F0F6DE8">
            <w:pPr>
              <w:spacing w:after="100"/>
              <w:jc w:val="both"/>
              <w:rPr>
                <w:rFonts w:eastAsiaTheme="minorEastAsia"/>
                <w:i/>
                <w:iCs/>
                <w:noProof/>
                <w:sz w:val="18"/>
                <w:szCs w:val="18"/>
              </w:rPr>
            </w:pPr>
            <w:r w:rsidRPr="5F0F6DE8">
              <w:rPr>
                <w:rFonts w:eastAsiaTheme="minorEastAsia"/>
                <w:i/>
                <w:iCs/>
                <w:noProof/>
                <w:sz w:val="18"/>
                <w:szCs w:val="18"/>
              </w:rPr>
              <w:t>Úroveň a povaha tvorivých činností zodpovedá cieľom a výstupom vzdelávania  a úrovni kvalifikačného rámca v danom stupni vzdelávania, ktoré sú vyžadované na úspešné ukončenie štúdia.</w:t>
            </w:r>
            <w:r w:rsidR="00D042F9">
              <w:rPr>
                <w:rFonts w:eastAsiaTheme="minorEastAsia"/>
                <w:i/>
                <w:iCs/>
                <w:noProof/>
                <w:sz w:val="18"/>
                <w:szCs w:val="18"/>
              </w:rPr>
              <w:t xml:space="preserve"> </w:t>
            </w:r>
            <w:r w:rsidR="00CE5678" w:rsidRPr="00CE5678">
              <w:rPr>
                <w:rFonts w:eastAsiaTheme="minorEastAsia"/>
                <w:i/>
                <w:iCs/>
                <w:noProof/>
                <w:sz w:val="18"/>
                <w:szCs w:val="18"/>
              </w:rPr>
              <w:t>Súčasťou štátnej  skúšky v magisterskom štúdiu je obhajoba diplomovej práce. O jej priebehu sa realizuje písomný záznam.</w:t>
            </w:r>
          </w:p>
          <w:p w14:paraId="6E1831B3" w14:textId="77777777" w:rsidR="00280D07" w:rsidRPr="00C83AC0" w:rsidRDefault="00280D07" w:rsidP="5F0F6DE8">
            <w:pPr>
              <w:spacing w:after="100"/>
              <w:jc w:val="both"/>
              <w:rPr>
                <w:rFonts w:eastAsiaTheme="minorEastAsia"/>
                <w:i/>
                <w:iCs/>
                <w:color w:val="7F7F7F" w:themeColor="text1" w:themeTint="80"/>
                <w:sz w:val="18"/>
                <w:szCs w:val="18"/>
                <w:lang w:eastAsia="sk-SK"/>
              </w:rPr>
            </w:pPr>
          </w:p>
        </w:tc>
        <w:tc>
          <w:tcPr>
            <w:tcW w:w="3402" w:type="dxa"/>
          </w:tcPr>
          <w:p w14:paraId="6723FB8F" w14:textId="77777777" w:rsidR="00327FF6" w:rsidRPr="00CE5678" w:rsidRDefault="00327FF6" w:rsidP="00CE5678">
            <w:pPr>
              <w:rPr>
                <w:rFonts w:eastAsiaTheme="minorEastAsia"/>
                <w:i/>
                <w:sz w:val="18"/>
                <w:szCs w:val="18"/>
                <w:lang w:eastAsia="sk-SK"/>
              </w:rPr>
            </w:pPr>
            <w:r w:rsidRPr="00CE5678">
              <w:rPr>
                <w:rFonts w:eastAsiaTheme="minorEastAsia"/>
                <w:i/>
                <w:sz w:val="18"/>
                <w:szCs w:val="18"/>
                <w:lang w:eastAsia="sk-SK"/>
              </w:rPr>
              <w:t xml:space="preserve">Opis študijného programu – bod 4 Štruktúra a obsah študijného programu </w:t>
            </w:r>
          </w:p>
          <w:p w14:paraId="54E11D2A" w14:textId="77777777" w:rsidR="00327FF6" w:rsidRPr="00CE5678" w:rsidRDefault="00327FF6" w:rsidP="00CE5678">
            <w:pPr>
              <w:rPr>
                <w:rFonts w:eastAsiaTheme="minorEastAsia"/>
                <w:i/>
                <w:sz w:val="18"/>
                <w:szCs w:val="18"/>
                <w:lang w:eastAsia="sk-SK"/>
              </w:rPr>
            </w:pPr>
          </w:p>
          <w:p w14:paraId="2A8ED482" w14:textId="77777777" w:rsidR="00280D07" w:rsidRPr="00CE5678" w:rsidRDefault="6DEDF5CD" w:rsidP="00CE5678">
            <w:pPr>
              <w:contextualSpacing/>
              <w:rPr>
                <w:rFonts w:eastAsiaTheme="minorEastAsia"/>
                <w:i/>
                <w:iCs/>
                <w:sz w:val="18"/>
                <w:szCs w:val="18"/>
                <w:lang w:eastAsia="sk-SK"/>
              </w:rPr>
            </w:pPr>
            <w:r w:rsidRPr="00CE5678">
              <w:rPr>
                <w:rFonts w:eastAsiaTheme="minorEastAsia"/>
                <w:i/>
                <w:sz w:val="18"/>
                <w:szCs w:val="18"/>
                <w:lang w:eastAsia="sk-SK"/>
              </w:rPr>
              <w:t xml:space="preserve">Informačné listy predmetov </w:t>
            </w:r>
            <w:r w:rsidR="15A7A679" w:rsidRPr="00CE5678">
              <w:rPr>
                <w:rFonts w:eastAsiaTheme="minorEastAsia"/>
                <w:i/>
                <w:sz w:val="18"/>
                <w:szCs w:val="18"/>
                <w:lang w:eastAsia="sk-SK"/>
              </w:rPr>
              <w:t>- sú uverejnené v Akademickom informačnom systéme (AIS):</w:t>
            </w:r>
          </w:p>
          <w:p w14:paraId="3B430124" w14:textId="1B0A8182" w:rsidR="00280D07" w:rsidRPr="00C83AC0" w:rsidRDefault="00005AEE" w:rsidP="00A160B9">
            <w:pPr>
              <w:contextualSpacing/>
              <w:jc w:val="both"/>
              <w:rPr>
                <w:color w:val="FF0000"/>
                <w:lang w:eastAsia="sk-SK"/>
              </w:rPr>
            </w:pPr>
            <w:hyperlink r:id="rId42" w:history="1">
              <w:r w:rsidR="00A160B9" w:rsidRPr="00836852">
                <w:rPr>
                  <w:rStyle w:val="Hypertextovprepojenie"/>
                  <w:rFonts w:eastAsiaTheme="minorEastAsia"/>
                  <w:sz w:val="18"/>
                  <w:szCs w:val="18"/>
                  <w:lang w:eastAsia="sk-SK"/>
                </w:rPr>
                <w:t>https://ais2.ku.sk/ais/start.do</w:t>
              </w:r>
            </w:hyperlink>
          </w:p>
        </w:tc>
      </w:tr>
    </w:tbl>
    <w:p w14:paraId="31126E5D" w14:textId="77777777" w:rsidR="00FC5770" w:rsidRPr="00C83AC0" w:rsidRDefault="00FC5770" w:rsidP="5F0F6DE8">
      <w:pPr>
        <w:pStyle w:val="Default"/>
        <w:contextualSpacing/>
        <w:rPr>
          <w:rFonts w:asciiTheme="minorHAnsi" w:eastAsiaTheme="minorEastAsia" w:hAnsiTheme="minorHAnsi" w:cstheme="minorBidi"/>
          <w:sz w:val="18"/>
          <w:szCs w:val="18"/>
        </w:rPr>
      </w:pPr>
    </w:p>
    <w:p w14:paraId="1CE25A2B" w14:textId="77777777" w:rsidR="00E82D04" w:rsidRPr="00C83AC0" w:rsidRDefault="00524792" w:rsidP="5F0F6DE8">
      <w:pPr>
        <w:pStyle w:val="Odsekzoznamu"/>
        <w:numPr>
          <w:ilvl w:val="0"/>
          <w:numId w:val="21"/>
        </w:numPr>
        <w:spacing w:after="0" w:line="240" w:lineRule="auto"/>
        <w:ind w:left="426" w:hanging="426"/>
        <w:rPr>
          <w:rFonts w:eastAsiaTheme="minorEastAsia"/>
          <w:b/>
          <w:bCs/>
          <w:sz w:val="18"/>
          <w:szCs w:val="18"/>
        </w:rPr>
      </w:pPr>
      <w:r w:rsidRPr="5F0F6DE8">
        <w:rPr>
          <w:rFonts w:eastAsiaTheme="minorEastAsia"/>
          <w:b/>
          <w:bCs/>
          <w:sz w:val="18"/>
          <w:szCs w:val="18"/>
        </w:rPr>
        <w:t xml:space="preserve">Samohodnotenie štandardu </w:t>
      </w:r>
      <w:r w:rsidR="00E82D04" w:rsidRPr="5F0F6DE8">
        <w:rPr>
          <w:rFonts w:eastAsiaTheme="minorEastAsia"/>
          <w:b/>
          <w:bCs/>
          <w:sz w:val="18"/>
          <w:szCs w:val="18"/>
        </w:rPr>
        <w:t xml:space="preserve">3 </w:t>
      </w:r>
      <w:r w:rsidR="000A67A7" w:rsidRPr="5F0F6DE8">
        <w:rPr>
          <w:rFonts w:eastAsiaTheme="minorEastAsia"/>
          <w:b/>
          <w:bCs/>
          <w:sz w:val="18"/>
          <w:szCs w:val="18"/>
        </w:rPr>
        <w:t>–</w:t>
      </w:r>
      <w:r w:rsidR="00E82D04" w:rsidRPr="5F0F6DE8">
        <w:rPr>
          <w:rFonts w:eastAsiaTheme="minorEastAsia"/>
          <w:b/>
          <w:bCs/>
          <w:sz w:val="18"/>
          <w:szCs w:val="18"/>
        </w:rPr>
        <w:t xml:space="preserve">Schvaľovanie študijného programu </w:t>
      </w:r>
    </w:p>
    <w:p w14:paraId="2DE403A5" w14:textId="77777777" w:rsidR="00280D07" w:rsidRPr="00C83AC0" w:rsidRDefault="00280D07" w:rsidP="5F0F6DE8">
      <w:pPr>
        <w:pStyle w:val="Odsekzoznamu"/>
        <w:spacing w:after="0" w:line="240" w:lineRule="auto"/>
        <w:ind w:left="284"/>
        <w:rPr>
          <w:rFonts w:eastAsiaTheme="minorEastAsia"/>
          <w:b/>
          <w:bCs/>
          <w:sz w:val="18"/>
          <w:szCs w:val="18"/>
        </w:rPr>
      </w:pPr>
    </w:p>
    <w:p w14:paraId="68FEDBB3" w14:textId="77777777" w:rsidR="00E82D04" w:rsidRPr="00C83AC0" w:rsidRDefault="00524792" w:rsidP="5F0F6DE8">
      <w:pPr>
        <w:spacing w:after="0" w:line="240" w:lineRule="auto"/>
        <w:jc w:val="both"/>
        <w:rPr>
          <w:rFonts w:eastAsiaTheme="minorEastAsia"/>
          <w:sz w:val="18"/>
          <w:szCs w:val="18"/>
        </w:rPr>
      </w:pPr>
      <w:r w:rsidRPr="5F0F6DE8">
        <w:rPr>
          <w:rFonts w:eastAsiaTheme="minorEastAsia"/>
          <w:b/>
          <w:bCs/>
          <w:sz w:val="18"/>
          <w:szCs w:val="18"/>
        </w:rPr>
        <w:t xml:space="preserve">SP 3.1. </w:t>
      </w:r>
      <w:r w:rsidR="00E82D04" w:rsidRPr="5F0F6DE8">
        <w:rPr>
          <w:rFonts w:eastAsiaTheme="minorEastAsia"/>
          <w:sz w:val="18"/>
          <w:szCs w:val="18"/>
        </w:rPr>
        <w:t xml:space="preserve">Študijný program je schválený v súlade s formalizovanými procesmi vnútorného systému a je zaručené nezávislé, nezaujaté, objektívne, odborne fundované, transparentné a spravodlivé posúdenie návrhu a schválenie študijného programu, do ktorého sú zapojení študenti, zamestnávatelia a ďalšie zainteresované strany. Je zaručené, že osoby posudzujúce a schvaľujúce študijný program sú iné ako osoby, ktoré pripravujú návrh študijného programu. </w:t>
      </w:r>
    </w:p>
    <w:tbl>
      <w:tblPr>
        <w:tblStyle w:val="Tabukasmriekou31"/>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6096"/>
        <w:gridCol w:w="3685"/>
      </w:tblGrid>
      <w:tr w:rsidR="00280D07" w:rsidRPr="00C83AC0" w14:paraId="255F3C64" w14:textId="77777777" w:rsidTr="1F98D3AB">
        <w:trPr>
          <w:cnfStyle w:val="100000000000" w:firstRow="1" w:lastRow="0" w:firstColumn="0" w:lastColumn="0" w:oddVBand="0" w:evenVBand="0" w:oddHBand="0" w:evenHBand="0" w:firstRowFirstColumn="0" w:firstRowLastColumn="0" w:lastRowFirstColumn="0" w:lastRowLastColumn="0"/>
          <w:trHeight w:val="256"/>
        </w:trPr>
        <w:tc>
          <w:tcPr>
            <w:tcW w:w="6096" w:type="dxa"/>
            <w:tcBorders>
              <w:top w:val="none" w:sz="0" w:space="0" w:color="auto"/>
              <w:left w:val="none" w:sz="2" w:space="0" w:color="auto"/>
              <w:right w:val="none" w:sz="2" w:space="0" w:color="auto"/>
            </w:tcBorders>
          </w:tcPr>
          <w:p w14:paraId="7C5B6D0F" w14:textId="77777777" w:rsidR="00280D07" w:rsidRPr="00C83AC0" w:rsidRDefault="00280D07" w:rsidP="5F0F6DE8">
            <w:pPr>
              <w:contextualSpacing/>
              <w:rPr>
                <w:rFonts w:eastAsiaTheme="minorEastAsia"/>
                <w:b w:val="0"/>
                <w:bCs w:val="0"/>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Samohodnotenie plnenia štandardu</w:t>
            </w:r>
          </w:p>
        </w:tc>
        <w:tc>
          <w:tcPr>
            <w:tcW w:w="3685" w:type="dxa"/>
            <w:tcBorders>
              <w:top w:val="none" w:sz="0" w:space="0" w:color="auto"/>
              <w:left w:val="none" w:sz="2" w:space="0" w:color="auto"/>
              <w:right w:val="none" w:sz="2" w:space="0" w:color="auto"/>
            </w:tcBorders>
          </w:tcPr>
          <w:p w14:paraId="10347530" w14:textId="77777777" w:rsidR="00280D07" w:rsidRPr="00C83AC0" w:rsidRDefault="00280D07" w:rsidP="5F0F6DE8">
            <w:pPr>
              <w:contextualSpacing/>
              <w:rPr>
                <w:rFonts w:eastAsiaTheme="minorEastAsia"/>
                <w:b w:val="0"/>
                <w:bCs w:val="0"/>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280D07" w:rsidRPr="00C83AC0" w14:paraId="7CB8E618" w14:textId="77777777" w:rsidTr="1F98D3AB">
        <w:trPr>
          <w:trHeight w:val="559"/>
        </w:trPr>
        <w:tc>
          <w:tcPr>
            <w:tcW w:w="6096" w:type="dxa"/>
          </w:tcPr>
          <w:p w14:paraId="2954337E" w14:textId="77777777" w:rsidR="00CE5678" w:rsidRDefault="00CE5678" w:rsidP="00CE5678">
            <w:pPr>
              <w:pStyle w:val="Default"/>
              <w:rPr>
                <w:rFonts w:cstheme="minorHAnsi"/>
                <w:bCs/>
                <w:i/>
                <w:sz w:val="18"/>
                <w:szCs w:val="18"/>
              </w:rPr>
            </w:pPr>
            <w:r>
              <w:rPr>
                <w:i/>
                <w:sz w:val="18"/>
                <w:szCs w:val="18"/>
              </w:rPr>
              <w:t xml:space="preserve">Proces schvaľovania študijného programu upravuje smernica </w:t>
            </w:r>
            <w:r>
              <w:rPr>
                <w:rFonts w:cstheme="minorHAnsi"/>
                <w:bCs/>
                <w:i/>
                <w:sz w:val="18"/>
                <w:szCs w:val="18"/>
              </w:rPr>
              <w:t>Politiky, postupy a pravidlá študijných programov na KU. Predseda Rady kvality KU navrhuje pracovnú komisiu s ohľadom na študijný odbor, ku ktorému je príslušný študijný program priradený. Pracovná komisia je poverená posúdením študijného programu.</w:t>
            </w:r>
          </w:p>
          <w:p w14:paraId="62431CDC" w14:textId="77777777" w:rsidR="00F0494B" w:rsidRDefault="00F0494B" w:rsidP="00CE5678">
            <w:pPr>
              <w:pStyle w:val="Default"/>
              <w:rPr>
                <w:rFonts w:cstheme="minorHAnsi"/>
                <w:bCs/>
                <w:i/>
                <w:sz w:val="18"/>
                <w:szCs w:val="18"/>
              </w:rPr>
            </w:pPr>
          </w:p>
          <w:p w14:paraId="7F494E46" w14:textId="77777777" w:rsidR="00280D07" w:rsidRPr="00F0494B" w:rsidRDefault="00CE5678" w:rsidP="00F0494B">
            <w:pPr>
              <w:pStyle w:val="Default"/>
              <w:rPr>
                <w:i/>
                <w:sz w:val="18"/>
                <w:szCs w:val="18"/>
              </w:rPr>
            </w:pPr>
            <w:r>
              <w:rPr>
                <w:i/>
                <w:sz w:val="18"/>
                <w:szCs w:val="18"/>
              </w:rPr>
              <w:t>Členom pracovnej komisie nemôže byť osoba, ktorá je v konflikte záujmov vo vzťahu  k predkladanej žiadosti. Každý člen pracovnej komisie musí svojím podpisom deklarovať neexistenciu konfliktu záujmov ani možnej zaujatosti.</w:t>
            </w:r>
          </w:p>
          <w:p w14:paraId="6B37CF3D" w14:textId="7902203E" w:rsidR="00CE5678" w:rsidRPr="00C83AC0" w:rsidRDefault="40272F57" w:rsidP="1F98D3AB">
            <w:pPr>
              <w:pStyle w:val="Default"/>
              <w:jc w:val="both"/>
              <w:rPr>
                <w:rFonts w:eastAsiaTheme="minorEastAsia"/>
                <w:i/>
                <w:iCs/>
                <w:sz w:val="18"/>
                <w:szCs w:val="18"/>
                <w:lang w:eastAsia="sk-SK"/>
              </w:rPr>
            </w:pPr>
            <w:r w:rsidRPr="1F98D3AB">
              <w:rPr>
                <w:i/>
                <w:iCs/>
                <w:sz w:val="18"/>
                <w:szCs w:val="18"/>
              </w:rPr>
              <w:t>V rámci zostavenia pracovnej komisie, ktorá posudzuje príslušný študijný program, je zaručené, že jeden z členov tejto komisie je zástupca zamestnávateľov a zástupca študentov, ktor</w:t>
            </w:r>
            <w:r w:rsidR="21AF3A36" w:rsidRPr="1F98D3AB">
              <w:rPr>
                <w:i/>
                <w:iCs/>
                <w:sz w:val="18"/>
                <w:szCs w:val="18"/>
              </w:rPr>
              <w:t>í</w:t>
            </w:r>
            <w:r w:rsidRPr="1F98D3AB">
              <w:rPr>
                <w:i/>
                <w:iCs/>
                <w:sz w:val="18"/>
                <w:szCs w:val="18"/>
              </w:rPr>
              <w:t xml:space="preserve"> sú členmi Rady kvality KU. Jeden z členov pracovnej komisie je zástupca ďalšej zainteresovanej strany (napríklad zamestnávateľ alebo absolvent), ktorý  nie je členom Rady kvality KU. Vyplýva to zo smernice </w:t>
            </w:r>
            <w:r w:rsidRPr="1F98D3AB">
              <w:rPr>
                <w:rFonts w:cstheme="minorBidi"/>
                <w:i/>
                <w:iCs/>
                <w:sz w:val="18"/>
                <w:szCs w:val="18"/>
              </w:rPr>
              <w:t>Politiky, postupy a pravidlá študijných programov na KU.</w:t>
            </w:r>
          </w:p>
        </w:tc>
        <w:tc>
          <w:tcPr>
            <w:tcW w:w="3685" w:type="dxa"/>
          </w:tcPr>
          <w:p w14:paraId="1574DC02" w14:textId="77777777" w:rsidR="00A160B9" w:rsidRDefault="21135F0F" w:rsidP="00A160B9">
            <w:pPr>
              <w:contextualSpacing/>
              <w:rPr>
                <w:rFonts w:eastAsiaTheme="minorEastAsia"/>
                <w:sz w:val="18"/>
                <w:szCs w:val="18"/>
                <w:lang w:eastAsia="sk-SK"/>
              </w:rPr>
            </w:pPr>
            <w:r w:rsidRPr="00CE5678">
              <w:rPr>
                <w:rFonts w:eastAsiaTheme="minorEastAsia"/>
                <w:i/>
                <w:sz w:val="18"/>
                <w:szCs w:val="18"/>
                <w:lang w:eastAsia="sk-SK"/>
              </w:rPr>
              <w:t>Politiky, postupy a pravidlá študijných programov na Katolíckej univerzite  v</w:t>
            </w:r>
            <w:r w:rsidR="00D042F9">
              <w:rPr>
                <w:rFonts w:eastAsiaTheme="minorEastAsia"/>
                <w:i/>
                <w:sz w:val="18"/>
                <w:szCs w:val="18"/>
                <w:lang w:eastAsia="sk-SK"/>
              </w:rPr>
              <w:t> </w:t>
            </w:r>
            <w:r w:rsidRPr="00CE5678">
              <w:rPr>
                <w:rFonts w:eastAsiaTheme="minorEastAsia"/>
                <w:i/>
                <w:sz w:val="18"/>
                <w:szCs w:val="18"/>
                <w:lang w:eastAsia="sk-SK"/>
              </w:rPr>
              <w:t>Ružomberku</w:t>
            </w:r>
            <w:r w:rsidR="00D042F9">
              <w:rPr>
                <w:rFonts w:eastAsiaTheme="minorEastAsia"/>
                <w:i/>
                <w:sz w:val="18"/>
                <w:szCs w:val="18"/>
                <w:lang w:eastAsia="sk-SK"/>
              </w:rPr>
              <w:t xml:space="preserve"> </w:t>
            </w:r>
            <w:hyperlink r:id="rId43" w:history="1">
              <w:r w:rsidR="00A160B9" w:rsidRPr="00836852">
                <w:rPr>
                  <w:rStyle w:val="Hypertextovprepojenie"/>
                  <w:rFonts w:eastAsiaTheme="minorEastAsia"/>
                  <w:sz w:val="18"/>
                  <w:szCs w:val="18"/>
                  <w:lang w:eastAsia="sk-SK"/>
                </w:rPr>
                <w:t>https://www.ku.sk/app/cmsFile.php?ID=1194&amp;disposition=i</w:t>
              </w:r>
            </w:hyperlink>
          </w:p>
          <w:p w14:paraId="122C350B" w14:textId="036A0600" w:rsidR="00280D07" w:rsidRPr="00C83AC0" w:rsidRDefault="00280D07" w:rsidP="00517B6F">
            <w:pPr>
              <w:contextualSpacing/>
              <w:rPr>
                <w:rFonts w:eastAsiaTheme="minorEastAsia"/>
                <w:sz w:val="18"/>
                <w:szCs w:val="18"/>
                <w:lang w:eastAsia="sk-SK"/>
              </w:rPr>
            </w:pPr>
          </w:p>
        </w:tc>
      </w:tr>
    </w:tbl>
    <w:p w14:paraId="49E398E2" w14:textId="77777777" w:rsidR="00E82D04" w:rsidRPr="00C83AC0" w:rsidRDefault="00E82D04" w:rsidP="5F0F6DE8">
      <w:pPr>
        <w:pStyle w:val="Default"/>
        <w:contextualSpacing/>
        <w:rPr>
          <w:rFonts w:asciiTheme="minorHAnsi" w:eastAsiaTheme="minorEastAsia" w:hAnsiTheme="minorHAnsi" w:cstheme="minorBidi"/>
          <w:sz w:val="18"/>
          <w:szCs w:val="18"/>
        </w:rPr>
      </w:pPr>
    </w:p>
    <w:p w14:paraId="52C79959" w14:textId="77777777" w:rsidR="00E82D04" w:rsidRPr="00C83AC0" w:rsidRDefault="00524792" w:rsidP="5F0F6DE8">
      <w:pPr>
        <w:pStyle w:val="Odsekzoznamu"/>
        <w:numPr>
          <w:ilvl w:val="0"/>
          <w:numId w:val="21"/>
        </w:numPr>
        <w:tabs>
          <w:tab w:val="left" w:pos="142"/>
        </w:tabs>
        <w:spacing w:after="0" w:line="240" w:lineRule="auto"/>
        <w:ind w:left="426" w:hanging="426"/>
        <w:rPr>
          <w:rFonts w:eastAsiaTheme="minorEastAsia"/>
          <w:b/>
          <w:bCs/>
          <w:sz w:val="18"/>
          <w:szCs w:val="18"/>
        </w:rPr>
      </w:pPr>
      <w:r w:rsidRPr="5F0F6DE8">
        <w:rPr>
          <w:rFonts w:eastAsiaTheme="minorEastAsia"/>
          <w:b/>
          <w:bCs/>
          <w:sz w:val="18"/>
          <w:szCs w:val="18"/>
        </w:rPr>
        <w:t xml:space="preserve">Samohodnotenie štandardu </w:t>
      </w:r>
      <w:r w:rsidR="00E82D04" w:rsidRPr="5F0F6DE8">
        <w:rPr>
          <w:rFonts w:eastAsiaTheme="minorEastAsia"/>
          <w:b/>
          <w:bCs/>
          <w:sz w:val="18"/>
          <w:szCs w:val="18"/>
        </w:rPr>
        <w:t xml:space="preserve">4 </w:t>
      </w:r>
      <w:r w:rsidR="000A67A7" w:rsidRPr="5F0F6DE8">
        <w:rPr>
          <w:rFonts w:eastAsiaTheme="minorEastAsia"/>
          <w:b/>
          <w:bCs/>
          <w:sz w:val="18"/>
          <w:szCs w:val="18"/>
        </w:rPr>
        <w:t>–</w:t>
      </w:r>
      <w:r w:rsidR="00E82D04" w:rsidRPr="5F0F6DE8">
        <w:rPr>
          <w:rFonts w:eastAsiaTheme="minorEastAsia"/>
          <w:b/>
          <w:bCs/>
          <w:sz w:val="18"/>
          <w:szCs w:val="18"/>
        </w:rPr>
        <w:t xml:space="preserve">Učenie sa, vyučovanie a hodnotenie orientované na študenta </w:t>
      </w:r>
    </w:p>
    <w:p w14:paraId="16287F21" w14:textId="77777777" w:rsidR="005D6C13" w:rsidRPr="00C83AC0" w:rsidRDefault="005D6C13" w:rsidP="5F0F6DE8">
      <w:pPr>
        <w:spacing w:after="0" w:line="240" w:lineRule="auto"/>
        <w:rPr>
          <w:rFonts w:eastAsiaTheme="minorEastAsia"/>
          <w:b/>
          <w:bCs/>
          <w:sz w:val="18"/>
          <w:szCs w:val="18"/>
        </w:rPr>
      </w:pPr>
    </w:p>
    <w:p w14:paraId="6CF0E403" w14:textId="77777777" w:rsidR="00E82D04" w:rsidRDefault="00953D1C" w:rsidP="5F0F6DE8">
      <w:pPr>
        <w:spacing w:after="0" w:line="240" w:lineRule="auto"/>
        <w:jc w:val="both"/>
        <w:rPr>
          <w:rFonts w:eastAsiaTheme="minorEastAsia"/>
          <w:sz w:val="18"/>
          <w:szCs w:val="18"/>
        </w:rPr>
      </w:pPr>
      <w:r w:rsidRPr="5F0F6DE8">
        <w:rPr>
          <w:rFonts w:eastAsiaTheme="minorEastAsia"/>
          <w:b/>
          <w:bCs/>
          <w:sz w:val="18"/>
          <w:szCs w:val="18"/>
        </w:rPr>
        <w:t>SP 4.1.</w:t>
      </w:r>
      <w:r w:rsidR="00E82D04" w:rsidRPr="5F0F6DE8">
        <w:rPr>
          <w:rFonts w:eastAsiaTheme="minorEastAsia"/>
          <w:sz w:val="18"/>
          <w:szCs w:val="18"/>
        </w:rPr>
        <w:t xml:space="preserve">Pravidlá, formy a metódy vyučovania, učenia sa a hodnotenia študijných výsledkov v študijnom programe umožňujú dosahovanie výstupov vzdelávania pri rešpektovaní rozmanitosti študentov a ich potrieb. </w:t>
      </w:r>
    </w:p>
    <w:p w14:paraId="5BE93A62" w14:textId="77777777" w:rsidR="006B47F7" w:rsidRPr="00C83AC0" w:rsidRDefault="006B47F7" w:rsidP="5F0F6DE8">
      <w:pPr>
        <w:spacing w:after="0" w:line="240" w:lineRule="auto"/>
        <w:jc w:val="both"/>
        <w:rPr>
          <w:rFonts w:eastAsiaTheme="minorEastAsia"/>
          <w:sz w:val="18"/>
          <w:szCs w:val="18"/>
        </w:rPr>
      </w:pPr>
    </w:p>
    <w:tbl>
      <w:tblPr>
        <w:tblStyle w:val="Tabukasmriekou31"/>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6093"/>
        <w:gridCol w:w="3685"/>
      </w:tblGrid>
      <w:tr w:rsidR="00FC5770" w:rsidRPr="00C83AC0" w14:paraId="32FCDB44" w14:textId="77777777" w:rsidTr="00972FC8">
        <w:trPr>
          <w:cnfStyle w:val="100000000000" w:firstRow="1" w:lastRow="0" w:firstColumn="0" w:lastColumn="0" w:oddVBand="0" w:evenVBand="0" w:oddHBand="0" w:evenHBand="0" w:firstRowFirstColumn="0" w:firstRowLastColumn="0" w:lastRowFirstColumn="0" w:lastRowLastColumn="0"/>
          <w:trHeight w:val="128"/>
        </w:trPr>
        <w:tc>
          <w:tcPr>
            <w:tcW w:w="6093" w:type="dxa"/>
            <w:tcBorders>
              <w:top w:val="none" w:sz="0" w:space="0" w:color="auto"/>
              <w:left w:val="none" w:sz="0" w:space="0" w:color="auto"/>
              <w:right w:val="none" w:sz="0" w:space="0" w:color="auto"/>
            </w:tcBorders>
          </w:tcPr>
          <w:p w14:paraId="0DA8D27B" w14:textId="77777777" w:rsidR="00FC5770" w:rsidRPr="00C83AC0" w:rsidRDefault="00FC5770" w:rsidP="5F0F6DE8">
            <w:pPr>
              <w:contextualSpacing/>
              <w:rPr>
                <w:rFonts w:eastAsiaTheme="minorEastAsia"/>
                <w:b w:val="0"/>
                <w:bCs w:val="0"/>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3685" w:type="dxa"/>
            <w:tcBorders>
              <w:top w:val="none" w:sz="0" w:space="0" w:color="auto"/>
              <w:left w:val="none" w:sz="0" w:space="0" w:color="auto"/>
              <w:right w:val="none" w:sz="0" w:space="0" w:color="auto"/>
            </w:tcBorders>
          </w:tcPr>
          <w:p w14:paraId="131DFFE2" w14:textId="77777777" w:rsidR="00FC5770" w:rsidRPr="00C83AC0" w:rsidRDefault="00FC5770" w:rsidP="5F0F6DE8">
            <w:pPr>
              <w:contextualSpacing/>
              <w:rPr>
                <w:rFonts w:eastAsiaTheme="minorEastAsia"/>
                <w:b w:val="0"/>
                <w:bCs w:val="0"/>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FC5770" w:rsidRPr="00C83AC0" w14:paraId="140C281B" w14:textId="77777777" w:rsidTr="00972FC8">
        <w:trPr>
          <w:trHeight w:val="535"/>
        </w:trPr>
        <w:tc>
          <w:tcPr>
            <w:tcW w:w="6093" w:type="dxa"/>
          </w:tcPr>
          <w:p w14:paraId="49B1462B" w14:textId="77777777" w:rsidR="0066343B" w:rsidRPr="0066343B" w:rsidRDefault="0066343B" w:rsidP="5F0F6DE8">
            <w:pPr>
              <w:autoSpaceDE w:val="0"/>
              <w:autoSpaceDN w:val="0"/>
              <w:adjustRightInd w:val="0"/>
              <w:jc w:val="both"/>
              <w:rPr>
                <w:rFonts w:eastAsiaTheme="minorEastAsia"/>
                <w:color w:val="000000"/>
                <w:sz w:val="18"/>
                <w:szCs w:val="18"/>
              </w:rPr>
            </w:pPr>
            <w:r w:rsidRPr="5F0F6DE8">
              <w:rPr>
                <w:rFonts w:eastAsiaTheme="minorEastAsia"/>
                <w:i/>
                <w:iCs/>
                <w:color w:val="000000" w:themeColor="text1"/>
                <w:sz w:val="18"/>
                <w:szCs w:val="18"/>
              </w:rPr>
              <w:t>Pravidlá vyučovania a hodnotenia študijných výsledkov sú zadefinované v Študijnom poriadku FZ KU v súlade so Študijným poriadkom KU. Formy a metódy vyučovania a hodnotenia sú uvedené v informačných listoch jednotlivých predmetov.</w:t>
            </w:r>
          </w:p>
          <w:p w14:paraId="384BA73E" w14:textId="77777777" w:rsidR="00FC5770" w:rsidRDefault="00FC5770" w:rsidP="5F0F6DE8">
            <w:pPr>
              <w:contextualSpacing/>
              <w:rPr>
                <w:rFonts w:eastAsiaTheme="minorEastAsia"/>
                <w:i/>
                <w:iCs/>
                <w:color w:val="7F7F7F" w:themeColor="text1" w:themeTint="80"/>
                <w:sz w:val="18"/>
                <w:szCs w:val="18"/>
                <w:lang w:eastAsia="sk-SK"/>
              </w:rPr>
            </w:pPr>
          </w:p>
          <w:p w14:paraId="70822527" w14:textId="77777777" w:rsidR="00CE5678" w:rsidRPr="00C83AC0" w:rsidRDefault="00CE5678" w:rsidP="5F0F6DE8">
            <w:pPr>
              <w:contextualSpacing/>
              <w:rPr>
                <w:rFonts w:eastAsiaTheme="minorEastAsia"/>
                <w:i/>
                <w:iCs/>
                <w:color w:val="7F7F7F" w:themeColor="text1" w:themeTint="80"/>
                <w:sz w:val="18"/>
                <w:szCs w:val="18"/>
                <w:lang w:eastAsia="sk-SK"/>
              </w:rPr>
            </w:pPr>
            <w:r>
              <w:rPr>
                <w:rFonts w:cs="Calibri"/>
                <w:i/>
                <w:color w:val="000000"/>
                <w:sz w:val="18"/>
                <w:szCs w:val="18"/>
              </w:rPr>
              <w:t>Rozmanitosť je zabezpečovaná v zmysle štatútu KU aj pre študentov rôznych vierovyznaní. Ďalším dôkazom rešpektovania rozmanitosti študentov a ich potrieb sú komplexné služby Poradenského centra KU.</w:t>
            </w:r>
          </w:p>
        </w:tc>
        <w:tc>
          <w:tcPr>
            <w:tcW w:w="3685" w:type="dxa"/>
          </w:tcPr>
          <w:p w14:paraId="26A1C59E" w14:textId="77777777" w:rsidR="00DA5683" w:rsidRDefault="0066343B" w:rsidP="5F0F6DE8">
            <w:pPr>
              <w:contextualSpacing/>
              <w:rPr>
                <w:rFonts w:eastAsiaTheme="minorEastAsia"/>
                <w:i/>
                <w:color w:val="000000" w:themeColor="text1"/>
                <w:sz w:val="18"/>
                <w:szCs w:val="18"/>
                <w:lang w:eastAsia="sk-SK"/>
              </w:rPr>
            </w:pPr>
            <w:r w:rsidRPr="00CE5678">
              <w:rPr>
                <w:rFonts w:eastAsiaTheme="minorEastAsia"/>
                <w:color w:val="000000" w:themeColor="text1"/>
                <w:sz w:val="18"/>
                <w:szCs w:val="18"/>
                <w:lang w:eastAsia="sk-SK"/>
              </w:rPr>
              <w:t>Š</w:t>
            </w:r>
            <w:r w:rsidRPr="00CE5678">
              <w:rPr>
                <w:rFonts w:eastAsiaTheme="minorEastAsia"/>
                <w:i/>
                <w:color w:val="000000" w:themeColor="text1"/>
                <w:sz w:val="18"/>
                <w:szCs w:val="18"/>
                <w:lang w:eastAsia="sk-SK"/>
              </w:rPr>
              <w:t>tudijný poriadok FZ KU</w:t>
            </w:r>
          </w:p>
          <w:p w14:paraId="3F48E1A0" w14:textId="0D62D94D" w:rsidR="00FC5770" w:rsidRPr="00EE5B67" w:rsidRDefault="00005AEE" w:rsidP="5F0F6DE8">
            <w:pPr>
              <w:contextualSpacing/>
              <w:rPr>
                <w:rStyle w:val="Hypertextovprepojenie"/>
                <w:rFonts w:eastAsiaTheme="minorEastAsia"/>
                <w:color w:val="auto"/>
                <w:sz w:val="18"/>
                <w:szCs w:val="18"/>
                <w:u w:val="none"/>
              </w:rPr>
            </w:pPr>
            <w:hyperlink r:id="rId44" w:history="1">
              <w:r w:rsidR="00A160B9">
                <w:rPr>
                  <w:rStyle w:val="Hypertextovprepojenie"/>
                  <w:sz w:val="16"/>
                  <w:szCs w:val="16"/>
                </w:rPr>
                <w:t>h</w:t>
              </w:r>
              <w:r w:rsidR="00A160B9" w:rsidRPr="00A160B9">
                <w:rPr>
                  <w:rStyle w:val="Hypertextovprepojenie"/>
                  <w:sz w:val="16"/>
                  <w:szCs w:val="16"/>
                </w:rPr>
                <w:t>ttps://www.ku.sk/app/cmsSiteBoxAttachment.php?ID=10081&amp;cmsDataID=0</w:t>
              </w:r>
            </w:hyperlink>
          </w:p>
          <w:p w14:paraId="34B3F2EB" w14:textId="77777777" w:rsidR="0066343B" w:rsidRDefault="0066343B" w:rsidP="5F0F6DE8">
            <w:pPr>
              <w:contextualSpacing/>
              <w:rPr>
                <w:rFonts w:eastAsiaTheme="minorEastAsia"/>
                <w:color w:val="000000" w:themeColor="text1"/>
                <w:sz w:val="18"/>
                <w:szCs w:val="18"/>
                <w:lang w:eastAsia="sk-SK"/>
              </w:rPr>
            </w:pPr>
          </w:p>
          <w:p w14:paraId="05F7EC2E" w14:textId="57F57386" w:rsidR="0066343B" w:rsidRDefault="0066343B" w:rsidP="5F0F6DE8">
            <w:pPr>
              <w:contextualSpacing/>
              <w:rPr>
                <w:sz w:val="16"/>
                <w:szCs w:val="16"/>
              </w:rPr>
            </w:pPr>
            <w:r w:rsidRPr="00CE5678">
              <w:rPr>
                <w:rFonts w:eastAsiaTheme="minorEastAsia"/>
                <w:i/>
                <w:color w:val="000000" w:themeColor="text1"/>
                <w:sz w:val="18"/>
                <w:szCs w:val="18"/>
                <w:lang w:eastAsia="sk-SK"/>
              </w:rPr>
              <w:t xml:space="preserve">Študijný poriadok  KU </w:t>
            </w:r>
            <w:hyperlink r:id="rId45" w:history="1">
              <w:r w:rsidR="00A160B9" w:rsidRPr="00A160B9">
                <w:rPr>
                  <w:rStyle w:val="Hypertextovprepojenie"/>
                  <w:rFonts w:eastAsiaTheme="minorEastAsia"/>
                  <w:sz w:val="18"/>
                  <w:szCs w:val="18"/>
                  <w:lang w:eastAsia="sk-SK"/>
                </w:rPr>
                <w:t>h</w:t>
              </w:r>
              <w:r w:rsidR="00A160B9" w:rsidRPr="00A160B9">
                <w:rPr>
                  <w:rStyle w:val="Hypertextovprepojenie"/>
                  <w:sz w:val="16"/>
                  <w:szCs w:val="16"/>
                </w:rPr>
                <w:t>ttps://www.ku.sk/app/cmsFile.php?ID=104&amp;disposition=i</w:t>
              </w:r>
            </w:hyperlink>
          </w:p>
          <w:p w14:paraId="765B45EC" w14:textId="77777777" w:rsidR="00A160B9" w:rsidRPr="0066343B" w:rsidRDefault="00A160B9" w:rsidP="5F0F6DE8">
            <w:pPr>
              <w:contextualSpacing/>
              <w:rPr>
                <w:rFonts w:eastAsiaTheme="minorEastAsia"/>
                <w:color w:val="000000" w:themeColor="text1"/>
                <w:sz w:val="18"/>
                <w:szCs w:val="18"/>
                <w:lang w:eastAsia="sk-SK"/>
              </w:rPr>
            </w:pPr>
          </w:p>
          <w:p w14:paraId="794FD1E2" w14:textId="77777777" w:rsidR="0066343B" w:rsidRPr="00CE5678" w:rsidRDefault="202794A1" w:rsidP="33A4E860">
            <w:pPr>
              <w:contextualSpacing/>
              <w:jc w:val="both"/>
              <w:rPr>
                <w:rFonts w:eastAsiaTheme="minorEastAsia"/>
                <w:i/>
                <w:iCs/>
                <w:sz w:val="18"/>
                <w:szCs w:val="18"/>
                <w:lang w:eastAsia="sk-SK"/>
              </w:rPr>
            </w:pPr>
            <w:r w:rsidRPr="00CE5678">
              <w:rPr>
                <w:rFonts w:eastAsiaTheme="minorEastAsia"/>
                <w:i/>
                <w:sz w:val="18"/>
                <w:szCs w:val="18"/>
                <w:lang w:eastAsia="sk-SK"/>
              </w:rPr>
              <w:t xml:space="preserve">Informačné listy predmetov: </w:t>
            </w:r>
            <w:r w:rsidR="15A7A679" w:rsidRPr="00CE5678">
              <w:rPr>
                <w:rFonts w:eastAsiaTheme="minorEastAsia"/>
                <w:i/>
                <w:sz w:val="18"/>
                <w:szCs w:val="18"/>
                <w:lang w:eastAsia="sk-SK"/>
              </w:rPr>
              <w:t>- sú uverejnené v Akadem</w:t>
            </w:r>
            <w:r w:rsidR="00CE5678" w:rsidRPr="00CE5678">
              <w:rPr>
                <w:rFonts w:eastAsiaTheme="minorEastAsia"/>
                <w:i/>
                <w:sz w:val="18"/>
                <w:szCs w:val="18"/>
                <w:lang w:eastAsia="sk-SK"/>
              </w:rPr>
              <w:t>ickom informačnom systéme (AIS)</w:t>
            </w:r>
          </w:p>
          <w:p w14:paraId="09F1F26D" w14:textId="77777777" w:rsidR="0066343B" w:rsidRPr="00943522" w:rsidRDefault="00005AEE" w:rsidP="33A4E860">
            <w:pPr>
              <w:contextualSpacing/>
              <w:jc w:val="both"/>
              <w:rPr>
                <w:color w:val="FF0000"/>
                <w:lang w:eastAsia="sk-SK"/>
              </w:rPr>
            </w:pPr>
            <w:hyperlink r:id="rId46" w:history="1">
              <w:r w:rsidR="00517B6F" w:rsidRPr="00943522">
                <w:rPr>
                  <w:rStyle w:val="Hypertextovprepojenie"/>
                  <w:rFonts w:eastAsiaTheme="minorEastAsia"/>
                  <w:sz w:val="18"/>
                  <w:szCs w:val="18"/>
                  <w:lang w:eastAsia="sk-SK"/>
                </w:rPr>
                <w:t>https://ais2.ku.sk/ais/start.do</w:t>
              </w:r>
            </w:hyperlink>
          </w:p>
          <w:p w14:paraId="0B4020A7" w14:textId="77777777" w:rsidR="00751422" w:rsidRPr="00943522" w:rsidRDefault="00751422" w:rsidP="33A4E860">
            <w:pPr>
              <w:contextualSpacing/>
              <w:jc w:val="both"/>
              <w:rPr>
                <w:color w:val="FF0000"/>
                <w:lang w:eastAsia="sk-SK"/>
              </w:rPr>
            </w:pPr>
          </w:p>
          <w:p w14:paraId="4E92A6F7" w14:textId="77777777" w:rsidR="00943522" w:rsidRDefault="00005AEE" w:rsidP="33A4E860">
            <w:pPr>
              <w:contextualSpacing/>
              <w:jc w:val="both"/>
              <w:rPr>
                <w:rStyle w:val="Hypertextovprepojenie"/>
                <w:rFonts w:eastAsiaTheme="minorEastAsia"/>
                <w:sz w:val="18"/>
                <w:szCs w:val="18"/>
                <w:lang w:eastAsia="sk-SK"/>
              </w:rPr>
            </w:pPr>
            <w:hyperlink r:id="rId47" w:history="1">
              <w:r w:rsidR="00943522" w:rsidRPr="00943522">
                <w:rPr>
                  <w:rStyle w:val="Hypertextovprepojenie"/>
                  <w:rFonts w:eastAsiaTheme="minorEastAsia"/>
                  <w:sz w:val="18"/>
                  <w:szCs w:val="18"/>
                  <w:lang w:eastAsia="sk-SK"/>
                </w:rPr>
                <w:t>https://www.ku.sk/studium-na-katolickej-univerzite/student/poradenske-centrum/</w:t>
              </w:r>
            </w:hyperlink>
          </w:p>
          <w:p w14:paraId="1D7B270A" w14:textId="77777777" w:rsidR="00943522" w:rsidRPr="00943522" w:rsidRDefault="00943522" w:rsidP="33A4E860">
            <w:pPr>
              <w:contextualSpacing/>
              <w:jc w:val="both"/>
              <w:rPr>
                <w:rFonts w:eastAsiaTheme="minorEastAsia"/>
                <w:color w:val="0563C1" w:themeColor="hyperlink"/>
                <w:sz w:val="18"/>
                <w:szCs w:val="18"/>
                <w:u w:val="single"/>
                <w:lang w:eastAsia="sk-SK"/>
              </w:rPr>
            </w:pPr>
          </w:p>
        </w:tc>
      </w:tr>
    </w:tbl>
    <w:p w14:paraId="4F904CB7" w14:textId="77777777" w:rsidR="00575600" w:rsidRPr="00C83AC0" w:rsidRDefault="00575600" w:rsidP="5F0F6DE8">
      <w:pPr>
        <w:pStyle w:val="Default"/>
        <w:contextualSpacing/>
        <w:rPr>
          <w:rFonts w:asciiTheme="minorHAnsi" w:eastAsiaTheme="minorEastAsia" w:hAnsiTheme="minorHAnsi" w:cstheme="minorBidi"/>
          <w:sz w:val="18"/>
          <w:szCs w:val="18"/>
        </w:rPr>
      </w:pPr>
    </w:p>
    <w:p w14:paraId="7D5F07C3" w14:textId="77777777" w:rsidR="00E82D04" w:rsidRDefault="009B6117" w:rsidP="5F0F6DE8">
      <w:pPr>
        <w:spacing w:after="0" w:line="240" w:lineRule="auto"/>
        <w:jc w:val="both"/>
        <w:rPr>
          <w:rFonts w:eastAsiaTheme="minorEastAsia"/>
          <w:sz w:val="18"/>
          <w:szCs w:val="18"/>
        </w:rPr>
      </w:pPr>
      <w:r w:rsidRPr="5F0F6DE8">
        <w:rPr>
          <w:rFonts w:eastAsiaTheme="minorEastAsia"/>
          <w:b/>
          <w:bCs/>
          <w:sz w:val="18"/>
          <w:szCs w:val="18"/>
        </w:rPr>
        <w:t>SP 4.2.</w:t>
      </w:r>
      <w:r w:rsidR="00E82D04" w:rsidRPr="5F0F6DE8">
        <w:rPr>
          <w:rFonts w:eastAsiaTheme="minorEastAsia"/>
          <w:sz w:val="18"/>
          <w:szCs w:val="18"/>
        </w:rPr>
        <w:t xml:space="preserve">Je umožnená flexibilita trajektórií učenia sa a dosahovania výstupov vzdelávania. Študijný program umožňuje zodpovedajúce vzdelávanie sa mimo vysokej školy v domácich a zahraničných inštitúciách, najmä prostredníctvom podpory mobilít. Výsledky tohto vzdelávania sú uznávané vysokou školou. </w:t>
      </w:r>
    </w:p>
    <w:p w14:paraId="06971CD3" w14:textId="77777777" w:rsidR="006B47F7" w:rsidRPr="00C83AC0" w:rsidRDefault="006B47F7" w:rsidP="5F0F6DE8">
      <w:pPr>
        <w:spacing w:after="0" w:line="240" w:lineRule="auto"/>
        <w:jc w:val="both"/>
        <w:rPr>
          <w:rFonts w:eastAsiaTheme="minorEastAsia"/>
          <w:sz w:val="18"/>
          <w:szCs w:val="18"/>
        </w:rPr>
      </w:pPr>
    </w:p>
    <w:tbl>
      <w:tblPr>
        <w:tblStyle w:val="Tabukasmriekou31"/>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6093"/>
        <w:gridCol w:w="3685"/>
      </w:tblGrid>
      <w:tr w:rsidR="00FC5770" w:rsidRPr="00C83AC0" w14:paraId="10A60954" w14:textId="77777777" w:rsidTr="1F98D3AB">
        <w:trPr>
          <w:cnfStyle w:val="100000000000" w:firstRow="1" w:lastRow="0" w:firstColumn="0" w:lastColumn="0" w:oddVBand="0" w:evenVBand="0" w:oddHBand="0" w:evenHBand="0" w:firstRowFirstColumn="0" w:firstRowLastColumn="0" w:lastRowFirstColumn="0" w:lastRowLastColumn="0"/>
          <w:trHeight w:val="128"/>
        </w:trPr>
        <w:tc>
          <w:tcPr>
            <w:tcW w:w="6093" w:type="dxa"/>
            <w:tcBorders>
              <w:top w:val="none" w:sz="0" w:space="0" w:color="auto"/>
              <w:left w:val="none" w:sz="0" w:space="0" w:color="auto"/>
              <w:right w:val="none" w:sz="0" w:space="0" w:color="auto"/>
            </w:tcBorders>
          </w:tcPr>
          <w:p w14:paraId="0897587D" w14:textId="77777777" w:rsidR="00FC5770" w:rsidRPr="00C83AC0" w:rsidRDefault="00FC5770" w:rsidP="5F0F6DE8">
            <w:pPr>
              <w:contextualSpacing/>
              <w:rPr>
                <w:rFonts w:eastAsiaTheme="minorEastAsia"/>
                <w:i/>
                <w:iCs/>
                <w:color w:val="A6A6A6" w:themeColor="background1" w:themeShade="A6"/>
                <w:sz w:val="18"/>
                <w:szCs w:val="18"/>
                <w:lang w:eastAsia="sk-SK"/>
              </w:rPr>
            </w:pPr>
            <w:r w:rsidRPr="5F0F6DE8">
              <w:rPr>
                <w:rFonts w:eastAsiaTheme="minorEastAsia"/>
                <w:b w:val="0"/>
                <w:bCs w:val="0"/>
                <w:i/>
                <w:iCs/>
                <w:color w:val="808080" w:themeColor="background1" w:themeShade="80"/>
                <w:sz w:val="18"/>
                <w:szCs w:val="18"/>
              </w:rPr>
              <w:lastRenderedPageBreak/>
              <w:t xml:space="preserve">Samohodnotenie plnenia </w:t>
            </w:r>
            <w:r>
              <w:tab/>
            </w:r>
          </w:p>
        </w:tc>
        <w:tc>
          <w:tcPr>
            <w:tcW w:w="3685" w:type="dxa"/>
            <w:tcBorders>
              <w:top w:val="none" w:sz="0" w:space="0" w:color="auto"/>
              <w:left w:val="none" w:sz="0" w:space="0" w:color="auto"/>
              <w:right w:val="none" w:sz="0" w:space="0" w:color="auto"/>
            </w:tcBorders>
          </w:tcPr>
          <w:p w14:paraId="35301D48" w14:textId="77777777" w:rsidR="00FC5770" w:rsidRPr="00C83AC0" w:rsidRDefault="00FC5770" w:rsidP="5F0F6DE8">
            <w:pPr>
              <w:contextualSpacing/>
              <w:rPr>
                <w:rFonts w:eastAsiaTheme="minorEastAsia"/>
                <w:i/>
                <w:iCs/>
                <w:color w:val="A6A6A6" w:themeColor="background1" w:themeShade="A6"/>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FC5770" w:rsidRPr="00C83AC0" w14:paraId="4734A9A0" w14:textId="77777777" w:rsidTr="1F98D3AB">
        <w:trPr>
          <w:trHeight w:val="585"/>
        </w:trPr>
        <w:tc>
          <w:tcPr>
            <w:tcW w:w="6093" w:type="dxa"/>
          </w:tcPr>
          <w:p w14:paraId="2BA1DE84" w14:textId="5841AA2D" w:rsidR="001422B7" w:rsidRPr="00821995" w:rsidRDefault="001422B7" w:rsidP="5F0F6DE8">
            <w:pPr>
              <w:autoSpaceDE w:val="0"/>
              <w:autoSpaceDN w:val="0"/>
              <w:adjustRightInd w:val="0"/>
              <w:jc w:val="both"/>
              <w:rPr>
                <w:rFonts w:eastAsiaTheme="minorEastAsia"/>
                <w:i/>
                <w:iCs/>
                <w:color w:val="000000"/>
                <w:sz w:val="18"/>
                <w:szCs w:val="18"/>
              </w:rPr>
            </w:pPr>
            <w:r w:rsidRPr="5F0F6DE8">
              <w:rPr>
                <w:rFonts w:eastAsiaTheme="minorEastAsia"/>
                <w:i/>
                <w:iCs/>
                <w:color w:val="000000" w:themeColor="text1"/>
                <w:sz w:val="18"/>
                <w:szCs w:val="18"/>
              </w:rPr>
              <w:t>V zmysle Študijného poriadku KU a  Študijného poriadku FZ KU, čl</w:t>
            </w:r>
            <w:r w:rsidR="0050346A">
              <w:rPr>
                <w:rFonts w:eastAsiaTheme="minorEastAsia"/>
                <w:i/>
                <w:iCs/>
                <w:color w:val="000000" w:themeColor="text1"/>
                <w:sz w:val="18"/>
                <w:szCs w:val="18"/>
              </w:rPr>
              <w:t>.</w:t>
            </w:r>
            <w:r w:rsidR="001C57DF">
              <w:rPr>
                <w:rFonts w:eastAsiaTheme="minorEastAsia"/>
                <w:i/>
                <w:iCs/>
                <w:color w:val="000000" w:themeColor="text1"/>
                <w:sz w:val="18"/>
                <w:szCs w:val="18"/>
              </w:rPr>
              <w:t xml:space="preserve"> </w:t>
            </w:r>
            <w:r w:rsidRPr="5F0F6DE8">
              <w:rPr>
                <w:rFonts w:eastAsiaTheme="minorEastAsia"/>
                <w:i/>
                <w:iCs/>
                <w:color w:val="000000" w:themeColor="text1"/>
                <w:sz w:val="18"/>
                <w:szCs w:val="18"/>
              </w:rPr>
              <w:t>2, si študent už pri zápise sám určuje, akú časť povinností predpísaných študijným programom a ustanovených v odporúčanom študijnom pláne chce absolvovať v danom akademickom roku. Zodpovednosť za úplnosť zápisu nesie študent, čím zohráva aktívnu rolu v procese učenia sa a svojom rozvoji a je zabezpečená flexibilita trajektórií učenia sa.</w:t>
            </w:r>
          </w:p>
          <w:p w14:paraId="2A1F701D" w14:textId="77777777" w:rsidR="001422B7" w:rsidRPr="00821995" w:rsidRDefault="001422B7" w:rsidP="5F0F6DE8">
            <w:pPr>
              <w:autoSpaceDE w:val="0"/>
              <w:autoSpaceDN w:val="0"/>
              <w:adjustRightInd w:val="0"/>
              <w:jc w:val="both"/>
              <w:rPr>
                <w:rFonts w:eastAsiaTheme="minorEastAsia"/>
                <w:i/>
                <w:iCs/>
                <w:color w:val="000000"/>
                <w:sz w:val="18"/>
                <w:szCs w:val="18"/>
              </w:rPr>
            </w:pPr>
          </w:p>
          <w:p w14:paraId="730926FB" w14:textId="485B5BEE" w:rsidR="001422B7" w:rsidRPr="00821995" w:rsidRDefault="001422B7" w:rsidP="5F0F6DE8">
            <w:pPr>
              <w:autoSpaceDE w:val="0"/>
              <w:autoSpaceDN w:val="0"/>
              <w:adjustRightInd w:val="0"/>
              <w:jc w:val="both"/>
              <w:rPr>
                <w:rFonts w:eastAsiaTheme="minorEastAsia"/>
                <w:i/>
                <w:iCs/>
                <w:color w:val="000000"/>
                <w:sz w:val="18"/>
                <w:szCs w:val="18"/>
              </w:rPr>
            </w:pPr>
            <w:r w:rsidRPr="5F0F6DE8">
              <w:rPr>
                <w:rFonts w:eastAsiaTheme="minorEastAsia"/>
                <w:i/>
                <w:iCs/>
                <w:color w:val="000000" w:themeColor="text1"/>
                <w:sz w:val="18"/>
                <w:szCs w:val="18"/>
              </w:rPr>
              <w:t>Študent má právo (Študijný poriadok FZ KU, čl</w:t>
            </w:r>
            <w:r w:rsidR="0050346A">
              <w:rPr>
                <w:rFonts w:eastAsiaTheme="minorEastAsia"/>
                <w:i/>
                <w:iCs/>
                <w:color w:val="000000" w:themeColor="text1"/>
                <w:sz w:val="18"/>
                <w:szCs w:val="18"/>
              </w:rPr>
              <w:t>.</w:t>
            </w:r>
            <w:r w:rsidR="001C57DF">
              <w:rPr>
                <w:rFonts w:eastAsiaTheme="minorEastAsia"/>
                <w:i/>
                <w:iCs/>
                <w:color w:val="000000" w:themeColor="text1"/>
                <w:sz w:val="18"/>
                <w:szCs w:val="18"/>
              </w:rPr>
              <w:t xml:space="preserve"> </w:t>
            </w:r>
            <w:r w:rsidRPr="5F0F6DE8">
              <w:rPr>
                <w:rFonts w:eastAsiaTheme="minorEastAsia"/>
                <w:i/>
                <w:iCs/>
                <w:color w:val="000000" w:themeColor="text1"/>
                <w:sz w:val="18"/>
                <w:szCs w:val="18"/>
              </w:rPr>
              <w:t>8):</w:t>
            </w:r>
          </w:p>
          <w:p w14:paraId="2C818E05" w14:textId="77777777" w:rsidR="001422B7" w:rsidRPr="00821995" w:rsidRDefault="0286D101" w:rsidP="33A4E860">
            <w:pPr>
              <w:pStyle w:val="Odsekzoznamu"/>
              <w:numPr>
                <w:ilvl w:val="0"/>
                <w:numId w:val="4"/>
              </w:numPr>
              <w:autoSpaceDE w:val="0"/>
              <w:autoSpaceDN w:val="0"/>
              <w:adjustRightInd w:val="0"/>
              <w:ind w:left="360"/>
              <w:jc w:val="both"/>
              <w:rPr>
                <w:rFonts w:eastAsiaTheme="minorEastAsia"/>
                <w:i/>
                <w:iCs/>
                <w:color w:val="000000"/>
                <w:sz w:val="18"/>
                <w:szCs w:val="18"/>
              </w:rPr>
            </w:pPr>
            <w:r w:rsidRPr="33A4E860">
              <w:rPr>
                <w:rFonts w:eastAsiaTheme="minorEastAsia"/>
                <w:i/>
                <w:iCs/>
                <w:color w:val="000000" w:themeColor="text1"/>
                <w:sz w:val="18"/>
                <w:szCs w:val="18"/>
              </w:rPr>
              <w:t xml:space="preserve">utvoriť si študijný plán podľa pravidiel študijného programu, </w:t>
            </w:r>
          </w:p>
          <w:p w14:paraId="1207E3CC" w14:textId="77777777" w:rsidR="001422B7" w:rsidRPr="00821995" w:rsidRDefault="0286D101" w:rsidP="33A4E860">
            <w:pPr>
              <w:pStyle w:val="Odsekzoznamu"/>
              <w:numPr>
                <w:ilvl w:val="0"/>
                <w:numId w:val="4"/>
              </w:numPr>
              <w:autoSpaceDE w:val="0"/>
              <w:autoSpaceDN w:val="0"/>
              <w:adjustRightInd w:val="0"/>
              <w:ind w:left="360"/>
              <w:jc w:val="both"/>
              <w:rPr>
                <w:rFonts w:eastAsiaTheme="minorEastAsia"/>
                <w:i/>
                <w:iCs/>
                <w:color w:val="000000"/>
                <w:sz w:val="18"/>
                <w:szCs w:val="18"/>
              </w:rPr>
            </w:pPr>
            <w:r w:rsidRPr="33A4E860">
              <w:rPr>
                <w:rFonts w:eastAsiaTheme="minorEastAsia"/>
                <w:i/>
                <w:iCs/>
                <w:color w:val="000000" w:themeColor="text1"/>
                <w:sz w:val="18"/>
                <w:szCs w:val="18"/>
              </w:rPr>
              <w:t xml:space="preserve">pri rešpektovaní časových a kapacitných obmedzení daných študijným poriadkom alebo študijným programom zvoliť si tempo štúdia, poradie absolvovaných predmetov pri zachovaní ich predpísanej nadväznosti a zvoliť si učiteľa pri predmete vyučovanom viacerými učiteľmi, </w:t>
            </w:r>
          </w:p>
          <w:p w14:paraId="526A6396" w14:textId="77777777" w:rsidR="001422B7" w:rsidRPr="00821995" w:rsidRDefault="0286D101" w:rsidP="33A4E860">
            <w:pPr>
              <w:pStyle w:val="Odsekzoznamu"/>
              <w:numPr>
                <w:ilvl w:val="0"/>
                <w:numId w:val="4"/>
              </w:numPr>
              <w:autoSpaceDE w:val="0"/>
              <w:autoSpaceDN w:val="0"/>
              <w:adjustRightInd w:val="0"/>
              <w:ind w:left="360"/>
              <w:jc w:val="both"/>
              <w:rPr>
                <w:rFonts w:eastAsiaTheme="minorEastAsia"/>
                <w:i/>
                <w:iCs/>
                <w:color w:val="000000"/>
                <w:sz w:val="18"/>
                <w:szCs w:val="18"/>
              </w:rPr>
            </w:pPr>
            <w:r w:rsidRPr="33A4E860">
              <w:rPr>
                <w:rFonts w:eastAsiaTheme="minorEastAsia"/>
                <w:i/>
                <w:iCs/>
                <w:color w:val="000000" w:themeColor="text1"/>
                <w:sz w:val="18"/>
                <w:szCs w:val="18"/>
              </w:rPr>
              <w:t xml:space="preserve">uchádzať sa v rámci svojho štúdia aj o štúdium na inej vysokej škole, a to aj v zahraničí, </w:t>
            </w:r>
          </w:p>
          <w:p w14:paraId="4DC56984" w14:textId="45692AD1" w:rsidR="001422B7" w:rsidRPr="006B47F7" w:rsidRDefault="67039222" w:rsidP="1F98D3AB">
            <w:pPr>
              <w:pStyle w:val="Odsekzoznamu"/>
              <w:numPr>
                <w:ilvl w:val="0"/>
                <w:numId w:val="4"/>
              </w:numPr>
              <w:autoSpaceDE w:val="0"/>
              <w:autoSpaceDN w:val="0"/>
              <w:adjustRightInd w:val="0"/>
              <w:ind w:left="360"/>
              <w:jc w:val="both"/>
              <w:rPr>
                <w:rFonts w:eastAsiaTheme="minorEastAsia"/>
                <w:i/>
                <w:iCs/>
                <w:color w:val="000000"/>
                <w:sz w:val="18"/>
                <w:szCs w:val="18"/>
              </w:rPr>
            </w:pPr>
            <w:r w:rsidRPr="1F98D3AB">
              <w:rPr>
                <w:rFonts w:eastAsiaTheme="minorEastAsia"/>
                <w:i/>
                <w:iCs/>
                <w:color w:val="000000" w:themeColor="text1"/>
                <w:sz w:val="18"/>
                <w:szCs w:val="18"/>
              </w:rPr>
              <w:t>zmeniť študijný program v rámci toho istého študijného odboru aleb</w:t>
            </w:r>
            <w:r w:rsidR="2925041A" w:rsidRPr="1F98D3AB">
              <w:rPr>
                <w:rFonts w:eastAsiaTheme="minorEastAsia"/>
                <w:i/>
                <w:iCs/>
                <w:color w:val="000000" w:themeColor="text1"/>
                <w:sz w:val="18"/>
                <w:szCs w:val="18"/>
              </w:rPr>
              <w:t>o kombinácie študijných odborov</w:t>
            </w:r>
            <w:r w:rsidR="5536477C" w:rsidRPr="1F98D3AB">
              <w:rPr>
                <w:rFonts w:eastAsiaTheme="minorEastAsia"/>
                <w:i/>
                <w:iCs/>
                <w:color w:val="000000" w:themeColor="text1"/>
                <w:sz w:val="18"/>
                <w:szCs w:val="18"/>
              </w:rPr>
              <w:t>.</w:t>
            </w:r>
          </w:p>
          <w:p w14:paraId="7F1B9730" w14:textId="77777777" w:rsidR="001422B7" w:rsidRPr="00821995" w:rsidRDefault="00821995" w:rsidP="5F0F6DE8">
            <w:pPr>
              <w:autoSpaceDE w:val="0"/>
              <w:autoSpaceDN w:val="0"/>
              <w:adjustRightInd w:val="0"/>
              <w:jc w:val="both"/>
              <w:rPr>
                <w:rFonts w:eastAsiaTheme="minorEastAsia"/>
                <w:i/>
                <w:iCs/>
                <w:color w:val="000000"/>
                <w:sz w:val="18"/>
                <w:szCs w:val="18"/>
              </w:rPr>
            </w:pPr>
            <w:r w:rsidRPr="5F0F6DE8">
              <w:rPr>
                <w:rFonts w:eastAsiaTheme="minorEastAsia"/>
                <w:i/>
                <w:iCs/>
                <w:color w:val="000000" w:themeColor="text1"/>
                <w:sz w:val="18"/>
                <w:szCs w:val="18"/>
              </w:rPr>
              <w:t>Študijný program sa môže</w:t>
            </w:r>
            <w:r w:rsidR="001422B7" w:rsidRPr="5F0F6DE8">
              <w:rPr>
                <w:rFonts w:eastAsiaTheme="minorEastAsia"/>
                <w:i/>
                <w:iCs/>
                <w:color w:val="000000" w:themeColor="text1"/>
                <w:sz w:val="18"/>
                <w:szCs w:val="18"/>
              </w:rPr>
              <w:t xml:space="preserve"> uskutočňovať prezenčnou metódou, dištančnou metódou</w:t>
            </w:r>
            <w:r w:rsidR="00DA3225">
              <w:rPr>
                <w:rFonts w:eastAsiaTheme="minorEastAsia"/>
                <w:i/>
                <w:iCs/>
                <w:color w:val="000000" w:themeColor="text1"/>
                <w:sz w:val="18"/>
                <w:szCs w:val="18"/>
              </w:rPr>
              <w:t>,</w:t>
            </w:r>
            <w:r w:rsidR="001422B7" w:rsidRPr="5F0F6DE8">
              <w:rPr>
                <w:rFonts w:eastAsiaTheme="minorEastAsia"/>
                <w:i/>
                <w:iCs/>
                <w:color w:val="000000" w:themeColor="text1"/>
                <w:sz w:val="18"/>
                <w:szCs w:val="18"/>
              </w:rPr>
              <w:t xml:space="preserve"> alebo kombinovanou metódou.</w:t>
            </w:r>
          </w:p>
          <w:p w14:paraId="4594CF65" w14:textId="77777777" w:rsidR="001422B7" w:rsidRPr="00821995" w:rsidRDefault="001422B7" w:rsidP="5F0F6DE8">
            <w:pPr>
              <w:autoSpaceDE w:val="0"/>
              <w:autoSpaceDN w:val="0"/>
              <w:adjustRightInd w:val="0"/>
              <w:jc w:val="both"/>
              <w:rPr>
                <w:rFonts w:eastAsiaTheme="minorEastAsia"/>
                <w:i/>
                <w:iCs/>
                <w:color w:val="000000"/>
                <w:sz w:val="18"/>
                <w:szCs w:val="18"/>
              </w:rPr>
            </w:pPr>
            <w:r w:rsidRPr="5F0F6DE8">
              <w:rPr>
                <w:rFonts w:eastAsiaTheme="minorEastAsia"/>
                <w:i/>
                <w:iCs/>
                <w:color w:val="000000" w:themeColor="text1"/>
                <w:sz w:val="18"/>
                <w:szCs w:val="18"/>
              </w:rPr>
              <w:t xml:space="preserve">Na písomnú žiadosť študenta a po súhlasnom vyjadrení vedúceho katedry/katedier, na ktorej organizačne pôsobí hlavná zodpovedná osoba za uskutočňovanie, rozvoj a zabezpečenie kvality študijného programu, môže dekan zmeniť metódu štúdia z prezenčnej na dištančnú alebo kombinovanú. </w:t>
            </w:r>
          </w:p>
          <w:p w14:paraId="03EFCA41" w14:textId="77777777" w:rsidR="001422B7" w:rsidRPr="00821995" w:rsidRDefault="001422B7" w:rsidP="5F0F6DE8">
            <w:pPr>
              <w:autoSpaceDE w:val="0"/>
              <w:autoSpaceDN w:val="0"/>
              <w:adjustRightInd w:val="0"/>
              <w:rPr>
                <w:rFonts w:eastAsiaTheme="minorEastAsia"/>
                <w:color w:val="000000"/>
                <w:sz w:val="18"/>
                <w:szCs w:val="18"/>
              </w:rPr>
            </w:pPr>
          </w:p>
          <w:p w14:paraId="5FDFBB78" w14:textId="77777777" w:rsidR="001422B7" w:rsidRDefault="001422B7" w:rsidP="5F0F6DE8">
            <w:pPr>
              <w:autoSpaceDE w:val="0"/>
              <w:autoSpaceDN w:val="0"/>
              <w:adjustRightInd w:val="0"/>
              <w:rPr>
                <w:rFonts w:eastAsiaTheme="minorEastAsia"/>
                <w:i/>
                <w:iCs/>
                <w:color w:val="000000"/>
                <w:sz w:val="18"/>
                <w:szCs w:val="18"/>
              </w:rPr>
            </w:pPr>
            <w:r w:rsidRPr="5F0F6DE8">
              <w:rPr>
                <w:rFonts w:eastAsiaTheme="minorEastAsia"/>
                <w:i/>
                <w:iCs/>
                <w:color w:val="000000" w:themeColor="text1"/>
                <w:sz w:val="18"/>
                <w:szCs w:val="18"/>
              </w:rPr>
              <w:t>Konkrétna metóda výučby je uvedená v informačnom liste predmetu.</w:t>
            </w:r>
          </w:p>
          <w:p w14:paraId="5F96A722" w14:textId="77777777" w:rsidR="00821995" w:rsidRPr="00821995" w:rsidRDefault="00821995" w:rsidP="5F0F6DE8">
            <w:pPr>
              <w:autoSpaceDE w:val="0"/>
              <w:autoSpaceDN w:val="0"/>
              <w:adjustRightInd w:val="0"/>
              <w:ind w:right="-1054"/>
              <w:rPr>
                <w:rFonts w:eastAsiaTheme="minorEastAsia"/>
                <w:i/>
                <w:iCs/>
                <w:color w:val="000000"/>
                <w:sz w:val="18"/>
                <w:szCs w:val="18"/>
              </w:rPr>
            </w:pPr>
          </w:p>
          <w:p w14:paraId="405ED271" w14:textId="77777777" w:rsidR="001422B7" w:rsidRDefault="001422B7" w:rsidP="5F0F6DE8">
            <w:pPr>
              <w:autoSpaceDE w:val="0"/>
              <w:autoSpaceDN w:val="0"/>
              <w:adjustRightInd w:val="0"/>
              <w:rPr>
                <w:rFonts w:eastAsiaTheme="minorEastAsia"/>
                <w:i/>
                <w:iCs/>
                <w:color w:val="000000"/>
                <w:sz w:val="18"/>
                <w:szCs w:val="18"/>
              </w:rPr>
            </w:pPr>
            <w:r w:rsidRPr="5F0F6DE8">
              <w:rPr>
                <w:rFonts w:eastAsiaTheme="minorEastAsia"/>
                <w:i/>
                <w:iCs/>
                <w:color w:val="000000" w:themeColor="text1"/>
                <w:sz w:val="18"/>
                <w:szCs w:val="18"/>
              </w:rPr>
              <w:t>Dôkazy o absolvovaných študijných plánoch študentov a súvisiacich výstupoch vzdelávania a záznamy o priebehu štúdia študenta sa evidujú v akademickom informačnom systéme AIS2 a na študijných oddeleniach FZ KU.</w:t>
            </w:r>
          </w:p>
          <w:p w14:paraId="5B95CD12" w14:textId="77777777" w:rsidR="00821995" w:rsidRDefault="00821995" w:rsidP="5F0F6DE8">
            <w:pPr>
              <w:autoSpaceDE w:val="0"/>
              <w:autoSpaceDN w:val="0"/>
              <w:adjustRightInd w:val="0"/>
              <w:rPr>
                <w:rFonts w:eastAsiaTheme="minorEastAsia"/>
                <w:i/>
                <w:iCs/>
                <w:color w:val="000000"/>
                <w:sz w:val="18"/>
                <w:szCs w:val="18"/>
              </w:rPr>
            </w:pPr>
          </w:p>
          <w:p w14:paraId="58EA2DCB" w14:textId="77777777" w:rsidR="00821995" w:rsidRPr="00821995" w:rsidRDefault="00821995" w:rsidP="5F0F6DE8">
            <w:pPr>
              <w:autoSpaceDE w:val="0"/>
              <w:autoSpaceDN w:val="0"/>
              <w:adjustRightInd w:val="0"/>
              <w:jc w:val="both"/>
              <w:rPr>
                <w:rFonts w:eastAsiaTheme="minorEastAsia"/>
                <w:i/>
                <w:iCs/>
                <w:color w:val="000000"/>
                <w:sz w:val="18"/>
                <w:szCs w:val="18"/>
              </w:rPr>
            </w:pPr>
            <w:r w:rsidRPr="5F0F6DE8">
              <w:rPr>
                <w:rFonts w:eastAsiaTheme="minorEastAsia"/>
                <w:i/>
                <w:iCs/>
                <w:noProof/>
                <w:sz w:val="18"/>
                <w:szCs w:val="18"/>
              </w:rPr>
              <w:t>Študentom je umožnené zodpovedajúce vzdelávanie sa mimo KU v domácich a zahraničných inštitúciách, najmä prostredníctvom podpory mobilít. Postupy a pravidlá tohto vzdelávania upravujú Pravidlá mobility študenta a Smernica rektora o realizácii mobilít v rámci programu Erasmus+ KA 103 a KA107.</w:t>
            </w:r>
          </w:p>
          <w:p w14:paraId="5220BBB2" w14:textId="77777777" w:rsidR="00BD13CE" w:rsidRDefault="00BD13CE" w:rsidP="5F0F6DE8">
            <w:pPr>
              <w:jc w:val="both"/>
              <w:rPr>
                <w:rFonts w:eastAsiaTheme="minorEastAsia"/>
                <w:i/>
                <w:iCs/>
                <w:color w:val="000000"/>
                <w:sz w:val="18"/>
                <w:szCs w:val="18"/>
              </w:rPr>
            </w:pPr>
          </w:p>
          <w:p w14:paraId="706023BD" w14:textId="77777777" w:rsidR="00BD13CE" w:rsidRDefault="00BD13CE" w:rsidP="5F0F6DE8">
            <w:pPr>
              <w:autoSpaceDE w:val="0"/>
              <w:autoSpaceDN w:val="0"/>
              <w:adjustRightInd w:val="0"/>
              <w:jc w:val="both"/>
              <w:rPr>
                <w:rFonts w:eastAsiaTheme="minorEastAsia"/>
                <w:i/>
                <w:iCs/>
                <w:noProof/>
                <w:sz w:val="18"/>
                <w:szCs w:val="18"/>
              </w:rPr>
            </w:pPr>
            <w:r w:rsidRPr="5F0F6DE8">
              <w:rPr>
                <w:rFonts w:eastAsiaTheme="minorEastAsia"/>
                <w:i/>
                <w:iCs/>
                <w:noProof/>
                <w:sz w:val="18"/>
                <w:szCs w:val="18"/>
              </w:rPr>
              <w:t>Výsledky vzdelávania dosiahnuté mimo vysokej školy v domácich alebo zahraničných inštitúciách sú uznávané vysokou školou.</w:t>
            </w:r>
          </w:p>
          <w:p w14:paraId="13CB595B" w14:textId="77777777" w:rsidR="00BD13CE" w:rsidRPr="00BD13CE" w:rsidRDefault="00BD13CE" w:rsidP="5F0F6DE8">
            <w:pPr>
              <w:autoSpaceDE w:val="0"/>
              <w:autoSpaceDN w:val="0"/>
              <w:adjustRightInd w:val="0"/>
              <w:jc w:val="both"/>
              <w:rPr>
                <w:rFonts w:eastAsiaTheme="minorEastAsia"/>
                <w:i/>
                <w:iCs/>
                <w:noProof/>
                <w:sz w:val="18"/>
                <w:szCs w:val="18"/>
              </w:rPr>
            </w:pPr>
          </w:p>
          <w:p w14:paraId="0FD0F51B" w14:textId="77777777" w:rsidR="00FC5770" w:rsidRPr="00C83AC0" w:rsidRDefault="5E69F30A" w:rsidP="33A4E860">
            <w:pPr>
              <w:jc w:val="both"/>
              <w:rPr>
                <w:rFonts w:eastAsiaTheme="minorEastAsia"/>
                <w:i/>
                <w:iCs/>
                <w:noProof/>
                <w:sz w:val="18"/>
                <w:szCs w:val="18"/>
              </w:rPr>
            </w:pPr>
            <w:r w:rsidRPr="33A4E860">
              <w:rPr>
                <w:rFonts w:eastAsiaTheme="minorEastAsia"/>
                <w:i/>
                <w:iCs/>
                <w:noProof/>
                <w:sz w:val="18"/>
                <w:szCs w:val="18"/>
              </w:rPr>
              <w:t>Absolvovanie časti štúdia na inej vysokej škole je formálne podmienené: prihláškou na výmenné štúdium, zmluvou o štúdiu a výpisom výsledkov štúdia. Uskutočňuje sa v súlade s § 7 vyhlášky MŠVVaŠ SR č. 614/2002 Z. z. o kreditovom systéme štúdia v znení neskorších predpisov a podľa príslušného vnútorného predpisu univerzity. Študent môže požiadať dekana FZ KU o uznanie absolvovaných predmetov, resp. prenos kreditov a známok, ak čas, ktorý uplynul od ich absolvovania, je kratší ako 5 rokov.</w:t>
            </w:r>
          </w:p>
        </w:tc>
        <w:tc>
          <w:tcPr>
            <w:tcW w:w="3685" w:type="dxa"/>
          </w:tcPr>
          <w:p w14:paraId="4EFF7AA6" w14:textId="77777777" w:rsidR="007728C0" w:rsidRPr="00EE5B67" w:rsidRDefault="00821995" w:rsidP="007728C0">
            <w:pPr>
              <w:contextualSpacing/>
              <w:rPr>
                <w:rStyle w:val="Hypertextovprepojenie"/>
                <w:rFonts w:eastAsiaTheme="minorEastAsia"/>
                <w:color w:val="auto"/>
                <w:sz w:val="18"/>
                <w:szCs w:val="18"/>
                <w:u w:val="none"/>
              </w:rPr>
            </w:pPr>
            <w:r w:rsidRPr="00751422">
              <w:rPr>
                <w:rFonts w:eastAsiaTheme="minorEastAsia"/>
                <w:i/>
                <w:color w:val="000000" w:themeColor="text1"/>
                <w:sz w:val="18"/>
                <w:szCs w:val="18"/>
                <w:lang w:eastAsia="sk-SK"/>
              </w:rPr>
              <w:t xml:space="preserve">Študijný poriadok FZ KU </w:t>
            </w:r>
            <w:hyperlink r:id="rId48" w:history="1">
              <w:r w:rsidR="007728C0" w:rsidRPr="00627B66">
                <w:rPr>
                  <w:rStyle w:val="Hypertextovprepojenie"/>
                  <w:sz w:val="18"/>
                  <w:szCs w:val="18"/>
                </w:rPr>
                <w:t>https://www.ku.sk/app/cmsSiteBoxAttachment.php?ID=10081&amp;cmsDataID=0</w:t>
              </w:r>
            </w:hyperlink>
          </w:p>
          <w:p w14:paraId="476108D8" w14:textId="40671E3A" w:rsidR="00821995" w:rsidRDefault="00821995" w:rsidP="5F0F6DE8">
            <w:pPr>
              <w:contextualSpacing/>
            </w:pPr>
          </w:p>
          <w:p w14:paraId="6D9C8D39" w14:textId="77777777" w:rsidR="00943522" w:rsidRDefault="00943522" w:rsidP="5F0F6DE8">
            <w:pPr>
              <w:contextualSpacing/>
              <w:rPr>
                <w:rFonts w:eastAsiaTheme="minorEastAsia"/>
                <w:color w:val="000000" w:themeColor="text1"/>
                <w:sz w:val="18"/>
                <w:szCs w:val="18"/>
                <w:lang w:eastAsia="sk-SK"/>
              </w:rPr>
            </w:pPr>
          </w:p>
          <w:p w14:paraId="359C5C8D" w14:textId="078C4FC6" w:rsidR="00821995" w:rsidRDefault="00821995" w:rsidP="5F0F6DE8">
            <w:pPr>
              <w:contextualSpacing/>
              <w:rPr>
                <w:sz w:val="16"/>
                <w:szCs w:val="16"/>
              </w:rPr>
            </w:pPr>
            <w:r w:rsidRPr="00751422">
              <w:rPr>
                <w:rFonts w:eastAsiaTheme="minorEastAsia"/>
                <w:i/>
                <w:color w:val="000000" w:themeColor="text1"/>
                <w:sz w:val="18"/>
                <w:szCs w:val="18"/>
                <w:lang w:eastAsia="sk-SK"/>
              </w:rPr>
              <w:t>Študijný poriadok  KU</w:t>
            </w:r>
            <w:r w:rsidR="00DA3225">
              <w:rPr>
                <w:rFonts w:eastAsiaTheme="minorEastAsia"/>
                <w:i/>
                <w:color w:val="000000" w:themeColor="text1"/>
                <w:sz w:val="18"/>
                <w:szCs w:val="18"/>
                <w:lang w:eastAsia="sk-SK"/>
              </w:rPr>
              <w:t xml:space="preserve"> </w:t>
            </w:r>
            <w:hyperlink r:id="rId49" w:history="1">
              <w:r w:rsidR="007728C0" w:rsidRPr="00627B66">
                <w:rPr>
                  <w:rStyle w:val="Hypertextovprepojenie"/>
                  <w:rFonts w:eastAsiaTheme="minorEastAsia"/>
                  <w:sz w:val="18"/>
                  <w:szCs w:val="18"/>
                  <w:lang w:eastAsia="sk-SK"/>
                </w:rPr>
                <w:t>h</w:t>
              </w:r>
              <w:r w:rsidR="007728C0" w:rsidRPr="00627B66">
                <w:rPr>
                  <w:rStyle w:val="Hypertextovprepojenie"/>
                  <w:sz w:val="18"/>
                  <w:szCs w:val="18"/>
                </w:rPr>
                <w:t>ttps://www.ku.sk/app/cmsFile.php?ID=104&amp;disposition=i</w:t>
              </w:r>
            </w:hyperlink>
          </w:p>
          <w:p w14:paraId="7568E88B" w14:textId="77777777" w:rsidR="007728C0" w:rsidRPr="0066343B" w:rsidRDefault="007728C0" w:rsidP="5F0F6DE8">
            <w:pPr>
              <w:contextualSpacing/>
              <w:rPr>
                <w:rFonts w:eastAsiaTheme="minorEastAsia"/>
                <w:color w:val="000000" w:themeColor="text1"/>
                <w:sz w:val="18"/>
                <w:szCs w:val="18"/>
                <w:lang w:eastAsia="sk-SK"/>
              </w:rPr>
            </w:pPr>
          </w:p>
          <w:p w14:paraId="675E05EE" w14:textId="77777777" w:rsidR="00FC5770" w:rsidRDefault="00FC5770" w:rsidP="5F0F6DE8">
            <w:pPr>
              <w:contextualSpacing/>
              <w:rPr>
                <w:rFonts w:eastAsiaTheme="minorEastAsia"/>
                <w:i/>
                <w:iCs/>
                <w:color w:val="A6A6A6" w:themeColor="background1" w:themeShade="A6"/>
                <w:sz w:val="18"/>
                <w:szCs w:val="18"/>
                <w:lang w:eastAsia="sk-SK"/>
              </w:rPr>
            </w:pPr>
          </w:p>
          <w:p w14:paraId="2FC17F8B" w14:textId="77777777" w:rsidR="00821995" w:rsidRDefault="00821995" w:rsidP="5F0F6DE8">
            <w:pPr>
              <w:contextualSpacing/>
              <w:rPr>
                <w:rFonts w:eastAsiaTheme="minorEastAsia"/>
                <w:i/>
                <w:iCs/>
                <w:color w:val="A6A6A6" w:themeColor="background1" w:themeShade="A6"/>
                <w:sz w:val="18"/>
                <w:szCs w:val="18"/>
                <w:lang w:eastAsia="sk-SK"/>
              </w:rPr>
            </w:pPr>
          </w:p>
          <w:p w14:paraId="0A4F7224" w14:textId="77777777" w:rsidR="00821995" w:rsidRDefault="00821995" w:rsidP="5F0F6DE8">
            <w:pPr>
              <w:contextualSpacing/>
              <w:rPr>
                <w:rFonts w:eastAsiaTheme="minorEastAsia"/>
                <w:i/>
                <w:iCs/>
                <w:color w:val="A6A6A6" w:themeColor="background1" w:themeShade="A6"/>
                <w:sz w:val="18"/>
                <w:szCs w:val="18"/>
                <w:lang w:eastAsia="sk-SK"/>
              </w:rPr>
            </w:pPr>
          </w:p>
          <w:p w14:paraId="5AE48A43" w14:textId="77777777" w:rsidR="00821995" w:rsidRDefault="00821995" w:rsidP="5F0F6DE8">
            <w:pPr>
              <w:contextualSpacing/>
              <w:rPr>
                <w:rFonts w:eastAsiaTheme="minorEastAsia"/>
                <w:i/>
                <w:iCs/>
                <w:color w:val="A6A6A6" w:themeColor="background1" w:themeShade="A6"/>
                <w:sz w:val="18"/>
                <w:szCs w:val="18"/>
                <w:lang w:eastAsia="sk-SK"/>
              </w:rPr>
            </w:pPr>
          </w:p>
          <w:p w14:paraId="50F40DEB" w14:textId="77777777" w:rsidR="00821995" w:rsidRDefault="00821995" w:rsidP="5F0F6DE8">
            <w:pPr>
              <w:contextualSpacing/>
              <w:rPr>
                <w:rFonts w:eastAsiaTheme="minorEastAsia"/>
                <w:i/>
                <w:iCs/>
                <w:color w:val="A6A6A6" w:themeColor="background1" w:themeShade="A6"/>
                <w:sz w:val="18"/>
                <w:szCs w:val="18"/>
                <w:lang w:eastAsia="sk-SK"/>
              </w:rPr>
            </w:pPr>
          </w:p>
          <w:p w14:paraId="77A52294" w14:textId="77777777" w:rsidR="00821995" w:rsidRDefault="00821995" w:rsidP="5F0F6DE8">
            <w:pPr>
              <w:contextualSpacing/>
              <w:rPr>
                <w:rFonts w:eastAsiaTheme="minorEastAsia"/>
                <w:i/>
                <w:iCs/>
                <w:color w:val="A6A6A6" w:themeColor="background1" w:themeShade="A6"/>
                <w:sz w:val="18"/>
                <w:szCs w:val="18"/>
                <w:lang w:eastAsia="sk-SK"/>
              </w:rPr>
            </w:pPr>
          </w:p>
          <w:p w14:paraId="007DCDA8" w14:textId="77777777" w:rsidR="00821995" w:rsidRDefault="00821995" w:rsidP="5F0F6DE8">
            <w:pPr>
              <w:contextualSpacing/>
              <w:rPr>
                <w:rFonts w:eastAsiaTheme="minorEastAsia"/>
                <w:i/>
                <w:iCs/>
                <w:color w:val="A6A6A6" w:themeColor="background1" w:themeShade="A6"/>
                <w:sz w:val="18"/>
                <w:szCs w:val="18"/>
                <w:lang w:eastAsia="sk-SK"/>
              </w:rPr>
            </w:pPr>
          </w:p>
          <w:p w14:paraId="450EA2D7" w14:textId="77777777" w:rsidR="00821995" w:rsidRDefault="00821995" w:rsidP="5F0F6DE8">
            <w:pPr>
              <w:contextualSpacing/>
              <w:rPr>
                <w:rFonts w:eastAsiaTheme="minorEastAsia"/>
                <w:i/>
                <w:iCs/>
                <w:color w:val="A6A6A6" w:themeColor="background1" w:themeShade="A6"/>
                <w:sz w:val="18"/>
                <w:szCs w:val="18"/>
                <w:lang w:eastAsia="sk-SK"/>
              </w:rPr>
            </w:pPr>
          </w:p>
          <w:p w14:paraId="3DD355C9" w14:textId="77777777" w:rsidR="00821995" w:rsidRDefault="00821995" w:rsidP="5F0F6DE8">
            <w:pPr>
              <w:contextualSpacing/>
              <w:rPr>
                <w:rFonts w:eastAsiaTheme="minorEastAsia"/>
                <w:i/>
                <w:iCs/>
                <w:color w:val="A6A6A6" w:themeColor="background1" w:themeShade="A6"/>
                <w:sz w:val="18"/>
                <w:szCs w:val="18"/>
                <w:lang w:eastAsia="sk-SK"/>
              </w:rPr>
            </w:pPr>
          </w:p>
          <w:p w14:paraId="1A81F0B1" w14:textId="77777777" w:rsidR="00821995" w:rsidRDefault="00821995" w:rsidP="5F0F6DE8">
            <w:pPr>
              <w:contextualSpacing/>
              <w:rPr>
                <w:rFonts w:eastAsiaTheme="minorEastAsia"/>
                <w:i/>
                <w:iCs/>
                <w:color w:val="A6A6A6" w:themeColor="background1" w:themeShade="A6"/>
                <w:sz w:val="18"/>
                <w:szCs w:val="18"/>
                <w:lang w:eastAsia="sk-SK"/>
              </w:rPr>
            </w:pPr>
          </w:p>
          <w:p w14:paraId="717AAFBA" w14:textId="77777777" w:rsidR="00821995" w:rsidRDefault="00821995" w:rsidP="5F0F6DE8">
            <w:pPr>
              <w:contextualSpacing/>
              <w:rPr>
                <w:rFonts w:eastAsiaTheme="minorEastAsia"/>
                <w:i/>
                <w:iCs/>
                <w:color w:val="A6A6A6" w:themeColor="background1" w:themeShade="A6"/>
                <w:sz w:val="18"/>
                <w:szCs w:val="18"/>
                <w:lang w:eastAsia="sk-SK"/>
              </w:rPr>
            </w:pPr>
          </w:p>
          <w:p w14:paraId="56EE48EE" w14:textId="77777777" w:rsidR="00821995" w:rsidRDefault="00821995" w:rsidP="5F0F6DE8">
            <w:pPr>
              <w:contextualSpacing/>
              <w:rPr>
                <w:rFonts w:eastAsiaTheme="minorEastAsia"/>
                <w:i/>
                <w:iCs/>
                <w:color w:val="A6A6A6" w:themeColor="background1" w:themeShade="A6"/>
                <w:sz w:val="18"/>
                <w:szCs w:val="18"/>
                <w:lang w:eastAsia="sk-SK"/>
              </w:rPr>
            </w:pPr>
          </w:p>
          <w:p w14:paraId="2908EB2C" w14:textId="77777777" w:rsidR="00821995" w:rsidRDefault="00821995" w:rsidP="5F0F6DE8">
            <w:pPr>
              <w:contextualSpacing/>
              <w:rPr>
                <w:rFonts w:eastAsiaTheme="minorEastAsia"/>
                <w:i/>
                <w:iCs/>
                <w:color w:val="A6A6A6" w:themeColor="background1" w:themeShade="A6"/>
                <w:sz w:val="18"/>
                <w:szCs w:val="18"/>
                <w:lang w:eastAsia="sk-SK"/>
              </w:rPr>
            </w:pPr>
          </w:p>
          <w:p w14:paraId="121FD38A" w14:textId="77777777" w:rsidR="00821995" w:rsidRDefault="00821995" w:rsidP="5F0F6DE8">
            <w:pPr>
              <w:contextualSpacing/>
              <w:rPr>
                <w:rFonts w:eastAsiaTheme="minorEastAsia"/>
                <w:i/>
                <w:iCs/>
                <w:color w:val="A6A6A6" w:themeColor="background1" w:themeShade="A6"/>
                <w:sz w:val="18"/>
                <w:szCs w:val="18"/>
                <w:lang w:eastAsia="sk-SK"/>
              </w:rPr>
            </w:pPr>
          </w:p>
          <w:p w14:paraId="1FE2DD96" w14:textId="77777777" w:rsidR="00821995" w:rsidRDefault="00821995" w:rsidP="5F0F6DE8">
            <w:pPr>
              <w:contextualSpacing/>
              <w:rPr>
                <w:rFonts w:eastAsiaTheme="minorEastAsia"/>
                <w:i/>
                <w:iCs/>
                <w:color w:val="A6A6A6" w:themeColor="background1" w:themeShade="A6"/>
                <w:sz w:val="18"/>
                <w:szCs w:val="18"/>
                <w:lang w:eastAsia="sk-SK"/>
              </w:rPr>
            </w:pPr>
          </w:p>
          <w:p w14:paraId="27357532" w14:textId="77777777" w:rsidR="00821995" w:rsidRDefault="00821995" w:rsidP="5F0F6DE8">
            <w:pPr>
              <w:contextualSpacing/>
              <w:rPr>
                <w:rFonts w:eastAsiaTheme="minorEastAsia"/>
                <w:i/>
                <w:iCs/>
                <w:color w:val="A6A6A6" w:themeColor="background1" w:themeShade="A6"/>
                <w:sz w:val="18"/>
                <w:szCs w:val="18"/>
                <w:lang w:eastAsia="sk-SK"/>
              </w:rPr>
            </w:pPr>
          </w:p>
          <w:p w14:paraId="07F023C8" w14:textId="77777777" w:rsidR="00821995" w:rsidRDefault="00821995" w:rsidP="5F0F6DE8">
            <w:pPr>
              <w:contextualSpacing/>
              <w:rPr>
                <w:rFonts w:eastAsiaTheme="minorEastAsia"/>
                <w:i/>
                <w:iCs/>
                <w:color w:val="A6A6A6" w:themeColor="background1" w:themeShade="A6"/>
                <w:sz w:val="18"/>
                <w:szCs w:val="18"/>
                <w:lang w:eastAsia="sk-SK"/>
              </w:rPr>
            </w:pPr>
          </w:p>
          <w:p w14:paraId="4BDB5498" w14:textId="77777777" w:rsidR="00821995" w:rsidRPr="00751422" w:rsidRDefault="00821995" w:rsidP="5F0F6DE8">
            <w:pPr>
              <w:contextualSpacing/>
              <w:rPr>
                <w:rFonts w:eastAsiaTheme="minorEastAsia"/>
                <w:i/>
                <w:iCs/>
                <w:color w:val="A6A6A6" w:themeColor="background1" w:themeShade="A6"/>
                <w:sz w:val="18"/>
                <w:szCs w:val="18"/>
                <w:lang w:eastAsia="sk-SK"/>
              </w:rPr>
            </w:pPr>
          </w:p>
          <w:p w14:paraId="51326122" w14:textId="77777777" w:rsidR="202794A1" w:rsidRPr="00751422" w:rsidRDefault="202794A1" w:rsidP="33A4E860">
            <w:pPr>
              <w:jc w:val="both"/>
              <w:rPr>
                <w:rFonts w:eastAsiaTheme="minorEastAsia"/>
                <w:i/>
                <w:iCs/>
                <w:sz w:val="18"/>
                <w:szCs w:val="18"/>
                <w:lang w:eastAsia="sk-SK"/>
              </w:rPr>
            </w:pPr>
            <w:r w:rsidRPr="00751422">
              <w:rPr>
                <w:rFonts w:eastAsiaTheme="minorEastAsia"/>
                <w:i/>
                <w:color w:val="000000" w:themeColor="text1"/>
                <w:sz w:val="18"/>
                <w:szCs w:val="18"/>
                <w:lang w:eastAsia="sk-SK"/>
              </w:rPr>
              <w:t xml:space="preserve">Informačný list </w:t>
            </w:r>
            <w:r w:rsidRPr="00751422">
              <w:rPr>
                <w:rFonts w:eastAsiaTheme="minorEastAsia"/>
                <w:i/>
                <w:sz w:val="18"/>
                <w:szCs w:val="18"/>
                <w:lang w:eastAsia="sk-SK"/>
              </w:rPr>
              <w:t xml:space="preserve">predmetu </w:t>
            </w:r>
            <w:r w:rsidR="15A7A679" w:rsidRPr="00751422">
              <w:rPr>
                <w:rFonts w:eastAsiaTheme="minorEastAsia"/>
                <w:i/>
                <w:sz w:val="18"/>
                <w:szCs w:val="18"/>
                <w:lang w:eastAsia="sk-SK"/>
              </w:rPr>
              <w:t>- sú uverejnené v Akadem</w:t>
            </w:r>
            <w:r w:rsidR="00751422">
              <w:rPr>
                <w:rFonts w:eastAsiaTheme="minorEastAsia"/>
                <w:i/>
                <w:sz w:val="18"/>
                <w:szCs w:val="18"/>
                <w:lang w:eastAsia="sk-SK"/>
              </w:rPr>
              <w:t>ickom informačnom systéme (AIS)</w:t>
            </w:r>
          </w:p>
          <w:p w14:paraId="703C245D" w14:textId="77777777" w:rsidR="00821995" w:rsidRPr="00EE5B67" w:rsidRDefault="00005AEE" w:rsidP="5F0F6DE8">
            <w:pPr>
              <w:contextualSpacing/>
              <w:rPr>
                <w:rFonts w:eastAsiaTheme="minorEastAsia"/>
                <w:i/>
                <w:iCs/>
                <w:color w:val="A6A6A6" w:themeColor="background1" w:themeShade="A6"/>
                <w:sz w:val="18"/>
                <w:szCs w:val="18"/>
                <w:lang w:eastAsia="sk-SK"/>
              </w:rPr>
            </w:pPr>
            <w:hyperlink r:id="rId50" w:history="1">
              <w:r w:rsidR="00517B6F" w:rsidRPr="00785D8A">
                <w:rPr>
                  <w:rStyle w:val="Hypertextovprepojenie"/>
                  <w:rFonts w:eastAsiaTheme="minorEastAsia"/>
                  <w:sz w:val="18"/>
                  <w:szCs w:val="18"/>
                  <w:lang w:eastAsia="sk-SK"/>
                </w:rPr>
                <w:t>https://ais2.ku.sk/ais/start.do</w:t>
              </w:r>
            </w:hyperlink>
          </w:p>
          <w:p w14:paraId="2916C19D" w14:textId="77777777" w:rsidR="00821995" w:rsidRPr="00EE5B67" w:rsidRDefault="00821995" w:rsidP="33A4E860">
            <w:pPr>
              <w:contextualSpacing/>
              <w:rPr>
                <w:rFonts w:eastAsiaTheme="minorEastAsia"/>
                <w:i/>
                <w:iCs/>
                <w:color w:val="A6A6A6" w:themeColor="background1" w:themeShade="A6"/>
                <w:sz w:val="18"/>
                <w:szCs w:val="18"/>
                <w:lang w:eastAsia="sk-SK"/>
              </w:rPr>
            </w:pPr>
          </w:p>
          <w:p w14:paraId="74869460" w14:textId="77777777" w:rsidR="33A4E860" w:rsidRDefault="33A4E860" w:rsidP="33A4E860">
            <w:pPr>
              <w:contextualSpacing/>
              <w:rPr>
                <w:rFonts w:eastAsiaTheme="minorEastAsia"/>
                <w:i/>
                <w:iCs/>
                <w:color w:val="A6A6A6" w:themeColor="background1" w:themeShade="A6"/>
                <w:sz w:val="18"/>
                <w:szCs w:val="18"/>
                <w:lang w:eastAsia="sk-SK"/>
              </w:rPr>
            </w:pPr>
          </w:p>
          <w:p w14:paraId="187F57B8" w14:textId="77777777" w:rsidR="33A4E860" w:rsidRDefault="33A4E860" w:rsidP="33A4E860">
            <w:pPr>
              <w:contextualSpacing/>
              <w:rPr>
                <w:rFonts w:eastAsiaTheme="minorEastAsia"/>
                <w:i/>
                <w:iCs/>
                <w:color w:val="A6A6A6" w:themeColor="background1" w:themeShade="A6"/>
                <w:sz w:val="18"/>
                <w:szCs w:val="18"/>
                <w:lang w:eastAsia="sk-SK"/>
              </w:rPr>
            </w:pPr>
          </w:p>
          <w:p w14:paraId="54738AF4" w14:textId="77777777" w:rsidR="33A4E860" w:rsidRDefault="33A4E860" w:rsidP="33A4E860">
            <w:pPr>
              <w:contextualSpacing/>
              <w:rPr>
                <w:rFonts w:eastAsiaTheme="minorEastAsia"/>
                <w:i/>
                <w:iCs/>
                <w:color w:val="A6A6A6" w:themeColor="background1" w:themeShade="A6"/>
                <w:sz w:val="18"/>
                <w:szCs w:val="18"/>
                <w:lang w:eastAsia="sk-SK"/>
              </w:rPr>
            </w:pPr>
          </w:p>
          <w:p w14:paraId="46ABBD8F" w14:textId="77777777" w:rsidR="33A4E860" w:rsidRDefault="33A4E860" w:rsidP="33A4E860">
            <w:pPr>
              <w:contextualSpacing/>
              <w:rPr>
                <w:rFonts w:eastAsiaTheme="minorEastAsia"/>
                <w:i/>
                <w:iCs/>
                <w:color w:val="A6A6A6" w:themeColor="background1" w:themeShade="A6"/>
                <w:sz w:val="18"/>
                <w:szCs w:val="18"/>
                <w:lang w:eastAsia="sk-SK"/>
              </w:rPr>
            </w:pPr>
          </w:p>
          <w:p w14:paraId="2D79CC70" w14:textId="77777777" w:rsidR="00EE5B67" w:rsidRPr="00751422" w:rsidRDefault="00EE5B67" w:rsidP="5F0F6DE8">
            <w:pPr>
              <w:contextualSpacing/>
              <w:rPr>
                <w:rFonts w:eastAsiaTheme="minorEastAsia"/>
                <w:i/>
                <w:color w:val="000000" w:themeColor="text1"/>
                <w:sz w:val="18"/>
                <w:szCs w:val="18"/>
                <w:lang w:eastAsia="sk-SK"/>
              </w:rPr>
            </w:pPr>
            <w:r w:rsidRPr="00751422">
              <w:rPr>
                <w:rStyle w:val="markedcontent"/>
                <w:rFonts w:eastAsiaTheme="minorEastAsia"/>
                <w:i/>
                <w:sz w:val="18"/>
                <w:szCs w:val="18"/>
              </w:rPr>
              <w:t>Smernica rektora o realizácii mobilít v rámci programu ERASMUS+ KA103 a KA107</w:t>
            </w:r>
          </w:p>
          <w:p w14:paraId="652EFAE9" w14:textId="537D321B" w:rsidR="00821995" w:rsidRPr="007728C0" w:rsidRDefault="00005AEE" w:rsidP="5F0F6DE8">
            <w:pPr>
              <w:contextualSpacing/>
              <w:rPr>
                <w:sz w:val="18"/>
                <w:szCs w:val="18"/>
              </w:rPr>
            </w:pPr>
            <w:hyperlink r:id="rId51" w:history="1">
              <w:r w:rsidR="007728C0" w:rsidRPr="007728C0">
                <w:rPr>
                  <w:rStyle w:val="Hypertextovprepojenie"/>
                  <w:sz w:val="18"/>
                  <w:szCs w:val="18"/>
                </w:rPr>
                <w:t>https://www.ku.sk/images/dokumenty/smernica_erasmus_ka103_ka107.pdf</w:t>
              </w:r>
            </w:hyperlink>
          </w:p>
          <w:p w14:paraId="72361FBA" w14:textId="513479BC" w:rsidR="007728C0" w:rsidRPr="007728C0" w:rsidRDefault="007728C0" w:rsidP="5F0F6DE8">
            <w:pPr>
              <w:contextualSpacing/>
              <w:rPr>
                <w:rFonts w:eastAsiaTheme="minorEastAsia"/>
                <w:color w:val="A6A6A6" w:themeColor="background1" w:themeShade="A6"/>
                <w:sz w:val="16"/>
                <w:szCs w:val="16"/>
                <w:lang w:eastAsia="sk-SK"/>
              </w:rPr>
            </w:pPr>
          </w:p>
        </w:tc>
      </w:tr>
    </w:tbl>
    <w:p w14:paraId="06BBA33E" w14:textId="77777777" w:rsidR="00575600" w:rsidRPr="00C83AC0" w:rsidRDefault="00575600" w:rsidP="5F0F6DE8">
      <w:pPr>
        <w:pStyle w:val="Default"/>
        <w:contextualSpacing/>
        <w:rPr>
          <w:rFonts w:asciiTheme="minorHAnsi" w:eastAsiaTheme="minorEastAsia" w:hAnsiTheme="minorHAnsi" w:cstheme="minorBidi"/>
          <w:sz w:val="18"/>
          <w:szCs w:val="18"/>
        </w:rPr>
      </w:pPr>
    </w:p>
    <w:p w14:paraId="37A90945" w14:textId="77777777" w:rsidR="00E82D04" w:rsidRDefault="009B6117" w:rsidP="5F0F6DE8">
      <w:pPr>
        <w:spacing w:after="0" w:line="240" w:lineRule="auto"/>
        <w:jc w:val="both"/>
        <w:rPr>
          <w:rFonts w:eastAsiaTheme="minorEastAsia"/>
          <w:sz w:val="18"/>
          <w:szCs w:val="18"/>
        </w:rPr>
      </w:pPr>
      <w:r w:rsidRPr="5F0F6DE8">
        <w:rPr>
          <w:rFonts w:eastAsiaTheme="minorEastAsia"/>
          <w:b/>
          <w:bCs/>
          <w:sz w:val="18"/>
          <w:szCs w:val="18"/>
        </w:rPr>
        <w:t>SP 4.3.</w:t>
      </w:r>
      <w:r w:rsidR="00E82D04" w:rsidRPr="5F0F6DE8">
        <w:rPr>
          <w:rFonts w:eastAsiaTheme="minorEastAsia"/>
          <w:sz w:val="18"/>
          <w:szCs w:val="18"/>
        </w:rPr>
        <w:t xml:space="preserve">Používané formy a metódy vyučovania, učenia sa a hodnotenia študijných výsledkov stimulujú študentov prijímať aktívnu rolu v procese učenia sa a rozvoji akademickej kariéry. Študenti sú zapájaní do </w:t>
      </w:r>
      <w:r w:rsidR="00E82D04" w:rsidRPr="5F0F6DE8">
        <w:rPr>
          <w:rFonts w:eastAsiaTheme="minorEastAsia"/>
          <w:i/>
          <w:iCs/>
          <w:sz w:val="18"/>
          <w:szCs w:val="18"/>
        </w:rPr>
        <w:t>tvorivých činnost</w:t>
      </w:r>
      <w:r w:rsidR="00E82D04" w:rsidRPr="5F0F6DE8">
        <w:rPr>
          <w:rFonts w:eastAsiaTheme="minorEastAsia"/>
          <w:sz w:val="18"/>
          <w:szCs w:val="18"/>
        </w:rPr>
        <w:t xml:space="preserve">í vysokej školy primerane vo vzťahu k výstupom vzdelávania a úrovni kvalifikačného rámca študijného programu. </w:t>
      </w:r>
    </w:p>
    <w:p w14:paraId="464FCBC1" w14:textId="77777777" w:rsidR="006B47F7" w:rsidRPr="00C83AC0" w:rsidRDefault="006B47F7" w:rsidP="5F0F6DE8">
      <w:pPr>
        <w:spacing w:after="0" w:line="240" w:lineRule="auto"/>
        <w:jc w:val="both"/>
        <w:rPr>
          <w:rFonts w:eastAsiaTheme="minorEastAsia"/>
          <w:sz w:val="18"/>
          <w:szCs w:val="18"/>
        </w:rPr>
      </w:pPr>
    </w:p>
    <w:tbl>
      <w:tblPr>
        <w:tblStyle w:val="Tabukasmriekou31"/>
        <w:tblW w:w="993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4019"/>
        <w:gridCol w:w="5917"/>
      </w:tblGrid>
      <w:tr w:rsidR="00FC5770" w:rsidRPr="00C83AC0" w14:paraId="28838E6D" w14:textId="77777777" w:rsidTr="5796E452">
        <w:trPr>
          <w:cnfStyle w:val="100000000000" w:firstRow="1" w:lastRow="0" w:firstColumn="0" w:lastColumn="0" w:oddVBand="0" w:evenVBand="0" w:oddHBand="0" w:evenHBand="0" w:firstRowFirstColumn="0" w:firstRowLastColumn="0" w:lastRowFirstColumn="0" w:lastRowLastColumn="0"/>
          <w:trHeight w:val="128"/>
        </w:trPr>
        <w:tc>
          <w:tcPr>
            <w:tcW w:w="4111" w:type="dxa"/>
            <w:tcBorders>
              <w:top w:val="none" w:sz="0" w:space="0" w:color="auto"/>
              <w:left w:val="none" w:sz="0" w:space="0" w:color="auto"/>
              <w:right w:val="none" w:sz="0" w:space="0" w:color="auto"/>
            </w:tcBorders>
          </w:tcPr>
          <w:p w14:paraId="2CEE0F05" w14:textId="77777777" w:rsidR="00FC5770" w:rsidRPr="00C83AC0" w:rsidRDefault="00FC5770" w:rsidP="5F0F6DE8">
            <w:pPr>
              <w:contextualSpacing/>
              <w:rPr>
                <w:rFonts w:eastAsiaTheme="minorEastAsia"/>
                <w:b w:val="0"/>
                <w:bCs w:val="0"/>
                <w:i/>
                <w:iCs/>
                <w:color w:val="A6A6A6" w:themeColor="background1" w:themeShade="A6"/>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5825" w:type="dxa"/>
            <w:tcBorders>
              <w:top w:val="none" w:sz="0" w:space="0" w:color="auto"/>
              <w:left w:val="none" w:sz="0" w:space="0" w:color="auto"/>
              <w:right w:val="none" w:sz="0" w:space="0" w:color="auto"/>
            </w:tcBorders>
          </w:tcPr>
          <w:p w14:paraId="23D36E0E" w14:textId="77777777" w:rsidR="00FC5770" w:rsidRPr="00C83AC0" w:rsidRDefault="00FC5770" w:rsidP="5F0F6DE8">
            <w:pPr>
              <w:contextualSpacing/>
              <w:rPr>
                <w:rFonts w:eastAsiaTheme="minorEastAsia"/>
                <w:b w:val="0"/>
                <w:bCs w:val="0"/>
                <w:i/>
                <w:iCs/>
                <w:color w:val="A6A6A6" w:themeColor="background1" w:themeShade="A6"/>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FC5770" w:rsidRPr="002857F7" w14:paraId="7B70FB65" w14:textId="77777777" w:rsidTr="5796E452">
        <w:trPr>
          <w:trHeight w:val="605"/>
        </w:trPr>
        <w:tc>
          <w:tcPr>
            <w:tcW w:w="4111" w:type="dxa"/>
          </w:tcPr>
          <w:p w14:paraId="655D5A41" w14:textId="77777777" w:rsidR="00751422" w:rsidRDefault="00751422" w:rsidP="00751422">
            <w:pPr>
              <w:autoSpaceDE w:val="0"/>
              <w:autoSpaceDN w:val="0"/>
              <w:adjustRightInd w:val="0"/>
              <w:jc w:val="both"/>
              <w:rPr>
                <w:i/>
                <w:color w:val="000000" w:themeColor="text1"/>
                <w:sz w:val="18"/>
                <w:szCs w:val="18"/>
              </w:rPr>
            </w:pPr>
            <w:r>
              <w:rPr>
                <w:rFonts w:ascii="Calibri" w:hAnsi="Calibri" w:cs="Calibri"/>
                <w:bCs/>
                <w:i/>
                <w:color w:val="000000"/>
                <w:sz w:val="18"/>
                <w:szCs w:val="18"/>
              </w:rPr>
              <w:t xml:space="preserve">V zmysle Študijného poriadku FZ KU </w:t>
            </w:r>
            <w:r>
              <w:rPr>
                <w:i/>
                <w:sz w:val="18"/>
                <w:szCs w:val="18"/>
              </w:rPr>
              <w:t xml:space="preserve">si študent už </w:t>
            </w:r>
            <w:r>
              <w:rPr>
                <w:rFonts w:ascii="Calibri" w:hAnsi="Calibri" w:cs="Calibri"/>
                <w:bCs/>
                <w:i/>
                <w:color w:val="000000"/>
                <w:sz w:val="18"/>
                <w:szCs w:val="18"/>
              </w:rPr>
              <w:t>p</w:t>
            </w:r>
            <w:r>
              <w:rPr>
                <w:i/>
                <w:sz w:val="18"/>
                <w:szCs w:val="18"/>
              </w:rPr>
              <w:t>ri zápise sám určuje, akú časť povinností predpísaných študijným programom a ustanovených v odporúčanom študijnom pláne chce absolvovať v danom akademickom roku. Zodpovednosť za úplnosť zápisu nesie študent, čím zohráva aktívnu rolu v procese učenia sa a svojom rozvoji.</w:t>
            </w:r>
          </w:p>
          <w:p w14:paraId="6F6691AC" w14:textId="77777777" w:rsidR="00751422" w:rsidRDefault="00751422" w:rsidP="00751422">
            <w:pPr>
              <w:autoSpaceDE w:val="0"/>
              <w:autoSpaceDN w:val="0"/>
              <w:adjustRightInd w:val="0"/>
              <w:jc w:val="both"/>
              <w:rPr>
                <w:i/>
                <w:color w:val="000000" w:themeColor="text1"/>
                <w:sz w:val="18"/>
                <w:szCs w:val="18"/>
              </w:rPr>
            </w:pPr>
            <w:r>
              <w:rPr>
                <w:i/>
                <w:color w:val="000000" w:themeColor="text1"/>
                <w:sz w:val="18"/>
                <w:szCs w:val="18"/>
              </w:rPr>
              <w:t>Študent má právo:</w:t>
            </w:r>
          </w:p>
          <w:p w14:paraId="62FE7BCA" w14:textId="77777777" w:rsidR="00751422" w:rsidRDefault="00751422" w:rsidP="00751422">
            <w:pPr>
              <w:autoSpaceDE w:val="0"/>
              <w:autoSpaceDN w:val="0"/>
              <w:adjustRightInd w:val="0"/>
              <w:jc w:val="both"/>
              <w:rPr>
                <w:i/>
                <w:color w:val="000000" w:themeColor="text1"/>
                <w:sz w:val="18"/>
                <w:szCs w:val="18"/>
              </w:rPr>
            </w:pPr>
            <w:r>
              <w:rPr>
                <w:i/>
                <w:color w:val="000000" w:themeColor="text1"/>
                <w:sz w:val="18"/>
                <w:szCs w:val="18"/>
              </w:rPr>
              <w:lastRenderedPageBreak/>
              <w:t xml:space="preserve">- utvoriť si študijný plán podľa pravidiel študijného programu, </w:t>
            </w:r>
          </w:p>
          <w:p w14:paraId="102695F0" w14:textId="77777777" w:rsidR="00751422" w:rsidRDefault="00751422" w:rsidP="00751422">
            <w:pPr>
              <w:autoSpaceDE w:val="0"/>
              <w:autoSpaceDN w:val="0"/>
              <w:adjustRightInd w:val="0"/>
              <w:jc w:val="both"/>
              <w:rPr>
                <w:i/>
                <w:color w:val="000000" w:themeColor="text1"/>
                <w:sz w:val="18"/>
                <w:szCs w:val="18"/>
              </w:rPr>
            </w:pPr>
            <w:r>
              <w:rPr>
                <w:i/>
                <w:color w:val="000000" w:themeColor="text1"/>
                <w:sz w:val="18"/>
                <w:szCs w:val="18"/>
              </w:rPr>
              <w:t xml:space="preserve">- pri rešpektovaní časových a kapacitných obmedzení daných študijným poriadkom alebo študijným programom zvoliť si tempo štúdia, poradie absolvovaných predmetov pri zachovaní ich predpísanej nadväznosti a zvoliť si učiteľa pri predmete vyučovanom viacerými učiteľmi, </w:t>
            </w:r>
          </w:p>
          <w:p w14:paraId="0065A87E" w14:textId="77777777" w:rsidR="00751422" w:rsidRDefault="00751422" w:rsidP="00751422">
            <w:pPr>
              <w:autoSpaceDE w:val="0"/>
              <w:autoSpaceDN w:val="0"/>
              <w:adjustRightInd w:val="0"/>
              <w:jc w:val="both"/>
              <w:rPr>
                <w:i/>
                <w:color w:val="000000" w:themeColor="text1"/>
                <w:sz w:val="18"/>
                <w:szCs w:val="18"/>
              </w:rPr>
            </w:pPr>
            <w:r>
              <w:rPr>
                <w:i/>
                <w:color w:val="000000" w:themeColor="text1"/>
                <w:sz w:val="18"/>
                <w:szCs w:val="18"/>
              </w:rPr>
              <w:t xml:space="preserve">- uchádzať sa v rámci svojho štúdia aj o štúdium na inej vysokej škole, a to aj v zahraničí, </w:t>
            </w:r>
          </w:p>
          <w:p w14:paraId="6EB571C7" w14:textId="77777777" w:rsidR="001800EF" w:rsidRDefault="00751422" w:rsidP="00751422">
            <w:pPr>
              <w:autoSpaceDE w:val="0"/>
              <w:autoSpaceDN w:val="0"/>
              <w:adjustRightInd w:val="0"/>
              <w:jc w:val="both"/>
              <w:rPr>
                <w:i/>
                <w:color w:val="000000" w:themeColor="text1"/>
                <w:sz w:val="18"/>
                <w:szCs w:val="18"/>
              </w:rPr>
            </w:pPr>
            <w:r>
              <w:rPr>
                <w:i/>
                <w:color w:val="000000" w:themeColor="text1"/>
                <w:sz w:val="18"/>
                <w:szCs w:val="18"/>
              </w:rPr>
              <w:t xml:space="preserve">- zúčastňovať sa na zakladaní a činnosti nezávislých združení pôsobiacich na akademickej pôde v súlade s právnymi predpismi, </w:t>
            </w:r>
          </w:p>
          <w:p w14:paraId="38F728EC" w14:textId="33E3C442" w:rsidR="00751422" w:rsidRDefault="3303FB9B" w:rsidP="5796E452">
            <w:pPr>
              <w:autoSpaceDE w:val="0"/>
              <w:autoSpaceDN w:val="0"/>
              <w:adjustRightInd w:val="0"/>
              <w:jc w:val="both"/>
              <w:rPr>
                <w:i/>
                <w:iCs/>
                <w:color w:val="000000" w:themeColor="text1"/>
                <w:sz w:val="18"/>
                <w:szCs w:val="18"/>
              </w:rPr>
            </w:pPr>
            <w:r w:rsidRPr="5796E452">
              <w:rPr>
                <w:i/>
                <w:iCs/>
                <w:color w:val="000000" w:themeColor="text1"/>
                <w:sz w:val="18"/>
                <w:szCs w:val="18"/>
              </w:rPr>
              <w:t>- vyjadrovať sa ku kvalite výučby a učiteľo</w:t>
            </w:r>
            <w:r w:rsidRPr="5796E452">
              <w:rPr>
                <w:i/>
                <w:iCs/>
                <w:sz w:val="18"/>
                <w:szCs w:val="18"/>
              </w:rPr>
              <w:t xml:space="preserve">v </w:t>
            </w:r>
            <w:r w:rsidR="48ACC4C0" w:rsidRPr="5796E452">
              <w:rPr>
                <w:i/>
                <w:iCs/>
                <w:sz w:val="18"/>
                <w:szCs w:val="18"/>
              </w:rPr>
              <w:t xml:space="preserve"> metódou</w:t>
            </w:r>
            <w:r w:rsidR="48ACC4C0" w:rsidRPr="5796E452">
              <w:rPr>
                <w:i/>
                <w:iCs/>
                <w:color w:val="000000" w:themeColor="text1"/>
                <w:sz w:val="18"/>
                <w:szCs w:val="18"/>
              </w:rPr>
              <w:t xml:space="preserve"> </w:t>
            </w:r>
            <w:r w:rsidRPr="5796E452">
              <w:rPr>
                <w:i/>
                <w:iCs/>
                <w:color w:val="000000" w:themeColor="text1"/>
                <w:sz w:val="18"/>
                <w:szCs w:val="18"/>
              </w:rPr>
              <w:t xml:space="preserve">anonymného dotazníka a slobodne prejavovať názory, </w:t>
            </w:r>
          </w:p>
          <w:p w14:paraId="6CC08FE4" w14:textId="77777777" w:rsidR="00751422" w:rsidRDefault="00751422" w:rsidP="00751422">
            <w:pPr>
              <w:autoSpaceDE w:val="0"/>
              <w:autoSpaceDN w:val="0"/>
              <w:adjustRightInd w:val="0"/>
              <w:jc w:val="both"/>
              <w:rPr>
                <w:i/>
                <w:color w:val="000000" w:themeColor="text1"/>
                <w:sz w:val="18"/>
                <w:szCs w:val="18"/>
              </w:rPr>
            </w:pPr>
            <w:r>
              <w:rPr>
                <w:i/>
                <w:color w:val="000000" w:themeColor="text1"/>
                <w:sz w:val="18"/>
                <w:szCs w:val="18"/>
              </w:rPr>
              <w:t>- zmeniť študijný program v rámci toho istého študijného odboru alebo kombinácie študijných odborov,</w:t>
            </w:r>
          </w:p>
          <w:p w14:paraId="1B248156" w14:textId="77777777" w:rsidR="00751422" w:rsidRDefault="00751422" w:rsidP="00751422">
            <w:pPr>
              <w:autoSpaceDE w:val="0"/>
              <w:autoSpaceDN w:val="0"/>
              <w:adjustRightInd w:val="0"/>
              <w:jc w:val="both"/>
              <w:rPr>
                <w:i/>
                <w:color w:val="000000" w:themeColor="text1"/>
                <w:sz w:val="18"/>
                <w:szCs w:val="18"/>
              </w:rPr>
            </w:pPr>
            <w:r>
              <w:rPr>
                <w:i/>
                <w:color w:val="000000" w:themeColor="text1"/>
                <w:sz w:val="18"/>
                <w:szCs w:val="18"/>
              </w:rPr>
              <w:t>- mať zastúpenie v samos</w:t>
            </w:r>
            <w:r w:rsidR="00EF64FC">
              <w:rPr>
                <w:i/>
                <w:color w:val="000000" w:themeColor="text1"/>
                <w:sz w:val="18"/>
                <w:szCs w:val="18"/>
              </w:rPr>
              <w:t xml:space="preserve">právnych orgánoch univerzity a </w:t>
            </w:r>
            <w:r>
              <w:rPr>
                <w:i/>
                <w:color w:val="000000" w:themeColor="text1"/>
                <w:sz w:val="18"/>
                <w:szCs w:val="18"/>
              </w:rPr>
              <w:t>F</w:t>
            </w:r>
            <w:r w:rsidR="00EF64FC">
              <w:rPr>
                <w:i/>
                <w:color w:val="000000" w:themeColor="text1"/>
                <w:sz w:val="18"/>
                <w:szCs w:val="18"/>
              </w:rPr>
              <w:t>Z</w:t>
            </w:r>
            <w:r>
              <w:rPr>
                <w:i/>
                <w:color w:val="000000" w:themeColor="text1"/>
                <w:sz w:val="18"/>
                <w:szCs w:val="18"/>
              </w:rPr>
              <w:t xml:space="preserve"> KU, v študentských samosprávnych orgánoch a v Študentskej rade vysokých škôl, </w:t>
            </w:r>
          </w:p>
          <w:p w14:paraId="5C9F3B66" w14:textId="77777777" w:rsidR="00751422" w:rsidRDefault="00751422" w:rsidP="00751422">
            <w:pPr>
              <w:autoSpaceDE w:val="0"/>
              <w:autoSpaceDN w:val="0"/>
              <w:adjustRightInd w:val="0"/>
              <w:jc w:val="both"/>
              <w:rPr>
                <w:i/>
                <w:color w:val="000000" w:themeColor="text1"/>
                <w:sz w:val="18"/>
                <w:szCs w:val="18"/>
              </w:rPr>
            </w:pPr>
            <w:r>
              <w:rPr>
                <w:i/>
                <w:color w:val="000000" w:themeColor="text1"/>
                <w:sz w:val="18"/>
                <w:szCs w:val="18"/>
              </w:rPr>
              <w:t>- obracať sa s pripomienkami a návrhmi na Študentskú radu KU a zúčastňovať sa na jej verejných zasadnutiach.</w:t>
            </w:r>
          </w:p>
          <w:p w14:paraId="5C8C6B09" w14:textId="77777777" w:rsidR="00751422" w:rsidRDefault="00751422" w:rsidP="00751422">
            <w:pPr>
              <w:autoSpaceDE w:val="0"/>
              <w:autoSpaceDN w:val="0"/>
              <w:adjustRightInd w:val="0"/>
              <w:jc w:val="both"/>
              <w:rPr>
                <w:sz w:val="18"/>
                <w:szCs w:val="18"/>
              </w:rPr>
            </w:pPr>
          </w:p>
          <w:p w14:paraId="34A244EE" w14:textId="77777777" w:rsidR="00751422" w:rsidRDefault="00751422" w:rsidP="00751422">
            <w:pPr>
              <w:autoSpaceDE w:val="0"/>
              <w:autoSpaceDN w:val="0"/>
              <w:adjustRightInd w:val="0"/>
              <w:jc w:val="both"/>
              <w:rPr>
                <w:i/>
                <w:sz w:val="18"/>
                <w:szCs w:val="18"/>
              </w:rPr>
            </w:pPr>
            <w:r>
              <w:rPr>
                <w:i/>
                <w:sz w:val="18"/>
                <w:szCs w:val="18"/>
              </w:rPr>
              <w:t>Účasť študentov na cvičeniach, seminároch, exkurziách a odbornej praxi predpísanej daným študijným programom je povinná. Hodnotenie študijných výsledkov študenta v rámci štúdia predmetu sa uskutočňuje najmä priebežnou kontrolou počas výučbovej časti štúdia (kontrolné otázky, písomné testy, úlohy na samostatnú prácu, semestrálne práce, referáty a pod.), skúškou za dané obdobie štúdia alebo kombináciou priebežnej kontroly a skúškou, ktorá môže byť písomná alebo ústna. Konkrétny spôsob aj formu hodnotenia predmetu (priebežná kontrola, skúška) určujú vyučujúci v informačnom liste predmetu, ktorý je sprístupnený v akademickom informačnom systéme AIS.</w:t>
            </w:r>
          </w:p>
          <w:p w14:paraId="72BC3C1F" w14:textId="77777777" w:rsidR="00FC5770" w:rsidRPr="00C83AC0" w:rsidRDefault="0DEB3197" w:rsidP="00751422">
            <w:pPr>
              <w:contextualSpacing/>
              <w:rPr>
                <w:rFonts w:eastAsiaTheme="minorEastAsia"/>
                <w:i/>
                <w:iCs/>
                <w:color w:val="A6A6A6" w:themeColor="background1" w:themeShade="A6"/>
                <w:sz w:val="18"/>
                <w:szCs w:val="18"/>
                <w:lang w:eastAsia="sk-SK"/>
              </w:rPr>
            </w:pPr>
            <w:r w:rsidRPr="33A4E860">
              <w:rPr>
                <w:rFonts w:eastAsiaTheme="minorEastAsia"/>
                <w:i/>
                <w:iCs/>
                <w:sz w:val="18"/>
                <w:szCs w:val="18"/>
                <w:lang w:eastAsia="sk-SK"/>
              </w:rPr>
              <w:t xml:space="preserve">Vysokoškolskí </w:t>
            </w:r>
            <w:r w:rsidRPr="002332AF">
              <w:rPr>
                <w:rFonts w:eastAsiaTheme="minorEastAsia"/>
                <w:i/>
                <w:iCs/>
                <w:sz w:val="18"/>
                <w:szCs w:val="18"/>
                <w:lang w:eastAsia="sk-SK"/>
              </w:rPr>
              <w:t xml:space="preserve">učitelia stimulujú prostredníctvom používaných foriem a metód vyučovania, vzdelávania a hodnotenia študijných výsledkov k prijímaniu aktívnej roly študentov v procese učenia sa a rozvoji akademickej kariéry. </w:t>
            </w:r>
            <w:r w:rsidR="00751422">
              <w:rPr>
                <w:rFonts w:eastAsiaTheme="minorEastAsia"/>
                <w:i/>
                <w:iCs/>
                <w:sz w:val="18"/>
                <w:szCs w:val="18"/>
                <w:lang w:eastAsia="sk-SK"/>
              </w:rPr>
              <w:t xml:space="preserve">Motivačná </w:t>
            </w:r>
            <w:r w:rsidRPr="002332AF">
              <w:rPr>
                <w:rFonts w:eastAsiaTheme="minorEastAsia"/>
                <w:i/>
                <w:iCs/>
                <w:sz w:val="18"/>
                <w:szCs w:val="18"/>
                <w:lang w:eastAsia="sk-SK"/>
              </w:rPr>
              <w:t xml:space="preserve"> stimulácia môže prebiehať predovšetkým v podobe samostatných alebo skupinových seminárnych prác, riešení klinických kazuistík</w:t>
            </w:r>
            <w:r w:rsidR="00751422">
              <w:rPr>
                <w:rFonts w:eastAsiaTheme="minorEastAsia"/>
                <w:i/>
                <w:iCs/>
                <w:sz w:val="18"/>
                <w:szCs w:val="18"/>
                <w:lang w:eastAsia="sk-SK"/>
              </w:rPr>
              <w:t xml:space="preserve">, </w:t>
            </w:r>
            <w:r w:rsidRPr="002332AF">
              <w:rPr>
                <w:rFonts w:eastAsiaTheme="minorEastAsia"/>
                <w:i/>
                <w:iCs/>
                <w:sz w:val="18"/>
                <w:szCs w:val="18"/>
                <w:lang w:eastAsia="sk-SK"/>
              </w:rPr>
              <w:t xml:space="preserve"> realizácie odborných praxí, dobrovoľníckych aktivít študentov, zapája</w:t>
            </w:r>
            <w:r w:rsidR="00751422">
              <w:rPr>
                <w:rFonts w:eastAsiaTheme="minorEastAsia"/>
                <w:i/>
                <w:iCs/>
                <w:sz w:val="18"/>
                <w:szCs w:val="18"/>
                <w:lang w:eastAsia="sk-SK"/>
              </w:rPr>
              <w:t xml:space="preserve">nia sa do riešenia projektov, </w:t>
            </w:r>
            <w:r w:rsidRPr="002332AF">
              <w:rPr>
                <w:rFonts w:eastAsiaTheme="minorEastAsia"/>
                <w:i/>
                <w:iCs/>
                <w:sz w:val="18"/>
                <w:szCs w:val="18"/>
                <w:lang w:eastAsia="sk-SK"/>
              </w:rPr>
              <w:t xml:space="preserve"> publikačnej činnosti, zapájania sa do ŠVOČ </w:t>
            </w:r>
            <w:r w:rsidR="00750059" w:rsidRPr="002332AF">
              <w:rPr>
                <w:rFonts w:eastAsiaTheme="minorEastAsia"/>
                <w:i/>
                <w:iCs/>
                <w:sz w:val="18"/>
                <w:szCs w:val="18"/>
                <w:lang w:eastAsia="sk-SK"/>
              </w:rPr>
              <w:t>(celoslovenská, medzinárodná) a</w:t>
            </w:r>
            <w:r w:rsidRPr="002332AF">
              <w:rPr>
                <w:rFonts w:eastAsiaTheme="minorEastAsia"/>
                <w:i/>
                <w:iCs/>
                <w:sz w:val="18"/>
                <w:szCs w:val="18"/>
                <w:lang w:eastAsia="sk-SK"/>
              </w:rPr>
              <w:t xml:space="preserve"> do celoslovensk</w:t>
            </w:r>
            <w:r w:rsidR="00750059" w:rsidRPr="002332AF">
              <w:rPr>
                <w:rFonts w:eastAsiaTheme="minorEastAsia"/>
                <w:i/>
                <w:iCs/>
                <w:sz w:val="18"/>
                <w:szCs w:val="18"/>
                <w:lang w:eastAsia="sk-SK"/>
              </w:rPr>
              <w:t>ej</w:t>
            </w:r>
            <w:r w:rsidRPr="002332AF">
              <w:rPr>
                <w:rFonts w:eastAsiaTheme="minorEastAsia"/>
                <w:i/>
                <w:iCs/>
                <w:sz w:val="18"/>
                <w:szCs w:val="18"/>
                <w:lang w:eastAsia="sk-SK"/>
              </w:rPr>
              <w:t xml:space="preserve"> súťaž</w:t>
            </w:r>
            <w:r w:rsidR="00750059" w:rsidRPr="002332AF">
              <w:rPr>
                <w:rFonts w:eastAsiaTheme="minorEastAsia"/>
                <w:i/>
                <w:iCs/>
                <w:sz w:val="18"/>
                <w:szCs w:val="18"/>
                <w:lang w:eastAsia="sk-SK"/>
              </w:rPr>
              <w:t>e</w:t>
            </w:r>
            <w:r w:rsidRPr="002332AF">
              <w:rPr>
                <w:rFonts w:eastAsiaTheme="minorEastAsia"/>
                <w:i/>
                <w:iCs/>
                <w:sz w:val="18"/>
                <w:szCs w:val="18"/>
                <w:lang w:eastAsia="sk-SK"/>
              </w:rPr>
              <w:t xml:space="preserve"> (</w:t>
            </w:r>
            <w:proofErr w:type="spellStart"/>
            <w:r w:rsidRPr="002332AF">
              <w:rPr>
                <w:rFonts w:eastAsiaTheme="minorEastAsia"/>
                <w:i/>
                <w:iCs/>
                <w:sz w:val="18"/>
                <w:szCs w:val="18"/>
                <w:lang w:eastAsia="sk-SK"/>
              </w:rPr>
              <w:t>Florence</w:t>
            </w:r>
            <w:proofErr w:type="spellEnd"/>
            <w:r w:rsidRPr="002332AF">
              <w:rPr>
                <w:rFonts w:eastAsiaTheme="minorEastAsia"/>
                <w:i/>
                <w:iCs/>
                <w:sz w:val="18"/>
                <w:szCs w:val="18"/>
                <w:lang w:eastAsia="sk-SK"/>
              </w:rPr>
              <w:t xml:space="preserve">) </w:t>
            </w:r>
            <w:r w:rsidRPr="33A4E860">
              <w:rPr>
                <w:rFonts w:eastAsiaTheme="minorEastAsia"/>
                <w:i/>
                <w:iCs/>
                <w:sz w:val="18"/>
                <w:szCs w:val="18"/>
                <w:lang w:eastAsia="sk-SK"/>
              </w:rPr>
              <w:t xml:space="preserve">prípadne v iných ďalších vhodných </w:t>
            </w:r>
            <w:r w:rsidR="00751422">
              <w:rPr>
                <w:rFonts w:eastAsiaTheme="minorEastAsia"/>
                <w:i/>
                <w:iCs/>
                <w:sz w:val="18"/>
                <w:szCs w:val="18"/>
                <w:lang w:eastAsia="sk-SK"/>
              </w:rPr>
              <w:t>formách.</w:t>
            </w:r>
          </w:p>
        </w:tc>
        <w:tc>
          <w:tcPr>
            <w:tcW w:w="5825" w:type="dxa"/>
          </w:tcPr>
          <w:p w14:paraId="3382A365" w14:textId="77777777" w:rsidR="00751422" w:rsidRDefault="00751422" w:rsidP="33A4E860">
            <w:pPr>
              <w:jc w:val="both"/>
              <w:rPr>
                <w:rFonts w:eastAsiaTheme="minorEastAsia"/>
                <w:sz w:val="18"/>
                <w:szCs w:val="18"/>
                <w:lang w:eastAsia="sk-SK"/>
              </w:rPr>
            </w:pPr>
          </w:p>
          <w:p w14:paraId="7DC8E9FF" w14:textId="046C9AA7" w:rsidR="00751422" w:rsidRPr="00EE5B67" w:rsidRDefault="00751422" w:rsidP="00751422">
            <w:pPr>
              <w:contextualSpacing/>
              <w:rPr>
                <w:rStyle w:val="Hypertextovprepojenie"/>
                <w:rFonts w:eastAsiaTheme="minorEastAsia"/>
                <w:color w:val="auto"/>
                <w:sz w:val="18"/>
                <w:szCs w:val="18"/>
                <w:u w:val="none"/>
              </w:rPr>
            </w:pPr>
            <w:r w:rsidRPr="00751422">
              <w:rPr>
                <w:rFonts w:eastAsiaTheme="minorEastAsia"/>
                <w:i/>
                <w:color w:val="000000" w:themeColor="text1"/>
                <w:sz w:val="18"/>
                <w:szCs w:val="18"/>
                <w:lang w:eastAsia="sk-SK"/>
              </w:rPr>
              <w:t xml:space="preserve">Študijný poriadok FZ KU </w:t>
            </w:r>
            <w:hyperlink r:id="rId52" w:history="1">
              <w:r w:rsidR="00627B66" w:rsidRPr="00627B66">
                <w:rPr>
                  <w:rStyle w:val="Hypertextovprepojenie"/>
                  <w:sz w:val="18"/>
                  <w:szCs w:val="18"/>
                </w:rPr>
                <w:t>https://www.ku.sk/app/cmsSiteBoxAttachment.php?ID=10081&amp;cmsDataID=0</w:t>
              </w:r>
            </w:hyperlink>
          </w:p>
          <w:p w14:paraId="5C71F136" w14:textId="77777777" w:rsidR="00751422" w:rsidRDefault="00751422" w:rsidP="33A4E860">
            <w:pPr>
              <w:jc w:val="both"/>
              <w:rPr>
                <w:rFonts w:eastAsiaTheme="minorEastAsia"/>
                <w:sz w:val="18"/>
                <w:szCs w:val="18"/>
                <w:lang w:eastAsia="sk-SK"/>
              </w:rPr>
            </w:pPr>
          </w:p>
          <w:p w14:paraId="62199465" w14:textId="77777777" w:rsidR="00751422" w:rsidRDefault="00751422" w:rsidP="33A4E860">
            <w:pPr>
              <w:jc w:val="both"/>
              <w:rPr>
                <w:rFonts w:eastAsiaTheme="minorEastAsia"/>
                <w:i/>
                <w:sz w:val="18"/>
                <w:szCs w:val="18"/>
                <w:lang w:eastAsia="sk-SK"/>
              </w:rPr>
            </w:pPr>
          </w:p>
          <w:p w14:paraId="0DA123B1" w14:textId="77777777" w:rsidR="00751422" w:rsidRDefault="00751422" w:rsidP="33A4E860">
            <w:pPr>
              <w:jc w:val="both"/>
              <w:rPr>
                <w:rFonts w:eastAsiaTheme="minorEastAsia"/>
                <w:i/>
                <w:sz w:val="18"/>
                <w:szCs w:val="18"/>
                <w:lang w:eastAsia="sk-SK"/>
              </w:rPr>
            </w:pPr>
          </w:p>
          <w:p w14:paraId="4C4CEA3D" w14:textId="77777777" w:rsidR="00751422" w:rsidRDefault="00751422" w:rsidP="33A4E860">
            <w:pPr>
              <w:jc w:val="both"/>
              <w:rPr>
                <w:rFonts w:eastAsiaTheme="minorEastAsia"/>
                <w:i/>
                <w:sz w:val="18"/>
                <w:szCs w:val="18"/>
                <w:lang w:eastAsia="sk-SK"/>
              </w:rPr>
            </w:pPr>
          </w:p>
          <w:p w14:paraId="50895670" w14:textId="77777777" w:rsidR="00751422" w:rsidRDefault="00751422" w:rsidP="33A4E860">
            <w:pPr>
              <w:jc w:val="both"/>
              <w:rPr>
                <w:rFonts w:eastAsiaTheme="minorEastAsia"/>
                <w:i/>
                <w:sz w:val="18"/>
                <w:szCs w:val="18"/>
                <w:lang w:eastAsia="sk-SK"/>
              </w:rPr>
            </w:pPr>
          </w:p>
          <w:p w14:paraId="38C1F859" w14:textId="77777777" w:rsidR="00751422" w:rsidRDefault="00751422" w:rsidP="33A4E860">
            <w:pPr>
              <w:jc w:val="both"/>
              <w:rPr>
                <w:rFonts w:eastAsiaTheme="minorEastAsia"/>
                <w:i/>
                <w:sz w:val="18"/>
                <w:szCs w:val="18"/>
                <w:lang w:eastAsia="sk-SK"/>
              </w:rPr>
            </w:pPr>
          </w:p>
          <w:p w14:paraId="0C8FE7CE" w14:textId="77777777" w:rsidR="00751422" w:rsidRDefault="00751422" w:rsidP="33A4E860">
            <w:pPr>
              <w:jc w:val="both"/>
              <w:rPr>
                <w:rFonts w:eastAsiaTheme="minorEastAsia"/>
                <w:i/>
                <w:sz w:val="18"/>
                <w:szCs w:val="18"/>
                <w:lang w:eastAsia="sk-SK"/>
              </w:rPr>
            </w:pPr>
          </w:p>
          <w:p w14:paraId="41004F19" w14:textId="77777777" w:rsidR="00751422" w:rsidRDefault="00751422" w:rsidP="33A4E860">
            <w:pPr>
              <w:jc w:val="both"/>
              <w:rPr>
                <w:rFonts w:eastAsiaTheme="minorEastAsia"/>
                <w:i/>
                <w:sz w:val="18"/>
                <w:szCs w:val="18"/>
                <w:lang w:eastAsia="sk-SK"/>
              </w:rPr>
            </w:pPr>
          </w:p>
          <w:p w14:paraId="67C0C651" w14:textId="77777777" w:rsidR="00751422" w:rsidRDefault="00751422" w:rsidP="33A4E860">
            <w:pPr>
              <w:jc w:val="both"/>
              <w:rPr>
                <w:rFonts w:eastAsiaTheme="minorEastAsia"/>
                <w:i/>
                <w:sz w:val="18"/>
                <w:szCs w:val="18"/>
                <w:lang w:eastAsia="sk-SK"/>
              </w:rPr>
            </w:pPr>
          </w:p>
          <w:p w14:paraId="308D56CC" w14:textId="77777777" w:rsidR="00751422" w:rsidRDefault="00751422" w:rsidP="33A4E860">
            <w:pPr>
              <w:jc w:val="both"/>
              <w:rPr>
                <w:rFonts w:eastAsiaTheme="minorEastAsia"/>
                <w:i/>
                <w:sz w:val="18"/>
                <w:szCs w:val="18"/>
                <w:lang w:eastAsia="sk-SK"/>
              </w:rPr>
            </w:pPr>
          </w:p>
          <w:p w14:paraId="797E50C6" w14:textId="77777777" w:rsidR="00751422" w:rsidRDefault="00751422" w:rsidP="33A4E860">
            <w:pPr>
              <w:jc w:val="both"/>
              <w:rPr>
                <w:rFonts w:eastAsiaTheme="minorEastAsia"/>
                <w:i/>
                <w:sz w:val="18"/>
                <w:szCs w:val="18"/>
                <w:lang w:eastAsia="sk-SK"/>
              </w:rPr>
            </w:pPr>
          </w:p>
          <w:p w14:paraId="7B04FA47" w14:textId="77777777" w:rsidR="00751422" w:rsidRDefault="00751422" w:rsidP="33A4E860">
            <w:pPr>
              <w:jc w:val="both"/>
              <w:rPr>
                <w:rFonts w:eastAsiaTheme="minorEastAsia"/>
                <w:i/>
                <w:sz w:val="18"/>
                <w:szCs w:val="18"/>
                <w:lang w:eastAsia="sk-SK"/>
              </w:rPr>
            </w:pPr>
          </w:p>
          <w:p w14:paraId="568C698B" w14:textId="77777777" w:rsidR="00751422" w:rsidRDefault="00751422" w:rsidP="33A4E860">
            <w:pPr>
              <w:jc w:val="both"/>
              <w:rPr>
                <w:rFonts w:eastAsiaTheme="minorEastAsia"/>
                <w:i/>
                <w:sz w:val="18"/>
                <w:szCs w:val="18"/>
                <w:lang w:eastAsia="sk-SK"/>
              </w:rPr>
            </w:pPr>
          </w:p>
          <w:p w14:paraId="1A939487" w14:textId="77777777" w:rsidR="00751422" w:rsidRDefault="00751422" w:rsidP="33A4E860">
            <w:pPr>
              <w:jc w:val="both"/>
              <w:rPr>
                <w:rFonts w:eastAsiaTheme="minorEastAsia"/>
                <w:i/>
                <w:sz w:val="18"/>
                <w:szCs w:val="18"/>
                <w:lang w:eastAsia="sk-SK"/>
              </w:rPr>
            </w:pPr>
          </w:p>
          <w:p w14:paraId="6AA258D8" w14:textId="77777777" w:rsidR="00751422" w:rsidRDefault="00751422" w:rsidP="33A4E860">
            <w:pPr>
              <w:jc w:val="both"/>
              <w:rPr>
                <w:rFonts w:eastAsiaTheme="minorEastAsia"/>
                <w:i/>
                <w:sz w:val="18"/>
                <w:szCs w:val="18"/>
                <w:lang w:eastAsia="sk-SK"/>
              </w:rPr>
            </w:pPr>
          </w:p>
          <w:p w14:paraId="6FFBD3EC" w14:textId="77777777" w:rsidR="00751422" w:rsidRDefault="00751422" w:rsidP="33A4E860">
            <w:pPr>
              <w:jc w:val="both"/>
              <w:rPr>
                <w:rFonts w:eastAsiaTheme="minorEastAsia"/>
                <w:i/>
                <w:sz w:val="18"/>
                <w:szCs w:val="18"/>
                <w:lang w:eastAsia="sk-SK"/>
              </w:rPr>
            </w:pPr>
          </w:p>
          <w:p w14:paraId="30DCCCAD" w14:textId="77777777" w:rsidR="00751422" w:rsidRDefault="00751422" w:rsidP="33A4E860">
            <w:pPr>
              <w:jc w:val="both"/>
              <w:rPr>
                <w:rFonts w:eastAsiaTheme="minorEastAsia"/>
                <w:i/>
                <w:sz w:val="18"/>
                <w:szCs w:val="18"/>
                <w:lang w:eastAsia="sk-SK"/>
              </w:rPr>
            </w:pPr>
          </w:p>
          <w:p w14:paraId="36AF6883" w14:textId="77777777" w:rsidR="00751422" w:rsidRDefault="00751422" w:rsidP="33A4E860">
            <w:pPr>
              <w:jc w:val="both"/>
              <w:rPr>
                <w:rFonts w:eastAsiaTheme="minorEastAsia"/>
                <w:i/>
                <w:sz w:val="18"/>
                <w:szCs w:val="18"/>
                <w:lang w:eastAsia="sk-SK"/>
              </w:rPr>
            </w:pPr>
          </w:p>
          <w:p w14:paraId="54C529ED" w14:textId="77777777" w:rsidR="00751422" w:rsidRDefault="00751422" w:rsidP="33A4E860">
            <w:pPr>
              <w:jc w:val="both"/>
              <w:rPr>
                <w:rFonts w:eastAsiaTheme="minorEastAsia"/>
                <w:i/>
                <w:sz w:val="18"/>
                <w:szCs w:val="18"/>
                <w:lang w:eastAsia="sk-SK"/>
              </w:rPr>
            </w:pPr>
          </w:p>
          <w:p w14:paraId="1C0157D6" w14:textId="77777777" w:rsidR="00751422" w:rsidRDefault="00751422" w:rsidP="33A4E860">
            <w:pPr>
              <w:jc w:val="both"/>
              <w:rPr>
                <w:rFonts w:eastAsiaTheme="minorEastAsia"/>
                <w:i/>
                <w:sz w:val="18"/>
                <w:szCs w:val="18"/>
                <w:lang w:eastAsia="sk-SK"/>
              </w:rPr>
            </w:pPr>
          </w:p>
          <w:p w14:paraId="3691E7B2" w14:textId="77777777" w:rsidR="00751422" w:rsidRDefault="00751422" w:rsidP="33A4E860">
            <w:pPr>
              <w:jc w:val="both"/>
              <w:rPr>
                <w:rFonts w:eastAsiaTheme="minorEastAsia"/>
                <w:i/>
                <w:sz w:val="18"/>
                <w:szCs w:val="18"/>
                <w:lang w:eastAsia="sk-SK"/>
              </w:rPr>
            </w:pPr>
          </w:p>
          <w:p w14:paraId="526770CE" w14:textId="77777777" w:rsidR="00751422" w:rsidRDefault="00751422" w:rsidP="33A4E860">
            <w:pPr>
              <w:jc w:val="both"/>
              <w:rPr>
                <w:rFonts w:eastAsiaTheme="minorEastAsia"/>
                <w:i/>
                <w:sz w:val="18"/>
                <w:szCs w:val="18"/>
                <w:lang w:eastAsia="sk-SK"/>
              </w:rPr>
            </w:pPr>
          </w:p>
          <w:p w14:paraId="7CBEED82" w14:textId="77777777" w:rsidR="00751422" w:rsidRDefault="00751422" w:rsidP="33A4E860">
            <w:pPr>
              <w:jc w:val="both"/>
              <w:rPr>
                <w:rFonts w:eastAsiaTheme="minorEastAsia"/>
                <w:i/>
                <w:sz w:val="18"/>
                <w:szCs w:val="18"/>
                <w:lang w:eastAsia="sk-SK"/>
              </w:rPr>
            </w:pPr>
          </w:p>
          <w:p w14:paraId="6E36661F" w14:textId="77777777" w:rsidR="00751422" w:rsidRDefault="00751422" w:rsidP="33A4E860">
            <w:pPr>
              <w:jc w:val="both"/>
              <w:rPr>
                <w:rFonts w:eastAsiaTheme="minorEastAsia"/>
                <w:i/>
                <w:sz w:val="18"/>
                <w:szCs w:val="18"/>
                <w:lang w:eastAsia="sk-SK"/>
              </w:rPr>
            </w:pPr>
          </w:p>
          <w:p w14:paraId="38645DC7" w14:textId="77777777" w:rsidR="00751422" w:rsidRDefault="00751422" w:rsidP="33A4E860">
            <w:pPr>
              <w:jc w:val="both"/>
              <w:rPr>
                <w:rFonts w:eastAsiaTheme="minorEastAsia"/>
                <w:i/>
                <w:sz w:val="18"/>
                <w:szCs w:val="18"/>
                <w:lang w:eastAsia="sk-SK"/>
              </w:rPr>
            </w:pPr>
          </w:p>
          <w:p w14:paraId="135E58C4" w14:textId="77777777" w:rsidR="00751422" w:rsidRDefault="00751422" w:rsidP="33A4E860">
            <w:pPr>
              <w:jc w:val="both"/>
              <w:rPr>
                <w:rFonts w:eastAsiaTheme="minorEastAsia"/>
                <w:i/>
                <w:sz w:val="18"/>
                <w:szCs w:val="18"/>
                <w:lang w:eastAsia="sk-SK"/>
              </w:rPr>
            </w:pPr>
          </w:p>
          <w:p w14:paraId="62EBF9A1" w14:textId="77777777" w:rsidR="00751422" w:rsidRDefault="00751422" w:rsidP="33A4E860">
            <w:pPr>
              <w:jc w:val="both"/>
              <w:rPr>
                <w:rFonts w:eastAsiaTheme="minorEastAsia"/>
                <w:i/>
                <w:sz w:val="18"/>
                <w:szCs w:val="18"/>
                <w:lang w:eastAsia="sk-SK"/>
              </w:rPr>
            </w:pPr>
          </w:p>
          <w:p w14:paraId="0C6C2CD5" w14:textId="77777777" w:rsidR="00751422" w:rsidRDefault="00751422" w:rsidP="33A4E860">
            <w:pPr>
              <w:jc w:val="both"/>
              <w:rPr>
                <w:rFonts w:eastAsiaTheme="minorEastAsia"/>
                <w:i/>
                <w:sz w:val="18"/>
                <w:szCs w:val="18"/>
                <w:lang w:eastAsia="sk-SK"/>
              </w:rPr>
            </w:pPr>
          </w:p>
          <w:p w14:paraId="709E88E4" w14:textId="77777777" w:rsidR="00751422" w:rsidRDefault="00751422" w:rsidP="33A4E860">
            <w:pPr>
              <w:jc w:val="both"/>
              <w:rPr>
                <w:rFonts w:eastAsiaTheme="minorEastAsia"/>
                <w:i/>
                <w:sz w:val="18"/>
                <w:szCs w:val="18"/>
                <w:lang w:eastAsia="sk-SK"/>
              </w:rPr>
            </w:pPr>
          </w:p>
          <w:p w14:paraId="508C98E9" w14:textId="77777777" w:rsidR="00751422" w:rsidRDefault="00751422" w:rsidP="33A4E860">
            <w:pPr>
              <w:jc w:val="both"/>
              <w:rPr>
                <w:rFonts w:eastAsiaTheme="minorEastAsia"/>
                <w:i/>
                <w:sz w:val="18"/>
                <w:szCs w:val="18"/>
                <w:lang w:eastAsia="sk-SK"/>
              </w:rPr>
            </w:pPr>
          </w:p>
          <w:p w14:paraId="779F8E76" w14:textId="77777777" w:rsidR="00751422" w:rsidRDefault="00751422" w:rsidP="33A4E860">
            <w:pPr>
              <w:jc w:val="both"/>
              <w:rPr>
                <w:rFonts w:eastAsiaTheme="minorEastAsia"/>
                <w:i/>
                <w:sz w:val="18"/>
                <w:szCs w:val="18"/>
                <w:lang w:eastAsia="sk-SK"/>
              </w:rPr>
            </w:pPr>
          </w:p>
          <w:p w14:paraId="7818863E" w14:textId="77777777" w:rsidR="00751422" w:rsidRDefault="00751422" w:rsidP="33A4E860">
            <w:pPr>
              <w:jc w:val="both"/>
              <w:rPr>
                <w:rFonts w:eastAsiaTheme="minorEastAsia"/>
                <w:i/>
                <w:sz w:val="18"/>
                <w:szCs w:val="18"/>
                <w:lang w:eastAsia="sk-SK"/>
              </w:rPr>
            </w:pPr>
          </w:p>
          <w:p w14:paraId="44F69B9A" w14:textId="77777777" w:rsidR="00751422" w:rsidRDefault="00751422" w:rsidP="33A4E860">
            <w:pPr>
              <w:jc w:val="both"/>
              <w:rPr>
                <w:rFonts w:eastAsiaTheme="minorEastAsia"/>
                <w:i/>
                <w:sz w:val="18"/>
                <w:szCs w:val="18"/>
                <w:lang w:eastAsia="sk-SK"/>
              </w:rPr>
            </w:pPr>
          </w:p>
          <w:p w14:paraId="48B41953" w14:textId="77777777" w:rsidR="5E69F30A" w:rsidRPr="00751422" w:rsidRDefault="5E69F30A" w:rsidP="33A4E860">
            <w:pPr>
              <w:jc w:val="both"/>
              <w:rPr>
                <w:rFonts w:eastAsiaTheme="minorEastAsia"/>
                <w:i/>
                <w:iCs/>
                <w:sz w:val="18"/>
                <w:szCs w:val="18"/>
                <w:lang w:eastAsia="sk-SK"/>
              </w:rPr>
            </w:pPr>
            <w:r w:rsidRPr="00751422">
              <w:rPr>
                <w:rFonts w:eastAsiaTheme="minorEastAsia"/>
                <w:i/>
                <w:sz w:val="18"/>
                <w:szCs w:val="18"/>
                <w:lang w:eastAsia="sk-SK"/>
              </w:rPr>
              <w:t>Informačné listy predmetov:</w:t>
            </w:r>
            <w:r w:rsidR="15A7A679" w:rsidRPr="00751422">
              <w:rPr>
                <w:rFonts w:eastAsiaTheme="minorEastAsia"/>
                <w:i/>
                <w:sz w:val="18"/>
                <w:szCs w:val="18"/>
                <w:lang w:eastAsia="sk-SK"/>
              </w:rPr>
              <w:t xml:space="preserve"> - sú uverejnené v Akadem</w:t>
            </w:r>
            <w:r w:rsidR="00751422" w:rsidRPr="00751422">
              <w:rPr>
                <w:rFonts w:eastAsiaTheme="minorEastAsia"/>
                <w:i/>
                <w:sz w:val="18"/>
                <w:szCs w:val="18"/>
                <w:lang w:eastAsia="sk-SK"/>
              </w:rPr>
              <w:t>ickom informačnom systéme (AIS)</w:t>
            </w:r>
          </w:p>
          <w:p w14:paraId="1A8FFD29" w14:textId="77777777" w:rsidR="33A4E860" w:rsidRPr="00750059" w:rsidRDefault="00005AEE" w:rsidP="33A4E860">
            <w:pPr>
              <w:jc w:val="both"/>
            </w:pPr>
            <w:hyperlink r:id="rId53" w:history="1">
              <w:r w:rsidR="00517B6F" w:rsidRPr="00785D8A">
                <w:rPr>
                  <w:rStyle w:val="Hypertextovprepojenie"/>
                  <w:rFonts w:eastAsiaTheme="minorEastAsia"/>
                  <w:sz w:val="18"/>
                  <w:szCs w:val="18"/>
                  <w:lang w:eastAsia="sk-SK"/>
                </w:rPr>
                <w:t>https://ais2.ku.sk/ais/start.do</w:t>
              </w:r>
            </w:hyperlink>
          </w:p>
          <w:p w14:paraId="5F07D11E" w14:textId="77777777" w:rsidR="00BD13CE" w:rsidRPr="00750059" w:rsidRDefault="00BD13CE" w:rsidP="5F0F6DE8">
            <w:pPr>
              <w:contextualSpacing/>
              <w:rPr>
                <w:rFonts w:eastAsiaTheme="minorEastAsia"/>
                <w:sz w:val="18"/>
                <w:szCs w:val="18"/>
                <w:lang w:eastAsia="sk-SK"/>
              </w:rPr>
            </w:pPr>
          </w:p>
          <w:p w14:paraId="41508A3C" w14:textId="77777777" w:rsidR="00BD13CE" w:rsidRDefault="00BD13CE" w:rsidP="5F0F6DE8">
            <w:pPr>
              <w:contextualSpacing/>
              <w:rPr>
                <w:rFonts w:eastAsiaTheme="minorEastAsia"/>
                <w:color w:val="000000" w:themeColor="text1"/>
                <w:sz w:val="18"/>
                <w:szCs w:val="18"/>
                <w:lang w:eastAsia="sk-SK"/>
              </w:rPr>
            </w:pPr>
          </w:p>
          <w:p w14:paraId="43D6B1D6" w14:textId="77777777" w:rsidR="00BD13CE" w:rsidRDefault="00BD13CE" w:rsidP="5F0F6DE8">
            <w:pPr>
              <w:contextualSpacing/>
              <w:rPr>
                <w:rFonts w:eastAsiaTheme="minorEastAsia"/>
                <w:color w:val="000000" w:themeColor="text1"/>
                <w:sz w:val="18"/>
                <w:szCs w:val="18"/>
                <w:lang w:eastAsia="sk-SK"/>
              </w:rPr>
            </w:pPr>
          </w:p>
          <w:p w14:paraId="17DBC151" w14:textId="77777777" w:rsidR="00BD13CE" w:rsidRDefault="00BD13CE" w:rsidP="5F0F6DE8">
            <w:pPr>
              <w:contextualSpacing/>
              <w:rPr>
                <w:rFonts w:eastAsiaTheme="minorEastAsia"/>
                <w:color w:val="000000" w:themeColor="text1"/>
                <w:sz w:val="18"/>
                <w:szCs w:val="18"/>
                <w:lang w:eastAsia="sk-SK"/>
              </w:rPr>
            </w:pPr>
          </w:p>
          <w:p w14:paraId="6F8BD81B" w14:textId="77777777" w:rsidR="00BD13CE" w:rsidRDefault="00BD13CE" w:rsidP="5F0F6DE8">
            <w:pPr>
              <w:contextualSpacing/>
              <w:rPr>
                <w:rFonts w:eastAsiaTheme="minorEastAsia"/>
                <w:color w:val="000000" w:themeColor="text1"/>
                <w:sz w:val="18"/>
                <w:szCs w:val="18"/>
                <w:lang w:eastAsia="sk-SK"/>
              </w:rPr>
            </w:pPr>
          </w:p>
          <w:p w14:paraId="2613E9C1" w14:textId="77777777" w:rsidR="00BD13CE" w:rsidRPr="00EF64FC" w:rsidRDefault="00BD13CE" w:rsidP="5F0F6DE8">
            <w:pPr>
              <w:contextualSpacing/>
              <w:rPr>
                <w:rFonts w:eastAsiaTheme="minorEastAsia"/>
                <w:i/>
                <w:color w:val="000000" w:themeColor="text1"/>
                <w:sz w:val="18"/>
                <w:szCs w:val="18"/>
                <w:lang w:eastAsia="sk-SK"/>
              </w:rPr>
            </w:pPr>
          </w:p>
          <w:p w14:paraId="2F007BB5" w14:textId="45AF320F" w:rsidR="00BD13CE" w:rsidRPr="00EF64FC" w:rsidRDefault="5E69F30A" w:rsidP="5F0F6DE8">
            <w:pPr>
              <w:contextualSpacing/>
              <w:rPr>
                <w:rFonts w:eastAsiaTheme="minorEastAsia"/>
                <w:i/>
                <w:sz w:val="18"/>
                <w:szCs w:val="18"/>
                <w:lang w:eastAsia="sk-SK"/>
              </w:rPr>
            </w:pPr>
            <w:r w:rsidRPr="00EF64FC">
              <w:rPr>
                <w:rFonts w:eastAsiaTheme="minorEastAsia"/>
                <w:i/>
                <w:sz w:val="18"/>
                <w:szCs w:val="18"/>
                <w:lang w:eastAsia="sk-SK"/>
              </w:rPr>
              <w:t>Výročná správa o</w:t>
            </w:r>
            <w:r w:rsidR="00DA3225">
              <w:rPr>
                <w:rFonts w:eastAsiaTheme="minorEastAsia"/>
                <w:i/>
                <w:sz w:val="18"/>
                <w:szCs w:val="18"/>
                <w:lang w:eastAsia="sk-SK"/>
              </w:rPr>
              <w:t> </w:t>
            </w:r>
            <w:r w:rsidRPr="00EF64FC">
              <w:rPr>
                <w:rFonts w:eastAsiaTheme="minorEastAsia"/>
                <w:i/>
                <w:sz w:val="18"/>
                <w:szCs w:val="18"/>
                <w:lang w:eastAsia="sk-SK"/>
              </w:rPr>
              <w:t>činnosti</w:t>
            </w:r>
            <w:r w:rsidR="00DA3225">
              <w:rPr>
                <w:rFonts w:eastAsiaTheme="minorEastAsia"/>
                <w:i/>
                <w:sz w:val="18"/>
                <w:szCs w:val="18"/>
                <w:lang w:eastAsia="sk-SK"/>
              </w:rPr>
              <w:t xml:space="preserve"> </w:t>
            </w:r>
            <w:r w:rsidRPr="00EF64FC">
              <w:rPr>
                <w:rFonts w:eastAsiaTheme="minorEastAsia"/>
                <w:i/>
                <w:sz w:val="18"/>
                <w:szCs w:val="18"/>
                <w:lang w:eastAsia="sk-SK"/>
              </w:rPr>
              <w:t>Fakulta zdravotníctva</w:t>
            </w:r>
            <w:r w:rsidR="00DA3225">
              <w:rPr>
                <w:rFonts w:eastAsiaTheme="minorEastAsia"/>
                <w:i/>
                <w:sz w:val="18"/>
                <w:szCs w:val="18"/>
                <w:lang w:eastAsia="sk-SK"/>
              </w:rPr>
              <w:t xml:space="preserve"> </w:t>
            </w:r>
            <w:r w:rsidRPr="00EF64FC">
              <w:rPr>
                <w:rFonts w:eastAsiaTheme="minorEastAsia"/>
                <w:i/>
                <w:sz w:val="18"/>
                <w:szCs w:val="18"/>
                <w:lang w:eastAsia="sk-SK"/>
              </w:rPr>
              <w:t>Katolíckej univerzity v</w:t>
            </w:r>
            <w:r w:rsidR="00DA3225">
              <w:rPr>
                <w:rFonts w:eastAsiaTheme="minorEastAsia"/>
                <w:i/>
                <w:sz w:val="18"/>
                <w:szCs w:val="18"/>
                <w:lang w:eastAsia="sk-SK"/>
              </w:rPr>
              <w:t> </w:t>
            </w:r>
            <w:r w:rsidRPr="00EF64FC">
              <w:rPr>
                <w:rFonts w:eastAsiaTheme="minorEastAsia"/>
                <w:i/>
                <w:sz w:val="18"/>
                <w:szCs w:val="18"/>
                <w:lang w:eastAsia="sk-SK"/>
              </w:rPr>
              <w:t>Ružomberku</w:t>
            </w:r>
            <w:r w:rsidR="00DA3225">
              <w:rPr>
                <w:rFonts w:eastAsiaTheme="minorEastAsia"/>
                <w:i/>
                <w:sz w:val="18"/>
                <w:szCs w:val="18"/>
                <w:lang w:eastAsia="sk-SK"/>
              </w:rPr>
              <w:t xml:space="preserve"> </w:t>
            </w:r>
            <w:r w:rsidR="003F76AB">
              <w:rPr>
                <w:rFonts w:eastAsiaTheme="minorEastAsia"/>
                <w:i/>
                <w:sz w:val="18"/>
                <w:szCs w:val="18"/>
                <w:lang w:eastAsia="sk-SK"/>
              </w:rPr>
              <w:t>za rok 2022</w:t>
            </w:r>
          </w:p>
          <w:p w14:paraId="1037B8A3" w14:textId="176A4641" w:rsidR="00943522" w:rsidRPr="00943522" w:rsidRDefault="00D0688B" w:rsidP="003F76AB">
            <w:pPr>
              <w:contextualSpacing/>
              <w:rPr>
                <w:rFonts w:eastAsiaTheme="minorEastAsia"/>
                <w:color w:val="0563C1" w:themeColor="hyperlink"/>
                <w:sz w:val="18"/>
                <w:szCs w:val="18"/>
                <w:u w:val="single"/>
                <w:lang w:eastAsia="sk-SK"/>
              </w:rPr>
            </w:pPr>
            <w:r>
              <w:rPr>
                <w:rFonts w:eastAsiaTheme="minorEastAsia"/>
                <w:color w:val="0563C1" w:themeColor="hyperlink"/>
                <w:sz w:val="18"/>
                <w:szCs w:val="18"/>
                <w:u w:val="single"/>
                <w:lang w:eastAsia="sk-SK"/>
              </w:rPr>
              <w:t>h</w:t>
            </w:r>
            <w:r w:rsidRPr="00D0688B">
              <w:rPr>
                <w:rFonts w:eastAsiaTheme="minorEastAsia"/>
                <w:color w:val="0563C1" w:themeColor="hyperlink"/>
                <w:sz w:val="18"/>
                <w:szCs w:val="18"/>
                <w:u w:val="single"/>
                <w:lang w:eastAsia="sk-SK"/>
              </w:rPr>
              <w:t>ttps://www.ku.sk/app/cmsSiteBoxAttachment.php?ID=9905&amp;cmsDataID=0</w:t>
            </w:r>
          </w:p>
        </w:tc>
      </w:tr>
    </w:tbl>
    <w:p w14:paraId="687C6DE0" w14:textId="77777777" w:rsidR="00575600" w:rsidRPr="00C83AC0" w:rsidRDefault="00575600" w:rsidP="5F0F6DE8">
      <w:pPr>
        <w:pStyle w:val="Default"/>
        <w:contextualSpacing/>
        <w:rPr>
          <w:rFonts w:asciiTheme="minorHAnsi" w:eastAsiaTheme="minorEastAsia" w:hAnsiTheme="minorHAnsi" w:cstheme="minorBidi"/>
          <w:sz w:val="18"/>
          <w:szCs w:val="18"/>
        </w:rPr>
      </w:pPr>
    </w:p>
    <w:p w14:paraId="77E19FB6" w14:textId="77777777" w:rsidR="00E82D04" w:rsidRDefault="00185906" w:rsidP="5F0F6DE8">
      <w:pPr>
        <w:spacing w:after="0" w:line="240" w:lineRule="auto"/>
        <w:jc w:val="both"/>
        <w:rPr>
          <w:rFonts w:eastAsiaTheme="minorEastAsia"/>
          <w:sz w:val="18"/>
          <w:szCs w:val="18"/>
        </w:rPr>
      </w:pPr>
      <w:r w:rsidRPr="5F0F6DE8">
        <w:rPr>
          <w:rFonts w:eastAsiaTheme="minorEastAsia"/>
          <w:b/>
          <w:bCs/>
          <w:sz w:val="18"/>
          <w:szCs w:val="18"/>
        </w:rPr>
        <w:t>SP 4.4.</w:t>
      </w:r>
      <w:r w:rsidR="00E82D04" w:rsidRPr="5F0F6DE8">
        <w:rPr>
          <w:rFonts w:eastAsiaTheme="minorEastAsia"/>
          <w:sz w:val="18"/>
          <w:szCs w:val="18"/>
        </w:rPr>
        <w:t xml:space="preserve">V rámci študijného programu je posilňovaný zmysel pre autonómiu, samostatnosť a sebahodnotenie a zároveň je študentom poskytované primerané vedenie a podpora učiteľov založená na vzájomnom rešpekte a úcte. </w:t>
      </w:r>
    </w:p>
    <w:p w14:paraId="5B2F9378" w14:textId="77777777" w:rsidR="006B47F7" w:rsidRPr="00C83AC0" w:rsidRDefault="006B47F7" w:rsidP="5F0F6DE8">
      <w:pPr>
        <w:spacing w:after="0" w:line="240" w:lineRule="auto"/>
        <w:jc w:val="both"/>
        <w:rPr>
          <w:rFonts w:eastAsiaTheme="minorEastAsia"/>
          <w:sz w:val="18"/>
          <w:szCs w:val="18"/>
        </w:rPr>
      </w:pPr>
    </w:p>
    <w:tbl>
      <w:tblPr>
        <w:tblStyle w:val="Tabukasmriekou31"/>
        <w:tblW w:w="992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6665"/>
        <w:gridCol w:w="3260"/>
      </w:tblGrid>
      <w:tr w:rsidR="00FC5770" w:rsidRPr="00C83AC0" w14:paraId="0127E6CA" w14:textId="77777777" w:rsidTr="1F98D3AB">
        <w:trPr>
          <w:cnfStyle w:val="100000000000" w:firstRow="1" w:lastRow="0" w:firstColumn="0" w:lastColumn="0" w:oddVBand="0" w:evenVBand="0" w:oddHBand="0" w:evenHBand="0" w:firstRowFirstColumn="0" w:firstRowLastColumn="0" w:lastRowFirstColumn="0" w:lastRowLastColumn="0"/>
          <w:trHeight w:val="128"/>
        </w:trPr>
        <w:tc>
          <w:tcPr>
            <w:tcW w:w="6665" w:type="dxa"/>
            <w:tcBorders>
              <w:top w:val="none" w:sz="0" w:space="0" w:color="auto"/>
              <w:left w:val="none" w:sz="0" w:space="0" w:color="auto"/>
              <w:right w:val="none" w:sz="0" w:space="0" w:color="auto"/>
            </w:tcBorders>
          </w:tcPr>
          <w:p w14:paraId="7B0DA5F1" w14:textId="77777777" w:rsidR="00FC5770" w:rsidRPr="00C83AC0" w:rsidRDefault="00FC5770" w:rsidP="5F0F6DE8">
            <w:pPr>
              <w:contextualSpacing/>
              <w:rPr>
                <w:rFonts w:eastAsiaTheme="minorEastAsia"/>
                <w:i/>
                <w:iCs/>
                <w:color w:val="A6A6A6" w:themeColor="background1" w:themeShade="A6"/>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3260" w:type="dxa"/>
            <w:tcBorders>
              <w:top w:val="none" w:sz="0" w:space="0" w:color="auto"/>
              <w:left w:val="none" w:sz="0" w:space="0" w:color="auto"/>
              <w:right w:val="none" w:sz="0" w:space="0" w:color="auto"/>
            </w:tcBorders>
          </w:tcPr>
          <w:p w14:paraId="728F224F" w14:textId="77777777" w:rsidR="00FC5770" w:rsidRPr="00C83AC0" w:rsidRDefault="00FC5770" w:rsidP="5F0F6DE8">
            <w:pPr>
              <w:contextualSpacing/>
              <w:rPr>
                <w:rFonts w:eastAsiaTheme="minorEastAsia"/>
                <w:i/>
                <w:iCs/>
                <w:color w:val="A6A6A6" w:themeColor="background1" w:themeShade="A6"/>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FC5770" w:rsidRPr="00C83AC0" w14:paraId="04C2131B" w14:textId="77777777" w:rsidTr="1F98D3AB">
        <w:trPr>
          <w:trHeight w:val="510"/>
        </w:trPr>
        <w:tc>
          <w:tcPr>
            <w:tcW w:w="6665" w:type="dxa"/>
          </w:tcPr>
          <w:p w14:paraId="00A0B1B0" w14:textId="77777777" w:rsidR="00EF64FC" w:rsidRDefault="00EF64FC" w:rsidP="00EF64FC">
            <w:pPr>
              <w:autoSpaceDE w:val="0"/>
              <w:autoSpaceDN w:val="0"/>
              <w:adjustRightInd w:val="0"/>
              <w:rPr>
                <w:rFonts w:ascii="Calibri" w:hAnsi="Calibri" w:cs="Calibri"/>
                <w:bCs/>
                <w:i/>
                <w:color w:val="000000"/>
                <w:sz w:val="18"/>
                <w:szCs w:val="18"/>
              </w:rPr>
            </w:pPr>
            <w:r>
              <w:rPr>
                <w:rFonts w:ascii="Calibri" w:hAnsi="Calibri" w:cs="Calibri"/>
                <w:bCs/>
                <w:i/>
                <w:color w:val="000000"/>
                <w:sz w:val="18"/>
                <w:szCs w:val="18"/>
              </w:rPr>
              <w:lastRenderedPageBreak/>
              <w:t xml:space="preserve">Študijný plán študenta určuje časovú a obsahovú postupnosť predmetov a formy hodnotenia študijných výsledkov. Študijný plán si okrem formy hodnotenia študijných výsledkov zostavuje v rámci určených pravidiel a v súlade so študijným poriadkom fakulty študent sám (alebo v spolupráci so študijným poradcom). </w:t>
            </w:r>
          </w:p>
          <w:p w14:paraId="36C420D8" w14:textId="00F1C237" w:rsidR="00EF64FC" w:rsidRDefault="29FAFC6F" w:rsidP="1F98D3AB">
            <w:pPr>
              <w:autoSpaceDE w:val="0"/>
              <w:autoSpaceDN w:val="0"/>
              <w:adjustRightInd w:val="0"/>
              <w:rPr>
                <w:rFonts w:ascii="Calibri" w:hAnsi="Calibri" w:cs="Calibri"/>
                <w:i/>
                <w:iCs/>
                <w:color w:val="000000"/>
                <w:sz w:val="18"/>
                <w:szCs w:val="18"/>
              </w:rPr>
            </w:pPr>
            <w:r w:rsidRPr="1F98D3AB">
              <w:rPr>
                <w:rFonts w:ascii="Calibri" w:hAnsi="Calibri" w:cs="Calibri"/>
                <w:i/>
                <w:iCs/>
                <w:color w:val="000000" w:themeColor="text1"/>
                <w:sz w:val="18"/>
                <w:szCs w:val="18"/>
              </w:rPr>
              <w:t xml:space="preserve">Študent má právo písomne navrhnúť katedre vlastnú tému a </w:t>
            </w:r>
            <w:r w:rsidR="50E4AB1E" w:rsidRPr="001C57DF">
              <w:rPr>
                <w:rFonts w:ascii="Calibri" w:hAnsi="Calibri" w:cs="Calibri"/>
                <w:i/>
                <w:iCs/>
                <w:sz w:val="18"/>
                <w:szCs w:val="18"/>
              </w:rPr>
              <w:t>vedúceho</w:t>
            </w:r>
            <w:r w:rsidRPr="001C57DF">
              <w:rPr>
                <w:rFonts w:ascii="Calibri" w:hAnsi="Calibri" w:cs="Calibri"/>
                <w:i/>
                <w:iCs/>
                <w:sz w:val="18"/>
                <w:szCs w:val="18"/>
              </w:rPr>
              <w:t xml:space="preserve"> z</w:t>
            </w:r>
            <w:r w:rsidRPr="1F98D3AB">
              <w:rPr>
                <w:rFonts w:ascii="Calibri" w:hAnsi="Calibri" w:cs="Calibri"/>
                <w:i/>
                <w:iCs/>
                <w:color w:val="000000" w:themeColor="text1"/>
                <w:sz w:val="18"/>
                <w:szCs w:val="18"/>
              </w:rPr>
              <w:t>áverečnej práce, čím sa podporuje autonómia študenta pri dosahovaní výstupov vzdelávania.</w:t>
            </w:r>
          </w:p>
          <w:p w14:paraId="013F567C" w14:textId="77777777" w:rsidR="00EF64FC" w:rsidRDefault="00EF64FC" w:rsidP="00EF64FC">
            <w:pPr>
              <w:autoSpaceDE w:val="0"/>
              <w:autoSpaceDN w:val="0"/>
              <w:adjustRightInd w:val="0"/>
              <w:rPr>
                <w:rFonts w:ascii="Calibri" w:hAnsi="Calibri" w:cs="Calibri"/>
                <w:bCs/>
                <w:i/>
                <w:color w:val="000000"/>
                <w:sz w:val="18"/>
                <w:szCs w:val="18"/>
              </w:rPr>
            </w:pPr>
            <w:r>
              <w:rPr>
                <w:rFonts w:ascii="Calibri" w:hAnsi="Calibri" w:cs="Calibri"/>
                <w:bCs/>
                <w:i/>
                <w:color w:val="000000"/>
                <w:sz w:val="18"/>
                <w:szCs w:val="18"/>
              </w:rPr>
              <w:t>Spätná väzba od študenta sa získava každoročne na základne anonymného hodnotenia kvality výučby. Študenti poznajú vlastné vzdelávacie ciele a výstupy vzdelávania, ktoré sú zadefinované v informačnom liste každého predmetu.</w:t>
            </w:r>
          </w:p>
          <w:p w14:paraId="20614375" w14:textId="77777777" w:rsidR="00EF64FC" w:rsidRDefault="00EF64FC" w:rsidP="00EF64FC">
            <w:pPr>
              <w:autoSpaceDE w:val="0"/>
              <w:autoSpaceDN w:val="0"/>
              <w:adjustRightInd w:val="0"/>
              <w:rPr>
                <w:rFonts w:ascii="Calibri" w:hAnsi="Calibri" w:cs="Calibri"/>
                <w:bCs/>
                <w:i/>
                <w:color w:val="000000"/>
                <w:sz w:val="18"/>
                <w:szCs w:val="18"/>
              </w:rPr>
            </w:pPr>
            <w:r>
              <w:rPr>
                <w:rFonts w:ascii="Calibri" w:hAnsi="Calibri" w:cs="Calibri"/>
                <w:bCs/>
                <w:i/>
                <w:color w:val="000000"/>
                <w:sz w:val="18"/>
                <w:szCs w:val="18"/>
              </w:rPr>
              <w:t xml:space="preserve">V rámci študijného programu sa posilňuje zmysel pre autonómiu, samostatnosť a sebahodnotenie študenta. Dôraz na samostatnosť, autonómiu a sebahodnotenie študenta je jednoznačne definovaný v relevantných informačných listoch, a to v podobe vhodného obsahu, vhodných foriem a metód vyučovania. </w:t>
            </w:r>
          </w:p>
          <w:p w14:paraId="58E6DD4E" w14:textId="77777777" w:rsidR="00EF64FC" w:rsidRDefault="00EF64FC" w:rsidP="00EF64FC">
            <w:pPr>
              <w:autoSpaceDE w:val="0"/>
              <w:autoSpaceDN w:val="0"/>
              <w:adjustRightInd w:val="0"/>
              <w:rPr>
                <w:rFonts w:ascii="Calibri" w:hAnsi="Calibri" w:cs="Calibri"/>
                <w:bCs/>
                <w:i/>
                <w:color w:val="000000"/>
                <w:sz w:val="18"/>
                <w:szCs w:val="18"/>
              </w:rPr>
            </w:pPr>
          </w:p>
          <w:p w14:paraId="5CF68FD6" w14:textId="77777777" w:rsidR="00EF64FC" w:rsidRPr="001C57DF" w:rsidRDefault="00EF64FC" w:rsidP="00EF64FC">
            <w:pPr>
              <w:pStyle w:val="Default"/>
              <w:jc w:val="both"/>
              <w:rPr>
                <w:i/>
                <w:sz w:val="18"/>
                <w:szCs w:val="18"/>
              </w:rPr>
            </w:pPr>
            <w:r>
              <w:rPr>
                <w:i/>
                <w:sz w:val="18"/>
                <w:szCs w:val="18"/>
              </w:rPr>
              <w:t xml:space="preserve">FZ KU má systém študijných poradcov, ktorého cieľom je zefektívniť univerzitný systém štúdia, pomôcť študentom správne sa orientovať a efektívne si voliť predmety vzhľadom na vlastný študijný plán študenta, na jeho záujmovú orientáciu a vzhľadom na reálnu situáciu na trhu práce. Má za cieľ aj pomáhať študentom v ich ťažkostiach pri štúdiu, pri komunikácii s </w:t>
            </w:r>
            <w:r w:rsidRPr="001C57DF">
              <w:rPr>
                <w:i/>
                <w:sz w:val="18"/>
                <w:szCs w:val="18"/>
              </w:rPr>
              <w:t xml:space="preserve">prostredím a plní aj poradenskú funkciu v študentských mobilitách, príp. sprostredkovateľskú funkciu vo výskumnej, záujmovej a inej činnosti. </w:t>
            </w:r>
          </w:p>
          <w:p w14:paraId="0085E164" w14:textId="2AD53D94" w:rsidR="00EF64FC" w:rsidRPr="001C57DF" w:rsidRDefault="00EF64FC" w:rsidP="00EF64FC">
            <w:pPr>
              <w:pStyle w:val="Default"/>
              <w:jc w:val="both"/>
              <w:rPr>
                <w:i/>
                <w:color w:val="FF0000"/>
                <w:sz w:val="18"/>
                <w:szCs w:val="18"/>
              </w:rPr>
            </w:pPr>
            <w:r w:rsidRPr="001C57DF">
              <w:rPr>
                <w:i/>
                <w:color w:val="auto"/>
                <w:sz w:val="18"/>
                <w:szCs w:val="18"/>
              </w:rPr>
              <w:t>Študijných poradcov z radov vysokoškolských učiteľov v zmysle § 51 ods. 9</w:t>
            </w:r>
            <w:r w:rsidR="0050346A" w:rsidRPr="001C57DF">
              <w:rPr>
                <w:rFonts w:eastAsiaTheme="minorEastAsia"/>
                <w:i/>
                <w:iCs/>
                <w:noProof/>
                <w:sz w:val="18"/>
                <w:szCs w:val="18"/>
              </w:rPr>
              <w:t xml:space="preserve"> zákona č. 131/2002 Z.z. </w:t>
            </w:r>
            <w:r w:rsidRPr="001C57DF">
              <w:rPr>
                <w:i/>
                <w:color w:val="auto"/>
                <w:sz w:val="18"/>
                <w:szCs w:val="18"/>
              </w:rPr>
              <w:t xml:space="preserve">vymenúva a odvoláva dekan. </w:t>
            </w:r>
          </w:p>
          <w:p w14:paraId="4F21F2CC" w14:textId="77777777" w:rsidR="00EF64FC" w:rsidRDefault="00EF64FC" w:rsidP="00EF64FC">
            <w:pPr>
              <w:pStyle w:val="Default"/>
              <w:jc w:val="both"/>
              <w:rPr>
                <w:i/>
                <w:sz w:val="18"/>
                <w:szCs w:val="18"/>
              </w:rPr>
            </w:pPr>
            <w:r w:rsidRPr="001C57DF">
              <w:rPr>
                <w:i/>
                <w:sz w:val="18"/>
                <w:szCs w:val="18"/>
              </w:rPr>
              <w:t>Študijný poradca je spravidla stanovený pre konkrétny ročník štúdia, študijný program alebo študijný odbor a je uvedený</w:t>
            </w:r>
            <w:r>
              <w:rPr>
                <w:i/>
                <w:sz w:val="18"/>
                <w:szCs w:val="18"/>
              </w:rPr>
              <w:t xml:space="preserve"> v Informáciách o štúdiu na FZ KU.</w:t>
            </w:r>
          </w:p>
          <w:p w14:paraId="7D3BEE8F" w14:textId="77777777" w:rsidR="00EF64FC" w:rsidRDefault="00EF64FC" w:rsidP="00EF64FC">
            <w:pPr>
              <w:pStyle w:val="Default"/>
              <w:jc w:val="both"/>
              <w:rPr>
                <w:i/>
                <w:sz w:val="18"/>
                <w:szCs w:val="18"/>
              </w:rPr>
            </w:pPr>
          </w:p>
          <w:p w14:paraId="5115999C" w14:textId="77777777" w:rsidR="00EF64FC" w:rsidRDefault="00EF64FC" w:rsidP="00EF64FC">
            <w:pPr>
              <w:pStyle w:val="Default"/>
              <w:jc w:val="both"/>
              <w:rPr>
                <w:i/>
                <w:sz w:val="18"/>
                <w:szCs w:val="18"/>
              </w:rPr>
            </w:pPr>
            <w:r>
              <w:rPr>
                <w:i/>
                <w:sz w:val="18"/>
                <w:szCs w:val="18"/>
              </w:rPr>
              <w:t>Dekan môže na základe písomnej žiadosti študenta povoliť individuálny študijný plán, ktorý umožňuje študentovi absolvovať zapísané predmety v osobitnom režime z hľadiska organizácie štúdia podľa možností študenta a fakulty. Individuálny študijný plán si zostavuje študent spravidla v spolupráci so študijným poradcom.</w:t>
            </w:r>
          </w:p>
          <w:p w14:paraId="02D6393E" w14:textId="77777777" w:rsidR="00FC5770" w:rsidRPr="00C83AC0" w:rsidRDefault="00EF64FC" w:rsidP="001800EF">
            <w:pPr>
              <w:pStyle w:val="Default"/>
              <w:jc w:val="both"/>
              <w:rPr>
                <w:rFonts w:eastAsiaTheme="minorEastAsia"/>
                <w:i/>
                <w:iCs/>
                <w:color w:val="A6A6A6" w:themeColor="background1" w:themeShade="A6"/>
                <w:sz w:val="18"/>
                <w:szCs w:val="18"/>
                <w:lang w:eastAsia="sk-SK"/>
              </w:rPr>
            </w:pPr>
            <w:r>
              <w:rPr>
                <w:i/>
                <w:sz w:val="18"/>
                <w:szCs w:val="18"/>
              </w:rPr>
              <w:t>Každý vyučujúci si musí na začiatku semestra určiť konzultačné hodiny k predmetu, ktorý v danom semestri zabezpečuje. Slúžia na efektívne doplnenie preberaného učiva a prípadne zodpovedania iných otázok súvisiacich s témou daného predmetu.</w:t>
            </w:r>
          </w:p>
        </w:tc>
        <w:tc>
          <w:tcPr>
            <w:tcW w:w="3260" w:type="dxa"/>
          </w:tcPr>
          <w:p w14:paraId="3B88899E" w14:textId="77777777" w:rsidR="00EF64FC" w:rsidRDefault="00EF64FC" w:rsidP="5F0F6DE8">
            <w:pPr>
              <w:contextualSpacing/>
              <w:rPr>
                <w:rFonts w:eastAsiaTheme="minorEastAsia"/>
                <w:sz w:val="18"/>
                <w:szCs w:val="18"/>
                <w:lang w:eastAsia="sk-SK"/>
              </w:rPr>
            </w:pPr>
          </w:p>
          <w:p w14:paraId="49CA774A" w14:textId="3D6C25DD" w:rsidR="00EF64FC" w:rsidRDefault="00EF64FC" w:rsidP="5F0F6DE8">
            <w:pPr>
              <w:contextualSpacing/>
              <w:rPr>
                <w:rStyle w:val="Hypertextovprepojenie"/>
                <w:rFonts w:eastAsiaTheme="minorEastAsia"/>
                <w:sz w:val="18"/>
                <w:szCs w:val="18"/>
              </w:rPr>
            </w:pPr>
            <w:r w:rsidRPr="00751422">
              <w:rPr>
                <w:rFonts w:eastAsiaTheme="minorEastAsia"/>
                <w:i/>
                <w:color w:val="000000" w:themeColor="text1"/>
                <w:sz w:val="18"/>
                <w:szCs w:val="18"/>
                <w:lang w:eastAsia="sk-SK"/>
              </w:rPr>
              <w:t xml:space="preserve">Študijný poriadok FZ KU </w:t>
            </w:r>
            <w:hyperlink r:id="rId54" w:history="1">
              <w:r w:rsidR="00251F64" w:rsidRPr="00836852">
                <w:rPr>
                  <w:rStyle w:val="Hypertextovprepojenie"/>
                  <w:rFonts w:eastAsiaTheme="minorEastAsia"/>
                  <w:sz w:val="18"/>
                  <w:szCs w:val="18"/>
                </w:rPr>
                <w:t>https://www.ku.sk/app/cmsSiteBoxAttachment.php?ID=10081&amp;cmsDataID=0</w:t>
              </w:r>
            </w:hyperlink>
          </w:p>
          <w:p w14:paraId="69E2BB2B" w14:textId="77777777" w:rsidR="00EF64FC" w:rsidRDefault="00EF64FC" w:rsidP="5F0F6DE8">
            <w:pPr>
              <w:contextualSpacing/>
              <w:rPr>
                <w:rStyle w:val="Hypertextovprepojenie"/>
                <w:rFonts w:eastAsiaTheme="minorEastAsia"/>
                <w:sz w:val="18"/>
                <w:szCs w:val="18"/>
              </w:rPr>
            </w:pPr>
          </w:p>
          <w:p w14:paraId="57C0D796" w14:textId="77777777" w:rsidR="00EF64FC" w:rsidRDefault="00EF64FC" w:rsidP="5F0F6DE8">
            <w:pPr>
              <w:contextualSpacing/>
              <w:rPr>
                <w:rStyle w:val="Hypertextovprepojenie"/>
                <w:rFonts w:eastAsiaTheme="minorEastAsia"/>
                <w:sz w:val="18"/>
                <w:szCs w:val="18"/>
              </w:rPr>
            </w:pPr>
          </w:p>
          <w:p w14:paraId="0D142F6F" w14:textId="77777777" w:rsidR="00EF64FC" w:rsidRDefault="00EF64FC" w:rsidP="5F0F6DE8">
            <w:pPr>
              <w:contextualSpacing/>
              <w:rPr>
                <w:rFonts w:eastAsiaTheme="minorEastAsia"/>
                <w:sz w:val="18"/>
                <w:szCs w:val="18"/>
                <w:lang w:eastAsia="sk-SK"/>
              </w:rPr>
            </w:pPr>
          </w:p>
          <w:p w14:paraId="4475AD14" w14:textId="77777777" w:rsidR="00EF64FC" w:rsidRDefault="00EF64FC" w:rsidP="5F0F6DE8">
            <w:pPr>
              <w:contextualSpacing/>
              <w:rPr>
                <w:rFonts w:eastAsiaTheme="minorEastAsia"/>
                <w:sz w:val="18"/>
                <w:szCs w:val="18"/>
                <w:lang w:eastAsia="sk-SK"/>
              </w:rPr>
            </w:pPr>
          </w:p>
          <w:p w14:paraId="293A2EEF" w14:textId="77777777" w:rsidR="00FC5770" w:rsidRPr="00EF64FC" w:rsidRDefault="0430A40C" w:rsidP="00EF64FC">
            <w:pPr>
              <w:contextualSpacing/>
              <w:rPr>
                <w:rFonts w:eastAsiaTheme="minorEastAsia"/>
                <w:i/>
                <w:iCs/>
                <w:sz w:val="18"/>
                <w:szCs w:val="18"/>
                <w:lang w:eastAsia="sk-SK"/>
              </w:rPr>
            </w:pPr>
            <w:r w:rsidRPr="00EF64FC">
              <w:rPr>
                <w:rFonts w:eastAsiaTheme="minorEastAsia"/>
                <w:i/>
                <w:sz w:val="18"/>
                <w:szCs w:val="18"/>
                <w:lang w:eastAsia="sk-SK"/>
              </w:rPr>
              <w:t>Informačné listy predmetov</w:t>
            </w:r>
            <w:r w:rsidR="00EF64FC">
              <w:rPr>
                <w:rFonts w:eastAsiaTheme="minorEastAsia"/>
                <w:i/>
                <w:sz w:val="18"/>
                <w:szCs w:val="18"/>
                <w:lang w:eastAsia="sk-SK"/>
              </w:rPr>
              <w:t xml:space="preserve"> - </w:t>
            </w:r>
            <w:r w:rsidR="15A7A679" w:rsidRPr="00EF64FC">
              <w:rPr>
                <w:rFonts w:eastAsiaTheme="minorEastAsia"/>
                <w:i/>
                <w:sz w:val="18"/>
                <w:szCs w:val="18"/>
                <w:lang w:eastAsia="sk-SK"/>
              </w:rPr>
              <w:t xml:space="preserve"> uverejnené v Akadem</w:t>
            </w:r>
            <w:r w:rsidR="00EF64FC">
              <w:rPr>
                <w:rFonts w:eastAsiaTheme="minorEastAsia"/>
                <w:i/>
                <w:sz w:val="18"/>
                <w:szCs w:val="18"/>
                <w:lang w:eastAsia="sk-SK"/>
              </w:rPr>
              <w:t>ickom informačnom systéme (AIS)</w:t>
            </w:r>
          </w:p>
          <w:p w14:paraId="3E70F840" w14:textId="77777777" w:rsidR="00FC5770" w:rsidRPr="00EF64FC" w:rsidRDefault="00005AEE" w:rsidP="33A4E860">
            <w:pPr>
              <w:contextualSpacing/>
              <w:jc w:val="both"/>
              <w:rPr>
                <w:i/>
              </w:rPr>
            </w:pPr>
            <w:hyperlink r:id="rId55" w:history="1">
              <w:r w:rsidR="00751422" w:rsidRPr="00EF64FC">
                <w:rPr>
                  <w:rStyle w:val="Hypertextovprepojenie"/>
                  <w:rFonts w:eastAsiaTheme="minorEastAsia"/>
                  <w:i/>
                  <w:sz w:val="18"/>
                  <w:szCs w:val="18"/>
                  <w:lang w:eastAsia="sk-SK"/>
                </w:rPr>
                <w:t>https://ais2.ku.sk/ais/start.do</w:t>
              </w:r>
            </w:hyperlink>
          </w:p>
          <w:p w14:paraId="120C4E94" w14:textId="77777777" w:rsidR="00EF64FC" w:rsidRDefault="00EF64FC" w:rsidP="33A4E860">
            <w:pPr>
              <w:contextualSpacing/>
              <w:jc w:val="both"/>
            </w:pPr>
          </w:p>
          <w:p w14:paraId="42AFC42D" w14:textId="77777777" w:rsidR="00EF64FC" w:rsidRDefault="00EF64FC" w:rsidP="33A4E860">
            <w:pPr>
              <w:contextualSpacing/>
              <w:jc w:val="both"/>
            </w:pPr>
          </w:p>
          <w:p w14:paraId="271CA723" w14:textId="77777777" w:rsidR="00EF64FC" w:rsidRPr="004901DA" w:rsidRDefault="00EF64FC" w:rsidP="33A4E860">
            <w:pPr>
              <w:contextualSpacing/>
              <w:jc w:val="both"/>
            </w:pPr>
          </w:p>
          <w:p w14:paraId="67D51A90" w14:textId="77777777" w:rsidR="001800EF" w:rsidRPr="0059475D" w:rsidRDefault="33A4E860" w:rsidP="001800EF">
            <w:pPr>
              <w:jc w:val="both"/>
            </w:pPr>
            <w:r w:rsidRPr="004901DA">
              <w:rPr>
                <w:rFonts w:eastAsiaTheme="minorEastAsia"/>
                <w:i/>
                <w:iCs/>
                <w:sz w:val="18"/>
                <w:szCs w:val="18"/>
                <w:lang w:eastAsia="sk-SK"/>
              </w:rPr>
              <w:t xml:space="preserve">Hodnotenie vzdelávania a učiteľov: </w:t>
            </w:r>
            <w:hyperlink r:id="rId56" w:history="1">
              <w:r w:rsidR="001800EF" w:rsidRPr="00785D8A">
                <w:rPr>
                  <w:rStyle w:val="Hypertextovprepojenie"/>
                  <w:rFonts w:eastAsiaTheme="minorEastAsia"/>
                  <w:sz w:val="18"/>
                  <w:szCs w:val="18"/>
                  <w:lang w:eastAsia="sk-SK"/>
                </w:rPr>
                <w:t>https://ais2.ku.sk/ais/start.do</w:t>
              </w:r>
            </w:hyperlink>
          </w:p>
          <w:p w14:paraId="75FBE423" w14:textId="77777777" w:rsidR="00FC5770" w:rsidRPr="004901DA" w:rsidRDefault="00FC5770" w:rsidP="33A4E860">
            <w:pPr>
              <w:contextualSpacing/>
              <w:rPr>
                <w:rFonts w:eastAsiaTheme="minorEastAsia"/>
                <w:i/>
                <w:iCs/>
                <w:sz w:val="18"/>
                <w:szCs w:val="18"/>
                <w:lang w:eastAsia="sk-SK"/>
              </w:rPr>
            </w:pPr>
          </w:p>
        </w:tc>
      </w:tr>
    </w:tbl>
    <w:p w14:paraId="2D3F0BEC" w14:textId="77777777" w:rsidR="00575600" w:rsidRPr="00C83AC0" w:rsidRDefault="00575600" w:rsidP="5F0F6DE8">
      <w:pPr>
        <w:pStyle w:val="Default"/>
        <w:contextualSpacing/>
        <w:rPr>
          <w:rFonts w:asciiTheme="minorHAnsi" w:eastAsiaTheme="minorEastAsia" w:hAnsiTheme="minorHAnsi" w:cstheme="minorBidi"/>
          <w:sz w:val="18"/>
          <w:szCs w:val="18"/>
        </w:rPr>
      </w:pPr>
    </w:p>
    <w:p w14:paraId="5567CDB4" w14:textId="77777777" w:rsidR="006B47F7" w:rsidRDefault="00185906" w:rsidP="5F0F6DE8">
      <w:pPr>
        <w:pStyle w:val="Default"/>
        <w:contextualSpacing/>
        <w:rPr>
          <w:rFonts w:asciiTheme="minorHAnsi" w:eastAsiaTheme="minorEastAsia" w:hAnsiTheme="minorHAnsi" w:cstheme="minorBidi"/>
          <w:sz w:val="18"/>
          <w:szCs w:val="18"/>
        </w:rPr>
      </w:pPr>
      <w:r w:rsidRPr="5F0F6DE8">
        <w:rPr>
          <w:rFonts w:asciiTheme="minorHAnsi" w:eastAsiaTheme="minorEastAsia" w:hAnsiTheme="minorHAnsi" w:cstheme="minorBidi"/>
          <w:b/>
          <w:bCs/>
          <w:sz w:val="18"/>
          <w:szCs w:val="18"/>
        </w:rPr>
        <w:t>SP 4.5.</w:t>
      </w:r>
      <w:r w:rsidR="00E82D04" w:rsidRPr="5F0F6DE8">
        <w:rPr>
          <w:rFonts w:asciiTheme="minorHAnsi" w:eastAsiaTheme="minorEastAsia" w:hAnsiTheme="minorHAnsi" w:cstheme="minorBidi"/>
          <w:sz w:val="18"/>
          <w:szCs w:val="18"/>
        </w:rPr>
        <w:t>Študijný program je uskutočňovaný spôsobom, ktorý posilňuje vnútornú motiváciu študentov neustále sa zdokonaľovať, vedie k dodržiavaniu princípov akademickej etiky alebo profesijnej etiky, ak ide o profesijne orientovaný bakalársky študijný program.</w:t>
      </w:r>
    </w:p>
    <w:p w14:paraId="75CF4315" w14:textId="77777777" w:rsidR="00575600" w:rsidRPr="00C83AC0" w:rsidRDefault="00575600" w:rsidP="5F0F6DE8">
      <w:pPr>
        <w:pStyle w:val="Default"/>
        <w:contextualSpacing/>
        <w:rPr>
          <w:rFonts w:asciiTheme="minorHAnsi" w:eastAsiaTheme="minorEastAsia" w:hAnsiTheme="minorHAnsi" w:cstheme="minorBidi"/>
          <w:sz w:val="18"/>
          <w:szCs w:val="18"/>
        </w:rPr>
      </w:pPr>
    </w:p>
    <w:tbl>
      <w:tblPr>
        <w:tblStyle w:val="Tabukasmriekou31"/>
        <w:tblW w:w="99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4003"/>
        <w:gridCol w:w="5917"/>
      </w:tblGrid>
      <w:tr w:rsidR="00FC5770" w:rsidRPr="00C83AC0" w14:paraId="52B849C6" w14:textId="77777777" w:rsidTr="00943522">
        <w:trPr>
          <w:cnfStyle w:val="100000000000" w:firstRow="1" w:lastRow="0" w:firstColumn="0" w:lastColumn="0" w:oddVBand="0" w:evenVBand="0" w:oddHBand="0" w:evenHBand="0" w:firstRowFirstColumn="0" w:firstRowLastColumn="0" w:lastRowFirstColumn="0" w:lastRowLastColumn="0"/>
          <w:trHeight w:val="128"/>
        </w:trPr>
        <w:tc>
          <w:tcPr>
            <w:tcW w:w="5526" w:type="dxa"/>
            <w:tcBorders>
              <w:top w:val="none" w:sz="0" w:space="0" w:color="auto"/>
              <w:left w:val="none" w:sz="0" w:space="0" w:color="auto"/>
              <w:right w:val="none" w:sz="0" w:space="0" w:color="auto"/>
            </w:tcBorders>
          </w:tcPr>
          <w:p w14:paraId="46708209" w14:textId="77777777" w:rsidR="00FC5770" w:rsidRPr="00C83AC0" w:rsidRDefault="00FC5770" w:rsidP="5F0F6DE8">
            <w:pPr>
              <w:contextualSpacing/>
              <w:rPr>
                <w:rFonts w:eastAsiaTheme="minorEastAsia"/>
                <w:b w:val="0"/>
                <w:bCs w:val="0"/>
                <w:i/>
                <w:iCs/>
                <w:color w:val="A6A6A6" w:themeColor="background1" w:themeShade="A6"/>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4394" w:type="dxa"/>
            <w:tcBorders>
              <w:top w:val="none" w:sz="0" w:space="0" w:color="auto"/>
              <w:left w:val="none" w:sz="0" w:space="0" w:color="auto"/>
              <w:right w:val="none" w:sz="0" w:space="0" w:color="auto"/>
            </w:tcBorders>
          </w:tcPr>
          <w:p w14:paraId="6AECAEDC" w14:textId="77777777" w:rsidR="00FC5770" w:rsidRPr="00C83AC0" w:rsidRDefault="00FC5770" w:rsidP="5F0F6DE8">
            <w:pPr>
              <w:contextualSpacing/>
              <w:rPr>
                <w:rFonts w:eastAsiaTheme="minorEastAsia"/>
                <w:b w:val="0"/>
                <w:bCs w:val="0"/>
                <w:i/>
                <w:iCs/>
                <w:color w:val="A6A6A6" w:themeColor="background1" w:themeShade="A6"/>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FC5770" w:rsidRPr="00C83AC0" w14:paraId="065D1804" w14:textId="77777777" w:rsidTr="00943522">
        <w:trPr>
          <w:trHeight w:val="567"/>
        </w:trPr>
        <w:tc>
          <w:tcPr>
            <w:tcW w:w="5526" w:type="dxa"/>
          </w:tcPr>
          <w:p w14:paraId="435D44DA" w14:textId="77777777" w:rsidR="002857F7" w:rsidRPr="00943522" w:rsidRDefault="00DA3225" w:rsidP="5F0F6DE8">
            <w:pPr>
              <w:autoSpaceDE w:val="0"/>
              <w:autoSpaceDN w:val="0"/>
              <w:adjustRightInd w:val="0"/>
              <w:jc w:val="both"/>
              <w:rPr>
                <w:rFonts w:eastAsiaTheme="minorEastAsia"/>
                <w:i/>
                <w:iCs/>
                <w:color w:val="000000"/>
                <w:sz w:val="18"/>
                <w:szCs w:val="18"/>
              </w:rPr>
            </w:pPr>
            <w:r>
              <w:rPr>
                <w:rFonts w:eastAsiaTheme="minorEastAsia"/>
                <w:i/>
                <w:iCs/>
                <w:color w:val="000000" w:themeColor="text1"/>
                <w:sz w:val="18"/>
                <w:szCs w:val="18"/>
              </w:rPr>
              <w:t xml:space="preserve">Dôkazom </w:t>
            </w:r>
            <w:r w:rsidR="002857F7" w:rsidRPr="00943522">
              <w:rPr>
                <w:rFonts w:eastAsiaTheme="minorEastAsia"/>
                <w:i/>
                <w:iCs/>
                <w:color w:val="000000" w:themeColor="text1"/>
                <w:sz w:val="18"/>
                <w:szCs w:val="18"/>
              </w:rPr>
              <w:t xml:space="preserve">o uplatňovaní postupov motivácie študentov je Štipendijný poriadok KU (motivačné štipendiá za výborný prospech, ceny dekana a rektora). Študenti sa vedú aj k zapájaniu sa do rôznych súťaží, organizovania seminárov a konferencií.  Každoročne sa najaktívnejší študenti zapájajú do ŠVOČ. </w:t>
            </w:r>
          </w:p>
          <w:p w14:paraId="4B47D412" w14:textId="77777777" w:rsidR="002857F7" w:rsidRPr="00943522" w:rsidRDefault="002857F7" w:rsidP="5F0F6DE8">
            <w:pPr>
              <w:autoSpaceDE w:val="0"/>
              <w:autoSpaceDN w:val="0"/>
              <w:adjustRightInd w:val="0"/>
              <w:jc w:val="both"/>
              <w:rPr>
                <w:rFonts w:eastAsiaTheme="minorEastAsia"/>
                <w:i/>
                <w:iCs/>
                <w:color w:val="000000"/>
                <w:sz w:val="18"/>
                <w:szCs w:val="18"/>
              </w:rPr>
            </w:pPr>
            <w:r w:rsidRPr="00943522">
              <w:rPr>
                <w:rFonts w:eastAsiaTheme="minorEastAsia"/>
                <w:i/>
                <w:iCs/>
                <w:color w:val="000000" w:themeColor="text1"/>
                <w:sz w:val="18"/>
                <w:szCs w:val="18"/>
              </w:rPr>
              <w:t>Študenti majú možnosť zapájania sa do aktivít katedry, fakulty, do aktivít partnerských inštitúcií, do aktivít miestnych alebo regionálnych samospráv i ďalších vhodných aktivít s cieľom napĺňania poslania KU a aktívneho štúdia vedúceho k lepšej uplatniteľnosti.</w:t>
            </w:r>
          </w:p>
          <w:p w14:paraId="437FE8A9" w14:textId="77777777" w:rsidR="00FC5770" w:rsidRPr="00943522" w:rsidRDefault="0430A40C" w:rsidP="33A4E860">
            <w:pPr>
              <w:contextualSpacing/>
              <w:jc w:val="both"/>
              <w:rPr>
                <w:rFonts w:eastAsiaTheme="minorEastAsia"/>
                <w:i/>
                <w:iCs/>
                <w:color w:val="000000" w:themeColor="text1"/>
                <w:sz w:val="18"/>
                <w:szCs w:val="18"/>
              </w:rPr>
            </w:pPr>
            <w:r w:rsidRPr="00943522">
              <w:rPr>
                <w:rFonts w:eastAsiaTheme="minorEastAsia"/>
                <w:i/>
                <w:iCs/>
                <w:color w:val="000000" w:themeColor="text1"/>
                <w:sz w:val="18"/>
                <w:szCs w:val="18"/>
              </w:rPr>
              <w:t>Študenti sú zo strany učiteľov podporovaní vo vlastných iniciatívach vedúcich k zlepšeniu ich vedomostí, zručností a kompetentností.</w:t>
            </w:r>
          </w:p>
          <w:p w14:paraId="3CB648E9" w14:textId="77777777" w:rsidR="00EF64FC" w:rsidRPr="00943522" w:rsidRDefault="00EF64FC" w:rsidP="33A4E860">
            <w:pPr>
              <w:contextualSpacing/>
              <w:jc w:val="both"/>
              <w:rPr>
                <w:rFonts w:eastAsiaTheme="minorEastAsia"/>
                <w:i/>
                <w:iCs/>
                <w:color w:val="000000" w:themeColor="text1"/>
                <w:sz w:val="18"/>
                <w:szCs w:val="18"/>
              </w:rPr>
            </w:pPr>
          </w:p>
          <w:p w14:paraId="62E701F7" w14:textId="77777777" w:rsidR="00EF64FC" w:rsidRPr="00943522" w:rsidRDefault="00EF64FC" w:rsidP="00EF64FC">
            <w:pPr>
              <w:spacing w:line="216" w:lineRule="auto"/>
              <w:jc w:val="both"/>
              <w:rPr>
                <w:rFonts w:ascii="Calibri" w:hAnsi="Calibri" w:cs="Calibri"/>
                <w:i/>
                <w:color w:val="000000" w:themeColor="text1"/>
                <w:sz w:val="18"/>
                <w:szCs w:val="18"/>
              </w:rPr>
            </w:pPr>
            <w:r w:rsidRPr="00943522">
              <w:rPr>
                <w:rFonts w:ascii="Calibri" w:hAnsi="Calibri" w:cs="Calibri"/>
                <w:i/>
                <w:color w:val="000000" w:themeColor="text1"/>
                <w:sz w:val="18"/>
                <w:szCs w:val="18"/>
              </w:rPr>
              <w:t xml:space="preserve">Študenti sú vedení k princípom akademickej etiky. Sú oboznamovaní s neetickým správaním a jeho dôsledkami (plagiátorstvo) na seminári k záverečnej práci. </w:t>
            </w:r>
          </w:p>
          <w:p w14:paraId="350C887F" w14:textId="77777777" w:rsidR="00EF64FC" w:rsidRPr="00943522" w:rsidRDefault="00EF64FC" w:rsidP="00EF64FC">
            <w:pPr>
              <w:contextualSpacing/>
              <w:jc w:val="both"/>
              <w:rPr>
                <w:rFonts w:eastAsiaTheme="minorEastAsia"/>
                <w:i/>
                <w:iCs/>
                <w:color w:val="000000" w:themeColor="text1"/>
                <w:sz w:val="18"/>
                <w:szCs w:val="18"/>
                <w:lang w:eastAsia="sk-SK"/>
              </w:rPr>
            </w:pPr>
            <w:r w:rsidRPr="00943522">
              <w:rPr>
                <w:rFonts w:ascii="Calibri" w:hAnsi="Calibri" w:cs="Calibri"/>
                <w:i/>
                <w:color w:val="000000" w:themeColor="text1"/>
                <w:sz w:val="18"/>
                <w:szCs w:val="18"/>
              </w:rPr>
              <w:t xml:space="preserve">Usmernenia smerujúce k dodržiavaniu princípov akademickej etiky sú definované v platnom Etickom </w:t>
            </w:r>
            <w:r w:rsidRPr="00943522">
              <w:rPr>
                <w:rFonts w:ascii="Calibri" w:hAnsi="Calibri" w:cs="Calibri"/>
                <w:i/>
                <w:color w:val="000000" w:themeColor="text1"/>
                <w:sz w:val="18"/>
                <w:szCs w:val="18"/>
              </w:rPr>
              <w:lastRenderedPageBreak/>
              <w:t>kódexe KU. Identifikácia rizík neetického správania bude zabezpečená aktivitou Etickej komisie.</w:t>
            </w:r>
          </w:p>
        </w:tc>
        <w:tc>
          <w:tcPr>
            <w:tcW w:w="4394" w:type="dxa"/>
          </w:tcPr>
          <w:p w14:paraId="2EA83716" w14:textId="77777777" w:rsidR="00AD34C8" w:rsidRPr="00943522" w:rsidRDefault="55D44BD5" w:rsidP="5F0F6DE8">
            <w:pPr>
              <w:contextualSpacing/>
              <w:rPr>
                <w:rFonts w:eastAsiaTheme="minorEastAsia"/>
                <w:i/>
                <w:color w:val="000000" w:themeColor="text1"/>
                <w:sz w:val="18"/>
                <w:szCs w:val="18"/>
                <w:lang w:eastAsia="sk-SK"/>
              </w:rPr>
            </w:pPr>
            <w:r w:rsidRPr="00943522">
              <w:rPr>
                <w:rFonts w:eastAsiaTheme="minorEastAsia"/>
                <w:i/>
                <w:color w:val="000000" w:themeColor="text1"/>
                <w:sz w:val="18"/>
                <w:szCs w:val="18"/>
                <w:lang w:eastAsia="sk-SK"/>
              </w:rPr>
              <w:lastRenderedPageBreak/>
              <w:t>Štipendijný poriadok Katolíckej univerzity v Ružomberku</w:t>
            </w:r>
          </w:p>
          <w:p w14:paraId="513A9B50" w14:textId="78FE7DC4" w:rsidR="002332AF" w:rsidRPr="00943522" w:rsidRDefault="00005AEE" w:rsidP="5F0F6DE8">
            <w:pPr>
              <w:contextualSpacing/>
              <w:rPr>
                <w:rFonts w:eastAsiaTheme="minorEastAsia"/>
                <w:color w:val="000000" w:themeColor="text1"/>
                <w:sz w:val="18"/>
                <w:szCs w:val="18"/>
                <w:lang w:eastAsia="sk-SK"/>
              </w:rPr>
            </w:pPr>
            <w:hyperlink r:id="rId57" w:history="1">
              <w:r w:rsidR="00251F64">
                <w:rPr>
                  <w:rStyle w:val="Hypertextovprepojenie"/>
                  <w:rFonts w:eastAsiaTheme="minorEastAsia"/>
                  <w:sz w:val="18"/>
                  <w:szCs w:val="18"/>
                  <w:lang w:eastAsia="sk-SK"/>
                </w:rPr>
                <w:t>h</w:t>
              </w:r>
              <w:r w:rsidR="00251F64" w:rsidRPr="00251F64">
                <w:rPr>
                  <w:rStyle w:val="Hypertextovprepojenie"/>
                  <w:rFonts w:eastAsiaTheme="minorEastAsia"/>
                  <w:sz w:val="18"/>
                  <w:szCs w:val="18"/>
                  <w:lang w:eastAsia="sk-SK"/>
                </w:rPr>
                <w:t>ttps://www.ku.sk/app/cmsFile.php?ID=111&amp;disposition=i</w:t>
              </w:r>
            </w:hyperlink>
          </w:p>
          <w:p w14:paraId="0C178E9E" w14:textId="77777777" w:rsidR="002332AF" w:rsidRPr="00943522" w:rsidRDefault="002332AF" w:rsidP="5F0F6DE8">
            <w:pPr>
              <w:contextualSpacing/>
              <w:rPr>
                <w:rFonts w:eastAsiaTheme="minorEastAsia"/>
                <w:color w:val="000000" w:themeColor="text1"/>
                <w:sz w:val="18"/>
                <w:szCs w:val="18"/>
                <w:lang w:eastAsia="sk-SK"/>
              </w:rPr>
            </w:pPr>
          </w:p>
          <w:p w14:paraId="3C0395D3" w14:textId="77777777" w:rsidR="002332AF" w:rsidRPr="00943522" w:rsidRDefault="002332AF" w:rsidP="5F0F6DE8">
            <w:pPr>
              <w:contextualSpacing/>
              <w:rPr>
                <w:rFonts w:eastAsiaTheme="minorEastAsia"/>
                <w:color w:val="000000" w:themeColor="text1"/>
                <w:sz w:val="18"/>
                <w:szCs w:val="18"/>
                <w:lang w:eastAsia="sk-SK"/>
              </w:rPr>
            </w:pPr>
          </w:p>
          <w:p w14:paraId="3254BC2F" w14:textId="77777777" w:rsidR="00AD34C8" w:rsidRPr="00943522" w:rsidRDefault="00AD34C8" w:rsidP="5F0F6DE8">
            <w:pPr>
              <w:contextualSpacing/>
              <w:rPr>
                <w:rFonts w:eastAsiaTheme="minorEastAsia"/>
                <w:color w:val="000000" w:themeColor="text1"/>
                <w:sz w:val="18"/>
                <w:szCs w:val="18"/>
                <w:lang w:eastAsia="sk-SK"/>
              </w:rPr>
            </w:pPr>
          </w:p>
          <w:p w14:paraId="7B928C36" w14:textId="77777777" w:rsidR="00FC5770" w:rsidRPr="00943522" w:rsidRDefault="55D44BD5" w:rsidP="5F0F6DE8">
            <w:pPr>
              <w:contextualSpacing/>
              <w:rPr>
                <w:rFonts w:eastAsiaTheme="minorEastAsia"/>
                <w:i/>
                <w:color w:val="000000" w:themeColor="text1"/>
                <w:sz w:val="18"/>
                <w:szCs w:val="18"/>
                <w:lang w:eastAsia="sk-SK"/>
              </w:rPr>
            </w:pPr>
            <w:r w:rsidRPr="00943522">
              <w:rPr>
                <w:rFonts w:eastAsiaTheme="minorEastAsia"/>
                <w:i/>
                <w:color w:val="000000" w:themeColor="text1"/>
                <w:sz w:val="18"/>
                <w:szCs w:val="18"/>
                <w:lang w:eastAsia="sk-SK"/>
              </w:rPr>
              <w:t>Podmienky pre poskytnutie štipendií z vlastných zdrojov na Fakult</w:t>
            </w:r>
            <w:r w:rsidR="00EF64FC" w:rsidRPr="00943522">
              <w:rPr>
                <w:rFonts w:eastAsiaTheme="minorEastAsia"/>
                <w:i/>
                <w:color w:val="000000" w:themeColor="text1"/>
                <w:sz w:val="18"/>
                <w:szCs w:val="18"/>
                <w:lang w:eastAsia="sk-SK"/>
              </w:rPr>
              <w:t>e zdravotníctva KU v Ružomberku</w:t>
            </w:r>
          </w:p>
          <w:p w14:paraId="60FE7AB0" w14:textId="56B43A12" w:rsidR="002857F7" w:rsidRPr="00943522" w:rsidRDefault="00005AEE" w:rsidP="5F0F6DE8">
            <w:pPr>
              <w:contextualSpacing/>
              <w:rPr>
                <w:rFonts w:eastAsiaTheme="minorEastAsia"/>
                <w:color w:val="000000" w:themeColor="text1"/>
                <w:sz w:val="18"/>
                <w:szCs w:val="18"/>
                <w:lang w:eastAsia="sk-SK"/>
              </w:rPr>
            </w:pPr>
            <w:hyperlink r:id="rId58" w:history="1">
              <w:r w:rsidR="007D3869">
                <w:rPr>
                  <w:rStyle w:val="Hypertextovprepojenie"/>
                  <w:rFonts w:eastAsiaTheme="minorEastAsia"/>
                  <w:sz w:val="18"/>
                  <w:szCs w:val="18"/>
                  <w:lang w:eastAsia="sk-SK"/>
                </w:rPr>
                <w:t>h</w:t>
              </w:r>
              <w:r w:rsidR="007D3869" w:rsidRPr="007D3869">
                <w:rPr>
                  <w:rStyle w:val="Hypertextovprepojenie"/>
                  <w:rFonts w:eastAsiaTheme="minorEastAsia"/>
                  <w:sz w:val="18"/>
                  <w:szCs w:val="18"/>
                  <w:lang w:eastAsia="sk-SK"/>
                </w:rPr>
                <w:t>ttps://www.ku.sk/app/cmsSiteBoxAttachment.php?ID=10781&amp;cmsDataID=0</w:t>
              </w:r>
            </w:hyperlink>
          </w:p>
          <w:p w14:paraId="651E9592" w14:textId="77777777" w:rsidR="002857F7" w:rsidRPr="00943522" w:rsidRDefault="002857F7" w:rsidP="5F0F6DE8">
            <w:pPr>
              <w:contextualSpacing/>
              <w:rPr>
                <w:rFonts w:eastAsiaTheme="minorEastAsia"/>
                <w:color w:val="000000" w:themeColor="text1"/>
                <w:sz w:val="18"/>
                <w:szCs w:val="18"/>
                <w:lang w:eastAsia="sk-SK"/>
              </w:rPr>
            </w:pPr>
          </w:p>
          <w:p w14:paraId="6B749D3E" w14:textId="54307D8F" w:rsidR="00EF64FC" w:rsidRPr="00DA5683" w:rsidRDefault="00EF64FC" w:rsidP="00EF64FC">
            <w:pPr>
              <w:contextualSpacing/>
              <w:rPr>
                <w:rFonts w:eastAsiaTheme="minorEastAsia"/>
                <w:i/>
                <w:sz w:val="18"/>
                <w:szCs w:val="18"/>
                <w:lang w:eastAsia="sk-SK"/>
              </w:rPr>
            </w:pPr>
            <w:r w:rsidRPr="00DA5683">
              <w:rPr>
                <w:rFonts w:eastAsiaTheme="minorEastAsia"/>
                <w:i/>
                <w:sz w:val="18"/>
                <w:szCs w:val="18"/>
                <w:lang w:eastAsia="sk-SK"/>
              </w:rPr>
              <w:t>Výročná správa o činnosti Fakulta zdravotníctva Katolíckej univerzity v </w:t>
            </w:r>
            <w:r w:rsidR="00DA5683" w:rsidRPr="00DA5683">
              <w:rPr>
                <w:rFonts w:eastAsiaTheme="minorEastAsia"/>
                <w:i/>
                <w:sz w:val="18"/>
                <w:szCs w:val="18"/>
                <w:lang w:eastAsia="sk-SK"/>
              </w:rPr>
              <w:t>Ružomberku za rok 2022</w:t>
            </w:r>
          </w:p>
          <w:p w14:paraId="269E314A" w14:textId="7FC175D3" w:rsidR="00EF64FC" w:rsidRPr="00943522" w:rsidRDefault="007D3869" w:rsidP="00EF64FC">
            <w:pPr>
              <w:contextualSpacing/>
              <w:rPr>
                <w:rStyle w:val="Hypertextovprepojenie"/>
                <w:rFonts w:eastAsiaTheme="minorEastAsia"/>
                <w:sz w:val="18"/>
                <w:szCs w:val="18"/>
                <w:lang w:eastAsia="sk-SK"/>
              </w:rPr>
            </w:pPr>
            <w:r>
              <w:rPr>
                <w:rStyle w:val="Hypertextovprepojenie"/>
                <w:rFonts w:eastAsiaTheme="minorEastAsia"/>
                <w:sz w:val="18"/>
                <w:szCs w:val="18"/>
                <w:lang w:eastAsia="sk-SK"/>
              </w:rPr>
              <w:t>h</w:t>
            </w:r>
            <w:r w:rsidRPr="007D3869">
              <w:rPr>
                <w:rStyle w:val="Hypertextovprepojenie"/>
                <w:rFonts w:eastAsiaTheme="minorEastAsia"/>
                <w:sz w:val="18"/>
                <w:szCs w:val="18"/>
                <w:lang w:eastAsia="sk-SK"/>
              </w:rPr>
              <w:t>ttps://www.ku.sk/app/cmsSiteBoxAttachment.php?ID=9905&amp;cmsDataID=0</w:t>
            </w:r>
          </w:p>
          <w:p w14:paraId="47341341" w14:textId="77777777" w:rsidR="00EF64FC" w:rsidRPr="00943522" w:rsidRDefault="00EF64FC" w:rsidP="00EF64FC">
            <w:pPr>
              <w:contextualSpacing/>
              <w:rPr>
                <w:rStyle w:val="Hypertextovprepojenie"/>
                <w:rFonts w:eastAsiaTheme="minorEastAsia"/>
                <w:sz w:val="18"/>
                <w:szCs w:val="18"/>
                <w:lang w:eastAsia="sk-SK"/>
              </w:rPr>
            </w:pPr>
          </w:p>
          <w:p w14:paraId="42EF2083" w14:textId="77777777" w:rsidR="00EF64FC" w:rsidRPr="00943522" w:rsidRDefault="00EF64FC" w:rsidP="00EF64FC">
            <w:pPr>
              <w:contextualSpacing/>
              <w:rPr>
                <w:rStyle w:val="Hypertextovprepojenie"/>
                <w:rFonts w:eastAsiaTheme="minorEastAsia"/>
                <w:sz w:val="18"/>
                <w:szCs w:val="18"/>
                <w:lang w:eastAsia="sk-SK"/>
              </w:rPr>
            </w:pPr>
          </w:p>
          <w:p w14:paraId="7B40C951" w14:textId="77777777" w:rsidR="00EF64FC" w:rsidRPr="00943522" w:rsidRDefault="00EF64FC" w:rsidP="00EF64FC">
            <w:pPr>
              <w:contextualSpacing/>
              <w:rPr>
                <w:rStyle w:val="Hypertextovprepojenie"/>
                <w:rFonts w:eastAsiaTheme="minorEastAsia"/>
                <w:sz w:val="18"/>
                <w:szCs w:val="18"/>
                <w:lang w:eastAsia="sk-SK"/>
              </w:rPr>
            </w:pPr>
          </w:p>
          <w:p w14:paraId="4B4D7232" w14:textId="77777777" w:rsidR="00EF64FC" w:rsidRPr="00943522" w:rsidRDefault="00EF64FC" w:rsidP="00EF64FC">
            <w:pPr>
              <w:contextualSpacing/>
              <w:rPr>
                <w:rStyle w:val="Hypertextovprepojenie"/>
                <w:rFonts w:eastAsiaTheme="minorEastAsia"/>
                <w:sz w:val="18"/>
                <w:szCs w:val="18"/>
                <w:lang w:eastAsia="sk-SK"/>
              </w:rPr>
            </w:pPr>
          </w:p>
          <w:p w14:paraId="2093CA67" w14:textId="77777777" w:rsidR="00EF64FC" w:rsidRPr="00943522" w:rsidRDefault="00EF64FC" w:rsidP="00EF64FC">
            <w:pPr>
              <w:contextualSpacing/>
              <w:rPr>
                <w:rStyle w:val="Hypertextovprepojenie"/>
                <w:rFonts w:eastAsiaTheme="minorEastAsia"/>
                <w:sz w:val="18"/>
                <w:szCs w:val="18"/>
                <w:lang w:eastAsia="sk-SK"/>
              </w:rPr>
            </w:pPr>
          </w:p>
          <w:p w14:paraId="2503B197" w14:textId="77777777" w:rsidR="00EF64FC" w:rsidRPr="00943522" w:rsidRDefault="00EF64FC" w:rsidP="00EF64FC">
            <w:pPr>
              <w:contextualSpacing/>
              <w:rPr>
                <w:rStyle w:val="Hypertextovprepojenie"/>
                <w:rFonts w:eastAsiaTheme="minorEastAsia"/>
                <w:sz w:val="18"/>
                <w:szCs w:val="18"/>
                <w:lang w:eastAsia="sk-SK"/>
              </w:rPr>
            </w:pPr>
          </w:p>
          <w:p w14:paraId="3D25E2D6" w14:textId="77777777" w:rsidR="00EF64FC" w:rsidRPr="00943522" w:rsidRDefault="00EF64FC" w:rsidP="00EF64FC">
            <w:pPr>
              <w:contextualSpacing/>
              <w:rPr>
                <w:rFonts w:eastAsiaTheme="minorEastAsia"/>
                <w:i/>
                <w:sz w:val="18"/>
                <w:szCs w:val="18"/>
                <w:lang w:eastAsia="sk-SK"/>
              </w:rPr>
            </w:pPr>
            <w:r w:rsidRPr="00943522">
              <w:rPr>
                <w:rFonts w:eastAsiaTheme="minorEastAsia"/>
                <w:i/>
                <w:sz w:val="18"/>
                <w:szCs w:val="18"/>
                <w:lang w:eastAsia="sk-SK"/>
              </w:rPr>
              <w:t>Etický kódex</w:t>
            </w:r>
          </w:p>
          <w:p w14:paraId="63B9CBAA" w14:textId="35EE0ED2" w:rsidR="00943522" w:rsidRPr="00943522" w:rsidRDefault="00005AEE" w:rsidP="00EF64FC">
            <w:pPr>
              <w:contextualSpacing/>
              <w:rPr>
                <w:sz w:val="18"/>
                <w:szCs w:val="18"/>
              </w:rPr>
            </w:pPr>
            <w:hyperlink r:id="rId59" w:history="1">
              <w:r w:rsidR="007D3869">
                <w:rPr>
                  <w:rStyle w:val="Hypertextovprepojenie"/>
                  <w:sz w:val="18"/>
                  <w:szCs w:val="18"/>
                </w:rPr>
                <w:t>h</w:t>
              </w:r>
              <w:r w:rsidR="007D3869" w:rsidRPr="007D3869">
                <w:rPr>
                  <w:rStyle w:val="Hypertextovprepojenie"/>
                  <w:sz w:val="18"/>
                  <w:szCs w:val="18"/>
                </w:rPr>
                <w:t>ttps://www.ku.sk/app/cmsFile.php?ID=3305&amp;disposition=i</w:t>
              </w:r>
            </w:hyperlink>
          </w:p>
          <w:p w14:paraId="38288749" w14:textId="77777777" w:rsidR="002857F7" w:rsidRPr="00943522" w:rsidRDefault="002857F7" w:rsidP="00EF64FC">
            <w:pPr>
              <w:contextualSpacing/>
              <w:rPr>
                <w:rFonts w:eastAsiaTheme="minorEastAsia"/>
                <w:color w:val="000000" w:themeColor="text1"/>
                <w:sz w:val="18"/>
                <w:szCs w:val="18"/>
                <w:lang w:eastAsia="sk-SK"/>
              </w:rPr>
            </w:pPr>
          </w:p>
        </w:tc>
      </w:tr>
    </w:tbl>
    <w:p w14:paraId="20BD9A1A" w14:textId="77777777" w:rsidR="00575600" w:rsidRPr="00C83AC0" w:rsidRDefault="00575600" w:rsidP="5F0F6DE8">
      <w:pPr>
        <w:pStyle w:val="Default"/>
        <w:contextualSpacing/>
        <w:rPr>
          <w:rFonts w:asciiTheme="minorHAnsi" w:eastAsiaTheme="minorEastAsia" w:hAnsiTheme="minorHAnsi" w:cstheme="minorBidi"/>
          <w:sz w:val="18"/>
          <w:szCs w:val="18"/>
        </w:rPr>
      </w:pPr>
    </w:p>
    <w:p w14:paraId="1C8C2AE4" w14:textId="77777777" w:rsidR="00E82D04" w:rsidRDefault="00696775" w:rsidP="5F0F6DE8">
      <w:pPr>
        <w:pStyle w:val="Default"/>
        <w:contextualSpacing/>
        <w:rPr>
          <w:rFonts w:asciiTheme="minorHAnsi" w:eastAsiaTheme="minorEastAsia" w:hAnsiTheme="minorHAnsi" w:cstheme="minorBidi"/>
          <w:sz w:val="18"/>
          <w:szCs w:val="18"/>
        </w:rPr>
      </w:pPr>
      <w:r w:rsidRPr="5F0F6DE8">
        <w:rPr>
          <w:rFonts w:asciiTheme="minorHAnsi" w:eastAsiaTheme="minorEastAsia" w:hAnsiTheme="minorHAnsi" w:cstheme="minorBidi"/>
          <w:b/>
          <w:bCs/>
          <w:sz w:val="18"/>
          <w:szCs w:val="18"/>
        </w:rPr>
        <w:t>SP 4.6.</w:t>
      </w:r>
      <w:r w:rsidR="00E82D04" w:rsidRPr="5F0F6DE8">
        <w:rPr>
          <w:rFonts w:asciiTheme="minorHAnsi" w:eastAsiaTheme="minorEastAsia" w:hAnsiTheme="minorHAnsi" w:cstheme="minorBidi"/>
          <w:sz w:val="18"/>
          <w:szCs w:val="18"/>
        </w:rPr>
        <w:t xml:space="preserve">Študijný program má stanovené a vopred zverejnené pravidlá, kritériá a metódy hodnotenia študijných výsledkov v študijnom programe. Výsledky hodnotenia musia byť zaznamenané, dokumentované a archivované. </w:t>
      </w:r>
    </w:p>
    <w:p w14:paraId="0C136CF1" w14:textId="77777777" w:rsidR="006B47F7" w:rsidRPr="00C83AC0" w:rsidRDefault="006B47F7" w:rsidP="5F0F6DE8">
      <w:pPr>
        <w:pStyle w:val="Default"/>
        <w:contextualSpacing/>
        <w:rPr>
          <w:rFonts w:asciiTheme="minorHAnsi" w:eastAsiaTheme="minorEastAsia" w:hAnsiTheme="minorHAnsi" w:cstheme="minorBidi"/>
          <w:sz w:val="18"/>
          <w:szCs w:val="18"/>
        </w:rPr>
      </w:pPr>
    </w:p>
    <w:tbl>
      <w:tblPr>
        <w:tblStyle w:val="Tabukasmriekou31"/>
        <w:tblW w:w="101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675"/>
        <w:gridCol w:w="5498"/>
      </w:tblGrid>
      <w:tr w:rsidR="00FC5770" w:rsidRPr="00C83AC0" w14:paraId="691289C1" w14:textId="77777777" w:rsidTr="1F98D3AB">
        <w:trPr>
          <w:cnfStyle w:val="100000000000" w:firstRow="1" w:lastRow="0" w:firstColumn="0" w:lastColumn="0" w:oddVBand="0" w:evenVBand="0" w:oddHBand="0" w:evenHBand="0" w:firstRowFirstColumn="0" w:firstRowLastColumn="0" w:lastRowFirstColumn="0" w:lastRowLastColumn="0"/>
          <w:trHeight w:val="128"/>
        </w:trPr>
        <w:tc>
          <w:tcPr>
            <w:tcW w:w="4675" w:type="dxa"/>
            <w:tcBorders>
              <w:top w:val="none" w:sz="0" w:space="0" w:color="auto"/>
              <w:left w:val="none" w:sz="0" w:space="0" w:color="auto"/>
              <w:right w:val="none" w:sz="0" w:space="0" w:color="auto"/>
            </w:tcBorders>
          </w:tcPr>
          <w:p w14:paraId="3573A103" w14:textId="77777777" w:rsidR="00FC5770" w:rsidRPr="00C83AC0" w:rsidRDefault="00FC5770" w:rsidP="5F0F6DE8">
            <w:pPr>
              <w:contextualSpacing/>
              <w:rPr>
                <w:rFonts w:eastAsiaTheme="minorEastAsia"/>
                <w:i/>
                <w:iCs/>
                <w:color w:val="A6A6A6" w:themeColor="background1" w:themeShade="A6"/>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5498" w:type="dxa"/>
            <w:tcBorders>
              <w:top w:val="none" w:sz="0" w:space="0" w:color="auto"/>
              <w:left w:val="none" w:sz="0" w:space="0" w:color="auto"/>
              <w:right w:val="none" w:sz="0" w:space="0" w:color="auto"/>
            </w:tcBorders>
          </w:tcPr>
          <w:p w14:paraId="5554AE8A" w14:textId="77777777" w:rsidR="00FC5770" w:rsidRPr="00C83AC0" w:rsidRDefault="00FC5770" w:rsidP="5F0F6DE8">
            <w:pPr>
              <w:contextualSpacing/>
              <w:rPr>
                <w:rFonts w:eastAsiaTheme="minorEastAsia"/>
                <w:i/>
                <w:iCs/>
                <w:color w:val="A6A6A6" w:themeColor="background1" w:themeShade="A6"/>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4901DA" w:rsidRPr="004901DA" w14:paraId="2D3344EC" w14:textId="77777777" w:rsidTr="1F98D3AB">
        <w:trPr>
          <w:trHeight w:val="567"/>
        </w:trPr>
        <w:tc>
          <w:tcPr>
            <w:tcW w:w="4675" w:type="dxa"/>
          </w:tcPr>
          <w:p w14:paraId="09E4E074" w14:textId="77777777" w:rsidR="004D1261" w:rsidRPr="00F04737" w:rsidRDefault="004D1261" w:rsidP="004D1261">
            <w:pPr>
              <w:autoSpaceDE w:val="0"/>
              <w:autoSpaceDN w:val="0"/>
              <w:adjustRightInd w:val="0"/>
              <w:jc w:val="both"/>
              <w:rPr>
                <w:i/>
                <w:sz w:val="18"/>
                <w:szCs w:val="18"/>
              </w:rPr>
            </w:pPr>
            <w:r w:rsidRPr="00F04737">
              <w:rPr>
                <w:i/>
                <w:sz w:val="18"/>
                <w:szCs w:val="18"/>
              </w:rPr>
              <w:t xml:space="preserve">Konkrétny spôsob hodnotenia predmetu (priebežná kontrola, skúška) určujú vyučujúci v informačnom liste predmetu, ktorý je zverejnený v akademickom informačnom systéme. Absolvovanie predmetu sa hodnotí klasifikačným stupňom, ktorý vyjadruje kvalitu osvojenia si vedomostí alebo zručností v súlade s cieľom predmetu uvedeným v informačnom liste predmetu. Hodnotenie sa uskutočňuje na základe celkovej percentuálnej úspešnosti študenta vo všetkých formách hodnotenia študijných výsledkov, pričom pre úspešné absolvovanie predmetu musí byť dosiahnutý výsledok minimálne 60 %. Na hodnotenie študijných výsledkov sa na KU používa stupnica, ktorú tvorí šesť klasifikačných stupňov (viac študijný poriadok čl. 3). </w:t>
            </w:r>
          </w:p>
          <w:p w14:paraId="52BA92B6" w14:textId="6F2A02F6" w:rsidR="004D1261" w:rsidRPr="00F04737" w:rsidRDefault="352C85E7" w:rsidP="1F98D3AB">
            <w:pPr>
              <w:autoSpaceDE w:val="0"/>
              <w:autoSpaceDN w:val="0"/>
              <w:adjustRightInd w:val="0"/>
              <w:jc w:val="both"/>
              <w:rPr>
                <w:i/>
                <w:iCs/>
                <w:sz w:val="18"/>
                <w:szCs w:val="18"/>
              </w:rPr>
            </w:pPr>
            <w:r w:rsidRPr="1F98D3AB">
              <w:rPr>
                <w:i/>
                <w:iCs/>
                <w:sz w:val="18"/>
                <w:szCs w:val="18"/>
              </w:rPr>
              <w:t xml:space="preserve">Skúšať na štátnych skúškach môžu iba dekanom fakulty poverení vysokoškolskí učitelia na funkčných miestach profesor, docent a ďalší odborníci schválení Vedeckou radou </w:t>
            </w:r>
            <w:r w:rsidR="5DC0A23C" w:rsidRPr="1F98D3AB">
              <w:rPr>
                <w:i/>
                <w:iCs/>
                <w:color w:val="FF0000"/>
                <w:sz w:val="18"/>
                <w:szCs w:val="18"/>
              </w:rPr>
              <w:t xml:space="preserve">FZ </w:t>
            </w:r>
            <w:r w:rsidRPr="1F98D3AB">
              <w:rPr>
                <w:i/>
                <w:iCs/>
                <w:sz w:val="18"/>
                <w:szCs w:val="18"/>
              </w:rPr>
              <w:t>KU. Komisia pre štátne skúšky je najmenej štvorčlenná a menuje ju dekan. Odporúča sa, aby jeden člen komisie bol z inej vzdelávacej inštitúcie alebo odborník z praxe. Účasť vedúceho záverečnej práce a jej oponenta na štátnej skúške je žiaduca, nie je však nevyhnutnou podmienkou konania skúšky.</w:t>
            </w:r>
          </w:p>
          <w:p w14:paraId="0A392C6A" w14:textId="77777777" w:rsidR="004D1261" w:rsidRPr="00F04737" w:rsidRDefault="004D1261" w:rsidP="004D1261">
            <w:pPr>
              <w:autoSpaceDE w:val="0"/>
              <w:autoSpaceDN w:val="0"/>
              <w:adjustRightInd w:val="0"/>
              <w:jc w:val="both"/>
              <w:rPr>
                <w:i/>
                <w:sz w:val="18"/>
                <w:szCs w:val="18"/>
              </w:rPr>
            </w:pPr>
          </w:p>
          <w:p w14:paraId="0FAAD0D9" w14:textId="22495DC4" w:rsidR="00FC5770" w:rsidRPr="00F04737" w:rsidRDefault="0B706599" w:rsidP="1F98D3AB">
            <w:pPr>
              <w:spacing w:line="216" w:lineRule="auto"/>
              <w:jc w:val="both"/>
              <w:rPr>
                <w:rFonts w:eastAsiaTheme="minorEastAsia"/>
                <w:i/>
                <w:iCs/>
                <w:sz w:val="18"/>
                <w:szCs w:val="18"/>
                <w:lang w:eastAsia="sk-SK"/>
              </w:rPr>
            </w:pPr>
            <w:r w:rsidRPr="1F98D3AB">
              <w:rPr>
                <w:rFonts w:ascii="Calibri" w:hAnsi="Calibri" w:cs="Calibri"/>
                <w:i/>
                <w:iCs/>
                <w:sz w:val="18"/>
                <w:szCs w:val="18"/>
              </w:rPr>
              <w:t xml:space="preserve">Záznam, </w:t>
            </w:r>
            <w:r w:rsidR="352C85E7" w:rsidRPr="1F98D3AB">
              <w:rPr>
                <w:rFonts w:ascii="Calibri" w:hAnsi="Calibri" w:cs="Calibri"/>
                <w:i/>
                <w:iCs/>
                <w:sz w:val="18"/>
                <w:szCs w:val="18"/>
              </w:rPr>
              <w:t>dokumentovanie a archiváciu dokumentácie KU vrátane výsledkov hodnotenia upravuje Registratúrny plán KU. Registratúrny plán KU je prílohou Registratúrneho poriadku a slúži na ú</w:t>
            </w:r>
            <w:r w:rsidR="352C85E7" w:rsidRPr="1F98D3AB">
              <w:rPr>
                <w:i/>
                <w:iCs/>
                <w:sz w:val="18"/>
                <w:szCs w:val="18"/>
              </w:rPr>
              <w:t>čelné a systematické ukladanie spisov uchádzačov, študentov i absolventov (výpis absolvovaných predmetov, záznamy a výsledky štátnych skúšok ako aj podpisy členov štátnicovej komisie). Určuje spisom lehotu uloženia a archivácie. Registratúrny  plán, jeho súčasti a dodatky pripravuje správca registratúry  KU v spolupráci  vedúcimi organizačných útvarov alebo</w:t>
            </w:r>
            <w:r w:rsidR="410489E1" w:rsidRPr="1F98D3AB">
              <w:rPr>
                <w:i/>
                <w:iCs/>
                <w:sz w:val="18"/>
                <w:szCs w:val="18"/>
              </w:rPr>
              <w:t xml:space="preserve"> </w:t>
            </w:r>
            <w:r w:rsidR="352C85E7" w:rsidRPr="1F98D3AB">
              <w:rPr>
                <w:i/>
                <w:iCs/>
                <w:sz w:val="18"/>
                <w:szCs w:val="18"/>
              </w:rPr>
              <w:t>nimi poverenými zamestnancami. </w:t>
            </w:r>
          </w:p>
        </w:tc>
        <w:tc>
          <w:tcPr>
            <w:tcW w:w="5498" w:type="dxa"/>
          </w:tcPr>
          <w:p w14:paraId="290583F9" w14:textId="77777777" w:rsidR="004D1261" w:rsidRPr="00F04737" w:rsidRDefault="004D1261" w:rsidP="33A4E860">
            <w:pPr>
              <w:contextualSpacing/>
              <w:jc w:val="both"/>
              <w:rPr>
                <w:rFonts w:eastAsiaTheme="minorEastAsia"/>
                <w:i/>
                <w:sz w:val="18"/>
                <w:szCs w:val="18"/>
                <w:lang w:eastAsia="sk-SK"/>
              </w:rPr>
            </w:pPr>
          </w:p>
          <w:p w14:paraId="38E655A1" w14:textId="77777777" w:rsidR="00FC5770" w:rsidRPr="00F04737" w:rsidRDefault="55D44BD5" w:rsidP="33A4E860">
            <w:pPr>
              <w:contextualSpacing/>
              <w:jc w:val="both"/>
              <w:rPr>
                <w:rFonts w:eastAsiaTheme="minorEastAsia"/>
                <w:i/>
                <w:iCs/>
                <w:sz w:val="18"/>
                <w:szCs w:val="18"/>
                <w:lang w:eastAsia="sk-SK"/>
              </w:rPr>
            </w:pPr>
            <w:r w:rsidRPr="00F04737">
              <w:rPr>
                <w:rFonts w:eastAsiaTheme="minorEastAsia"/>
                <w:i/>
                <w:sz w:val="18"/>
                <w:szCs w:val="18"/>
                <w:lang w:eastAsia="sk-SK"/>
              </w:rPr>
              <w:t>Informačné l</w:t>
            </w:r>
            <w:r w:rsidR="00EF64FC" w:rsidRPr="00F04737">
              <w:rPr>
                <w:rFonts w:eastAsiaTheme="minorEastAsia"/>
                <w:i/>
                <w:sz w:val="18"/>
                <w:szCs w:val="18"/>
                <w:lang w:eastAsia="sk-SK"/>
              </w:rPr>
              <w:t xml:space="preserve">isty predmetov- </w:t>
            </w:r>
            <w:r w:rsidR="15A7A679" w:rsidRPr="00F04737">
              <w:rPr>
                <w:rFonts w:eastAsiaTheme="minorEastAsia"/>
                <w:i/>
                <w:sz w:val="18"/>
                <w:szCs w:val="18"/>
                <w:lang w:eastAsia="sk-SK"/>
              </w:rPr>
              <w:t>uverejnené v Akadem</w:t>
            </w:r>
            <w:r w:rsidR="00EF64FC" w:rsidRPr="00F04737">
              <w:rPr>
                <w:rFonts w:eastAsiaTheme="minorEastAsia"/>
                <w:i/>
                <w:sz w:val="18"/>
                <w:szCs w:val="18"/>
                <w:lang w:eastAsia="sk-SK"/>
              </w:rPr>
              <w:t>ickom informačnom systéme (AIS)</w:t>
            </w:r>
          </w:p>
          <w:p w14:paraId="61392EA4" w14:textId="77777777" w:rsidR="00FC5770" w:rsidRPr="00F04737" w:rsidRDefault="00005AEE" w:rsidP="33A4E860">
            <w:pPr>
              <w:contextualSpacing/>
              <w:jc w:val="both"/>
              <w:rPr>
                <w:lang w:eastAsia="sk-SK"/>
              </w:rPr>
            </w:pPr>
            <w:hyperlink r:id="rId60" w:history="1">
              <w:r w:rsidR="00517B6F" w:rsidRPr="00F04737">
                <w:rPr>
                  <w:rStyle w:val="Hypertextovprepojenie"/>
                  <w:rFonts w:eastAsiaTheme="minorEastAsia"/>
                  <w:sz w:val="18"/>
                  <w:szCs w:val="18"/>
                  <w:lang w:eastAsia="sk-SK"/>
                </w:rPr>
                <w:t>https://ais2.ku.sk/ais/start.do</w:t>
              </w:r>
            </w:hyperlink>
          </w:p>
          <w:p w14:paraId="68F21D90" w14:textId="77777777" w:rsidR="004D1261" w:rsidRPr="00F04737" w:rsidRDefault="004D1261" w:rsidP="33A4E860">
            <w:pPr>
              <w:contextualSpacing/>
              <w:jc w:val="both"/>
              <w:rPr>
                <w:lang w:eastAsia="sk-SK"/>
              </w:rPr>
            </w:pPr>
          </w:p>
          <w:p w14:paraId="13C326F3" w14:textId="77777777" w:rsidR="004D1261" w:rsidRPr="00F04737" w:rsidRDefault="004D1261" w:rsidP="33A4E860">
            <w:pPr>
              <w:contextualSpacing/>
              <w:jc w:val="both"/>
              <w:rPr>
                <w:lang w:eastAsia="sk-SK"/>
              </w:rPr>
            </w:pPr>
          </w:p>
          <w:p w14:paraId="4853B841" w14:textId="77777777" w:rsidR="004D1261" w:rsidRPr="00F04737" w:rsidRDefault="004D1261" w:rsidP="33A4E860">
            <w:pPr>
              <w:contextualSpacing/>
              <w:jc w:val="both"/>
              <w:rPr>
                <w:lang w:eastAsia="sk-SK"/>
              </w:rPr>
            </w:pPr>
          </w:p>
          <w:p w14:paraId="50125231" w14:textId="77777777" w:rsidR="004D1261" w:rsidRPr="00F04737" w:rsidRDefault="004D1261" w:rsidP="33A4E860">
            <w:pPr>
              <w:contextualSpacing/>
              <w:jc w:val="both"/>
              <w:rPr>
                <w:lang w:eastAsia="sk-SK"/>
              </w:rPr>
            </w:pPr>
          </w:p>
          <w:p w14:paraId="5A25747A" w14:textId="77777777" w:rsidR="004D1261" w:rsidRPr="00F04737" w:rsidRDefault="004D1261" w:rsidP="33A4E860">
            <w:pPr>
              <w:contextualSpacing/>
              <w:jc w:val="both"/>
              <w:rPr>
                <w:lang w:eastAsia="sk-SK"/>
              </w:rPr>
            </w:pPr>
          </w:p>
          <w:p w14:paraId="09B8D95D" w14:textId="77777777" w:rsidR="004D1261" w:rsidRPr="00F04737" w:rsidRDefault="004D1261" w:rsidP="33A4E860">
            <w:pPr>
              <w:contextualSpacing/>
              <w:jc w:val="both"/>
              <w:rPr>
                <w:lang w:eastAsia="sk-SK"/>
              </w:rPr>
            </w:pPr>
          </w:p>
          <w:p w14:paraId="78BEFD2A" w14:textId="77777777" w:rsidR="004D1261" w:rsidRPr="00F04737" w:rsidRDefault="004D1261" w:rsidP="33A4E860">
            <w:pPr>
              <w:contextualSpacing/>
              <w:jc w:val="both"/>
              <w:rPr>
                <w:lang w:eastAsia="sk-SK"/>
              </w:rPr>
            </w:pPr>
          </w:p>
          <w:p w14:paraId="27A76422" w14:textId="77777777" w:rsidR="004D1261" w:rsidRPr="00F04737" w:rsidRDefault="004D1261" w:rsidP="33A4E860">
            <w:pPr>
              <w:contextualSpacing/>
              <w:jc w:val="both"/>
              <w:rPr>
                <w:lang w:eastAsia="sk-SK"/>
              </w:rPr>
            </w:pPr>
          </w:p>
          <w:p w14:paraId="49206A88" w14:textId="77777777" w:rsidR="004D1261" w:rsidRPr="00F04737" w:rsidRDefault="004D1261" w:rsidP="33A4E860">
            <w:pPr>
              <w:contextualSpacing/>
              <w:jc w:val="both"/>
              <w:rPr>
                <w:lang w:eastAsia="sk-SK"/>
              </w:rPr>
            </w:pPr>
          </w:p>
          <w:p w14:paraId="6EBAC9DC" w14:textId="77777777" w:rsidR="004D1261" w:rsidRPr="00F04737" w:rsidRDefault="000C6BCE" w:rsidP="33A4E860">
            <w:pPr>
              <w:contextualSpacing/>
              <w:jc w:val="both"/>
              <w:rPr>
                <w:rFonts w:eastAsiaTheme="minorEastAsia"/>
                <w:i/>
                <w:sz w:val="18"/>
                <w:szCs w:val="18"/>
                <w:lang w:eastAsia="sk-SK"/>
              </w:rPr>
            </w:pPr>
            <w:r w:rsidRPr="00F04737">
              <w:rPr>
                <w:rFonts w:eastAsiaTheme="minorEastAsia"/>
                <w:i/>
                <w:sz w:val="18"/>
                <w:szCs w:val="18"/>
                <w:lang w:eastAsia="sk-SK"/>
              </w:rPr>
              <w:t>Smernica o ukončení štúdia na FZ KU</w:t>
            </w:r>
          </w:p>
          <w:p w14:paraId="2B125104" w14:textId="66D190FB" w:rsidR="00F04737" w:rsidRPr="00F04737" w:rsidRDefault="00005AEE" w:rsidP="33A4E860">
            <w:pPr>
              <w:contextualSpacing/>
              <w:jc w:val="both"/>
              <w:rPr>
                <w:rStyle w:val="Hypertextovprepojenie"/>
                <w:rFonts w:eastAsiaTheme="minorEastAsia"/>
                <w:sz w:val="18"/>
                <w:szCs w:val="18"/>
                <w:lang w:eastAsia="sk-SK"/>
              </w:rPr>
            </w:pPr>
            <w:hyperlink r:id="rId61" w:history="1">
              <w:r w:rsidR="007D3869">
                <w:rPr>
                  <w:rStyle w:val="Hypertextovprepojenie"/>
                  <w:rFonts w:eastAsiaTheme="minorEastAsia"/>
                  <w:sz w:val="18"/>
                  <w:szCs w:val="18"/>
                  <w:lang w:eastAsia="sk-SK"/>
                </w:rPr>
                <w:t>h</w:t>
              </w:r>
              <w:r w:rsidR="007D3869" w:rsidRPr="007D3869">
                <w:rPr>
                  <w:rStyle w:val="Hypertextovprepojenie"/>
                  <w:rFonts w:eastAsiaTheme="minorEastAsia"/>
                  <w:sz w:val="18"/>
                  <w:szCs w:val="18"/>
                  <w:lang w:eastAsia="sk-SK"/>
                </w:rPr>
                <w:t>ttps://www.ku.sk/app/cmsSiteBoxAttachment.php?ID=6976&amp;cmsDataID=0</w:t>
              </w:r>
            </w:hyperlink>
          </w:p>
          <w:p w14:paraId="67B7A70C" w14:textId="77777777" w:rsidR="00F04737" w:rsidRPr="00F04737" w:rsidRDefault="00F04737" w:rsidP="33A4E860">
            <w:pPr>
              <w:contextualSpacing/>
              <w:jc w:val="both"/>
              <w:rPr>
                <w:rStyle w:val="Hypertextovprepojenie"/>
                <w:rFonts w:eastAsiaTheme="minorEastAsia"/>
                <w:sz w:val="18"/>
                <w:szCs w:val="18"/>
              </w:rPr>
            </w:pPr>
          </w:p>
          <w:p w14:paraId="71887C79" w14:textId="77777777" w:rsidR="004D1261" w:rsidRPr="00F04737" w:rsidRDefault="004D1261" w:rsidP="33A4E860">
            <w:pPr>
              <w:contextualSpacing/>
              <w:jc w:val="both"/>
              <w:rPr>
                <w:lang w:eastAsia="sk-SK"/>
              </w:rPr>
            </w:pPr>
          </w:p>
          <w:p w14:paraId="3B7FD67C" w14:textId="77777777" w:rsidR="004D1261" w:rsidRDefault="004D1261" w:rsidP="33A4E860">
            <w:pPr>
              <w:contextualSpacing/>
              <w:jc w:val="both"/>
              <w:rPr>
                <w:lang w:eastAsia="sk-SK"/>
              </w:rPr>
            </w:pPr>
          </w:p>
          <w:p w14:paraId="38D6B9B6" w14:textId="77777777" w:rsidR="00484B77" w:rsidRPr="00F04737" w:rsidRDefault="00484B77" w:rsidP="33A4E860">
            <w:pPr>
              <w:contextualSpacing/>
              <w:jc w:val="both"/>
              <w:rPr>
                <w:lang w:eastAsia="sk-SK"/>
              </w:rPr>
            </w:pPr>
          </w:p>
          <w:p w14:paraId="5960C658" w14:textId="77777777" w:rsidR="004D1261" w:rsidRPr="00484B77" w:rsidRDefault="00484B77" w:rsidP="33A4E860">
            <w:pPr>
              <w:contextualSpacing/>
              <w:jc w:val="both"/>
              <w:rPr>
                <w:rStyle w:val="Hypertextovprepojenie"/>
                <w:rFonts w:eastAsiaTheme="minorEastAsia"/>
                <w:i/>
                <w:color w:val="auto"/>
                <w:sz w:val="18"/>
                <w:szCs w:val="18"/>
                <w:u w:val="none"/>
              </w:rPr>
            </w:pPr>
            <w:r w:rsidRPr="00484B77">
              <w:rPr>
                <w:rStyle w:val="Hypertextovprepojenie"/>
                <w:rFonts w:eastAsiaTheme="minorEastAsia"/>
                <w:i/>
                <w:color w:val="auto"/>
                <w:sz w:val="18"/>
                <w:szCs w:val="18"/>
                <w:u w:val="none"/>
              </w:rPr>
              <w:t xml:space="preserve">Registratúrny poriadok a registratúrny plán  sa nachádzajú na </w:t>
            </w:r>
          </w:p>
          <w:p w14:paraId="4FADCE14" w14:textId="77777777" w:rsidR="004D1261" w:rsidRPr="00484B77" w:rsidRDefault="00005AEE" w:rsidP="004D1261">
            <w:pPr>
              <w:rPr>
                <w:rStyle w:val="Hypertextovprepojenie"/>
                <w:rFonts w:eastAsiaTheme="minorEastAsia"/>
                <w:i/>
                <w:color w:val="auto"/>
                <w:sz w:val="18"/>
                <w:szCs w:val="18"/>
                <w:u w:val="none"/>
                <w:lang w:eastAsia="sk-SK"/>
              </w:rPr>
            </w:pPr>
            <w:hyperlink r:id="rId62" w:history="1">
              <w:r w:rsidR="00484B77" w:rsidRPr="00484B77">
                <w:rPr>
                  <w:rStyle w:val="Hypertextovprepojenie"/>
                  <w:rFonts w:eastAsiaTheme="minorEastAsia"/>
                  <w:i/>
                  <w:color w:val="auto"/>
                  <w:sz w:val="18"/>
                  <w:szCs w:val="18"/>
                  <w:u w:val="none"/>
                  <w:lang w:eastAsia="sk-SK"/>
                </w:rPr>
                <w:t>intranete</w:t>
              </w:r>
            </w:hyperlink>
            <w:r w:rsidR="003D6AE2" w:rsidRPr="00484B77">
              <w:rPr>
                <w:rStyle w:val="Hypertextovprepojenie"/>
                <w:rFonts w:eastAsiaTheme="minorEastAsia"/>
                <w:i/>
                <w:color w:val="auto"/>
                <w:sz w:val="18"/>
                <w:szCs w:val="18"/>
                <w:u w:val="none"/>
                <w:lang w:eastAsia="sk-SK"/>
              </w:rPr>
              <w:t xml:space="preserve"> KU v Ružomberku</w:t>
            </w:r>
          </w:p>
          <w:p w14:paraId="22F860BB" w14:textId="77777777" w:rsidR="00F04737" w:rsidRPr="001800EF" w:rsidRDefault="00F04737" w:rsidP="004D1261">
            <w:pPr>
              <w:rPr>
                <w:rStyle w:val="Hypertextovprepojenie"/>
                <w:rFonts w:eastAsiaTheme="minorEastAsia"/>
                <w:sz w:val="18"/>
                <w:szCs w:val="18"/>
                <w:lang w:eastAsia="sk-SK"/>
              </w:rPr>
            </w:pPr>
          </w:p>
          <w:p w14:paraId="698536F5" w14:textId="77777777" w:rsidR="004D1261" w:rsidRPr="001800EF" w:rsidRDefault="004D1261" w:rsidP="004D1261">
            <w:pPr>
              <w:rPr>
                <w:rStyle w:val="Hypertextovprepojenie"/>
                <w:rFonts w:eastAsiaTheme="minorEastAsia"/>
                <w:sz w:val="18"/>
                <w:szCs w:val="18"/>
              </w:rPr>
            </w:pPr>
          </w:p>
          <w:p w14:paraId="7BC1BAF2" w14:textId="77777777" w:rsidR="004D1261" w:rsidRPr="00F04737" w:rsidRDefault="004D1261" w:rsidP="003D6AE2">
            <w:pPr>
              <w:rPr>
                <w:lang w:eastAsia="sk-SK"/>
              </w:rPr>
            </w:pPr>
          </w:p>
        </w:tc>
      </w:tr>
    </w:tbl>
    <w:p w14:paraId="61C988F9" w14:textId="77777777" w:rsidR="00575600" w:rsidRPr="004901DA" w:rsidRDefault="00575600" w:rsidP="5F0F6DE8">
      <w:pPr>
        <w:pStyle w:val="Default"/>
        <w:contextualSpacing/>
        <w:rPr>
          <w:rFonts w:asciiTheme="minorHAnsi" w:eastAsiaTheme="minorEastAsia" w:hAnsiTheme="minorHAnsi" w:cstheme="minorBidi"/>
          <w:color w:val="auto"/>
          <w:sz w:val="18"/>
          <w:szCs w:val="18"/>
        </w:rPr>
      </w:pPr>
    </w:p>
    <w:p w14:paraId="70884DCF" w14:textId="77777777" w:rsidR="00E82D04" w:rsidRPr="004901DA" w:rsidRDefault="00DC2BA3" w:rsidP="5F0F6DE8">
      <w:pPr>
        <w:spacing w:after="0" w:line="240" w:lineRule="auto"/>
        <w:jc w:val="both"/>
        <w:rPr>
          <w:rFonts w:eastAsiaTheme="minorEastAsia"/>
          <w:sz w:val="18"/>
          <w:szCs w:val="18"/>
        </w:rPr>
      </w:pPr>
      <w:r w:rsidRPr="004901DA">
        <w:rPr>
          <w:rFonts w:eastAsiaTheme="minorEastAsia"/>
          <w:b/>
          <w:bCs/>
          <w:sz w:val="18"/>
          <w:szCs w:val="18"/>
        </w:rPr>
        <w:t>SP 4.7.</w:t>
      </w:r>
      <w:r w:rsidR="00E82D04" w:rsidRPr="004901DA">
        <w:rPr>
          <w:rFonts w:eastAsiaTheme="minorEastAsia"/>
          <w:sz w:val="18"/>
          <w:szCs w:val="18"/>
        </w:rPr>
        <w:t xml:space="preserve">Metódy a kritériá hodnotenia sú vopred známe a prístupné študentom; sú zahrnuté v jednotlivých častiach/predmetoch/moduloch programu a sú vhodné na spravodlivé, konzistentné, transparentné overenie získaných vedomostí, zručností a spôsobilostí. </w:t>
      </w:r>
    </w:p>
    <w:tbl>
      <w:tblPr>
        <w:tblStyle w:val="Tabukasmriekou31"/>
        <w:tblW w:w="105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4586"/>
        <w:gridCol w:w="5917"/>
      </w:tblGrid>
      <w:tr w:rsidR="003D6AE2" w:rsidRPr="004901DA" w14:paraId="3B22BB7D" w14:textId="77777777" w:rsidTr="00F04737">
        <w:trPr>
          <w:cnfStyle w:val="100000000000" w:firstRow="1" w:lastRow="0" w:firstColumn="0" w:lastColumn="0" w:oddVBand="0" w:evenVBand="0" w:oddHBand="0" w:evenHBand="0" w:firstRowFirstColumn="0" w:firstRowLastColumn="0" w:lastRowFirstColumn="0" w:lastRowLastColumn="0"/>
          <w:trHeight w:val="128"/>
        </w:trPr>
        <w:tc>
          <w:tcPr>
            <w:tcW w:w="4678" w:type="dxa"/>
          </w:tcPr>
          <w:p w14:paraId="17B246DD" w14:textId="77777777" w:rsidR="003D6AE2" w:rsidRPr="004901DA" w:rsidRDefault="003D6AE2" w:rsidP="5F0F6DE8">
            <w:pPr>
              <w:contextualSpacing/>
              <w:rPr>
                <w:rFonts w:eastAsiaTheme="minorEastAsia"/>
                <w:b w:val="0"/>
                <w:bCs w:val="0"/>
                <w:i/>
                <w:iCs/>
                <w:sz w:val="18"/>
                <w:szCs w:val="18"/>
              </w:rPr>
            </w:pPr>
          </w:p>
        </w:tc>
        <w:tc>
          <w:tcPr>
            <w:tcW w:w="5825" w:type="dxa"/>
          </w:tcPr>
          <w:p w14:paraId="6BF89DA3" w14:textId="77777777" w:rsidR="003D6AE2" w:rsidRPr="004901DA" w:rsidRDefault="003D6AE2" w:rsidP="5F0F6DE8">
            <w:pPr>
              <w:contextualSpacing/>
              <w:rPr>
                <w:rFonts w:eastAsiaTheme="minorEastAsia"/>
                <w:b w:val="0"/>
                <w:bCs w:val="0"/>
                <w:i/>
                <w:iCs/>
                <w:sz w:val="18"/>
                <w:szCs w:val="18"/>
                <w:lang w:eastAsia="sk-SK"/>
              </w:rPr>
            </w:pPr>
          </w:p>
        </w:tc>
      </w:tr>
      <w:tr w:rsidR="004901DA" w:rsidRPr="004901DA" w14:paraId="45C1800D" w14:textId="77777777" w:rsidTr="00F04737">
        <w:trPr>
          <w:trHeight w:val="128"/>
        </w:trPr>
        <w:tc>
          <w:tcPr>
            <w:tcW w:w="4678" w:type="dxa"/>
          </w:tcPr>
          <w:p w14:paraId="455F192F" w14:textId="77777777" w:rsidR="00FC5770" w:rsidRPr="004901DA" w:rsidRDefault="00FC5770" w:rsidP="5F0F6DE8">
            <w:pPr>
              <w:contextualSpacing/>
              <w:rPr>
                <w:rFonts w:eastAsiaTheme="minorEastAsia"/>
                <w:i/>
                <w:iCs/>
                <w:sz w:val="18"/>
                <w:szCs w:val="18"/>
                <w:lang w:eastAsia="sk-SK"/>
              </w:rPr>
            </w:pPr>
            <w:r w:rsidRPr="004901DA">
              <w:rPr>
                <w:rFonts w:eastAsiaTheme="minorEastAsia"/>
                <w:b/>
                <w:bCs/>
                <w:i/>
                <w:iCs/>
                <w:sz w:val="18"/>
                <w:szCs w:val="18"/>
              </w:rPr>
              <w:t xml:space="preserve">Samohodnotenie plnenia </w:t>
            </w:r>
            <w:r w:rsidRPr="004901DA">
              <w:tab/>
            </w:r>
          </w:p>
        </w:tc>
        <w:tc>
          <w:tcPr>
            <w:tcW w:w="5825" w:type="dxa"/>
          </w:tcPr>
          <w:p w14:paraId="09AF043D" w14:textId="77777777" w:rsidR="00FC5770" w:rsidRPr="004901DA" w:rsidRDefault="00FC5770" w:rsidP="5F0F6DE8">
            <w:pPr>
              <w:contextualSpacing/>
              <w:rPr>
                <w:rFonts w:eastAsiaTheme="minorEastAsia"/>
                <w:i/>
                <w:iCs/>
                <w:sz w:val="18"/>
                <w:szCs w:val="18"/>
                <w:lang w:eastAsia="sk-SK"/>
              </w:rPr>
            </w:pPr>
            <w:r w:rsidRPr="004901DA">
              <w:rPr>
                <w:rFonts w:eastAsiaTheme="minorEastAsia"/>
                <w:b/>
                <w:bCs/>
                <w:i/>
                <w:iCs/>
                <w:sz w:val="18"/>
                <w:szCs w:val="18"/>
                <w:lang w:eastAsia="sk-SK"/>
              </w:rPr>
              <w:t>Odkazy na dôkazy</w:t>
            </w:r>
          </w:p>
        </w:tc>
      </w:tr>
      <w:tr w:rsidR="004901DA" w:rsidRPr="004901DA" w14:paraId="68B2BA3C" w14:textId="77777777" w:rsidTr="00F04737">
        <w:trPr>
          <w:trHeight w:val="567"/>
        </w:trPr>
        <w:tc>
          <w:tcPr>
            <w:tcW w:w="4678" w:type="dxa"/>
          </w:tcPr>
          <w:p w14:paraId="6BF81BD8" w14:textId="77777777" w:rsidR="00FC5770" w:rsidRPr="004901DA" w:rsidRDefault="00AD34C8" w:rsidP="5F0F6DE8">
            <w:pPr>
              <w:contextualSpacing/>
              <w:rPr>
                <w:rFonts w:eastAsiaTheme="minorEastAsia"/>
                <w:i/>
                <w:iCs/>
                <w:sz w:val="18"/>
                <w:szCs w:val="18"/>
                <w:lang w:eastAsia="sk-SK"/>
              </w:rPr>
            </w:pPr>
            <w:r w:rsidRPr="004901DA">
              <w:rPr>
                <w:rFonts w:eastAsiaTheme="minorEastAsia"/>
                <w:i/>
                <w:iCs/>
                <w:sz w:val="18"/>
                <w:szCs w:val="18"/>
                <w:lang w:eastAsia="sk-SK"/>
              </w:rPr>
              <w:t>Požadované kritérium možno dokladovať informačnými listami predmetov, v ktorých sú obsiahnuté aj podmienky na ukončenie predmetov. Študentom je umožnené konzultovať nedostatky v odpovediach i písomných prácach.</w:t>
            </w:r>
          </w:p>
          <w:p w14:paraId="79BFF77E" w14:textId="77777777" w:rsidR="002170ED" w:rsidRPr="004901DA" w:rsidRDefault="00AD34C8" w:rsidP="5F0F6DE8">
            <w:pPr>
              <w:contextualSpacing/>
              <w:rPr>
                <w:rFonts w:eastAsiaTheme="minorEastAsia"/>
                <w:i/>
                <w:iCs/>
                <w:sz w:val="18"/>
                <w:szCs w:val="18"/>
                <w:lang w:eastAsia="sk-SK"/>
              </w:rPr>
            </w:pPr>
            <w:r w:rsidRPr="004901DA">
              <w:rPr>
                <w:rFonts w:eastAsiaTheme="minorEastAsia"/>
                <w:i/>
                <w:iCs/>
                <w:sz w:val="18"/>
                <w:szCs w:val="18"/>
                <w:lang w:eastAsia="sk-SK"/>
              </w:rPr>
              <w:t xml:space="preserve">Hodnotenie študijných výsledkov študenta v rámci štúdia predmetu sa uskutočňuje najmä priebežnou kontrolou počas výučbovej časti štúdia (kontrolné otázky, písomné testy, úlohy na samostatnú prácu, semestrálne práce a pod.), </w:t>
            </w:r>
            <w:r w:rsidR="002170ED" w:rsidRPr="004901DA">
              <w:rPr>
                <w:rFonts w:eastAsiaTheme="minorEastAsia"/>
                <w:i/>
                <w:iCs/>
                <w:sz w:val="18"/>
                <w:szCs w:val="18"/>
                <w:lang w:eastAsia="sk-SK"/>
              </w:rPr>
              <w:t>záverečné</w:t>
            </w:r>
            <w:r w:rsidRPr="004901DA">
              <w:rPr>
                <w:rFonts w:eastAsiaTheme="minorEastAsia"/>
                <w:i/>
                <w:iCs/>
                <w:sz w:val="18"/>
                <w:szCs w:val="18"/>
                <w:lang w:eastAsia="sk-SK"/>
              </w:rPr>
              <w:t xml:space="preserve"> za dané obdobie štúdia alebo kombináciou priebežnej kontroly a</w:t>
            </w:r>
            <w:r w:rsidR="002170ED" w:rsidRPr="004901DA">
              <w:rPr>
                <w:rFonts w:eastAsiaTheme="minorEastAsia"/>
                <w:i/>
                <w:iCs/>
                <w:sz w:val="18"/>
                <w:szCs w:val="18"/>
                <w:lang w:eastAsia="sk-SK"/>
              </w:rPr>
              <w:t> záverečného hodnotenia</w:t>
            </w:r>
            <w:r w:rsidRPr="004901DA">
              <w:rPr>
                <w:rFonts w:eastAsiaTheme="minorEastAsia"/>
                <w:i/>
                <w:iCs/>
                <w:sz w:val="18"/>
                <w:szCs w:val="18"/>
                <w:lang w:eastAsia="sk-SK"/>
              </w:rPr>
              <w:t xml:space="preserve">. </w:t>
            </w:r>
          </w:p>
          <w:p w14:paraId="3CF1E657" w14:textId="24A5197F" w:rsidR="00AD34C8" w:rsidRPr="004901DA" w:rsidRDefault="00AD34C8" w:rsidP="5F0F6DE8">
            <w:pPr>
              <w:contextualSpacing/>
              <w:rPr>
                <w:rFonts w:eastAsiaTheme="minorEastAsia"/>
                <w:i/>
                <w:iCs/>
                <w:sz w:val="18"/>
                <w:szCs w:val="18"/>
                <w:lang w:eastAsia="sk-SK"/>
              </w:rPr>
            </w:pPr>
            <w:r w:rsidRPr="004901DA">
              <w:rPr>
                <w:rFonts w:eastAsiaTheme="minorEastAsia"/>
                <w:i/>
                <w:iCs/>
                <w:sz w:val="18"/>
                <w:szCs w:val="18"/>
                <w:lang w:eastAsia="sk-SK"/>
              </w:rPr>
              <w:t xml:space="preserve">Konkrétny spôsob hodnotenia predmetu (priebežná kontrola, </w:t>
            </w:r>
            <w:r w:rsidR="002170ED" w:rsidRPr="004901DA">
              <w:rPr>
                <w:rFonts w:eastAsiaTheme="minorEastAsia"/>
                <w:i/>
                <w:iCs/>
                <w:sz w:val="18"/>
                <w:szCs w:val="18"/>
                <w:lang w:eastAsia="sk-SK"/>
              </w:rPr>
              <w:t>záverečné hodnotenie</w:t>
            </w:r>
            <w:r w:rsidRPr="004901DA">
              <w:rPr>
                <w:rFonts w:eastAsiaTheme="minorEastAsia"/>
                <w:i/>
                <w:iCs/>
                <w:sz w:val="18"/>
                <w:szCs w:val="18"/>
                <w:lang w:eastAsia="sk-SK"/>
              </w:rPr>
              <w:t>) určujú vyučujúci v informačnom liste predmetu, ktorý je zverejnený v akademickom informačnom systéme AIS2</w:t>
            </w:r>
            <w:r w:rsidR="0050346A">
              <w:rPr>
                <w:rFonts w:eastAsiaTheme="minorEastAsia"/>
                <w:i/>
                <w:iCs/>
                <w:sz w:val="18"/>
                <w:szCs w:val="18"/>
                <w:lang w:eastAsia="sk-SK"/>
              </w:rPr>
              <w:t xml:space="preserve"> </w:t>
            </w:r>
            <w:r w:rsidRPr="004901DA">
              <w:rPr>
                <w:rFonts w:eastAsiaTheme="minorEastAsia"/>
                <w:i/>
                <w:iCs/>
                <w:sz w:val="18"/>
                <w:szCs w:val="18"/>
                <w:lang w:eastAsia="sk-SK"/>
              </w:rPr>
              <w:t>KU.</w:t>
            </w:r>
          </w:p>
          <w:p w14:paraId="228D568B" w14:textId="77777777" w:rsidR="00AD34C8" w:rsidRDefault="74CCD785" w:rsidP="33A4E860">
            <w:pPr>
              <w:contextualSpacing/>
              <w:rPr>
                <w:rFonts w:eastAsiaTheme="minorEastAsia"/>
                <w:i/>
                <w:iCs/>
                <w:sz w:val="18"/>
                <w:szCs w:val="18"/>
                <w:lang w:eastAsia="sk-SK"/>
              </w:rPr>
            </w:pPr>
            <w:r w:rsidRPr="004901DA">
              <w:rPr>
                <w:rFonts w:eastAsiaTheme="minorEastAsia"/>
                <w:i/>
                <w:iCs/>
                <w:sz w:val="18"/>
                <w:szCs w:val="18"/>
                <w:lang w:eastAsia="sk-SK"/>
              </w:rPr>
              <w:lastRenderedPageBreak/>
              <w:t xml:space="preserve">Jednotná platná interná právna norma (Študijný poriadok FZ KU) zaručuje </w:t>
            </w:r>
            <w:r w:rsidR="00DA3225">
              <w:rPr>
                <w:rFonts w:eastAsiaTheme="minorEastAsia"/>
                <w:i/>
                <w:iCs/>
                <w:sz w:val="18"/>
                <w:szCs w:val="18"/>
                <w:lang w:eastAsia="sk-SK"/>
              </w:rPr>
              <w:t xml:space="preserve">konzistentnosť a spravodlivosť, </w:t>
            </w:r>
            <w:r w:rsidRPr="004901DA">
              <w:rPr>
                <w:rFonts w:eastAsiaTheme="minorEastAsia"/>
                <w:i/>
                <w:iCs/>
                <w:sz w:val="18"/>
                <w:szCs w:val="18"/>
                <w:lang w:eastAsia="sk-SK"/>
              </w:rPr>
              <w:t>tiež uplatňovaný rovnaký prístup k hodnoteniu všetkých študentov podľa jednoznačne dopredu stanovených pravidiel.</w:t>
            </w:r>
          </w:p>
          <w:p w14:paraId="3C2A820B" w14:textId="77777777" w:rsidR="000C6BCE" w:rsidRDefault="00DA3225" w:rsidP="000C6BCE">
            <w:pPr>
              <w:spacing w:line="216" w:lineRule="auto"/>
              <w:jc w:val="both"/>
              <w:rPr>
                <w:rFonts w:ascii="Calibri" w:hAnsi="Calibri" w:cs="Calibri"/>
                <w:i/>
                <w:color w:val="000000"/>
                <w:sz w:val="18"/>
                <w:szCs w:val="18"/>
              </w:rPr>
            </w:pPr>
            <w:r>
              <w:rPr>
                <w:rFonts w:ascii="Calibri" w:hAnsi="Calibri" w:cs="Calibri"/>
                <w:i/>
                <w:color w:val="000000"/>
                <w:sz w:val="18"/>
                <w:szCs w:val="18"/>
              </w:rPr>
              <w:t xml:space="preserve">Študijný poriadok FZ KU </w:t>
            </w:r>
            <w:r w:rsidR="000C6BCE">
              <w:rPr>
                <w:rFonts w:ascii="Calibri" w:hAnsi="Calibri" w:cs="Calibri"/>
                <w:i/>
                <w:color w:val="000000"/>
                <w:sz w:val="18"/>
                <w:szCs w:val="18"/>
              </w:rPr>
              <w:t>garantuje konzistentnosť a spravodlivosť, tiež uplatňovaný rovnaký prístup k hodnoteniu všetkých študentov podľa jednoznačne dopredu stanovených pravidiel.</w:t>
            </w:r>
          </w:p>
          <w:p w14:paraId="538A5432" w14:textId="77777777" w:rsidR="000C6BCE" w:rsidRDefault="000C6BCE" w:rsidP="000C6BCE">
            <w:pPr>
              <w:spacing w:line="216" w:lineRule="auto"/>
              <w:jc w:val="both"/>
              <w:rPr>
                <w:rFonts w:ascii="Calibri" w:hAnsi="Calibri" w:cs="Calibri"/>
                <w:i/>
                <w:color w:val="000000"/>
                <w:sz w:val="18"/>
                <w:szCs w:val="18"/>
              </w:rPr>
            </w:pPr>
            <w:r>
              <w:rPr>
                <w:rFonts w:ascii="Calibri" w:hAnsi="Calibri" w:cs="Calibri"/>
                <w:i/>
                <w:color w:val="000000"/>
                <w:sz w:val="18"/>
                <w:szCs w:val="18"/>
              </w:rPr>
              <w:t>Verejný prístup a transparentnosť KU voči zainteresovaným stranám s ohľadom na postupy hodnotenia je zabezpečená zverejnením všetkých uvedených dokumentov a vnútorných predpisov na webstránkach univerzity a jej fakúlt a taktiež v akademickom informačnom systéme.</w:t>
            </w:r>
          </w:p>
          <w:p w14:paraId="0AF721D9" w14:textId="77777777" w:rsidR="000C6BCE" w:rsidRDefault="000C6BCE" w:rsidP="000C6BCE">
            <w:pPr>
              <w:spacing w:line="216" w:lineRule="auto"/>
              <w:jc w:val="both"/>
              <w:rPr>
                <w:rFonts w:ascii="Calibri" w:hAnsi="Calibri" w:cs="Calibri"/>
                <w:i/>
                <w:color w:val="000000" w:themeColor="text1"/>
                <w:sz w:val="18"/>
                <w:szCs w:val="18"/>
              </w:rPr>
            </w:pPr>
            <w:r>
              <w:rPr>
                <w:rFonts w:ascii="Calibri" w:hAnsi="Calibri" w:cs="Calibri"/>
                <w:i/>
                <w:color w:val="000000" w:themeColor="text1"/>
                <w:sz w:val="18"/>
                <w:szCs w:val="18"/>
              </w:rPr>
              <w:t xml:space="preserve">V prípade, že študenti majú pocit nespravodlivého, netransparentného a nekonzistentného hodnotenia zo strany vyučujúceho, môžu sa obrátiť na vedúceho katedry, prodekana pre výchovu a vzdelávanie alebo dekana s možnosťou preskúmania uvedeného hodnotenia. </w:t>
            </w:r>
          </w:p>
          <w:p w14:paraId="5C3E0E74" w14:textId="77777777" w:rsidR="000C6BCE" w:rsidRPr="004901DA" w:rsidRDefault="000C6BCE" w:rsidP="33A4E860">
            <w:pPr>
              <w:contextualSpacing/>
              <w:rPr>
                <w:rFonts w:eastAsiaTheme="minorEastAsia"/>
                <w:i/>
                <w:iCs/>
                <w:sz w:val="18"/>
                <w:szCs w:val="18"/>
                <w:lang w:eastAsia="sk-SK"/>
              </w:rPr>
            </w:pPr>
          </w:p>
        </w:tc>
        <w:tc>
          <w:tcPr>
            <w:tcW w:w="5825" w:type="dxa"/>
          </w:tcPr>
          <w:p w14:paraId="2FC74F1B" w14:textId="12209DB6" w:rsidR="002170ED" w:rsidRPr="000C6BCE" w:rsidRDefault="000C6BCE" w:rsidP="33A4E860">
            <w:pPr>
              <w:contextualSpacing/>
              <w:jc w:val="both"/>
              <w:rPr>
                <w:rFonts w:eastAsiaTheme="minorEastAsia"/>
                <w:i/>
                <w:iCs/>
                <w:sz w:val="18"/>
                <w:szCs w:val="18"/>
                <w:lang w:eastAsia="sk-SK"/>
              </w:rPr>
            </w:pPr>
            <w:r w:rsidRPr="000C6BCE">
              <w:rPr>
                <w:rFonts w:eastAsiaTheme="minorEastAsia"/>
                <w:i/>
                <w:sz w:val="18"/>
                <w:szCs w:val="18"/>
                <w:lang w:eastAsia="sk-SK"/>
              </w:rPr>
              <w:lastRenderedPageBreak/>
              <w:t xml:space="preserve">Informačné listy predmetov - </w:t>
            </w:r>
            <w:r w:rsidR="15A7A679" w:rsidRPr="000C6BCE">
              <w:rPr>
                <w:rFonts w:eastAsiaTheme="minorEastAsia"/>
                <w:i/>
                <w:sz w:val="18"/>
                <w:szCs w:val="18"/>
                <w:lang w:eastAsia="sk-SK"/>
              </w:rPr>
              <w:t>uverejnené v Akadem</w:t>
            </w:r>
            <w:r w:rsidRPr="000C6BCE">
              <w:rPr>
                <w:rFonts w:eastAsiaTheme="minorEastAsia"/>
                <w:i/>
                <w:sz w:val="18"/>
                <w:szCs w:val="18"/>
                <w:lang w:eastAsia="sk-SK"/>
              </w:rPr>
              <w:t>ickom informačnom systéme (AIS</w:t>
            </w:r>
            <w:r w:rsidR="0050346A">
              <w:rPr>
                <w:rFonts w:eastAsiaTheme="minorEastAsia"/>
                <w:i/>
                <w:sz w:val="18"/>
                <w:szCs w:val="18"/>
                <w:lang w:eastAsia="sk-SK"/>
              </w:rPr>
              <w:t>2</w:t>
            </w:r>
            <w:r w:rsidRPr="000C6BCE">
              <w:rPr>
                <w:rFonts w:eastAsiaTheme="minorEastAsia"/>
                <w:i/>
                <w:sz w:val="18"/>
                <w:szCs w:val="18"/>
                <w:lang w:eastAsia="sk-SK"/>
              </w:rPr>
              <w:t>)</w:t>
            </w:r>
          </w:p>
          <w:p w14:paraId="1EA783D0" w14:textId="77777777" w:rsidR="002170ED" w:rsidRPr="004901DA" w:rsidRDefault="00005AEE" w:rsidP="33A4E860">
            <w:pPr>
              <w:contextualSpacing/>
              <w:jc w:val="both"/>
            </w:pPr>
            <w:hyperlink r:id="rId63" w:history="1">
              <w:r w:rsidR="00517B6F" w:rsidRPr="00785D8A">
                <w:rPr>
                  <w:rStyle w:val="Hypertextovprepojenie"/>
                  <w:rFonts w:eastAsiaTheme="minorEastAsia"/>
                  <w:sz w:val="18"/>
                  <w:szCs w:val="18"/>
                  <w:lang w:eastAsia="sk-SK"/>
                </w:rPr>
                <w:t>https://ais2.ku.sk/ais/start.do</w:t>
              </w:r>
            </w:hyperlink>
          </w:p>
          <w:p w14:paraId="66A1FAB9" w14:textId="77777777" w:rsidR="002170ED" w:rsidRPr="004901DA" w:rsidRDefault="002170ED" w:rsidP="33A4E860">
            <w:pPr>
              <w:contextualSpacing/>
              <w:rPr>
                <w:rFonts w:eastAsiaTheme="minorEastAsia"/>
                <w:sz w:val="18"/>
                <w:szCs w:val="18"/>
                <w:lang w:eastAsia="sk-SK"/>
              </w:rPr>
            </w:pPr>
          </w:p>
          <w:p w14:paraId="76BB753C" w14:textId="77777777" w:rsidR="002170ED" w:rsidRPr="004901DA" w:rsidRDefault="002170ED" w:rsidP="33A4E860">
            <w:pPr>
              <w:contextualSpacing/>
              <w:rPr>
                <w:rFonts w:eastAsiaTheme="minorEastAsia"/>
                <w:sz w:val="18"/>
                <w:szCs w:val="18"/>
                <w:lang w:eastAsia="sk-SK"/>
              </w:rPr>
            </w:pPr>
          </w:p>
          <w:p w14:paraId="513DA1E0" w14:textId="77777777" w:rsidR="002170ED" w:rsidRPr="004901DA" w:rsidRDefault="002170ED" w:rsidP="5F0F6DE8">
            <w:pPr>
              <w:contextualSpacing/>
              <w:rPr>
                <w:rFonts w:eastAsiaTheme="minorEastAsia"/>
                <w:sz w:val="18"/>
                <w:szCs w:val="18"/>
                <w:lang w:eastAsia="sk-SK"/>
              </w:rPr>
            </w:pPr>
          </w:p>
          <w:p w14:paraId="75CAC6F5" w14:textId="77777777" w:rsidR="002170ED" w:rsidRPr="004901DA" w:rsidRDefault="002170ED" w:rsidP="5F0F6DE8">
            <w:pPr>
              <w:contextualSpacing/>
              <w:rPr>
                <w:rFonts w:eastAsiaTheme="minorEastAsia"/>
                <w:sz w:val="18"/>
                <w:szCs w:val="18"/>
                <w:lang w:eastAsia="sk-SK"/>
              </w:rPr>
            </w:pPr>
          </w:p>
          <w:p w14:paraId="66060428" w14:textId="77777777" w:rsidR="002170ED" w:rsidRPr="004901DA" w:rsidRDefault="002170ED" w:rsidP="5F0F6DE8">
            <w:pPr>
              <w:contextualSpacing/>
              <w:rPr>
                <w:rFonts w:eastAsiaTheme="minorEastAsia"/>
                <w:sz w:val="18"/>
                <w:szCs w:val="18"/>
                <w:lang w:eastAsia="sk-SK"/>
              </w:rPr>
            </w:pPr>
          </w:p>
          <w:p w14:paraId="1D0656FE" w14:textId="77777777" w:rsidR="002170ED" w:rsidRPr="004901DA" w:rsidRDefault="002170ED" w:rsidP="5F0F6DE8">
            <w:pPr>
              <w:contextualSpacing/>
              <w:rPr>
                <w:rFonts w:eastAsiaTheme="minorEastAsia"/>
                <w:sz w:val="18"/>
                <w:szCs w:val="18"/>
                <w:lang w:eastAsia="sk-SK"/>
              </w:rPr>
            </w:pPr>
          </w:p>
          <w:p w14:paraId="7B37605A" w14:textId="77777777" w:rsidR="002170ED" w:rsidRPr="004901DA" w:rsidRDefault="002170ED" w:rsidP="5F0F6DE8">
            <w:pPr>
              <w:contextualSpacing/>
              <w:rPr>
                <w:rFonts w:eastAsiaTheme="minorEastAsia"/>
                <w:sz w:val="18"/>
                <w:szCs w:val="18"/>
                <w:lang w:eastAsia="sk-SK"/>
              </w:rPr>
            </w:pPr>
          </w:p>
          <w:p w14:paraId="7675793D" w14:textId="77777777" w:rsidR="007D3869" w:rsidRDefault="000C6BCE" w:rsidP="5F0F6DE8">
            <w:pPr>
              <w:contextualSpacing/>
              <w:rPr>
                <w:rFonts w:eastAsiaTheme="minorEastAsia"/>
                <w:i/>
                <w:sz w:val="18"/>
                <w:szCs w:val="18"/>
                <w:lang w:eastAsia="sk-SK"/>
              </w:rPr>
            </w:pPr>
            <w:r>
              <w:rPr>
                <w:rFonts w:eastAsiaTheme="minorEastAsia"/>
                <w:i/>
                <w:sz w:val="18"/>
                <w:szCs w:val="18"/>
                <w:lang w:eastAsia="sk-SK"/>
              </w:rPr>
              <w:t>Študijný poriadok FZ KU</w:t>
            </w:r>
          </w:p>
          <w:p w14:paraId="394798F2" w14:textId="4FF123CC" w:rsidR="002170ED" w:rsidRDefault="000C6BCE" w:rsidP="5F0F6DE8">
            <w:pPr>
              <w:contextualSpacing/>
              <w:rPr>
                <w:sz w:val="18"/>
                <w:szCs w:val="18"/>
              </w:rPr>
            </w:pPr>
            <w:r>
              <w:rPr>
                <w:rFonts w:eastAsiaTheme="minorEastAsia"/>
                <w:i/>
                <w:sz w:val="18"/>
                <w:szCs w:val="18"/>
                <w:lang w:eastAsia="sk-SK"/>
              </w:rPr>
              <w:t xml:space="preserve"> </w:t>
            </w:r>
            <w:hyperlink r:id="rId64" w:history="1">
              <w:r w:rsidR="007D3869" w:rsidRPr="00836852">
                <w:rPr>
                  <w:rStyle w:val="Hypertextovprepojenie"/>
                  <w:sz w:val="18"/>
                  <w:szCs w:val="18"/>
                </w:rPr>
                <w:t>https://www.ku.sk/app/cmsSiteBoxAttachment.php?ID=10081&amp;cmsDataID=0</w:t>
              </w:r>
            </w:hyperlink>
          </w:p>
          <w:p w14:paraId="438C2837" w14:textId="77777777" w:rsidR="007D3869" w:rsidRPr="007D3869" w:rsidRDefault="007D3869" w:rsidP="5F0F6DE8">
            <w:pPr>
              <w:contextualSpacing/>
              <w:rPr>
                <w:rStyle w:val="Hypertextovprepojenie"/>
                <w:rFonts w:eastAsiaTheme="minorEastAsia"/>
                <w:color w:val="auto"/>
                <w:sz w:val="18"/>
                <w:szCs w:val="18"/>
                <w:u w:val="none"/>
              </w:rPr>
            </w:pPr>
          </w:p>
          <w:p w14:paraId="3889A505" w14:textId="77777777" w:rsidR="002170ED" w:rsidRPr="004901DA" w:rsidRDefault="002170ED" w:rsidP="5F0F6DE8">
            <w:pPr>
              <w:contextualSpacing/>
              <w:rPr>
                <w:rFonts w:eastAsiaTheme="minorEastAsia"/>
                <w:sz w:val="18"/>
                <w:szCs w:val="18"/>
                <w:lang w:eastAsia="sk-SK"/>
              </w:rPr>
            </w:pPr>
          </w:p>
        </w:tc>
      </w:tr>
    </w:tbl>
    <w:p w14:paraId="29079D35" w14:textId="77777777" w:rsidR="00575600" w:rsidRPr="00C83AC0" w:rsidRDefault="00575600" w:rsidP="5F0F6DE8">
      <w:pPr>
        <w:pStyle w:val="Default"/>
        <w:contextualSpacing/>
        <w:rPr>
          <w:rFonts w:asciiTheme="minorHAnsi" w:eastAsiaTheme="minorEastAsia" w:hAnsiTheme="minorHAnsi" w:cstheme="minorBidi"/>
          <w:sz w:val="18"/>
          <w:szCs w:val="18"/>
        </w:rPr>
      </w:pPr>
    </w:p>
    <w:p w14:paraId="6FFB5442" w14:textId="77777777" w:rsidR="00E82D04" w:rsidRDefault="002003EC" w:rsidP="5F0F6DE8">
      <w:pPr>
        <w:spacing w:after="0" w:line="240" w:lineRule="auto"/>
        <w:jc w:val="both"/>
        <w:rPr>
          <w:rFonts w:eastAsiaTheme="minorEastAsia"/>
          <w:sz w:val="18"/>
          <w:szCs w:val="18"/>
        </w:rPr>
      </w:pPr>
      <w:r w:rsidRPr="5F0F6DE8">
        <w:rPr>
          <w:rFonts w:eastAsiaTheme="minorEastAsia"/>
          <w:b/>
          <w:bCs/>
          <w:sz w:val="18"/>
          <w:szCs w:val="18"/>
        </w:rPr>
        <w:t>SP 4.8.</w:t>
      </w:r>
      <w:r w:rsidR="00E82D04" w:rsidRPr="5F0F6DE8">
        <w:rPr>
          <w:rFonts w:eastAsiaTheme="minorEastAsia"/>
          <w:sz w:val="18"/>
          <w:szCs w:val="18"/>
        </w:rPr>
        <w:t xml:space="preserve">Hodnotenie poskytuje študentom spoľahlivú spätnú väzbu na zistenie miery plnenia výstupov vzdelávania, ktorá je v prípade potreby spätá s poradenstvom v oblasti napredovania v štúdiu. </w:t>
      </w:r>
    </w:p>
    <w:p w14:paraId="17686DC7" w14:textId="77777777" w:rsidR="006B47F7" w:rsidRPr="00C83AC0" w:rsidRDefault="006B47F7" w:rsidP="5F0F6DE8">
      <w:pPr>
        <w:spacing w:after="0" w:line="240" w:lineRule="auto"/>
        <w:jc w:val="both"/>
        <w:rPr>
          <w:rFonts w:eastAsiaTheme="minorEastAsia"/>
          <w:sz w:val="18"/>
          <w:szCs w:val="18"/>
        </w:rPr>
      </w:pPr>
    </w:p>
    <w:tbl>
      <w:tblPr>
        <w:tblStyle w:val="Tabukasmriekou31"/>
        <w:tblW w:w="102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20" w:firstRow="1" w:lastRow="0" w:firstColumn="0" w:lastColumn="0" w:noHBand="1" w:noVBand="1"/>
      </w:tblPr>
      <w:tblGrid>
        <w:gridCol w:w="4533"/>
        <w:gridCol w:w="5670"/>
      </w:tblGrid>
      <w:tr w:rsidR="00FC5770" w:rsidRPr="00C83AC0" w14:paraId="4064FF84" w14:textId="77777777" w:rsidTr="00F04737">
        <w:trPr>
          <w:cnfStyle w:val="100000000000" w:firstRow="1" w:lastRow="0" w:firstColumn="0" w:lastColumn="0" w:oddVBand="0" w:evenVBand="0" w:oddHBand="0" w:evenHBand="0" w:firstRowFirstColumn="0" w:firstRowLastColumn="0" w:lastRowFirstColumn="0" w:lastRowLastColumn="0"/>
          <w:trHeight w:val="128"/>
        </w:trPr>
        <w:tc>
          <w:tcPr>
            <w:tcW w:w="4533" w:type="dxa"/>
            <w:tcBorders>
              <w:top w:val="none" w:sz="0" w:space="0" w:color="auto"/>
              <w:left w:val="none" w:sz="0" w:space="0" w:color="auto"/>
              <w:right w:val="none" w:sz="0" w:space="0" w:color="auto"/>
            </w:tcBorders>
          </w:tcPr>
          <w:p w14:paraId="65CEDA8C" w14:textId="77777777" w:rsidR="00FC5770" w:rsidRPr="00C83AC0" w:rsidRDefault="00FC5770" w:rsidP="5F0F6DE8">
            <w:pPr>
              <w:contextualSpacing/>
              <w:rPr>
                <w:rFonts w:eastAsiaTheme="minorEastAsia"/>
                <w:b w:val="0"/>
                <w:bCs w:val="0"/>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5670" w:type="dxa"/>
            <w:tcBorders>
              <w:top w:val="none" w:sz="0" w:space="0" w:color="auto"/>
              <w:left w:val="none" w:sz="0" w:space="0" w:color="auto"/>
              <w:right w:val="none" w:sz="0" w:space="0" w:color="auto"/>
            </w:tcBorders>
          </w:tcPr>
          <w:p w14:paraId="7B58BA32" w14:textId="77777777" w:rsidR="00FC5770" w:rsidRPr="00C83AC0" w:rsidRDefault="00FC5770" w:rsidP="5F0F6DE8">
            <w:pPr>
              <w:contextualSpacing/>
              <w:rPr>
                <w:rFonts w:eastAsiaTheme="minorEastAsia"/>
                <w:b w:val="0"/>
                <w:bCs w:val="0"/>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FC5770" w:rsidRPr="00C83AC0" w14:paraId="13B0DD6F" w14:textId="77777777" w:rsidTr="00F04737">
        <w:trPr>
          <w:trHeight w:val="567"/>
        </w:trPr>
        <w:tc>
          <w:tcPr>
            <w:tcW w:w="4533" w:type="dxa"/>
          </w:tcPr>
          <w:p w14:paraId="0F84C4C1" w14:textId="77777777" w:rsidR="002170ED" w:rsidRPr="00E33840" w:rsidRDefault="002170ED" w:rsidP="5F0F6DE8">
            <w:pPr>
              <w:contextualSpacing/>
              <w:jc w:val="both"/>
              <w:rPr>
                <w:rFonts w:eastAsiaTheme="minorEastAsia"/>
                <w:i/>
                <w:iCs/>
                <w:sz w:val="18"/>
                <w:szCs w:val="18"/>
                <w:lang w:eastAsia="sk-SK"/>
              </w:rPr>
            </w:pPr>
            <w:r w:rsidRPr="5F0F6DE8">
              <w:rPr>
                <w:rFonts w:eastAsiaTheme="minorEastAsia"/>
                <w:i/>
                <w:iCs/>
                <w:sz w:val="18"/>
                <w:szCs w:val="18"/>
                <w:lang w:eastAsia="sk-SK"/>
              </w:rPr>
              <w:t>Hodnotenie študentov (priebežné i záverečné) je v súlade s informačnými listami, ktoré definujú výstupy vzdelávania. Spoľahlivé hodnotenie miery splnenia výstupov vzdelávania je garantované zabezpečujúcimi predmetov.</w:t>
            </w:r>
          </w:p>
          <w:p w14:paraId="59CD7E3E" w14:textId="77777777" w:rsidR="002170ED" w:rsidRPr="00E33840" w:rsidRDefault="002170ED" w:rsidP="5F0F6DE8">
            <w:pPr>
              <w:jc w:val="both"/>
              <w:rPr>
                <w:rFonts w:eastAsiaTheme="minorEastAsia"/>
                <w:i/>
                <w:iCs/>
                <w:sz w:val="18"/>
                <w:szCs w:val="18"/>
                <w:lang w:eastAsia="sk-SK"/>
              </w:rPr>
            </w:pPr>
            <w:r w:rsidRPr="5F0F6DE8">
              <w:rPr>
                <w:rFonts w:eastAsiaTheme="minorEastAsia"/>
                <w:i/>
                <w:iCs/>
                <w:sz w:val="18"/>
                <w:szCs w:val="18"/>
              </w:rPr>
              <w:t xml:space="preserve">V prípade potreby je zabezpečené poradenstvo v oblasti napredovania v štúdiu. </w:t>
            </w:r>
            <w:r w:rsidRPr="5F0F6DE8">
              <w:rPr>
                <w:rFonts w:eastAsiaTheme="minorEastAsia"/>
                <w:i/>
                <w:iCs/>
                <w:sz w:val="18"/>
                <w:szCs w:val="18"/>
                <w:lang w:eastAsia="sk-SK"/>
              </w:rPr>
              <w:t>Študijný poradca predmetného študijného programu je poradcom študentov v otázkach štúdia, predovšetkým pri zostavovaní študijného plánu študenta a rozvrhu hodín. Študijný poradca je v kontakte s jemu zverenou skupinou študentov a pomáha riešiť ich študijné problémy v spolupráci s vedúcimi príslušných katedier a prodekanom pre vzdelávanie.</w:t>
            </w:r>
          </w:p>
          <w:p w14:paraId="169300E8" w14:textId="77777777" w:rsidR="00FC5770" w:rsidRPr="00C83AC0" w:rsidRDefault="002170ED" w:rsidP="5F0F6DE8">
            <w:pPr>
              <w:contextualSpacing/>
              <w:rPr>
                <w:rFonts w:eastAsiaTheme="minorEastAsia"/>
                <w:i/>
                <w:iCs/>
                <w:color w:val="A6A6A6" w:themeColor="background1" w:themeShade="A6"/>
                <w:sz w:val="18"/>
                <w:szCs w:val="18"/>
                <w:lang w:eastAsia="sk-SK"/>
              </w:rPr>
            </w:pPr>
            <w:r w:rsidRPr="5F0F6DE8">
              <w:rPr>
                <w:rFonts w:eastAsiaTheme="minorEastAsia"/>
                <w:i/>
                <w:iCs/>
                <w:sz w:val="18"/>
                <w:szCs w:val="18"/>
                <w:lang w:eastAsia="sk-SK"/>
              </w:rPr>
              <w:t>Okrem uvedeného majú študenti možnosť využiť p</w:t>
            </w:r>
            <w:r w:rsidRPr="5F0F6DE8">
              <w:rPr>
                <w:rFonts w:eastAsiaTheme="minorEastAsia"/>
                <w:i/>
                <w:iCs/>
                <w:sz w:val="18"/>
                <w:szCs w:val="18"/>
                <w:shd w:val="clear" w:color="auto" w:fill="FFFFFF"/>
              </w:rPr>
              <w:t xml:space="preserve">oradenské a podporné služby pre študentov v rámci </w:t>
            </w:r>
            <w:r w:rsidR="00A4608F" w:rsidRPr="5F0F6DE8">
              <w:rPr>
                <w:rFonts w:eastAsiaTheme="minorEastAsia"/>
                <w:i/>
                <w:iCs/>
                <w:sz w:val="18"/>
                <w:szCs w:val="18"/>
                <w:shd w:val="clear" w:color="auto" w:fill="FFFFFF"/>
              </w:rPr>
              <w:t xml:space="preserve">Poradenského centra KU </w:t>
            </w:r>
            <w:r w:rsidRPr="5F0F6DE8">
              <w:rPr>
                <w:rFonts w:eastAsiaTheme="minorEastAsia"/>
                <w:i/>
                <w:iCs/>
                <w:sz w:val="18"/>
                <w:szCs w:val="18"/>
                <w:shd w:val="clear" w:color="auto" w:fill="FFFFFF"/>
              </w:rPr>
              <w:t>, včítane poradenstva v oblasti napredovania v štúdiu a kariérneho poradenstva.</w:t>
            </w:r>
          </w:p>
        </w:tc>
        <w:tc>
          <w:tcPr>
            <w:tcW w:w="5670" w:type="dxa"/>
          </w:tcPr>
          <w:p w14:paraId="5B46AE8A" w14:textId="4F34E8AC" w:rsidR="74CCD785" w:rsidRPr="000C6BCE" w:rsidRDefault="74CCD785" w:rsidP="33A4E860">
            <w:pPr>
              <w:jc w:val="both"/>
              <w:rPr>
                <w:rFonts w:eastAsiaTheme="minorEastAsia"/>
                <w:i/>
                <w:iCs/>
                <w:sz w:val="18"/>
                <w:szCs w:val="18"/>
                <w:lang w:eastAsia="sk-SK"/>
              </w:rPr>
            </w:pPr>
            <w:r w:rsidRPr="000C6BCE">
              <w:rPr>
                <w:rFonts w:eastAsiaTheme="minorEastAsia"/>
                <w:i/>
                <w:color w:val="000000" w:themeColor="text1"/>
                <w:sz w:val="18"/>
                <w:szCs w:val="18"/>
                <w:lang w:eastAsia="sk-SK"/>
              </w:rPr>
              <w:t xml:space="preserve">Informačné </w:t>
            </w:r>
            <w:r w:rsidR="000C6BCE">
              <w:rPr>
                <w:rFonts w:eastAsiaTheme="minorEastAsia"/>
                <w:i/>
                <w:sz w:val="18"/>
                <w:szCs w:val="18"/>
                <w:lang w:eastAsia="sk-SK"/>
              </w:rPr>
              <w:t>listy predmetov -</w:t>
            </w:r>
            <w:r w:rsidR="15A7A679" w:rsidRPr="000C6BCE">
              <w:rPr>
                <w:rFonts w:eastAsiaTheme="minorEastAsia"/>
                <w:i/>
                <w:sz w:val="18"/>
                <w:szCs w:val="18"/>
                <w:lang w:eastAsia="sk-SK"/>
              </w:rPr>
              <w:t>uverejnené v Akadem</w:t>
            </w:r>
            <w:r w:rsidR="000C6BCE">
              <w:rPr>
                <w:rFonts w:eastAsiaTheme="minorEastAsia"/>
                <w:i/>
                <w:sz w:val="18"/>
                <w:szCs w:val="18"/>
                <w:lang w:eastAsia="sk-SK"/>
              </w:rPr>
              <w:t>ickom informačnom systéme (AIS</w:t>
            </w:r>
            <w:r w:rsidR="0050346A">
              <w:rPr>
                <w:rFonts w:eastAsiaTheme="minorEastAsia"/>
                <w:i/>
                <w:sz w:val="18"/>
                <w:szCs w:val="18"/>
                <w:lang w:eastAsia="sk-SK"/>
              </w:rPr>
              <w:t>2</w:t>
            </w:r>
            <w:r w:rsidR="000C6BCE">
              <w:rPr>
                <w:rFonts w:eastAsiaTheme="minorEastAsia"/>
                <w:i/>
                <w:sz w:val="18"/>
                <w:szCs w:val="18"/>
                <w:lang w:eastAsia="sk-SK"/>
              </w:rPr>
              <w:t>)</w:t>
            </w:r>
          </w:p>
          <w:p w14:paraId="1E41BCA5" w14:textId="77777777" w:rsidR="33A4E860" w:rsidRPr="004901DA" w:rsidRDefault="00005AEE" w:rsidP="33A4E860">
            <w:pPr>
              <w:jc w:val="both"/>
            </w:pPr>
            <w:hyperlink r:id="rId65" w:history="1">
              <w:r w:rsidR="00517B6F" w:rsidRPr="00785D8A">
                <w:rPr>
                  <w:rStyle w:val="Hypertextovprepojenie"/>
                  <w:rFonts w:eastAsiaTheme="minorEastAsia"/>
                  <w:sz w:val="18"/>
                  <w:szCs w:val="18"/>
                  <w:lang w:eastAsia="sk-SK"/>
                </w:rPr>
                <w:t>https://ais2.ku.sk/ais/start.do</w:t>
              </w:r>
            </w:hyperlink>
          </w:p>
          <w:p w14:paraId="53BD644D" w14:textId="77777777" w:rsidR="00FC5770" w:rsidRDefault="00FC5770" w:rsidP="5F0F6DE8">
            <w:pPr>
              <w:contextualSpacing/>
              <w:rPr>
                <w:rFonts w:eastAsiaTheme="minorEastAsia"/>
                <w:color w:val="A6A6A6" w:themeColor="background1" w:themeShade="A6"/>
                <w:sz w:val="18"/>
                <w:szCs w:val="18"/>
                <w:lang w:eastAsia="sk-SK"/>
              </w:rPr>
            </w:pPr>
          </w:p>
          <w:p w14:paraId="1A3FAC43" w14:textId="77777777" w:rsidR="002170ED" w:rsidRDefault="002170ED" w:rsidP="5F0F6DE8">
            <w:pPr>
              <w:contextualSpacing/>
              <w:rPr>
                <w:rFonts w:eastAsiaTheme="minorEastAsia"/>
                <w:color w:val="A6A6A6" w:themeColor="background1" w:themeShade="A6"/>
                <w:sz w:val="18"/>
                <w:szCs w:val="18"/>
                <w:lang w:eastAsia="sk-SK"/>
              </w:rPr>
            </w:pPr>
          </w:p>
          <w:p w14:paraId="2BBD94B2" w14:textId="77777777" w:rsidR="002170ED" w:rsidRDefault="002170ED" w:rsidP="5F0F6DE8">
            <w:pPr>
              <w:contextualSpacing/>
              <w:rPr>
                <w:rFonts w:eastAsiaTheme="minorEastAsia"/>
                <w:color w:val="A6A6A6" w:themeColor="background1" w:themeShade="A6"/>
                <w:sz w:val="18"/>
                <w:szCs w:val="18"/>
                <w:lang w:eastAsia="sk-SK"/>
              </w:rPr>
            </w:pPr>
          </w:p>
          <w:p w14:paraId="0FEFE55C" w14:textId="77777777" w:rsidR="000C6BCE" w:rsidRPr="000C6BCE" w:rsidRDefault="000C6BCE" w:rsidP="5F0F6DE8">
            <w:pPr>
              <w:contextualSpacing/>
              <w:rPr>
                <w:rFonts w:eastAsiaTheme="minorEastAsia"/>
                <w:i/>
                <w:color w:val="000000" w:themeColor="text1"/>
                <w:sz w:val="18"/>
                <w:szCs w:val="18"/>
                <w:lang w:eastAsia="sk-SK"/>
              </w:rPr>
            </w:pPr>
            <w:r w:rsidRPr="000C6BCE">
              <w:rPr>
                <w:rFonts w:eastAsiaTheme="minorEastAsia"/>
                <w:i/>
                <w:color w:val="000000" w:themeColor="text1"/>
                <w:sz w:val="18"/>
                <w:szCs w:val="18"/>
                <w:lang w:eastAsia="sk-SK"/>
              </w:rPr>
              <w:t>Študijný poriadok FZ KU</w:t>
            </w:r>
          </w:p>
          <w:p w14:paraId="5854DE7F" w14:textId="434E65E1" w:rsidR="002170ED" w:rsidRPr="007D3869" w:rsidRDefault="00005AEE" w:rsidP="5F0F6DE8">
            <w:pPr>
              <w:contextualSpacing/>
              <w:rPr>
                <w:sz w:val="18"/>
                <w:szCs w:val="18"/>
              </w:rPr>
            </w:pPr>
            <w:hyperlink r:id="rId66" w:history="1">
              <w:r w:rsidR="007D3869" w:rsidRPr="007D3869">
                <w:rPr>
                  <w:rStyle w:val="Hypertextovprepojenie"/>
                  <w:sz w:val="18"/>
                  <w:szCs w:val="18"/>
                </w:rPr>
                <w:t>https://www.ku.sk/app/cmsSiteBoxAttachment.php?ID=10081&amp;cmsDataID=0</w:t>
              </w:r>
            </w:hyperlink>
          </w:p>
          <w:p w14:paraId="05C6ED6C" w14:textId="77777777" w:rsidR="007D3869" w:rsidRPr="00EE5B67" w:rsidRDefault="007D3869" w:rsidP="5F0F6DE8">
            <w:pPr>
              <w:contextualSpacing/>
              <w:rPr>
                <w:rStyle w:val="Hypertextovprepojenie"/>
                <w:rFonts w:eastAsiaTheme="minorEastAsia"/>
                <w:color w:val="auto"/>
                <w:sz w:val="18"/>
                <w:szCs w:val="18"/>
                <w:u w:val="none"/>
              </w:rPr>
            </w:pPr>
          </w:p>
          <w:p w14:paraId="2CA7ADD4" w14:textId="77777777" w:rsidR="00A4608F" w:rsidRPr="00EE5B67" w:rsidRDefault="00A4608F" w:rsidP="5F0F6DE8">
            <w:pPr>
              <w:contextualSpacing/>
              <w:rPr>
                <w:rStyle w:val="Hypertextovprepojenie"/>
                <w:rFonts w:eastAsiaTheme="minorEastAsia"/>
                <w:color w:val="auto"/>
                <w:sz w:val="18"/>
                <w:szCs w:val="18"/>
                <w:u w:val="none"/>
              </w:rPr>
            </w:pPr>
          </w:p>
          <w:p w14:paraId="314EE24A" w14:textId="77777777" w:rsidR="00A4608F" w:rsidRDefault="00A4608F" w:rsidP="5F0F6DE8">
            <w:pPr>
              <w:contextualSpacing/>
              <w:rPr>
                <w:rStyle w:val="Hypertextovprepojenie"/>
                <w:rFonts w:eastAsiaTheme="minorEastAsia"/>
                <w:color w:val="auto"/>
                <w:sz w:val="18"/>
                <w:szCs w:val="18"/>
              </w:rPr>
            </w:pPr>
          </w:p>
          <w:p w14:paraId="525872AA" w14:textId="77777777" w:rsidR="00A4608F" w:rsidRPr="000C6BCE" w:rsidRDefault="000C6BCE" w:rsidP="5F0F6DE8">
            <w:pPr>
              <w:contextualSpacing/>
              <w:rPr>
                <w:rStyle w:val="Hypertextovprepojenie"/>
                <w:rFonts w:eastAsiaTheme="minorEastAsia"/>
                <w:i/>
                <w:color w:val="auto"/>
                <w:sz w:val="18"/>
                <w:szCs w:val="18"/>
                <w:u w:val="none"/>
              </w:rPr>
            </w:pPr>
            <w:r w:rsidRPr="000C6BCE">
              <w:rPr>
                <w:rStyle w:val="Hypertextovprepojenie"/>
                <w:rFonts w:eastAsiaTheme="minorEastAsia"/>
                <w:i/>
                <w:color w:val="auto"/>
                <w:sz w:val="18"/>
                <w:szCs w:val="18"/>
                <w:u w:val="none"/>
              </w:rPr>
              <w:t>Poradenské centrum</w:t>
            </w:r>
          </w:p>
          <w:p w14:paraId="56B2BCF9" w14:textId="3606150A" w:rsidR="002170ED" w:rsidRPr="00C83AC0" w:rsidRDefault="00005AEE" w:rsidP="33A4E860">
            <w:pPr>
              <w:contextualSpacing/>
              <w:rPr>
                <w:rStyle w:val="Hypertextovprepojenie"/>
                <w:rFonts w:eastAsiaTheme="minorEastAsia"/>
                <w:color w:val="auto"/>
                <w:sz w:val="18"/>
                <w:szCs w:val="18"/>
                <w:u w:val="none"/>
              </w:rPr>
            </w:pPr>
            <w:hyperlink r:id="rId67">
              <w:r w:rsidR="007D3869">
                <w:rPr>
                  <w:rStyle w:val="Hypertextovprepojenie"/>
                  <w:rFonts w:eastAsiaTheme="minorEastAsia"/>
                  <w:sz w:val="18"/>
                  <w:szCs w:val="18"/>
                </w:rPr>
                <w:t>h</w:t>
              </w:r>
              <w:r w:rsidR="007D3869" w:rsidRPr="007D3869">
                <w:rPr>
                  <w:rStyle w:val="Hypertextovprepojenie"/>
                  <w:rFonts w:eastAsiaTheme="minorEastAsia"/>
                  <w:sz w:val="18"/>
                  <w:szCs w:val="18"/>
                </w:rPr>
                <w:t>ttps://www.ku.sk/studium-na-katolickej-univerzite/student/poradenske-centrum/</w:t>
              </w:r>
            </w:hyperlink>
          </w:p>
          <w:p w14:paraId="76614669" w14:textId="77777777" w:rsidR="002170ED" w:rsidRPr="00C83AC0" w:rsidRDefault="002170ED" w:rsidP="33A4E860">
            <w:pPr>
              <w:contextualSpacing/>
              <w:rPr>
                <w:rStyle w:val="Hypertextovprepojenie"/>
                <w:rFonts w:eastAsiaTheme="minorEastAsia"/>
                <w:color w:val="A6A6A6" w:themeColor="background1" w:themeShade="A6"/>
                <w:sz w:val="18"/>
                <w:szCs w:val="18"/>
                <w:u w:val="none"/>
                <w:lang w:eastAsia="sk-SK"/>
              </w:rPr>
            </w:pPr>
          </w:p>
        </w:tc>
      </w:tr>
    </w:tbl>
    <w:p w14:paraId="57590049" w14:textId="77777777" w:rsidR="009E04DB" w:rsidRPr="00C83AC0" w:rsidRDefault="009E04DB" w:rsidP="5F0F6DE8">
      <w:pPr>
        <w:pStyle w:val="Default"/>
        <w:contextualSpacing/>
        <w:rPr>
          <w:rFonts w:asciiTheme="minorHAnsi" w:eastAsiaTheme="minorEastAsia" w:hAnsiTheme="minorHAnsi" w:cstheme="minorBidi"/>
          <w:sz w:val="18"/>
          <w:szCs w:val="18"/>
        </w:rPr>
      </w:pPr>
    </w:p>
    <w:p w14:paraId="493CC05B" w14:textId="77777777" w:rsidR="00E82D04" w:rsidRDefault="002003EC" w:rsidP="5F0F6DE8">
      <w:pPr>
        <w:spacing w:after="0" w:line="240" w:lineRule="auto"/>
        <w:jc w:val="both"/>
        <w:rPr>
          <w:rFonts w:eastAsiaTheme="minorEastAsia"/>
          <w:sz w:val="18"/>
          <w:szCs w:val="18"/>
        </w:rPr>
      </w:pPr>
      <w:r w:rsidRPr="5F0F6DE8">
        <w:rPr>
          <w:rFonts w:eastAsiaTheme="minorEastAsia"/>
          <w:b/>
          <w:bCs/>
          <w:sz w:val="18"/>
          <w:szCs w:val="18"/>
        </w:rPr>
        <w:t xml:space="preserve">SP 4.9. </w:t>
      </w:r>
      <w:r w:rsidR="00E82D04" w:rsidRPr="5F0F6DE8">
        <w:rPr>
          <w:rFonts w:eastAsiaTheme="minorEastAsia"/>
          <w:sz w:val="18"/>
          <w:szCs w:val="18"/>
        </w:rPr>
        <w:t xml:space="preserve">Ak to okolnosti umožňujú, hodnotenie študentov študijného programu vykonáva viacero učiteľov. </w:t>
      </w:r>
    </w:p>
    <w:p w14:paraId="0C5B615A" w14:textId="77777777" w:rsidR="006B47F7" w:rsidRPr="00C83AC0" w:rsidRDefault="006B47F7" w:rsidP="5F0F6DE8">
      <w:pPr>
        <w:spacing w:after="0" w:line="240" w:lineRule="auto"/>
        <w:jc w:val="both"/>
        <w:rPr>
          <w:rFonts w:eastAsiaTheme="minorEastAsia"/>
          <w:sz w:val="18"/>
          <w:szCs w:val="18"/>
        </w:rPr>
      </w:pPr>
    </w:p>
    <w:tbl>
      <w:tblPr>
        <w:tblStyle w:val="Tabukasmriekou31"/>
        <w:tblW w:w="1035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4441"/>
        <w:gridCol w:w="5917"/>
      </w:tblGrid>
      <w:tr w:rsidR="00FC5770" w:rsidRPr="00C83AC0" w14:paraId="0336E5D0" w14:textId="77777777" w:rsidTr="00F04737">
        <w:trPr>
          <w:cnfStyle w:val="100000000000" w:firstRow="1" w:lastRow="0" w:firstColumn="0" w:lastColumn="0" w:oddVBand="0" w:evenVBand="0" w:oddHBand="0" w:evenHBand="0" w:firstRowFirstColumn="0" w:firstRowLastColumn="0" w:lastRowFirstColumn="0" w:lastRowLastColumn="0"/>
          <w:trHeight w:val="128"/>
        </w:trPr>
        <w:tc>
          <w:tcPr>
            <w:tcW w:w="4533" w:type="dxa"/>
            <w:tcBorders>
              <w:top w:val="none" w:sz="0" w:space="0" w:color="auto"/>
              <w:left w:val="none" w:sz="0" w:space="0" w:color="auto"/>
              <w:right w:val="none" w:sz="0" w:space="0" w:color="auto"/>
            </w:tcBorders>
          </w:tcPr>
          <w:p w14:paraId="46C50BEA" w14:textId="77777777" w:rsidR="00FC5770" w:rsidRPr="00C83AC0" w:rsidRDefault="00FC5770" w:rsidP="5F0F6DE8">
            <w:pPr>
              <w:contextualSpacing/>
              <w:rPr>
                <w:rFonts w:eastAsiaTheme="minorEastAsia"/>
                <w:b w:val="0"/>
                <w:bCs w:val="0"/>
                <w:i/>
                <w:iCs/>
                <w:color w:val="A6A6A6" w:themeColor="background1" w:themeShade="A6"/>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5825" w:type="dxa"/>
            <w:tcBorders>
              <w:top w:val="none" w:sz="0" w:space="0" w:color="auto"/>
              <w:left w:val="none" w:sz="0" w:space="0" w:color="auto"/>
              <w:right w:val="none" w:sz="0" w:space="0" w:color="auto"/>
            </w:tcBorders>
          </w:tcPr>
          <w:p w14:paraId="0B30D3DB" w14:textId="77777777" w:rsidR="00FC5770" w:rsidRPr="00C83AC0" w:rsidRDefault="00FC5770" w:rsidP="5F0F6DE8">
            <w:pPr>
              <w:contextualSpacing/>
              <w:rPr>
                <w:rFonts w:eastAsiaTheme="minorEastAsia"/>
                <w:b w:val="0"/>
                <w:bCs w:val="0"/>
                <w:i/>
                <w:iCs/>
                <w:color w:val="A6A6A6" w:themeColor="background1" w:themeShade="A6"/>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FC5770" w:rsidRPr="00C83AC0" w14:paraId="4E289512" w14:textId="77777777" w:rsidTr="00F04737">
        <w:trPr>
          <w:trHeight w:val="468"/>
        </w:trPr>
        <w:tc>
          <w:tcPr>
            <w:tcW w:w="4533" w:type="dxa"/>
          </w:tcPr>
          <w:p w14:paraId="4B0711FC" w14:textId="77777777" w:rsidR="00A4608F" w:rsidRPr="00EE5B67" w:rsidRDefault="00A4608F" w:rsidP="5F0F6DE8">
            <w:pPr>
              <w:contextualSpacing/>
              <w:rPr>
                <w:rFonts w:eastAsiaTheme="minorEastAsia"/>
                <w:i/>
                <w:iCs/>
                <w:sz w:val="18"/>
                <w:szCs w:val="18"/>
              </w:rPr>
            </w:pPr>
            <w:r w:rsidRPr="5F0F6DE8">
              <w:rPr>
                <w:rFonts w:eastAsiaTheme="minorEastAsia"/>
                <w:i/>
                <w:iCs/>
                <w:sz w:val="18"/>
                <w:szCs w:val="18"/>
              </w:rPr>
              <w:t xml:space="preserve">Študijný poriadok FZ KU ani akademický informačný systém nevylučujú možnosť hodnotenia študijných výsledkov v predmete viacerými vysokoškolskými učiteľmi. </w:t>
            </w:r>
          </w:p>
          <w:p w14:paraId="2EFAA361" w14:textId="77777777" w:rsidR="00FC5770" w:rsidRPr="00C83AC0" w:rsidRDefault="47D64F78" w:rsidP="33A4E860">
            <w:pPr>
              <w:contextualSpacing/>
              <w:rPr>
                <w:rFonts w:eastAsiaTheme="minorEastAsia"/>
                <w:i/>
                <w:iCs/>
                <w:sz w:val="18"/>
                <w:szCs w:val="18"/>
                <w:lang w:eastAsia="sk-SK"/>
              </w:rPr>
            </w:pPr>
            <w:r w:rsidRPr="33A4E860">
              <w:rPr>
                <w:rFonts w:eastAsiaTheme="minorEastAsia"/>
                <w:i/>
                <w:iCs/>
                <w:sz w:val="18"/>
                <w:szCs w:val="18"/>
              </w:rPr>
              <w:t xml:space="preserve">Za personálne obsadenie predmetu zodpovedá hlavná zodpovedná osoba za uskutočňovanie, rozvoj a zabezpečovanie kvality študijného programu/vedúci katedry a predmet môže učiť a tiež hodnotiť aj viac učiteľov. Informačný systém dovoľuje na jeden predmet nahrať viacero prednášajúcich aj skúšajúcich. </w:t>
            </w:r>
          </w:p>
        </w:tc>
        <w:tc>
          <w:tcPr>
            <w:tcW w:w="5825" w:type="dxa"/>
          </w:tcPr>
          <w:p w14:paraId="5CA6022D" w14:textId="7DFAD4BE" w:rsidR="47D64F78" w:rsidRPr="00BA6C09" w:rsidRDefault="47D64F78" w:rsidP="33A4E860">
            <w:pPr>
              <w:jc w:val="both"/>
              <w:rPr>
                <w:rFonts w:eastAsiaTheme="minorEastAsia"/>
                <w:i/>
                <w:iCs/>
                <w:sz w:val="18"/>
                <w:szCs w:val="18"/>
                <w:lang w:eastAsia="sk-SK"/>
              </w:rPr>
            </w:pPr>
            <w:r w:rsidRPr="00BA6C09">
              <w:rPr>
                <w:rFonts w:eastAsiaTheme="minorEastAsia"/>
                <w:i/>
                <w:sz w:val="18"/>
                <w:szCs w:val="18"/>
                <w:lang w:eastAsia="sk-SK"/>
              </w:rPr>
              <w:t xml:space="preserve">Informačné listy </w:t>
            </w:r>
            <w:r w:rsidR="00BA6C09" w:rsidRPr="00BA6C09">
              <w:rPr>
                <w:rFonts w:eastAsiaTheme="minorEastAsia"/>
                <w:i/>
                <w:sz w:val="18"/>
                <w:szCs w:val="18"/>
                <w:lang w:eastAsia="sk-SK"/>
              </w:rPr>
              <w:t>predmetov -</w:t>
            </w:r>
            <w:r w:rsidR="15A7A679" w:rsidRPr="00BA6C09">
              <w:rPr>
                <w:rFonts w:eastAsiaTheme="minorEastAsia"/>
                <w:i/>
                <w:sz w:val="18"/>
                <w:szCs w:val="18"/>
                <w:lang w:eastAsia="sk-SK"/>
              </w:rPr>
              <w:t>uverejnené v Akadem</w:t>
            </w:r>
            <w:r w:rsidR="00BA6C09" w:rsidRPr="00BA6C09">
              <w:rPr>
                <w:rFonts w:eastAsiaTheme="minorEastAsia"/>
                <w:i/>
                <w:sz w:val="18"/>
                <w:szCs w:val="18"/>
                <w:lang w:eastAsia="sk-SK"/>
              </w:rPr>
              <w:t>ickom informačnom systéme (AIS</w:t>
            </w:r>
            <w:r w:rsidR="0050346A">
              <w:rPr>
                <w:rFonts w:eastAsiaTheme="minorEastAsia"/>
                <w:i/>
                <w:sz w:val="18"/>
                <w:szCs w:val="18"/>
                <w:lang w:eastAsia="sk-SK"/>
              </w:rPr>
              <w:t>2</w:t>
            </w:r>
            <w:r w:rsidR="00BA6C09" w:rsidRPr="00BA6C09">
              <w:rPr>
                <w:rFonts w:eastAsiaTheme="minorEastAsia"/>
                <w:i/>
                <w:sz w:val="18"/>
                <w:szCs w:val="18"/>
                <w:lang w:eastAsia="sk-SK"/>
              </w:rPr>
              <w:t>)</w:t>
            </w:r>
          </w:p>
          <w:p w14:paraId="2EB55A19" w14:textId="77777777" w:rsidR="33A4E860" w:rsidRPr="0059475D" w:rsidRDefault="00005AEE" w:rsidP="33A4E860">
            <w:pPr>
              <w:jc w:val="both"/>
            </w:pPr>
            <w:hyperlink r:id="rId68" w:history="1">
              <w:r w:rsidR="00517B6F" w:rsidRPr="00785D8A">
                <w:rPr>
                  <w:rStyle w:val="Hypertextovprepojenie"/>
                  <w:rFonts w:eastAsiaTheme="minorEastAsia"/>
                  <w:sz w:val="18"/>
                  <w:szCs w:val="18"/>
                  <w:lang w:eastAsia="sk-SK"/>
                </w:rPr>
                <w:t>https://ais2.ku.sk/ais/start.do</w:t>
              </w:r>
            </w:hyperlink>
          </w:p>
          <w:p w14:paraId="792F1AA2" w14:textId="77777777" w:rsidR="00A4608F" w:rsidRPr="00EE5B67" w:rsidRDefault="00A4608F" w:rsidP="5F0F6DE8">
            <w:pPr>
              <w:contextualSpacing/>
              <w:rPr>
                <w:rFonts w:eastAsiaTheme="minorEastAsia"/>
                <w:i/>
                <w:iCs/>
                <w:sz w:val="18"/>
                <w:szCs w:val="18"/>
                <w:lang w:eastAsia="sk-SK"/>
              </w:rPr>
            </w:pPr>
          </w:p>
          <w:p w14:paraId="1A499DFC" w14:textId="77777777" w:rsidR="00A4608F" w:rsidRPr="00BA6C09" w:rsidRDefault="00A4608F" w:rsidP="5F0F6DE8">
            <w:pPr>
              <w:contextualSpacing/>
              <w:rPr>
                <w:rFonts w:eastAsiaTheme="minorEastAsia"/>
                <w:i/>
                <w:sz w:val="18"/>
                <w:szCs w:val="18"/>
                <w:lang w:eastAsia="sk-SK"/>
              </w:rPr>
            </w:pPr>
          </w:p>
          <w:p w14:paraId="5CB7E2A4" w14:textId="77777777" w:rsidR="005F4F68" w:rsidRDefault="47D64F78" w:rsidP="5F0F6DE8">
            <w:pPr>
              <w:contextualSpacing/>
              <w:rPr>
                <w:rFonts w:eastAsiaTheme="minorEastAsia"/>
                <w:i/>
                <w:sz w:val="18"/>
                <w:szCs w:val="18"/>
                <w:lang w:eastAsia="sk-SK"/>
              </w:rPr>
            </w:pPr>
            <w:r w:rsidRPr="00BA6C09">
              <w:rPr>
                <w:rFonts w:eastAsiaTheme="minorEastAsia"/>
                <w:i/>
                <w:sz w:val="18"/>
                <w:szCs w:val="18"/>
                <w:lang w:eastAsia="sk-SK"/>
              </w:rPr>
              <w:t>Študijný</w:t>
            </w:r>
            <w:r w:rsidR="00BA6C09" w:rsidRPr="00BA6C09">
              <w:rPr>
                <w:rFonts w:eastAsiaTheme="minorEastAsia"/>
                <w:i/>
                <w:sz w:val="18"/>
                <w:szCs w:val="18"/>
                <w:lang w:eastAsia="sk-SK"/>
              </w:rPr>
              <w:t xml:space="preserve"> poriadok FZ KU</w:t>
            </w:r>
          </w:p>
          <w:p w14:paraId="7F4FFF30" w14:textId="404C8704" w:rsidR="00517B6F" w:rsidRDefault="00005AEE" w:rsidP="5F0F6DE8">
            <w:pPr>
              <w:contextualSpacing/>
              <w:rPr>
                <w:rStyle w:val="Hypertextovprepojenie"/>
                <w:rFonts w:eastAsiaTheme="minorEastAsia"/>
                <w:color w:val="auto"/>
                <w:sz w:val="18"/>
                <w:szCs w:val="18"/>
                <w:u w:val="none"/>
              </w:rPr>
            </w:pPr>
            <w:hyperlink r:id="rId69" w:history="1">
              <w:r w:rsidR="007D3869">
                <w:rPr>
                  <w:rStyle w:val="Hypertextovprepojenie"/>
                  <w:rFonts w:eastAsiaTheme="minorEastAsia"/>
                  <w:sz w:val="18"/>
                  <w:szCs w:val="18"/>
                </w:rPr>
                <w:t>h</w:t>
              </w:r>
              <w:r w:rsidR="007D3869" w:rsidRPr="007D3869">
                <w:rPr>
                  <w:rStyle w:val="Hypertextovprepojenie"/>
                  <w:rFonts w:eastAsiaTheme="minorEastAsia"/>
                  <w:sz w:val="18"/>
                  <w:szCs w:val="18"/>
                </w:rPr>
                <w:t>ttps://www.ku.sk/app/cmsSiteBoxAttachment.php?ID=10081&amp;cmsDataID=0</w:t>
              </w:r>
            </w:hyperlink>
          </w:p>
          <w:p w14:paraId="5E7E3C41" w14:textId="77777777" w:rsidR="00A4608F" w:rsidRDefault="00A4608F" w:rsidP="5F0F6DE8">
            <w:pPr>
              <w:contextualSpacing/>
              <w:rPr>
                <w:rStyle w:val="Hypertextovprepojenie"/>
                <w:rFonts w:eastAsiaTheme="minorEastAsia"/>
                <w:color w:val="auto"/>
                <w:sz w:val="18"/>
                <w:szCs w:val="18"/>
                <w:u w:val="none"/>
              </w:rPr>
            </w:pPr>
          </w:p>
          <w:p w14:paraId="03F828E4" w14:textId="77777777" w:rsidR="00517B6F" w:rsidRDefault="00517B6F" w:rsidP="5F0F6DE8">
            <w:pPr>
              <w:contextualSpacing/>
              <w:rPr>
                <w:rStyle w:val="Hypertextovprepojenie"/>
                <w:rFonts w:eastAsiaTheme="minorEastAsia"/>
                <w:color w:val="auto"/>
                <w:sz w:val="18"/>
                <w:szCs w:val="18"/>
                <w:u w:val="none"/>
              </w:rPr>
            </w:pPr>
          </w:p>
          <w:p w14:paraId="2AC57CB0" w14:textId="77777777" w:rsidR="00517B6F" w:rsidRPr="00EE5B67" w:rsidRDefault="00517B6F" w:rsidP="5F0F6DE8">
            <w:pPr>
              <w:contextualSpacing/>
              <w:rPr>
                <w:rStyle w:val="Hypertextovprepojenie"/>
                <w:rFonts w:eastAsiaTheme="minorEastAsia"/>
                <w:color w:val="auto"/>
                <w:sz w:val="18"/>
                <w:szCs w:val="18"/>
                <w:u w:val="none"/>
              </w:rPr>
            </w:pPr>
          </w:p>
          <w:p w14:paraId="5186B13D" w14:textId="77777777" w:rsidR="00FC5770" w:rsidRPr="00EE5B67" w:rsidRDefault="00FC5770" w:rsidP="5F0F6DE8">
            <w:pPr>
              <w:contextualSpacing/>
              <w:rPr>
                <w:rFonts w:eastAsiaTheme="minorEastAsia"/>
                <w:sz w:val="18"/>
                <w:szCs w:val="18"/>
                <w:lang w:eastAsia="sk-SK"/>
              </w:rPr>
            </w:pPr>
          </w:p>
        </w:tc>
      </w:tr>
    </w:tbl>
    <w:p w14:paraId="6C57C439" w14:textId="77777777" w:rsidR="009E04DB" w:rsidRPr="00C83AC0" w:rsidRDefault="009E04DB" w:rsidP="5F0F6DE8">
      <w:pPr>
        <w:pStyle w:val="Default"/>
        <w:contextualSpacing/>
        <w:rPr>
          <w:rFonts w:asciiTheme="minorHAnsi" w:eastAsiaTheme="minorEastAsia" w:hAnsiTheme="minorHAnsi" w:cstheme="minorBidi"/>
          <w:sz w:val="18"/>
          <w:szCs w:val="18"/>
        </w:rPr>
      </w:pPr>
    </w:p>
    <w:p w14:paraId="220F3EA5" w14:textId="77777777" w:rsidR="00E82D04" w:rsidRDefault="002003EC" w:rsidP="5F0F6DE8">
      <w:pPr>
        <w:spacing w:after="0" w:line="240" w:lineRule="auto"/>
        <w:jc w:val="both"/>
        <w:rPr>
          <w:rFonts w:eastAsiaTheme="minorEastAsia"/>
          <w:sz w:val="18"/>
          <w:szCs w:val="18"/>
        </w:rPr>
      </w:pPr>
      <w:r w:rsidRPr="5F0F6DE8">
        <w:rPr>
          <w:rFonts w:eastAsiaTheme="minorEastAsia"/>
          <w:b/>
          <w:bCs/>
          <w:sz w:val="18"/>
          <w:szCs w:val="18"/>
        </w:rPr>
        <w:t>SP 4.10</w:t>
      </w:r>
      <w:r w:rsidR="00590F44" w:rsidRPr="5F0F6DE8">
        <w:rPr>
          <w:rFonts w:eastAsiaTheme="minorEastAsia"/>
          <w:b/>
          <w:bCs/>
          <w:sz w:val="18"/>
          <w:szCs w:val="18"/>
        </w:rPr>
        <w:t>.</w:t>
      </w:r>
      <w:r w:rsidR="00E82D04" w:rsidRPr="5F0F6DE8">
        <w:rPr>
          <w:rFonts w:eastAsiaTheme="minorEastAsia"/>
          <w:sz w:val="18"/>
          <w:szCs w:val="18"/>
        </w:rPr>
        <w:t xml:space="preserve">Študenti majú možnosť využiť prostriedky nápravy voči výsledkom svojho hodnotenia, pričom je zaručené spravodlivé zaobchádzanie so žiadateľmi o nápravu. </w:t>
      </w:r>
    </w:p>
    <w:p w14:paraId="3D404BC9" w14:textId="77777777" w:rsidR="006B47F7" w:rsidRPr="00C83AC0" w:rsidRDefault="006B47F7" w:rsidP="5F0F6DE8">
      <w:pPr>
        <w:spacing w:after="0" w:line="240" w:lineRule="auto"/>
        <w:jc w:val="both"/>
        <w:rPr>
          <w:rFonts w:eastAsiaTheme="minorEastAsia"/>
          <w:sz w:val="18"/>
          <w:szCs w:val="18"/>
        </w:rPr>
      </w:pPr>
    </w:p>
    <w:tbl>
      <w:tblPr>
        <w:tblStyle w:val="Tabukasmriekou31"/>
        <w:tblW w:w="1035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4441"/>
        <w:gridCol w:w="5917"/>
      </w:tblGrid>
      <w:tr w:rsidR="00FC5770" w:rsidRPr="00C83AC0" w14:paraId="5B26E717" w14:textId="77777777" w:rsidTr="00F04737">
        <w:trPr>
          <w:cnfStyle w:val="100000000000" w:firstRow="1" w:lastRow="0" w:firstColumn="0" w:lastColumn="0" w:oddVBand="0" w:evenVBand="0" w:oddHBand="0" w:evenHBand="0" w:firstRowFirstColumn="0" w:firstRowLastColumn="0" w:lastRowFirstColumn="0" w:lastRowLastColumn="0"/>
          <w:trHeight w:val="128"/>
        </w:trPr>
        <w:tc>
          <w:tcPr>
            <w:tcW w:w="4533" w:type="dxa"/>
            <w:tcBorders>
              <w:top w:val="none" w:sz="0" w:space="0" w:color="auto"/>
              <w:left w:val="none" w:sz="0" w:space="0" w:color="auto"/>
              <w:right w:val="none" w:sz="0" w:space="0" w:color="auto"/>
            </w:tcBorders>
          </w:tcPr>
          <w:p w14:paraId="55B7BC34" w14:textId="77777777" w:rsidR="00FC5770" w:rsidRPr="00C83AC0" w:rsidRDefault="00FC5770" w:rsidP="5F0F6DE8">
            <w:pPr>
              <w:contextualSpacing/>
              <w:rPr>
                <w:rFonts w:eastAsiaTheme="minorEastAsia"/>
                <w:b w:val="0"/>
                <w:bCs w:val="0"/>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5825" w:type="dxa"/>
            <w:tcBorders>
              <w:top w:val="none" w:sz="0" w:space="0" w:color="auto"/>
              <w:left w:val="none" w:sz="0" w:space="0" w:color="auto"/>
              <w:right w:val="none" w:sz="0" w:space="0" w:color="auto"/>
            </w:tcBorders>
          </w:tcPr>
          <w:p w14:paraId="228FA52C" w14:textId="77777777" w:rsidR="00FC5770" w:rsidRPr="00C83AC0" w:rsidRDefault="00FC5770" w:rsidP="5F0F6DE8">
            <w:pPr>
              <w:contextualSpacing/>
              <w:rPr>
                <w:rFonts w:eastAsiaTheme="minorEastAsia"/>
                <w:b w:val="0"/>
                <w:bCs w:val="0"/>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FC5770" w:rsidRPr="00C83AC0" w14:paraId="14D36F19" w14:textId="77777777" w:rsidTr="00F04737">
        <w:trPr>
          <w:trHeight w:val="557"/>
        </w:trPr>
        <w:tc>
          <w:tcPr>
            <w:tcW w:w="4533" w:type="dxa"/>
          </w:tcPr>
          <w:p w14:paraId="15DB5A08" w14:textId="77777777" w:rsidR="00FC5770" w:rsidRPr="00C83AC0" w:rsidRDefault="00A4608F" w:rsidP="5F0F6DE8">
            <w:pPr>
              <w:contextualSpacing/>
              <w:rPr>
                <w:rFonts w:eastAsiaTheme="minorEastAsia"/>
                <w:i/>
                <w:iCs/>
                <w:color w:val="A6A6A6" w:themeColor="background1" w:themeShade="A6"/>
                <w:sz w:val="18"/>
                <w:szCs w:val="18"/>
                <w:lang w:eastAsia="sk-SK"/>
              </w:rPr>
            </w:pPr>
            <w:r w:rsidRPr="5F0F6DE8">
              <w:rPr>
                <w:rFonts w:eastAsiaTheme="minorEastAsia"/>
                <w:i/>
                <w:iCs/>
                <w:sz w:val="18"/>
                <w:szCs w:val="18"/>
                <w:lang w:eastAsia="sk-SK"/>
              </w:rPr>
              <w:lastRenderedPageBreak/>
              <w:t>Študentom je umožnené konzultovať nedostatky v odpovediach i písomných prácach a žiadať o nápravu. Toto právo sa týka aj záverečnej práce študenta.</w:t>
            </w:r>
          </w:p>
        </w:tc>
        <w:tc>
          <w:tcPr>
            <w:tcW w:w="5825" w:type="dxa"/>
          </w:tcPr>
          <w:p w14:paraId="3645FC25" w14:textId="70908391" w:rsidR="47D64F78" w:rsidRPr="00BA6C09" w:rsidRDefault="00BA6C09" w:rsidP="33A4E860">
            <w:pPr>
              <w:jc w:val="both"/>
              <w:rPr>
                <w:rFonts w:eastAsiaTheme="minorEastAsia"/>
                <w:i/>
                <w:iCs/>
                <w:sz w:val="18"/>
                <w:szCs w:val="18"/>
                <w:lang w:eastAsia="sk-SK"/>
              </w:rPr>
            </w:pPr>
            <w:r w:rsidRPr="00BA6C09">
              <w:rPr>
                <w:rFonts w:eastAsiaTheme="minorEastAsia"/>
                <w:i/>
                <w:sz w:val="18"/>
                <w:szCs w:val="18"/>
                <w:lang w:eastAsia="sk-SK"/>
              </w:rPr>
              <w:t xml:space="preserve">Informačné listy predmetov - </w:t>
            </w:r>
            <w:r w:rsidR="15A7A679" w:rsidRPr="00BA6C09">
              <w:rPr>
                <w:rFonts w:eastAsiaTheme="minorEastAsia"/>
                <w:i/>
                <w:sz w:val="18"/>
                <w:szCs w:val="18"/>
                <w:lang w:eastAsia="sk-SK"/>
              </w:rPr>
              <w:t>uverejnené v Akadem</w:t>
            </w:r>
            <w:r w:rsidRPr="00BA6C09">
              <w:rPr>
                <w:rFonts w:eastAsiaTheme="minorEastAsia"/>
                <w:i/>
                <w:sz w:val="18"/>
                <w:szCs w:val="18"/>
                <w:lang w:eastAsia="sk-SK"/>
              </w:rPr>
              <w:t>ickom informačnom systéme (AIS</w:t>
            </w:r>
            <w:r w:rsidR="0050346A">
              <w:rPr>
                <w:rFonts w:eastAsiaTheme="minorEastAsia"/>
                <w:i/>
                <w:sz w:val="18"/>
                <w:szCs w:val="18"/>
                <w:lang w:eastAsia="sk-SK"/>
              </w:rPr>
              <w:t>2</w:t>
            </w:r>
            <w:r w:rsidRPr="00BA6C09">
              <w:rPr>
                <w:rFonts w:eastAsiaTheme="minorEastAsia"/>
                <w:i/>
                <w:sz w:val="18"/>
                <w:szCs w:val="18"/>
                <w:lang w:eastAsia="sk-SK"/>
              </w:rPr>
              <w:t>)</w:t>
            </w:r>
          </w:p>
          <w:p w14:paraId="1E78C720" w14:textId="77777777" w:rsidR="33A4E860" w:rsidRPr="0059475D" w:rsidRDefault="00005AEE" w:rsidP="33A4E860">
            <w:pPr>
              <w:jc w:val="both"/>
            </w:pPr>
            <w:hyperlink r:id="rId70" w:history="1">
              <w:r w:rsidR="00517B6F" w:rsidRPr="00785D8A">
                <w:rPr>
                  <w:rStyle w:val="Hypertextovprepojenie"/>
                  <w:rFonts w:eastAsiaTheme="minorEastAsia"/>
                  <w:sz w:val="18"/>
                  <w:szCs w:val="18"/>
                  <w:lang w:eastAsia="sk-SK"/>
                </w:rPr>
                <w:t>https://ais2.ku.sk/ais/start.do</w:t>
              </w:r>
            </w:hyperlink>
          </w:p>
          <w:p w14:paraId="61319B8A" w14:textId="77777777" w:rsidR="00A4608F" w:rsidRPr="00BA6C09" w:rsidRDefault="00A4608F" w:rsidP="5F0F6DE8">
            <w:pPr>
              <w:contextualSpacing/>
              <w:rPr>
                <w:rFonts w:eastAsiaTheme="minorEastAsia"/>
                <w:i/>
                <w:color w:val="000000" w:themeColor="text1"/>
                <w:sz w:val="18"/>
                <w:szCs w:val="18"/>
                <w:lang w:eastAsia="sk-SK"/>
              </w:rPr>
            </w:pPr>
          </w:p>
          <w:p w14:paraId="78FF3DC7" w14:textId="77777777" w:rsidR="00BA6C09" w:rsidRPr="00BA6C09" w:rsidRDefault="00BA6C09" w:rsidP="5F0F6DE8">
            <w:pPr>
              <w:contextualSpacing/>
              <w:rPr>
                <w:rFonts w:eastAsiaTheme="minorEastAsia"/>
                <w:i/>
                <w:color w:val="000000" w:themeColor="text1"/>
                <w:sz w:val="18"/>
                <w:szCs w:val="18"/>
                <w:lang w:eastAsia="sk-SK"/>
              </w:rPr>
            </w:pPr>
            <w:r w:rsidRPr="00BA6C09">
              <w:rPr>
                <w:rFonts w:eastAsiaTheme="minorEastAsia"/>
                <w:i/>
                <w:color w:val="000000" w:themeColor="text1"/>
                <w:sz w:val="18"/>
                <w:szCs w:val="18"/>
                <w:lang w:eastAsia="sk-SK"/>
              </w:rPr>
              <w:t>Študijný poriadok FZ KU</w:t>
            </w:r>
          </w:p>
          <w:p w14:paraId="0576D609" w14:textId="11FB9E5E" w:rsidR="00A4608F" w:rsidRPr="00EE5B67" w:rsidRDefault="00005AEE" w:rsidP="5F0F6DE8">
            <w:pPr>
              <w:contextualSpacing/>
              <w:rPr>
                <w:rStyle w:val="Hypertextovprepojenie"/>
                <w:rFonts w:eastAsiaTheme="minorEastAsia"/>
                <w:color w:val="auto"/>
                <w:sz w:val="18"/>
                <w:szCs w:val="18"/>
                <w:u w:val="none"/>
              </w:rPr>
            </w:pPr>
            <w:hyperlink r:id="rId71" w:history="1">
              <w:r w:rsidR="00132BD2">
                <w:rPr>
                  <w:rStyle w:val="Hypertextovprepojenie"/>
                  <w:rFonts w:eastAsiaTheme="minorEastAsia"/>
                  <w:sz w:val="18"/>
                  <w:szCs w:val="18"/>
                </w:rPr>
                <w:t>h</w:t>
              </w:r>
              <w:r w:rsidR="00132BD2" w:rsidRPr="00132BD2">
                <w:rPr>
                  <w:rStyle w:val="Hypertextovprepojenie"/>
                  <w:rFonts w:eastAsiaTheme="minorEastAsia"/>
                  <w:sz w:val="18"/>
                  <w:szCs w:val="18"/>
                </w:rPr>
                <w:t>ttps://www.ku.sk/app/cmsSiteBoxAttachment.php?ID=10081&amp;cmsDataID=0</w:t>
              </w:r>
            </w:hyperlink>
          </w:p>
          <w:p w14:paraId="31A560F4" w14:textId="77777777" w:rsidR="00A4608F" w:rsidRPr="00EE5B67" w:rsidRDefault="00A4608F" w:rsidP="5F0F6DE8">
            <w:pPr>
              <w:contextualSpacing/>
              <w:rPr>
                <w:rFonts w:eastAsiaTheme="minorEastAsia"/>
                <w:sz w:val="18"/>
                <w:szCs w:val="18"/>
                <w:lang w:eastAsia="sk-SK"/>
              </w:rPr>
            </w:pPr>
          </w:p>
          <w:p w14:paraId="19D86AD2" w14:textId="77777777" w:rsidR="00FC5770" w:rsidRPr="00BA6C09" w:rsidRDefault="47D64F78" w:rsidP="5F0F6DE8">
            <w:pPr>
              <w:contextualSpacing/>
              <w:rPr>
                <w:rFonts w:eastAsiaTheme="minorEastAsia"/>
                <w:i/>
                <w:color w:val="000000" w:themeColor="text1"/>
                <w:sz w:val="18"/>
                <w:szCs w:val="18"/>
                <w:lang w:eastAsia="sk-SK"/>
              </w:rPr>
            </w:pPr>
            <w:r w:rsidRPr="00BA6C09">
              <w:rPr>
                <w:rFonts w:eastAsiaTheme="minorEastAsia"/>
                <w:i/>
                <w:color w:val="000000" w:themeColor="text1"/>
                <w:sz w:val="18"/>
                <w:szCs w:val="18"/>
                <w:lang w:eastAsia="sk-SK"/>
              </w:rPr>
              <w:t>Smernica rektora o náležitostiach záverečných, rigoróznych</w:t>
            </w:r>
            <w:r w:rsidR="00A4608F" w:rsidRPr="00BA6C09">
              <w:rPr>
                <w:i/>
              </w:rPr>
              <w:br/>
            </w:r>
            <w:r w:rsidRPr="00BA6C09">
              <w:rPr>
                <w:rFonts w:eastAsiaTheme="minorEastAsia"/>
                <w:i/>
                <w:color w:val="000000" w:themeColor="text1"/>
                <w:sz w:val="18"/>
                <w:szCs w:val="18"/>
                <w:lang w:eastAsia="sk-SK"/>
              </w:rPr>
              <w:t>a habilitačných prác, ich bibliografickej registrácii, kontrole originality, uchovávaní a sprístupňovaní na Kato</w:t>
            </w:r>
            <w:r w:rsidR="00BA6C09" w:rsidRPr="00BA6C09">
              <w:rPr>
                <w:rFonts w:eastAsiaTheme="minorEastAsia"/>
                <w:i/>
                <w:color w:val="000000" w:themeColor="text1"/>
                <w:sz w:val="18"/>
                <w:szCs w:val="18"/>
                <w:lang w:eastAsia="sk-SK"/>
              </w:rPr>
              <w:t>líckej univerzite v Ružomberku</w:t>
            </w:r>
          </w:p>
          <w:p w14:paraId="36892029" w14:textId="599EBAC6" w:rsidR="00A4608F" w:rsidRDefault="00005AEE" w:rsidP="00517B6F">
            <w:pPr>
              <w:jc w:val="both"/>
              <w:rPr>
                <w:rFonts w:eastAsiaTheme="minorEastAsia"/>
                <w:color w:val="A6A6A6" w:themeColor="background1" w:themeShade="A6"/>
                <w:sz w:val="18"/>
                <w:szCs w:val="18"/>
                <w:lang w:eastAsia="sk-SK"/>
              </w:rPr>
            </w:pPr>
            <w:hyperlink r:id="rId72" w:history="1">
              <w:r w:rsidR="00132BD2">
                <w:rPr>
                  <w:rStyle w:val="Hypertextovprepojenie"/>
                  <w:rFonts w:eastAsiaTheme="minorEastAsia"/>
                  <w:sz w:val="18"/>
                  <w:szCs w:val="18"/>
                  <w:lang w:eastAsia="sk-SK"/>
                </w:rPr>
                <w:t>h</w:t>
              </w:r>
              <w:r w:rsidR="00132BD2" w:rsidRPr="00132BD2">
                <w:rPr>
                  <w:rStyle w:val="Hypertextovprepojenie"/>
                  <w:rFonts w:eastAsiaTheme="minorEastAsia"/>
                  <w:sz w:val="18"/>
                  <w:szCs w:val="18"/>
                  <w:lang w:eastAsia="sk-SK"/>
                </w:rPr>
                <w:t>ttps://www.ku.sk/app/cmsFile.php?ID=124&amp;disposition=i</w:t>
              </w:r>
            </w:hyperlink>
          </w:p>
          <w:p w14:paraId="70DF735C" w14:textId="77777777" w:rsidR="001A17C4" w:rsidRPr="00C83AC0" w:rsidRDefault="001A17C4" w:rsidP="00517B6F">
            <w:pPr>
              <w:jc w:val="both"/>
              <w:rPr>
                <w:rFonts w:eastAsiaTheme="minorEastAsia"/>
                <w:color w:val="A6A6A6" w:themeColor="background1" w:themeShade="A6"/>
                <w:sz w:val="18"/>
                <w:szCs w:val="18"/>
                <w:lang w:eastAsia="sk-SK"/>
              </w:rPr>
            </w:pPr>
          </w:p>
        </w:tc>
      </w:tr>
    </w:tbl>
    <w:p w14:paraId="3A413BF6" w14:textId="77777777" w:rsidR="002003EC" w:rsidRPr="00C83AC0" w:rsidRDefault="002003EC" w:rsidP="5F0F6DE8">
      <w:pPr>
        <w:pStyle w:val="Default"/>
        <w:contextualSpacing/>
        <w:rPr>
          <w:rFonts w:asciiTheme="minorHAnsi" w:eastAsiaTheme="minorEastAsia" w:hAnsiTheme="minorHAnsi" w:cstheme="minorBidi"/>
          <w:sz w:val="18"/>
          <w:szCs w:val="18"/>
        </w:rPr>
      </w:pPr>
    </w:p>
    <w:p w14:paraId="0E366A2B" w14:textId="77777777" w:rsidR="00E82D04" w:rsidRPr="00C83AC0" w:rsidRDefault="001F6532" w:rsidP="5F0F6DE8">
      <w:pPr>
        <w:pStyle w:val="Odsekzoznamu"/>
        <w:numPr>
          <w:ilvl w:val="0"/>
          <w:numId w:val="21"/>
        </w:numPr>
        <w:spacing w:after="0" w:line="240" w:lineRule="auto"/>
        <w:ind w:left="426" w:hanging="426"/>
        <w:rPr>
          <w:rFonts w:eastAsiaTheme="minorEastAsia"/>
          <w:b/>
          <w:bCs/>
          <w:sz w:val="18"/>
          <w:szCs w:val="18"/>
        </w:rPr>
      </w:pPr>
      <w:r w:rsidRPr="5F0F6DE8">
        <w:rPr>
          <w:rFonts w:eastAsiaTheme="minorEastAsia"/>
          <w:b/>
          <w:bCs/>
          <w:sz w:val="18"/>
          <w:szCs w:val="18"/>
        </w:rPr>
        <w:t xml:space="preserve">Samohodnotenie štandardu </w:t>
      </w:r>
      <w:r w:rsidR="00E82D04" w:rsidRPr="5F0F6DE8">
        <w:rPr>
          <w:rFonts w:eastAsiaTheme="minorEastAsia"/>
          <w:b/>
          <w:bCs/>
          <w:sz w:val="18"/>
          <w:szCs w:val="18"/>
        </w:rPr>
        <w:t xml:space="preserve">5 </w:t>
      </w:r>
      <w:r w:rsidR="00860E2C" w:rsidRPr="5F0F6DE8">
        <w:rPr>
          <w:rFonts w:eastAsiaTheme="minorEastAsia"/>
          <w:b/>
          <w:bCs/>
          <w:sz w:val="18"/>
          <w:szCs w:val="18"/>
        </w:rPr>
        <w:t>–</w:t>
      </w:r>
      <w:r w:rsidR="00E82D04" w:rsidRPr="5F0F6DE8">
        <w:rPr>
          <w:rFonts w:eastAsiaTheme="minorEastAsia"/>
          <w:b/>
          <w:bCs/>
          <w:sz w:val="18"/>
          <w:szCs w:val="18"/>
        </w:rPr>
        <w:t xml:space="preserve">Prijímacie konanie, priebeh štúdia, uznávanie vzdelania </w:t>
      </w:r>
    </w:p>
    <w:p w14:paraId="33D28B4B" w14:textId="77777777" w:rsidR="00325FFA" w:rsidRPr="00C83AC0" w:rsidRDefault="00325FFA" w:rsidP="5F0F6DE8">
      <w:pPr>
        <w:pStyle w:val="Odsekzoznamu"/>
        <w:spacing w:after="0" w:line="240" w:lineRule="auto"/>
        <w:ind w:left="284"/>
        <w:rPr>
          <w:rFonts w:eastAsiaTheme="minorEastAsia"/>
          <w:b/>
          <w:bCs/>
          <w:sz w:val="18"/>
          <w:szCs w:val="18"/>
        </w:rPr>
      </w:pPr>
    </w:p>
    <w:p w14:paraId="7A639149" w14:textId="77777777" w:rsidR="00E82D04" w:rsidRDefault="003812DA" w:rsidP="5F0F6DE8">
      <w:pPr>
        <w:spacing w:after="0" w:line="240" w:lineRule="auto"/>
        <w:jc w:val="both"/>
        <w:rPr>
          <w:rFonts w:eastAsiaTheme="minorEastAsia"/>
          <w:sz w:val="18"/>
          <w:szCs w:val="18"/>
        </w:rPr>
      </w:pPr>
      <w:r w:rsidRPr="5F0F6DE8">
        <w:rPr>
          <w:rFonts w:eastAsiaTheme="minorEastAsia"/>
          <w:b/>
          <w:bCs/>
          <w:sz w:val="18"/>
          <w:szCs w:val="18"/>
        </w:rPr>
        <w:t xml:space="preserve">SP 5.1. </w:t>
      </w:r>
      <w:r w:rsidR="00E82D04" w:rsidRPr="5F0F6DE8">
        <w:rPr>
          <w:rFonts w:eastAsiaTheme="minorEastAsia"/>
          <w:sz w:val="18"/>
          <w:szCs w:val="18"/>
        </w:rPr>
        <w:t xml:space="preserve">Študijný program sa uskutočňuje podľa vopred definovaných a verejne ľahko prístupných pravidiel štúdia vo všetkých fázach študijného cyklu, ktorými sú prijímacie konanie, priebeh a hodnotenie štúdia, uznávanie vzdelania, ukončenie štúdia, udeľovanie titulu a vydávanie diplomu a ďalších dokladov o získanom vzdelaní. Zohľadňujú sa osobitosti vyplývajúce zo špecifických potrieb študentov. </w:t>
      </w:r>
    </w:p>
    <w:p w14:paraId="37EFA3E3" w14:textId="77777777" w:rsidR="006B47F7" w:rsidRPr="00C83AC0" w:rsidRDefault="006B47F7" w:rsidP="5F0F6DE8">
      <w:pPr>
        <w:spacing w:after="0" w:line="240" w:lineRule="auto"/>
        <w:jc w:val="both"/>
        <w:rPr>
          <w:rFonts w:eastAsiaTheme="minorEastAsia"/>
          <w:sz w:val="18"/>
          <w:szCs w:val="18"/>
        </w:rPr>
      </w:pPr>
    </w:p>
    <w:tbl>
      <w:tblPr>
        <w:tblStyle w:val="Tabukasmriekou31"/>
        <w:tblW w:w="1035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4441"/>
        <w:gridCol w:w="5917"/>
      </w:tblGrid>
      <w:tr w:rsidR="00FC5770" w:rsidRPr="00C83AC0" w14:paraId="5A3CC203" w14:textId="77777777" w:rsidTr="006B47F7">
        <w:trPr>
          <w:cnfStyle w:val="100000000000" w:firstRow="1" w:lastRow="0" w:firstColumn="0" w:lastColumn="0" w:oddVBand="0" w:evenVBand="0" w:oddHBand="0" w:evenHBand="0" w:firstRowFirstColumn="0" w:firstRowLastColumn="0" w:lastRowFirstColumn="0" w:lastRowLastColumn="0"/>
          <w:trHeight w:val="128"/>
        </w:trPr>
        <w:tc>
          <w:tcPr>
            <w:tcW w:w="6093" w:type="dxa"/>
            <w:tcBorders>
              <w:top w:val="none" w:sz="0" w:space="0" w:color="auto"/>
              <w:left w:val="none" w:sz="0" w:space="0" w:color="auto"/>
              <w:right w:val="none" w:sz="0" w:space="0" w:color="auto"/>
            </w:tcBorders>
          </w:tcPr>
          <w:p w14:paraId="5927FABB" w14:textId="77777777" w:rsidR="00FC5770" w:rsidRPr="00C83AC0" w:rsidRDefault="00FC5770" w:rsidP="5F0F6DE8">
            <w:pPr>
              <w:contextualSpacing/>
              <w:rPr>
                <w:rFonts w:eastAsiaTheme="minorEastAsia"/>
                <w:b w:val="0"/>
                <w:bCs w:val="0"/>
                <w:i/>
                <w:iCs/>
                <w:color w:val="808080" w:themeColor="background1" w:themeShade="80"/>
                <w:sz w:val="18"/>
                <w:szCs w:val="18"/>
                <w:lang w:eastAsia="sk-SK"/>
              </w:rPr>
            </w:pPr>
            <w:bookmarkStart w:id="2" w:name="_Hlk49940745"/>
            <w:r w:rsidRPr="5F0F6DE8">
              <w:rPr>
                <w:rFonts w:eastAsiaTheme="minorEastAsia"/>
                <w:b w:val="0"/>
                <w:bCs w:val="0"/>
                <w:i/>
                <w:iCs/>
                <w:color w:val="808080" w:themeColor="background1" w:themeShade="80"/>
                <w:sz w:val="18"/>
                <w:szCs w:val="18"/>
              </w:rPr>
              <w:t xml:space="preserve">Samohodnotenie plnenia </w:t>
            </w:r>
            <w:r>
              <w:tab/>
            </w:r>
          </w:p>
        </w:tc>
        <w:tc>
          <w:tcPr>
            <w:tcW w:w="4265" w:type="dxa"/>
            <w:tcBorders>
              <w:top w:val="none" w:sz="0" w:space="0" w:color="auto"/>
              <w:left w:val="none" w:sz="0" w:space="0" w:color="auto"/>
              <w:right w:val="none" w:sz="0" w:space="0" w:color="auto"/>
            </w:tcBorders>
          </w:tcPr>
          <w:p w14:paraId="71C01EFF" w14:textId="77777777" w:rsidR="00FC5770" w:rsidRPr="00C83AC0" w:rsidRDefault="00FC5770" w:rsidP="5F0F6DE8">
            <w:pPr>
              <w:contextualSpacing/>
              <w:rPr>
                <w:rFonts w:eastAsiaTheme="minorEastAsia"/>
                <w:b w:val="0"/>
                <w:bCs w:val="0"/>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FC5770" w:rsidRPr="00085172" w14:paraId="22F3408C" w14:textId="77777777" w:rsidTr="006B47F7">
        <w:trPr>
          <w:trHeight w:val="431"/>
        </w:trPr>
        <w:tc>
          <w:tcPr>
            <w:tcW w:w="6093" w:type="dxa"/>
          </w:tcPr>
          <w:p w14:paraId="1FE5B2A4" w14:textId="77777777" w:rsidR="00085172" w:rsidRPr="00EE5B67" w:rsidRDefault="53619B61" w:rsidP="33A4E860">
            <w:pPr>
              <w:contextualSpacing/>
              <w:jc w:val="both"/>
              <w:rPr>
                <w:rFonts w:eastAsiaTheme="minorEastAsia"/>
                <w:i/>
                <w:iCs/>
                <w:color w:val="000000" w:themeColor="text1"/>
                <w:sz w:val="18"/>
                <w:szCs w:val="18"/>
                <w:lang w:eastAsia="sk-SK"/>
              </w:rPr>
            </w:pPr>
            <w:r w:rsidRPr="33A4E860">
              <w:rPr>
                <w:rFonts w:eastAsiaTheme="minorEastAsia"/>
                <w:i/>
                <w:iCs/>
                <w:color w:val="000000" w:themeColor="text1"/>
                <w:sz w:val="18"/>
                <w:szCs w:val="18"/>
                <w:lang w:eastAsia="sk-SK"/>
              </w:rPr>
              <w:t xml:space="preserve">Pravidlá štúdia vo všetkých fázach študijného cyklu sú zadefinované v Študijnom poriadku KU, Študijnom poriadku FZ KU a v Smernici o ukončení štúdia FZ KU, ktoré sú verejne dostupné – zverejnené na úradnej výveske webovej stránky FZ KU. </w:t>
            </w:r>
          </w:p>
          <w:p w14:paraId="60C98631" w14:textId="77777777" w:rsidR="00085172" w:rsidRPr="00EE5B67" w:rsidRDefault="00085172" w:rsidP="5F0F6DE8">
            <w:pPr>
              <w:contextualSpacing/>
              <w:jc w:val="both"/>
              <w:rPr>
                <w:rFonts w:eastAsiaTheme="minorEastAsia"/>
                <w:i/>
                <w:iCs/>
                <w:color w:val="000000" w:themeColor="text1"/>
                <w:sz w:val="18"/>
                <w:szCs w:val="18"/>
                <w:lang w:eastAsia="sk-SK"/>
              </w:rPr>
            </w:pPr>
            <w:r w:rsidRPr="5F0F6DE8">
              <w:rPr>
                <w:rFonts w:eastAsiaTheme="minorEastAsia"/>
                <w:i/>
                <w:iCs/>
                <w:color w:val="000000" w:themeColor="text1"/>
                <w:sz w:val="18"/>
                <w:szCs w:val="18"/>
                <w:lang w:eastAsia="sk-SK"/>
              </w:rPr>
              <w:t xml:space="preserve">Podmienky prijímacieho konania sú zverejnené na webovej stránke FZ KU v časti „prijímacie konanie“. Plánovaný počet prijímaných študentov sa zverejňuje v termínoch stanovených vysokoškolským zákonom v Podmienkach prijímacieho konania, ktoré pred zverejnením schvaľuje Akademický senát FZ KU. </w:t>
            </w:r>
          </w:p>
          <w:p w14:paraId="5E40F3DF" w14:textId="77777777" w:rsidR="00085172" w:rsidRPr="00EE5B67" w:rsidRDefault="00085172" w:rsidP="5F0F6DE8">
            <w:pPr>
              <w:contextualSpacing/>
              <w:jc w:val="both"/>
              <w:rPr>
                <w:rFonts w:eastAsiaTheme="minorEastAsia"/>
                <w:i/>
                <w:iCs/>
                <w:color w:val="000000" w:themeColor="text1"/>
                <w:sz w:val="18"/>
                <w:szCs w:val="18"/>
                <w:lang w:eastAsia="sk-SK"/>
              </w:rPr>
            </w:pPr>
            <w:r w:rsidRPr="5F0F6DE8">
              <w:rPr>
                <w:rFonts w:eastAsiaTheme="minorEastAsia"/>
                <w:i/>
                <w:iCs/>
                <w:color w:val="000000" w:themeColor="text1"/>
                <w:sz w:val="18"/>
                <w:szCs w:val="18"/>
                <w:lang w:eastAsia="sk-SK"/>
              </w:rPr>
              <w:t>Záznamy o priebehu, absolvovaní jednotlivých fáz a ukončení štúdia študentov uskutočňovaného študijného programu, záznamy o prerušení štúdia eviduje Študijné oddelenie FZ KU v zložkách študentov a študijné výsledky eviduje v akademickom systéme AIS2 KU.  Kritéria pre postup do ďalšej časti štúdia upravuje Študijný poriadok FZ KU.</w:t>
            </w:r>
          </w:p>
          <w:p w14:paraId="41C6AC2A" w14:textId="77777777" w:rsidR="00085172" w:rsidRPr="00EE5B67" w:rsidRDefault="00085172" w:rsidP="5F0F6DE8">
            <w:pPr>
              <w:contextualSpacing/>
              <w:jc w:val="both"/>
              <w:rPr>
                <w:rFonts w:eastAsiaTheme="minorEastAsia"/>
                <w:i/>
                <w:iCs/>
                <w:color w:val="000000" w:themeColor="text1"/>
                <w:sz w:val="18"/>
                <w:szCs w:val="18"/>
                <w:lang w:eastAsia="sk-SK"/>
              </w:rPr>
            </w:pPr>
          </w:p>
          <w:p w14:paraId="3CC72266" w14:textId="77777777" w:rsidR="00085172" w:rsidRPr="00EE5B67" w:rsidRDefault="00085172" w:rsidP="5F0F6DE8">
            <w:pPr>
              <w:contextualSpacing/>
              <w:jc w:val="both"/>
              <w:rPr>
                <w:rFonts w:eastAsiaTheme="minorEastAsia"/>
                <w:i/>
                <w:iCs/>
                <w:color w:val="000000" w:themeColor="text1"/>
                <w:sz w:val="18"/>
                <w:szCs w:val="18"/>
                <w:lang w:eastAsia="sk-SK"/>
              </w:rPr>
            </w:pPr>
            <w:r w:rsidRPr="5F0F6DE8">
              <w:rPr>
                <w:rFonts w:eastAsiaTheme="minorEastAsia"/>
                <w:i/>
                <w:iCs/>
                <w:color w:val="000000" w:themeColor="text1"/>
                <w:sz w:val="18"/>
                <w:szCs w:val="18"/>
                <w:lang w:eastAsia="sk-SK"/>
              </w:rPr>
              <w:t>Pri určovaní počtu prijímaných študentov (kapacity) na konkrétny ŠP sa musia zohľadniť nasledovné kritériá:</w:t>
            </w:r>
          </w:p>
          <w:p w14:paraId="65D73F3A" w14:textId="77777777" w:rsidR="00085172" w:rsidRPr="00EE5B67" w:rsidRDefault="53619B61" w:rsidP="33A4E860">
            <w:pPr>
              <w:pStyle w:val="Odsekzoznamu"/>
              <w:numPr>
                <w:ilvl w:val="0"/>
                <w:numId w:val="3"/>
              </w:numPr>
              <w:ind w:left="270" w:hanging="270"/>
              <w:jc w:val="both"/>
              <w:rPr>
                <w:rFonts w:eastAsiaTheme="minorEastAsia"/>
                <w:i/>
                <w:iCs/>
                <w:color w:val="000000" w:themeColor="text1"/>
                <w:sz w:val="18"/>
                <w:szCs w:val="18"/>
                <w:lang w:eastAsia="sk-SK"/>
              </w:rPr>
            </w:pPr>
            <w:r w:rsidRPr="33A4E860">
              <w:rPr>
                <w:rFonts w:eastAsiaTheme="minorEastAsia"/>
                <w:i/>
                <w:iCs/>
                <w:color w:val="000000" w:themeColor="text1"/>
                <w:sz w:val="18"/>
                <w:szCs w:val="18"/>
                <w:lang w:eastAsia="sk-SK"/>
              </w:rPr>
              <w:t>obsah a rozsah študijného programu,</w:t>
            </w:r>
          </w:p>
          <w:p w14:paraId="05ED74FF" w14:textId="77777777" w:rsidR="00085172" w:rsidRPr="00EE5B67" w:rsidRDefault="53619B61" w:rsidP="33A4E860">
            <w:pPr>
              <w:pStyle w:val="Odsekzoznamu"/>
              <w:numPr>
                <w:ilvl w:val="0"/>
                <w:numId w:val="3"/>
              </w:numPr>
              <w:ind w:left="270" w:hanging="270"/>
              <w:jc w:val="both"/>
              <w:rPr>
                <w:rFonts w:eastAsiaTheme="minorEastAsia"/>
                <w:i/>
                <w:iCs/>
                <w:color w:val="000000" w:themeColor="text1"/>
                <w:sz w:val="18"/>
                <w:szCs w:val="18"/>
                <w:lang w:eastAsia="sk-SK"/>
              </w:rPr>
            </w:pPr>
            <w:r w:rsidRPr="33A4E860">
              <w:rPr>
                <w:rFonts w:eastAsiaTheme="minorEastAsia"/>
                <w:i/>
                <w:iCs/>
                <w:color w:val="000000" w:themeColor="text1"/>
                <w:sz w:val="18"/>
                <w:szCs w:val="18"/>
                <w:lang w:eastAsia="sk-SK"/>
              </w:rPr>
              <w:t>požiadavky zainteresovaných strán,</w:t>
            </w:r>
          </w:p>
          <w:p w14:paraId="26F045E2" w14:textId="77777777" w:rsidR="00085172" w:rsidRPr="00EE5B67" w:rsidRDefault="53619B61" w:rsidP="33A4E860">
            <w:pPr>
              <w:pStyle w:val="Odsekzoznamu"/>
              <w:numPr>
                <w:ilvl w:val="0"/>
                <w:numId w:val="3"/>
              </w:numPr>
              <w:ind w:left="270" w:hanging="270"/>
              <w:jc w:val="both"/>
              <w:rPr>
                <w:rFonts w:eastAsiaTheme="minorEastAsia"/>
                <w:i/>
                <w:iCs/>
                <w:color w:val="000000" w:themeColor="text1"/>
                <w:sz w:val="18"/>
                <w:szCs w:val="18"/>
                <w:lang w:eastAsia="sk-SK"/>
              </w:rPr>
            </w:pPr>
            <w:r w:rsidRPr="33A4E860">
              <w:rPr>
                <w:rFonts w:eastAsiaTheme="minorEastAsia"/>
                <w:i/>
                <w:iCs/>
                <w:color w:val="000000" w:themeColor="text1"/>
                <w:sz w:val="18"/>
                <w:szCs w:val="18"/>
                <w:lang w:eastAsia="sk-SK"/>
              </w:rPr>
              <w:t>uplatniteľnosť absolventov na trhu práce,</w:t>
            </w:r>
          </w:p>
          <w:p w14:paraId="1283D281" w14:textId="77777777" w:rsidR="00085172" w:rsidRPr="00EE5B67" w:rsidRDefault="53619B61" w:rsidP="33A4E860">
            <w:pPr>
              <w:pStyle w:val="Odsekzoznamu"/>
              <w:numPr>
                <w:ilvl w:val="0"/>
                <w:numId w:val="3"/>
              </w:numPr>
              <w:ind w:left="270" w:hanging="270"/>
              <w:jc w:val="both"/>
              <w:rPr>
                <w:rFonts w:eastAsiaTheme="minorEastAsia"/>
                <w:i/>
                <w:iCs/>
                <w:color w:val="000000" w:themeColor="text1"/>
                <w:sz w:val="18"/>
                <w:szCs w:val="18"/>
                <w:lang w:eastAsia="sk-SK"/>
              </w:rPr>
            </w:pPr>
            <w:r w:rsidRPr="33A4E860">
              <w:rPr>
                <w:rFonts w:eastAsiaTheme="minorEastAsia"/>
                <w:i/>
                <w:iCs/>
                <w:color w:val="000000" w:themeColor="text1"/>
                <w:sz w:val="18"/>
                <w:szCs w:val="18"/>
                <w:lang w:eastAsia="sk-SK"/>
              </w:rPr>
              <w:t>ubytovacie kapacity,</w:t>
            </w:r>
          </w:p>
          <w:p w14:paraId="267A4E90" w14:textId="77777777" w:rsidR="00085172" w:rsidRPr="00EE5B67" w:rsidRDefault="53619B61" w:rsidP="33A4E860">
            <w:pPr>
              <w:pStyle w:val="Odsekzoznamu"/>
              <w:numPr>
                <w:ilvl w:val="0"/>
                <w:numId w:val="3"/>
              </w:numPr>
              <w:ind w:left="270" w:hanging="270"/>
              <w:jc w:val="both"/>
              <w:rPr>
                <w:rFonts w:eastAsiaTheme="minorEastAsia"/>
                <w:i/>
                <w:iCs/>
                <w:color w:val="000000" w:themeColor="text1"/>
                <w:sz w:val="18"/>
                <w:szCs w:val="18"/>
                <w:lang w:eastAsia="sk-SK"/>
              </w:rPr>
            </w:pPr>
            <w:r w:rsidRPr="33A4E860">
              <w:rPr>
                <w:rFonts w:eastAsiaTheme="minorEastAsia"/>
                <w:i/>
                <w:iCs/>
                <w:color w:val="000000" w:themeColor="text1"/>
                <w:sz w:val="18"/>
                <w:szCs w:val="18"/>
                <w:lang w:eastAsia="sk-SK"/>
              </w:rPr>
              <w:t>finančné zdroje potrebné na pokrytie vzdelávania daného počtu študentov,</w:t>
            </w:r>
          </w:p>
          <w:p w14:paraId="0012A673" w14:textId="77777777" w:rsidR="00085172" w:rsidRPr="00EE5B67" w:rsidRDefault="53619B61" w:rsidP="33A4E860">
            <w:pPr>
              <w:pStyle w:val="Odsekzoznamu"/>
              <w:numPr>
                <w:ilvl w:val="0"/>
                <w:numId w:val="3"/>
              </w:numPr>
              <w:ind w:left="270" w:hanging="270"/>
              <w:jc w:val="both"/>
              <w:rPr>
                <w:rFonts w:eastAsiaTheme="minorEastAsia"/>
                <w:i/>
                <w:iCs/>
                <w:color w:val="000000" w:themeColor="text1"/>
                <w:sz w:val="18"/>
                <w:szCs w:val="18"/>
                <w:lang w:eastAsia="sk-SK"/>
              </w:rPr>
            </w:pPr>
            <w:r w:rsidRPr="33A4E860">
              <w:rPr>
                <w:rFonts w:eastAsiaTheme="minorEastAsia"/>
                <w:i/>
                <w:iCs/>
                <w:color w:val="000000" w:themeColor="text1"/>
                <w:sz w:val="18"/>
                <w:szCs w:val="18"/>
                <w:lang w:eastAsia="sk-SK"/>
              </w:rPr>
              <w:t>personálne zdroje potrebné na pokrytie vzdelávania daného počtu študentov,</w:t>
            </w:r>
          </w:p>
          <w:p w14:paraId="32930540" w14:textId="77777777" w:rsidR="00085172" w:rsidRPr="00EE5B67" w:rsidRDefault="53619B61" w:rsidP="33A4E860">
            <w:pPr>
              <w:pStyle w:val="Odsekzoznamu"/>
              <w:numPr>
                <w:ilvl w:val="0"/>
                <w:numId w:val="3"/>
              </w:numPr>
              <w:ind w:left="270" w:hanging="270"/>
              <w:jc w:val="both"/>
              <w:rPr>
                <w:rFonts w:eastAsiaTheme="minorEastAsia"/>
                <w:i/>
                <w:iCs/>
                <w:color w:val="000000" w:themeColor="text1"/>
                <w:sz w:val="18"/>
                <w:szCs w:val="18"/>
                <w:lang w:eastAsia="sk-SK"/>
              </w:rPr>
            </w:pPr>
            <w:r w:rsidRPr="33A4E860">
              <w:rPr>
                <w:rFonts w:eastAsiaTheme="minorEastAsia"/>
                <w:i/>
                <w:iCs/>
                <w:color w:val="000000" w:themeColor="text1"/>
                <w:sz w:val="18"/>
                <w:szCs w:val="18"/>
                <w:lang w:eastAsia="sk-SK"/>
              </w:rPr>
              <w:t>priestorové zdroje potrebné na pokrytie vzdelávania daného počtu študentov,</w:t>
            </w:r>
          </w:p>
          <w:p w14:paraId="2625796B" w14:textId="77777777" w:rsidR="00085172" w:rsidRPr="00EE5B67" w:rsidRDefault="53619B61" w:rsidP="33A4E860">
            <w:pPr>
              <w:pStyle w:val="Odsekzoznamu"/>
              <w:numPr>
                <w:ilvl w:val="0"/>
                <w:numId w:val="3"/>
              </w:numPr>
              <w:ind w:left="270" w:hanging="270"/>
              <w:jc w:val="both"/>
              <w:rPr>
                <w:rFonts w:eastAsiaTheme="minorEastAsia"/>
                <w:i/>
                <w:iCs/>
                <w:color w:val="000000" w:themeColor="text1"/>
                <w:sz w:val="18"/>
                <w:szCs w:val="18"/>
                <w:lang w:eastAsia="sk-SK"/>
              </w:rPr>
            </w:pPr>
            <w:r w:rsidRPr="33A4E860">
              <w:rPr>
                <w:rFonts w:eastAsiaTheme="minorEastAsia"/>
                <w:i/>
                <w:iCs/>
                <w:color w:val="000000" w:themeColor="text1"/>
                <w:sz w:val="18"/>
                <w:szCs w:val="18"/>
                <w:lang w:eastAsia="sk-SK"/>
              </w:rPr>
              <w:t>materiálne zdroje potrebné na pokrytie vzdelávania daného počtu študentov,</w:t>
            </w:r>
          </w:p>
          <w:p w14:paraId="49CD3BD6" w14:textId="77777777" w:rsidR="00085172" w:rsidRPr="00EE5B67" w:rsidRDefault="53619B61" w:rsidP="33A4E860">
            <w:pPr>
              <w:pStyle w:val="Odsekzoznamu"/>
              <w:numPr>
                <w:ilvl w:val="0"/>
                <w:numId w:val="3"/>
              </w:numPr>
              <w:ind w:left="270" w:hanging="270"/>
              <w:jc w:val="both"/>
              <w:rPr>
                <w:rFonts w:eastAsiaTheme="minorEastAsia"/>
                <w:i/>
                <w:iCs/>
                <w:color w:val="000000" w:themeColor="text1"/>
                <w:sz w:val="18"/>
                <w:szCs w:val="18"/>
                <w:lang w:eastAsia="sk-SK"/>
              </w:rPr>
            </w:pPr>
            <w:r w:rsidRPr="33A4E860">
              <w:rPr>
                <w:rFonts w:eastAsiaTheme="minorEastAsia"/>
                <w:i/>
                <w:iCs/>
                <w:color w:val="000000" w:themeColor="text1"/>
                <w:sz w:val="18"/>
                <w:szCs w:val="18"/>
                <w:lang w:eastAsia="sk-SK"/>
              </w:rPr>
              <w:t>technické a informačné zdroje potrebné na pokrytie vzdelávania daného počtu študentov,</w:t>
            </w:r>
          </w:p>
          <w:p w14:paraId="1CC66159" w14:textId="77777777" w:rsidR="00085172" w:rsidRPr="00EE5B67" w:rsidRDefault="53619B61" w:rsidP="33A4E860">
            <w:pPr>
              <w:pStyle w:val="Odsekzoznamu"/>
              <w:numPr>
                <w:ilvl w:val="0"/>
                <w:numId w:val="3"/>
              </w:numPr>
              <w:ind w:left="270" w:hanging="270"/>
              <w:jc w:val="both"/>
              <w:rPr>
                <w:rFonts w:eastAsiaTheme="minorEastAsia"/>
                <w:i/>
                <w:iCs/>
                <w:color w:val="000000" w:themeColor="text1"/>
                <w:sz w:val="18"/>
                <w:szCs w:val="18"/>
                <w:lang w:eastAsia="sk-SK"/>
              </w:rPr>
            </w:pPr>
            <w:r w:rsidRPr="33A4E860">
              <w:rPr>
                <w:rFonts w:eastAsiaTheme="minorEastAsia"/>
                <w:i/>
                <w:iCs/>
                <w:color w:val="000000" w:themeColor="text1"/>
                <w:sz w:val="18"/>
                <w:szCs w:val="18"/>
                <w:lang w:eastAsia="sk-SK"/>
              </w:rPr>
              <w:t>progres študentov na základe údajov z minulosti,</w:t>
            </w:r>
          </w:p>
          <w:p w14:paraId="3C2F9122" w14:textId="77777777" w:rsidR="00085172" w:rsidRPr="00EE5B67" w:rsidRDefault="53619B61" w:rsidP="33A4E860">
            <w:pPr>
              <w:pStyle w:val="Odsekzoznamu"/>
              <w:numPr>
                <w:ilvl w:val="0"/>
                <w:numId w:val="3"/>
              </w:numPr>
              <w:ind w:left="270" w:hanging="270"/>
              <w:jc w:val="both"/>
              <w:rPr>
                <w:rFonts w:eastAsiaTheme="minorEastAsia"/>
                <w:i/>
                <w:iCs/>
                <w:color w:val="000000" w:themeColor="text1"/>
                <w:sz w:val="18"/>
                <w:szCs w:val="18"/>
                <w:lang w:eastAsia="sk-SK"/>
              </w:rPr>
            </w:pPr>
            <w:r w:rsidRPr="33A4E860">
              <w:rPr>
                <w:rFonts w:eastAsiaTheme="minorEastAsia"/>
                <w:i/>
                <w:iCs/>
                <w:color w:val="000000" w:themeColor="text1"/>
                <w:sz w:val="18"/>
                <w:szCs w:val="18"/>
                <w:lang w:eastAsia="sk-SK"/>
              </w:rPr>
              <w:t>ak ide o výpočet kapacity nového ŠP, zohľadňujú sa tiež výsledky hodnotenia podobných ŠP.</w:t>
            </w:r>
          </w:p>
          <w:p w14:paraId="2DC44586" w14:textId="77777777" w:rsidR="00085172" w:rsidRPr="00EE5B67" w:rsidRDefault="00085172" w:rsidP="5F0F6DE8">
            <w:pPr>
              <w:contextualSpacing/>
              <w:jc w:val="both"/>
              <w:rPr>
                <w:rFonts w:eastAsiaTheme="minorEastAsia"/>
                <w:i/>
                <w:iCs/>
                <w:color w:val="000000" w:themeColor="text1"/>
                <w:sz w:val="18"/>
                <w:szCs w:val="18"/>
                <w:lang w:eastAsia="sk-SK"/>
              </w:rPr>
            </w:pPr>
          </w:p>
          <w:p w14:paraId="416B8860" w14:textId="77777777" w:rsidR="00FC5770" w:rsidRPr="00EE5B67" w:rsidRDefault="53619B61" w:rsidP="33A4E860">
            <w:pPr>
              <w:contextualSpacing/>
              <w:jc w:val="both"/>
              <w:rPr>
                <w:rFonts w:eastAsiaTheme="minorEastAsia"/>
                <w:i/>
                <w:iCs/>
                <w:color w:val="000000" w:themeColor="text1"/>
                <w:sz w:val="18"/>
                <w:szCs w:val="18"/>
                <w:lang w:eastAsia="sk-SK"/>
              </w:rPr>
            </w:pPr>
            <w:r w:rsidRPr="33A4E860">
              <w:rPr>
                <w:rFonts w:eastAsiaTheme="minorEastAsia"/>
                <w:i/>
                <w:iCs/>
                <w:color w:val="000000" w:themeColor="text1"/>
                <w:sz w:val="18"/>
                <w:szCs w:val="18"/>
                <w:lang w:eastAsia="sk-SK"/>
              </w:rPr>
              <w:t xml:space="preserve">O určovaní počtu prijímaných študentov (kapacity) na konkrétny ŠP sa musia viesť záznamy. Tieto záznamy </w:t>
            </w:r>
            <w:r w:rsidRPr="33A4E860">
              <w:rPr>
                <w:rFonts w:eastAsiaTheme="minorEastAsia"/>
                <w:i/>
                <w:iCs/>
                <w:color w:val="000000" w:themeColor="text1"/>
                <w:sz w:val="18"/>
                <w:szCs w:val="18"/>
                <w:lang w:eastAsia="sk-SK"/>
              </w:rPr>
              <w:lastRenderedPageBreak/>
              <w:t>musia obsahovať okrem preverenia vyššie uvedených kritérií aj plánovanú minimálnu a maximálnu kapacitu ŠP a plánovaný počet prijímaných študentov ŠP v jednotlivých rokoch (5 rokov od udelenia práva uskutočňovať ŠP).</w:t>
            </w:r>
          </w:p>
        </w:tc>
        <w:tc>
          <w:tcPr>
            <w:tcW w:w="4265" w:type="dxa"/>
          </w:tcPr>
          <w:p w14:paraId="1CFB282E" w14:textId="77777777" w:rsidR="00085172" w:rsidRPr="00132BD2" w:rsidRDefault="00BA6C09" w:rsidP="5F0F6DE8">
            <w:pPr>
              <w:contextualSpacing/>
              <w:rPr>
                <w:rFonts w:eastAsiaTheme="minorEastAsia"/>
                <w:i/>
                <w:sz w:val="18"/>
                <w:szCs w:val="18"/>
                <w:lang w:eastAsia="sk-SK"/>
              </w:rPr>
            </w:pPr>
            <w:r w:rsidRPr="00132BD2">
              <w:rPr>
                <w:rFonts w:eastAsiaTheme="minorEastAsia"/>
                <w:i/>
                <w:sz w:val="18"/>
                <w:szCs w:val="18"/>
                <w:lang w:eastAsia="sk-SK"/>
              </w:rPr>
              <w:lastRenderedPageBreak/>
              <w:t>Študijný poriadok  KU</w:t>
            </w:r>
          </w:p>
          <w:p w14:paraId="5871C582" w14:textId="19B4CF7A" w:rsidR="00085172" w:rsidRPr="00132BD2" w:rsidRDefault="00005AEE" w:rsidP="5F0F6DE8">
            <w:pPr>
              <w:contextualSpacing/>
              <w:rPr>
                <w:rFonts w:eastAsiaTheme="minorEastAsia"/>
                <w:sz w:val="18"/>
                <w:szCs w:val="18"/>
                <w:lang w:eastAsia="sk-SK"/>
              </w:rPr>
            </w:pPr>
            <w:hyperlink r:id="rId73" w:history="1">
              <w:r w:rsidR="00132BD2" w:rsidRPr="00132BD2">
                <w:rPr>
                  <w:rStyle w:val="Hypertextovprepojenie"/>
                  <w:rFonts w:eastAsiaTheme="minorEastAsia"/>
                  <w:sz w:val="18"/>
                  <w:szCs w:val="18"/>
                  <w:lang w:eastAsia="sk-SK"/>
                </w:rPr>
                <w:t>https://www.ku.sk/app/cmsFile.php?ID=104&amp;disposition=i</w:t>
              </w:r>
            </w:hyperlink>
          </w:p>
          <w:p w14:paraId="4FFCBC07" w14:textId="77777777" w:rsidR="00085172" w:rsidRPr="00132BD2" w:rsidRDefault="00085172" w:rsidP="5F0F6DE8">
            <w:pPr>
              <w:contextualSpacing/>
              <w:rPr>
                <w:rFonts w:eastAsiaTheme="minorEastAsia"/>
                <w:i/>
                <w:sz w:val="18"/>
                <w:szCs w:val="18"/>
                <w:lang w:eastAsia="sk-SK"/>
              </w:rPr>
            </w:pPr>
          </w:p>
          <w:p w14:paraId="020F2B0B" w14:textId="77777777" w:rsidR="002C65B9" w:rsidRPr="00132BD2" w:rsidRDefault="00BA6C09" w:rsidP="5F0F6DE8">
            <w:pPr>
              <w:contextualSpacing/>
              <w:rPr>
                <w:rFonts w:eastAsiaTheme="minorEastAsia"/>
                <w:i/>
                <w:sz w:val="18"/>
                <w:szCs w:val="18"/>
                <w:lang w:eastAsia="sk-SK"/>
              </w:rPr>
            </w:pPr>
            <w:r w:rsidRPr="00132BD2">
              <w:rPr>
                <w:rFonts w:eastAsiaTheme="minorEastAsia"/>
                <w:i/>
                <w:sz w:val="18"/>
                <w:szCs w:val="18"/>
                <w:lang w:eastAsia="sk-SK"/>
              </w:rPr>
              <w:t>Študijný poriadok FZ KU</w:t>
            </w:r>
          </w:p>
          <w:p w14:paraId="2A1665D3" w14:textId="525F7555" w:rsidR="00517B6F" w:rsidRPr="00132BD2" w:rsidRDefault="00005AEE" w:rsidP="5F0F6DE8">
            <w:pPr>
              <w:contextualSpacing/>
              <w:rPr>
                <w:rFonts w:eastAsiaTheme="minorEastAsia"/>
                <w:sz w:val="18"/>
                <w:szCs w:val="18"/>
                <w:lang w:eastAsia="sk-SK"/>
              </w:rPr>
            </w:pPr>
            <w:hyperlink r:id="rId74" w:history="1">
              <w:r w:rsidR="00132BD2" w:rsidRPr="00132BD2">
                <w:rPr>
                  <w:rStyle w:val="Hypertextovprepojenie"/>
                  <w:rFonts w:eastAsiaTheme="minorEastAsia"/>
                  <w:sz w:val="18"/>
                  <w:szCs w:val="18"/>
                  <w:lang w:eastAsia="sk-SK"/>
                </w:rPr>
                <w:t>https://www.ku.sk/app/cmsSiteBoxAttachment.php?ID=10081&amp;cmsDataID=0</w:t>
              </w:r>
            </w:hyperlink>
          </w:p>
          <w:p w14:paraId="1728B4D0" w14:textId="77777777" w:rsidR="00085172" w:rsidRPr="00132BD2" w:rsidRDefault="00085172" w:rsidP="5F0F6DE8">
            <w:pPr>
              <w:contextualSpacing/>
              <w:rPr>
                <w:rFonts w:eastAsiaTheme="minorEastAsia"/>
                <w:i/>
                <w:sz w:val="18"/>
                <w:szCs w:val="18"/>
                <w:lang w:eastAsia="sk-SK"/>
              </w:rPr>
            </w:pPr>
          </w:p>
          <w:p w14:paraId="63FB2120" w14:textId="77777777" w:rsidR="00FC5770" w:rsidRPr="00132BD2" w:rsidRDefault="53619B61" w:rsidP="5F0F6DE8">
            <w:pPr>
              <w:contextualSpacing/>
              <w:rPr>
                <w:rFonts w:eastAsiaTheme="minorEastAsia"/>
                <w:i/>
                <w:sz w:val="18"/>
                <w:szCs w:val="18"/>
                <w:lang w:eastAsia="sk-SK"/>
              </w:rPr>
            </w:pPr>
            <w:r w:rsidRPr="00132BD2">
              <w:rPr>
                <w:rFonts w:eastAsiaTheme="minorEastAsia"/>
                <w:i/>
                <w:sz w:val="18"/>
                <w:szCs w:val="18"/>
                <w:lang w:eastAsia="sk-SK"/>
              </w:rPr>
              <w:t>Smer</w:t>
            </w:r>
            <w:r w:rsidR="00BA6C09" w:rsidRPr="00132BD2">
              <w:rPr>
                <w:rFonts w:eastAsiaTheme="minorEastAsia"/>
                <w:i/>
                <w:sz w:val="18"/>
                <w:szCs w:val="18"/>
                <w:lang w:eastAsia="sk-SK"/>
              </w:rPr>
              <w:t>nica o ukončení štúdia na FZ KU</w:t>
            </w:r>
          </w:p>
          <w:p w14:paraId="34959D4B" w14:textId="0B4D596A" w:rsidR="00085172" w:rsidRPr="00132BD2" w:rsidRDefault="00005AEE" w:rsidP="5F0F6DE8">
            <w:pPr>
              <w:contextualSpacing/>
              <w:rPr>
                <w:sz w:val="18"/>
                <w:szCs w:val="18"/>
              </w:rPr>
            </w:pPr>
            <w:hyperlink r:id="rId75" w:history="1">
              <w:r w:rsidR="00132BD2" w:rsidRPr="00132BD2">
                <w:rPr>
                  <w:rStyle w:val="Hypertextovprepojenie"/>
                  <w:sz w:val="18"/>
                  <w:szCs w:val="18"/>
                </w:rPr>
                <w:t>https://www.ku.sk/app/cmsSiteBoxAttachment.php?ID=6976&amp;cmsDataID=0</w:t>
              </w:r>
            </w:hyperlink>
          </w:p>
          <w:p w14:paraId="27825BC9" w14:textId="77777777" w:rsidR="00132BD2" w:rsidRPr="00132BD2" w:rsidRDefault="00132BD2" w:rsidP="5F0F6DE8">
            <w:pPr>
              <w:contextualSpacing/>
              <w:rPr>
                <w:rFonts w:eastAsiaTheme="minorEastAsia"/>
                <w:sz w:val="18"/>
                <w:szCs w:val="18"/>
                <w:lang w:eastAsia="sk-SK"/>
              </w:rPr>
            </w:pPr>
          </w:p>
          <w:p w14:paraId="544EFCB4" w14:textId="096F1568" w:rsidR="00517B6F" w:rsidRPr="00132BD2" w:rsidRDefault="00005AEE" w:rsidP="5F0F6DE8">
            <w:pPr>
              <w:contextualSpacing/>
              <w:rPr>
                <w:rStyle w:val="Hypertextovprepojenie"/>
                <w:rFonts w:eastAsiaTheme="minorEastAsia"/>
                <w:color w:val="auto"/>
                <w:sz w:val="18"/>
                <w:szCs w:val="18"/>
                <w:u w:val="none"/>
                <w:lang w:eastAsia="sk-SK"/>
              </w:rPr>
            </w:pPr>
            <w:hyperlink r:id="rId76" w:history="1">
              <w:r w:rsidR="00132BD2" w:rsidRPr="00836852">
                <w:rPr>
                  <w:rStyle w:val="Hypertextovprepojenie"/>
                  <w:rFonts w:eastAsiaTheme="minorEastAsia"/>
                  <w:sz w:val="18"/>
                  <w:szCs w:val="18"/>
                  <w:lang w:eastAsia="sk-SK"/>
                </w:rPr>
                <w:t>https://www.ku.sk/fakulty-katolickej-univerzity/fakulta-zdravotnictva/uchadzac/prijimacie-konanie.html</w:t>
              </w:r>
            </w:hyperlink>
          </w:p>
          <w:p w14:paraId="7BD58BA2" w14:textId="77777777" w:rsidR="00085172" w:rsidRPr="00132BD2" w:rsidRDefault="00085172" w:rsidP="5F0F6DE8">
            <w:pPr>
              <w:contextualSpacing/>
              <w:rPr>
                <w:rFonts w:eastAsiaTheme="minorEastAsia"/>
                <w:sz w:val="18"/>
                <w:szCs w:val="18"/>
                <w:lang w:eastAsia="sk-SK"/>
              </w:rPr>
            </w:pPr>
          </w:p>
          <w:p w14:paraId="4357A966" w14:textId="77777777" w:rsidR="00085172" w:rsidRPr="00132BD2" w:rsidRDefault="00085172" w:rsidP="5F0F6DE8">
            <w:pPr>
              <w:contextualSpacing/>
              <w:rPr>
                <w:rFonts w:eastAsiaTheme="minorEastAsia"/>
                <w:color w:val="000000" w:themeColor="text1"/>
                <w:sz w:val="18"/>
                <w:szCs w:val="18"/>
                <w:lang w:eastAsia="sk-SK"/>
              </w:rPr>
            </w:pPr>
          </w:p>
          <w:p w14:paraId="44690661" w14:textId="77777777" w:rsidR="00085172" w:rsidRPr="00132BD2" w:rsidRDefault="00085172" w:rsidP="5F0F6DE8">
            <w:pPr>
              <w:contextualSpacing/>
              <w:rPr>
                <w:rFonts w:eastAsiaTheme="minorEastAsia"/>
                <w:color w:val="000000" w:themeColor="text1"/>
                <w:sz w:val="18"/>
                <w:szCs w:val="18"/>
                <w:lang w:eastAsia="sk-SK"/>
              </w:rPr>
            </w:pPr>
          </w:p>
          <w:p w14:paraId="74539910" w14:textId="77777777" w:rsidR="00085172" w:rsidRPr="00132BD2" w:rsidRDefault="00085172" w:rsidP="5F0F6DE8">
            <w:pPr>
              <w:contextualSpacing/>
              <w:rPr>
                <w:rFonts w:eastAsiaTheme="minorEastAsia"/>
                <w:color w:val="000000" w:themeColor="text1"/>
                <w:sz w:val="18"/>
                <w:szCs w:val="18"/>
                <w:lang w:eastAsia="sk-SK"/>
              </w:rPr>
            </w:pPr>
          </w:p>
          <w:p w14:paraId="5A7E0CF2" w14:textId="77777777" w:rsidR="00085172" w:rsidRPr="00132BD2" w:rsidRDefault="00085172" w:rsidP="5F0F6DE8">
            <w:pPr>
              <w:contextualSpacing/>
              <w:rPr>
                <w:rFonts w:eastAsiaTheme="minorEastAsia"/>
                <w:color w:val="000000" w:themeColor="text1"/>
                <w:sz w:val="18"/>
                <w:szCs w:val="18"/>
                <w:lang w:eastAsia="sk-SK"/>
              </w:rPr>
            </w:pPr>
          </w:p>
          <w:p w14:paraId="60FA6563" w14:textId="77777777" w:rsidR="00085172" w:rsidRPr="00132BD2" w:rsidRDefault="00085172" w:rsidP="5F0F6DE8">
            <w:pPr>
              <w:contextualSpacing/>
              <w:rPr>
                <w:rFonts w:eastAsiaTheme="minorEastAsia"/>
                <w:color w:val="000000" w:themeColor="text1"/>
                <w:sz w:val="18"/>
                <w:szCs w:val="18"/>
                <w:lang w:eastAsia="sk-SK"/>
              </w:rPr>
            </w:pPr>
          </w:p>
          <w:p w14:paraId="1AC5CDBE" w14:textId="77777777" w:rsidR="00085172" w:rsidRPr="00132BD2" w:rsidRDefault="00085172" w:rsidP="5F0F6DE8">
            <w:pPr>
              <w:contextualSpacing/>
              <w:rPr>
                <w:rFonts w:eastAsiaTheme="minorEastAsia"/>
                <w:color w:val="000000" w:themeColor="text1"/>
                <w:sz w:val="18"/>
                <w:szCs w:val="18"/>
                <w:lang w:eastAsia="sk-SK"/>
              </w:rPr>
            </w:pPr>
          </w:p>
          <w:p w14:paraId="342D4C27" w14:textId="77777777" w:rsidR="00085172" w:rsidRPr="00132BD2" w:rsidRDefault="00085172" w:rsidP="5F0F6DE8">
            <w:pPr>
              <w:contextualSpacing/>
              <w:rPr>
                <w:rFonts w:eastAsiaTheme="minorEastAsia"/>
                <w:color w:val="000000" w:themeColor="text1"/>
                <w:sz w:val="18"/>
                <w:szCs w:val="18"/>
                <w:lang w:eastAsia="sk-SK"/>
              </w:rPr>
            </w:pPr>
          </w:p>
          <w:p w14:paraId="3572E399" w14:textId="77777777" w:rsidR="00085172" w:rsidRPr="00132BD2" w:rsidRDefault="00085172" w:rsidP="5F0F6DE8">
            <w:pPr>
              <w:contextualSpacing/>
              <w:rPr>
                <w:rFonts w:eastAsiaTheme="minorEastAsia"/>
                <w:color w:val="000000" w:themeColor="text1"/>
                <w:sz w:val="18"/>
                <w:szCs w:val="18"/>
                <w:lang w:eastAsia="sk-SK"/>
              </w:rPr>
            </w:pPr>
          </w:p>
          <w:p w14:paraId="6CEB15CE" w14:textId="77777777" w:rsidR="00085172" w:rsidRPr="00132BD2" w:rsidRDefault="00085172" w:rsidP="5F0F6DE8">
            <w:pPr>
              <w:contextualSpacing/>
              <w:rPr>
                <w:rFonts w:eastAsiaTheme="minorEastAsia"/>
                <w:color w:val="000000" w:themeColor="text1"/>
                <w:sz w:val="18"/>
                <w:szCs w:val="18"/>
                <w:lang w:eastAsia="sk-SK"/>
              </w:rPr>
            </w:pPr>
          </w:p>
          <w:p w14:paraId="66518E39" w14:textId="77777777" w:rsidR="00085172" w:rsidRPr="00132BD2" w:rsidRDefault="00085172" w:rsidP="5F0F6DE8">
            <w:pPr>
              <w:contextualSpacing/>
              <w:rPr>
                <w:rFonts w:eastAsiaTheme="minorEastAsia"/>
                <w:i/>
                <w:color w:val="000000" w:themeColor="text1"/>
                <w:sz w:val="18"/>
                <w:szCs w:val="18"/>
                <w:lang w:eastAsia="sk-SK"/>
              </w:rPr>
            </w:pPr>
          </w:p>
          <w:p w14:paraId="193D610E" w14:textId="77777777" w:rsidR="00085172" w:rsidRPr="00132BD2" w:rsidRDefault="00085172" w:rsidP="5F0F6DE8">
            <w:pPr>
              <w:contextualSpacing/>
              <w:rPr>
                <w:rFonts w:eastAsiaTheme="minorEastAsia"/>
                <w:i/>
                <w:sz w:val="18"/>
                <w:szCs w:val="18"/>
                <w:lang w:eastAsia="sk-SK"/>
              </w:rPr>
            </w:pPr>
            <w:r w:rsidRPr="00132BD2">
              <w:rPr>
                <w:rFonts w:eastAsiaTheme="minorEastAsia"/>
                <w:i/>
                <w:sz w:val="18"/>
                <w:szCs w:val="18"/>
                <w:lang w:eastAsia="sk-SK"/>
              </w:rPr>
              <w:t xml:space="preserve">Politiky, postupy a pravidlá študijných programov na Katolíckej univerzite  v Ružomberku </w:t>
            </w:r>
          </w:p>
          <w:p w14:paraId="28E9F57E" w14:textId="2A578D6B" w:rsidR="00517B6F" w:rsidRPr="00132BD2" w:rsidRDefault="00005AEE" w:rsidP="5F0F6DE8">
            <w:pPr>
              <w:contextualSpacing/>
              <w:rPr>
                <w:rFonts w:eastAsiaTheme="minorEastAsia"/>
                <w:sz w:val="18"/>
                <w:szCs w:val="18"/>
              </w:rPr>
            </w:pPr>
            <w:hyperlink r:id="rId77" w:history="1">
              <w:r w:rsidR="00132BD2">
                <w:rPr>
                  <w:rStyle w:val="Hypertextovprepojenie"/>
                  <w:rFonts w:eastAsiaTheme="minorEastAsia"/>
                  <w:sz w:val="18"/>
                  <w:szCs w:val="18"/>
                </w:rPr>
                <w:t>h</w:t>
              </w:r>
              <w:r w:rsidR="00132BD2" w:rsidRPr="00132BD2">
                <w:rPr>
                  <w:rStyle w:val="Hypertextovprepojenie"/>
                  <w:rFonts w:eastAsiaTheme="minorEastAsia"/>
                  <w:sz w:val="18"/>
                  <w:szCs w:val="18"/>
                </w:rPr>
                <w:t>ttps://www.ku.sk/app/cmsFile.php?ID=1194&amp;disposition=i</w:t>
              </w:r>
            </w:hyperlink>
          </w:p>
          <w:p w14:paraId="7E75FCD0" w14:textId="77777777" w:rsidR="00085172" w:rsidRPr="00132BD2" w:rsidRDefault="00085172" w:rsidP="5F0F6DE8">
            <w:pPr>
              <w:contextualSpacing/>
              <w:rPr>
                <w:rFonts w:eastAsiaTheme="minorEastAsia"/>
                <w:color w:val="000000" w:themeColor="text1"/>
                <w:sz w:val="18"/>
                <w:szCs w:val="18"/>
                <w:lang w:eastAsia="sk-SK"/>
              </w:rPr>
            </w:pPr>
          </w:p>
        </w:tc>
      </w:tr>
      <w:bookmarkEnd w:id="2"/>
    </w:tbl>
    <w:p w14:paraId="10FDAA0E" w14:textId="77777777" w:rsidR="009E04DB" w:rsidRPr="00C83AC0" w:rsidRDefault="009E04DB" w:rsidP="5F0F6DE8">
      <w:pPr>
        <w:pStyle w:val="Default"/>
        <w:contextualSpacing/>
        <w:rPr>
          <w:rFonts w:asciiTheme="minorHAnsi" w:eastAsiaTheme="minorEastAsia" w:hAnsiTheme="minorHAnsi" w:cstheme="minorBidi"/>
          <w:sz w:val="18"/>
          <w:szCs w:val="18"/>
        </w:rPr>
      </w:pPr>
    </w:p>
    <w:p w14:paraId="274A9873" w14:textId="77777777" w:rsidR="00E82D04" w:rsidRDefault="003812DA" w:rsidP="5F0F6DE8">
      <w:pPr>
        <w:spacing w:after="0" w:line="240" w:lineRule="auto"/>
        <w:jc w:val="both"/>
        <w:rPr>
          <w:rFonts w:eastAsiaTheme="minorEastAsia"/>
          <w:sz w:val="18"/>
          <w:szCs w:val="18"/>
        </w:rPr>
      </w:pPr>
      <w:r w:rsidRPr="5F0F6DE8">
        <w:rPr>
          <w:rFonts w:eastAsiaTheme="minorEastAsia"/>
          <w:b/>
          <w:bCs/>
          <w:sz w:val="18"/>
          <w:szCs w:val="18"/>
        </w:rPr>
        <w:t>SP 5.2</w:t>
      </w:r>
      <w:r w:rsidR="00590F44" w:rsidRPr="5F0F6DE8">
        <w:rPr>
          <w:rFonts w:eastAsiaTheme="minorEastAsia"/>
          <w:b/>
          <w:bCs/>
          <w:sz w:val="18"/>
          <w:szCs w:val="18"/>
        </w:rPr>
        <w:t>.</w:t>
      </w:r>
      <w:r w:rsidR="00E82D04" w:rsidRPr="5F0F6DE8">
        <w:rPr>
          <w:rFonts w:eastAsiaTheme="minorEastAsia"/>
          <w:sz w:val="18"/>
          <w:szCs w:val="18"/>
        </w:rPr>
        <w:t xml:space="preserve">V študijnom programe sú jasne špecifikované požiadavky na uchádzačov a spôsob ich výberu, ktoré zodpovedajú úrovni kvalifikačného rámca. Prijímacie konanie je spoľahlivé, spravodlivé a transparentné. Kritériá a požiadavky na uchádzačov sú vopred zverejnené a ľahko prístupné. Podmienky prijímacieho konania sú </w:t>
      </w:r>
      <w:proofErr w:type="spellStart"/>
      <w:r w:rsidR="00E82D04" w:rsidRPr="5F0F6DE8">
        <w:rPr>
          <w:rFonts w:eastAsiaTheme="minorEastAsia"/>
          <w:sz w:val="18"/>
          <w:szCs w:val="18"/>
        </w:rPr>
        <w:t>inkluzívne</w:t>
      </w:r>
      <w:proofErr w:type="spellEnd"/>
      <w:r w:rsidR="00E82D04" w:rsidRPr="5F0F6DE8">
        <w:rPr>
          <w:rFonts w:eastAsiaTheme="minorEastAsia"/>
          <w:sz w:val="18"/>
          <w:szCs w:val="18"/>
        </w:rPr>
        <w:t xml:space="preserve"> a zaručujú rovnaké príležitosti každému uchádzačovi, ktorý preukáže potrebné predpoklady na absolvovanie štúdia. Výber uchádzačov je založený na zodpovedajúcich metódach posudzovania ich spôsobilosti na štúdium. </w:t>
      </w:r>
    </w:p>
    <w:p w14:paraId="774AF2BF" w14:textId="77777777" w:rsidR="006B47F7" w:rsidRPr="00C83AC0" w:rsidRDefault="006B47F7" w:rsidP="5F0F6DE8">
      <w:pPr>
        <w:spacing w:after="0" w:line="240" w:lineRule="auto"/>
        <w:jc w:val="both"/>
        <w:rPr>
          <w:rFonts w:eastAsiaTheme="minorEastAsia"/>
          <w:sz w:val="18"/>
          <w:szCs w:val="18"/>
        </w:rPr>
      </w:pPr>
    </w:p>
    <w:tbl>
      <w:tblPr>
        <w:tblStyle w:val="Tabukasmriekou31"/>
        <w:tblW w:w="100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801"/>
        <w:gridCol w:w="3261"/>
      </w:tblGrid>
      <w:tr w:rsidR="00B80220" w:rsidRPr="00C83AC0" w14:paraId="02BB0C1F" w14:textId="77777777" w:rsidTr="00F04737">
        <w:trPr>
          <w:cnfStyle w:val="100000000000" w:firstRow="1" w:lastRow="0" w:firstColumn="0" w:lastColumn="0" w:oddVBand="0" w:evenVBand="0" w:oddHBand="0" w:evenHBand="0" w:firstRowFirstColumn="0" w:firstRowLastColumn="0" w:lastRowFirstColumn="0" w:lastRowLastColumn="0"/>
          <w:trHeight w:val="128"/>
        </w:trPr>
        <w:tc>
          <w:tcPr>
            <w:tcW w:w="6801" w:type="dxa"/>
            <w:tcBorders>
              <w:top w:val="none" w:sz="0" w:space="0" w:color="auto"/>
              <w:left w:val="none" w:sz="0" w:space="0" w:color="auto"/>
              <w:right w:val="none" w:sz="0" w:space="0" w:color="auto"/>
            </w:tcBorders>
          </w:tcPr>
          <w:p w14:paraId="4886C156" w14:textId="77777777" w:rsidR="00B80220" w:rsidRPr="00C83AC0" w:rsidRDefault="00B80220" w:rsidP="5F0F6DE8">
            <w:pPr>
              <w:contextualSpacing/>
              <w:rPr>
                <w:rFonts w:eastAsiaTheme="minorEastAsia"/>
                <w:b w:val="0"/>
                <w:bCs w:val="0"/>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3261" w:type="dxa"/>
            <w:tcBorders>
              <w:top w:val="none" w:sz="0" w:space="0" w:color="auto"/>
              <w:left w:val="none" w:sz="0" w:space="0" w:color="auto"/>
              <w:right w:val="none" w:sz="0" w:space="0" w:color="auto"/>
            </w:tcBorders>
          </w:tcPr>
          <w:p w14:paraId="250DF401" w14:textId="77777777" w:rsidR="00B80220" w:rsidRPr="00C83AC0" w:rsidRDefault="00B80220" w:rsidP="5F0F6DE8">
            <w:pPr>
              <w:contextualSpacing/>
              <w:rPr>
                <w:rFonts w:eastAsiaTheme="minorEastAsia"/>
                <w:b w:val="0"/>
                <w:bCs w:val="0"/>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B80220" w:rsidRPr="00C83AC0" w14:paraId="67B9DDB5" w14:textId="77777777" w:rsidTr="00F04737">
        <w:trPr>
          <w:trHeight w:val="431"/>
        </w:trPr>
        <w:tc>
          <w:tcPr>
            <w:tcW w:w="6801" w:type="dxa"/>
          </w:tcPr>
          <w:p w14:paraId="17BEA94B" w14:textId="77777777" w:rsidR="00272A0F" w:rsidRPr="00E1741D" w:rsidRDefault="00BA6C09" w:rsidP="00BA6C09">
            <w:pPr>
              <w:contextualSpacing/>
              <w:jc w:val="both"/>
              <w:rPr>
                <w:rFonts w:eastAsiaTheme="minorEastAsia"/>
                <w:i/>
                <w:iCs/>
                <w:color w:val="000000" w:themeColor="text1"/>
                <w:sz w:val="18"/>
                <w:szCs w:val="18"/>
                <w:lang w:eastAsia="sk-SK"/>
              </w:rPr>
            </w:pPr>
            <w:r>
              <w:rPr>
                <w:bCs/>
                <w:i/>
                <w:iCs/>
                <w:color w:val="000000" w:themeColor="text1"/>
                <w:sz w:val="18"/>
                <w:szCs w:val="18"/>
              </w:rPr>
              <w:t xml:space="preserve">Požiadavky na uchádzača sú uvádzané v opise študijného programu </w:t>
            </w:r>
            <w:r w:rsidRPr="00BA6C09">
              <w:rPr>
                <w:bCs/>
                <w:i/>
                <w:iCs/>
                <w:color w:val="0D0D0D" w:themeColor="text1" w:themeTint="F2"/>
                <w:sz w:val="18"/>
                <w:szCs w:val="18"/>
              </w:rPr>
              <w:t xml:space="preserve">– </w:t>
            </w:r>
            <w:r w:rsidRPr="00BA6C09">
              <w:rPr>
                <w:rStyle w:val="Hypertextovprepojenie"/>
                <w:bCs/>
                <w:i/>
                <w:iCs/>
                <w:color w:val="0D0D0D" w:themeColor="text1" w:themeTint="F2"/>
                <w:sz w:val="18"/>
                <w:szCs w:val="18"/>
                <w:u w:val="none"/>
              </w:rPr>
              <w:t>Požadované schopnosti a predpoklady uchádzača o študijný program</w:t>
            </w:r>
            <w:r w:rsidRPr="00CF02D5">
              <w:rPr>
                <w:rStyle w:val="Hypertextovprepojenie"/>
                <w:bCs/>
                <w:i/>
                <w:iCs/>
                <w:sz w:val="18"/>
                <w:szCs w:val="18"/>
                <w:u w:val="none"/>
              </w:rPr>
              <w:t xml:space="preserve">. </w:t>
            </w:r>
            <w:r>
              <w:rPr>
                <w:i/>
                <w:sz w:val="18"/>
                <w:szCs w:val="18"/>
              </w:rPr>
              <w:t>Uchádzač o prijatie na magisterský študijný program Ošetrovateľstvo musí mať ukončené bakalárske vzdelanie v študi</w:t>
            </w:r>
            <w:r w:rsidR="005F4F68">
              <w:rPr>
                <w:i/>
                <w:sz w:val="18"/>
                <w:szCs w:val="18"/>
              </w:rPr>
              <w:t>jnom odbore 25 ošetrovateľstvo.</w:t>
            </w:r>
            <w:r>
              <w:rPr>
                <w:i/>
                <w:sz w:val="18"/>
                <w:szCs w:val="18"/>
              </w:rPr>
              <w:t xml:space="preserve"> </w:t>
            </w:r>
            <w:r w:rsidR="00272A0F" w:rsidRPr="5F0F6DE8">
              <w:rPr>
                <w:rFonts w:eastAsiaTheme="minorEastAsia"/>
                <w:i/>
                <w:iCs/>
                <w:color w:val="000000" w:themeColor="text1"/>
                <w:sz w:val="18"/>
                <w:szCs w:val="18"/>
                <w:lang w:eastAsia="sk-SK"/>
              </w:rPr>
              <w:t xml:space="preserve">Podmienky prijímacieho konania </w:t>
            </w:r>
            <w:r>
              <w:rPr>
                <w:rFonts w:eastAsiaTheme="minorEastAsia"/>
                <w:i/>
                <w:iCs/>
                <w:color w:val="000000" w:themeColor="text1"/>
                <w:sz w:val="18"/>
                <w:szCs w:val="18"/>
                <w:lang w:eastAsia="sk-SK"/>
              </w:rPr>
              <w:t>budú</w:t>
            </w:r>
            <w:r w:rsidR="00272A0F" w:rsidRPr="5F0F6DE8">
              <w:rPr>
                <w:rFonts w:eastAsiaTheme="minorEastAsia"/>
                <w:i/>
                <w:iCs/>
                <w:color w:val="000000" w:themeColor="text1"/>
                <w:sz w:val="18"/>
                <w:szCs w:val="18"/>
                <w:lang w:eastAsia="sk-SK"/>
              </w:rPr>
              <w:t xml:space="preserve"> zverejnené v termínoch stanovených vysokoškolským zákonom na webovej stránke FZ KU v časti „Prijímacie konanie“. </w:t>
            </w:r>
          </w:p>
          <w:p w14:paraId="680E56E7" w14:textId="77777777" w:rsidR="00CF02D5" w:rsidRDefault="00CF02D5" w:rsidP="00CF02D5">
            <w:pPr>
              <w:spacing w:line="216" w:lineRule="auto"/>
              <w:jc w:val="both"/>
              <w:rPr>
                <w:rFonts w:cstheme="minorHAnsi"/>
                <w:bCs/>
                <w:i/>
                <w:iCs/>
                <w:color w:val="000000" w:themeColor="text1"/>
                <w:sz w:val="18"/>
                <w:szCs w:val="18"/>
                <w:lang w:eastAsia="sk-SK"/>
              </w:rPr>
            </w:pPr>
            <w:r>
              <w:rPr>
                <w:rFonts w:cstheme="minorHAnsi"/>
                <w:bCs/>
                <w:i/>
                <w:iCs/>
                <w:color w:val="000000" w:themeColor="text1"/>
                <w:sz w:val="18"/>
                <w:szCs w:val="18"/>
                <w:lang w:eastAsia="sk-SK"/>
              </w:rPr>
              <w:t>Podmienky prijímacieho konania vo všetkých stupňoch a formách študijných programov sú zverejnené v termínoch stanovených vysokoškolským zákonom na webovej stránke FZ  KU v časti „prijímacie konanie“.</w:t>
            </w:r>
          </w:p>
          <w:p w14:paraId="5B77A3F3" w14:textId="77777777" w:rsidR="00CF02D5" w:rsidRDefault="00CF02D5" w:rsidP="00CF02D5">
            <w:pPr>
              <w:spacing w:line="216" w:lineRule="auto"/>
              <w:jc w:val="both"/>
              <w:rPr>
                <w:rFonts w:cstheme="minorHAnsi"/>
                <w:bCs/>
                <w:i/>
                <w:iCs/>
                <w:color w:val="000000" w:themeColor="text1"/>
                <w:sz w:val="18"/>
                <w:szCs w:val="18"/>
                <w:lang w:eastAsia="sk-SK"/>
              </w:rPr>
            </w:pPr>
            <w:r>
              <w:rPr>
                <w:rFonts w:cstheme="minorHAnsi"/>
                <w:bCs/>
                <w:i/>
                <w:iCs/>
                <w:color w:val="000000" w:themeColor="text1"/>
                <w:sz w:val="18"/>
                <w:szCs w:val="18"/>
                <w:lang w:eastAsia="sk-SK"/>
              </w:rPr>
              <w:t>Postupy, kritéria a metódy prijímacieho konania v študijnom programe určuje Študijný poriadok FZ KU (č. 6 Prijímacie konanie).</w:t>
            </w:r>
          </w:p>
          <w:p w14:paraId="0FEDB0C6" w14:textId="77777777" w:rsidR="00CF02D5" w:rsidRDefault="00CF02D5" w:rsidP="00CF02D5">
            <w:pPr>
              <w:spacing w:line="216" w:lineRule="auto"/>
              <w:jc w:val="both"/>
              <w:rPr>
                <w:rFonts w:cstheme="minorHAnsi"/>
                <w:bCs/>
                <w:i/>
                <w:iCs/>
                <w:color w:val="000000" w:themeColor="text1"/>
                <w:sz w:val="18"/>
                <w:szCs w:val="18"/>
                <w:lang w:eastAsia="sk-SK"/>
              </w:rPr>
            </w:pPr>
            <w:r>
              <w:rPr>
                <w:rFonts w:cstheme="minorHAnsi"/>
                <w:bCs/>
                <w:i/>
                <w:iCs/>
                <w:color w:val="000000" w:themeColor="text1"/>
                <w:sz w:val="18"/>
                <w:szCs w:val="18"/>
                <w:lang w:eastAsia="sk-SK"/>
              </w:rPr>
              <w:t>Zverejnené podmienky prijímacieho konania zaručujú rovnaké kritériá výberu, výsledky prijímacieho konania sú zverejnené na webovej stránke FZ KU v časti „prijímacie konanie.“</w:t>
            </w:r>
          </w:p>
          <w:p w14:paraId="74FA0480" w14:textId="77777777" w:rsidR="00CF02D5" w:rsidRDefault="00CF02D5" w:rsidP="00CF02D5">
            <w:pPr>
              <w:spacing w:line="216" w:lineRule="auto"/>
              <w:jc w:val="both"/>
              <w:rPr>
                <w:rFonts w:cstheme="minorHAnsi"/>
                <w:bCs/>
                <w:i/>
                <w:iCs/>
                <w:color w:val="000000" w:themeColor="text1"/>
                <w:sz w:val="18"/>
                <w:szCs w:val="18"/>
                <w:lang w:eastAsia="sk-SK"/>
              </w:rPr>
            </w:pPr>
            <w:r>
              <w:rPr>
                <w:rFonts w:cstheme="minorHAnsi"/>
                <w:bCs/>
                <w:i/>
                <w:iCs/>
                <w:color w:val="000000" w:themeColor="text1"/>
                <w:sz w:val="18"/>
                <w:szCs w:val="18"/>
                <w:lang w:eastAsia="sk-SK"/>
              </w:rPr>
              <w:t xml:space="preserve">Prostredníctvom zverejnených Podmienok prijímacieho konania je zabezpečený verejný prístup k podmienkam, kritériám, metódam a postupom prijímania a výberu </w:t>
            </w:r>
            <w:r w:rsidRPr="001A17C4">
              <w:rPr>
                <w:rFonts w:cstheme="minorHAnsi"/>
                <w:bCs/>
                <w:i/>
                <w:iCs/>
                <w:color w:val="000000" w:themeColor="text1"/>
                <w:sz w:val="18"/>
                <w:szCs w:val="18"/>
                <w:lang w:eastAsia="sk-SK"/>
              </w:rPr>
              <w:t xml:space="preserve">uchádzačov, nakoľko v podmienkach sú uvedené pravidlá vytvárania poradia uchádzačov na základe výsledkov bakalárskeho štúdia. </w:t>
            </w:r>
            <w:r w:rsidRPr="001A17C4">
              <w:rPr>
                <w:i/>
                <w:sz w:val="18"/>
                <w:szCs w:val="18"/>
              </w:rPr>
              <w:t>Výsledná hodnota je určujúca pre umiestnenie uchádzača v poradí úspešnosti na prijímacom konaní. Ak splní podmienky prijatia na štúdium daného študijného programu väčší počet uchádzačov, tak prijatí budú tí uchádzači, ktorí preukázali</w:t>
            </w:r>
            <w:r>
              <w:rPr>
                <w:i/>
                <w:sz w:val="18"/>
                <w:szCs w:val="18"/>
              </w:rPr>
              <w:t xml:space="preserve"> najvyššiu mieru schopnosti na štúdium podľa podmienok prijatia na štúdium.</w:t>
            </w:r>
          </w:p>
          <w:p w14:paraId="70892F64" w14:textId="77777777" w:rsidR="000275E7" w:rsidRDefault="000275E7" w:rsidP="000275E7">
            <w:pPr>
              <w:spacing w:line="216" w:lineRule="auto"/>
              <w:jc w:val="both"/>
              <w:rPr>
                <w:rFonts w:cstheme="minorHAnsi"/>
                <w:bCs/>
                <w:i/>
                <w:iCs/>
                <w:color w:val="000000" w:themeColor="text1"/>
                <w:sz w:val="18"/>
                <w:szCs w:val="18"/>
                <w:lang w:eastAsia="sk-SK"/>
              </w:rPr>
            </w:pPr>
            <w:r>
              <w:rPr>
                <w:rFonts w:cstheme="minorHAnsi"/>
                <w:bCs/>
                <w:i/>
                <w:iCs/>
                <w:color w:val="000000" w:themeColor="text1"/>
                <w:sz w:val="18"/>
                <w:szCs w:val="18"/>
                <w:lang w:eastAsia="sk-SK"/>
              </w:rPr>
              <w:t>Kritériá a požiadavky na uchádzačov sú uvedené v Podmienkach prijímacieho konania, ktoré sa zverejňujú v termínoch určených vysokoškolským zákonom. Sú ľahko prístupné a zverejnené na webovej stránke FZ KU v časti „prijímacie konanie“.</w:t>
            </w:r>
          </w:p>
          <w:p w14:paraId="42FB8858" w14:textId="77777777" w:rsidR="000275E7" w:rsidRDefault="000275E7" w:rsidP="000275E7">
            <w:pPr>
              <w:spacing w:line="216" w:lineRule="auto"/>
              <w:jc w:val="both"/>
              <w:rPr>
                <w:rFonts w:cstheme="minorHAnsi"/>
                <w:bCs/>
                <w:i/>
                <w:iCs/>
                <w:sz w:val="18"/>
                <w:szCs w:val="18"/>
                <w:lang w:eastAsia="sk-SK"/>
              </w:rPr>
            </w:pPr>
            <w:r>
              <w:rPr>
                <w:rFonts w:cstheme="minorHAnsi"/>
                <w:bCs/>
                <w:i/>
                <w:iCs/>
                <w:sz w:val="18"/>
                <w:szCs w:val="18"/>
                <w:lang w:eastAsia="sk-SK"/>
              </w:rPr>
              <w:t xml:space="preserve">Obsahom zverejnenia je: termín podávania prihlášok, podmienky prijatia na štúdium, termín a spôsob overovania ich splnenia, plánovaný počet prijímaných uchádzačov na príslušný študijný program. </w:t>
            </w:r>
          </w:p>
          <w:p w14:paraId="16377DE0" w14:textId="77777777" w:rsidR="000275E7" w:rsidRDefault="000275E7" w:rsidP="000275E7">
            <w:pPr>
              <w:spacing w:line="216" w:lineRule="auto"/>
              <w:jc w:val="both"/>
              <w:rPr>
                <w:rFonts w:cstheme="minorHAnsi"/>
                <w:bCs/>
                <w:i/>
                <w:iCs/>
                <w:color w:val="000000" w:themeColor="text1"/>
                <w:sz w:val="18"/>
                <w:szCs w:val="18"/>
                <w:lang w:eastAsia="sk-SK"/>
              </w:rPr>
            </w:pPr>
            <w:r>
              <w:rPr>
                <w:rFonts w:cstheme="minorHAnsi"/>
                <w:bCs/>
                <w:i/>
                <w:iCs/>
                <w:color w:val="000000" w:themeColor="text1"/>
                <w:sz w:val="18"/>
                <w:szCs w:val="18"/>
                <w:lang w:eastAsia="sk-SK"/>
              </w:rPr>
              <w:t xml:space="preserve">Každoročne KU organizuje Deň otvorených dverí,  zúčastňuje sa Veľtrhov vysokých škôl. Propagácia študijných programov prostredníctvom študentov, absolventov, výchovných poradcov, kariérnych poradcov a sociálnych médií a iných masmédií ako sú napríklad noviny, časopisy, televízia (TV Lux). Okrem toho, príslušné kritériá a požiadavky na uchádzačov je možné ďalej prezentovať prostredníctvom oddelenia pre vzťahy s verejnosťou. </w:t>
            </w:r>
          </w:p>
          <w:p w14:paraId="70F9A966" w14:textId="77777777" w:rsidR="000275E7" w:rsidRDefault="000275E7" w:rsidP="000275E7">
            <w:pPr>
              <w:spacing w:line="216" w:lineRule="auto"/>
              <w:jc w:val="both"/>
              <w:rPr>
                <w:rFonts w:cstheme="minorHAnsi"/>
                <w:bCs/>
                <w:i/>
                <w:iCs/>
                <w:sz w:val="18"/>
                <w:szCs w:val="18"/>
                <w:lang w:eastAsia="sk-SK"/>
              </w:rPr>
            </w:pPr>
            <w:r>
              <w:rPr>
                <w:rFonts w:cstheme="minorHAnsi"/>
                <w:bCs/>
                <w:i/>
                <w:iCs/>
                <w:sz w:val="18"/>
                <w:szCs w:val="18"/>
                <w:lang w:eastAsia="sk-SK"/>
              </w:rPr>
              <w:t>FZ KU zverejňuje kritériá a požiadavky na uchádzačov v súlade so Študijným poriadkom FZ KU čl. 5, kde je uvedené, že zverejňuje oznámením najneskôr do 20. septembra v akademickom roku, ktorý predchádza akademickému roku, v ktorom sa má štúdium začať, podmienky pre prijatie na štúdium bakalárskych študijných programov a študijného programu podľa § 53 ods. 3 zákona o VŠ. Pri ostatných študijných programoch zverejňuje podmienky pre prijatie na štúdium najneskôr dva mesiace pred posledným dňom určeným na podávanie prihlášok.</w:t>
            </w:r>
          </w:p>
          <w:p w14:paraId="763202F6" w14:textId="77777777" w:rsidR="00B80220" w:rsidRPr="00C83AC0" w:rsidRDefault="000275E7" w:rsidP="000275E7">
            <w:pPr>
              <w:spacing w:line="216" w:lineRule="auto"/>
              <w:jc w:val="both"/>
              <w:rPr>
                <w:rFonts w:eastAsiaTheme="minorEastAsia"/>
                <w:i/>
                <w:iCs/>
                <w:sz w:val="18"/>
                <w:szCs w:val="18"/>
                <w:lang w:eastAsia="sk-SK"/>
              </w:rPr>
            </w:pPr>
            <w:r>
              <w:rPr>
                <w:rFonts w:cstheme="minorHAnsi"/>
                <w:bCs/>
                <w:i/>
                <w:iCs/>
                <w:color w:val="000000" w:themeColor="text1"/>
                <w:sz w:val="18"/>
                <w:szCs w:val="18"/>
                <w:lang w:eastAsia="sk-SK"/>
              </w:rPr>
              <w:t xml:space="preserve">Prostredníctvom zverejnených Podmienok prijímacieho konania je zabezpečený verejný prístup k podmienkam, kritériám, metódam a postupom prijímania a výberu </w:t>
            </w:r>
            <w:r w:rsidRPr="000275E7">
              <w:rPr>
                <w:rFonts w:cstheme="minorHAnsi"/>
                <w:bCs/>
                <w:i/>
                <w:iCs/>
                <w:sz w:val="18"/>
                <w:szCs w:val="18"/>
                <w:lang w:eastAsia="sk-SK"/>
              </w:rPr>
              <w:t>uchádzačov, nakoľko v podmienkach sú uvedené pravidlá vytvárania poradia uchádzačov. Výsledná hodnota je určujúca pre umiestnenie uchádzača v poradí úspešnosti na prijímacom konaní. Ak splní podmienky prijatia na štúdium daného študijného programu väčší počet uchádzačov, tak prijatí budú tí uchádzači, ktorí preukázali najvyššiu mieru schopnosti na štúdium podľa podmienok prijatia na štúdium.</w:t>
            </w:r>
          </w:p>
        </w:tc>
        <w:tc>
          <w:tcPr>
            <w:tcW w:w="3261" w:type="dxa"/>
          </w:tcPr>
          <w:p w14:paraId="3A9672ED" w14:textId="77777777" w:rsidR="00BA6C09" w:rsidRPr="00BA6C09" w:rsidRDefault="00BA6C09" w:rsidP="00BA6C09">
            <w:pPr>
              <w:contextualSpacing/>
              <w:rPr>
                <w:rStyle w:val="Hypertextovprepojenie"/>
                <w:rFonts w:eastAsiaTheme="minorEastAsia"/>
                <w:i/>
                <w:color w:val="auto"/>
                <w:sz w:val="18"/>
                <w:szCs w:val="18"/>
                <w:u w:val="none"/>
                <w:lang w:eastAsia="sk-SK"/>
              </w:rPr>
            </w:pPr>
            <w:r w:rsidRPr="00BA6C09">
              <w:rPr>
                <w:rStyle w:val="Hypertextovprepojenie"/>
                <w:rFonts w:eastAsiaTheme="minorEastAsia"/>
                <w:i/>
                <w:color w:val="auto"/>
                <w:sz w:val="18"/>
                <w:szCs w:val="18"/>
                <w:u w:val="none"/>
                <w:lang w:eastAsia="sk-SK"/>
              </w:rPr>
              <w:t>Opis študijného programu – bod 9 Požadované schopnosti a predpoklady uchádzača o študijný program</w:t>
            </w:r>
          </w:p>
          <w:p w14:paraId="7A292896" w14:textId="77777777" w:rsidR="006B47F7" w:rsidRDefault="006B47F7" w:rsidP="5F0F6DE8">
            <w:pPr>
              <w:jc w:val="both"/>
            </w:pPr>
          </w:p>
          <w:p w14:paraId="6DE8525C" w14:textId="77777777" w:rsidR="00BA6C09" w:rsidRPr="00BA6C09" w:rsidRDefault="00BA6C09" w:rsidP="5F0F6DE8">
            <w:pPr>
              <w:jc w:val="both"/>
              <w:rPr>
                <w:i/>
              </w:rPr>
            </w:pPr>
            <w:r w:rsidRPr="00BA6C09">
              <w:rPr>
                <w:rFonts w:eastAsiaTheme="minorEastAsia"/>
                <w:i/>
                <w:sz w:val="18"/>
                <w:szCs w:val="18"/>
              </w:rPr>
              <w:t>Prijímacie konanie</w:t>
            </w:r>
          </w:p>
          <w:p w14:paraId="548E7121" w14:textId="77777777" w:rsidR="00132BD2" w:rsidRPr="00132BD2" w:rsidRDefault="00005AEE" w:rsidP="00132BD2">
            <w:pPr>
              <w:contextualSpacing/>
              <w:rPr>
                <w:rStyle w:val="Hypertextovprepojenie"/>
                <w:rFonts w:eastAsiaTheme="minorEastAsia"/>
                <w:color w:val="auto"/>
                <w:sz w:val="18"/>
                <w:szCs w:val="18"/>
                <w:u w:val="none"/>
                <w:lang w:eastAsia="sk-SK"/>
              </w:rPr>
            </w:pPr>
            <w:hyperlink r:id="rId78" w:history="1">
              <w:r w:rsidR="00132BD2" w:rsidRPr="00836852">
                <w:rPr>
                  <w:rStyle w:val="Hypertextovprepojenie"/>
                  <w:rFonts w:eastAsiaTheme="minorEastAsia"/>
                  <w:sz w:val="18"/>
                  <w:szCs w:val="18"/>
                  <w:lang w:eastAsia="sk-SK"/>
                </w:rPr>
                <w:t>https://www.ku.sk/fakulty-katolickej-univerzity/fakulta-zdravotnictva/uchadzac/prijimacie-konanie.html</w:t>
              </w:r>
            </w:hyperlink>
          </w:p>
          <w:p w14:paraId="2191599E" w14:textId="77777777" w:rsidR="00B80220" w:rsidRDefault="00B80220" w:rsidP="5F0F6DE8">
            <w:pPr>
              <w:jc w:val="both"/>
              <w:rPr>
                <w:rStyle w:val="Hypertextovprepojenie"/>
                <w:rFonts w:eastAsiaTheme="minorEastAsia"/>
                <w:color w:val="auto"/>
                <w:sz w:val="18"/>
                <w:szCs w:val="18"/>
                <w:u w:val="none"/>
              </w:rPr>
            </w:pPr>
          </w:p>
          <w:p w14:paraId="7673E5AE" w14:textId="77777777" w:rsidR="00E1741D" w:rsidRDefault="00E1741D" w:rsidP="5F0F6DE8">
            <w:pPr>
              <w:jc w:val="both"/>
              <w:rPr>
                <w:rFonts w:eastAsiaTheme="minorEastAsia"/>
                <w:sz w:val="18"/>
                <w:szCs w:val="18"/>
              </w:rPr>
            </w:pPr>
          </w:p>
          <w:p w14:paraId="041D98D7" w14:textId="77777777" w:rsidR="00101F2E" w:rsidRDefault="00101F2E" w:rsidP="5F0F6DE8">
            <w:pPr>
              <w:jc w:val="both"/>
              <w:rPr>
                <w:rFonts w:eastAsiaTheme="minorEastAsia"/>
                <w:sz w:val="18"/>
                <w:szCs w:val="18"/>
              </w:rPr>
            </w:pPr>
          </w:p>
          <w:p w14:paraId="5AB7C0C5" w14:textId="77777777" w:rsidR="00101F2E" w:rsidRDefault="00101F2E" w:rsidP="5F0F6DE8">
            <w:pPr>
              <w:jc w:val="both"/>
              <w:rPr>
                <w:rFonts w:eastAsiaTheme="minorEastAsia"/>
                <w:sz w:val="18"/>
                <w:szCs w:val="18"/>
              </w:rPr>
            </w:pPr>
          </w:p>
          <w:p w14:paraId="55B33694" w14:textId="77777777" w:rsidR="00101F2E" w:rsidRDefault="00101F2E" w:rsidP="5F0F6DE8">
            <w:pPr>
              <w:jc w:val="both"/>
              <w:rPr>
                <w:rFonts w:eastAsiaTheme="minorEastAsia"/>
                <w:sz w:val="18"/>
                <w:szCs w:val="18"/>
              </w:rPr>
            </w:pPr>
          </w:p>
          <w:p w14:paraId="4455F193" w14:textId="77777777" w:rsidR="00101F2E" w:rsidRDefault="00101F2E" w:rsidP="5F0F6DE8">
            <w:pPr>
              <w:jc w:val="both"/>
              <w:rPr>
                <w:rFonts w:eastAsiaTheme="minorEastAsia"/>
                <w:sz w:val="18"/>
                <w:szCs w:val="18"/>
              </w:rPr>
            </w:pPr>
          </w:p>
          <w:p w14:paraId="1C2776EB" w14:textId="77777777" w:rsidR="00101F2E" w:rsidRDefault="00101F2E" w:rsidP="5F0F6DE8">
            <w:pPr>
              <w:jc w:val="both"/>
              <w:rPr>
                <w:rFonts w:eastAsiaTheme="minorEastAsia"/>
                <w:sz w:val="18"/>
                <w:szCs w:val="18"/>
              </w:rPr>
            </w:pPr>
          </w:p>
          <w:p w14:paraId="15342E60" w14:textId="77777777" w:rsidR="00101F2E" w:rsidRDefault="00101F2E" w:rsidP="5F0F6DE8">
            <w:pPr>
              <w:jc w:val="both"/>
              <w:rPr>
                <w:rFonts w:eastAsiaTheme="minorEastAsia"/>
                <w:sz w:val="18"/>
                <w:szCs w:val="18"/>
              </w:rPr>
            </w:pPr>
          </w:p>
          <w:p w14:paraId="5EB89DE8" w14:textId="77777777" w:rsidR="00101F2E" w:rsidRDefault="00101F2E" w:rsidP="5F0F6DE8">
            <w:pPr>
              <w:jc w:val="both"/>
              <w:rPr>
                <w:rFonts w:eastAsiaTheme="minorEastAsia"/>
                <w:sz w:val="18"/>
                <w:szCs w:val="18"/>
              </w:rPr>
            </w:pPr>
          </w:p>
          <w:p w14:paraId="7D62D461" w14:textId="77777777" w:rsidR="00101F2E" w:rsidRDefault="00101F2E" w:rsidP="5F0F6DE8">
            <w:pPr>
              <w:jc w:val="both"/>
              <w:rPr>
                <w:rFonts w:eastAsiaTheme="minorEastAsia"/>
                <w:sz w:val="18"/>
                <w:szCs w:val="18"/>
              </w:rPr>
            </w:pPr>
          </w:p>
          <w:p w14:paraId="078B034E" w14:textId="77777777" w:rsidR="00101F2E" w:rsidRDefault="00101F2E" w:rsidP="5F0F6DE8">
            <w:pPr>
              <w:jc w:val="both"/>
              <w:rPr>
                <w:rFonts w:eastAsiaTheme="minorEastAsia"/>
                <w:sz w:val="18"/>
                <w:szCs w:val="18"/>
              </w:rPr>
            </w:pPr>
          </w:p>
          <w:p w14:paraId="492506DD" w14:textId="77777777" w:rsidR="00101F2E" w:rsidRPr="00272A0F" w:rsidRDefault="00101F2E" w:rsidP="00BA6C09">
            <w:pPr>
              <w:contextualSpacing/>
              <w:rPr>
                <w:rFonts w:eastAsiaTheme="minorEastAsia"/>
                <w:color w:val="A6A6A6" w:themeColor="background1" w:themeShade="A6"/>
                <w:sz w:val="18"/>
                <w:szCs w:val="18"/>
                <w:lang w:eastAsia="sk-SK"/>
              </w:rPr>
            </w:pPr>
          </w:p>
        </w:tc>
      </w:tr>
    </w:tbl>
    <w:p w14:paraId="31CD0C16" w14:textId="77777777" w:rsidR="003C2F50" w:rsidRPr="00C83AC0" w:rsidRDefault="003C2F50" w:rsidP="5F0F6DE8">
      <w:pPr>
        <w:pStyle w:val="Default"/>
        <w:contextualSpacing/>
        <w:rPr>
          <w:rFonts w:asciiTheme="minorHAnsi" w:eastAsiaTheme="minorEastAsia" w:hAnsiTheme="minorHAnsi" w:cstheme="minorBidi"/>
          <w:b/>
          <w:bCs/>
          <w:sz w:val="18"/>
          <w:szCs w:val="18"/>
        </w:rPr>
      </w:pPr>
    </w:p>
    <w:p w14:paraId="5C20F074" w14:textId="77777777" w:rsidR="00E82D04" w:rsidRDefault="00E300DE" w:rsidP="5F0F6DE8">
      <w:pPr>
        <w:spacing w:after="0" w:line="240" w:lineRule="auto"/>
        <w:jc w:val="both"/>
        <w:rPr>
          <w:rFonts w:eastAsiaTheme="minorEastAsia"/>
          <w:sz w:val="18"/>
          <w:szCs w:val="18"/>
        </w:rPr>
      </w:pPr>
      <w:r w:rsidRPr="5F0F6DE8">
        <w:rPr>
          <w:rFonts w:eastAsiaTheme="minorEastAsia"/>
          <w:b/>
          <w:bCs/>
          <w:sz w:val="18"/>
          <w:szCs w:val="18"/>
        </w:rPr>
        <w:t>SP 5.3</w:t>
      </w:r>
      <w:r w:rsidR="00EB67E2" w:rsidRPr="5F0F6DE8">
        <w:rPr>
          <w:rFonts w:eastAsiaTheme="minorEastAsia"/>
          <w:b/>
          <w:bCs/>
          <w:sz w:val="18"/>
          <w:szCs w:val="18"/>
        </w:rPr>
        <w:t>.</w:t>
      </w:r>
      <w:r w:rsidR="00E82D04" w:rsidRPr="5F0F6DE8">
        <w:rPr>
          <w:rFonts w:eastAsiaTheme="minorEastAsia"/>
          <w:sz w:val="18"/>
          <w:szCs w:val="18"/>
        </w:rPr>
        <w:t>Pra</w:t>
      </w:r>
      <w:r w:rsidR="00E82D04" w:rsidRPr="5F0F6DE8">
        <w:rPr>
          <w:rFonts w:eastAsiaTheme="minorEastAsia"/>
          <w:color w:val="000000" w:themeColor="text1"/>
          <w:sz w:val="18"/>
          <w:szCs w:val="18"/>
        </w:rPr>
        <w:t>vidlá uskutočňovania študijného programu upravujú a umožňujú uznávanie štúdia a častí štúdia v súlade s Dohovorom o uznávaní kvalifikácií týkajúcich sa vysokoškolského  vzdelávania v európskom regióne tak, aby sa podporovala domáca i zahraničná mobilita študentov.</w:t>
      </w:r>
    </w:p>
    <w:p w14:paraId="7FD8715F" w14:textId="77777777" w:rsidR="006B47F7" w:rsidRPr="00C83AC0" w:rsidRDefault="006B47F7" w:rsidP="5F0F6DE8">
      <w:pPr>
        <w:spacing w:after="0" w:line="240" w:lineRule="auto"/>
        <w:jc w:val="both"/>
        <w:rPr>
          <w:rFonts w:eastAsiaTheme="minorEastAsia"/>
          <w:sz w:val="18"/>
          <w:szCs w:val="18"/>
        </w:rPr>
      </w:pPr>
    </w:p>
    <w:tbl>
      <w:tblPr>
        <w:tblStyle w:val="Tabukasmriekou3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083"/>
        <w:gridCol w:w="2977"/>
      </w:tblGrid>
      <w:tr w:rsidR="00583398" w:rsidRPr="00C83AC0" w14:paraId="1629EE64" w14:textId="77777777" w:rsidTr="00F04737">
        <w:trPr>
          <w:cnfStyle w:val="100000000000" w:firstRow="1" w:lastRow="0" w:firstColumn="0" w:lastColumn="0" w:oddVBand="0" w:evenVBand="0" w:oddHBand="0" w:evenHBand="0" w:firstRowFirstColumn="0" w:firstRowLastColumn="0" w:lastRowFirstColumn="0" w:lastRowLastColumn="0"/>
          <w:trHeight w:val="204"/>
        </w:trPr>
        <w:tc>
          <w:tcPr>
            <w:tcW w:w="7083" w:type="dxa"/>
            <w:tcBorders>
              <w:top w:val="single" w:sz="4" w:space="0" w:color="auto"/>
              <w:left w:val="single" w:sz="4" w:space="0" w:color="auto"/>
              <w:right w:val="single" w:sz="4" w:space="0" w:color="auto"/>
            </w:tcBorders>
          </w:tcPr>
          <w:p w14:paraId="201B4586" w14:textId="77777777" w:rsidR="00583398" w:rsidRPr="5F0F6DE8" w:rsidRDefault="00583398" w:rsidP="00583398">
            <w:pPr>
              <w:autoSpaceDE w:val="0"/>
              <w:autoSpaceDN w:val="0"/>
              <w:adjustRightInd w:val="0"/>
              <w:jc w:val="both"/>
              <w:rPr>
                <w:rFonts w:eastAsiaTheme="minorEastAsia"/>
                <w:b w:val="0"/>
                <w:bCs w:val="0"/>
                <w:i/>
                <w:iCs/>
                <w:sz w:val="18"/>
                <w:szCs w:val="18"/>
              </w:rPr>
            </w:pPr>
            <w:r w:rsidRPr="5F0F6DE8">
              <w:rPr>
                <w:rFonts w:eastAsiaTheme="minorEastAsia"/>
                <w:b w:val="0"/>
                <w:bCs w:val="0"/>
                <w:i/>
                <w:iCs/>
                <w:color w:val="808080" w:themeColor="background1" w:themeShade="80"/>
                <w:sz w:val="18"/>
                <w:szCs w:val="18"/>
              </w:rPr>
              <w:t xml:space="preserve">Samohodnotenie plnenia </w:t>
            </w:r>
            <w:r>
              <w:tab/>
            </w:r>
          </w:p>
        </w:tc>
        <w:tc>
          <w:tcPr>
            <w:tcW w:w="2977" w:type="dxa"/>
            <w:tcBorders>
              <w:top w:val="single" w:sz="4" w:space="0" w:color="auto"/>
              <w:left w:val="single" w:sz="4" w:space="0" w:color="auto"/>
              <w:right w:val="single" w:sz="4" w:space="0" w:color="auto"/>
            </w:tcBorders>
          </w:tcPr>
          <w:p w14:paraId="44E4DE7C" w14:textId="77777777" w:rsidR="00583398" w:rsidRPr="5F0F6DE8" w:rsidRDefault="00583398" w:rsidP="00583398">
            <w:pPr>
              <w:contextualSpacing/>
              <w:rPr>
                <w:rFonts w:eastAsiaTheme="minorEastAsia"/>
                <w:b w:val="0"/>
                <w:bCs w:val="0"/>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583398" w:rsidRPr="00C83AC0" w14:paraId="2C30F27B" w14:textId="77777777" w:rsidTr="00F04737">
        <w:trPr>
          <w:trHeight w:val="559"/>
        </w:trPr>
        <w:tc>
          <w:tcPr>
            <w:tcW w:w="7083" w:type="dxa"/>
          </w:tcPr>
          <w:p w14:paraId="289F8014" w14:textId="77777777" w:rsidR="00583398" w:rsidRPr="00583398" w:rsidRDefault="00583398" w:rsidP="00583398">
            <w:pPr>
              <w:autoSpaceDE w:val="0"/>
              <w:autoSpaceDN w:val="0"/>
              <w:adjustRightInd w:val="0"/>
              <w:jc w:val="both"/>
              <w:rPr>
                <w:rFonts w:eastAsiaTheme="minorEastAsia"/>
                <w:bCs/>
                <w:i/>
                <w:iCs/>
                <w:sz w:val="18"/>
                <w:szCs w:val="18"/>
              </w:rPr>
            </w:pPr>
            <w:r w:rsidRPr="00583398">
              <w:rPr>
                <w:rFonts w:eastAsiaTheme="minorEastAsia"/>
                <w:bCs/>
                <w:i/>
                <w:iCs/>
                <w:sz w:val="18"/>
                <w:szCs w:val="18"/>
              </w:rPr>
              <w:lastRenderedPageBreak/>
              <w:t>Prekladaný študijný program rešpektuje Dohovor o uznávaní kvalifikácií.</w:t>
            </w:r>
          </w:p>
          <w:p w14:paraId="443D5F0C" w14:textId="77777777" w:rsidR="00583398" w:rsidRPr="00583398" w:rsidRDefault="00583398" w:rsidP="00583398">
            <w:pPr>
              <w:autoSpaceDE w:val="0"/>
              <w:autoSpaceDN w:val="0"/>
              <w:adjustRightInd w:val="0"/>
              <w:jc w:val="both"/>
              <w:rPr>
                <w:rFonts w:eastAsiaTheme="minorEastAsia"/>
                <w:bCs/>
                <w:i/>
                <w:iCs/>
                <w:sz w:val="18"/>
                <w:szCs w:val="18"/>
              </w:rPr>
            </w:pPr>
            <w:r w:rsidRPr="00583398">
              <w:rPr>
                <w:rFonts w:eastAsiaTheme="minorEastAsia"/>
                <w:bCs/>
                <w:i/>
                <w:iCs/>
                <w:sz w:val="18"/>
                <w:szCs w:val="18"/>
              </w:rPr>
              <w:t>Rozvoj a skvalitňovanie medzinárodnej spolupráce so zahraničnými vysokými školami sa uskutočňuje formou </w:t>
            </w:r>
            <w:hyperlink r:id="rId79">
              <w:r w:rsidRPr="00583398">
                <w:rPr>
                  <w:rFonts w:eastAsiaTheme="minorEastAsia"/>
                  <w:bCs/>
                  <w:i/>
                  <w:iCs/>
                  <w:sz w:val="18"/>
                  <w:szCs w:val="18"/>
                </w:rPr>
                <w:t>medzinárodných bilaterálnych dohôd</w:t>
              </w:r>
            </w:hyperlink>
            <w:r w:rsidRPr="00583398">
              <w:rPr>
                <w:rFonts w:eastAsiaTheme="minorEastAsia"/>
                <w:bCs/>
                <w:i/>
                <w:iCs/>
                <w:sz w:val="18"/>
                <w:szCs w:val="18"/>
              </w:rPr>
              <w:t>. Cieľom tejto spolupráce je najmä spoločná vedecko - výskumná činnosť, vzájomná výmena študentov, učiteľov a vedeckých pracovníkov, ale aj organizácia spoločných vedeckých podujatí a prezentácia výsledkov práce vo forme spoločných publikácií.</w:t>
            </w:r>
          </w:p>
          <w:p w14:paraId="016CEFD3" w14:textId="77777777" w:rsidR="00583398" w:rsidRPr="00E1741D" w:rsidRDefault="00583398" w:rsidP="00583398">
            <w:pPr>
              <w:autoSpaceDE w:val="0"/>
              <w:autoSpaceDN w:val="0"/>
              <w:adjustRightInd w:val="0"/>
              <w:jc w:val="both"/>
              <w:rPr>
                <w:rFonts w:eastAsiaTheme="minorEastAsia"/>
                <w:b/>
                <w:bCs/>
                <w:i/>
                <w:iCs/>
                <w:sz w:val="18"/>
                <w:szCs w:val="18"/>
              </w:rPr>
            </w:pPr>
            <w:r w:rsidRPr="00583398">
              <w:rPr>
                <w:rFonts w:eastAsiaTheme="minorEastAsia"/>
                <w:bCs/>
                <w:i/>
                <w:iCs/>
                <w:sz w:val="18"/>
                <w:szCs w:val="18"/>
              </w:rPr>
              <w:t>Členstvo KU v Ružomberku v medzinárodných organizáciách prináša možnosť získať neoceniteľné vedomosti a informácie o moderných trendoch vo vzdelávaní a výskume, umožňuje účastníkom vytvárať kontakty s odborníkmi vo svojej vednej oblasti a prispieť ku zdokonaľovaniu štandardov vzdelávania, ako aj k efektívnemu rozvoju akademického a vedeckého prostredia na KU v Ružomberku. Prostredníctvom svojich akademických pracovníkov, pedagógov má univerzita zastúpenie vo viacerých odborných medzinárodných organizáciách.</w:t>
            </w:r>
          </w:p>
        </w:tc>
        <w:tc>
          <w:tcPr>
            <w:tcW w:w="2977" w:type="dxa"/>
          </w:tcPr>
          <w:p w14:paraId="6BDFDFC2" w14:textId="77777777" w:rsidR="00583398" w:rsidRPr="00101F2E" w:rsidRDefault="00583398" w:rsidP="00583398">
            <w:pPr>
              <w:contextualSpacing/>
              <w:rPr>
                <w:rFonts w:eastAsiaTheme="minorEastAsia"/>
                <w:b/>
                <w:bCs/>
                <w:color w:val="808080" w:themeColor="background1" w:themeShade="80"/>
                <w:sz w:val="18"/>
                <w:szCs w:val="18"/>
                <w:lang w:eastAsia="sk-SK"/>
              </w:rPr>
            </w:pPr>
          </w:p>
          <w:p w14:paraId="00F03A6D" w14:textId="441027A9" w:rsidR="00583398" w:rsidRDefault="00005AEE" w:rsidP="00583398">
            <w:pPr>
              <w:contextualSpacing/>
              <w:rPr>
                <w:rFonts w:eastAsiaTheme="minorEastAsia"/>
                <w:sz w:val="18"/>
                <w:szCs w:val="18"/>
                <w:lang w:eastAsia="sk-SK"/>
              </w:rPr>
            </w:pPr>
            <w:hyperlink r:id="rId80" w:history="1">
              <w:r w:rsidR="00132BD2" w:rsidRPr="00836852">
                <w:rPr>
                  <w:rStyle w:val="Hypertextovprepojenie"/>
                  <w:rFonts w:eastAsiaTheme="minorEastAsia"/>
                  <w:sz w:val="18"/>
                  <w:szCs w:val="18"/>
                  <w:lang w:eastAsia="sk-SK"/>
                </w:rPr>
                <w:t>https://www.ku.sk/medzinarodne-vztahy/medzinarodna-spolupraca/partnerske-univerzity-a-organizacie.html</w:t>
              </w:r>
            </w:hyperlink>
          </w:p>
          <w:p w14:paraId="193A77AD" w14:textId="77777777" w:rsidR="00132BD2" w:rsidRDefault="00132BD2" w:rsidP="00583398">
            <w:pPr>
              <w:contextualSpacing/>
              <w:rPr>
                <w:rFonts w:eastAsiaTheme="minorEastAsia"/>
                <w:sz w:val="18"/>
                <w:szCs w:val="18"/>
                <w:lang w:eastAsia="sk-SK"/>
              </w:rPr>
            </w:pPr>
          </w:p>
          <w:p w14:paraId="5BF6F040" w14:textId="77777777" w:rsidR="00132BD2" w:rsidRPr="003426AC" w:rsidRDefault="00132BD2" w:rsidP="00583398">
            <w:pPr>
              <w:contextualSpacing/>
              <w:rPr>
                <w:rFonts w:eastAsiaTheme="minorEastAsia"/>
                <w:sz w:val="18"/>
                <w:szCs w:val="18"/>
                <w:lang w:eastAsia="sk-SK"/>
              </w:rPr>
            </w:pPr>
          </w:p>
          <w:p w14:paraId="6930E822" w14:textId="77777777" w:rsidR="00583398" w:rsidRPr="003426AC" w:rsidRDefault="00583398" w:rsidP="00583398">
            <w:pPr>
              <w:contextualSpacing/>
              <w:rPr>
                <w:rFonts w:eastAsiaTheme="minorEastAsia"/>
                <w:bCs/>
                <w:sz w:val="18"/>
                <w:szCs w:val="18"/>
                <w:lang w:eastAsia="sk-SK"/>
              </w:rPr>
            </w:pPr>
          </w:p>
          <w:p w14:paraId="26309D3D" w14:textId="7859A887" w:rsidR="00583398" w:rsidRDefault="00005AEE" w:rsidP="00583398">
            <w:pPr>
              <w:contextualSpacing/>
              <w:rPr>
                <w:rFonts w:eastAsiaTheme="minorEastAsia"/>
                <w:sz w:val="18"/>
                <w:szCs w:val="18"/>
                <w:lang w:eastAsia="sk-SK"/>
              </w:rPr>
            </w:pPr>
            <w:hyperlink r:id="rId81" w:history="1">
              <w:r w:rsidR="00132BD2" w:rsidRPr="00836852">
                <w:rPr>
                  <w:rStyle w:val="Hypertextovprepojenie"/>
                  <w:rFonts w:eastAsiaTheme="minorEastAsia"/>
                  <w:sz w:val="18"/>
                  <w:szCs w:val="18"/>
                  <w:lang w:eastAsia="sk-SK"/>
                </w:rPr>
                <w:t>https://www.ku.sk/fakulty-katolickej-univerzity/fakulta-zdravotnictva/medzinarodne-vztahy/partnerske-univerzity-erasmus.html</w:t>
              </w:r>
            </w:hyperlink>
          </w:p>
          <w:p w14:paraId="229A80E5" w14:textId="17049764" w:rsidR="00132BD2" w:rsidRPr="00517B6F" w:rsidRDefault="00132BD2" w:rsidP="00583398">
            <w:pPr>
              <w:contextualSpacing/>
              <w:rPr>
                <w:rFonts w:eastAsiaTheme="minorEastAsia"/>
                <w:b/>
                <w:bCs/>
                <w:color w:val="808080" w:themeColor="background1" w:themeShade="80"/>
                <w:sz w:val="18"/>
                <w:szCs w:val="18"/>
                <w:lang w:eastAsia="sk-SK"/>
              </w:rPr>
            </w:pPr>
          </w:p>
        </w:tc>
      </w:tr>
    </w:tbl>
    <w:p w14:paraId="20E36DAB" w14:textId="77777777" w:rsidR="00B404DC" w:rsidRPr="00C83AC0" w:rsidRDefault="00B404DC" w:rsidP="5F0F6DE8">
      <w:pPr>
        <w:spacing w:after="0" w:line="240" w:lineRule="auto"/>
        <w:jc w:val="both"/>
        <w:rPr>
          <w:rFonts w:eastAsiaTheme="minorEastAsia"/>
          <w:b/>
          <w:bCs/>
          <w:sz w:val="18"/>
          <w:szCs w:val="18"/>
        </w:rPr>
      </w:pPr>
    </w:p>
    <w:p w14:paraId="1975C34C" w14:textId="77777777" w:rsidR="00E82D04" w:rsidRDefault="007849D5" w:rsidP="5F0F6DE8">
      <w:pPr>
        <w:spacing w:after="0" w:line="240" w:lineRule="auto"/>
        <w:jc w:val="both"/>
        <w:rPr>
          <w:rFonts w:eastAsiaTheme="minorEastAsia"/>
          <w:sz w:val="18"/>
          <w:szCs w:val="18"/>
        </w:rPr>
      </w:pPr>
      <w:r w:rsidRPr="5F0F6DE8">
        <w:rPr>
          <w:rFonts w:eastAsiaTheme="minorEastAsia"/>
          <w:b/>
          <w:bCs/>
          <w:sz w:val="18"/>
          <w:szCs w:val="18"/>
        </w:rPr>
        <w:t xml:space="preserve">SP 5.4. </w:t>
      </w:r>
      <w:r w:rsidR="00E82D04" w:rsidRPr="5F0F6DE8">
        <w:rPr>
          <w:rFonts w:eastAsiaTheme="minorEastAsia"/>
          <w:sz w:val="18"/>
          <w:szCs w:val="18"/>
        </w:rPr>
        <w:t xml:space="preserve">V rámci uskutočňovania študijného programu je zaručené efektívne využívanie nástrojov na zabezpečenie </w:t>
      </w:r>
      <w:r w:rsidR="00E82D04" w:rsidRPr="5F0F6DE8">
        <w:rPr>
          <w:rFonts w:eastAsiaTheme="minorEastAsia"/>
          <w:i/>
          <w:iCs/>
          <w:sz w:val="18"/>
          <w:szCs w:val="18"/>
        </w:rPr>
        <w:t xml:space="preserve">výskumnej integrity </w:t>
      </w:r>
      <w:r w:rsidR="00005EF3">
        <w:rPr>
          <w:rFonts w:eastAsiaTheme="minorEastAsia"/>
          <w:i/>
          <w:iCs/>
          <w:sz w:val="18"/>
          <w:szCs w:val="18"/>
        </w:rPr>
        <w:t>9</w:t>
      </w:r>
      <w:r w:rsidR="00E82D04" w:rsidRPr="5F0F6DE8">
        <w:rPr>
          <w:rFonts w:eastAsiaTheme="minorEastAsia"/>
          <w:sz w:val="18"/>
          <w:szCs w:val="18"/>
        </w:rPr>
        <w:t xml:space="preserve">a na prevenciu a riešenie plagiátorstva a ďalších </w:t>
      </w:r>
      <w:r w:rsidR="00E82D04" w:rsidRPr="5F0F6DE8">
        <w:rPr>
          <w:rFonts w:eastAsiaTheme="minorEastAsia"/>
          <w:i/>
          <w:iCs/>
          <w:sz w:val="18"/>
          <w:szCs w:val="18"/>
        </w:rPr>
        <w:t>akademických podvodov</w:t>
      </w:r>
      <w:r w:rsidR="00E82D04" w:rsidRPr="5F0F6DE8">
        <w:rPr>
          <w:rFonts w:eastAsiaTheme="minorEastAsia"/>
          <w:sz w:val="18"/>
          <w:szCs w:val="18"/>
        </w:rPr>
        <w:t xml:space="preserve">. </w:t>
      </w:r>
    </w:p>
    <w:p w14:paraId="32D85219" w14:textId="77777777" w:rsidR="006B47F7" w:rsidRPr="00C83AC0" w:rsidRDefault="006B47F7" w:rsidP="5F0F6DE8">
      <w:pPr>
        <w:spacing w:after="0" w:line="240" w:lineRule="auto"/>
        <w:jc w:val="both"/>
        <w:rPr>
          <w:rFonts w:eastAsiaTheme="minorEastAsia"/>
          <w:sz w:val="18"/>
          <w:szCs w:val="18"/>
        </w:rPr>
      </w:pPr>
    </w:p>
    <w:tbl>
      <w:tblPr>
        <w:tblStyle w:val="Tabukasmriekou31"/>
        <w:tblW w:w="96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3733"/>
        <w:gridCol w:w="5917"/>
      </w:tblGrid>
      <w:tr w:rsidR="00B80220" w:rsidRPr="00C83AC0" w14:paraId="66F594B0" w14:textId="77777777" w:rsidTr="006B47F7">
        <w:trPr>
          <w:cnfStyle w:val="100000000000" w:firstRow="1" w:lastRow="0" w:firstColumn="0" w:lastColumn="0" w:oddVBand="0" w:evenVBand="0" w:oddHBand="0" w:evenHBand="0" w:firstRowFirstColumn="0" w:firstRowLastColumn="0" w:lastRowFirstColumn="0" w:lastRowLastColumn="0"/>
          <w:trHeight w:val="128"/>
        </w:trPr>
        <w:tc>
          <w:tcPr>
            <w:tcW w:w="4392" w:type="dxa"/>
            <w:tcBorders>
              <w:top w:val="none" w:sz="0" w:space="0" w:color="auto"/>
              <w:left w:val="none" w:sz="0" w:space="0" w:color="auto"/>
              <w:right w:val="none" w:sz="0" w:space="0" w:color="auto"/>
            </w:tcBorders>
          </w:tcPr>
          <w:p w14:paraId="13908E17" w14:textId="77777777" w:rsidR="00B80220" w:rsidRPr="00C83AC0" w:rsidRDefault="00B80220" w:rsidP="5F0F6DE8">
            <w:pPr>
              <w:contextualSpacing/>
              <w:rPr>
                <w:rFonts w:eastAsiaTheme="minorEastAsia"/>
                <w:b w:val="0"/>
                <w:bCs w:val="0"/>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5258" w:type="dxa"/>
            <w:tcBorders>
              <w:top w:val="none" w:sz="0" w:space="0" w:color="auto"/>
              <w:left w:val="none" w:sz="0" w:space="0" w:color="auto"/>
              <w:right w:val="none" w:sz="0" w:space="0" w:color="auto"/>
            </w:tcBorders>
          </w:tcPr>
          <w:p w14:paraId="71988659" w14:textId="77777777" w:rsidR="00B80220" w:rsidRPr="00C83AC0" w:rsidRDefault="00B80220" w:rsidP="5F0F6DE8">
            <w:pPr>
              <w:contextualSpacing/>
              <w:rPr>
                <w:rFonts w:eastAsiaTheme="minorEastAsia"/>
                <w:b w:val="0"/>
                <w:bCs w:val="0"/>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B80220" w:rsidRPr="00C83AC0" w14:paraId="377E46E0" w14:textId="77777777" w:rsidTr="006B47F7">
        <w:trPr>
          <w:trHeight w:val="431"/>
        </w:trPr>
        <w:tc>
          <w:tcPr>
            <w:tcW w:w="4392" w:type="dxa"/>
          </w:tcPr>
          <w:p w14:paraId="44002BA2" w14:textId="77777777" w:rsidR="00101F2E" w:rsidRPr="00EE5B67" w:rsidRDefault="00101F2E" w:rsidP="5F0F6DE8">
            <w:pPr>
              <w:pStyle w:val="Default"/>
              <w:jc w:val="both"/>
              <w:rPr>
                <w:rFonts w:asciiTheme="minorHAnsi" w:eastAsiaTheme="minorEastAsia" w:hAnsiTheme="minorHAnsi" w:cstheme="minorBidi"/>
                <w:i/>
                <w:iCs/>
                <w:color w:val="auto"/>
                <w:sz w:val="18"/>
                <w:szCs w:val="18"/>
              </w:rPr>
            </w:pPr>
            <w:r w:rsidRPr="5F0F6DE8">
              <w:rPr>
                <w:rFonts w:asciiTheme="minorHAnsi" w:eastAsiaTheme="minorEastAsia" w:hAnsiTheme="minorHAnsi" w:cstheme="minorBidi"/>
                <w:i/>
                <w:iCs/>
                <w:sz w:val="18"/>
                <w:szCs w:val="18"/>
              </w:rPr>
              <w:t>V rámci uskutočňovania študijného programu š</w:t>
            </w:r>
            <w:r w:rsidRPr="5F0F6DE8">
              <w:rPr>
                <w:rFonts w:asciiTheme="minorHAnsi" w:eastAsiaTheme="minorEastAsia" w:hAnsiTheme="minorHAnsi" w:cstheme="minorBidi"/>
                <w:i/>
                <w:iCs/>
                <w:color w:val="auto"/>
                <w:sz w:val="18"/>
                <w:szCs w:val="18"/>
              </w:rPr>
              <w:t xml:space="preserve">tudenti majú povinný predmet </w:t>
            </w:r>
            <w:r w:rsidR="00583398">
              <w:rPr>
                <w:rFonts w:asciiTheme="minorHAnsi" w:eastAsiaTheme="minorEastAsia" w:hAnsiTheme="minorHAnsi" w:cstheme="minorBidi"/>
                <w:i/>
                <w:iCs/>
                <w:color w:val="auto"/>
                <w:sz w:val="18"/>
                <w:szCs w:val="18"/>
              </w:rPr>
              <w:t>Vedecká práca v ošetrovateľstve</w:t>
            </w:r>
            <w:r w:rsidRPr="5F0F6DE8">
              <w:rPr>
                <w:rFonts w:asciiTheme="minorHAnsi" w:eastAsiaTheme="minorEastAsia" w:hAnsiTheme="minorHAnsi" w:cstheme="minorBidi"/>
                <w:i/>
                <w:iCs/>
                <w:color w:val="auto"/>
                <w:sz w:val="18"/>
                <w:szCs w:val="18"/>
              </w:rPr>
              <w:t xml:space="preserve">, kde sa oboznamujú s etikou písania záverečnej práce, príkladov plagiátorstva a ďalších akademických podvodov. </w:t>
            </w:r>
          </w:p>
          <w:p w14:paraId="359BC5F8" w14:textId="77777777" w:rsidR="00101F2E" w:rsidRDefault="00101F2E" w:rsidP="5F0F6DE8">
            <w:pPr>
              <w:pStyle w:val="Default"/>
              <w:jc w:val="both"/>
              <w:rPr>
                <w:rFonts w:asciiTheme="minorHAnsi" w:eastAsiaTheme="minorEastAsia" w:hAnsiTheme="minorHAnsi" w:cstheme="minorBidi"/>
                <w:i/>
                <w:iCs/>
                <w:color w:val="auto"/>
                <w:sz w:val="18"/>
                <w:szCs w:val="18"/>
              </w:rPr>
            </w:pPr>
            <w:r w:rsidRPr="5F0F6DE8">
              <w:rPr>
                <w:rFonts w:asciiTheme="minorHAnsi" w:eastAsiaTheme="minorEastAsia" w:hAnsiTheme="minorHAnsi" w:cstheme="minorBidi"/>
                <w:i/>
                <w:iCs/>
                <w:color w:val="auto"/>
                <w:sz w:val="18"/>
                <w:szCs w:val="18"/>
              </w:rPr>
              <w:t xml:space="preserve">Ďalším dôkazom je Smernica o ukončení štúdia na FZ KU, ktorá rieši mieru porušenia výskumnej integrity, plagiátorstva v prípade záverečných prác. Ostatné akademické podvody rieši Študijný poriadok FZ KU a KU a dôsledky rieši Disciplinárny poriadok KU pre študentov. </w:t>
            </w:r>
          </w:p>
          <w:p w14:paraId="0CE19BC3" w14:textId="77777777" w:rsidR="00101F2E" w:rsidRPr="00273020" w:rsidRDefault="00101F2E" w:rsidP="5F0F6DE8">
            <w:pPr>
              <w:pStyle w:val="Default"/>
              <w:jc w:val="both"/>
              <w:rPr>
                <w:rFonts w:asciiTheme="minorHAnsi" w:eastAsiaTheme="minorEastAsia" w:hAnsiTheme="minorHAnsi" w:cstheme="minorBidi"/>
                <w:i/>
                <w:iCs/>
                <w:color w:val="auto"/>
                <w:sz w:val="18"/>
                <w:szCs w:val="18"/>
              </w:rPr>
            </w:pPr>
          </w:p>
          <w:p w14:paraId="63966B72" w14:textId="77777777" w:rsidR="00B80220" w:rsidRPr="00C83AC0" w:rsidRDefault="00B80220" w:rsidP="5F0F6DE8">
            <w:pPr>
              <w:contextualSpacing/>
              <w:rPr>
                <w:rFonts w:eastAsiaTheme="minorEastAsia"/>
                <w:i/>
                <w:iCs/>
                <w:color w:val="A6A6A6" w:themeColor="background1" w:themeShade="A6"/>
                <w:sz w:val="18"/>
                <w:szCs w:val="18"/>
                <w:lang w:eastAsia="sk-SK"/>
              </w:rPr>
            </w:pPr>
          </w:p>
        </w:tc>
        <w:tc>
          <w:tcPr>
            <w:tcW w:w="5258" w:type="dxa"/>
          </w:tcPr>
          <w:p w14:paraId="72F1A66B" w14:textId="77777777" w:rsidR="00101F2E" w:rsidRPr="00583398" w:rsidRDefault="00101F2E" w:rsidP="5F0F6DE8">
            <w:pPr>
              <w:contextualSpacing/>
              <w:rPr>
                <w:rFonts w:eastAsiaTheme="minorEastAsia"/>
                <w:i/>
                <w:sz w:val="18"/>
                <w:szCs w:val="18"/>
                <w:lang w:eastAsia="sk-SK"/>
              </w:rPr>
            </w:pPr>
            <w:r w:rsidRPr="00583398">
              <w:rPr>
                <w:rFonts w:eastAsiaTheme="minorEastAsia"/>
                <w:i/>
                <w:sz w:val="18"/>
                <w:szCs w:val="18"/>
                <w:lang w:eastAsia="sk-SK"/>
              </w:rPr>
              <w:t>Smernica o ukončení štúdia na FZ KU</w:t>
            </w:r>
          </w:p>
          <w:p w14:paraId="2E78503E" w14:textId="190757C3" w:rsidR="00517B6F" w:rsidRDefault="00005AEE" w:rsidP="5F0F6DE8">
            <w:pPr>
              <w:contextualSpacing/>
              <w:rPr>
                <w:rStyle w:val="Hypertextovprepojenie"/>
                <w:rFonts w:eastAsiaTheme="minorEastAsia"/>
                <w:color w:val="auto"/>
                <w:sz w:val="18"/>
                <w:szCs w:val="18"/>
                <w:u w:val="none"/>
                <w:lang w:eastAsia="sk-SK"/>
              </w:rPr>
            </w:pPr>
            <w:hyperlink r:id="rId82" w:history="1">
              <w:r w:rsidR="00132BD2">
                <w:rPr>
                  <w:rStyle w:val="Hypertextovprepojenie"/>
                  <w:rFonts w:eastAsiaTheme="minorEastAsia"/>
                  <w:sz w:val="18"/>
                  <w:szCs w:val="18"/>
                  <w:lang w:eastAsia="sk-SK"/>
                </w:rPr>
                <w:t>h</w:t>
              </w:r>
              <w:r w:rsidR="00132BD2" w:rsidRPr="00132BD2">
                <w:rPr>
                  <w:rStyle w:val="Hypertextovprepojenie"/>
                  <w:rFonts w:eastAsiaTheme="minorEastAsia"/>
                  <w:sz w:val="18"/>
                  <w:szCs w:val="18"/>
                  <w:lang w:eastAsia="sk-SK"/>
                </w:rPr>
                <w:t>ttps://www.ku.sk/app/cmsSiteBoxAttachment.php?ID=6976&amp;cmsDataID=0</w:t>
              </w:r>
            </w:hyperlink>
          </w:p>
          <w:p w14:paraId="23536548" w14:textId="77777777" w:rsidR="00517B6F" w:rsidRPr="00034D86" w:rsidRDefault="00517B6F" w:rsidP="5F0F6DE8">
            <w:pPr>
              <w:contextualSpacing/>
              <w:rPr>
                <w:rFonts w:eastAsiaTheme="minorEastAsia"/>
                <w:sz w:val="18"/>
                <w:szCs w:val="18"/>
                <w:lang w:eastAsia="sk-SK"/>
              </w:rPr>
            </w:pPr>
          </w:p>
          <w:p w14:paraId="33B4D746" w14:textId="6B9208E0" w:rsidR="00034D86" w:rsidRDefault="00034D86" w:rsidP="5F0F6DE8">
            <w:pPr>
              <w:contextualSpacing/>
              <w:rPr>
                <w:rFonts w:eastAsiaTheme="minorEastAsia"/>
                <w:sz w:val="18"/>
                <w:szCs w:val="18"/>
                <w:lang w:eastAsia="sk-SK"/>
              </w:rPr>
            </w:pPr>
            <w:r w:rsidRPr="00583398">
              <w:rPr>
                <w:rFonts w:eastAsiaTheme="minorEastAsia"/>
                <w:i/>
                <w:sz w:val="18"/>
                <w:szCs w:val="18"/>
                <w:lang w:eastAsia="sk-SK"/>
              </w:rPr>
              <w:t xml:space="preserve">Študijný poriadok FZ KU </w:t>
            </w:r>
            <w:hyperlink r:id="rId83" w:history="1">
              <w:r w:rsidR="00725A3A" w:rsidRPr="00836852">
                <w:rPr>
                  <w:rStyle w:val="Hypertextovprepojenie"/>
                  <w:rFonts w:eastAsiaTheme="minorEastAsia"/>
                  <w:sz w:val="18"/>
                  <w:szCs w:val="18"/>
                  <w:lang w:eastAsia="sk-SK"/>
                </w:rPr>
                <w:t>https://www.ku.sk/app/cmsSiteBoxAttachment.php?ID=10081&amp;cmsDataID=0</w:t>
              </w:r>
            </w:hyperlink>
          </w:p>
          <w:p w14:paraId="271AE1F2" w14:textId="77777777" w:rsidR="00034D86" w:rsidRPr="00583398" w:rsidRDefault="00034D86" w:rsidP="5F0F6DE8">
            <w:pPr>
              <w:contextualSpacing/>
              <w:rPr>
                <w:rFonts w:eastAsiaTheme="minorEastAsia"/>
                <w:i/>
                <w:sz w:val="18"/>
                <w:szCs w:val="18"/>
                <w:lang w:eastAsia="sk-SK"/>
              </w:rPr>
            </w:pPr>
          </w:p>
          <w:p w14:paraId="22E60612" w14:textId="77777777" w:rsidR="00034D86" w:rsidRPr="00583398" w:rsidRDefault="00034D86" w:rsidP="5F0F6DE8">
            <w:pPr>
              <w:contextualSpacing/>
              <w:rPr>
                <w:rFonts w:eastAsiaTheme="minorEastAsia"/>
                <w:i/>
                <w:sz w:val="18"/>
                <w:szCs w:val="18"/>
                <w:lang w:eastAsia="sk-SK"/>
              </w:rPr>
            </w:pPr>
            <w:r w:rsidRPr="00583398">
              <w:rPr>
                <w:rFonts w:eastAsiaTheme="minorEastAsia"/>
                <w:i/>
                <w:sz w:val="18"/>
                <w:szCs w:val="18"/>
                <w:lang w:eastAsia="sk-SK"/>
              </w:rPr>
              <w:t xml:space="preserve">Študijný poriadok  KU </w:t>
            </w:r>
          </w:p>
          <w:p w14:paraId="1F02EC69" w14:textId="49C351B4" w:rsidR="00034D86" w:rsidRPr="00034D86" w:rsidRDefault="00005AEE" w:rsidP="5F0F6DE8">
            <w:pPr>
              <w:contextualSpacing/>
              <w:rPr>
                <w:rFonts w:eastAsiaTheme="minorEastAsia"/>
                <w:sz w:val="18"/>
                <w:szCs w:val="18"/>
                <w:lang w:eastAsia="sk-SK"/>
              </w:rPr>
            </w:pPr>
            <w:hyperlink r:id="rId84" w:history="1">
              <w:r w:rsidR="00725A3A">
                <w:rPr>
                  <w:rStyle w:val="Hypertextovprepojenie"/>
                  <w:rFonts w:eastAsiaTheme="minorEastAsia"/>
                  <w:sz w:val="18"/>
                  <w:szCs w:val="18"/>
                  <w:lang w:eastAsia="sk-SK"/>
                </w:rPr>
                <w:t>h</w:t>
              </w:r>
              <w:r w:rsidR="00725A3A" w:rsidRPr="00725A3A">
                <w:rPr>
                  <w:rStyle w:val="Hypertextovprepojenie"/>
                  <w:rFonts w:eastAsiaTheme="minorEastAsia"/>
                  <w:sz w:val="18"/>
                  <w:szCs w:val="18"/>
                  <w:lang w:eastAsia="sk-SK"/>
                </w:rPr>
                <w:t>ttps://www.ku.sk/app/cmsFile.php?ID=104&amp;disposition=i</w:t>
              </w:r>
            </w:hyperlink>
          </w:p>
          <w:p w14:paraId="4AE5B7AF" w14:textId="77777777" w:rsidR="00034D86" w:rsidRPr="00583398" w:rsidRDefault="00034D86" w:rsidP="5F0F6DE8">
            <w:pPr>
              <w:contextualSpacing/>
              <w:rPr>
                <w:rFonts w:eastAsiaTheme="minorEastAsia"/>
                <w:i/>
                <w:sz w:val="18"/>
                <w:szCs w:val="18"/>
                <w:lang w:eastAsia="sk-SK"/>
              </w:rPr>
            </w:pPr>
          </w:p>
          <w:p w14:paraId="1A827973" w14:textId="77777777" w:rsidR="00034D86" w:rsidRPr="00583398" w:rsidRDefault="00034D86" w:rsidP="5F0F6DE8">
            <w:pPr>
              <w:contextualSpacing/>
              <w:rPr>
                <w:rFonts w:eastAsiaTheme="minorEastAsia"/>
                <w:i/>
                <w:sz w:val="18"/>
                <w:szCs w:val="18"/>
                <w:lang w:eastAsia="sk-SK"/>
              </w:rPr>
            </w:pPr>
            <w:r w:rsidRPr="00583398">
              <w:rPr>
                <w:rFonts w:eastAsiaTheme="minorEastAsia"/>
                <w:i/>
                <w:sz w:val="18"/>
                <w:szCs w:val="18"/>
                <w:lang w:eastAsia="sk-SK"/>
              </w:rPr>
              <w:t>Disciplinárny poriadok KU v Ružomberku pre študentov</w:t>
            </w:r>
          </w:p>
          <w:p w14:paraId="061C2C7F" w14:textId="4828433A" w:rsidR="00034D86" w:rsidRPr="00034D86" w:rsidRDefault="00005AEE" w:rsidP="00725A3A">
            <w:pPr>
              <w:contextualSpacing/>
              <w:rPr>
                <w:rFonts w:eastAsiaTheme="minorEastAsia"/>
                <w:sz w:val="18"/>
                <w:szCs w:val="18"/>
                <w:lang w:eastAsia="sk-SK"/>
              </w:rPr>
            </w:pPr>
            <w:hyperlink r:id="rId85" w:history="1">
              <w:r w:rsidR="00725A3A" w:rsidRPr="00836852">
                <w:rPr>
                  <w:rStyle w:val="Hypertextovprepojenie"/>
                  <w:rFonts w:eastAsiaTheme="minorEastAsia"/>
                  <w:sz w:val="18"/>
                  <w:szCs w:val="18"/>
                  <w:lang w:eastAsia="sk-SK"/>
                </w:rPr>
                <w:t>https://www.ku.sk/app/cmsFile.php?ID=3046&amp;disposition=i</w:t>
              </w:r>
            </w:hyperlink>
          </w:p>
        </w:tc>
      </w:tr>
    </w:tbl>
    <w:p w14:paraId="3955E093" w14:textId="77777777" w:rsidR="00B404DC" w:rsidRPr="00C83AC0" w:rsidRDefault="00B404DC" w:rsidP="5F0F6DE8">
      <w:pPr>
        <w:spacing w:after="0" w:line="240" w:lineRule="auto"/>
        <w:jc w:val="both"/>
        <w:rPr>
          <w:rFonts w:eastAsiaTheme="minorEastAsia"/>
          <w:b/>
          <w:bCs/>
          <w:sz w:val="18"/>
          <w:szCs w:val="18"/>
        </w:rPr>
      </w:pPr>
    </w:p>
    <w:p w14:paraId="11B0F3EE" w14:textId="77777777" w:rsidR="00E82D04" w:rsidRDefault="00514C8A" w:rsidP="5F0F6DE8">
      <w:pPr>
        <w:spacing w:after="0" w:line="240" w:lineRule="auto"/>
        <w:jc w:val="both"/>
        <w:rPr>
          <w:rFonts w:eastAsiaTheme="minorEastAsia"/>
          <w:sz w:val="18"/>
          <w:szCs w:val="18"/>
        </w:rPr>
      </w:pPr>
      <w:r w:rsidRPr="5F0F6DE8">
        <w:rPr>
          <w:rFonts w:eastAsiaTheme="minorEastAsia"/>
          <w:b/>
          <w:bCs/>
          <w:sz w:val="18"/>
          <w:szCs w:val="18"/>
        </w:rPr>
        <w:t xml:space="preserve">SP 5.5. </w:t>
      </w:r>
      <w:r w:rsidR="00E82D04" w:rsidRPr="5F0F6DE8">
        <w:rPr>
          <w:rFonts w:eastAsiaTheme="minorEastAsia"/>
          <w:sz w:val="18"/>
          <w:szCs w:val="18"/>
        </w:rPr>
        <w:t xml:space="preserve">Študenti študijného programu majú k dispozícii efektívne mechanizmy preskúmavania podnetov, ktorými sa domáhajú ochrany svojich práv alebo právom chránených záujmov, o ktorých sa domnievajú, že boli porušené, alebo poukazujú na konkrétne nedostatky v činnosti alebo v nečinnosti vysokej školy. Preskúmavanie podnetov je transparentné a uskutočňuje sa za účasti zástupcov študentov. Podávateľom podnetov je poskytovaná spätná väzba o výsledkoch preskúmania podnetov a o prijatých opatreniach. </w:t>
      </w:r>
    </w:p>
    <w:p w14:paraId="12C42424" w14:textId="77777777" w:rsidR="006B47F7" w:rsidRPr="00C83AC0" w:rsidRDefault="006B47F7" w:rsidP="5F0F6DE8">
      <w:pPr>
        <w:spacing w:after="0" w:line="240" w:lineRule="auto"/>
        <w:jc w:val="both"/>
        <w:rPr>
          <w:rFonts w:eastAsiaTheme="minorEastAsia"/>
          <w:sz w:val="18"/>
          <w:szCs w:val="18"/>
        </w:rPr>
      </w:pPr>
    </w:p>
    <w:tbl>
      <w:tblPr>
        <w:tblStyle w:val="Tabukasmriekou31"/>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012"/>
        <w:gridCol w:w="4624"/>
      </w:tblGrid>
      <w:tr w:rsidR="00B80220" w:rsidRPr="00C83AC0" w14:paraId="5DAE5FB4" w14:textId="77777777" w:rsidTr="00F04737">
        <w:trPr>
          <w:cnfStyle w:val="100000000000" w:firstRow="1" w:lastRow="0" w:firstColumn="0" w:lastColumn="0" w:oddVBand="0" w:evenVBand="0" w:oddHBand="0" w:evenHBand="0" w:firstRowFirstColumn="0" w:firstRowLastColumn="0" w:lastRowFirstColumn="0" w:lastRowLastColumn="0"/>
          <w:trHeight w:val="128"/>
        </w:trPr>
        <w:tc>
          <w:tcPr>
            <w:tcW w:w="5384" w:type="dxa"/>
            <w:tcBorders>
              <w:top w:val="none" w:sz="0" w:space="0" w:color="auto"/>
              <w:left w:val="none" w:sz="0" w:space="0" w:color="auto"/>
              <w:right w:val="none" w:sz="0" w:space="0" w:color="auto"/>
            </w:tcBorders>
          </w:tcPr>
          <w:p w14:paraId="4AE153F5" w14:textId="77777777" w:rsidR="00B80220" w:rsidRPr="00C83AC0" w:rsidRDefault="00B80220" w:rsidP="5F0F6DE8">
            <w:pPr>
              <w:contextualSpacing/>
              <w:rPr>
                <w:rFonts w:eastAsiaTheme="minorEastAsia"/>
                <w:b w:val="0"/>
                <w:bCs w:val="0"/>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4252" w:type="dxa"/>
            <w:tcBorders>
              <w:top w:val="none" w:sz="0" w:space="0" w:color="auto"/>
              <w:left w:val="none" w:sz="0" w:space="0" w:color="auto"/>
              <w:right w:val="none" w:sz="0" w:space="0" w:color="auto"/>
            </w:tcBorders>
          </w:tcPr>
          <w:p w14:paraId="5DFDD68A" w14:textId="77777777" w:rsidR="00B80220" w:rsidRPr="00C83AC0" w:rsidRDefault="00B80220" w:rsidP="5F0F6DE8">
            <w:pPr>
              <w:contextualSpacing/>
              <w:rPr>
                <w:rFonts w:eastAsiaTheme="minorEastAsia"/>
                <w:b w:val="0"/>
                <w:bCs w:val="0"/>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B80220" w:rsidRPr="00C83AC0" w14:paraId="2901DA19" w14:textId="77777777" w:rsidTr="00F04737">
        <w:trPr>
          <w:trHeight w:val="431"/>
        </w:trPr>
        <w:tc>
          <w:tcPr>
            <w:tcW w:w="5384" w:type="dxa"/>
          </w:tcPr>
          <w:p w14:paraId="1B9AFBAB" w14:textId="77777777" w:rsidR="00034D86" w:rsidRPr="00EE5B67" w:rsidRDefault="00034D86" w:rsidP="5F0F6DE8">
            <w:pPr>
              <w:pStyle w:val="Default"/>
              <w:jc w:val="both"/>
              <w:rPr>
                <w:rFonts w:asciiTheme="minorHAnsi" w:eastAsiaTheme="minorEastAsia" w:hAnsiTheme="minorHAnsi" w:cstheme="minorBidi"/>
                <w:i/>
                <w:iCs/>
                <w:color w:val="auto"/>
                <w:sz w:val="18"/>
                <w:szCs w:val="18"/>
              </w:rPr>
            </w:pPr>
            <w:r w:rsidRPr="5F0F6DE8">
              <w:rPr>
                <w:rFonts w:asciiTheme="minorHAnsi" w:eastAsiaTheme="minorEastAsia" w:hAnsiTheme="minorHAnsi" w:cstheme="minorBidi"/>
                <w:i/>
                <w:iCs/>
                <w:color w:val="auto"/>
                <w:sz w:val="18"/>
                <w:szCs w:val="18"/>
              </w:rPr>
              <w:t>Študenti študijného programu majú k dispozícii efektívne mechanizmy preskúmavania podnetov  zakotvené v Smernici rektora o sťažnostiach 19/2017, ktorá je dostupná len na intranete (zber, evidencia a výsledok preskúmania). Evidencia prebieha na rektoráte KU.</w:t>
            </w:r>
          </w:p>
          <w:p w14:paraId="4EE73BE0" w14:textId="77777777" w:rsidR="00034D86" w:rsidRPr="00EE5B67" w:rsidRDefault="00034D86" w:rsidP="5F0F6DE8">
            <w:pPr>
              <w:pStyle w:val="Default"/>
              <w:jc w:val="both"/>
              <w:rPr>
                <w:rFonts w:asciiTheme="minorHAnsi" w:eastAsiaTheme="minorEastAsia" w:hAnsiTheme="minorHAnsi" w:cstheme="minorBidi"/>
                <w:i/>
                <w:iCs/>
                <w:color w:val="auto"/>
                <w:sz w:val="18"/>
                <w:szCs w:val="18"/>
              </w:rPr>
            </w:pPr>
            <w:r w:rsidRPr="5F0F6DE8">
              <w:rPr>
                <w:rFonts w:asciiTheme="minorHAnsi" w:eastAsiaTheme="minorEastAsia" w:hAnsiTheme="minorHAnsi" w:cstheme="minorBidi"/>
                <w:i/>
                <w:iCs/>
                <w:color w:val="auto"/>
                <w:sz w:val="18"/>
                <w:szCs w:val="18"/>
              </w:rPr>
              <w:t>Práva študenta na podanie sťažno</w:t>
            </w:r>
            <w:r w:rsidR="003569E9" w:rsidRPr="5F0F6DE8">
              <w:rPr>
                <w:rFonts w:asciiTheme="minorHAnsi" w:eastAsiaTheme="minorEastAsia" w:hAnsiTheme="minorHAnsi" w:cstheme="minorBidi"/>
                <w:i/>
                <w:iCs/>
                <w:color w:val="auto"/>
                <w:sz w:val="18"/>
                <w:szCs w:val="18"/>
              </w:rPr>
              <w:t xml:space="preserve">sti upravuje Študijný poriadok </w:t>
            </w:r>
            <w:r w:rsidRPr="5F0F6DE8">
              <w:rPr>
                <w:rFonts w:asciiTheme="minorHAnsi" w:eastAsiaTheme="minorEastAsia" w:hAnsiTheme="minorHAnsi" w:cstheme="minorBidi"/>
                <w:i/>
                <w:iCs/>
                <w:color w:val="auto"/>
                <w:sz w:val="18"/>
                <w:szCs w:val="18"/>
              </w:rPr>
              <w:t>F</w:t>
            </w:r>
            <w:r w:rsidR="003569E9" w:rsidRPr="5F0F6DE8">
              <w:rPr>
                <w:rFonts w:asciiTheme="minorHAnsi" w:eastAsiaTheme="minorEastAsia" w:hAnsiTheme="minorHAnsi" w:cstheme="minorBidi"/>
                <w:i/>
                <w:iCs/>
                <w:color w:val="auto"/>
                <w:sz w:val="18"/>
                <w:szCs w:val="18"/>
              </w:rPr>
              <w:t>Z</w:t>
            </w:r>
            <w:r w:rsidRPr="5F0F6DE8">
              <w:rPr>
                <w:rFonts w:asciiTheme="minorHAnsi" w:eastAsiaTheme="minorEastAsia" w:hAnsiTheme="minorHAnsi" w:cstheme="minorBidi"/>
                <w:i/>
                <w:iCs/>
                <w:color w:val="auto"/>
                <w:sz w:val="18"/>
                <w:szCs w:val="18"/>
              </w:rPr>
              <w:t xml:space="preserve"> KU čl. 8, bod m).</w:t>
            </w:r>
          </w:p>
          <w:p w14:paraId="1C5614DE" w14:textId="77777777" w:rsidR="00034D86" w:rsidRPr="00EE5B67" w:rsidRDefault="00034D86" w:rsidP="5F0F6DE8">
            <w:pPr>
              <w:pStyle w:val="Default"/>
              <w:jc w:val="both"/>
              <w:rPr>
                <w:rFonts w:asciiTheme="minorHAnsi" w:eastAsiaTheme="minorEastAsia" w:hAnsiTheme="minorHAnsi" w:cstheme="minorBidi"/>
                <w:i/>
                <w:iCs/>
                <w:color w:val="auto"/>
                <w:sz w:val="18"/>
                <w:szCs w:val="18"/>
              </w:rPr>
            </w:pPr>
            <w:r w:rsidRPr="5F0F6DE8">
              <w:rPr>
                <w:rFonts w:asciiTheme="minorHAnsi" w:eastAsiaTheme="minorEastAsia" w:hAnsiTheme="minorHAnsi" w:cstheme="minorBidi"/>
                <w:i/>
                <w:iCs/>
                <w:color w:val="auto"/>
                <w:sz w:val="18"/>
                <w:szCs w:val="18"/>
              </w:rPr>
              <w:t xml:space="preserve">Celkový proces podávania a preskúmavania podnetov </w:t>
            </w:r>
            <w:r w:rsidR="003569E9" w:rsidRPr="5F0F6DE8">
              <w:rPr>
                <w:rFonts w:asciiTheme="minorHAnsi" w:eastAsiaTheme="minorEastAsia" w:hAnsiTheme="minorHAnsi" w:cstheme="minorBidi"/>
                <w:i/>
                <w:iCs/>
                <w:color w:val="auto"/>
                <w:sz w:val="18"/>
                <w:szCs w:val="18"/>
              </w:rPr>
              <w:t>obsahuje</w:t>
            </w:r>
            <w:r w:rsidRPr="5F0F6DE8">
              <w:rPr>
                <w:rFonts w:asciiTheme="minorHAnsi" w:eastAsiaTheme="minorEastAsia" w:hAnsiTheme="minorHAnsi" w:cstheme="minorBidi"/>
                <w:i/>
                <w:iCs/>
                <w:color w:val="auto"/>
                <w:sz w:val="18"/>
                <w:szCs w:val="18"/>
              </w:rPr>
              <w:t xml:space="preserve"> smernica „Politiky, postupy a pravidlá študijných programov na KU“.</w:t>
            </w:r>
          </w:p>
          <w:p w14:paraId="5307CD0D" w14:textId="77777777" w:rsidR="00034D86" w:rsidRPr="00EE5B67" w:rsidRDefault="00034D86" w:rsidP="5F0F6DE8">
            <w:pPr>
              <w:pStyle w:val="Default"/>
              <w:jc w:val="both"/>
              <w:rPr>
                <w:rFonts w:asciiTheme="minorHAnsi" w:eastAsiaTheme="minorEastAsia" w:hAnsiTheme="minorHAnsi" w:cstheme="minorBidi"/>
                <w:i/>
                <w:iCs/>
                <w:color w:val="auto"/>
                <w:sz w:val="18"/>
                <w:szCs w:val="18"/>
              </w:rPr>
            </w:pPr>
            <w:r w:rsidRPr="5F0F6DE8">
              <w:rPr>
                <w:rFonts w:asciiTheme="minorHAnsi" w:eastAsiaTheme="minorEastAsia" w:hAnsiTheme="minorHAnsi" w:cstheme="minorBidi"/>
                <w:i/>
                <w:iCs/>
                <w:color w:val="auto"/>
                <w:sz w:val="18"/>
                <w:szCs w:val="18"/>
              </w:rPr>
              <w:t>Fakulta poskytuje študentom efektívne mechanizmy preskúmavania podnetov, ktorými sa môžu domáhať ochrany svojich práv alebo právom chránených záujmov, o ktorých sa domnievajú, že boli porušené, alebo poukazujú na konkrétne nedostatky v činnosti alebo v nečinnosti KU. Takéto mechanizmy upravuje Smernica rektora o sťažnostiach.</w:t>
            </w:r>
          </w:p>
          <w:p w14:paraId="68BDBE7F" w14:textId="77777777" w:rsidR="00034D86" w:rsidRPr="00EE5B67" w:rsidRDefault="00034D86" w:rsidP="5F0F6DE8">
            <w:pPr>
              <w:pStyle w:val="Default"/>
              <w:jc w:val="both"/>
              <w:rPr>
                <w:rFonts w:asciiTheme="minorHAnsi" w:eastAsiaTheme="minorEastAsia" w:hAnsiTheme="minorHAnsi" w:cstheme="minorBidi"/>
                <w:i/>
                <w:iCs/>
                <w:color w:val="auto"/>
                <w:sz w:val="18"/>
                <w:szCs w:val="18"/>
              </w:rPr>
            </w:pPr>
            <w:r w:rsidRPr="5F0F6DE8">
              <w:rPr>
                <w:rFonts w:asciiTheme="minorHAnsi" w:eastAsiaTheme="minorEastAsia" w:hAnsiTheme="minorHAnsi" w:cstheme="minorBidi"/>
                <w:i/>
                <w:iCs/>
                <w:color w:val="auto"/>
                <w:sz w:val="18"/>
                <w:szCs w:val="18"/>
              </w:rPr>
              <w:t>Preskúmavanie podnetov je transparentné a musí plniť nasledovné požiadavky:</w:t>
            </w:r>
          </w:p>
          <w:p w14:paraId="0AAF6BEE" w14:textId="77777777" w:rsidR="00034D86" w:rsidRPr="00EE5B67" w:rsidRDefault="00034D86" w:rsidP="5F0F6DE8">
            <w:pPr>
              <w:pStyle w:val="Default"/>
              <w:jc w:val="both"/>
              <w:rPr>
                <w:rFonts w:asciiTheme="minorHAnsi" w:eastAsiaTheme="minorEastAsia" w:hAnsiTheme="minorHAnsi" w:cstheme="minorBidi"/>
                <w:i/>
                <w:iCs/>
                <w:color w:val="auto"/>
                <w:sz w:val="18"/>
                <w:szCs w:val="18"/>
              </w:rPr>
            </w:pPr>
            <w:r w:rsidRPr="5F0F6DE8">
              <w:rPr>
                <w:rFonts w:asciiTheme="minorHAnsi" w:eastAsiaTheme="minorEastAsia" w:hAnsiTheme="minorHAnsi" w:cstheme="minorBidi"/>
                <w:i/>
                <w:iCs/>
                <w:color w:val="auto"/>
                <w:sz w:val="18"/>
                <w:szCs w:val="18"/>
              </w:rPr>
              <w:t>a) preskúmavanie podnetov sa musí realizovať za účasti zástupcov študentov,</w:t>
            </w:r>
          </w:p>
          <w:p w14:paraId="70D71DFD" w14:textId="77777777" w:rsidR="00B80220" w:rsidRDefault="1F332D7E" w:rsidP="33A4E860">
            <w:pPr>
              <w:pStyle w:val="Default"/>
              <w:jc w:val="both"/>
              <w:rPr>
                <w:rFonts w:asciiTheme="minorHAnsi" w:eastAsiaTheme="minorEastAsia" w:hAnsiTheme="minorHAnsi" w:cstheme="minorBidi"/>
                <w:i/>
                <w:iCs/>
                <w:color w:val="auto"/>
                <w:sz w:val="18"/>
                <w:szCs w:val="18"/>
              </w:rPr>
            </w:pPr>
            <w:r w:rsidRPr="33A4E860">
              <w:rPr>
                <w:rFonts w:asciiTheme="minorHAnsi" w:eastAsiaTheme="minorEastAsia" w:hAnsiTheme="minorHAnsi" w:cstheme="minorBidi"/>
                <w:i/>
                <w:iCs/>
                <w:color w:val="auto"/>
                <w:sz w:val="18"/>
                <w:szCs w:val="18"/>
              </w:rPr>
              <w:lastRenderedPageBreak/>
              <w:t>b) o výsledku preskúmania musí byť podávateľ informovaný do 30 dní od podania podnetu, v prípade, že nejde o anonymné podanie. Výsledok preskúmania musí obsahovať aj prijaté opatrenia.</w:t>
            </w:r>
          </w:p>
          <w:p w14:paraId="379CA55B" w14:textId="77777777" w:rsidR="00583398" w:rsidRPr="00EE5B67" w:rsidRDefault="00583398" w:rsidP="33A4E860">
            <w:pPr>
              <w:pStyle w:val="Default"/>
              <w:jc w:val="both"/>
              <w:rPr>
                <w:rFonts w:asciiTheme="minorHAnsi" w:eastAsiaTheme="minorEastAsia" w:hAnsiTheme="minorHAnsi" w:cstheme="minorBidi"/>
                <w:i/>
                <w:iCs/>
                <w:color w:val="A6A6A6" w:themeColor="background1" w:themeShade="A6"/>
                <w:sz w:val="18"/>
                <w:szCs w:val="18"/>
                <w:lang w:eastAsia="sk-SK"/>
              </w:rPr>
            </w:pPr>
          </w:p>
        </w:tc>
        <w:tc>
          <w:tcPr>
            <w:tcW w:w="4252" w:type="dxa"/>
          </w:tcPr>
          <w:p w14:paraId="037FF22F" w14:textId="77777777" w:rsidR="00034D86" w:rsidRPr="0050346A" w:rsidRDefault="00034D86" w:rsidP="5F0F6DE8">
            <w:pPr>
              <w:contextualSpacing/>
              <w:jc w:val="both"/>
              <w:rPr>
                <w:rFonts w:eastAsiaTheme="minorEastAsia"/>
                <w:i/>
                <w:sz w:val="18"/>
                <w:szCs w:val="18"/>
              </w:rPr>
            </w:pPr>
            <w:r w:rsidRPr="0050346A">
              <w:rPr>
                <w:rFonts w:eastAsiaTheme="minorEastAsia"/>
                <w:i/>
                <w:sz w:val="18"/>
                <w:szCs w:val="18"/>
              </w:rPr>
              <w:lastRenderedPageBreak/>
              <w:t>Smernica rektora o sťažnostiach 19/2017</w:t>
            </w:r>
          </w:p>
          <w:p w14:paraId="615ED8A8" w14:textId="77777777" w:rsidR="00517B6F" w:rsidRDefault="00005AEE" w:rsidP="5F0F6DE8">
            <w:pPr>
              <w:contextualSpacing/>
              <w:jc w:val="both"/>
              <w:rPr>
                <w:rStyle w:val="Hypertextovprepojenie"/>
                <w:rFonts w:eastAsiaTheme="minorEastAsia"/>
                <w:color w:val="auto"/>
                <w:sz w:val="18"/>
                <w:szCs w:val="18"/>
                <w:u w:val="none"/>
              </w:rPr>
            </w:pPr>
            <w:hyperlink r:id="rId86" w:history="1">
              <w:r w:rsidR="00517B6F" w:rsidRPr="00785D8A">
                <w:rPr>
                  <w:rStyle w:val="Hypertextovprepojenie"/>
                  <w:rFonts w:eastAsiaTheme="minorEastAsia"/>
                  <w:sz w:val="18"/>
                  <w:szCs w:val="18"/>
                </w:rPr>
                <w:t>https://intranet.ku.sk/wp-content/uploads/2019/Archiv_smernic/2017/VP-19_2017-Smernica-o-s%C5%A5a%C5%BEnostiach.pdf</w:t>
              </w:r>
            </w:hyperlink>
          </w:p>
          <w:p w14:paraId="5ABF93C4" w14:textId="77777777" w:rsidR="00517B6F" w:rsidRPr="00EE5B67" w:rsidRDefault="00517B6F" w:rsidP="5F0F6DE8">
            <w:pPr>
              <w:contextualSpacing/>
              <w:jc w:val="both"/>
              <w:rPr>
                <w:rFonts w:eastAsiaTheme="minorEastAsia"/>
                <w:sz w:val="18"/>
                <w:szCs w:val="18"/>
              </w:rPr>
            </w:pPr>
          </w:p>
          <w:p w14:paraId="71DCB018" w14:textId="77777777" w:rsidR="003569E9" w:rsidRDefault="003569E9" w:rsidP="5F0F6DE8">
            <w:pPr>
              <w:contextualSpacing/>
              <w:jc w:val="both"/>
              <w:rPr>
                <w:rFonts w:eastAsiaTheme="minorEastAsia"/>
                <w:color w:val="000000" w:themeColor="text1"/>
                <w:sz w:val="18"/>
                <w:szCs w:val="18"/>
              </w:rPr>
            </w:pPr>
          </w:p>
          <w:p w14:paraId="4B644A8D" w14:textId="77777777" w:rsidR="003569E9" w:rsidRDefault="003569E9" w:rsidP="5F0F6DE8">
            <w:pPr>
              <w:contextualSpacing/>
              <w:jc w:val="both"/>
              <w:rPr>
                <w:rFonts w:eastAsiaTheme="minorEastAsia"/>
                <w:color w:val="000000" w:themeColor="text1"/>
                <w:sz w:val="18"/>
                <w:szCs w:val="18"/>
              </w:rPr>
            </w:pPr>
          </w:p>
          <w:p w14:paraId="082C48EB" w14:textId="77777777" w:rsidR="003569E9" w:rsidRDefault="003569E9" w:rsidP="5F0F6DE8">
            <w:pPr>
              <w:contextualSpacing/>
              <w:jc w:val="both"/>
              <w:rPr>
                <w:rFonts w:eastAsiaTheme="minorEastAsia"/>
                <w:color w:val="000000" w:themeColor="text1"/>
                <w:sz w:val="18"/>
                <w:szCs w:val="18"/>
              </w:rPr>
            </w:pPr>
          </w:p>
          <w:p w14:paraId="2677290C" w14:textId="77777777" w:rsidR="003569E9" w:rsidRDefault="003569E9" w:rsidP="5F0F6DE8">
            <w:pPr>
              <w:contextualSpacing/>
              <w:jc w:val="both"/>
              <w:rPr>
                <w:rFonts w:eastAsiaTheme="minorEastAsia"/>
                <w:color w:val="000000" w:themeColor="text1"/>
                <w:sz w:val="18"/>
                <w:szCs w:val="18"/>
              </w:rPr>
            </w:pPr>
          </w:p>
          <w:p w14:paraId="5A62DFA8" w14:textId="77777777" w:rsidR="003569E9" w:rsidRPr="00583398" w:rsidRDefault="003569E9" w:rsidP="5F0F6DE8">
            <w:pPr>
              <w:contextualSpacing/>
              <w:rPr>
                <w:rFonts w:eastAsiaTheme="minorEastAsia"/>
                <w:i/>
                <w:sz w:val="18"/>
                <w:szCs w:val="18"/>
                <w:lang w:eastAsia="sk-SK"/>
              </w:rPr>
            </w:pPr>
            <w:r w:rsidRPr="00583398">
              <w:rPr>
                <w:rFonts w:eastAsiaTheme="minorEastAsia"/>
                <w:i/>
                <w:sz w:val="18"/>
                <w:szCs w:val="18"/>
                <w:lang w:eastAsia="sk-SK"/>
              </w:rPr>
              <w:t xml:space="preserve">Politiky, postupy a pravidlá študijných programov na Katolíckej univerzite  v Ružomberku </w:t>
            </w:r>
          </w:p>
          <w:p w14:paraId="2FDDCF46" w14:textId="77777777" w:rsidR="00725A3A" w:rsidRPr="00132BD2" w:rsidRDefault="00005AEE" w:rsidP="00725A3A">
            <w:pPr>
              <w:contextualSpacing/>
              <w:rPr>
                <w:rFonts w:eastAsiaTheme="minorEastAsia"/>
                <w:sz w:val="18"/>
                <w:szCs w:val="18"/>
              </w:rPr>
            </w:pPr>
            <w:hyperlink r:id="rId87" w:history="1">
              <w:r w:rsidR="00725A3A">
                <w:rPr>
                  <w:rStyle w:val="Hypertextovprepojenie"/>
                  <w:rFonts w:eastAsiaTheme="minorEastAsia"/>
                  <w:sz w:val="18"/>
                  <w:szCs w:val="18"/>
                </w:rPr>
                <w:t>h</w:t>
              </w:r>
              <w:r w:rsidR="00725A3A" w:rsidRPr="00132BD2">
                <w:rPr>
                  <w:rStyle w:val="Hypertextovprepojenie"/>
                  <w:rFonts w:eastAsiaTheme="minorEastAsia"/>
                  <w:sz w:val="18"/>
                  <w:szCs w:val="18"/>
                </w:rPr>
                <w:t>ttps://www.ku.sk/app/cmsFile.php?ID=1194&amp;disposition=i</w:t>
              </w:r>
            </w:hyperlink>
          </w:p>
          <w:p w14:paraId="0EF46479" w14:textId="77777777" w:rsidR="003569E9" w:rsidRPr="00C83AC0" w:rsidRDefault="003569E9" w:rsidP="5F0F6DE8">
            <w:pPr>
              <w:contextualSpacing/>
              <w:jc w:val="both"/>
              <w:rPr>
                <w:rFonts w:eastAsiaTheme="minorEastAsia"/>
                <w:color w:val="A6A6A6" w:themeColor="background1" w:themeShade="A6"/>
                <w:sz w:val="18"/>
                <w:szCs w:val="18"/>
                <w:lang w:eastAsia="sk-SK"/>
              </w:rPr>
            </w:pPr>
          </w:p>
        </w:tc>
      </w:tr>
    </w:tbl>
    <w:p w14:paraId="3AB58C42" w14:textId="77777777" w:rsidR="00B404DC" w:rsidRPr="00C83AC0" w:rsidRDefault="00B404DC" w:rsidP="5F0F6DE8">
      <w:pPr>
        <w:spacing w:after="0" w:line="240" w:lineRule="auto"/>
        <w:jc w:val="both"/>
        <w:rPr>
          <w:rFonts w:eastAsiaTheme="minorEastAsia"/>
          <w:b/>
          <w:bCs/>
          <w:sz w:val="18"/>
          <w:szCs w:val="18"/>
        </w:rPr>
      </w:pPr>
    </w:p>
    <w:p w14:paraId="758138EF" w14:textId="77777777" w:rsidR="00E82D04" w:rsidRDefault="00514C8A" w:rsidP="5F0F6DE8">
      <w:pPr>
        <w:spacing w:after="0" w:line="240" w:lineRule="auto"/>
        <w:jc w:val="both"/>
        <w:rPr>
          <w:rFonts w:eastAsiaTheme="minorEastAsia"/>
          <w:sz w:val="18"/>
          <w:szCs w:val="18"/>
        </w:rPr>
      </w:pPr>
      <w:r w:rsidRPr="5F0F6DE8">
        <w:rPr>
          <w:rFonts w:eastAsiaTheme="minorEastAsia"/>
          <w:b/>
          <w:bCs/>
          <w:sz w:val="18"/>
          <w:szCs w:val="18"/>
        </w:rPr>
        <w:t>SP 5.6.</w:t>
      </w:r>
      <w:r w:rsidR="00E82D04" w:rsidRPr="5F0F6DE8">
        <w:rPr>
          <w:rFonts w:eastAsiaTheme="minorEastAsia"/>
          <w:sz w:val="18"/>
          <w:szCs w:val="18"/>
        </w:rPr>
        <w:t xml:space="preserve">Úspešné ukončenie študijného programu potvrdzuje vysoká škola udelením akademického titulu, vydaním vysokoškolského diplomu, ako aj vydávaním ďalšej dokumentácie (dodatok k diplomu) vysvetľujúcej získanú kvalifikáciu vrátane dosiahnutých výsledkov vzdelávania, kontext, úroveň a obsah úspešne zavŕšeného štúdia. Táto dokumentácia je v súlade s príslušnými predpismi. </w:t>
      </w:r>
    </w:p>
    <w:p w14:paraId="4EA9BA15" w14:textId="77777777" w:rsidR="006B47F7" w:rsidRPr="00C83AC0" w:rsidRDefault="006B47F7" w:rsidP="5F0F6DE8">
      <w:pPr>
        <w:spacing w:after="0" w:line="240" w:lineRule="auto"/>
        <w:jc w:val="both"/>
        <w:rPr>
          <w:rFonts w:eastAsiaTheme="minorEastAsia"/>
          <w:sz w:val="18"/>
          <w:szCs w:val="18"/>
        </w:rPr>
      </w:pPr>
    </w:p>
    <w:tbl>
      <w:tblPr>
        <w:tblStyle w:val="Tabukasmriekou31"/>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3861"/>
        <w:gridCol w:w="5917"/>
      </w:tblGrid>
      <w:tr w:rsidR="00FD041E" w:rsidRPr="00C83AC0" w14:paraId="3FB4DB25" w14:textId="77777777" w:rsidTr="5F0F6DE8">
        <w:trPr>
          <w:cnfStyle w:val="100000000000" w:firstRow="1" w:lastRow="0" w:firstColumn="0" w:lastColumn="0" w:oddVBand="0" w:evenVBand="0" w:oddHBand="0" w:evenHBand="0" w:firstRowFirstColumn="0" w:firstRowLastColumn="0" w:lastRowFirstColumn="0" w:lastRowLastColumn="0"/>
          <w:trHeight w:val="128"/>
        </w:trPr>
        <w:tc>
          <w:tcPr>
            <w:tcW w:w="7510" w:type="dxa"/>
            <w:tcBorders>
              <w:top w:val="none" w:sz="0" w:space="0" w:color="auto"/>
              <w:left w:val="none" w:sz="0" w:space="0" w:color="auto"/>
              <w:right w:val="none" w:sz="0" w:space="0" w:color="auto"/>
            </w:tcBorders>
          </w:tcPr>
          <w:p w14:paraId="5D3A3D6A" w14:textId="77777777" w:rsidR="00FD041E" w:rsidRPr="00C83AC0" w:rsidRDefault="00FD041E" w:rsidP="5F0F6DE8">
            <w:pPr>
              <w:contextualSpacing/>
              <w:rPr>
                <w:rFonts w:eastAsiaTheme="minorEastAsia"/>
                <w:b w:val="0"/>
                <w:bCs w:val="0"/>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2268" w:type="dxa"/>
            <w:tcBorders>
              <w:top w:val="none" w:sz="0" w:space="0" w:color="auto"/>
              <w:left w:val="none" w:sz="0" w:space="0" w:color="auto"/>
              <w:right w:val="none" w:sz="0" w:space="0" w:color="auto"/>
            </w:tcBorders>
          </w:tcPr>
          <w:p w14:paraId="22672FF8" w14:textId="77777777" w:rsidR="00FD041E" w:rsidRPr="00C83AC0" w:rsidRDefault="00FD041E" w:rsidP="5F0F6DE8">
            <w:pPr>
              <w:contextualSpacing/>
              <w:rPr>
                <w:rFonts w:eastAsiaTheme="minorEastAsia"/>
                <w:b w:val="0"/>
                <w:bCs w:val="0"/>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FD041E" w:rsidRPr="00C83AC0" w14:paraId="338EF3EF" w14:textId="77777777" w:rsidTr="5F0F6DE8">
        <w:trPr>
          <w:trHeight w:val="431"/>
        </w:trPr>
        <w:tc>
          <w:tcPr>
            <w:tcW w:w="7510" w:type="dxa"/>
          </w:tcPr>
          <w:p w14:paraId="6E216ED7" w14:textId="77777777" w:rsidR="00FD041E" w:rsidRDefault="003569E9" w:rsidP="5F0F6DE8">
            <w:pPr>
              <w:contextualSpacing/>
              <w:rPr>
                <w:rFonts w:eastAsiaTheme="minorEastAsia"/>
                <w:i/>
                <w:iCs/>
                <w:sz w:val="18"/>
                <w:szCs w:val="18"/>
              </w:rPr>
            </w:pPr>
            <w:r w:rsidRPr="5F0F6DE8">
              <w:rPr>
                <w:rFonts w:eastAsiaTheme="minorEastAsia"/>
                <w:i/>
                <w:iCs/>
                <w:sz w:val="18"/>
                <w:szCs w:val="18"/>
              </w:rPr>
              <w:t xml:space="preserve">Po úspešnom ukončení štúdia vysoká škola udelí </w:t>
            </w:r>
            <w:r w:rsidR="0031471B">
              <w:rPr>
                <w:rFonts w:eastAsiaTheme="minorEastAsia"/>
                <w:i/>
                <w:iCs/>
                <w:sz w:val="18"/>
                <w:szCs w:val="18"/>
              </w:rPr>
              <w:t>absolventovi akademický titul „Magister</w:t>
            </w:r>
            <w:r w:rsidR="000D44CF" w:rsidRPr="5F0F6DE8">
              <w:rPr>
                <w:rFonts w:eastAsiaTheme="minorEastAsia"/>
                <w:i/>
                <w:iCs/>
                <w:sz w:val="18"/>
                <w:szCs w:val="18"/>
              </w:rPr>
              <w:t>“</w:t>
            </w:r>
            <w:r w:rsidRPr="5F0F6DE8">
              <w:rPr>
                <w:rFonts w:eastAsiaTheme="minorEastAsia"/>
                <w:i/>
                <w:iCs/>
                <w:sz w:val="18"/>
                <w:szCs w:val="18"/>
              </w:rPr>
              <w:t>, vydá mu vysokoškolský diplom a ďalšiu dokumentáciu, ktorú jej ukladá za povinnosť vydať platná legislatíva.</w:t>
            </w:r>
          </w:p>
          <w:p w14:paraId="32845058" w14:textId="77777777" w:rsidR="003569E9" w:rsidRPr="003569E9" w:rsidRDefault="003569E9" w:rsidP="5F0F6DE8">
            <w:pPr>
              <w:contextualSpacing/>
              <w:rPr>
                <w:rFonts w:eastAsiaTheme="minorEastAsia"/>
                <w:i/>
                <w:iCs/>
                <w:sz w:val="18"/>
                <w:szCs w:val="18"/>
              </w:rPr>
            </w:pPr>
            <w:r w:rsidRPr="5F0F6DE8">
              <w:rPr>
                <w:rFonts w:eastAsiaTheme="minorEastAsia"/>
                <w:i/>
                <w:iCs/>
                <w:sz w:val="18"/>
                <w:szCs w:val="18"/>
              </w:rPr>
              <w:t xml:space="preserve">Všeobecné podmienky a pravidlá k ukončeniu štúdia a náležitosti vydania a charakteristiky týchto dokumentov  sú zverejnené v Študijnom poriadku FZ KU a Smernici o ukončení štúdia </w:t>
            </w:r>
            <w:r w:rsidR="000D44CF" w:rsidRPr="5F0F6DE8">
              <w:rPr>
                <w:rFonts w:eastAsiaTheme="minorEastAsia"/>
                <w:i/>
                <w:iCs/>
                <w:sz w:val="18"/>
                <w:szCs w:val="18"/>
              </w:rPr>
              <w:t xml:space="preserve">na </w:t>
            </w:r>
            <w:r w:rsidRPr="5F0F6DE8">
              <w:rPr>
                <w:rFonts w:eastAsiaTheme="minorEastAsia"/>
                <w:i/>
                <w:iCs/>
                <w:sz w:val="18"/>
                <w:szCs w:val="18"/>
              </w:rPr>
              <w:t>FZ KU.</w:t>
            </w:r>
          </w:p>
          <w:p w14:paraId="7332107B" w14:textId="77777777" w:rsidR="003569E9" w:rsidRPr="003569E9" w:rsidRDefault="003569E9" w:rsidP="5F0F6DE8">
            <w:pPr>
              <w:contextualSpacing/>
              <w:rPr>
                <w:rFonts w:eastAsiaTheme="minorEastAsia"/>
                <w:i/>
                <w:iCs/>
                <w:sz w:val="18"/>
                <w:szCs w:val="18"/>
              </w:rPr>
            </w:pPr>
          </w:p>
          <w:p w14:paraId="25754BDA" w14:textId="77777777" w:rsidR="003569E9" w:rsidRPr="006B47F7" w:rsidRDefault="003569E9" w:rsidP="5F0F6DE8">
            <w:pPr>
              <w:contextualSpacing/>
              <w:rPr>
                <w:rFonts w:eastAsiaTheme="minorEastAsia"/>
                <w:i/>
                <w:iCs/>
                <w:sz w:val="18"/>
                <w:szCs w:val="18"/>
              </w:rPr>
            </w:pPr>
            <w:r w:rsidRPr="5F0F6DE8">
              <w:rPr>
                <w:rFonts w:eastAsiaTheme="minorEastAsia"/>
                <w:i/>
                <w:iCs/>
                <w:sz w:val="18"/>
                <w:szCs w:val="18"/>
              </w:rPr>
              <w:t>Konkrétne podmienky pre daný študijný program určuje študijný plán a informačné listy dostupné v akademickom informačnom systéme AIS2</w:t>
            </w:r>
            <w:r w:rsidR="005F4F68">
              <w:rPr>
                <w:rFonts w:eastAsiaTheme="minorEastAsia"/>
                <w:i/>
                <w:iCs/>
                <w:sz w:val="18"/>
                <w:szCs w:val="18"/>
              </w:rPr>
              <w:t xml:space="preserve"> </w:t>
            </w:r>
            <w:r w:rsidRPr="5F0F6DE8">
              <w:rPr>
                <w:rFonts w:eastAsiaTheme="minorEastAsia"/>
                <w:i/>
                <w:iCs/>
                <w:sz w:val="18"/>
                <w:szCs w:val="18"/>
              </w:rPr>
              <w:t>KU. Záznamy o štátnej skúške sú v AIS2</w:t>
            </w:r>
            <w:r w:rsidR="005F4F68">
              <w:rPr>
                <w:rFonts w:eastAsiaTheme="minorEastAsia"/>
                <w:i/>
                <w:iCs/>
                <w:sz w:val="18"/>
                <w:szCs w:val="18"/>
              </w:rPr>
              <w:t xml:space="preserve"> </w:t>
            </w:r>
            <w:r w:rsidRPr="5F0F6DE8">
              <w:rPr>
                <w:rFonts w:eastAsiaTheme="minorEastAsia"/>
                <w:i/>
                <w:iCs/>
                <w:sz w:val="18"/>
                <w:szCs w:val="18"/>
              </w:rPr>
              <w:t xml:space="preserve">KU a v zložke študenta na študijnom oddelení. </w:t>
            </w:r>
          </w:p>
        </w:tc>
        <w:tc>
          <w:tcPr>
            <w:tcW w:w="2268" w:type="dxa"/>
          </w:tcPr>
          <w:p w14:paraId="250D1800" w14:textId="77777777" w:rsidR="003569E9" w:rsidRPr="0031471B" w:rsidRDefault="003569E9" w:rsidP="5F0F6DE8">
            <w:pPr>
              <w:jc w:val="both"/>
              <w:rPr>
                <w:rFonts w:eastAsiaTheme="minorEastAsia"/>
                <w:i/>
                <w:sz w:val="18"/>
                <w:szCs w:val="18"/>
                <w:lang w:eastAsia="sk-SK"/>
              </w:rPr>
            </w:pPr>
            <w:r w:rsidRPr="0031471B">
              <w:rPr>
                <w:rFonts w:eastAsiaTheme="minorEastAsia"/>
                <w:i/>
                <w:sz w:val="18"/>
                <w:szCs w:val="18"/>
                <w:lang w:eastAsia="sk-SK"/>
              </w:rPr>
              <w:t xml:space="preserve">Zákon č. 131/2002 Z. z. o vysokých školách v znení neskorších predpisov </w:t>
            </w:r>
          </w:p>
          <w:p w14:paraId="5D98A3F1" w14:textId="77777777" w:rsidR="000D44CF" w:rsidRPr="00EE5B67" w:rsidRDefault="000D44CF" w:rsidP="5F0F6DE8">
            <w:pPr>
              <w:contextualSpacing/>
              <w:rPr>
                <w:rFonts w:eastAsiaTheme="minorEastAsia"/>
                <w:sz w:val="18"/>
                <w:szCs w:val="18"/>
                <w:lang w:eastAsia="sk-SK"/>
              </w:rPr>
            </w:pPr>
          </w:p>
          <w:p w14:paraId="0FFF0CDD" w14:textId="4D335E0B" w:rsidR="000D44CF" w:rsidRDefault="000D44CF" w:rsidP="5F0F6DE8">
            <w:pPr>
              <w:contextualSpacing/>
              <w:rPr>
                <w:rFonts w:eastAsiaTheme="minorEastAsia"/>
                <w:sz w:val="18"/>
                <w:szCs w:val="18"/>
                <w:lang w:eastAsia="sk-SK"/>
              </w:rPr>
            </w:pPr>
            <w:r w:rsidRPr="5F0F6DE8">
              <w:rPr>
                <w:rFonts w:eastAsiaTheme="minorEastAsia"/>
                <w:sz w:val="18"/>
                <w:szCs w:val="18"/>
                <w:lang w:eastAsia="sk-SK"/>
              </w:rPr>
              <w:t xml:space="preserve">Študijný poriadok FZ KU </w:t>
            </w:r>
            <w:hyperlink r:id="rId88" w:history="1">
              <w:r w:rsidR="00725A3A" w:rsidRPr="00836852">
                <w:rPr>
                  <w:rStyle w:val="Hypertextovprepojenie"/>
                  <w:rFonts w:eastAsiaTheme="minorEastAsia"/>
                  <w:sz w:val="18"/>
                  <w:szCs w:val="18"/>
                  <w:lang w:eastAsia="sk-SK"/>
                </w:rPr>
                <w:t>https://www.ku.sk/app/cmsSiteBoxAttachment.php?ID=10081&amp;cmsDataID=0</w:t>
              </w:r>
            </w:hyperlink>
          </w:p>
          <w:p w14:paraId="50C86B8C" w14:textId="77777777" w:rsidR="000D44CF" w:rsidRPr="00EE5B67" w:rsidRDefault="000D44CF" w:rsidP="5F0F6DE8">
            <w:pPr>
              <w:contextualSpacing/>
              <w:rPr>
                <w:rFonts w:eastAsiaTheme="minorEastAsia"/>
                <w:sz w:val="18"/>
                <w:szCs w:val="18"/>
                <w:lang w:eastAsia="sk-SK"/>
              </w:rPr>
            </w:pPr>
          </w:p>
          <w:p w14:paraId="1C5BF9C4" w14:textId="77777777" w:rsidR="000D44CF" w:rsidRPr="0031471B" w:rsidRDefault="000D44CF" w:rsidP="5F0F6DE8">
            <w:pPr>
              <w:contextualSpacing/>
              <w:rPr>
                <w:rFonts w:eastAsiaTheme="minorEastAsia"/>
                <w:i/>
                <w:sz w:val="18"/>
                <w:szCs w:val="18"/>
                <w:lang w:eastAsia="sk-SK"/>
              </w:rPr>
            </w:pPr>
            <w:r w:rsidRPr="0031471B">
              <w:rPr>
                <w:rFonts w:eastAsiaTheme="minorEastAsia"/>
                <w:i/>
                <w:sz w:val="18"/>
                <w:szCs w:val="18"/>
                <w:lang w:eastAsia="sk-SK"/>
              </w:rPr>
              <w:t>Smernica o ukončení štúdia na FZ KU</w:t>
            </w:r>
          </w:p>
          <w:p w14:paraId="162E40D3" w14:textId="52E07783" w:rsidR="000D44CF" w:rsidRDefault="00005AEE" w:rsidP="5F0F6DE8">
            <w:pPr>
              <w:contextualSpacing/>
              <w:rPr>
                <w:rStyle w:val="Hypertextovprepojenie"/>
                <w:rFonts w:eastAsiaTheme="minorEastAsia"/>
                <w:color w:val="auto"/>
                <w:sz w:val="18"/>
                <w:szCs w:val="18"/>
                <w:u w:val="none"/>
                <w:lang w:eastAsia="sk-SK"/>
              </w:rPr>
            </w:pPr>
            <w:hyperlink r:id="rId89" w:history="1">
              <w:r w:rsidR="00725A3A">
                <w:rPr>
                  <w:rStyle w:val="Hypertextovprepojenie"/>
                  <w:rFonts w:eastAsiaTheme="minorEastAsia"/>
                  <w:sz w:val="18"/>
                  <w:szCs w:val="18"/>
                  <w:lang w:eastAsia="sk-SK"/>
                </w:rPr>
                <w:t>h</w:t>
              </w:r>
              <w:r w:rsidR="00725A3A" w:rsidRPr="00725A3A">
                <w:rPr>
                  <w:rStyle w:val="Hypertextovprepojenie"/>
                  <w:rFonts w:eastAsiaTheme="minorEastAsia"/>
                  <w:sz w:val="18"/>
                  <w:szCs w:val="18"/>
                  <w:lang w:eastAsia="sk-SK"/>
                </w:rPr>
                <w:t>ttps://www.ku.sk/app/cmsSiteBoxAttachment.php?ID=6976&amp;cmsDataID=0</w:t>
              </w:r>
            </w:hyperlink>
          </w:p>
          <w:p w14:paraId="60EDCC55" w14:textId="77777777" w:rsidR="00517B6F" w:rsidRPr="00EE5B67" w:rsidRDefault="00517B6F" w:rsidP="5F0F6DE8">
            <w:pPr>
              <w:contextualSpacing/>
              <w:rPr>
                <w:rFonts w:eastAsiaTheme="minorEastAsia"/>
                <w:sz w:val="18"/>
                <w:szCs w:val="18"/>
                <w:lang w:eastAsia="sk-SK"/>
              </w:rPr>
            </w:pPr>
          </w:p>
          <w:p w14:paraId="3BBB8815" w14:textId="77777777" w:rsidR="000D44CF" w:rsidRPr="00EE5B67" w:rsidRDefault="000D44CF" w:rsidP="5F0F6DE8">
            <w:pPr>
              <w:contextualSpacing/>
              <w:rPr>
                <w:rFonts w:eastAsiaTheme="minorEastAsia"/>
                <w:sz w:val="18"/>
                <w:szCs w:val="18"/>
                <w:lang w:eastAsia="sk-SK"/>
              </w:rPr>
            </w:pPr>
          </w:p>
          <w:p w14:paraId="55B91B0D" w14:textId="77777777" w:rsidR="00FD041E" w:rsidRPr="00EE5B67" w:rsidRDefault="00FD041E" w:rsidP="5F0F6DE8">
            <w:pPr>
              <w:contextualSpacing/>
              <w:rPr>
                <w:rFonts w:eastAsiaTheme="minorEastAsia"/>
                <w:color w:val="A6A6A6" w:themeColor="background1" w:themeShade="A6"/>
                <w:sz w:val="18"/>
                <w:szCs w:val="18"/>
                <w:lang w:eastAsia="sk-SK"/>
              </w:rPr>
            </w:pPr>
          </w:p>
          <w:p w14:paraId="6810F0D1" w14:textId="77777777" w:rsidR="000D44CF" w:rsidRPr="00EE5B67" w:rsidRDefault="000D44CF" w:rsidP="5F0F6DE8">
            <w:pPr>
              <w:contextualSpacing/>
              <w:rPr>
                <w:rFonts w:eastAsiaTheme="minorEastAsia"/>
                <w:color w:val="A6A6A6" w:themeColor="background1" w:themeShade="A6"/>
                <w:sz w:val="18"/>
                <w:szCs w:val="18"/>
                <w:lang w:eastAsia="sk-SK"/>
              </w:rPr>
            </w:pPr>
          </w:p>
          <w:p w14:paraId="35ADDD10" w14:textId="77777777" w:rsidR="000D44CF" w:rsidRDefault="00005AEE" w:rsidP="5F0F6DE8">
            <w:pPr>
              <w:contextualSpacing/>
              <w:rPr>
                <w:rFonts w:eastAsiaTheme="minorEastAsia"/>
                <w:color w:val="000000" w:themeColor="text1"/>
                <w:sz w:val="18"/>
                <w:szCs w:val="18"/>
                <w:lang w:eastAsia="sk-SK"/>
              </w:rPr>
            </w:pPr>
            <w:hyperlink r:id="rId90" w:history="1">
              <w:r w:rsidR="00047645" w:rsidRPr="00785D8A">
                <w:rPr>
                  <w:rStyle w:val="Hypertextovprepojenie"/>
                  <w:rFonts w:eastAsiaTheme="minorEastAsia"/>
                  <w:sz w:val="18"/>
                  <w:szCs w:val="18"/>
                  <w:lang w:eastAsia="sk-SK"/>
                </w:rPr>
                <w:t>https://ais2.ku.sk/ais/start.do</w:t>
              </w:r>
            </w:hyperlink>
          </w:p>
          <w:p w14:paraId="74E797DC" w14:textId="77777777" w:rsidR="00047645" w:rsidRPr="00EE5B67" w:rsidRDefault="00047645" w:rsidP="5F0F6DE8">
            <w:pPr>
              <w:contextualSpacing/>
              <w:rPr>
                <w:rFonts w:eastAsiaTheme="minorEastAsia"/>
                <w:color w:val="A6A6A6" w:themeColor="background1" w:themeShade="A6"/>
                <w:sz w:val="18"/>
                <w:szCs w:val="18"/>
                <w:lang w:eastAsia="sk-SK"/>
              </w:rPr>
            </w:pPr>
          </w:p>
        </w:tc>
      </w:tr>
    </w:tbl>
    <w:p w14:paraId="25AF7EAE" w14:textId="77777777" w:rsidR="009E04DB" w:rsidRPr="00C83AC0" w:rsidRDefault="009E04DB" w:rsidP="5F0F6DE8">
      <w:pPr>
        <w:pStyle w:val="Default"/>
        <w:contextualSpacing/>
        <w:rPr>
          <w:rFonts w:asciiTheme="minorHAnsi" w:eastAsiaTheme="minorEastAsia" w:hAnsiTheme="minorHAnsi" w:cstheme="minorBidi"/>
          <w:sz w:val="18"/>
          <w:szCs w:val="18"/>
        </w:rPr>
      </w:pPr>
    </w:p>
    <w:p w14:paraId="19953103" w14:textId="77777777" w:rsidR="00E82D04" w:rsidRPr="00C83AC0" w:rsidRDefault="00A259AB" w:rsidP="5F0F6DE8">
      <w:pPr>
        <w:pStyle w:val="Odsekzoznamu"/>
        <w:numPr>
          <w:ilvl w:val="0"/>
          <w:numId w:val="21"/>
        </w:numPr>
        <w:spacing w:after="0" w:line="240" w:lineRule="auto"/>
        <w:ind w:left="426" w:hanging="426"/>
        <w:rPr>
          <w:rFonts w:eastAsiaTheme="minorEastAsia"/>
          <w:b/>
          <w:bCs/>
          <w:sz w:val="18"/>
          <w:szCs w:val="18"/>
        </w:rPr>
      </w:pPr>
      <w:r w:rsidRPr="5F0F6DE8">
        <w:rPr>
          <w:rFonts w:eastAsiaTheme="minorEastAsia"/>
          <w:b/>
          <w:bCs/>
          <w:sz w:val="18"/>
          <w:szCs w:val="18"/>
        </w:rPr>
        <w:t xml:space="preserve">Samohodnotenie štandardu </w:t>
      </w:r>
      <w:r w:rsidR="00E82D04" w:rsidRPr="5F0F6DE8">
        <w:rPr>
          <w:rFonts w:eastAsiaTheme="minorEastAsia"/>
          <w:b/>
          <w:bCs/>
          <w:sz w:val="18"/>
          <w:szCs w:val="18"/>
        </w:rPr>
        <w:t xml:space="preserve">6 </w:t>
      </w:r>
      <w:r w:rsidR="00E27222" w:rsidRPr="5F0F6DE8">
        <w:rPr>
          <w:rFonts w:eastAsiaTheme="minorEastAsia"/>
          <w:b/>
          <w:bCs/>
          <w:sz w:val="18"/>
          <w:szCs w:val="18"/>
        </w:rPr>
        <w:t>–</w:t>
      </w:r>
      <w:r w:rsidRPr="5F0F6DE8">
        <w:rPr>
          <w:rFonts w:eastAsiaTheme="minorEastAsia"/>
          <w:b/>
          <w:bCs/>
          <w:sz w:val="18"/>
          <w:szCs w:val="18"/>
        </w:rPr>
        <w:t xml:space="preserve"> U</w:t>
      </w:r>
      <w:r w:rsidR="00E82D04" w:rsidRPr="5F0F6DE8">
        <w:rPr>
          <w:rFonts w:eastAsiaTheme="minorEastAsia"/>
          <w:b/>
          <w:bCs/>
          <w:sz w:val="18"/>
          <w:szCs w:val="18"/>
        </w:rPr>
        <w:t xml:space="preserve">čitelia študijného programu </w:t>
      </w:r>
    </w:p>
    <w:p w14:paraId="2633CEB9" w14:textId="77777777" w:rsidR="00BF3162" w:rsidRPr="00C83AC0" w:rsidRDefault="00BF3162" w:rsidP="5F0F6DE8">
      <w:pPr>
        <w:pStyle w:val="Odsekzoznamu"/>
        <w:spacing w:after="0" w:line="240" w:lineRule="auto"/>
        <w:ind w:left="284"/>
        <w:rPr>
          <w:rFonts w:eastAsiaTheme="minorEastAsia"/>
          <w:b/>
          <w:bCs/>
          <w:sz w:val="18"/>
          <w:szCs w:val="18"/>
        </w:rPr>
      </w:pPr>
    </w:p>
    <w:p w14:paraId="0F00C39F" w14:textId="77777777" w:rsidR="00E82D04" w:rsidRDefault="00885ACA" w:rsidP="5F0F6DE8">
      <w:pPr>
        <w:pStyle w:val="Default"/>
        <w:jc w:val="both"/>
        <w:rPr>
          <w:rFonts w:asciiTheme="minorHAnsi" w:eastAsiaTheme="minorEastAsia" w:hAnsiTheme="minorHAnsi" w:cstheme="minorBidi"/>
          <w:sz w:val="18"/>
          <w:szCs w:val="18"/>
        </w:rPr>
      </w:pPr>
      <w:r w:rsidRPr="5F0F6DE8">
        <w:rPr>
          <w:rFonts w:asciiTheme="minorHAnsi" w:eastAsiaTheme="minorEastAsia" w:hAnsiTheme="minorHAnsi" w:cstheme="minorBidi"/>
          <w:b/>
          <w:bCs/>
          <w:sz w:val="18"/>
          <w:szCs w:val="18"/>
        </w:rPr>
        <w:t>SP 6.1.</w:t>
      </w:r>
      <w:r w:rsidR="00E82D04" w:rsidRPr="5F0F6DE8">
        <w:rPr>
          <w:rFonts w:asciiTheme="minorHAnsi" w:eastAsiaTheme="minorEastAsia" w:hAnsiTheme="minorHAnsi" w:cstheme="minorBidi"/>
          <w:sz w:val="18"/>
          <w:szCs w:val="18"/>
        </w:rPr>
        <w:t xml:space="preserve">Vysoká škola zaručuje pre študijný program učiteľov, ktorých kvalifikácia, rozvrhnutie pracovnej záťaže, úroveň výsledkov tvorivých činností, praktické skúsenosti, pedagogické zručnosti a prenositeľné spôsobilosti umožňujú dosahovať výstupy vzdelávania, ktorých jazykové zručnosti zodpovedajú jazykom uskutočňovania študijného programu a ktorých počet a pracovná kapacita zodpovedajú počtu študentov a personálnej náročnosti vzdelávacích činností. </w:t>
      </w:r>
    </w:p>
    <w:p w14:paraId="4B1D477B" w14:textId="77777777" w:rsidR="006B47F7" w:rsidRPr="00C83AC0" w:rsidRDefault="006B47F7" w:rsidP="5F0F6DE8">
      <w:pPr>
        <w:pStyle w:val="Default"/>
        <w:jc w:val="both"/>
        <w:rPr>
          <w:rFonts w:asciiTheme="minorHAnsi" w:eastAsiaTheme="minorEastAsia" w:hAnsiTheme="minorHAnsi" w:cstheme="minorBidi"/>
          <w:sz w:val="18"/>
          <w:szCs w:val="18"/>
        </w:rPr>
      </w:pP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184"/>
        <w:gridCol w:w="4597"/>
      </w:tblGrid>
      <w:tr w:rsidR="004907A2" w:rsidRPr="00C83AC0" w14:paraId="22FD974B" w14:textId="77777777" w:rsidTr="78FFBC13">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019DF6D0" w14:textId="77777777" w:rsidR="004907A2" w:rsidRPr="00C83AC0" w:rsidRDefault="004907A2"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2266" w:type="dxa"/>
            <w:tcBorders>
              <w:top w:val="none" w:sz="0" w:space="0" w:color="auto"/>
              <w:left w:val="none" w:sz="0" w:space="0" w:color="auto"/>
              <w:right w:val="none" w:sz="0" w:space="0" w:color="auto"/>
            </w:tcBorders>
          </w:tcPr>
          <w:p w14:paraId="17E59177" w14:textId="77777777" w:rsidR="004907A2" w:rsidRPr="00C83AC0" w:rsidRDefault="004907A2"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0D44CF" w:rsidRPr="00C83AC0" w14:paraId="1168E1E0" w14:textId="77777777" w:rsidTr="78FFBC13">
        <w:trPr>
          <w:trHeight w:val="567"/>
        </w:trPr>
        <w:tc>
          <w:tcPr>
            <w:tcW w:w="7515" w:type="dxa"/>
          </w:tcPr>
          <w:p w14:paraId="4E4D58D1" w14:textId="77777777" w:rsidR="0031471B" w:rsidRDefault="0031471B" w:rsidP="0031471B">
            <w:pPr>
              <w:autoSpaceDE w:val="0"/>
              <w:autoSpaceDN w:val="0"/>
              <w:adjustRightInd w:val="0"/>
              <w:jc w:val="both"/>
              <w:rPr>
                <w:rFonts w:cs="Calibri"/>
                <w:i/>
                <w:color w:val="000000"/>
                <w:sz w:val="18"/>
                <w:szCs w:val="18"/>
              </w:rPr>
            </w:pPr>
            <w:r>
              <w:rPr>
                <w:rFonts w:cs="Calibri"/>
                <w:i/>
                <w:color w:val="000000"/>
                <w:sz w:val="18"/>
                <w:szCs w:val="18"/>
              </w:rPr>
              <w:t>Kvalifikačné predpoklady a ďalšie predpoklady na obsadenie miesta vysokoškolského učiteľa sú uvádzané vo vyhlásenom výberovom konaní. Ak sa jedná o obsadenie miesta vo funkcii docent alebo profesor, je potrebné splnenie Všeobecných kritérií na obsadzovanie funkcií profesorov a docentov na Katolíckej univerzite v Ružomberku.</w:t>
            </w:r>
          </w:p>
          <w:p w14:paraId="65BE1F1D" w14:textId="77777777" w:rsidR="0031471B" w:rsidRDefault="0031471B" w:rsidP="0031471B">
            <w:pPr>
              <w:autoSpaceDE w:val="0"/>
              <w:autoSpaceDN w:val="0"/>
              <w:adjustRightInd w:val="0"/>
              <w:jc w:val="both"/>
              <w:rPr>
                <w:rFonts w:cs="Calibri"/>
                <w:i/>
                <w:color w:val="000000"/>
                <w:sz w:val="18"/>
                <w:szCs w:val="18"/>
              </w:rPr>
            </w:pPr>
          </w:p>
          <w:p w14:paraId="4E9CFD8A" w14:textId="211E3CEE" w:rsidR="000D44CF" w:rsidRPr="002332AF" w:rsidRDefault="14A237D3" w:rsidP="78FFBC13">
            <w:pPr>
              <w:autoSpaceDE w:val="0"/>
              <w:autoSpaceDN w:val="0"/>
              <w:adjustRightInd w:val="0"/>
              <w:jc w:val="both"/>
              <w:rPr>
                <w:rFonts w:eastAsiaTheme="minorEastAsia"/>
                <w:i/>
                <w:iCs/>
                <w:color w:val="000000"/>
                <w:sz w:val="18"/>
                <w:szCs w:val="18"/>
              </w:rPr>
            </w:pPr>
            <w:r w:rsidRPr="78FFBC13">
              <w:rPr>
                <w:rFonts w:eastAsiaTheme="minorEastAsia"/>
                <w:i/>
                <w:iCs/>
                <w:sz w:val="18"/>
                <w:szCs w:val="18"/>
              </w:rPr>
              <w:t>Vysokoškolskí u</w:t>
            </w:r>
            <w:r w:rsidR="52257415" w:rsidRPr="78FFBC13">
              <w:rPr>
                <w:rFonts w:eastAsiaTheme="minorEastAsia"/>
                <w:i/>
                <w:iCs/>
                <w:sz w:val="18"/>
                <w:szCs w:val="18"/>
              </w:rPr>
              <w:t>čitelia, ktorí participujú na zabezpečovaní študijného programu</w:t>
            </w:r>
            <w:r w:rsidR="24D081DB" w:rsidRPr="78FFBC13">
              <w:rPr>
                <w:rFonts w:eastAsiaTheme="minorEastAsia"/>
                <w:i/>
                <w:iCs/>
                <w:sz w:val="18"/>
                <w:szCs w:val="18"/>
              </w:rPr>
              <w:t xml:space="preserve"> </w:t>
            </w:r>
            <w:r w:rsidR="52257415" w:rsidRPr="78FFBC13">
              <w:rPr>
                <w:rFonts w:eastAsiaTheme="minorEastAsia"/>
                <w:i/>
                <w:iCs/>
                <w:sz w:val="18"/>
                <w:szCs w:val="18"/>
              </w:rPr>
              <w:t xml:space="preserve">sa pedagogicky i vedecko-výskumne orientujú na vyučovanú problematiku a majú primeranú pracovnú záťaž, ktorá im umožňuje venovať sa študentom. Na plánovaný počet prijatých študentov je dostatok vyučujúcich, vrátane </w:t>
            </w:r>
            <w:r w:rsidR="7030DA47" w:rsidRPr="78FFBC13">
              <w:rPr>
                <w:rFonts w:eastAsiaTheme="minorEastAsia"/>
                <w:i/>
                <w:iCs/>
                <w:sz w:val="18"/>
                <w:szCs w:val="18"/>
              </w:rPr>
              <w:t>vedúcich</w:t>
            </w:r>
            <w:r w:rsidR="1132095B" w:rsidRPr="78FFBC13">
              <w:rPr>
                <w:rFonts w:eastAsiaTheme="minorEastAsia"/>
                <w:i/>
                <w:iCs/>
                <w:color w:val="FF0000"/>
                <w:sz w:val="18"/>
                <w:szCs w:val="18"/>
              </w:rPr>
              <w:t xml:space="preserve"> </w:t>
            </w:r>
            <w:r w:rsidR="52257415" w:rsidRPr="78FFBC13">
              <w:rPr>
                <w:rFonts w:eastAsiaTheme="minorEastAsia"/>
                <w:i/>
                <w:iCs/>
                <w:sz w:val="18"/>
                <w:szCs w:val="18"/>
              </w:rPr>
              <w:t xml:space="preserve">záverečných prác. Študijný program je uskutočňovaný </w:t>
            </w:r>
            <w:r w:rsidR="214EA59F" w:rsidRPr="78FFBC13">
              <w:rPr>
                <w:rFonts w:eastAsiaTheme="minorEastAsia"/>
                <w:i/>
                <w:iCs/>
                <w:sz w:val="18"/>
                <w:szCs w:val="18"/>
              </w:rPr>
              <w:t>v</w:t>
            </w:r>
            <w:r w:rsidR="214EA59F" w:rsidRPr="78FFBC13">
              <w:rPr>
                <w:rFonts w:eastAsiaTheme="minorEastAsia"/>
                <w:i/>
                <w:iCs/>
                <w:color w:val="FF0000"/>
                <w:sz w:val="18"/>
                <w:szCs w:val="18"/>
              </w:rPr>
              <w:t xml:space="preserve"> </w:t>
            </w:r>
            <w:r w:rsidR="52257415" w:rsidRPr="78FFBC13">
              <w:rPr>
                <w:rFonts w:eastAsiaTheme="minorEastAsia"/>
                <w:i/>
                <w:iCs/>
                <w:sz w:val="18"/>
                <w:szCs w:val="18"/>
              </w:rPr>
              <w:t>slovenskom jazyku. Jazykové zručnosti učiteľov zodpoved</w:t>
            </w:r>
            <w:r w:rsidR="52257415" w:rsidRPr="78FFBC13">
              <w:rPr>
                <w:rFonts w:eastAsiaTheme="minorEastAsia"/>
                <w:i/>
                <w:iCs/>
                <w:color w:val="000000" w:themeColor="text1"/>
                <w:sz w:val="18"/>
                <w:szCs w:val="18"/>
              </w:rPr>
              <w:t>ajú jazyku uskutočňovania študijného programu.</w:t>
            </w:r>
          </w:p>
        </w:tc>
        <w:tc>
          <w:tcPr>
            <w:tcW w:w="2266" w:type="dxa"/>
          </w:tcPr>
          <w:p w14:paraId="6E0B3558" w14:textId="77777777" w:rsidR="0031471B" w:rsidRDefault="00005AEE" w:rsidP="5F0F6DE8">
            <w:pPr>
              <w:contextualSpacing/>
              <w:rPr>
                <w:rFonts w:eastAsiaTheme="minorEastAsia"/>
                <w:i/>
                <w:sz w:val="18"/>
                <w:szCs w:val="18"/>
              </w:rPr>
            </w:pPr>
            <w:hyperlink r:id="rId91" w:history="1">
              <w:r w:rsidR="001A17C4" w:rsidRPr="000D1B61">
                <w:rPr>
                  <w:rStyle w:val="Hypertextovprepojenie"/>
                  <w:rFonts w:eastAsiaTheme="minorEastAsia"/>
                  <w:i/>
                  <w:sz w:val="18"/>
                  <w:szCs w:val="18"/>
                </w:rPr>
                <w:t>https://www.ku.sk/app/cmsFile.php?ID=2100&amp;disposition=i</w:t>
              </w:r>
            </w:hyperlink>
          </w:p>
          <w:p w14:paraId="6AFAB436" w14:textId="77777777" w:rsidR="001A17C4" w:rsidRDefault="001A17C4" w:rsidP="5F0F6DE8">
            <w:pPr>
              <w:contextualSpacing/>
              <w:rPr>
                <w:rFonts w:eastAsiaTheme="minorEastAsia"/>
                <w:i/>
                <w:sz w:val="18"/>
                <w:szCs w:val="18"/>
              </w:rPr>
            </w:pPr>
          </w:p>
          <w:p w14:paraId="042C5D41" w14:textId="77777777" w:rsidR="0031471B" w:rsidRDefault="0031471B" w:rsidP="5F0F6DE8">
            <w:pPr>
              <w:contextualSpacing/>
              <w:rPr>
                <w:rFonts w:eastAsiaTheme="minorEastAsia"/>
                <w:i/>
                <w:sz w:val="18"/>
                <w:szCs w:val="18"/>
              </w:rPr>
            </w:pPr>
          </w:p>
          <w:p w14:paraId="4D2E12B8" w14:textId="77777777" w:rsidR="0031471B" w:rsidRDefault="0031471B" w:rsidP="5F0F6DE8">
            <w:pPr>
              <w:contextualSpacing/>
              <w:rPr>
                <w:rFonts w:eastAsiaTheme="minorEastAsia"/>
                <w:i/>
                <w:sz w:val="18"/>
                <w:szCs w:val="18"/>
              </w:rPr>
            </w:pPr>
          </w:p>
          <w:p w14:paraId="308F224F" w14:textId="77777777" w:rsidR="0031471B" w:rsidRDefault="0031471B" w:rsidP="5F0F6DE8">
            <w:pPr>
              <w:contextualSpacing/>
              <w:rPr>
                <w:rFonts w:eastAsiaTheme="minorEastAsia"/>
                <w:i/>
                <w:sz w:val="18"/>
                <w:szCs w:val="18"/>
              </w:rPr>
            </w:pPr>
          </w:p>
          <w:p w14:paraId="70FAC2D2" w14:textId="77777777" w:rsidR="00EE5B67" w:rsidRPr="0031471B" w:rsidRDefault="00EE5B67" w:rsidP="5F0F6DE8">
            <w:pPr>
              <w:contextualSpacing/>
              <w:rPr>
                <w:rFonts w:eastAsiaTheme="minorEastAsia"/>
                <w:i/>
                <w:sz w:val="18"/>
                <w:szCs w:val="18"/>
              </w:rPr>
            </w:pPr>
            <w:r w:rsidRPr="0031471B">
              <w:rPr>
                <w:rFonts w:eastAsiaTheme="minorEastAsia"/>
                <w:i/>
                <w:sz w:val="18"/>
                <w:szCs w:val="18"/>
              </w:rPr>
              <w:t>Opis študijného programu bod 7</w:t>
            </w:r>
          </w:p>
          <w:p w14:paraId="5E6D6F63" w14:textId="77777777" w:rsidR="00EE5B67" w:rsidRPr="0031471B" w:rsidRDefault="00EE5B67" w:rsidP="5F0F6DE8">
            <w:pPr>
              <w:contextualSpacing/>
              <w:rPr>
                <w:rFonts w:eastAsiaTheme="minorEastAsia"/>
                <w:i/>
                <w:sz w:val="18"/>
                <w:szCs w:val="18"/>
              </w:rPr>
            </w:pPr>
          </w:p>
          <w:p w14:paraId="6E382DFB" w14:textId="77777777" w:rsidR="000D44CF" w:rsidRPr="00C83AC0" w:rsidRDefault="00CD23B1" w:rsidP="53B69A7A">
            <w:pPr>
              <w:contextualSpacing/>
              <w:rPr>
                <w:rFonts w:eastAsiaTheme="minorEastAsia"/>
                <w:color w:val="A6A6A6" w:themeColor="background1" w:themeShade="A6"/>
                <w:sz w:val="18"/>
                <w:szCs w:val="18"/>
                <w:lang w:eastAsia="sk-SK"/>
              </w:rPr>
            </w:pPr>
            <w:r w:rsidRPr="0031471B">
              <w:rPr>
                <w:rFonts w:eastAsiaTheme="minorEastAsia"/>
                <w:i/>
                <w:sz w:val="18"/>
                <w:szCs w:val="18"/>
                <w:lang w:eastAsia="sk-SK"/>
              </w:rPr>
              <w:t>VUPCH pedagogických pracovníkov</w:t>
            </w:r>
          </w:p>
        </w:tc>
      </w:tr>
    </w:tbl>
    <w:p w14:paraId="7B969857" w14:textId="77777777" w:rsidR="001B415D" w:rsidRPr="00C83AC0" w:rsidRDefault="001B415D" w:rsidP="5F0F6DE8">
      <w:pPr>
        <w:pStyle w:val="Default"/>
        <w:contextualSpacing/>
        <w:rPr>
          <w:rFonts w:asciiTheme="minorHAnsi" w:eastAsiaTheme="minorEastAsia" w:hAnsiTheme="minorHAnsi" w:cstheme="minorBidi"/>
          <w:sz w:val="18"/>
          <w:szCs w:val="18"/>
        </w:rPr>
      </w:pPr>
    </w:p>
    <w:p w14:paraId="6264DA45" w14:textId="77777777" w:rsidR="00E82D04" w:rsidRDefault="00885ACA" w:rsidP="5F0F6DE8">
      <w:pPr>
        <w:pStyle w:val="Default"/>
        <w:jc w:val="both"/>
        <w:rPr>
          <w:rFonts w:asciiTheme="minorHAnsi" w:eastAsiaTheme="minorEastAsia" w:hAnsiTheme="minorHAnsi" w:cstheme="minorBidi"/>
          <w:sz w:val="18"/>
          <w:szCs w:val="18"/>
        </w:rPr>
      </w:pPr>
      <w:r w:rsidRPr="5F0F6DE8">
        <w:rPr>
          <w:rFonts w:asciiTheme="minorHAnsi" w:eastAsiaTheme="minorEastAsia" w:hAnsiTheme="minorHAnsi" w:cstheme="minorBidi"/>
          <w:b/>
          <w:bCs/>
          <w:sz w:val="18"/>
          <w:szCs w:val="18"/>
        </w:rPr>
        <w:t>SP 6.2.</w:t>
      </w:r>
      <w:r w:rsidR="00E82D04" w:rsidRPr="5F0F6DE8">
        <w:rPr>
          <w:rFonts w:asciiTheme="minorHAnsi" w:eastAsiaTheme="minorEastAsia" w:hAnsiTheme="minorHAnsi" w:cstheme="minorBidi"/>
          <w:sz w:val="18"/>
          <w:szCs w:val="18"/>
        </w:rPr>
        <w:t xml:space="preserve">Odborná kvalifikácia učiteľov zabezpečujúcich študijný program je minimálne o stupeň vyššia než kvalifikácia dosahovaná jeho ukončením. Od tejto požiadavky je možné upustiť v odôvodnených prípadoch, akými sú najmä lektori cudzích jazykov, učitelia zabezpečujúci prax, odborníci z praxe a doktorandi. </w:t>
      </w:r>
    </w:p>
    <w:p w14:paraId="0FE634FD" w14:textId="77777777" w:rsidR="006B47F7" w:rsidRPr="00C83AC0" w:rsidRDefault="006B47F7" w:rsidP="5F0F6DE8">
      <w:pPr>
        <w:pStyle w:val="Default"/>
        <w:jc w:val="both"/>
        <w:rPr>
          <w:rFonts w:asciiTheme="minorHAnsi" w:eastAsiaTheme="minorEastAsia" w:hAnsiTheme="minorHAnsi" w:cstheme="minorBidi"/>
          <w:sz w:val="18"/>
          <w:szCs w:val="18"/>
        </w:rPr>
      </w:pPr>
    </w:p>
    <w:tbl>
      <w:tblPr>
        <w:tblStyle w:val="Tabukasmriekou31"/>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515"/>
        <w:gridCol w:w="2268"/>
      </w:tblGrid>
      <w:tr w:rsidR="00887B38" w:rsidRPr="00C83AC0" w14:paraId="2898469A" w14:textId="77777777" w:rsidTr="5F0F6DE8">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49D53D1B" w14:textId="77777777" w:rsidR="00887B38" w:rsidRPr="00C83AC0" w:rsidRDefault="00887B38"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2268" w:type="dxa"/>
            <w:tcBorders>
              <w:top w:val="none" w:sz="0" w:space="0" w:color="auto"/>
              <w:left w:val="none" w:sz="0" w:space="0" w:color="auto"/>
              <w:right w:val="none" w:sz="0" w:space="0" w:color="auto"/>
            </w:tcBorders>
          </w:tcPr>
          <w:p w14:paraId="59B71321" w14:textId="77777777" w:rsidR="00887B38" w:rsidRPr="00C83AC0" w:rsidRDefault="00887B38"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887B38" w:rsidRPr="00C83AC0" w14:paraId="2A4AADA4" w14:textId="77777777" w:rsidTr="5F0F6DE8">
        <w:trPr>
          <w:trHeight w:val="567"/>
        </w:trPr>
        <w:tc>
          <w:tcPr>
            <w:tcW w:w="7515" w:type="dxa"/>
          </w:tcPr>
          <w:p w14:paraId="68728A47" w14:textId="77777777" w:rsidR="0079511B" w:rsidRPr="0079511B" w:rsidRDefault="0079511B" w:rsidP="5F0F6DE8">
            <w:pPr>
              <w:contextualSpacing/>
              <w:rPr>
                <w:rFonts w:eastAsiaTheme="minorEastAsia"/>
                <w:i/>
                <w:iCs/>
                <w:color w:val="A6A6A6" w:themeColor="background1" w:themeShade="A6"/>
                <w:sz w:val="18"/>
                <w:szCs w:val="18"/>
                <w:lang w:eastAsia="sk-SK"/>
              </w:rPr>
            </w:pPr>
            <w:r w:rsidRPr="5F0F6DE8">
              <w:rPr>
                <w:rFonts w:eastAsiaTheme="minorEastAsia"/>
                <w:i/>
                <w:iCs/>
                <w:sz w:val="18"/>
                <w:szCs w:val="18"/>
              </w:rPr>
              <w:t>Odborná kvalifikácia učiteľov zabezpečujúcich študijný program je minimálne o stupeň vyššia než kvalifikácia dosahovaná jeho ukončením, čo preukazujeme v Opise študijného programu v bode 7.</w:t>
            </w:r>
          </w:p>
        </w:tc>
        <w:tc>
          <w:tcPr>
            <w:tcW w:w="2268" w:type="dxa"/>
          </w:tcPr>
          <w:p w14:paraId="66D76EC5" w14:textId="77777777" w:rsidR="00887B38" w:rsidRPr="0031471B" w:rsidRDefault="0079511B" w:rsidP="5F0F6DE8">
            <w:pPr>
              <w:contextualSpacing/>
              <w:rPr>
                <w:rFonts w:eastAsiaTheme="minorEastAsia"/>
                <w:i/>
                <w:color w:val="A6A6A6" w:themeColor="background1" w:themeShade="A6"/>
                <w:sz w:val="18"/>
                <w:szCs w:val="18"/>
                <w:lang w:eastAsia="sk-SK"/>
              </w:rPr>
            </w:pPr>
            <w:r w:rsidRPr="0031471B">
              <w:rPr>
                <w:rFonts w:eastAsiaTheme="minorEastAsia"/>
                <w:i/>
                <w:sz w:val="18"/>
                <w:szCs w:val="18"/>
              </w:rPr>
              <w:t>Opis študijného programu bod 7</w:t>
            </w:r>
          </w:p>
        </w:tc>
      </w:tr>
    </w:tbl>
    <w:p w14:paraId="62A1F980" w14:textId="77777777" w:rsidR="001B415D" w:rsidRPr="00C83AC0" w:rsidRDefault="001B415D" w:rsidP="5F0F6DE8">
      <w:pPr>
        <w:pStyle w:val="Default"/>
        <w:contextualSpacing/>
        <w:rPr>
          <w:rFonts w:asciiTheme="minorHAnsi" w:eastAsiaTheme="minorEastAsia" w:hAnsiTheme="minorHAnsi" w:cstheme="minorBidi"/>
          <w:sz w:val="18"/>
          <w:szCs w:val="18"/>
        </w:rPr>
      </w:pPr>
    </w:p>
    <w:p w14:paraId="29561BC6" w14:textId="77777777" w:rsidR="00E82D04" w:rsidRDefault="00885ACA" w:rsidP="5F0F6DE8">
      <w:pPr>
        <w:spacing w:after="0" w:line="240" w:lineRule="auto"/>
        <w:jc w:val="both"/>
        <w:rPr>
          <w:rFonts w:eastAsiaTheme="minorEastAsia"/>
          <w:sz w:val="18"/>
          <w:szCs w:val="18"/>
        </w:rPr>
      </w:pPr>
      <w:r w:rsidRPr="5F0F6DE8">
        <w:rPr>
          <w:rFonts w:eastAsiaTheme="minorEastAsia"/>
          <w:b/>
          <w:bCs/>
          <w:sz w:val="18"/>
          <w:szCs w:val="18"/>
        </w:rPr>
        <w:t>SP 6.3</w:t>
      </w:r>
      <w:r w:rsidR="00103E26" w:rsidRPr="5F0F6DE8">
        <w:rPr>
          <w:rFonts w:eastAsiaTheme="minorEastAsia"/>
          <w:b/>
          <w:bCs/>
          <w:sz w:val="18"/>
          <w:szCs w:val="18"/>
        </w:rPr>
        <w:t>.</w:t>
      </w:r>
      <w:r w:rsidR="00E82D04" w:rsidRPr="5F0F6DE8">
        <w:rPr>
          <w:rFonts w:eastAsiaTheme="minorEastAsia"/>
          <w:sz w:val="18"/>
          <w:szCs w:val="18"/>
        </w:rPr>
        <w:t xml:space="preserve">Profilové študijné predmety sú štandardne zabezpečované vysokoškolskými učiteľmi vo funkcii profesora alebo vo funkcii docenta, ktorí pôsobia na vysokej škole v príslušnom študijnom odbore alebo </w:t>
      </w:r>
      <w:r w:rsidR="00E82D04" w:rsidRPr="5F0F6DE8">
        <w:rPr>
          <w:rFonts w:eastAsiaTheme="minorEastAsia"/>
          <w:i/>
          <w:iCs/>
          <w:sz w:val="18"/>
          <w:szCs w:val="18"/>
        </w:rPr>
        <w:t xml:space="preserve">súvisiacom odbore </w:t>
      </w:r>
      <w:r w:rsidR="00E82D04" w:rsidRPr="5F0F6DE8">
        <w:rPr>
          <w:rFonts w:eastAsiaTheme="minorEastAsia"/>
          <w:sz w:val="18"/>
          <w:szCs w:val="18"/>
        </w:rPr>
        <w:t xml:space="preserve">na ustanovený týždenný pracovný </w:t>
      </w:r>
      <w:r w:rsidR="00E82D04" w:rsidRPr="5F0F6DE8">
        <w:rPr>
          <w:rFonts w:eastAsiaTheme="minorEastAsia"/>
          <w:sz w:val="18"/>
          <w:szCs w:val="18"/>
        </w:rPr>
        <w:lastRenderedPageBreak/>
        <w:t xml:space="preserve">čas. V študijných programoch s orientáciou na profesijné vzdelávanie sú profilové študijné predmety zabezpečované aj vysokoškolskými učiteľmi, ktorí sú skúsenými odborníkmi z príslušného odvetvia hospodárstva alebo spoločenskej praxe a ktorí pôsobia na vysokej škole na ustanovený týždenný pracovný čas alebo kratší pracovný čas. Je zaručená udržateľnosť personálneho zabezpečenia profilových predmetov študijného programu z hľadiska vekovej štruktúry učiteľov. </w:t>
      </w:r>
    </w:p>
    <w:p w14:paraId="300079F4" w14:textId="77777777" w:rsidR="006B47F7" w:rsidRPr="00C83AC0" w:rsidRDefault="006B47F7" w:rsidP="5F0F6DE8">
      <w:pPr>
        <w:spacing w:after="0" w:line="240" w:lineRule="auto"/>
        <w:jc w:val="both"/>
        <w:rPr>
          <w:rFonts w:eastAsiaTheme="minorEastAsia"/>
          <w:sz w:val="18"/>
          <w:szCs w:val="18"/>
        </w:rPr>
      </w:pP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261"/>
        <w:gridCol w:w="2520"/>
      </w:tblGrid>
      <w:tr w:rsidR="0085353E" w:rsidRPr="00C83AC0" w14:paraId="48BB1171" w14:textId="77777777" w:rsidTr="5F0F6DE8">
        <w:trPr>
          <w:cnfStyle w:val="100000000000" w:firstRow="1" w:lastRow="0" w:firstColumn="0" w:lastColumn="0" w:oddVBand="0" w:evenVBand="0" w:oddHBand="0" w:evenHBand="0" w:firstRowFirstColumn="0" w:firstRowLastColumn="0" w:lastRowFirstColumn="0" w:lastRowLastColumn="0"/>
          <w:trHeight w:val="128"/>
        </w:trPr>
        <w:tc>
          <w:tcPr>
            <w:tcW w:w="7515" w:type="dxa"/>
            <w:tcBorders>
              <w:top w:val="none" w:sz="0" w:space="0" w:color="auto"/>
              <w:left w:val="none" w:sz="0" w:space="0" w:color="auto"/>
              <w:right w:val="none" w:sz="0" w:space="0" w:color="auto"/>
            </w:tcBorders>
          </w:tcPr>
          <w:p w14:paraId="64AA889F" w14:textId="77777777" w:rsidR="0085353E" w:rsidRPr="00C83AC0" w:rsidRDefault="0085353E"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2266" w:type="dxa"/>
            <w:tcBorders>
              <w:top w:val="none" w:sz="0" w:space="0" w:color="auto"/>
              <w:left w:val="none" w:sz="0" w:space="0" w:color="auto"/>
              <w:right w:val="none" w:sz="0" w:space="0" w:color="auto"/>
            </w:tcBorders>
          </w:tcPr>
          <w:p w14:paraId="365C53AF" w14:textId="77777777" w:rsidR="0085353E" w:rsidRPr="00C83AC0" w:rsidRDefault="0085353E"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85353E" w:rsidRPr="00C83AC0" w14:paraId="449ED9D9" w14:textId="77777777" w:rsidTr="5F0F6DE8">
        <w:trPr>
          <w:trHeight w:val="567"/>
        </w:trPr>
        <w:tc>
          <w:tcPr>
            <w:tcW w:w="7515" w:type="dxa"/>
          </w:tcPr>
          <w:p w14:paraId="32AD0F6D" w14:textId="77777777" w:rsidR="0031471B" w:rsidRDefault="0079511B" w:rsidP="0031471B">
            <w:pPr>
              <w:pStyle w:val="Default"/>
              <w:jc w:val="both"/>
              <w:rPr>
                <w:i/>
                <w:iCs/>
                <w:sz w:val="18"/>
                <w:szCs w:val="18"/>
              </w:rPr>
            </w:pPr>
            <w:r w:rsidRPr="5F0F6DE8">
              <w:rPr>
                <w:rFonts w:eastAsiaTheme="minorEastAsia"/>
                <w:i/>
                <w:iCs/>
                <w:sz w:val="18"/>
                <w:szCs w:val="18"/>
              </w:rPr>
              <w:t>Nakoľko je študijný program s orientáciou na profesijné vzdelávanie sú profilové študijné predmety zabezpečované vysokoškolskými učiteľmi vo funkcii</w:t>
            </w:r>
            <w:r w:rsidR="0031471B">
              <w:rPr>
                <w:rFonts w:eastAsiaTheme="minorEastAsia"/>
                <w:i/>
                <w:iCs/>
                <w:sz w:val="18"/>
                <w:szCs w:val="18"/>
              </w:rPr>
              <w:t xml:space="preserve"> profesora, vo funkcii docenta a</w:t>
            </w:r>
            <w:r w:rsidRPr="5F0F6DE8">
              <w:rPr>
                <w:rFonts w:eastAsiaTheme="minorEastAsia"/>
                <w:i/>
                <w:iCs/>
                <w:sz w:val="18"/>
                <w:szCs w:val="18"/>
              </w:rPr>
              <w:t xml:space="preserve"> vysokoškolskými učiteľmi, ktorí sú skúsenými odborníkmi zo zdravotníctva a ktorí pôsobia na vysokej škole na ustanovený týždenný pracovný čas</w:t>
            </w:r>
            <w:r w:rsidR="004F02C8" w:rsidRPr="5F0F6DE8">
              <w:rPr>
                <w:rFonts w:eastAsiaTheme="minorEastAsia"/>
                <w:i/>
                <w:iCs/>
                <w:sz w:val="18"/>
                <w:szCs w:val="18"/>
              </w:rPr>
              <w:t>.</w:t>
            </w:r>
            <w:r w:rsidR="00220E3F">
              <w:rPr>
                <w:rFonts w:eastAsiaTheme="minorEastAsia"/>
                <w:i/>
                <w:iCs/>
                <w:sz w:val="18"/>
                <w:szCs w:val="18"/>
              </w:rPr>
              <w:t xml:space="preserve"> </w:t>
            </w:r>
            <w:r w:rsidR="0031471B">
              <w:rPr>
                <w:i/>
                <w:iCs/>
                <w:sz w:val="18"/>
                <w:szCs w:val="18"/>
              </w:rPr>
              <w:t>Zoznam učiteľov profilových predmetov uvádzame v Opise študijného programu.</w:t>
            </w:r>
          </w:p>
          <w:p w14:paraId="70426992" w14:textId="77777777" w:rsidR="0079511B" w:rsidRPr="004F02C8" w:rsidRDefault="0079511B" w:rsidP="5F0F6DE8">
            <w:pPr>
              <w:jc w:val="both"/>
              <w:rPr>
                <w:rFonts w:eastAsiaTheme="minorEastAsia"/>
                <w:i/>
                <w:iCs/>
                <w:sz w:val="18"/>
                <w:szCs w:val="18"/>
              </w:rPr>
            </w:pPr>
            <w:r w:rsidRPr="5F0F6DE8">
              <w:rPr>
                <w:rFonts w:eastAsiaTheme="minorEastAsia"/>
                <w:i/>
                <w:iCs/>
                <w:sz w:val="18"/>
                <w:szCs w:val="18"/>
              </w:rPr>
              <w:t xml:space="preserve">Je zaručená udržateľnosť personálneho zabezpečenia profilových predmetov študijného programu z hľadiska vekovej štruktúry učiteľov. </w:t>
            </w:r>
          </w:p>
          <w:p w14:paraId="2B3866E2" w14:textId="77777777" w:rsidR="00BF3162" w:rsidRPr="00C83AC0" w:rsidRDefault="0031471B" w:rsidP="5F0F6DE8">
            <w:pPr>
              <w:contextualSpacing/>
              <w:rPr>
                <w:rFonts w:eastAsiaTheme="minorEastAsia"/>
                <w:i/>
                <w:iCs/>
                <w:color w:val="A6A6A6" w:themeColor="background1" w:themeShade="A6"/>
                <w:sz w:val="18"/>
                <w:szCs w:val="18"/>
                <w:lang w:eastAsia="sk-SK"/>
              </w:rPr>
            </w:pPr>
            <w:r>
              <w:rPr>
                <w:rFonts w:cs="Arial"/>
                <w:i/>
                <w:noProof/>
                <w:sz w:val="18"/>
                <w:szCs w:val="18"/>
              </w:rPr>
              <w:t>FZ KU  prostredníctvom garanta študijného programu zabezpečuje personálnu udržateľnosť študijného programu tým, že bude pravidelne preskúmavať vekovú štruktúru osôb zabezpečujúcich profilové predmety s dôrazom na ich publikačnú a grantovú činnosť v oblasti príslušného študijného programu.</w:t>
            </w:r>
          </w:p>
        </w:tc>
        <w:tc>
          <w:tcPr>
            <w:tcW w:w="2266" w:type="dxa"/>
          </w:tcPr>
          <w:p w14:paraId="6E23FCB8" w14:textId="77777777" w:rsidR="004F02C8" w:rsidRPr="0031471B" w:rsidRDefault="004F02C8" w:rsidP="5F0F6DE8">
            <w:pPr>
              <w:rPr>
                <w:rFonts w:eastAsiaTheme="minorEastAsia"/>
                <w:i/>
                <w:sz w:val="18"/>
                <w:szCs w:val="18"/>
                <w:lang w:eastAsia="sk-SK"/>
              </w:rPr>
            </w:pPr>
            <w:r w:rsidRPr="0031471B">
              <w:rPr>
                <w:rFonts w:eastAsiaTheme="minorEastAsia"/>
                <w:i/>
                <w:sz w:val="18"/>
                <w:szCs w:val="18"/>
                <w:lang w:eastAsia="sk-SK"/>
              </w:rPr>
              <w:t>Opis študijného programu – bod 7 Personálne zabezpečenie študijného programu</w:t>
            </w:r>
          </w:p>
          <w:p w14:paraId="33B5F145" w14:textId="77777777" w:rsidR="004F02C8" w:rsidRPr="0031471B" w:rsidRDefault="00CD23B1" w:rsidP="5F0F6DE8">
            <w:pPr>
              <w:rPr>
                <w:rFonts w:eastAsiaTheme="minorEastAsia"/>
                <w:i/>
                <w:sz w:val="18"/>
                <w:szCs w:val="18"/>
                <w:lang w:eastAsia="sk-SK"/>
              </w:rPr>
            </w:pPr>
            <w:r w:rsidRPr="0031471B">
              <w:rPr>
                <w:rFonts w:eastAsiaTheme="minorEastAsia"/>
                <w:i/>
                <w:sz w:val="18"/>
                <w:szCs w:val="18"/>
                <w:lang w:eastAsia="sk-SK"/>
              </w:rPr>
              <w:t>VUPCH pedagogických pracovníkov</w:t>
            </w:r>
          </w:p>
          <w:p w14:paraId="2D3CFD1E" w14:textId="77777777" w:rsidR="004F02C8" w:rsidRPr="0031471B" w:rsidRDefault="004F02C8" w:rsidP="5F0F6DE8">
            <w:pPr>
              <w:rPr>
                <w:rFonts w:eastAsiaTheme="minorEastAsia"/>
                <w:i/>
                <w:sz w:val="18"/>
                <w:szCs w:val="18"/>
                <w:lang w:eastAsia="sk-SK"/>
              </w:rPr>
            </w:pPr>
            <w:r w:rsidRPr="0031471B">
              <w:rPr>
                <w:rFonts w:eastAsiaTheme="minorEastAsia"/>
                <w:i/>
                <w:sz w:val="18"/>
                <w:szCs w:val="18"/>
                <w:lang w:eastAsia="sk-SK"/>
              </w:rPr>
              <w:t>Výročná správa katedry</w:t>
            </w:r>
          </w:p>
          <w:p w14:paraId="495A73E0" w14:textId="6CC344AA" w:rsidR="00047645" w:rsidRPr="00047645" w:rsidRDefault="00005AEE" w:rsidP="005548D8">
            <w:pPr>
              <w:rPr>
                <w:rFonts w:eastAsiaTheme="minorEastAsia"/>
                <w:sz w:val="18"/>
                <w:szCs w:val="18"/>
                <w:lang w:eastAsia="sk-SK"/>
              </w:rPr>
            </w:pPr>
            <w:hyperlink r:id="rId92" w:history="1">
              <w:r w:rsidR="005548D8" w:rsidRPr="00836852">
                <w:rPr>
                  <w:rStyle w:val="Hypertextovprepojenie"/>
                  <w:rFonts w:eastAsiaTheme="minorEastAsia"/>
                  <w:sz w:val="18"/>
                  <w:szCs w:val="18"/>
                  <w:lang w:eastAsia="sk-SK"/>
                </w:rPr>
                <w:t>https://www.ku.sk/fakulty-katolickej-univerzity/fakulta-zdravotnictva/katedry/katedra-osetrovatelstva/vyrocne-spravy/</w:t>
              </w:r>
            </w:hyperlink>
          </w:p>
        </w:tc>
      </w:tr>
    </w:tbl>
    <w:p w14:paraId="299D8616" w14:textId="77777777" w:rsidR="001B415D" w:rsidRPr="00C83AC0" w:rsidRDefault="001B415D" w:rsidP="5F0F6DE8">
      <w:pPr>
        <w:pStyle w:val="Default"/>
        <w:contextualSpacing/>
        <w:rPr>
          <w:rFonts w:asciiTheme="minorHAnsi" w:eastAsiaTheme="minorEastAsia" w:hAnsiTheme="minorHAnsi" w:cstheme="minorBidi"/>
          <w:sz w:val="18"/>
          <w:szCs w:val="18"/>
        </w:rPr>
      </w:pPr>
    </w:p>
    <w:p w14:paraId="3F817977" w14:textId="77777777" w:rsidR="001B415D" w:rsidRDefault="00CF3379" w:rsidP="5F0F6DE8">
      <w:pPr>
        <w:pStyle w:val="Default"/>
        <w:jc w:val="both"/>
        <w:rPr>
          <w:rFonts w:asciiTheme="minorHAnsi" w:eastAsiaTheme="minorEastAsia" w:hAnsiTheme="minorHAnsi" w:cstheme="minorBidi"/>
          <w:sz w:val="18"/>
          <w:szCs w:val="18"/>
        </w:rPr>
      </w:pPr>
      <w:r w:rsidRPr="5F0F6DE8">
        <w:rPr>
          <w:rFonts w:asciiTheme="minorHAnsi" w:eastAsiaTheme="minorEastAsia" w:hAnsiTheme="minorHAnsi" w:cstheme="minorBidi"/>
          <w:b/>
          <w:bCs/>
          <w:sz w:val="18"/>
          <w:szCs w:val="18"/>
        </w:rPr>
        <w:t>SP 6.</w:t>
      </w:r>
      <w:r w:rsidR="004D1B73" w:rsidRPr="5F0F6DE8">
        <w:rPr>
          <w:rFonts w:asciiTheme="minorHAnsi" w:eastAsiaTheme="minorEastAsia" w:hAnsiTheme="minorHAnsi" w:cstheme="minorBidi"/>
          <w:b/>
          <w:bCs/>
          <w:sz w:val="18"/>
          <w:szCs w:val="18"/>
        </w:rPr>
        <w:t>4</w:t>
      </w:r>
      <w:r w:rsidRPr="5F0F6DE8">
        <w:rPr>
          <w:rFonts w:asciiTheme="minorHAnsi" w:eastAsiaTheme="minorEastAsia" w:hAnsiTheme="minorHAnsi" w:cstheme="minorBidi"/>
          <w:b/>
          <w:bCs/>
          <w:sz w:val="18"/>
          <w:szCs w:val="18"/>
        </w:rPr>
        <w:t xml:space="preserve">. </w:t>
      </w:r>
      <w:r w:rsidR="00E82D04" w:rsidRPr="5F0F6DE8">
        <w:rPr>
          <w:rFonts w:asciiTheme="minorHAnsi" w:eastAsiaTheme="minorEastAsia" w:hAnsiTheme="minorHAnsi" w:cstheme="minorBidi"/>
          <w:sz w:val="18"/>
          <w:szCs w:val="18"/>
        </w:rPr>
        <w:t xml:space="preserve">Vysoká škola má určenú osobu, ktorá má príslušné kompetencie a nesie hlavnú zodpovednosť za uskutočňovanie, rozvoj a zabezpečenie kvality študijného programu alebo inak vymedzenej ucelenej časti študijného programu podľa </w:t>
      </w:r>
      <w:r w:rsidR="003D4812" w:rsidRPr="5F0F6DE8">
        <w:rPr>
          <w:rFonts w:asciiTheme="minorHAnsi" w:eastAsiaTheme="minorEastAsia" w:hAnsiTheme="minorHAnsi" w:cstheme="minorBidi"/>
          <w:sz w:val="18"/>
          <w:szCs w:val="18"/>
        </w:rPr>
        <w:t xml:space="preserve">čl. 6, </w:t>
      </w:r>
      <w:r w:rsidR="00E82D04" w:rsidRPr="5F0F6DE8">
        <w:rPr>
          <w:rFonts w:asciiTheme="minorHAnsi" w:eastAsiaTheme="minorEastAsia" w:hAnsiTheme="minorHAnsi" w:cstheme="minorBidi"/>
          <w:sz w:val="18"/>
          <w:szCs w:val="18"/>
        </w:rPr>
        <w:t xml:space="preserve">ods. 7 až 11 </w:t>
      </w:r>
      <w:r w:rsidR="000E7B6C" w:rsidRPr="5F0F6DE8">
        <w:rPr>
          <w:rFonts w:asciiTheme="minorHAnsi" w:eastAsiaTheme="minorEastAsia" w:hAnsiTheme="minorHAnsi" w:cstheme="minorBidi"/>
          <w:sz w:val="18"/>
          <w:szCs w:val="18"/>
        </w:rPr>
        <w:t>š</w:t>
      </w:r>
      <w:r w:rsidR="003D4812" w:rsidRPr="5F0F6DE8">
        <w:rPr>
          <w:rFonts w:asciiTheme="minorHAnsi" w:eastAsiaTheme="minorEastAsia" w:hAnsiTheme="minorHAnsi" w:cstheme="minorBidi"/>
          <w:sz w:val="18"/>
          <w:szCs w:val="18"/>
        </w:rPr>
        <w:t xml:space="preserve">tandardov pre študijný program </w:t>
      </w:r>
      <w:r w:rsidR="00E82D04" w:rsidRPr="5F0F6DE8">
        <w:rPr>
          <w:rFonts w:asciiTheme="minorHAnsi" w:eastAsiaTheme="minorEastAsia" w:hAnsiTheme="minorHAnsi" w:cstheme="minorBidi"/>
          <w:sz w:val="18"/>
          <w:szCs w:val="18"/>
        </w:rPr>
        <w:t xml:space="preserve">a zabezpečuje profilový predmet. Táto osoba pôsobí vo funkcii profesora v príslušnom študijnom odbore na ustanovený týždenný pracovný čas; ak </w:t>
      </w:r>
      <w:r w:rsidR="00E82D04" w:rsidRPr="00484B77">
        <w:rPr>
          <w:rFonts w:asciiTheme="minorHAnsi" w:eastAsiaTheme="minorEastAsia" w:hAnsiTheme="minorHAnsi" w:cstheme="minorBidi"/>
          <w:color w:val="auto"/>
          <w:sz w:val="18"/>
          <w:szCs w:val="18"/>
        </w:rPr>
        <w:t>ide o bakalársky študijný</w:t>
      </w:r>
      <w:r w:rsidR="00E82D04" w:rsidRPr="5F0F6DE8">
        <w:rPr>
          <w:rFonts w:asciiTheme="minorHAnsi" w:eastAsiaTheme="minorEastAsia" w:hAnsiTheme="minorHAnsi" w:cstheme="minorBidi"/>
          <w:sz w:val="18"/>
          <w:szCs w:val="18"/>
        </w:rPr>
        <w:t xml:space="preserve"> program, pôsobí vo funkcii profesora alebo vo funkcii docenta v príslušnom študijnom odbore na ustanovený týždenný pracovný čas. Táto osoba zároveň nenesie hlavnú zodpovednosť za uskutočňovanie, rozvoj a zabezpečenie kvality študijného programu na inej vysokej škole v Slovenskej republike. Jedna a tá istá osoba môže niesť hlavnú zodpovednosť za uskutočňovanie, rozvoj a zabezpečenie kvality najviac troch študijných programov. Do tohto počtu sa nezapočítavajú prípady súbehov podľa čl. 7 ods. 3, písm. b) až h) štandardov</w:t>
      </w:r>
      <w:r w:rsidR="003D4812" w:rsidRPr="5F0F6DE8">
        <w:rPr>
          <w:rFonts w:asciiTheme="minorHAnsi" w:eastAsiaTheme="minorEastAsia" w:hAnsiTheme="minorHAnsi" w:cstheme="minorBidi"/>
          <w:sz w:val="18"/>
          <w:szCs w:val="18"/>
        </w:rPr>
        <w:t xml:space="preserve"> pre študijný program. </w:t>
      </w:r>
    </w:p>
    <w:p w14:paraId="491D2769" w14:textId="77777777" w:rsidR="006B47F7" w:rsidRPr="00C83AC0" w:rsidRDefault="006B47F7" w:rsidP="5F0F6DE8">
      <w:pPr>
        <w:pStyle w:val="Default"/>
        <w:jc w:val="both"/>
        <w:rPr>
          <w:rFonts w:asciiTheme="minorHAnsi" w:eastAsiaTheme="minorEastAsia" w:hAnsiTheme="minorHAnsi" w:cstheme="minorBidi"/>
          <w:sz w:val="18"/>
          <w:szCs w:val="18"/>
        </w:rPr>
      </w:pP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251"/>
        <w:gridCol w:w="3530"/>
      </w:tblGrid>
      <w:tr w:rsidR="00BD0159" w:rsidRPr="00C83AC0" w14:paraId="4679D66A" w14:textId="77777777" w:rsidTr="1F98D3AB">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55E87607" w14:textId="77777777" w:rsidR="00BD0159" w:rsidRPr="00C83AC0" w:rsidRDefault="00BD0159"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2833" w:type="dxa"/>
            <w:tcBorders>
              <w:top w:val="none" w:sz="0" w:space="0" w:color="auto"/>
              <w:left w:val="none" w:sz="0" w:space="0" w:color="auto"/>
              <w:right w:val="none" w:sz="0" w:space="0" w:color="auto"/>
            </w:tcBorders>
          </w:tcPr>
          <w:p w14:paraId="178A0EC1" w14:textId="77777777" w:rsidR="00BD0159" w:rsidRPr="00C83AC0" w:rsidRDefault="00BD0159"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BD0159" w:rsidRPr="00C83AC0" w14:paraId="0D6CAF4E" w14:textId="77777777" w:rsidTr="1F98D3AB">
        <w:trPr>
          <w:trHeight w:val="567"/>
        </w:trPr>
        <w:tc>
          <w:tcPr>
            <w:tcW w:w="6948" w:type="dxa"/>
          </w:tcPr>
          <w:p w14:paraId="6A8A290D" w14:textId="3F47605F" w:rsidR="00B769EA" w:rsidRDefault="0E3BA16F" w:rsidP="1F98D3AB">
            <w:pPr>
              <w:spacing w:line="216" w:lineRule="auto"/>
              <w:jc w:val="both"/>
              <w:rPr>
                <w:i/>
                <w:iCs/>
                <w:color w:val="000000" w:themeColor="text1"/>
                <w:sz w:val="18"/>
                <w:szCs w:val="18"/>
                <w:lang w:eastAsia="sk-SK"/>
              </w:rPr>
            </w:pPr>
            <w:r w:rsidRPr="1F98D3AB">
              <w:rPr>
                <w:i/>
                <w:iCs/>
                <w:color w:val="000000" w:themeColor="text1"/>
                <w:sz w:val="18"/>
                <w:szCs w:val="18"/>
                <w:lang w:eastAsia="sk-SK"/>
              </w:rPr>
              <w:t xml:space="preserve">Zodpovedná osoba </w:t>
            </w:r>
            <w:r w:rsidR="008D02A8" w:rsidRPr="1F98D3AB">
              <w:rPr>
                <w:i/>
                <w:iCs/>
                <w:color w:val="000000" w:themeColor="text1"/>
                <w:sz w:val="18"/>
                <w:szCs w:val="18"/>
                <w:lang w:eastAsia="sk-SK"/>
              </w:rPr>
              <w:t>prof</w:t>
            </w:r>
            <w:r w:rsidRPr="1F98D3AB">
              <w:rPr>
                <w:rFonts w:eastAsiaTheme="minorEastAsia"/>
                <w:i/>
                <w:iCs/>
                <w:sz w:val="18"/>
                <w:szCs w:val="18"/>
              </w:rPr>
              <w:t xml:space="preserve">. PhDr. Mgr. Helena </w:t>
            </w:r>
            <w:proofErr w:type="spellStart"/>
            <w:r w:rsidRPr="1F98D3AB">
              <w:rPr>
                <w:rFonts w:eastAsiaTheme="minorEastAsia"/>
                <w:i/>
                <w:iCs/>
                <w:sz w:val="18"/>
                <w:szCs w:val="18"/>
              </w:rPr>
              <w:t>Kadučáková</w:t>
            </w:r>
            <w:proofErr w:type="spellEnd"/>
            <w:r w:rsidRPr="1F98D3AB">
              <w:rPr>
                <w:rFonts w:eastAsiaTheme="minorEastAsia"/>
                <w:i/>
                <w:iCs/>
                <w:sz w:val="18"/>
                <w:szCs w:val="18"/>
              </w:rPr>
              <w:t xml:space="preserve">, PhD. </w:t>
            </w:r>
            <w:r w:rsidRPr="1F98D3AB">
              <w:rPr>
                <w:i/>
                <w:iCs/>
                <w:color w:val="000000" w:themeColor="text1"/>
                <w:sz w:val="18"/>
                <w:szCs w:val="18"/>
                <w:lang w:eastAsia="sk-SK"/>
              </w:rPr>
              <w:t xml:space="preserve"> (</w:t>
            </w:r>
            <w:r w:rsidRPr="1F98D3AB">
              <w:rPr>
                <w:i/>
                <w:iCs/>
                <w:sz w:val="18"/>
                <w:szCs w:val="18"/>
                <w:lang w:eastAsia="sk-SK"/>
              </w:rPr>
              <w:t>pôsobí vo funkcii profesora v príslušnom študijnom odbore na ustanovený týždenný pracovný čas).</w:t>
            </w:r>
          </w:p>
          <w:p w14:paraId="725E32E2" w14:textId="77777777" w:rsidR="00BD0159" w:rsidRPr="006B47F7" w:rsidRDefault="00B769EA" w:rsidP="006B47F7">
            <w:pPr>
              <w:spacing w:after="240" w:line="216" w:lineRule="auto"/>
              <w:contextualSpacing/>
              <w:jc w:val="both"/>
              <w:rPr>
                <w:rFonts w:cstheme="minorHAnsi"/>
                <w:bCs/>
                <w:i/>
                <w:sz w:val="18"/>
                <w:szCs w:val="18"/>
                <w:lang w:eastAsia="sk-SK"/>
              </w:rPr>
            </w:pPr>
            <w:r>
              <w:rPr>
                <w:rFonts w:cstheme="minorHAnsi"/>
                <w:bCs/>
                <w:i/>
                <w:sz w:val="18"/>
                <w:szCs w:val="18"/>
                <w:lang w:eastAsia="sk-SK"/>
              </w:rPr>
              <w:t>Garant má skutočný vplyv na uskutočňovanie, rozvoj a zabezpečenie kvality študijného programu tým, že koordinuje obsahovú prípravu študijného programu, dohliada na kvalitu jeho uskutočňovania, zohľadňuje oblasť poznania študijného odboru, do ktorého študijný program patrí,  vyhodnocuje študijný pro</w:t>
            </w:r>
            <w:r w:rsidR="006B47F7">
              <w:rPr>
                <w:rFonts w:cstheme="minorHAnsi"/>
                <w:bCs/>
                <w:i/>
                <w:sz w:val="18"/>
                <w:szCs w:val="18"/>
                <w:lang w:eastAsia="sk-SK"/>
              </w:rPr>
              <w:t>gram a rozvíja ho.</w:t>
            </w:r>
          </w:p>
        </w:tc>
        <w:tc>
          <w:tcPr>
            <w:tcW w:w="2833" w:type="dxa"/>
          </w:tcPr>
          <w:p w14:paraId="6B1E1492" w14:textId="77777777" w:rsidR="00047645" w:rsidRDefault="00005AEE" w:rsidP="5F0F6DE8">
            <w:pPr>
              <w:rPr>
                <w:rStyle w:val="Hypertextovprepojenie"/>
                <w:rFonts w:eastAsiaTheme="minorEastAsia"/>
                <w:sz w:val="18"/>
                <w:szCs w:val="18"/>
              </w:rPr>
            </w:pPr>
            <w:hyperlink r:id="rId93" w:history="1">
              <w:r w:rsidR="001A17C4" w:rsidRPr="000D1B61">
                <w:rPr>
                  <w:rStyle w:val="Hypertextovprepojenie"/>
                  <w:rFonts w:eastAsiaTheme="minorEastAsia"/>
                  <w:sz w:val="18"/>
                  <w:szCs w:val="18"/>
                </w:rPr>
                <w:t>https://www.portalvs.sk/regzam/detail/7861</w:t>
              </w:r>
            </w:hyperlink>
          </w:p>
          <w:p w14:paraId="6F5CD9ED" w14:textId="77777777" w:rsidR="001A17C4" w:rsidRDefault="001A17C4" w:rsidP="5F0F6DE8">
            <w:pPr>
              <w:rPr>
                <w:rFonts w:eastAsiaTheme="minorEastAsia"/>
                <w:sz w:val="18"/>
                <w:szCs w:val="18"/>
              </w:rPr>
            </w:pPr>
          </w:p>
          <w:p w14:paraId="4EF7FBD7" w14:textId="77777777" w:rsidR="004F02C8" w:rsidRPr="004F02C8" w:rsidRDefault="004F02C8" w:rsidP="5F0F6DE8">
            <w:pPr>
              <w:contextualSpacing/>
              <w:rPr>
                <w:rFonts w:eastAsiaTheme="minorEastAsia"/>
                <w:sz w:val="18"/>
                <w:szCs w:val="18"/>
              </w:rPr>
            </w:pPr>
          </w:p>
          <w:p w14:paraId="08246098" w14:textId="77777777" w:rsidR="00BD0159" w:rsidRDefault="00005AEE" w:rsidP="5F0F6DE8">
            <w:pPr>
              <w:contextualSpacing/>
              <w:rPr>
                <w:rFonts w:eastAsiaTheme="minorEastAsia"/>
                <w:color w:val="A6A6A6" w:themeColor="background1" w:themeShade="A6"/>
                <w:sz w:val="18"/>
                <w:szCs w:val="18"/>
                <w:lang w:eastAsia="sk-SK"/>
              </w:rPr>
            </w:pPr>
            <w:hyperlink r:id="rId94" w:history="1">
              <w:r w:rsidR="00047645" w:rsidRPr="00785D8A">
                <w:rPr>
                  <w:rStyle w:val="Hypertextovprepojenie"/>
                  <w:rFonts w:eastAsiaTheme="minorEastAsia"/>
                  <w:sz w:val="18"/>
                  <w:szCs w:val="18"/>
                </w:rPr>
                <w:t>https://www.ku.sk/helena.kaducakova/</w:t>
              </w:r>
            </w:hyperlink>
          </w:p>
          <w:p w14:paraId="740C982E" w14:textId="77777777" w:rsidR="00047645" w:rsidRPr="00C83AC0" w:rsidRDefault="00047645" w:rsidP="5F0F6DE8">
            <w:pPr>
              <w:contextualSpacing/>
              <w:rPr>
                <w:rFonts w:eastAsiaTheme="minorEastAsia"/>
                <w:color w:val="A6A6A6" w:themeColor="background1" w:themeShade="A6"/>
                <w:sz w:val="18"/>
                <w:szCs w:val="18"/>
                <w:lang w:eastAsia="sk-SK"/>
              </w:rPr>
            </w:pPr>
          </w:p>
        </w:tc>
      </w:tr>
    </w:tbl>
    <w:p w14:paraId="15C78039" w14:textId="77777777" w:rsidR="00BD0159" w:rsidRPr="00C83AC0" w:rsidRDefault="00BD0159" w:rsidP="5F0F6DE8">
      <w:pPr>
        <w:pStyle w:val="Default"/>
        <w:contextualSpacing/>
        <w:rPr>
          <w:rFonts w:asciiTheme="minorHAnsi" w:eastAsiaTheme="minorEastAsia" w:hAnsiTheme="minorHAnsi" w:cstheme="minorBidi"/>
          <w:sz w:val="18"/>
          <w:szCs w:val="18"/>
        </w:rPr>
      </w:pPr>
    </w:p>
    <w:p w14:paraId="563998ED" w14:textId="77777777" w:rsidR="001B415D" w:rsidRDefault="00CF3379" w:rsidP="5F0F6DE8">
      <w:pPr>
        <w:pStyle w:val="Default"/>
        <w:jc w:val="both"/>
        <w:rPr>
          <w:rFonts w:asciiTheme="minorHAnsi" w:eastAsiaTheme="minorEastAsia" w:hAnsiTheme="minorHAnsi" w:cstheme="minorBidi"/>
          <w:sz w:val="18"/>
          <w:szCs w:val="18"/>
        </w:rPr>
      </w:pPr>
      <w:r w:rsidRPr="5F0F6DE8">
        <w:rPr>
          <w:rFonts w:asciiTheme="minorHAnsi" w:eastAsiaTheme="minorEastAsia" w:hAnsiTheme="minorHAnsi" w:cstheme="minorBidi"/>
          <w:b/>
          <w:bCs/>
          <w:sz w:val="18"/>
          <w:szCs w:val="18"/>
        </w:rPr>
        <w:t>SP 6.</w:t>
      </w:r>
      <w:r w:rsidR="004D1B73" w:rsidRPr="5F0F6DE8">
        <w:rPr>
          <w:rFonts w:asciiTheme="minorHAnsi" w:eastAsiaTheme="minorEastAsia" w:hAnsiTheme="minorHAnsi" w:cstheme="minorBidi"/>
          <w:b/>
          <w:bCs/>
          <w:sz w:val="18"/>
          <w:szCs w:val="18"/>
        </w:rPr>
        <w:t>5</w:t>
      </w:r>
      <w:r w:rsidRPr="5F0F6DE8">
        <w:rPr>
          <w:rFonts w:asciiTheme="minorHAnsi" w:eastAsiaTheme="minorEastAsia" w:hAnsiTheme="minorHAnsi" w:cstheme="minorBidi"/>
          <w:b/>
          <w:bCs/>
          <w:sz w:val="18"/>
          <w:szCs w:val="18"/>
        </w:rPr>
        <w:t>.</w:t>
      </w:r>
      <w:r w:rsidR="00E82D04" w:rsidRPr="5F0F6DE8">
        <w:rPr>
          <w:rFonts w:asciiTheme="minorHAnsi" w:eastAsiaTheme="minorEastAsia" w:hAnsiTheme="minorHAnsi" w:cstheme="minorBidi"/>
          <w:sz w:val="18"/>
          <w:szCs w:val="18"/>
        </w:rPr>
        <w:t xml:space="preserve">Osoby, ktoré vedú </w:t>
      </w:r>
      <w:r w:rsidR="00E82D04" w:rsidRPr="5F0F6DE8">
        <w:rPr>
          <w:rFonts w:asciiTheme="minorHAnsi" w:eastAsiaTheme="minorEastAsia" w:hAnsiTheme="minorHAnsi" w:cstheme="minorBidi"/>
          <w:i/>
          <w:iCs/>
          <w:sz w:val="18"/>
          <w:szCs w:val="18"/>
        </w:rPr>
        <w:t>záverečné práce</w:t>
      </w:r>
      <w:r w:rsidR="00E82D04" w:rsidRPr="5F0F6DE8">
        <w:rPr>
          <w:rFonts w:asciiTheme="minorHAnsi" w:eastAsiaTheme="minorEastAsia" w:hAnsiTheme="minorHAnsi" w:cstheme="minorBidi"/>
          <w:sz w:val="18"/>
          <w:szCs w:val="18"/>
        </w:rPr>
        <w:t xml:space="preserve">, vykonávajú aktívnu tvorivú činnosť alebo praktickú činnosť na úrovni zodpovedajúcej stupňu študijného programu v problematike odborného a tematického zamerania vedených prác. Školiteľmi dizertačných prác sú osoby vo funkcii profesora alebo vo funkcii docenta alebo inej obdobnej funkcii vo výskumnej inštitúcii zmluvne spolupracujúcej pri zabezpečovaní študijného programu tretieho stupňa s vysokou školou. </w:t>
      </w:r>
    </w:p>
    <w:p w14:paraId="527D639D" w14:textId="77777777" w:rsidR="006B47F7" w:rsidRPr="00C83AC0" w:rsidRDefault="006B47F7" w:rsidP="5F0F6DE8">
      <w:pPr>
        <w:pStyle w:val="Default"/>
        <w:jc w:val="both"/>
        <w:rPr>
          <w:rFonts w:asciiTheme="minorHAnsi" w:eastAsiaTheme="minorEastAsia" w:hAnsiTheme="minorHAnsi" w:cstheme="minorBidi"/>
          <w:sz w:val="18"/>
          <w:szCs w:val="18"/>
        </w:rPr>
      </w:pP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971"/>
        <w:gridCol w:w="3810"/>
      </w:tblGrid>
      <w:tr w:rsidR="00BD0159" w:rsidRPr="00C83AC0" w14:paraId="42B0391B" w14:textId="77777777" w:rsidTr="33A4E860">
        <w:trPr>
          <w:cnfStyle w:val="100000000000" w:firstRow="1" w:lastRow="0" w:firstColumn="0" w:lastColumn="0" w:oddVBand="0" w:evenVBand="0" w:oddHBand="0" w:evenHBand="0" w:firstRowFirstColumn="0" w:firstRowLastColumn="0" w:lastRowFirstColumn="0" w:lastRowLastColumn="0"/>
          <w:trHeight w:val="128"/>
        </w:trPr>
        <w:tc>
          <w:tcPr>
            <w:tcW w:w="5971" w:type="dxa"/>
            <w:tcBorders>
              <w:top w:val="none" w:sz="0" w:space="0" w:color="auto"/>
              <w:left w:val="none" w:sz="0" w:space="0" w:color="auto"/>
              <w:right w:val="none" w:sz="0" w:space="0" w:color="auto"/>
            </w:tcBorders>
          </w:tcPr>
          <w:p w14:paraId="416CE443" w14:textId="77777777" w:rsidR="00BD0159" w:rsidRPr="00C83AC0" w:rsidRDefault="00BD0159"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3810" w:type="dxa"/>
            <w:tcBorders>
              <w:top w:val="none" w:sz="0" w:space="0" w:color="auto"/>
              <w:left w:val="none" w:sz="0" w:space="0" w:color="auto"/>
              <w:right w:val="none" w:sz="0" w:space="0" w:color="auto"/>
            </w:tcBorders>
          </w:tcPr>
          <w:p w14:paraId="7AE5BF82" w14:textId="77777777" w:rsidR="00BD0159" w:rsidRPr="00C83AC0" w:rsidRDefault="00BD0159"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BD0159" w:rsidRPr="00C83AC0" w14:paraId="06D72994" w14:textId="77777777" w:rsidTr="006B47F7">
        <w:trPr>
          <w:trHeight w:val="300"/>
        </w:trPr>
        <w:tc>
          <w:tcPr>
            <w:tcW w:w="5971" w:type="dxa"/>
          </w:tcPr>
          <w:p w14:paraId="09F4FBF7" w14:textId="77777777" w:rsidR="00BD0159" w:rsidRPr="00C83AC0" w:rsidRDefault="001A17C4" w:rsidP="001A17C4">
            <w:pPr>
              <w:contextualSpacing/>
              <w:rPr>
                <w:rFonts w:eastAsiaTheme="minorEastAsia"/>
                <w:i/>
                <w:iCs/>
                <w:color w:val="A6A6A6" w:themeColor="background1" w:themeShade="A6"/>
                <w:sz w:val="18"/>
                <w:szCs w:val="18"/>
                <w:lang w:eastAsia="sk-SK"/>
              </w:rPr>
            </w:pPr>
            <w:r w:rsidRPr="001A17C4">
              <w:rPr>
                <w:rFonts w:eastAsiaTheme="minorEastAsia"/>
                <w:i/>
                <w:iCs/>
                <w:sz w:val="18"/>
                <w:szCs w:val="18"/>
                <w:lang w:eastAsia="sk-SK"/>
              </w:rPr>
              <w:t>Jedná sa o nový študijný program</w:t>
            </w:r>
          </w:p>
        </w:tc>
        <w:tc>
          <w:tcPr>
            <w:tcW w:w="3810" w:type="dxa"/>
          </w:tcPr>
          <w:p w14:paraId="5101B52C" w14:textId="77777777" w:rsidR="00BD0159" w:rsidRPr="00C83AC0" w:rsidRDefault="00BD0159" w:rsidP="5F0F6DE8">
            <w:pPr>
              <w:contextualSpacing/>
              <w:rPr>
                <w:rFonts w:eastAsiaTheme="minorEastAsia"/>
                <w:color w:val="A6A6A6" w:themeColor="background1" w:themeShade="A6"/>
                <w:sz w:val="18"/>
                <w:szCs w:val="18"/>
                <w:lang w:eastAsia="sk-SK"/>
              </w:rPr>
            </w:pPr>
          </w:p>
        </w:tc>
      </w:tr>
    </w:tbl>
    <w:p w14:paraId="3C8EC45C" w14:textId="77777777" w:rsidR="00BD0159" w:rsidRPr="00C83AC0" w:rsidRDefault="00BD0159" w:rsidP="5F0F6DE8">
      <w:pPr>
        <w:pStyle w:val="Default"/>
        <w:contextualSpacing/>
        <w:rPr>
          <w:rFonts w:asciiTheme="minorHAnsi" w:eastAsiaTheme="minorEastAsia" w:hAnsiTheme="minorHAnsi" w:cstheme="minorBidi"/>
          <w:sz w:val="18"/>
          <w:szCs w:val="18"/>
        </w:rPr>
      </w:pPr>
    </w:p>
    <w:p w14:paraId="43BC76F0" w14:textId="77777777" w:rsidR="00E82D04" w:rsidRPr="00C83AC0" w:rsidRDefault="004D1B73" w:rsidP="5F0F6DE8">
      <w:pPr>
        <w:pStyle w:val="Default"/>
        <w:contextualSpacing/>
        <w:rPr>
          <w:rFonts w:asciiTheme="minorHAnsi" w:eastAsiaTheme="minorEastAsia" w:hAnsiTheme="minorHAnsi" w:cstheme="minorBidi"/>
          <w:sz w:val="18"/>
          <w:szCs w:val="18"/>
        </w:rPr>
      </w:pPr>
      <w:r w:rsidRPr="5F0F6DE8">
        <w:rPr>
          <w:rFonts w:asciiTheme="minorHAnsi" w:eastAsiaTheme="minorEastAsia" w:hAnsiTheme="minorHAnsi" w:cstheme="minorBidi"/>
          <w:b/>
          <w:bCs/>
          <w:sz w:val="18"/>
          <w:szCs w:val="18"/>
        </w:rPr>
        <w:t>SP 6.6.</w:t>
      </w:r>
      <w:r w:rsidR="00E82D04" w:rsidRPr="5F0F6DE8">
        <w:rPr>
          <w:rFonts w:asciiTheme="minorHAnsi" w:eastAsiaTheme="minorEastAsia" w:hAnsiTheme="minorHAnsi" w:cstheme="minorBidi"/>
          <w:sz w:val="18"/>
          <w:szCs w:val="18"/>
        </w:rPr>
        <w:t xml:space="preserve">Učitelia študijného programu rozvíjajú svoje odborné, jazykové, pedagogické, digitálne zručnosti a prenositeľné spôsobilosti. </w:t>
      </w:r>
    </w:p>
    <w:p w14:paraId="326DC100" w14:textId="77777777" w:rsidR="001B415D" w:rsidRPr="00C83AC0" w:rsidRDefault="001B415D" w:rsidP="5F0F6DE8">
      <w:pPr>
        <w:pStyle w:val="Default"/>
        <w:ind w:left="720"/>
        <w:contextualSpacing/>
        <w:rPr>
          <w:rFonts w:asciiTheme="minorHAnsi" w:eastAsiaTheme="minorEastAsia" w:hAnsiTheme="minorHAnsi" w:cstheme="minorBidi"/>
          <w:sz w:val="18"/>
          <w:szCs w:val="18"/>
        </w:rPr>
      </w:pP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157"/>
        <w:gridCol w:w="4624"/>
      </w:tblGrid>
      <w:tr w:rsidR="00BD0159" w:rsidRPr="00C83AC0" w14:paraId="34746E62" w14:textId="77777777" w:rsidTr="5F0F6DE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67A3DFB8" w14:textId="77777777" w:rsidR="00BD0159" w:rsidRPr="00C83AC0" w:rsidRDefault="00BD0159"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2691" w:type="dxa"/>
            <w:tcBorders>
              <w:top w:val="none" w:sz="0" w:space="0" w:color="auto"/>
              <w:left w:val="none" w:sz="0" w:space="0" w:color="auto"/>
              <w:right w:val="none" w:sz="0" w:space="0" w:color="auto"/>
            </w:tcBorders>
          </w:tcPr>
          <w:p w14:paraId="5C90A35D" w14:textId="77777777" w:rsidR="00BD0159" w:rsidRPr="00C83AC0" w:rsidRDefault="00BD0159"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BD0159" w:rsidRPr="00C83AC0" w14:paraId="70BCC217" w14:textId="77777777" w:rsidTr="5F0F6DE8">
        <w:trPr>
          <w:trHeight w:val="567"/>
        </w:trPr>
        <w:tc>
          <w:tcPr>
            <w:tcW w:w="7090" w:type="dxa"/>
          </w:tcPr>
          <w:p w14:paraId="731C8576" w14:textId="77777777" w:rsidR="00BD0159" w:rsidRPr="00C83AC0" w:rsidRDefault="00D424DA" w:rsidP="5F0F6DE8">
            <w:pPr>
              <w:contextualSpacing/>
              <w:jc w:val="both"/>
              <w:rPr>
                <w:rFonts w:eastAsiaTheme="minorEastAsia"/>
                <w:i/>
                <w:iCs/>
                <w:color w:val="A6A6A6" w:themeColor="background1" w:themeShade="A6"/>
                <w:sz w:val="18"/>
                <w:szCs w:val="18"/>
                <w:lang w:eastAsia="sk-SK"/>
              </w:rPr>
            </w:pPr>
            <w:r w:rsidRPr="5F0F6DE8">
              <w:rPr>
                <w:rFonts w:eastAsiaTheme="minorEastAsia"/>
                <w:i/>
                <w:iCs/>
                <w:noProof/>
                <w:sz w:val="18"/>
                <w:szCs w:val="18"/>
              </w:rPr>
              <w:t>Fakulta aspoň raz ročne poskytne učiteľom možnosti zúčastniť sa školení/vzdelávacích aktivít na rozvoj ich odborných, jazykových, pedagogických alebo digitálnych zručností alebo prenositeľných spôsobilostí. Školenia, resp. vzdelávacie aktivity môžu byť zabezpečené externým poskytovateľom služieb, alebo ich môže fakulta zabezpečiť vlastnými kompetentnými zamestnancami</w:t>
            </w:r>
            <w:r w:rsidR="00B769EA">
              <w:rPr>
                <w:rFonts w:eastAsiaTheme="minorEastAsia"/>
                <w:i/>
                <w:iCs/>
                <w:noProof/>
                <w:sz w:val="18"/>
                <w:szCs w:val="18"/>
              </w:rPr>
              <w:t>.</w:t>
            </w:r>
          </w:p>
        </w:tc>
        <w:tc>
          <w:tcPr>
            <w:tcW w:w="2691" w:type="dxa"/>
          </w:tcPr>
          <w:p w14:paraId="121F0034" w14:textId="77777777" w:rsidR="00D424DA" w:rsidRPr="00B769EA" w:rsidRDefault="00D424DA" w:rsidP="5F0F6DE8">
            <w:pPr>
              <w:contextualSpacing/>
              <w:rPr>
                <w:rFonts w:eastAsiaTheme="minorEastAsia"/>
                <w:i/>
                <w:sz w:val="18"/>
                <w:szCs w:val="18"/>
                <w:lang w:eastAsia="sk-SK"/>
              </w:rPr>
            </w:pPr>
            <w:r w:rsidRPr="00B769EA">
              <w:rPr>
                <w:rFonts w:eastAsiaTheme="minorEastAsia"/>
                <w:i/>
                <w:sz w:val="18"/>
                <w:szCs w:val="18"/>
                <w:lang w:eastAsia="sk-SK"/>
              </w:rPr>
              <w:t xml:space="preserve">Politiky, postupy a pravidlá študijných programov na Katolíckej univerzite  v Ružomberku </w:t>
            </w:r>
          </w:p>
          <w:p w14:paraId="428C13D2" w14:textId="77777777" w:rsidR="005548D8" w:rsidRPr="00132BD2" w:rsidRDefault="00005AEE" w:rsidP="005548D8">
            <w:pPr>
              <w:contextualSpacing/>
              <w:rPr>
                <w:rFonts w:eastAsiaTheme="minorEastAsia"/>
                <w:sz w:val="18"/>
                <w:szCs w:val="18"/>
              </w:rPr>
            </w:pPr>
            <w:hyperlink r:id="rId95" w:history="1">
              <w:r w:rsidR="005548D8">
                <w:rPr>
                  <w:rStyle w:val="Hypertextovprepojenie"/>
                  <w:rFonts w:eastAsiaTheme="minorEastAsia"/>
                  <w:sz w:val="18"/>
                  <w:szCs w:val="18"/>
                </w:rPr>
                <w:t>h</w:t>
              </w:r>
              <w:r w:rsidR="005548D8" w:rsidRPr="00132BD2">
                <w:rPr>
                  <w:rStyle w:val="Hypertextovprepojenie"/>
                  <w:rFonts w:eastAsiaTheme="minorEastAsia"/>
                  <w:sz w:val="18"/>
                  <w:szCs w:val="18"/>
                </w:rPr>
                <w:t>ttps://www.ku.sk/app/cmsFile.php?ID=1194&amp;disposition=i</w:t>
              </w:r>
            </w:hyperlink>
          </w:p>
          <w:p w14:paraId="0A821549" w14:textId="77777777" w:rsidR="00BD0159" w:rsidRDefault="00BD0159" w:rsidP="5F0F6DE8">
            <w:pPr>
              <w:contextualSpacing/>
              <w:rPr>
                <w:rFonts w:eastAsiaTheme="minorEastAsia"/>
                <w:color w:val="A6A6A6" w:themeColor="background1" w:themeShade="A6"/>
                <w:sz w:val="18"/>
                <w:szCs w:val="18"/>
                <w:lang w:eastAsia="sk-SK"/>
              </w:rPr>
            </w:pPr>
          </w:p>
          <w:p w14:paraId="6DD50DD3" w14:textId="77777777" w:rsidR="00615DDE" w:rsidRPr="00B769EA" w:rsidRDefault="00615DDE" w:rsidP="00615DDE">
            <w:pPr>
              <w:rPr>
                <w:rFonts w:eastAsiaTheme="minorEastAsia"/>
                <w:i/>
                <w:sz w:val="18"/>
                <w:szCs w:val="18"/>
                <w:lang w:eastAsia="sk-SK"/>
              </w:rPr>
            </w:pPr>
            <w:r w:rsidRPr="00B769EA">
              <w:rPr>
                <w:rFonts w:eastAsiaTheme="minorEastAsia"/>
                <w:i/>
                <w:sz w:val="18"/>
                <w:szCs w:val="18"/>
                <w:lang w:eastAsia="sk-SK"/>
              </w:rPr>
              <w:t>VUPCH pedagogických pracovníkov</w:t>
            </w:r>
          </w:p>
          <w:p w14:paraId="66FDCF4E" w14:textId="77777777" w:rsidR="00615DDE" w:rsidRPr="00C83AC0" w:rsidRDefault="00615DDE" w:rsidP="5F0F6DE8">
            <w:pPr>
              <w:contextualSpacing/>
              <w:rPr>
                <w:rFonts w:eastAsiaTheme="minorEastAsia"/>
                <w:color w:val="A6A6A6" w:themeColor="background1" w:themeShade="A6"/>
                <w:sz w:val="18"/>
                <w:szCs w:val="18"/>
                <w:lang w:eastAsia="sk-SK"/>
              </w:rPr>
            </w:pPr>
          </w:p>
        </w:tc>
      </w:tr>
    </w:tbl>
    <w:p w14:paraId="3BEE236D" w14:textId="77777777" w:rsidR="00BD0159" w:rsidRPr="00C83AC0" w:rsidRDefault="00BD0159" w:rsidP="5F0F6DE8">
      <w:pPr>
        <w:pStyle w:val="Default"/>
        <w:contextualSpacing/>
        <w:rPr>
          <w:rFonts w:asciiTheme="minorHAnsi" w:eastAsiaTheme="minorEastAsia" w:hAnsiTheme="minorHAnsi" w:cstheme="minorBidi"/>
          <w:sz w:val="18"/>
          <w:szCs w:val="18"/>
        </w:rPr>
      </w:pPr>
    </w:p>
    <w:p w14:paraId="0CE4AAAF" w14:textId="77777777" w:rsidR="00BD0159" w:rsidRDefault="004D1B73" w:rsidP="5F0F6DE8">
      <w:pPr>
        <w:pStyle w:val="Default"/>
        <w:jc w:val="both"/>
        <w:rPr>
          <w:rFonts w:asciiTheme="minorHAnsi" w:eastAsiaTheme="minorEastAsia" w:hAnsiTheme="minorHAnsi" w:cstheme="minorBidi"/>
          <w:sz w:val="18"/>
          <w:szCs w:val="18"/>
        </w:rPr>
      </w:pPr>
      <w:r w:rsidRPr="5F0F6DE8">
        <w:rPr>
          <w:rFonts w:asciiTheme="minorHAnsi" w:eastAsiaTheme="minorEastAsia" w:hAnsiTheme="minorHAnsi" w:cstheme="minorBidi"/>
          <w:b/>
          <w:bCs/>
          <w:sz w:val="18"/>
          <w:szCs w:val="18"/>
        </w:rPr>
        <w:t>SP 6.7.</w:t>
      </w:r>
      <w:r w:rsidR="00E82D04" w:rsidRPr="5F0F6DE8">
        <w:rPr>
          <w:rFonts w:asciiTheme="minorHAnsi" w:eastAsiaTheme="minorEastAsia" w:hAnsiTheme="minorHAnsi" w:cstheme="minorBidi"/>
          <w:sz w:val="18"/>
          <w:szCs w:val="18"/>
        </w:rPr>
        <w:t>V prípade učiteľských kombinačných študijných programov zaručuje vysoká škola aktivizovanie učiteľov podľa</w:t>
      </w:r>
      <w:r w:rsidR="00C678E2" w:rsidRPr="5F0F6DE8">
        <w:rPr>
          <w:rFonts w:asciiTheme="minorHAnsi" w:eastAsiaTheme="minorEastAsia" w:hAnsiTheme="minorHAnsi" w:cstheme="minorBidi"/>
          <w:sz w:val="18"/>
          <w:szCs w:val="18"/>
        </w:rPr>
        <w:t xml:space="preserve"> čl. 6 </w:t>
      </w:r>
      <w:r w:rsidR="00E82D04" w:rsidRPr="5F0F6DE8">
        <w:rPr>
          <w:rFonts w:asciiTheme="minorHAnsi" w:eastAsiaTheme="minorEastAsia" w:hAnsiTheme="minorHAnsi" w:cstheme="minorBidi"/>
          <w:sz w:val="18"/>
          <w:szCs w:val="18"/>
        </w:rPr>
        <w:t xml:space="preserve">odsekov 1 až 6 </w:t>
      </w:r>
      <w:r w:rsidR="00C678E2" w:rsidRPr="5F0F6DE8">
        <w:rPr>
          <w:rFonts w:asciiTheme="minorHAnsi" w:eastAsiaTheme="minorEastAsia" w:hAnsiTheme="minorHAnsi" w:cstheme="minorBidi"/>
          <w:sz w:val="18"/>
          <w:szCs w:val="18"/>
        </w:rPr>
        <w:t xml:space="preserve">štandardov pre študijný program </w:t>
      </w:r>
      <w:r w:rsidR="00E82D04" w:rsidRPr="5F0F6DE8">
        <w:rPr>
          <w:rFonts w:asciiTheme="minorHAnsi" w:eastAsiaTheme="minorEastAsia" w:hAnsiTheme="minorHAnsi" w:cstheme="minorBidi"/>
          <w:sz w:val="18"/>
          <w:szCs w:val="18"/>
        </w:rPr>
        <w:t xml:space="preserve">osobitne pre každú </w:t>
      </w:r>
      <w:r w:rsidR="00E82D04" w:rsidRPr="5F0F6DE8">
        <w:rPr>
          <w:rFonts w:asciiTheme="minorHAnsi" w:eastAsiaTheme="minorEastAsia" w:hAnsiTheme="minorHAnsi" w:cstheme="minorBidi"/>
          <w:i/>
          <w:iCs/>
          <w:sz w:val="18"/>
          <w:szCs w:val="18"/>
        </w:rPr>
        <w:t xml:space="preserve">aprobáciu </w:t>
      </w:r>
      <w:r w:rsidR="00E82D04" w:rsidRPr="5F0F6DE8">
        <w:rPr>
          <w:rFonts w:asciiTheme="minorHAnsi" w:eastAsiaTheme="minorEastAsia" w:hAnsiTheme="minorHAnsi" w:cstheme="minorBidi"/>
          <w:sz w:val="18"/>
          <w:szCs w:val="18"/>
        </w:rPr>
        <w:t>v súlade s príslušnosťou vyučovacieho predmetu k študijnému odboru a osobitne pre učiteľský</w:t>
      </w:r>
      <w:r w:rsidR="00E82D04" w:rsidRPr="5F0F6DE8">
        <w:rPr>
          <w:rFonts w:asciiTheme="minorHAnsi" w:eastAsiaTheme="minorEastAsia" w:hAnsiTheme="minorHAnsi" w:cstheme="minorBidi"/>
          <w:i/>
          <w:iCs/>
          <w:sz w:val="18"/>
          <w:szCs w:val="18"/>
        </w:rPr>
        <w:t xml:space="preserve"> základ</w:t>
      </w:r>
      <w:r w:rsidR="00E82D04" w:rsidRPr="5F0F6DE8">
        <w:rPr>
          <w:rFonts w:asciiTheme="minorHAnsi" w:eastAsiaTheme="minorEastAsia" w:hAnsiTheme="minorHAnsi" w:cstheme="minorBidi"/>
          <w:sz w:val="18"/>
          <w:szCs w:val="18"/>
        </w:rPr>
        <w:t xml:space="preserve">. </w:t>
      </w:r>
    </w:p>
    <w:p w14:paraId="0CCC0888" w14:textId="77777777" w:rsidR="006B47F7" w:rsidRPr="00C83AC0" w:rsidRDefault="006B47F7" w:rsidP="5F0F6DE8">
      <w:pPr>
        <w:pStyle w:val="Default"/>
        <w:jc w:val="both"/>
        <w:rPr>
          <w:rFonts w:asciiTheme="minorHAnsi" w:eastAsiaTheme="minorEastAsia" w:hAnsiTheme="minorHAnsi" w:cstheme="minorBidi"/>
          <w:sz w:val="18"/>
          <w:szCs w:val="18"/>
        </w:rPr>
      </w:pP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BD0159" w:rsidRPr="00C83AC0" w14:paraId="2B5A0236" w14:textId="77777777" w:rsidTr="5F0F6DE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28CA2E0C" w14:textId="77777777" w:rsidR="00BD0159" w:rsidRPr="00C83AC0" w:rsidRDefault="00BD0159"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2691" w:type="dxa"/>
            <w:tcBorders>
              <w:top w:val="none" w:sz="0" w:space="0" w:color="auto"/>
              <w:left w:val="none" w:sz="0" w:space="0" w:color="auto"/>
              <w:right w:val="none" w:sz="0" w:space="0" w:color="auto"/>
            </w:tcBorders>
          </w:tcPr>
          <w:p w14:paraId="15029F1F" w14:textId="77777777" w:rsidR="00BD0159" w:rsidRPr="00C83AC0" w:rsidRDefault="00BD0159"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BD0159" w:rsidRPr="00C83AC0" w14:paraId="103B208A" w14:textId="77777777" w:rsidTr="5F0F6DE8">
        <w:trPr>
          <w:trHeight w:val="567"/>
        </w:trPr>
        <w:tc>
          <w:tcPr>
            <w:tcW w:w="7090" w:type="dxa"/>
          </w:tcPr>
          <w:p w14:paraId="797405FB" w14:textId="77777777" w:rsidR="00101B3E" w:rsidRDefault="00101B3E" w:rsidP="00101B3E">
            <w:pPr>
              <w:spacing w:line="216" w:lineRule="auto"/>
              <w:jc w:val="both"/>
              <w:rPr>
                <w:rFonts w:cstheme="minorHAnsi"/>
                <w:bCs/>
                <w:i/>
                <w:iCs/>
                <w:sz w:val="18"/>
                <w:szCs w:val="18"/>
                <w:lang w:eastAsia="sk-SK"/>
              </w:rPr>
            </w:pPr>
            <w:r>
              <w:rPr>
                <w:rFonts w:cstheme="minorHAnsi"/>
                <w:bCs/>
                <w:i/>
                <w:iCs/>
                <w:sz w:val="18"/>
                <w:szCs w:val="18"/>
                <w:lang w:eastAsia="sk-SK"/>
              </w:rPr>
              <w:lastRenderedPageBreak/>
              <w:t>Nevzťahuje sa na príslušný študijný program.</w:t>
            </w:r>
          </w:p>
          <w:p w14:paraId="4A990D24" w14:textId="77777777" w:rsidR="00BD0159" w:rsidRPr="00C83AC0" w:rsidRDefault="00BD0159" w:rsidP="5F0F6DE8">
            <w:pPr>
              <w:contextualSpacing/>
              <w:rPr>
                <w:rFonts w:eastAsiaTheme="minorEastAsia"/>
                <w:i/>
                <w:iCs/>
                <w:color w:val="A6A6A6" w:themeColor="background1" w:themeShade="A6"/>
                <w:sz w:val="18"/>
                <w:szCs w:val="18"/>
                <w:lang w:eastAsia="sk-SK"/>
              </w:rPr>
            </w:pPr>
          </w:p>
        </w:tc>
        <w:tc>
          <w:tcPr>
            <w:tcW w:w="2691" w:type="dxa"/>
          </w:tcPr>
          <w:p w14:paraId="603CC4DB" w14:textId="77777777" w:rsidR="00BD0159" w:rsidRPr="00C83AC0" w:rsidRDefault="00BD0159" w:rsidP="5F0F6DE8">
            <w:pPr>
              <w:contextualSpacing/>
              <w:rPr>
                <w:rFonts w:eastAsiaTheme="minorEastAsia"/>
                <w:color w:val="A6A6A6" w:themeColor="background1" w:themeShade="A6"/>
                <w:sz w:val="18"/>
                <w:szCs w:val="18"/>
                <w:lang w:eastAsia="sk-SK"/>
              </w:rPr>
            </w:pPr>
          </w:p>
        </w:tc>
      </w:tr>
    </w:tbl>
    <w:p w14:paraId="5BAD3425" w14:textId="77777777" w:rsidR="00BD0159" w:rsidRPr="00C83AC0" w:rsidRDefault="00BD0159" w:rsidP="5F0F6DE8">
      <w:pPr>
        <w:pStyle w:val="Default"/>
        <w:contextualSpacing/>
        <w:rPr>
          <w:rFonts w:asciiTheme="minorHAnsi" w:eastAsiaTheme="minorEastAsia" w:hAnsiTheme="minorHAnsi" w:cstheme="minorBidi"/>
          <w:sz w:val="18"/>
          <w:szCs w:val="18"/>
        </w:rPr>
      </w:pPr>
    </w:p>
    <w:p w14:paraId="550E7155" w14:textId="77777777" w:rsidR="00BD0159" w:rsidRDefault="00BD0159" w:rsidP="5F0F6DE8">
      <w:pPr>
        <w:pStyle w:val="Default"/>
        <w:jc w:val="both"/>
        <w:rPr>
          <w:rFonts w:asciiTheme="minorHAnsi" w:eastAsiaTheme="minorEastAsia" w:hAnsiTheme="minorHAnsi" w:cstheme="minorBidi"/>
          <w:sz w:val="18"/>
          <w:szCs w:val="18"/>
        </w:rPr>
      </w:pPr>
      <w:r w:rsidRPr="5F0F6DE8">
        <w:rPr>
          <w:rFonts w:asciiTheme="minorHAnsi" w:eastAsiaTheme="minorEastAsia" w:hAnsiTheme="minorHAnsi" w:cstheme="minorBidi"/>
          <w:b/>
          <w:bCs/>
          <w:sz w:val="18"/>
          <w:szCs w:val="18"/>
        </w:rPr>
        <w:t>SP 6.8.</w:t>
      </w:r>
      <w:r w:rsidR="00E82D04" w:rsidRPr="5F0F6DE8">
        <w:rPr>
          <w:rFonts w:asciiTheme="minorHAnsi" w:eastAsiaTheme="minorEastAsia" w:hAnsiTheme="minorHAnsi" w:cstheme="minorBidi"/>
          <w:sz w:val="18"/>
          <w:szCs w:val="18"/>
        </w:rPr>
        <w:t xml:space="preserve">V prípade prekladateľských a tlmočníckych kombinačných študijných programov zaručuje vysoká škola aktivizovanie učiteľov </w:t>
      </w:r>
      <w:r w:rsidR="00A61519" w:rsidRPr="5F0F6DE8">
        <w:rPr>
          <w:rFonts w:asciiTheme="minorHAnsi" w:eastAsiaTheme="minorEastAsia" w:hAnsiTheme="minorHAnsi" w:cstheme="minorBidi"/>
          <w:sz w:val="18"/>
          <w:szCs w:val="18"/>
        </w:rPr>
        <w:t xml:space="preserve">podľa čl. 6 odsekov 1 až 6 štandardov pre študijný program </w:t>
      </w:r>
      <w:r w:rsidR="00E82D04" w:rsidRPr="5F0F6DE8">
        <w:rPr>
          <w:rFonts w:asciiTheme="minorHAnsi" w:eastAsiaTheme="minorEastAsia" w:hAnsiTheme="minorHAnsi" w:cstheme="minorBidi"/>
          <w:sz w:val="18"/>
          <w:szCs w:val="18"/>
        </w:rPr>
        <w:t xml:space="preserve">osobitne pre každú </w:t>
      </w:r>
      <w:r w:rsidR="00E82D04" w:rsidRPr="5F0F6DE8">
        <w:rPr>
          <w:rFonts w:asciiTheme="minorHAnsi" w:eastAsiaTheme="minorEastAsia" w:hAnsiTheme="minorHAnsi" w:cstheme="minorBidi"/>
          <w:i/>
          <w:iCs/>
          <w:sz w:val="18"/>
          <w:szCs w:val="18"/>
        </w:rPr>
        <w:t xml:space="preserve">aprobáciu </w:t>
      </w:r>
      <w:r w:rsidR="00E82D04" w:rsidRPr="5F0F6DE8">
        <w:rPr>
          <w:rFonts w:asciiTheme="minorHAnsi" w:eastAsiaTheme="minorEastAsia" w:hAnsiTheme="minorHAnsi" w:cstheme="minorBidi"/>
          <w:sz w:val="18"/>
          <w:szCs w:val="18"/>
        </w:rPr>
        <w:t xml:space="preserve">v súlade s príslušnosťou k jazyku a osobitne pre </w:t>
      </w:r>
      <w:proofErr w:type="spellStart"/>
      <w:r w:rsidR="00E82D04" w:rsidRPr="5F0F6DE8">
        <w:rPr>
          <w:rFonts w:asciiTheme="minorHAnsi" w:eastAsiaTheme="minorEastAsia" w:hAnsiTheme="minorHAnsi" w:cstheme="minorBidi"/>
          <w:sz w:val="18"/>
          <w:szCs w:val="18"/>
        </w:rPr>
        <w:t>translatologický</w:t>
      </w:r>
      <w:proofErr w:type="spellEnd"/>
      <w:r w:rsidR="00E82D04" w:rsidRPr="5F0F6DE8">
        <w:rPr>
          <w:rFonts w:asciiTheme="minorHAnsi" w:eastAsiaTheme="minorEastAsia" w:hAnsiTheme="minorHAnsi" w:cstheme="minorBidi"/>
          <w:i/>
          <w:iCs/>
          <w:sz w:val="18"/>
          <w:szCs w:val="18"/>
        </w:rPr>
        <w:t xml:space="preserve"> základ</w:t>
      </w:r>
      <w:r w:rsidR="00E82D04" w:rsidRPr="5F0F6DE8">
        <w:rPr>
          <w:rFonts w:asciiTheme="minorHAnsi" w:eastAsiaTheme="minorEastAsia" w:hAnsiTheme="minorHAnsi" w:cstheme="minorBidi"/>
          <w:sz w:val="18"/>
          <w:szCs w:val="18"/>
        </w:rPr>
        <w:t xml:space="preserve">. </w:t>
      </w:r>
    </w:p>
    <w:p w14:paraId="0C7D08AC" w14:textId="77777777" w:rsidR="006B47F7" w:rsidRPr="00C83AC0" w:rsidRDefault="006B47F7" w:rsidP="5F0F6DE8">
      <w:pPr>
        <w:pStyle w:val="Default"/>
        <w:jc w:val="both"/>
        <w:rPr>
          <w:rFonts w:asciiTheme="minorHAnsi" w:eastAsiaTheme="minorEastAsia" w:hAnsiTheme="minorHAnsi" w:cstheme="minorBidi"/>
          <w:sz w:val="18"/>
          <w:szCs w:val="18"/>
        </w:rPr>
      </w:pP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BD0159" w:rsidRPr="00C83AC0" w14:paraId="668E8A6D" w14:textId="77777777" w:rsidTr="5F0F6DE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67A9FA8C" w14:textId="77777777" w:rsidR="00BD0159" w:rsidRPr="00C83AC0" w:rsidRDefault="00BD0159"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2691" w:type="dxa"/>
            <w:tcBorders>
              <w:top w:val="none" w:sz="0" w:space="0" w:color="auto"/>
              <w:left w:val="none" w:sz="0" w:space="0" w:color="auto"/>
              <w:right w:val="none" w:sz="0" w:space="0" w:color="auto"/>
            </w:tcBorders>
          </w:tcPr>
          <w:p w14:paraId="2E1C9D19" w14:textId="77777777" w:rsidR="00BD0159" w:rsidRPr="00C83AC0" w:rsidRDefault="00BD0159"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BD0159" w:rsidRPr="00C83AC0" w14:paraId="28C01088" w14:textId="77777777" w:rsidTr="5F0F6DE8">
        <w:trPr>
          <w:trHeight w:val="567"/>
        </w:trPr>
        <w:tc>
          <w:tcPr>
            <w:tcW w:w="7090" w:type="dxa"/>
          </w:tcPr>
          <w:p w14:paraId="70D94B5C" w14:textId="77777777" w:rsidR="00101B3E" w:rsidRDefault="00101B3E" w:rsidP="00101B3E">
            <w:pPr>
              <w:spacing w:line="216" w:lineRule="auto"/>
              <w:jc w:val="both"/>
              <w:rPr>
                <w:rFonts w:cstheme="minorHAnsi"/>
                <w:bCs/>
                <w:i/>
                <w:iCs/>
                <w:sz w:val="18"/>
                <w:szCs w:val="18"/>
                <w:lang w:eastAsia="sk-SK"/>
              </w:rPr>
            </w:pPr>
            <w:r>
              <w:rPr>
                <w:rFonts w:cstheme="minorHAnsi"/>
                <w:bCs/>
                <w:i/>
                <w:iCs/>
                <w:sz w:val="18"/>
                <w:szCs w:val="18"/>
                <w:lang w:eastAsia="sk-SK"/>
              </w:rPr>
              <w:t>Nevzťahuje sa na príslušný študijný program.</w:t>
            </w:r>
          </w:p>
          <w:p w14:paraId="37A31054" w14:textId="77777777" w:rsidR="00BD0159" w:rsidRPr="00C83AC0" w:rsidRDefault="00BD0159" w:rsidP="5F0F6DE8">
            <w:pPr>
              <w:contextualSpacing/>
              <w:rPr>
                <w:rFonts w:eastAsiaTheme="minorEastAsia"/>
                <w:i/>
                <w:iCs/>
                <w:color w:val="A6A6A6" w:themeColor="background1" w:themeShade="A6"/>
                <w:sz w:val="18"/>
                <w:szCs w:val="18"/>
                <w:lang w:eastAsia="sk-SK"/>
              </w:rPr>
            </w:pPr>
          </w:p>
        </w:tc>
        <w:tc>
          <w:tcPr>
            <w:tcW w:w="2691" w:type="dxa"/>
          </w:tcPr>
          <w:p w14:paraId="7DC8C081" w14:textId="77777777" w:rsidR="00BD0159" w:rsidRPr="00C83AC0" w:rsidRDefault="00BD0159" w:rsidP="5F0F6DE8">
            <w:pPr>
              <w:contextualSpacing/>
              <w:rPr>
                <w:rFonts w:eastAsiaTheme="minorEastAsia"/>
                <w:color w:val="A6A6A6" w:themeColor="background1" w:themeShade="A6"/>
                <w:sz w:val="18"/>
                <w:szCs w:val="18"/>
                <w:lang w:eastAsia="sk-SK"/>
              </w:rPr>
            </w:pPr>
          </w:p>
        </w:tc>
      </w:tr>
    </w:tbl>
    <w:p w14:paraId="0477E574" w14:textId="77777777" w:rsidR="00BD0159" w:rsidRPr="00C83AC0" w:rsidRDefault="00BD0159" w:rsidP="5F0F6DE8">
      <w:pPr>
        <w:pStyle w:val="Default"/>
        <w:contextualSpacing/>
        <w:rPr>
          <w:rFonts w:asciiTheme="minorHAnsi" w:eastAsiaTheme="minorEastAsia" w:hAnsiTheme="minorHAnsi" w:cstheme="minorBidi"/>
          <w:sz w:val="18"/>
          <w:szCs w:val="18"/>
        </w:rPr>
      </w:pPr>
    </w:p>
    <w:p w14:paraId="0D4A3C6B" w14:textId="77777777" w:rsidR="001B415D" w:rsidRDefault="00FC6574" w:rsidP="5F0F6DE8">
      <w:pPr>
        <w:pStyle w:val="Default"/>
        <w:jc w:val="both"/>
        <w:rPr>
          <w:rFonts w:asciiTheme="minorHAnsi" w:eastAsiaTheme="minorEastAsia" w:hAnsiTheme="minorHAnsi" w:cstheme="minorBidi"/>
          <w:sz w:val="18"/>
          <w:szCs w:val="18"/>
        </w:rPr>
      </w:pPr>
      <w:r w:rsidRPr="5F0F6DE8">
        <w:rPr>
          <w:rFonts w:asciiTheme="minorHAnsi" w:eastAsiaTheme="minorEastAsia" w:hAnsiTheme="minorHAnsi" w:cstheme="minorBidi"/>
          <w:b/>
          <w:bCs/>
          <w:sz w:val="18"/>
          <w:szCs w:val="18"/>
        </w:rPr>
        <w:t>SP 6.9.</w:t>
      </w:r>
      <w:r w:rsidR="00E82D04" w:rsidRPr="5F0F6DE8">
        <w:rPr>
          <w:rFonts w:asciiTheme="minorHAnsi" w:eastAsiaTheme="minorEastAsia" w:hAnsiTheme="minorHAnsi" w:cstheme="minorBidi"/>
          <w:sz w:val="18"/>
          <w:szCs w:val="18"/>
        </w:rPr>
        <w:t xml:space="preserve">V prípade študijných programov v kombinácii dvoch študijných odborov alebo študijných programov prvého stupňa uskutočňovaných ako interdisciplinárne štúdiá zaručuje vysoká škola aktivizovanie učiteľov </w:t>
      </w:r>
      <w:r w:rsidR="00A61519" w:rsidRPr="5F0F6DE8">
        <w:rPr>
          <w:rFonts w:asciiTheme="minorHAnsi" w:eastAsiaTheme="minorEastAsia" w:hAnsiTheme="minorHAnsi" w:cstheme="minorBidi"/>
          <w:sz w:val="18"/>
          <w:szCs w:val="18"/>
        </w:rPr>
        <w:t xml:space="preserve">podľa čl. 6 odsekov 1 až 6 štandardov pre študijný program </w:t>
      </w:r>
      <w:r w:rsidR="00E82D04" w:rsidRPr="5F0F6DE8">
        <w:rPr>
          <w:rFonts w:asciiTheme="minorHAnsi" w:eastAsiaTheme="minorEastAsia" w:hAnsiTheme="minorHAnsi" w:cstheme="minorBidi"/>
          <w:sz w:val="18"/>
          <w:szCs w:val="18"/>
        </w:rPr>
        <w:t xml:space="preserve">pre každý študijný odbor, v ktorom jeho absolventi získajú vysokoškolské vzdelanie. </w:t>
      </w:r>
    </w:p>
    <w:p w14:paraId="3FD9042A" w14:textId="77777777" w:rsidR="006B47F7" w:rsidRPr="00C83AC0" w:rsidRDefault="006B47F7" w:rsidP="5F0F6DE8">
      <w:pPr>
        <w:pStyle w:val="Default"/>
        <w:jc w:val="both"/>
        <w:rPr>
          <w:rFonts w:asciiTheme="minorHAnsi" w:eastAsiaTheme="minorEastAsia" w:hAnsiTheme="minorHAnsi" w:cstheme="minorBidi"/>
          <w:sz w:val="18"/>
          <w:szCs w:val="18"/>
        </w:rPr>
      </w:pP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FC6574" w:rsidRPr="00C83AC0" w14:paraId="55E2DE6B" w14:textId="77777777" w:rsidTr="5F0F6DE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0E04C393" w14:textId="77777777" w:rsidR="00FC6574" w:rsidRPr="00C83AC0" w:rsidRDefault="00FC6574"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2691" w:type="dxa"/>
            <w:tcBorders>
              <w:top w:val="none" w:sz="0" w:space="0" w:color="auto"/>
              <w:left w:val="none" w:sz="0" w:space="0" w:color="auto"/>
              <w:right w:val="none" w:sz="0" w:space="0" w:color="auto"/>
            </w:tcBorders>
          </w:tcPr>
          <w:p w14:paraId="3AFFED98" w14:textId="77777777" w:rsidR="00FC6574" w:rsidRPr="00C83AC0" w:rsidRDefault="00FC6574"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FC6574" w:rsidRPr="00C83AC0" w14:paraId="0C3CDFDF" w14:textId="77777777" w:rsidTr="5F0F6DE8">
        <w:trPr>
          <w:trHeight w:val="567"/>
        </w:trPr>
        <w:tc>
          <w:tcPr>
            <w:tcW w:w="7090" w:type="dxa"/>
          </w:tcPr>
          <w:p w14:paraId="5EAEFAFD" w14:textId="77777777" w:rsidR="00101B3E" w:rsidRDefault="00101B3E" w:rsidP="00101B3E">
            <w:pPr>
              <w:spacing w:line="216" w:lineRule="auto"/>
              <w:jc w:val="both"/>
              <w:rPr>
                <w:rFonts w:cstheme="minorHAnsi"/>
                <w:bCs/>
                <w:i/>
                <w:iCs/>
                <w:sz w:val="18"/>
                <w:szCs w:val="18"/>
                <w:lang w:eastAsia="sk-SK"/>
              </w:rPr>
            </w:pPr>
            <w:r>
              <w:rPr>
                <w:rFonts w:cstheme="minorHAnsi"/>
                <w:bCs/>
                <w:i/>
                <w:iCs/>
                <w:sz w:val="18"/>
                <w:szCs w:val="18"/>
                <w:lang w:eastAsia="sk-SK"/>
              </w:rPr>
              <w:t>Nevzťahuje sa na príslušný študijný program.</w:t>
            </w:r>
          </w:p>
          <w:p w14:paraId="052D4810" w14:textId="77777777" w:rsidR="00FC6574" w:rsidRPr="00C83AC0" w:rsidRDefault="00FC6574" w:rsidP="5F0F6DE8">
            <w:pPr>
              <w:contextualSpacing/>
              <w:rPr>
                <w:rFonts w:eastAsiaTheme="minorEastAsia"/>
                <w:i/>
                <w:iCs/>
                <w:color w:val="A6A6A6" w:themeColor="background1" w:themeShade="A6"/>
                <w:sz w:val="18"/>
                <w:szCs w:val="18"/>
                <w:lang w:eastAsia="sk-SK"/>
              </w:rPr>
            </w:pPr>
          </w:p>
        </w:tc>
        <w:tc>
          <w:tcPr>
            <w:tcW w:w="2691" w:type="dxa"/>
          </w:tcPr>
          <w:p w14:paraId="62D3F89E" w14:textId="77777777" w:rsidR="00FC6574" w:rsidRPr="00C83AC0" w:rsidRDefault="00FC6574" w:rsidP="5F0F6DE8">
            <w:pPr>
              <w:contextualSpacing/>
              <w:rPr>
                <w:rFonts w:eastAsiaTheme="minorEastAsia"/>
                <w:color w:val="A6A6A6" w:themeColor="background1" w:themeShade="A6"/>
                <w:sz w:val="18"/>
                <w:szCs w:val="18"/>
                <w:lang w:eastAsia="sk-SK"/>
              </w:rPr>
            </w:pPr>
          </w:p>
        </w:tc>
      </w:tr>
    </w:tbl>
    <w:p w14:paraId="2780AF0D" w14:textId="77777777" w:rsidR="006B47F7" w:rsidRDefault="006B47F7" w:rsidP="5F0F6DE8">
      <w:pPr>
        <w:pStyle w:val="Default"/>
        <w:jc w:val="both"/>
        <w:rPr>
          <w:rFonts w:asciiTheme="minorHAnsi" w:eastAsiaTheme="minorEastAsia" w:hAnsiTheme="minorHAnsi" w:cstheme="minorBidi"/>
          <w:b/>
          <w:bCs/>
          <w:sz w:val="18"/>
          <w:szCs w:val="18"/>
        </w:rPr>
      </w:pPr>
    </w:p>
    <w:p w14:paraId="0201D61F" w14:textId="77777777" w:rsidR="00FC6574" w:rsidRDefault="00FC6574" w:rsidP="5F0F6DE8">
      <w:pPr>
        <w:pStyle w:val="Default"/>
        <w:jc w:val="both"/>
        <w:rPr>
          <w:rFonts w:asciiTheme="minorHAnsi" w:eastAsiaTheme="minorEastAsia" w:hAnsiTheme="minorHAnsi" w:cstheme="minorBidi"/>
          <w:sz w:val="18"/>
          <w:szCs w:val="18"/>
        </w:rPr>
      </w:pPr>
      <w:r w:rsidRPr="5F0F6DE8">
        <w:rPr>
          <w:rFonts w:asciiTheme="minorHAnsi" w:eastAsiaTheme="minorEastAsia" w:hAnsiTheme="minorHAnsi" w:cstheme="minorBidi"/>
          <w:b/>
          <w:bCs/>
          <w:sz w:val="18"/>
          <w:szCs w:val="18"/>
        </w:rPr>
        <w:t>SP 6.10.</w:t>
      </w:r>
      <w:r w:rsidR="00E82D04" w:rsidRPr="5F0F6DE8">
        <w:rPr>
          <w:rFonts w:asciiTheme="minorHAnsi" w:eastAsiaTheme="minorEastAsia" w:hAnsiTheme="minorHAnsi" w:cstheme="minorBidi"/>
          <w:sz w:val="18"/>
          <w:szCs w:val="18"/>
        </w:rPr>
        <w:t xml:space="preserve">V prípade spoločných študijných programov zaručuje vysoká škola aktivizovanie učiteľov </w:t>
      </w:r>
      <w:r w:rsidR="00A61519" w:rsidRPr="5F0F6DE8">
        <w:rPr>
          <w:rFonts w:asciiTheme="minorHAnsi" w:eastAsiaTheme="minorEastAsia" w:hAnsiTheme="minorHAnsi" w:cstheme="minorBidi"/>
          <w:sz w:val="18"/>
          <w:szCs w:val="18"/>
        </w:rPr>
        <w:t xml:space="preserve">podľa čl. 6 odsekov 1 až 6 štandardov pre študijný program </w:t>
      </w:r>
      <w:r w:rsidR="00E82D04" w:rsidRPr="5F0F6DE8">
        <w:rPr>
          <w:rFonts w:asciiTheme="minorHAnsi" w:eastAsiaTheme="minorEastAsia" w:hAnsiTheme="minorHAnsi" w:cstheme="minorBidi"/>
          <w:sz w:val="18"/>
          <w:szCs w:val="18"/>
        </w:rPr>
        <w:t xml:space="preserve">pre príslušnú časť spoločného študijného programu, ktorú zabezpečuje v jeho rámci. </w:t>
      </w:r>
    </w:p>
    <w:p w14:paraId="46FC4A0D" w14:textId="77777777" w:rsidR="006B47F7" w:rsidRPr="00C83AC0" w:rsidRDefault="006B47F7" w:rsidP="5F0F6DE8">
      <w:pPr>
        <w:pStyle w:val="Default"/>
        <w:jc w:val="both"/>
        <w:rPr>
          <w:rFonts w:asciiTheme="minorHAnsi" w:eastAsiaTheme="minorEastAsia" w:hAnsiTheme="minorHAnsi" w:cstheme="minorBidi"/>
          <w:sz w:val="18"/>
          <w:szCs w:val="18"/>
        </w:rPr>
      </w:pP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FC6574" w:rsidRPr="00C83AC0" w14:paraId="2FD254F8" w14:textId="77777777" w:rsidTr="5F0F6DE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307AF159" w14:textId="77777777" w:rsidR="00FC6574" w:rsidRPr="00C83AC0" w:rsidRDefault="00FC6574"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2691" w:type="dxa"/>
            <w:tcBorders>
              <w:top w:val="none" w:sz="0" w:space="0" w:color="auto"/>
              <w:left w:val="none" w:sz="0" w:space="0" w:color="auto"/>
              <w:right w:val="none" w:sz="0" w:space="0" w:color="auto"/>
            </w:tcBorders>
          </w:tcPr>
          <w:p w14:paraId="767D66B4" w14:textId="77777777" w:rsidR="00FC6574" w:rsidRPr="00C83AC0" w:rsidRDefault="00FC6574"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8E2AF0" w:rsidRPr="00C83AC0" w14:paraId="4BF6F699" w14:textId="77777777" w:rsidTr="5F0F6DE8">
        <w:trPr>
          <w:trHeight w:val="567"/>
        </w:trPr>
        <w:tc>
          <w:tcPr>
            <w:tcW w:w="7090" w:type="dxa"/>
          </w:tcPr>
          <w:p w14:paraId="4A4D18EB" w14:textId="77777777" w:rsidR="00101B3E" w:rsidRDefault="00101B3E" w:rsidP="00101B3E">
            <w:pPr>
              <w:spacing w:line="216" w:lineRule="auto"/>
              <w:jc w:val="both"/>
              <w:rPr>
                <w:rFonts w:cstheme="minorHAnsi"/>
                <w:bCs/>
                <w:i/>
                <w:iCs/>
                <w:sz w:val="18"/>
                <w:szCs w:val="18"/>
                <w:lang w:eastAsia="sk-SK"/>
              </w:rPr>
            </w:pPr>
            <w:r>
              <w:rPr>
                <w:rFonts w:cstheme="minorHAnsi"/>
                <w:bCs/>
                <w:i/>
                <w:iCs/>
                <w:sz w:val="18"/>
                <w:szCs w:val="18"/>
                <w:lang w:eastAsia="sk-SK"/>
              </w:rPr>
              <w:t>Nevzťahuje sa na príslušný študijný program.</w:t>
            </w:r>
          </w:p>
          <w:p w14:paraId="4DC2ECC6" w14:textId="77777777" w:rsidR="00C4096B" w:rsidRPr="00C83AC0" w:rsidRDefault="00C4096B" w:rsidP="5F0F6DE8">
            <w:pPr>
              <w:contextualSpacing/>
              <w:rPr>
                <w:rFonts w:eastAsiaTheme="minorEastAsia"/>
                <w:i/>
                <w:iCs/>
                <w:color w:val="A6A6A6" w:themeColor="background1" w:themeShade="A6"/>
                <w:sz w:val="18"/>
                <w:szCs w:val="18"/>
                <w:lang w:eastAsia="sk-SK"/>
              </w:rPr>
            </w:pPr>
          </w:p>
        </w:tc>
        <w:tc>
          <w:tcPr>
            <w:tcW w:w="2691" w:type="dxa"/>
          </w:tcPr>
          <w:p w14:paraId="79796693" w14:textId="77777777" w:rsidR="008E2AF0" w:rsidRPr="00C83AC0" w:rsidRDefault="008E2AF0" w:rsidP="5F0F6DE8">
            <w:pPr>
              <w:contextualSpacing/>
              <w:rPr>
                <w:rFonts w:eastAsiaTheme="minorEastAsia"/>
                <w:color w:val="A6A6A6" w:themeColor="background1" w:themeShade="A6"/>
                <w:sz w:val="18"/>
                <w:szCs w:val="18"/>
                <w:lang w:eastAsia="sk-SK"/>
              </w:rPr>
            </w:pPr>
          </w:p>
        </w:tc>
      </w:tr>
    </w:tbl>
    <w:p w14:paraId="47297C67" w14:textId="77777777" w:rsidR="006B47F7" w:rsidRDefault="006B47F7" w:rsidP="5F0F6DE8">
      <w:pPr>
        <w:pStyle w:val="Default"/>
        <w:jc w:val="both"/>
        <w:rPr>
          <w:rFonts w:asciiTheme="minorHAnsi" w:eastAsiaTheme="minorEastAsia" w:hAnsiTheme="minorHAnsi" w:cstheme="minorBidi"/>
          <w:b/>
          <w:bCs/>
          <w:sz w:val="18"/>
          <w:szCs w:val="18"/>
        </w:rPr>
      </w:pPr>
    </w:p>
    <w:p w14:paraId="64CE0BD4" w14:textId="77777777" w:rsidR="00FC6574" w:rsidRDefault="00FC6574" w:rsidP="5F0F6DE8">
      <w:pPr>
        <w:pStyle w:val="Default"/>
        <w:jc w:val="both"/>
        <w:rPr>
          <w:rFonts w:asciiTheme="minorHAnsi" w:eastAsiaTheme="minorEastAsia" w:hAnsiTheme="minorHAnsi" w:cstheme="minorBidi"/>
          <w:sz w:val="18"/>
          <w:szCs w:val="18"/>
        </w:rPr>
      </w:pPr>
      <w:r w:rsidRPr="5F0F6DE8">
        <w:rPr>
          <w:rFonts w:asciiTheme="minorHAnsi" w:eastAsiaTheme="minorEastAsia" w:hAnsiTheme="minorHAnsi" w:cstheme="minorBidi"/>
          <w:b/>
          <w:bCs/>
          <w:sz w:val="18"/>
          <w:szCs w:val="18"/>
        </w:rPr>
        <w:t xml:space="preserve">SP 6. </w:t>
      </w:r>
      <w:r w:rsidR="00E82D04" w:rsidRPr="5F0F6DE8">
        <w:rPr>
          <w:rFonts w:asciiTheme="minorHAnsi" w:eastAsiaTheme="minorEastAsia" w:hAnsiTheme="minorHAnsi" w:cstheme="minorBidi"/>
          <w:b/>
          <w:bCs/>
          <w:sz w:val="18"/>
          <w:szCs w:val="18"/>
        </w:rPr>
        <w:t xml:space="preserve">11. </w:t>
      </w:r>
      <w:r w:rsidR="00E82D04" w:rsidRPr="5F0F6DE8">
        <w:rPr>
          <w:rFonts w:asciiTheme="minorHAnsi" w:eastAsiaTheme="minorEastAsia" w:hAnsiTheme="minorHAnsi" w:cstheme="minorBidi"/>
          <w:sz w:val="18"/>
          <w:szCs w:val="18"/>
        </w:rPr>
        <w:t xml:space="preserve">V prípade, ak vysoká škola uskutočňuje študijné programy v príslušnom študijnom odbore na viacerých súčastiach alebo vo viacerých sídlach, zaručuje aktivizovanie učiteľov </w:t>
      </w:r>
      <w:r w:rsidR="00A61519" w:rsidRPr="5F0F6DE8">
        <w:rPr>
          <w:rFonts w:asciiTheme="minorHAnsi" w:eastAsiaTheme="minorEastAsia" w:hAnsiTheme="minorHAnsi" w:cstheme="minorBidi"/>
          <w:sz w:val="18"/>
          <w:szCs w:val="18"/>
        </w:rPr>
        <w:t xml:space="preserve">podľa čl. 6 odsekov 1 až 6 štandardov pre študijný program </w:t>
      </w:r>
      <w:r w:rsidR="00E82D04" w:rsidRPr="5F0F6DE8">
        <w:rPr>
          <w:rFonts w:asciiTheme="minorHAnsi" w:eastAsiaTheme="minorEastAsia" w:hAnsiTheme="minorHAnsi" w:cstheme="minorBidi"/>
          <w:sz w:val="18"/>
          <w:szCs w:val="18"/>
        </w:rPr>
        <w:t xml:space="preserve">osobitne pre každú súčasť a osobitne každé sídlo, v ktorom uskutočňuje študijný program ako celok. </w:t>
      </w:r>
    </w:p>
    <w:p w14:paraId="048740F3" w14:textId="77777777" w:rsidR="006B47F7" w:rsidRPr="00C83AC0" w:rsidRDefault="006B47F7" w:rsidP="5F0F6DE8">
      <w:pPr>
        <w:pStyle w:val="Default"/>
        <w:jc w:val="both"/>
        <w:rPr>
          <w:rFonts w:asciiTheme="minorHAnsi" w:eastAsiaTheme="minorEastAsia" w:hAnsiTheme="minorHAnsi" w:cstheme="minorBidi"/>
          <w:sz w:val="18"/>
          <w:szCs w:val="18"/>
        </w:rPr>
      </w:pP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FC6574" w:rsidRPr="00C83AC0" w14:paraId="445C2DC1" w14:textId="77777777" w:rsidTr="5F0F6DE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45AB2D2C" w14:textId="77777777" w:rsidR="00FC6574" w:rsidRPr="00C83AC0" w:rsidRDefault="00FC6574"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2691" w:type="dxa"/>
            <w:tcBorders>
              <w:top w:val="none" w:sz="0" w:space="0" w:color="auto"/>
              <w:left w:val="none" w:sz="0" w:space="0" w:color="auto"/>
              <w:right w:val="none" w:sz="0" w:space="0" w:color="auto"/>
            </w:tcBorders>
          </w:tcPr>
          <w:p w14:paraId="5407DB08" w14:textId="77777777" w:rsidR="00FC6574" w:rsidRPr="00C83AC0" w:rsidRDefault="00FC6574"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8E2AF0" w:rsidRPr="00C83AC0" w14:paraId="10AFD39C" w14:textId="77777777" w:rsidTr="5F0F6DE8">
        <w:trPr>
          <w:trHeight w:val="567"/>
        </w:trPr>
        <w:tc>
          <w:tcPr>
            <w:tcW w:w="7090" w:type="dxa"/>
          </w:tcPr>
          <w:p w14:paraId="6116F087" w14:textId="77777777" w:rsidR="00101B3E" w:rsidRDefault="00101B3E" w:rsidP="00101B3E">
            <w:pPr>
              <w:spacing w:line="216" w:lineRule="auto"/>
              <w:jc w:val="both"/>
              <w:rPr>
                <w:rFonts w:cstheme="minorHAnsi"/>
                <w:bCs/>
                <w:i/>
                <w:iCs/>
                <w:sz w:val="18"/>
                <w:szCs w:val="18"/>
                <w:lang w:eastAsia="sk-SK"/>
              </w:rPr>
            </w:pPr>
            <w:r>
              <w:rPr>
                <w:rFonts w:cstheme="minorHAnsi"/>
                <w:bCs/>
                <w:i/>
                <w:iCs/>
                <w:sz w:val="18"/>
                <w:szCs w:val="18"/>
                <w:lang w:eastAsia="sk-SK"/>
              </w:rPr>
              <w:t>Nevzťahuje sa na príslušný študijný program.</w:t>
            </w:r>
          </w:p>
          <w:p w14:paraId="51371A77" w14:textId="77777777" w:rsidR="008E2AF0" w:rsidRPr="00C83AC0" w:rsidRDefault="008E2AF0" w:rsidP="5F0F6DE8">
            <w:pPr>
              <w:contextualSpacing/>
              <w:rPr>
                <w:rFonts w:eastAsiaTheme="minorEastAsia"/>
                <w:i/>
                <w:iCs/>
                <w:color w:val="A6A6A6" w:themeColor="background1" w:themeShade="A6"/>
                <w:sz w:val="18"/>
                <w:szCs w:val="18"/>
                <w:lang w:eastAsia="sk-SK"/>
              </w:rPr>
            </w:pPr>
          </w:p>
        </w:tc>
        <w:tc>
          <w:tcPr>
            <w:tcW w:w="2691" w:type="dxa"/>
          </w:tcPr>
          <w:p w14:paraId="732434A0" w14:textId="77777777" w:rsidR="008E2AF0" w:rsidRPr="00C83AC0" w:rsidRDefault="008E2AF0" w:rsidP="5F0F6DE8">
            <w:pPr>
              <w:contextualSpacing/>
              <w:rPr>
                <w:rFonts w:eastAsiaTheme="minorEastAsia"/>
                <w:color w:val="A6A6A6" w:themeColor="background1" w:themeShade="A6"/>
                <w:sz w:val="18"/>
                <w:szCs w:val="18"/>
                <w:lang w:eastAsia="sk-SK"/>
              </w:rPr>
            </w:pPr>
          </w:p>
        </w:tc>
      </w:tr>
    </w:tbl>
    <w:p w14:paraId="2328BB07" w14:textId="77777777" w:rsidR="00FC6574" w:rsidRPr="00C83AC0" w:rsidRDefault="00FC6574" w:rsidP="5F0F6DE8">
      <w:pPr>
        <w:pStyle w:val="Default"/>
        <w:contextualSpacing/>
        <w:rPr>
          <w:rFonts w:asciiTheme="minorHAnsi" w:eastAsiaTheme="minorEastAsia" w:hAnsiTheme="minorHAnsi" w:cstheme="minorBidi"/>
          <w:sz w:val="18"/>
          <w:szCs w:val="18"/>
        </w:rPr>
      </w:pPr>
    </w:p>
    <w:p w14:paraId="7D689581" w14:textId="77777777" w:rsidR="00E82D04" w:rsidRPr="00C83AC0" w:rsidRDefault="00A259AB" w:rsidP="5F0F6DE8">
      <w:pPr>
        <w:pStyle w:val="Odsekzoznamu"/>
        <w:numPr>
          <w:ilvl w:val="0"/>
          <w:numId w:val="21"/>
        </w:numPr>
        <w:spacing w:after="0" w:line="240" w:lineRule="auto"/>
        <w:ind w:left="426" w:hanging="426"/>
        <w:rPr>
          <w:rFonts w:eastAsiaTheme="minorEastAsia"/>
          <w:b/>
          <w:bCs/>
          <w:sz w:val="18"/>
          <w:szCs w:val="18"/>
        </w:rPr>
      </w:pPr>
      <w:r w:rsidRPr="5F0F6DE8">
        <w:rPr>
          <w:rFonts w:eastAsiaTheme="minorEastAsia"/>
          <w:b/>
          <w:bCs/>
          <w:sz w:val="18"/>
          <w:szCs w:val="18"/>
        </w:rPr>
        <w:t xml:space="preserve">Samohodnotenie štandardu 7 </w:t>
      </w:r>
      <w:r w:rsidR="007C028E" w:rsidRPr="5F0F6DE8">
        <w:rPr>
          <w:rFonts w:eastAsiaTheme="minorEastAsia"/>
          <w:b/>
          <w:bCs/>
          <w:sz w:val="18"/>
          <w:szCs w:val="18"/>
        </w:rPr>
        <w:t xml:space="preserve">– </w:t>
      </w:r>
      <w:r w:rsidR="00E82D04" w:rsidRPr="5F0F6DE8">
        <w:rPr>
          <w:rFonts w:eastAsiaTheme="minorEastAsia"/>
          <w:b/>
          <w:bCs/>
          <w:sz w:val="18"/>
          <w:szCs w:val="18"/>
        </w:rPr>
        <w:t xml:space="preserve">Tvorivá činnosť vysokej školy </w:t>
      </w:r>
    </w:p>
    <w:p w14:paraId="256AC6DA" w14:textId="77777777" w:rsidR="00C4096B" w:rsidRPr="00C83AC0" w:rsidRDefault="00C4096B" w:rsidP="5F0F6DE8">
      <w:pPr>
        <w:pStyle w:val="Odsekzoznamu"/>
        <w:spacing w:after="0" w:line="240" w:lineRule="auto"/>
        <w:ind w:left="284"/>
        <w:rPr>
          <w:rFonts w:eastAsiaTheme="minorEastAsia"/>
          <w:b/>
          <w:bCs/>
          <w:sz w:val="18"/>
          <w:szCs w:val="18"/>
        </w:rPr>
      </w:pPr>
    </w:p>
    <w:p w14:paraId="1CFBA41D" w14:textId="77777777" w:rsidR="00E82D04" w:rsidRPr="00C83AC0" w:rsidRDefault="001B415D" w:rsidP="5F0F6DE8">
      <w:pPr>
        <w:pStyle w:val="Default"/>
        <w:contextualSpacing/>
        <w:rPr>
          <w:rFonts w:asciiTheme="minorHAnsi" w:eastAsiaTheme="minorEastAsia" w:hAnsiTheme="minorHAnsi" w:cstheme="minorBidi"/>
          <w:sz w:val="18"/>
          <w:szCs w:val="18"/>
        </w:rPr>
      </w:pPr>
      <w:r w:rsidRPr="5F0F6DE8">
        <w:rPr>
          <w:rFonts w:asciiTheme="minorHAnsi" w:eastAsiaTheme="minorEastAsia" w:hAnsiTheme="minorHAnsi" w:cstheme="minorBidi"/>
          <w:b/>
          <w:bCs/>
          <w:sz w:val="18"/>
          <w:szCs w:val="18"/>
        </w:rPr>
        <w:t xml:space="preserve">SP 7.1. </w:t>
      </w:r>
      <w:r w:rsidR="00E82D04" w:rsidRPr="5F0F6DE8">
        <w:rPr>
          <w:rFonts w:asciiTheme="minorHAnsi" w:eastAsiaTheme="minorEastAsia" w:hAnsiTheme="minorHAnsi" w:cstheme="minorBidi"/>
          <w:sz w:val="18"/>
          <w:szCs w:val="18"/>
        </w:rPr>
        <w:t xml:space="preserve">Učitelia zabezpečujúci profilové predmety študijného programu preukazujú výsledky tvorivej činnosti v príslušnom študijnom odbore/študijných odboroch, v ktorom/ktorých sa študijný program uskutočňuje na požadovanej úrovni v závislosti od jeho stupňa: </w:t>
      </w:r>
    </w:p>
    <w:p w14:paraId="41B51A3B" w14:textId="77777777" w:rsidR="00E82D04" w:rsidRPr="00C83AC0" w:rsidRDefault="00E82D04" w:rsidP="5F0F6DE8">
      <w:pPr>
        <w:pStyle w:val="Default"/>
        <w:contextualSpacing/>
        <w:rPr>
          <w:rFonts w:asciiTheme="minorHAnsi" w:eastAsiaTheme="minorEastAsia" w:hAnsiTheme="minorHAnsi" w:cstheme="minorBidi"/>
          <w:sz w:val="18"/>
          <w:szCs w:val="18"/>
        </w:rPr>
      </w:pPr>
      <w:r w:rsidRPr="5F0F6DE8">
        <w:rPr>
          <w:rFonts w:asciiTheme="minorHAnsi" w:eastAsiaTheme="minorEastAsia" w:hAnsiTheme="minorHAnsi" w:cstheme="minorBidi"/>
          <w:b/>
          <w:bCs/>
          <w:sz w:val="18"/>
          <w:szCs w:val="18"/>
        </w:rPr>
        <w:t xml:space="preserve">a) </w:t>
      </w:r>
      <w:r w:rsidRPr="5F0F6DE8">
        <w:rPr>
          <w:rFonts w:asciiTheme="minorHAnsi" w:eastAsiaTheme="minorEastAsia" w:hAnsiTheme="minorHAnsi" w:cstheme="minorBidi"/>
          <w:sz w:val="18"/>
          <w:szCs w:val="18"/>
        </w:rPr>
        <w:t xml:space="preserve">aspoň na </w:t>
      </w:r>
      <w:r w:rsidRPr="5F0F6DE8">
        <w:rPr>
          <w:rFonts w:asciiTheme="minorHAnsi" w:eastAsiaTheme="minorEastAsia" w:hAnsiTheme="minorHAnsi" w:cstheme="minorBidi"/>
          <w:i/>
          <w:iCs/>
          <w:sz w:val="18"/>
          <w:szCs w:val="18"/>
        </w:rPr>
        <w:t>významnej medzinárodnej úrovni</w:t>
      </w:r>
      <w:r w:rsidRPr="5F0F6DE8">
        <w:rPr>
          <w:rFonts w:asciiTheme="minorHAnsi" w:eastAsiaTheme="minorEastAsia" w:hAnsiTheme="minorHAnsi" w:cstheme="minorBidi"/>
          <w:sz w:val="18"/>
          <w:szCs w:val="18"/>
        </w:rPr>
        <w:t xml:space="preserve">, ak ide o študijný program tretieho stupňa; </w:t>
      </w:r>
    </w:p>
    <w:p w14:paraId="29FEDD9A" w14:textId="77777777" w:rsidR="00E82D04" w:rsidRPr="00C83AC0" w:rsidRDefault="00E82D04" w:rsidP="5F0F6DE8">
      <w:pPr>
        <w:pStyle w:val="Default"/>
        <w:contextualSpacing/>
        <w:rPr>
          <w:rFonts w:asciiTheme="minorHAnsi" w:eastAsiaTheme="minorEastAsia" w:hAnsiTheme="minorHAnsi" w:cstheme="minorBidi"/>
          <w:sz w:val="18"/>
          <w:szCs w:val="18"/>
        </w:rPr>
      </w:pPr>
      <w:r w:rsidRPr="5F0F6DE8">
        <w:rPr>
          <w:rFonts w:asciiTheme="minorHAnsi" w:eastAsiaTheme="minorEastAsia" w:hAnsiTheme="minorHAnsi" w:cstheme="minorBidi"/>
          <w:b/>
          <w:bCs/>
          <w:sz w:val="18"/>
          <w:szCs w:val="18"/>
        </w:rPr>
        <w:t xml:space="preserve">b) </w:t>
      </w:r>
      <w:r w:rsidRPr="5F0F6DE8">
        <w:rPr>
          <w:rFonts w:asciiTheme="minorHAnsi" w:eastAsiaTheme="minorEastAsia" w:hAnsiTheme="minorHAnsi" w:cstheme="minorBidi"/>
          <w:sz w:val="18"/>
          <w:szCs w:val="18"/>
        </w:rPr>
        <w:t xml:space="preserve">aspoň na </w:t>
      </w:r>
      <w:r w:rsidRPr="5F0F6DE8">
        <w:rPr>
          <w:rFonts w:asciiTheme="minorHAnsi" w:eastAsiaTheme="minorEastAsia" w:hAnsiTheme="minorHAnsi" w:cstheme="minorBidi"/>
          <w:i/>
          <w:iCs/>
          <w:sz w:val="18"/>
          <w:szCs w:val="18"/>
        </w:rPr>
        <w:t>medzinárodne uznávanej úrovni</w:t>
      </w:r>
      <w:r w:rsidRPr="5F0F6DE8">
        <w:rPr>
          <w:rFonts w:asciiTheme="minorHAnsi" w:eastAsiaTheme="minorEastAsia" w:hAnsiTheme="minorHAnsi" w:cstheme="minorBidi"/>
          <w:sz w:val="18"/>
          <w:szCs w:val="18"/>
        </w:rPr>
        <w:t xml:space="preserve">, ak ide o študijný program druhého stupňa alebo študijný program spájajúci prvý a druhý stupeň; </w:t>
      </w:r>
    </w:p>
    <w:p w14:paraId="0A4B2299" w14:textId="77777777" w:rsidR="00474644" w:rsidRDefault="00E82D04" w:rsidP="5F0F6DE8">
      <w:pPr>
        <w:pStyle w:val="Default"/>
        <w:jc w:val="both"/>
        <w:rPr>
          <w:rFonts w:asciiTheme="minorHAnsi" w:eastAsiaTheme="minorEastAsia" w:hAnsiTheme="minorHAnsi" w:cstheme="minorBidi"/>
          <w:sz w:val="18"/>
          <w:szCs w:val="18"/>
        </w:rPr>
      </w:pPr>
      <w:r w:rsidRPr="5F0F6DE8">
        <w:rPr>
          <w:rFonts w:asciiTheme="minorHAnsi" w:eastAsiaTheme="minorEastAsia" w:hAnsiTheme="minorHAnsi" w:cstheme="minorBidi"/>
          <w:b/>
          <w:bCs/>
          <w:sz w:val="18"/>
          <w:szCs w:val="18"/>
        </w:rPr>
        <w:t xml:space="preserve">c) </w:t>
      </w:r>
      <w:r w:rsidRPr="5F0F6DE8">
        <w:rPr>
          <w:rFonts w:asciiTheme="minorHAnsi" w:eastAsiaTheme="minorEastAsia" w:hAnsiTheme="minorHAnsi" w:cstheme="minorBidi"/>
          <w:sz w:val="18"/>
          <w:szCs w:val="18"/>
        </w:rPr>
        <w:t>aspoň na národne</w:t>
      </w:r>
      <w:r w:rsidRPr="5F0F6DE8">
        <w:rPr>
          <w:rFonts w:asciiTheme="minorHAnsi" w:eastAsiaTheme="minorEastAsia" w:hAnsiTheme="minorHAnsi" w:cstheme="minorBidi"/>
          <w:i/>
          <w:iCs/>
          <w:sz w:val="18"/>
          <w:szCs w:val="18"/>
        </w:rPr>
        <w:t xml:space="preserve"> uznávanej úrovni</w:t>
      </w:r>
      <w:r w:rsidRPr="5F0F6DE8">
        <w:rPr>
          <w:rFonts w:asciiTheme="minorHAnsi" w:eastAsiaTheme="minorEastAsia" w:hAnsiTheme="minorHAnsi" w:cstheme="minorBidi"/>
          <w:sz w:val="18"/>
          <w:szCs w:val="18"/>
        </w:rPr>
        <w:t xml:space="preserve">, ak ide o študijný program prvého stupňa. </w:t>
      </w:r>
    </w:p>
    <w:p w14:paraId="38AA98D6" w14:textId="77777777" w:rsidR="006B47F7" w:rsidRPr="00C83AC0" w:rsidRDefault="006B47F7" w:rsidP="5F0F6DE8">
      <w:pPr>
        <w:pStyle w:val="Default"/>
        <w:jc w:val="both"/>
        <w:rPr>
          <w:rFonts w:asciiTheme="minorHAnsi" w:eastAsiaTheme="minorEastAsia" w:hAnsiTheme="minorHAnsi" w:cstheme="minorBidi"/>
          <w:sz w:val="18"/>
          <w:szCs w:val="18"/>
        </w:rPr>
      </w:pPr>
    </w:p>
    <w:tbl>
      <w:tblPr>
        <w:tblStyle w:val="Tabukasmriekou31"/>
        <w:tblW w:w="975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3404"/>
        <w:gridCol w:w="70"/>
        <w:gridCol w:w="6277"/>
      </w:tblGrid>
      <w:tr w:rsidR="008E2AF0" w:rsidRPr="00C83AC0" w14:paraId="0FA620AC" w14:textId="77777777" w:rsidTr="5796E452">
        <w:trPr>
          <w:cnfStyle w:val="100000000000" w:firstRow="1" w:lastRow="0" w:firstColumn="0" w:lastColumn="0" w:oddVBand="0" w:evenVBand="0" w:oddHBand="0" w:evenHBand="0" w:firstRowFirstColumn="0" w:firstRowLastColumn="0" w:lastRowFirstColumn="0" w:lastRowLastColumn="0"/>
          <w:trHeight w:val="128"/>
        </w:trPr>
        <w:tc>
          <w:tcPr>
            <w:tcW w:w="3404" w:type="dxa"/>
            <w:tcBorders>
              <w:top w:val="none" w:sz="0" w:space="0" w:color="auto"/>
              <w:left w:val="none" w:sz="0" w:space="0" w:color="auto"/>
              <w:right w:val="none" w:sz="0" w:space="0" w:color="auto"/>
            </w:tcBorders>
          </w:tcPr>
          <w:p w14:paraId="45295CF4" w14:textId="77777777" w:rsidR="008E2AF0" w:rsidRPr="00C83AC0" w:rsidRDefault="008E2AF0"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6347" w:type="dxa"/>
            <w:gridSpan w:val="2"/>
            <w:tcBorders>
              <w:top w:val="none" w:sz="0" w:space="0" w:color="auto"/>
              <w:left w:val="none" w:sz="0" w:space="0" w:color="auto"/>
              <w:right w:val="none" w:sz="0" w:space="0" w:color="auto"/>
            </w:tcBorders>
          </w:tcPr>
          <w:p w14:paraId="743A2E87" w14:textId="77777777" w:rsidR="008E2AF0" w:rsidRPr="00C83AC0" w:rsidRDefault="008E2AF0"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8E2AF0" w:rsidRPr="00C83AC0" w14:paraId="0AA2B9F0" w14:textId="77777777" w:rsidTr="5796E452">
        <w:trPr>
          <w:trHeight w:val="567"/>
        </w:trPr>
        <w:tc>
          <w:tcPr>
            <w:tcW w:w="3474" w:type="dxa"/>
            <w:gridSpan w:val="2"/>
          </w:tcPr>
          <w:p w14:paraId="595DE6CB" w14:textId="77777777" w:rsidR="008E2AF0" w:rsidRPr="001C57DF" w:rsidRDefault="1BD9D00D" w:rsidP="5796E452">
            <w:pPr>
              <w:spacing w:line="216" w:lineRule="auto"/>
              <w:jc w:val="both"/>
              <w:rPr>
                <w:rFonts w:eastAsiaTheme="minorEastAsia"/>
                <w:i/>
                <w:iCs/>
                <w:sz w:val="18"/>
                <w:szCs w:val="18"/>
                <w:lang w:eastAsia="sk-SK"/>
              </w:rPr>
            </w:pPr>
            <w:r w:rsidRPr="001C57DF">
              <w:rPr>
                <w:rFonts w:cs="Calibri"/>
                <w:i/>
                <w:iCs/>
                <w:color w:val="000000" w:themeColor="text1"/>
                <w:sz w:val="18"/>
                <w:szCs w:val="18"/>
              </w:rPr>
              <w:t xml:space="preserve">Tvorivá činnosť vedecko-pedagogických pracovníkov sa na KU </w:t>
            </w:r>
            <w:r w:rsidRPr="001C57DF">
              <w:rPr>
                <w:rFonts w:cs="Calibri"/>
                <w:i/>
                <w:iCs/>
                <w:sz w:val="18"/>
                <w:szCs w:val="18"/>
              </w:rPr>
              <w:t xml:space="preserve">eviduje podľa vnútorného predpisu rektora KU č. 8/2016 </w:t>
            </w:r>
            <w:r w:rsidRPr="001C57DF">
              <w:rPr>
                <w:rFonts w:cs="Arial"/>
                <w:i/>
                <w:iCs/>
                <w:sz w:val="18"/>
                <w:szCs w:val="18"/>
              </w:rPr>
              <w:t xml:space="preserve">Smernica o evidencii publikačnej činnosti, umeleckej činnosti a ohlasov na Katolíckej univerzite v Ružomberku. </w:t>
            </w:r>
          </w:p>
        </w:tc>
        <w:tc>
          <w:tcPr>
            <w:tcW w:w="6277" w:type="dxa"/>
          </w:tcPr>
          <w:p w14:paraId="358AB677" w14:textId="77777777" w:rsidR="00B769EA" w:rsidRPr="001C57DF" w:rsidRDefault="00B769EA" w:rsidP="00B769EA">
            <w:pPr>
              <w:spacing w:line="216" w:lineRule="auto"/>
              <w:rPr>
                <w:rFonts w:cstheme="minorHAnsi"/>
                <w:i/>
                <w:iCs/>
                <w:sz w:val="18"/>
                <w:szCs w:val="18"/>
                <w:lang w:eastAsia="sk-SK"/>
              </w:rPr>
            </w:pPr>
            <w:r w:rsidRPr="001C57DF">
              <w:rPr>
                <w:i/>
                <w:iCs/>
                <w:sz w:val="18"/>
                <w:szCs w:val="18"/>
              </w:rPr>
              <w:t>Smernica o evidencii publikačnej činnosti, umeleckej činnosti a ohlasov na KU</w:t>
            </w:r>
          </w:p>
          <w:p w14:paraId="51393550" w14:textId="6DD8462E" w:rsidR="00150750" w:rsidRPr="001C57DF" w:rsidRDefault="00150750" w:rsidP="33A4E860">
            <w:pPr>
              <w:contextualSpacing/>
              <w:rPr>
                <w:color w:val="FF0000"/>
                <w:sz w:val="18"/>
                <w:szCs w:val="18"/>
              </w:rPr>
            </w:pPr>
          </w:p>
          <w:p w14:paraId="1D093E4F" w14:textId="5FC420BD" w:rsidR="001C57DF" w:rsidRPr="001C57DF" w:rsidRDefault="00005AEE" w:rsidP="33A4E860">
            <w:pPr>
              <w:contextualSpacing/>
              <w:rPr>
                <w:color w:val="FF0000"/>
                <w:sz w:val="18"/>
                <w:szCs w:val="18"/>
              </w:rPr>
            </w:pPr>
            <w:hyperlink r:id="rId96" w:history="1">
              <w:r w:rsidR="005548D8">
                <w:rPr>
                  <w:rStyle w:val="Hypertextovprepojenie"/>
                  <w:sz w:val="18"/>
                  <w:szCs w:val="18"/>
                </w:rPr>
                <w:t>h</w:t>
              </w:r>
              <w:r w:rsidR="005548D8" w:rsidRPr="005548D8">
                <w:rPr>
                  <w:rStyle w:val="Hypertextovprepojenie"/>
                  <w:sz w:val="18"/>
                  <w:szCs w:val="18"/>
                </w:rPr>
                <w:t>ttps://www.ku.sk/katolicka-univerzita-v-ruzomberku/univerzitna-kniznica/publikacna-cinnost/smernice-a-pokyny.html</w:t>
              </w:r>
            </w:hyperlink>
          </w:p>
          <w:p w14:paraId="1E87EC07" w14:textId="77777777" w:rsidR="001C57DF" w:rsidRPr="001C57DF" w:rsidRDefault="001C57DF" w:rsidP="33A4E860">
            <w:pPr>
              <w:contextualSpacing/>
              <w:rPr>
                <w:color w:val="FF0000"/>
                <w:sz w:val="18"/>
                <w:szCs w:val="18"/>
              </w:rPr>
            </w:pPr>
          </w:p>
          <w:p w14:paraId="665A1408" w14:textId="77777777" w:rsidR="007B5466" w:rsidRPr="001C57DF" w:rsidRDefault="007B5466" w:rsidP="33A4E860">
            <w:pPr>
              <w:contextualSpacing/>
              <w:rPr>
                <w:rFonts w:eastAsiaTheme="minorEastAsia"/>
                <w:sz w:val="18"/>
                <w:szCs w:val="18"/>
                <w:lang w:eastAsia="sk-SK"/>
              </w:rPr>
            </w:pPr>
          </w:p>
        </w:tc>
      </w:tr>
    </w:tbl>
    <w:p w14:paraId="71049383" w14:textId="77777777" w:rsidR="008E2AF0" w:rsidRPr="00C83AC0" w:rsidRDefault="008E2AF0" w:rsidP="5F0F6DE8">
      <w:pPr>
        <w:pStyle w:val="Default"/>
        <w:contextualSpacing/>
        <w:rPr>
          <w:rFonts w:asciiTheme="minorHAnsi" w:eastAsiaTheme="minorEastAsia" w:hAnsiTheme="minorHAnsi" w:cstheme="minorBidi"/>
          <w:sz w:val="18"/>
          <w:szCs w:val="18"/>
        </w:rPr>
      </w:pPr>
    </w:p>
    <w:p w14:paraId="333A38F6" w14:textId="77777777" w:rsidR="008E2AF0" w:rsidRDefault="001B415D" w:rsidP="0004581F">
      <w:pPr>
        <w:pStyle w:val="Default"/>
        <w:contextualSpacing/>
        <w:rPr>
          <w:rFonts w:asciiTheme="minorHAnsi" w:eastAsiaTheme="minorEastAsia" w:hAnsiTheme="minorHAnsi" w:cstheme="minorBidi"/>
          <w:sz w:val="18"/>
          <w:szCs w:val="18"/>
        </w:rPr>
      </w:pPr>
      <w:r w:rsidRPr="5F0F6DE8">
        <w:rPr>
          <w:rFonts w:asciiTheme="minorHAnsi" w:eastAsiaTheme="minorEastAsia" w:hAnsiTheme="minorHAnsi" w:cstheme="minorBidi"/>
          <w:b/>
          <w:bCs/>
          <w:sz w:val="18"/>
          <w:szCs w:val="18"/>
        </w:rPr>
        <w:t xml:space="preserve">SP 7.2. </w:t>
      </w:r>
      <w:r w:rsidR="00E82D04" w:rsidRPr="5F0F6DE8">
        <w:rPr>
          <w:rFonts w:asciiTheme="minorHAnsi" w:eastAsiaTheme="minorEastAsia" w:hAnsiTheme="minorHAnsi" w:cstheme="minorBidi"/>
          <w:sz w:val="18"/>
          <w:szCs w:val="18"/>
        </w:rPr>
        <w:t>Tvorivú činnosť vysoká škola preukazuje prostredníctvom najvýznamnejších výstupov tvorivej činnosti učiteľov zabezpečujúcich profilové predmety študijného programu</w:t>
      </w:r>
      <w:r w:rsidR="008E2AF0" w:rsidRPr="5F0F6DE8">
        <w:rPr>
          <w:rFonts w:asciiTheme="minorHAnsi" w:eastAsiaTheme="minorEastAsia" w:hAnsiTheme="minorHAnsi" w:cstheme="minorBidi"/>
          <w:sz w:val="18"/>
          <w:szCs w:val="18"/>
        </w:rPr>
        <w:t xml:space="preserve">. </w:t>
      </w:r>
    </w:p>
    <w:p w14:paraId="4D16AC41" w14:textId="77777777" w:rsidR="006B47F7" w:rsidRPr="00C83AC0" w:rsidRDefault="006B47F7" w:rsidP="5F0F6DE8">
      <w:pPr>
        <w:pStyle w:val="Default"/>
        <w:numPr>
          <w:ilvl w:val="1"/>
          <w:numId w:val="8"/>
        </w:numPr>
        <w:contextualSpacing/>
        <w:rPr>
          <w:rFonts w:asciiTheme="minorHAnsi" w:eastAsiaTheme="minorEastAsia" w:hAnsiTheme="minorHAnsi" w:cstheme="minorBidi"/>
          <w:sz w:val="18"/>
          <w:szCs w:val="18"/>
        </w:rPr>
      </w:pPr>
    </w:p>
    <w:p w14:paraId="1CB42B8C" w14:textId="77777777" w:rsidR="008E2AF0" w:rsidRDefault="008E2AF0" w:rsidP="5F0F6DE8">
      <w:pPr>
        <w:pStyle w:val="Default"/>
        <w:jc w:val="both"/>
        <w:rPr>
          <w:rFonts w:asciiTheme="minorHAnsi" w:eastAsiaTheme="minorEastAsia" w:hAnsiTheme="minorHAnsi" w:cstheme="minorBidi"/>
          <w:sz w:val="18"/>
          <w:szCs w:val="18"/>
        </w:rPr>
      </w:pPr>
      <w:r w:rsidRPr="5F0F6DE8">
        <w:rPr>
          <w:rFonts w:asciiTheme="minorHAnsi" w:eastAsiaTheme="minorEastAsia" w:hAnsiTheme="minorHAnsi" w:cstheme="minorBidi"/>
          <w:b/>
          <w:bCs/>
          <w:sz w:val="18"/>
          <w:szCs w:val="18"/>
        </w:rPr>
        <w:t xml:space="preserve">SP 7.3. </w:t>
      </w:r>
      <w:r w:rsidRPr="5F0F6DE8">
        <w:rPr>
          <w:rFonts w:asciiTheme="minorHAnsi" w:eastAsiaTheme="minorEastAsia" w:hAnsiTheme="minorHAnsi" w:cstheme="minorBidi"/>
          <w:sz w:val="18"/>
          <w:szCs w:val="18"/>
        </w:rPr>
        <w:t xml:space="preserve">V prípade, ak vysoká škola uskutočňuje viaceré študijné programy v príslušnom študijnom odbore, preukazuje úroveň výsledkov tvorivej činnosti podľa </w:t>
      </w:r>
      <w:r w:rsidR="00327437" w:rsidRPr="5F0F6DE8">
        <w:rPr>
          <w:rFonts w:asciiTheme="minorHAnsi" w:eastAsiaTheme="minorEastAsia" w:hAnsiTheme="minorHAnsi" w:cstheme="minorBidi"/>
          <w:sz w:val="18"/>
          <w:szCs w:val="18"/>
        </w:rPr>
        <w:t xml:space="preserve">čl. 7 </w:t>
      </w:r>
      <w:r w:rsidRPr="5F0F6DE8">
        <w:rPr>
          <w:rFonts w:asciiTheme="minorHAnsi" w:eastAsiaTheme="minorEastAsia" w:hAnsiTheme="minorHAnsi" w:cstheme="minorBidi"/>
          <w:sz w:val="18"/>
          <w:szCs w:val="18"/>
        </w:rPr>
        <w:t>odsekov 1 a</w:t>
      </w:r>
      <w:r w:rsidR="00327437" w:rsidRPr="5F0F6DE8">
        <w:rPr>
          <w:rFonts w:asciiTheme="minorHAnsi" w:eastAsiaTheme="minorEastAsia" w:hAnsiTheme="minorHAnsi" w:cstheme="minorBidi"/>
          <w:sz w:val="18"/>
          <w:szCs w:val="18"/>
        </w:rPr>
        <w:t> </w:t>
      </w:r>
      <w:r w:rsidRPr="5F0F6DE8">
        <w:rPr>
          <w:rFonts w:asciiTheme="minorHAnsi" w:eastAsiaTheme="minorEastAsia" w:hAnsiTheme="minorHAnsi" w:cstheme="minorBidi"/>
          <w:sz w:val="18"/>
          <w:szCs w:val="18"/>
        </w:rPr>
        <w:t>2</w:t>
      </w:r>
      <w:r w:rsidR="00327437" w:rsidRPr="5F0F6DE8">
        <w:rPr>
          <w:rFonts w:asciiTheme="minorHAnsi" w:eastAsiaTheme="minorEastAsia" w:hAnsiTheme="minorHAnsi" w:cstheme="minorBidi"/>
          <w:sz w:val="18"/>
          <w:szCs w:val="18"/>
        </w:rPr>
        <w:t xml:space="preserve"> štandardov pre študijný program</w:t>
      </w:r>
      <w:r w:rsidRPr="5F0F6DE8">
        <w:rPr>
          <w:rFonts w:asciiTheme="minorHAnsi" w:eastAsiaTheme="minorEastAsia" w:hAnsiTheme="minorHAnsi" w:cstheme="minorBidi"/>
          <w:sz w:val="18"/>
          <w:szCs w:val="18"/>
        </w:rPr>
        <w:t xml:space="preserve"> osobitne pre každý študijný program, okrem súbehu s prípadmi podľa čl. 7 odseku 3.  </w:t>
      </w:r>
    </w:p>
    <w:p w14:paraId="12A4EA11" w14:textId="77777777" w:rsidR="006B47F7" w:rsidRPr="00C83AC0" w:rsidRDefault="006B47F7" w:rsidP="5F0F6DE8">
      <w:pPr>
        <w:pStyle w:val="Default"/>
        <w:jc w:val="both"/>
        <w:rPr>
          <w:rFonts w:asciiTheme="minorHAnsi" w:eastAsiaTheme="minorEastAsia" w:hAnsiTheme="minorHAnsi" w:cstheme="minorBidi"/>
          <w:sz w:val="18"/>
          <w:szCs w:val="18"/>
        </w:rPr>
      </w:pP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83AC0" w14:paraId="7C145400" w14:textId="77777777" w:rsidTr="5F0F6DE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90809E3" w14:textId="77777777" w:rsidR="008E2AF0" w:rsidRPr="00C83AC0" w:rsidRDefault="008E2AF0" w:rsidP="5F0F6DE8">
            <w:pPr>
              <w:rPr>
                <w:rFonts w:eastAsiaTheme="minorEastAsia"/>
                <w:b w:val="0"/>
                <w:bCs w:val="0"/>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lastRenderedPageBreak/>
              <w:t xml:space="preserve">Samohodnotenie plnenia </w:t>
            </w:r>
            <w:r>
              <w:tab/>
            </w:r>
          </w:p>
        </w:tc>
        <w:tc>
          <w:tcPr>
            <w:tcW w:w="2691" w:type="dxa"/>
            <w:tcBorders>
              <w:top w:val="none" w:sz="0" w:space="0" w:color="auto"/>
              <w:left w:val="none" w:sz="0" w:space="0" w:color="auto"/>
              <w:right w:val="none" w:sz="0" w:space="0" w:color="auto"/>
            </w:tcBorders>
          </w:tcPr>
          <w:p w14:paraId="57604510" w14:textId="77777777" w:rsidR="008E2AF0" w:rsidRPr="00C83AC0" w:rsidRDefault="008E2AF0"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8E2AF0" w:rsidRPr="00C83AC0" w14:paraId="758225A6" w14:textId="77777777" w:rsidTr="5F0F6DE8">
        <w:trPr>
          <w:trHeight w:val="567"/>
        </w:trPr>
        <w:tc>
          <w:tcPr>
            <w:tcW w:w="7090" w:type="dxa"/>
          </w:tcPr>
          <w:p w14:paraId="471224B8" w14:textId="77777777" w:rsidR="00AE69CE" w:rsidRDefault="00AE69CE" w:rsidP="00AE69CE">
            <w:pPr>
              <w:spacing w:line="216" w:lineRule="auto"/>
              <w:rPr>
                <w:rFonts w:cstheme="minorHAnsi"/>
                <w:bCs/>
                <w:i/>
                <w:iCs/>
                <w:color w:val="000000" w:themeColor="text1"/>
                <w:sz w:val="18"/>
                <w:szCs w:val="18"/>
                <w:lang w:eastAsia="sk-SK"/>
              </w:rPr>
            </w:pPr>
            <w:r>
              <w:rPr>
                <w:rFonts w:cstheme="minorHAnsi"/>
                <w:bCs/>
                <w:i/>
                <w:iCs/>
                <w:color w:val="000000" w:themeColor="text1"/>
                <w:sz w:val="18"/>
                <w:szCs w:val="18"/>
                <w:lang w:eastAsia="sk-SK"/>
              </w:rPr>
              <w:t xml:space="preserve">Najvýznamnejšie výstupy tvorivej činnosti preukazujú zabezpečujúci učitelia profilových </w:t>
            </w:r>
          </w:p>
          <w:p w14:paraId="1F0B8BCA" w14:textId="77777777" w:rsidR="00AE69CE" w:rsidRDefault="00AE69CE" w:rsidP="00AE69CE">
            <w:pPr>
              <w:spacing w:line="216" w:lineRule="auto"/>
              <w:rPr>
                <w:rFonts w:cstheme="minorHAnsi"/>
                <w:bCs/>
                <w:i/>
                <w:iCs/>
                <w:color w:val="000000" w:themeColor="text1"/>
                <w:sz w:val="18"/>
                <w:szCs w:val="18"/>
                <w:lang w:eastAsia="sk-SK"/>
              </w:rPr>
            </w:pPr>
            <w:r>
              <w:rPr>
                <w:rFonts w:cstheme="minorHAnsi"/>
                <w:bCs/>
                <w:i/>
                <w:iCs/>
                <w:color w:val="000000" w:themeColor="text1"/>
                <w:sz w:val="18"/>
                <w:szCs w:val="18"/>
                <w:lang w:eastAsia="sk-SK"/>
              </w:rPr>
              <w:t>Najvýznamnejšie výstupy tvorivej činnosti preukazujú zabezpečujúci učitelia profilových predmetov v súboroch VTC, ktoré sú evidované v rámci vnútorného systému kvality vysokej školy.</w:t>
            </w:r>
          </w:p>
          <w:p w14:paraId="1EE8B2D0" w14:textId="77777777" w:rsidR="00AE69CE" w:rsidRDefault="00AE69CE" w:rsidP="00AE69CE">
            <w:pPr>
              <w:spacing w:line="216" w:lineRule="auto"/>
              <w:rPr>
                <w:rFonts w:cstheme="minorHAnsi"/>
                <w:bCs/>
                <w:i/>
                <w:iCs/>
                <w:color w:val="000000" w:themeColor="text1"/>
                <w:sz w:val="18"/>
                <w:szCs w:val="18"/>
                <w:lang w:eastAsia="sk-SK"/>
              </w:rPr>
            </w:pPr>
            <w:r>
              <w:rPr>
                <w:rFonts w:cstheme="minorHAnsi"/>
                <w:bCs/>
                <w:i/>
                <w:iCs/>
                <w:color w:val="000000" w:themeColor="text1"/>
                <w:sz w:val="18"/>
                <w:szCs w:val="18"/>
                <w:lang w:eastAsia="sk-SK"/>
              </w:rPr>
              <w:t>Výstupy tvorivej činnosti, ktoré nie sú prístupné v úplnej podobe budú sprístupnené pracovnej skupine počas posudzovania na mieste.</w:t>
            </w:r>
          </w:p>
          <w:p w14:paraId="5A1EA135" w14:textId="77777777" w:rsidR="008E2AF0" w:rsidRPr="005E2745" w:rsidRDefault="008E2AF0" w:rsidP="5F0F6DE8">
            <w:pPr>
              <w:contextualSpacing/>
              <w:rPr>
                <w:rFonts w:eastAsiaTheme="minorEastAsia"/>
                <w:i/>
                <w:iCs/>
                <w:color w:val="A6A6A6" w:themeColor="background1" w:themeShade="A6"/>
                <w:sz w:val="18"/>
                <w:szCs w:val="18"/>
                <w:lang w:eastAsia="sk-SK"/>
              </w:rPr>
            </w:pPr>
          </w:p>
        </w:tc>
        <w:tc>
          <w:tcPr>
            <w:tcW w:w="2691" w:type="dxa"/>
          </w:tcPr>
          <w:p w14:paraId="76C60F42" w14:textId="77777777" w:rsidR="005E2745" w:rsidRPr="00AE69CE" w:rsidRDefault="005E2745" w:rsidP="5F0F6DE8">
            <w:pPr>
              <w:contextualSpacing/>
              <w:rPr>
                <w:rFonts w:eastAsiaTheme="minorEastAsia"/>
                <w:i/>
                <w:sz w:val="18"/>
                <w:szCs w:val="18"/>
                <w:lang w:eastAsia="sk-SK"/>
              </w:rPr>
            </w:pPr>
            <w:r w:rsidRPr="00AE69CE">
              <w:rPr>
                <w:rFonts w:eastAsiaTheme="minorEastAsia"/>
                <w:i/>
                <w:sz w:val="18"/>
                <w:szCs w:val="18"/>
                <w:lang w:eastAsia="sk-SK"/>
              </w:rPr>
              <w:t>VTC zabezpečujúcich osôb študijného programu</w:t>
            </w:r>
          </w:p>
          <w:p w14:paraId="58717D39" w14:textId="77777777" w:rsidR="008E2AF0" w:rsidRPr="00C83AC0" w:rsidRDefault="008E2AF0" w:rsidP="5F0F6DE8">
            <w:pPr>
              <w:contextualSpacing/>
              <w:rPr>
                <w:rFonts w:eastAsiaTheme="minorEastAsia"/>
                <w:color w:val="A6A6A6" w:themeColor="background1" w:themeShade="A6"/>
                <w:sz w:val="18"/>
                <w:szCs w:val="18"/>
                <w:lang w:eastAsia="sk-SK"/>
              </w:rPr>
            </w:pPr>
          </w:p>
        </w:tc>
      </w:tr>
    </w:tbl>
    <w:p w14:paraId="5338A720" w14:textId="77777777" w:rsidR="008E2AF0" w:rsidRPr="00C83AC0" w:rsidRDefault="008E2AF0" w:rsidP="5F0F6DE8">
      <w:pPr>
        <w:pStyle w:val="Default"/>
        <w:contextualSpacing/>
        <w:rPr>
          <w:rFonts w:asciiTheme="minorHAnsi" w:eastAsiaTheme="minorEastAsia" w:hAnsiTheme="minorHAnsi" w:cstheme="minorBidi"/>
          <w:sz w:val="18"/>
          <w:szCs w:val="18"/>
        </w:rPr>
      </w:pPr>
    </w:p>
    <w:p w14:paraId="21219F1A" w14:textId="77777777" w:rsidR="008E2AF0" w:rsidRDefault="001B415D" w:rsidP="5F0F6DE8">
      <w:pPr>
        <w:pStyle w:val="Default"/>
        <w:jc w:val="both"/>
        <w:rPr>
          <w:rFonts w:asciiTheme="minorHAnsi" w:eastAsiaTheme="minorEastAsia" w:hAnsiTheme="minorHAnsi" w:cstheme="minorBidi"/>
          <w:sz w:val="18"/>
          <w:szCs w:val="18"/>
        </w:rPr>
      </w:pPr>
      <w:r w:rsidRPr="5F0F6DE8">
        <w:rPr>
          <w:rFonts w:asciiTheme="minorHAnsi" w:eastAsiaTheme="minorEastAsia" w:hAnsiTheme="minorHAnsi" w:cstheme="minorBidi"/>
          <w:b/>
          <w:bCs/>
          <w:sz w:val="18"/>
          <w:szCs w:val="18"/>
        </w:rPr>
        <w:t xml:space="preserve">SP </w:t>
      </w:r>
      <w:r w:rsidR="00657572" w:rsidRPr="5F0F6DE8">
        <w:rPr>
          <w:rFonts w:asciiTheme="minorHAnsi" w:eastAsiaTheme="minorEastAsia" w:hAnsiTheme="minorHAnsi" w:cstheme="minorBidi"/>
          <w:b/>
          <w:bCs/>
          <w:sz w:val="18"/>
          <w:szCs w:val="18"/>
        </w:rPr>
        <w:t>7</w:t>
      </w:r>
      <w:r w:rsidRPr="5F0F6DE8">
        <w:rPr>
          <w:rFonts w:asciiTheme="minorHAnsi" w:eastAsiaTheme="minorEastAsia" w:hAnsiTheme="minorHAnsi" w:cstheme="minorBidi"/>
          <w:b/>
          <w:bCs/>
          <w:sz w:val="18"/>
          <w:szCs w:val="18"/>
        </w:rPr>
        <w:t xml:space="preserve">.4. </w:t>
      </w:r>
      <w:r w:rsidR="00E82D04" w:rsidRPr="5F0F6DE8">
        <w:rPr>
          <w:rFonts w:asciiTheme="minorHAnsi" w:eastAsiaTheme="minorEastAsia" w:hAnsiTheme="minorHAnsi" w:cstheme="minorBidi"/>
          <w:sz w:val="18"/>
          <w:szCs w:val="18"/>
        </w:rPr>
        <w:t xml:space="preserve">Ak vysoká škola uskutočňuje viaceré študijné programy v príslušnom študijnom odbore vo viacerých sídlach, zaručuje preukázanie výsledkov tvorivej činnosti pre každé sídlo osobitne. </w:t>
      </w:r>
    </w:p>
    <w:p w14:paraId="61DAA4D5" w14:textId="77777777" w:rsidR="006B47F7" w:rsidRPr="00C83AC0" w:rsidRDefault="006B47F7" w:rsidP="5F0F6DE8">
      <w:pPr>
        <w:pStyle w:val="Default"/>
        <w:jc w:val="both"/>
        <w:rPr>
          <w:rFonts w:asciiTheme="minorHAnsi" w:eastAsiaTheme="minorEastAsia" w:hAnsiTheme="minorHAnsi" w:cstheme="minorBidi"/>
          <w:sz w:val="18"/>
          <w:szCs w:val="18"/>
        </w:rPr>
      </w:pP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83AC0" w14:paraId="18CA448C" w14:textId="77777777" w:rsidTr="5F0F6DE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2C06392E" w14:textId="77777777" w:rsidR="008E2AF0" w:rsidRPr="00C83AC0" w:rsidRDefault="008E2AF0"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2691" w:type="dxa"/>
            <w:tcBorders>
              <w:top w:val="none" w:sz="0" w:space="0" w:color="auto"/>
              <w:left w:val="none" w:sz="0" w:space="0" w:color="auto"/>
              <w:right w:val="none" w:sz="0" w:space="0" w:color="auto"/>
            </w:tcBorders>
          </w:tcPr>
          <w:p w14:paraId="4DD8A295" w14:textId="77777777" w:rsidR="008E2AF0" w:rsidRPr="00C83AC0" w:rsidRDefault="008E2AF0"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8E2AF0" w:rsidRPr="00C83AC0" w14:paraId="7DE88A5A" w14:textId="77777777" w:rsidTr="5F0F6DE8">
        <w:trPr>
          <w:trHeight w:val="567"/>
        </w:trPr>
        <w:tc>
          <w:tcPr>
            <w:tcW w:w="7090" w:type="dxa"/>
          </w:tcPr>
          <w:p w14:paraId="1CD61BC3" w14:textId="77777777" w:rsidR="00AE69CE" w:rsidRDefault="00AE69CE" w:rsidP="00AE69CE">
            <w:pPr>
              <w:spacing w:line="216" w:lineRule="auto"/>
              <w:jc w:val="both"/>
              <w:rPr>
                <w:rFonts w:cstheme="minorHAnsi"/>
                <w:bCs/>
                <w:i/>
                <w:sz w:val="18"/>
                <w:szCs w:val="18"/>
                <w:lang w:eastAsia="sk-SK"/>
              </w:rPr>
            </w:pPr>
            <w:r>
              <w:rPr>
                <w:rFonts w:cstheme="minorHAnsi"/>
                <w:bCs/>
                <w:i/>
                <w:sz w:val="18"/>
                <w:szCs w:val="18"/>
                <w:lang w:eastAsia="sk-SK"/>
              </w:rPr>
              <w:t>Uvedený študijný program sa bude realizovať len na jednom mieste a to  v sídle Fakulty zdravotníctva KU v Ružomberku</w:t>
            </w:r>
          </w:p>
          <w:p w14:paraId="2AEAF47F" w14:textId="77777777" w:rsidR="002A43FC" w:rsidRPr="00C83AC0" w:rsidRDefault="002A43FC" w:rsidP="5F0F6DE8">
            <w:pPr>
              <w:contextualSpacing/>
              <w:rPr>
                <w:rFonts w:eastAsiaTheme="minorEastAsia"/>
                <w:i/>
                <w:iCs/>
                <w:color w:val="A6A6A6" w:themeColor="background1" w:themeShade="A6"/>
                <w:sz w:val="18"/>
                <w:szCs w:val="18"/>
                <w:lang w:eastAsia="sk-SK"/>
              </w:rPr>
            </w:pPr>
          </w:p>
        </w:tc>
        <w:tc>
          <w:tcPr>
            <w:tcW w:w="2691" w:type="dxa"/>
          </w:tcPr>
          <w:p w14:paraId="281B37BA" w14:textId="77777777" w:rsidR="008E2AF0" w:rsidRPr="00C83AC0" w:rsidRDefault="008E2AF0" w:rsidP="5F0F6DE8">
            <w:pPr>
              <w:contextualSpacing/>
              <w:rPr>
                <w:rFonts w:eastAsiaTheme="minorEastAsia"/>
                <w:color w:val="A6A6A6" w:themeColor="background1" w:themeShade="A6"/>
                <w:sz w:val="18"/>
                <w:szCs w:val="18"/>
                <w:lang w:eastAsia="sk-SK"/>
              </w:rPr>
            </w:pPr>
          </w:p>
        </w:tc>
      </w:tr>
    </w:tbl>
    <w:p w14:paraId="2E500C74" w14:textId="77777777" w:rsidR="00474644" w:rsidRPr="00C83AC0" w:rsidRDefault="00474644" w:rsidP="5F0F6DE8">
      <w:pPr>
        <w:autoSpaceDE w:val="0"/>
        <w:autoSpaceDN w:val="0"/>
        <w:adjustRightInd w:val="0"/>
        <w:spacing w:after="0" w:line="240" w:lineRule="auto"/>
        <w:contextualSpacing/>
        <w:rPr>
          <w:rFonts w:eastAsiaTheme="minorEastAsia"/>
          <w:color w:val="000000"/>
          <w:sz w:val="18"/>
          <w:szCs w:val="18"/>
        </w:rPr>
      </w:pPr>
    </w:p>
    <w:p w14:paraId="088253A0" w14:textId="77777777" w:rsidR="008E2AF0" w:rsidRDefault="001B415D" w:rsidP="5F0F6DE8">
      <w:pPr>
        <w:pStyle w:val="Default"/>
        <w:jc w:val="both"/>
        <w:rPr>
          <w:rFonts w:asciiTheme="minorHAnsi" w:eastAsiaTheme="minorEastAsia" w:hAnsiTheme="minorHAnsi" w:cstheme="minorBidi"/>
          <w:sz w:val="18"/>
          <w:szCs w:val="18"/>
        </w:rPr>
      </w:pPr>
      <w:r w:rsidRPr="5F0F6DE8">
        <w:rPr>
          <w:rFonts w:asciiTheme="minorHAnsi" w:eastAsiaTheme="minorEastAsia" w:hAnsiTheme="minorHAnsi" w:cstheme="minorBidi"/>
          <w:b/>
          <w:bCs/>
          <w:sz w:val="18"/>
          <w:szCs w:val="18"/>
        </w:rPr>
        <w:t xml:space="preserve">SP </w:t>
      </w:r>
      <w:r w:rsidR="00657572" w:rsidRPr="5F0F6DE8">
        <w:rPr>
          <w:rFonts w:asciiTheme="minorHAnsi" w:eastAsiaTheme="minorEastAsia" w:hAnsiTheme="minorHAnsi" w:cstheme="minorBidi"/>
          <w:b/>
          <w:bCs/>
          <w:sz w:val="18"/>
          <w:szCs w:val="18"/>
        </w:rPr>
        <w:t>7</w:t>
      </w:r>
      <w:r w:rsidRPr="5F0F6DE8">
        <w:rPr>
          <w:rFonts w:asciiTheme="minorHAnsi" w:eastAsiaTheme="minorEastAsia" w:hAnsiTheme="minorHAnsi" w:cstheme="minorBidi"/>
          <w:b/>
          <w:bCs/>
          <w:sz w:val="18"/>
          <w:szCs w:val="18"/>
        </w:rPr>
        <w:t>.5</w:t>
      </w:r>
      <w:r w:rsidR="00987AA9" w:rsidRPr="5F0F6DE8">
        <w:rPr>
          <w:rFonts w:asciiTheme="minorHAnsi" w:eastAsiaTheme="minorEastAsia" w:hAnsiTheme="minorHAnsi" w:cstheme="minorBidi"/>
          <w:b/>
          <w:bCs/>
          <w:sz w:val="18"/>
          <w:szCs w:val="18"/>
        </w:rPr>
        <w:t>.</w:t>
      </w:r>
      <w:r w:rsidR="00E82D04" w:rsidRPr="5F0F6DE8">
        <w:rPr>
          <w:rFonts w:asciiTheme="minorHAnsi" w:eastAsiaTheme="minorEastAsia" w:hAnsiTheme="minorHAnsi" w:cstheme="minorBidi"/>
          <w:sz w:val="18"/>
          <w:szCs w:val="18"/>
        </w:rPr>
        <w:t xml:space="preserve">Na uskutočňovanie študijného programu tretieho stupňa preukazuje vysoká škola dlhodobú kontinuálnu výskumnú alebo umeleckú činnosť v problematike študijného programu. Pracovisko musí preukázať </w:t>
      </w:r>
      <w:r w:rsidR="00E82D04" w:rsidRPr="5F0F6DE8">
        <w:rPr>
          <w:rFonts w:asciiTheme="minorHAnsi" w:eastAsiaTheme="minorEastAsia" w:hAnsiTheme="minorHAnsi" w:cstheme="minorBidi"/>
          <w:i/>
          <w:iCs/>
          <w:sz w:val="18"/>
          <w:szCs w:val="18"/>
        </w:rPr>
        <w:t xml:space="preserve">dlhodobú a kontinuálnu úspešnosť </w:t>
      </w:r>
      <w:r w:rsidR="00E82D04" w:rsidRPr="5F0F6DE8">
        <w:rPr>
          <w:rFonts w:asciiTheme="minorHAnsi" w:eastAsiaTheme="minorEastAsia" w:hAnsiTheme="minorHAnsi" w:cstheme="minorBidi"/>
          <w:sz w:val="18"/>
          <w:szCs w:val="18"/>
        </w:rPr>
        <w:t xml:space="preserve">v získavaní finančnej podpory pre príslušný výskum alebo umeleckú činnosť a existenciu pokračujúcich alebo nových výskumných/umeleckých projektov z domácich a medzinárodných grantových schém a iných súťažných zdrojov. </w:t>
      </w:r>
    </w:p>
    <w:p w14:paraId="74CD1D1F" w14:textId="77777777" w:rsidR="006B47F7" w:rsidRPr="00C83AC0" w:rsidRDefault="006B47F7" w:rsidP="5F0F6DE8">
      <w:pPr>
        <w:pStyle w:val="Default"/>
        <w:jc w:val="both"/>
        <w:rPr>
          <w:rFonts w:asciiTheme="minorHAnsi" w:eastAsiaTheme="minorEastAsia" w:hAnsiTheme="minorHAnsi" w:cstheme="minorBidi"/>
          <w:sz w:val="18"/>
          <w:szCs w:val="18"/>
        </w:rPr>
      </w:pP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83AC0" w14:paraId="28C391A8" w14:textId="77777777" w:rsidTr="5F0F6DE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94CD803" w14:textId="77777777" w:rsidR="008E2AF0" w:rsidRPr="00C83AC0" w:rsidRDefault="008E2AF0"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2691" w:type="dxa"/>
            <w:tcBorders>
              <w:top w:val="none" w:sz="0" w:space="0" w:color="auto"/>
              <w:left w:val="none" w:sz="0" w:space="0" w:color="auto"/>
              <w:right w:val="none" w:sz="0" w:space="0" w:color="auto"/>
            </w:tcBorders>
          </w:tcPr>
          <w:p w14:paraId="17FC57EC" w14:textId="77777777" w:rsidR="008E2AF0" w:rsidRPr="00C83AC0" w:rsidRDefault="008E2AF0"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8E2AF0" w:rsidRPr="00C83AC0" w14:paraId="25383E28" w14:textId="77777777" w:rsidTr="5F0F6DE8">
        <w:trPr>
          <w:trHeight w:val="567"/>
        </w:trPr>
        <w:tc>
          <w:tcPr>
            <w:tcW w:w="7090" w:type="dxa"/>
          </w:tcPr>
          <w:p w14:paraId="1E491E9D" w14:textId="77777777" w:rsidR="00AE69CE" w:rsidRDefault="00AE69CE" w:rsidP="00AE69CE">
            <w:pPr>
              <w:spacing w:line="216" w:lineRule="auto"/>
              <w:jc w:val="both"/>
              <w:rPr>
                <w:i/>
                <w:sz w:val="18"/>
                <w:szCs w:val="18"/>
              </w:rPr>
            </w:pPr>
            <w:r>
              <w:rPr>
                <w:i/>
                <w:sz w:val="18"/>
                <w:szCs w:val="18"/>
              </w:rPr>
              <w:t>Nevzťahuje sa na príslušný študijný program.</w:t>
            </w:r>
          </w:p>
          <w:p w14:paraId="1C5BEDD8" w14:textId="77777777" w:rsidR="008E2AF0" w:rsidRPr="00C83AC0" w:rsidRDefault="008E2AF0" w:rsidP="5F0F6DE8">
            <w:pPr>
              <w:contextualSpacing/>
              <w:rPr>
                <w:rFonts w:eastAsiaTheme="minorEastAsia"/>
                <w:i/>
                <w:iCs/>
                <w:color w:val="A6A6A6" w:themeColor="background1" w:themeShade="A6"/>
                <w:sz w:val="18"/>
                <w:szCs w:val="18"/>
                <w:lang w:eastAsia="sk-SK"/>
              </w:rPr>
            </w:pPr>
          </w:p>
        </w:tc>
        <w:tc>
          <w:tcPr>
            <w:tcW w:w="2691" w:type="dxa"/>
          </w:tcPr>
          <w:p w14:paraId="02915484" w14:textId="77777777" w:rsidR="008E2AF0" w:rsidRPr="00C83AC0" w:rsidRDefault="008E2AF0" w:rsidP="5F0F6DE8">
            <w:pPr>
              <w:contextualSpacing/>
              <w:rPr>
                <w:rFonts w:eastAsiaTheme="minorEastAsia"/>
                <w:color w:val="A6A6A6" w:themeColor="background1" w:themeShade="A6"/>
                <w:sz w:val="18"/>
                <w:szCs w:val="18"/>
                <w:lang w:eastAsia="sk-SK"/>
              </w:rPr>
            </w:pPr>
          </w:p>
        </w:tc>
      </w:tr>
    </w:tbl>
    <w:p w14:paraId="03B94F49" w14:textId="77777777" w:rsidR="007E61E5" w:rsidRPr="00C83AC0" w:rsidRDefault="007E61E5" w:rsidP="5F0F6DE8">
      <w:pPr>
        <w:pStyle w:val="Default"/>
        <w:jc w:val="both"/>
        <w:rPr>
          <w:rFonts w:asciiTheme="minorHAnsi" w:eastAsiaTheme="minorEastAsia" w:hAnsiTheme="minorHAnsi" w:cstheme="minorBidi"/>
          <w:b/>
          <w:bCs/>
          <w:sz w:val="18"/>
          <w:szCs w:val="18"/>
        </w:rPr>
      </w:pPr>
    </w:p>
    <w:p w14:paraId="0B9C6E84" w14:textId="77777777" w:rsidR="006B47F7" w:rsidRDefault="001B415D" w:rsidP="5F0F6DE8">
      <w:pPr>
        <w:pStyle w:val="Default"/>
        <w:jc w:val="both"/>
        <w:rPr>
          <w:rFonts w:asciiTheme="minorHAnsi" w:eastAsiaTheme="minorEastAsia" w:hAnsiTheme="minorHAnsi" w:cstheme="minorBidi"/>
          <w:sz w:val="18"/>
          <w:szCs w:val="18"/>
        </w:rPr>
      </w:pPr>
      <w:r w:rsidRPr="5F0F6DE8">
        <w:rPr>
          <w:rFonts w:asciiTheme="minorHAnsi" w:eastAsiaTheme="minorEastAsia" w:hAnsiTheme="minorHAnsi" w:cstheme="minorBidi"/>
          <w:b/>
          <w:bCs/>
          <w:sz w:val="18"/>
          <w:szCs w:val="18"/>
        </w:rPr>
        <w:t xml:space="preserve">SP </w:t>
      </w:r>
      <w:r w:rsidR="00657572" w:rsidRPr="5F0F6DE8">
        <w:rPr>
          <w:rFonts w:asciiTheme="minorHAnsi" w:eastAsiaTheme="minorEastAsia" w:hAnsiTheme="minorHAnsi" w:cstheme="minorBidi"/>
          <w:b/>
          <w:bCs/>
          <w:sz w:val="18"/>
          <w:szCs w:val="18"/>
        </w:rPr>
        <w:t>7</w:t>
      </w:r>
      <w:r w:rsidRPr="5F0F6DE8">
        <w:rPr>
          <w:rFonts w:asciiTheme="minorHAnsi" w:eastAsiaTheme="minorEastAsia" w:hAnsiTheme="minorHAnsi" w:cstheme="minorBidi"/>
          <w:b/>
          <w:bCs/>
          <w:sz w:val="18"/>
          <w:szCs w:val="18"/>
        </w:rPr>
        <w:t xml:space="preserve">.6. </w:t>
      </w:r>
      <w:r w:rsidR="00E82D04" w:rsidRPr="5F0F6DE8">
        <w:rPr>
          <w:rFonts w:asciiTheme="minorHAnsi" w:eastAsiaTheme="minorEastAsia" w:hAnsiTheme="minorHAnsi" w:cstheme="minorBidi"/>
          <w:sz w:val="18"/>
          <w:szCs w:val="18"/>
        </w:rPr>
        <w:t>Splnenie požiadavky uvedenej v</w:t>
      </w:r>
      <w:r w:rsidR="009C27FD" w:rsidRPr="5F0F6DE8">
        <w:rPr>
          <w:rFonts w:asciiTheme="minorHAnsi" w:eastAsiaTheme="minorEastAsia" w:hAnsiTheme="minorHAnsi" w:cstheme="minorBidi"/>
          <w:sz w:val="18"/>
          <w:szCs w:val="18"/>
        </w:rPr>
        <w:t xml:space="preserve"> čl. 7 </w:t>
      </w:r>
      <w:r w:rsidR="00E82D04" w:rsidRPr="5F0F6DE8">
        <w:rPr>
          <w:rFonts w:asciiTheme="minorHAnsi" w:eastAsiaTheme="minorEastAsia" w:hAnsiTheme="minorHAnsi" w:cstheme="minorBidi"/>
          <w:sz w:val="18"/>
          <w:szCs w:val="18"/>
        </w:rPr>
        <w:t xml:space="preserve">odseku 5 </w:t>
      </w:r>
      <w:r w:rsidR="009C27FD" w:rsidRPr="5F0F6DE8">
        <w:rPr>
          <w:rFonts w:asciiTheme="minorHAnsi" w:eastAsiaTheme="minorEastAsia" w:hAnsiTheme="minorHAnsi" w:cstheme="minorBidi"/>
          <w:sz w:val="18"/>
          <w:szCs w:val="18"/>
        </w:rPr>
        <w:t xml:space="preserve">štandardov pre študijný program </w:t>
      </w:r>
      <w:r w:rsidR="00E82D04" w:rsidRPr="5F0F6DE8">
        <w:rPr>
          <w:rFonts w:asciiTheme="minorHAnsi" w:eastAsiaTheme="minorEastAsia" w:hAnsiTheme="minorHAnsi" w:cstheme="minorBidi"/>
          <w:sz w:val="18"/>
          <w:szCs w:val="18"/>
        </w:rPr>
        <w:t>môže vysoká škola nahradiť tým, že sa podrobuje periodickému hodnoteniu výskumnej, vývojovej, umeleckej a ďalšej tvorivej činnosti v jednotlivých oblastiach výskumu raz za šesť rokov</w:t>
      </w:r>
      <w:r w:rsidR="00484B77">
        <w:rPr>
          <w:rFonts w:asciiTheme="minorHAnsi" w:eastAsiaTheme="minorEastAsia" w:hAnsiTheme="minorHAnsi" w:cstheme="minorBidi"/>
          <w:sz w:val="18"/>
          <w:szCs w:val="18"/>
        </w:rPr>
        <w:t xml:space="preserve"> </w:t>
      </w:r>
      <w:r w:rsidR="00E82D04" w:rsidRPr="5F0F6DE8">
        <w:rPr>
          <w:rFonts w:asciiTheme="minorHAnsi" w:eastAsiaTheme="minorEastAsia" w:hAnsiTheme="minorHAnsi" w:cstheme="minorBidi"/>
          <w:sz w:val="18"/>
          <w:szCs w:val="18"/>
        </w:rPr>
        <w:t>a na základe výsledkov najnovšieho hodnotenia jej bolo udelené oprávnenie používať označenie „výskumná univerzita“.</w:t>
      </w:r>
    </w:p>
    <w:p w14:paraId="6D846F5D" w14:textId="77777777" w:rsidR="008E2AF0" w:rsidRPr="00C83AC0" w:rsidRDefault="008E2AF0" w:rsidP="5F0F6DE8">
      <w:pPr>
        <w:pStyle w:val="Default"/>
        <w:jc w:val="both"/>
        <w:rPr>
          <w:rFonts w:asciiTheme="minorHAnsi" w:eastAsiaTheme="minorEastAsia" w:hAnsiTheme="minorHAnsi" w:cstheme="minorBidi"/>
          <w:sz w:val="18"/>
          <w:szCs w:val="18"/>
        </w:rPr>
      </w:pP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83AC0" w14:paraId="3287FB50" w14:textId="77777777" w:rsidTr="5F0F6DE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123CCBD8" w14:textId="77777777" w:rsidR="008E2AF0" w:rsidRPr="00C83AC0" w:rsidRDefault="008E2AF0"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2691" w:type="dxa"/>
            <w:tcBorders>
              <w:top w:val="none" w:sz="0" w:space="0" w:color="auto"/>
              <w:left w:val="none" w:sz="0" w:space="0" w:color="auto"/>
              <w:right w:val="none" w:sz="0" w:space="0" w:color="auto"/>
            </w:tcBorders>
          </w:tcPr>
          <w:p w14:paraId="17EA6FEA" w14:textId="77777777" w:rsidR="008E2AF0" w:rsidRPr="00C83AC0" w:rsidRDefault="008E2AF0"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8E2AF0" w:rsidRPr="00C83AC0" w14:paraId="6948175A" w14:textId="77777777" w:rsidTr="5F0F6DE8">
        <w:trPr>
          <w:trHeight w:val="567"/>
        </w:trPr>
        <w:tc>
          <w:tcPr>
            <w:tcW w:w="7090" w:type="dxa"/>
          </w:tcPr>
          <w:p w14:paraId="4B17E72F" w14:textId="77777777" w:rsidR="00AE69CE" w:rsidRDefault="00AE69CE" w:rsidP="00AE69CE">
            <w:pPr>
              <w:spacing w:line="216" w:lineRule="auto"/>
              <w:jc w:val="both"/>
              <w:rPr>
                <w:i/>
                <w:sz w:val="18"/>
                <w:szCs w:val="18"/>
              </w:rPr>
            </w:pPr>
            <w:r>
              <w:rPr>
                <w:i/>
                <w:sz w:val="18"/>
                <w:szCs w:val="18"/>
              </w:rPr>
              <w:t>Nevzťahuje sa na príslušný študijný program.</w:t>
            </w:r>
          </w:p>
          <w:p w14:paraId="62F015AF" w14:textId="77777777" w:rsidR="008E2AF0" w:rsidRPr="00C83AC0" w:rsidRDefault="008E2AF0" w:rsidP="5F0F6DE8">
            <w:pPr>
              <w:contextualSpacing/>
              <w:rPr>
                <w:rFonts w:eastAsiaTheme="minorEastAsia"/>
                <w:i/>
                <w:iCs/>
                <w:color w:val="A6A6A6" w:themeColor="background1" w:themeShade="A6"/>
                <w:sz w:val="18"/>
                <w:szCs w:val="18"/>
                <w:lang w:eastAsia="sk-SK"/>
              </w:rPr>
            </w:pPr>
          </w:p>
        </w:tc>
        <w:tc>
          <w:tcPr>
            <w:tcW w:w="2691" w:type="dxa"/>
          </w:tcPr>
          <w:p w14:paraId="1B15DD1D" w14:textId="77777777" w:rsidR="008E2AF0" w:rsidRPr="00C83AC0" w:rsidRDefault="008E2AF0" w:rsidP="5F0F6DE8">
            <w:pPr>
              <w:contextualSpacing/>
              <w:rPr>
                <w:rFonts w:eastAsiaTheme="minorEastAsia"/>
                <w:color w:val="A6A6A6" w:themeColor="background1" w:themeShade="A6"/>
                <w:sz w:val="18"/>
                <w:szCs w:val="18"/>
                <w:lang w:eastAsia="sk-SK"/>
              </w:rPr>
            </w:pPr>
          </w:p>
        </w:tc>
      </w:tr>
    </w:tbl>
    <w:p w14:paraId="6E681184" w14:textId="77777777" w:rsidR="001B415D" w:rsidRPr="00C83AC0" w:rsidRDefault="001B415D" w:rsidP="5F0F6DE8">
      <w:pPr>
        <w:autoSpaceDE w:val="0"/>
        <w:autoSpaceDN w:val="0"/>
        <w:adjustRightInd w:val="0"/>
        <w:spacing w:after="0" w:line="240" w:lineRule="auto"/>
        <w:contextualSpacing/>
        <w:rPr>
          <w:rFonts w:eastAsiaTheme="minorEastAsia"/>
          <w:color w:val="000000"/>
          <w:sz w:val="18"/>
          <w:szCs w:val="18"/>
        </w:rPr>
      </w:pPr>
    </w:p>
    <w:p w14:paraId="6D8E0311" w14:textId="77777777" w:rsidR="00E82D04" w:rsidRPr="00C83AC0" w:rsidRDefault="000A1A3B" w:rsidP="5F0F6DE8">
      <w:pPr>
        <w:pStyle w:val="Odsekzoznamu"/>
        <w:numPr>
          <w:ilvl w:val="0"/>
          <w:numId w:val="21"/>
        </w:numPr>
        <w:spacing w:after="0" w:line="240" w:lineRule="auto"/>
        <w:ind w:left="426" w:hanging="426"/>
        <w:rPr>
          <w:rFonts w:eastAsiaTheme="minorEastAsia"/>
          <w:b/>
          <w:bCs/>
          <w:sz w:val="18"/>
          <w:szCs w:val="18"/>
        </w:rPr>
      </w:pPr>
      <w:r w:rsidRPr="5F0F6DE8">
        <w:rPr>
          <w:rFonts w:eastAsiaTheme="minorEastAsia"/>
          <w:b/>
          <w:bCs/>
          <w:sz w:val="18"/>
          <w:szCs w:val="18"/>
        </w:rPr>
        <w:t xml:space="preserve">Samohodnotenie štandardu </w:t>
      </w:r>
      <w:r w:rsidR="00E82D04" w:rsidRPr="5F0F6DE8">
        <w:rPr>
          <w:rFonts w:eastAsiaTheme="minorEastAsia"/>
          <w:b/>
          <w:bCs/>
          <w:sz w:val="18"/>
          <w:szCs w:val="18"/>
        </w:rPr>
        <w:t xml:space="preserve">8 </w:t>
      </w:r>
      <w:r w:rsidR="00400042" w:rsidRPr="5F0F6DE8">
        <w:rPr>
          <w:rFonts w:eastAsiaTheme="minorEastAsia"/>
          <w:b/>
          <w:bCs/>
          <w:sz w:val="18"/>
          <w:szCs w:val="18"/>
        </w:rPr>
        <w:t xml:space="preserve">– </w:t>
      </w:r>
      <w:r w:rsidRPr="5F0F6DE8">
        <w:rPr>
          <w:rFonts w:eastAsiaTheme="minorEastAsia"/>
          <w:b/>
          <w:bCs/>
          <w:sz w:val="18"/>
          <w:szCs w:val="18"/>
        </w:rPr>
        <w:t>Z</w:t>
      </w:r>
      <w:r w:rsidR="00E82D04" w:rsidRPr="5F0F6DE8">
        <w:rPr>
          <w:rFonts w:eastAsiaTheme="minorEastAsia"/>
          <w:b/>
          <w:bCs/>
          <w:sz w:val="18"/>
          <w:szCs w:val="18"/>
        </w:rPr>
        <w:t xml:space="preserve">droje na zabezpečenie študijného programu a podporu študentov </w:t>
      </w:r>
    </w:p>
    <w:p w14:paraId="230165FA" w14:textId="77777777" w:rsidR="002A43FC" w:rsidRPr="00C83AC0" w:rsidRDefault="002A43FC" w:rsidP="5F0F6DE8">
      <w:pPr>
        <w:pStyle w:val="Odsekzoznamu"/>
        <w:spacing w:after="0" w:line="240" w:lineRule="auto"/>
        <w:ind w:left="284"/>
        <w:rPr>
          <w:rFonts w:eastAsiaTheme="minorEastAsia"/>
          <w:b/>
          <w:bCs/>
          <w:sz w:val="18"/>
          <w:szCs w:val="18"/>
        </w:rPr>
      </w:pPr>
    </w:p>
    <w:p w14:paraId="3D25CAD0" w14:textId="77777777" w:rsidR="008E2AF0" w:rsidRDefault="005A6E62" w:rsidP="5F0F6DE8">
      <w:pPr>
        <w:pStyle w:val="Default"/>
        <w:jc w:val="both"/>
        <w:rPr>
          <w:rFonts w:asciiTheme="minorHAnsi" w:eastAsiaTheme="minorEastAsia" w:hAnsiTheme="minorHAnsi" w:cstheme="minorBidi"/>
          <w:sz w:val="18"/>
          <w:szCs w:val="18"/>
        </w:rPr>
      </w:pPr>
      <w:r w:rsidRPr="5F0F6DE8">
        <w:rPr>
          <w:rFonts w:asciiTheme="minorHAnsi" w:eastAsiaTheme="minorEastAsia" w:hAnsiTheme="minorHAnsi" w:cstheme="minorBidi"/>
          <w:b/>
          <w:bCs/>
          <w:sz w:val="18"/>
          <w:szCs w:val="18"/>
        </w:rPr>
        <w:t>SP 8.1.</w:t>
      </w:r>
      <w:r w:rsidR="00E82D04" w:rsidRPr="5F0F6DE8">
        <w:rPr>
          <w:rFonts w:asciiTheme="minorHAnsi" w:eastAsiaTheme="minorEastAsia" w:hAnsiTheme="minorHAnsi" w:cstheme="minorBidi"/>
          <w:sz w:val="18"/>
          <w:szCs w:val="18"/>
        </w:rPr>
        <w:t xml:space="preserve">Sú zabezpečené dostatočné priestorové, materiálne, technické a informačné zdroje študijného programu, ktoré sú zárukou na dosahovanie stanovených cieľov a výstupov vzdelávania. Ide najmä o posluchárne, učebne, študovne, laboratóriá a laboratórne prístroje a iné potrebné vybavenie, technické prostriedky a vybavenie, ateliéry, dielne, projektové a umelecké štúdiá, tlmočnícke kabíny, kliniky, kňazské semináre, vedecké a technologické parky, technologické inkubátory, školské podniky, strediská praxe, cvičné školy, učebno-výcvikové zariadenia, športové haly, plavárne, športoviská, knižnice, prístup k študijnej literatúre, informačným databázam a ďalším informačným zdrojom, informačné technológie a externé služby a ich zodpovedajúce financovanie. </w:t>
      </w:r>
    </w:p>
    <w:p w14:paraId="7CB33CA5" w14:textId="77777777" w:rsidR="006B47F7" w:rsidRPr="00C83AC0" w:rsidRDefault="006B47F7" w:rsidP="5F0F6DE8">
      <w:pPr>
        <w:pStyle w:val="Default"/>
        <w:jc w:val="both"/>
        <w:rPr>
          <w:rFonts w:asciiTheme="minorHAnsi" w:eastAsiaTheme="minorEastAsia" w:hAnsiTheme="minorHAnsi" w:cstheme="minorBidi"/>
          <w:sz w:val="18"/>
          <w:szCs w:val="18"/>
        </w:rPr>
      </w:pP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83AC0" w14:paraId="352ED4E4" w14:textId="77777777" w:rsidTr="5F0F6DE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56BB2415" w14:textId="77777777" w:rsidR="008E2AF0" w:rsidRPr="00C83AC0" w:rsidRDefault="008E2AF0"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2691" w:type="dxa"/>
            <w:tcBorders>
              <w:top w:val="none" w:sz="0" w:space="0" w:color="auto"/>
              <w:left w:val="none" w:sz="0" w:space="0" w:color="auto"/>
              <w:right w:val="none" w:sz="0" w:space="0" w:color="auto"/>
            </w:tcBorders>
          </w:tcPr>
          <w:p w14:paraId="1AA9C2B6" w14:textId="77777777" w:rsidR="008E2AF0" w:rsidRPr="00C83AC0" w:rsidRDefault="008E2AF0"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8E2AF0" w:rsidRPr="00C83AC0" w14:paraId="4F5760F0" w14:textId="77777777" w:rsidTr="5F0F6DE8">
        <w:trPr>
          <w:trHeight w:val="567"/>
        </w:trPr>
        <w:tc>
          <w:tcPr>
            <w:tcW w:w="7090" w:type="dxa"/>
          </w:tcPr>
          <w:p w14:paraId="6253DD43" w14:textId="77777777" w:rsidR="00B12326" w:rsidRPr="00081A2D" w:rsidRDefault="00B12326" w:rsidP="5F0F6DE8">
            <w:pPr>
              <w:autoSpaceDE w:val="0"/>
              <w:autoSpaceDN w:val="0"/>
              <w:adjustRightInd w:val="0"/>
              <w:jc w:val="both"/>
              <w:rPr>
                <w:rFonts w:eastAsiaTheme="minorEastAsia"/>
                <w:i/>
                <w:iCs/>
                <w:color w:val="000000"/>
                <w:sz w:val="18"/>
                <w:szCs w:val="18"/>
              </w:rPr>
            </w:pPr>
            <w:r w:rsidRPr="5F0F6DE8">
              <w:rPr>
                <w:rFonts w:eastAsiaTheme="minorEastAsia"/>
                <w:i/>
                <w:iCs/>
                <w:color w:val="000000" w:themeColor="text1"/>
                <w:sz w:val="18"/>
                <w:szCs w:val="18"/>
              </w:rPr>
              <w:t xml:space="preserve">Priestorové, materiálne, technické </w:t>
            </w:r>
            <w:r w:rsidRPr="5F0F6DE8">
              <w:rPr>
                <w:rFonts w:eastAsiaTheme="minorEastAsia"/>
                <w:sz w:val="18"/>
                <w:szCs w:val="18"/>
              </w:rPr>
              <w:t xml:space="preserve">a informačné </w:t>
            </w:r>
            <w:r w:rsidRPr="5F0F6DE8">
              <w:rPr>
                <w:rFonts w:eastAsiaTheme="minorEastAsia"/>
                <w:i/>
                <w:iCs/>
                <w:color w:val="000000" w:themeColor="text1"/>
                <w:sz w:val="18"/>
                <w:szCs w:val="18"/>
              </w:rPr>
              <w:t>zabezpečenie študijného programu, sú zárukou na dosahovanie stanovených cieľov a výstupov vzdelávania preukazujeme v Opise študijného programu – bod 8.</w:t>
            </w:r>
          </w:p>
          <w:p w14:paraId="3D2EC8F1" w14:textId="77777777" w:rsidR="00081A2D" w:rsidRPr="006B47F7" w:rsidRDefault="00081A2D" w:rsidP="5F0F6DE8">
            <w:pPr>
              <w:contextualSpacing/>
              <w:jc w:val="both"/>
              <w:rPr>
                <w:rFonts w:eastAsiaTheme="minorEastAsia"/>
                <w:i/>
                <w:iCs/>
                <w:color w:val="000000"/>
                <w:sz w:val="18"/>
                <w:szCs w:val="18"/>
              </w:rPr>
            </w:pPr>
            <w:r w:rsidRPr="5F0F6DE8">
              <w:rPr>
                <w:rFonts w:eastAsiaTheme="minorEastAsia"/>
                <w:i/>
                <w:iCs/>
                <w:color w:val="000000" w:themeColor="text1"/>
                <w:sz w:val="18"/>
                <w:szCs w:val="18"/>
              </w:rPr>
              <w:t>Základný zdroj financovania katedry je zo ŠR a z externých zdrojov.</w:t>
            </w:r>
          </w:p>
        </w:tc>
        <w:tc>
          <w:tcPr>
            <w:tcW w:w="2691" w:type="dxa"/>
          </w:tcPr>
          <w:p w14:paraId="7C1EF2AE" w14:textId="77777777" w:rsidR="00B12326" w:rsidRPr="00AE69CE" w:rsidRDefault="00B12326" w:rsidP="5F0F6DE8">
            <w:pPr>
              <w:contextualSpacing/>
              <w:rPr>
                <w:rStyle w:val="Hypertextovprepojenie"/>
                <w:i/>
                <w:color w:val="0D0D0D" w:themeColor="text1" w:themeTint="F2"/>
                <w:sz w:val="18"/>
                <w:szCs w:val="18"/>
                <w:u w:val="none"/>
              </w:rPr>
            </w:pPr>
            <w:r w:rsidRPr="00AE69CE">
              <w:rPr>
                <w:rStyle w:val="Hypertextovprepojenie"/>
                <w:i/>
                <w:color w:val="0D0D0D" w:themeColor="text1" w:themeTint="F2"/>
                <w:sz w:val="18"/>
                <w:szCs w:val="18"/>
                <w:u w:val="none"/>
              </w:rPr>
              <w:t>Opis študijného programu – bod 8 Priestorové, materiálne a technické zabezpečenie študijného programu a podpora</w:t>
            </w:r>
          </w:p>
          <w:p w14:paraId="781DF2CB" w14:textId="77777777" w:rsidR="00F04737" w:rsidRPr="00AE69CE" w:rsidRDefault="00F04737" w:rsidP="001C57DF">
            <w:pPr>
              <w:contextualSpacing/>
              <w:rPr>
                <w:rStyle w:val="Hypertextovprepojenie"/>
              </w:rPr>
            </w:pPr>
          </w:p>
        </w:tc>
      </w:tr>
    </w:tbl>
    <w:p w14:paraId="16788234" w14:textId="77777777" w:rsidR="008E2AF0" w:rsidRPr="00C83AC0" w:rsidRDefault="008E2AF0" w:rsidP="5F0F6DE8">
      <w:pPr>
        <w:autoSpaceDE w:val="0"/>
        <w:autoSpaceDN w:val="0"/>
        <w:adjustRightInd w:val="0"/>
        <w:spacing w:after="0" w:line="240" w:lineRule="auto"/>
        <w:contextualSpacing/>
        <w:rPr>
          <w:rFonts w:eastAsiaTheme="minorEastAsia"/>
          <w:b/>
          <w:bCs/>
          <w:color w:val="000000"/>
          <w:sz w:val="18"/>
          <w:szCs w:val="18"/>
        </w:rPr>
      </w:pPr>
    </w:p>
    <w:p w14:paraId="7B07345B" w14:textId="77777777" w:rsidR="008E2AF0" w:rsidRPr="00C83AC0" w:rsidRDefault="005A6E62" w:rsidP="5F0F6DE8">
      <w:pPr>
        <w:pStyle w:val="Default"/>
        <w:jc w:val="both"/>
        <w:rPr>
          <w:rFonts w:asciiTheme="minorHAnsi" w:eastAsiaTheme="minorEastAsia" w:hAnsiTheme="minorHAnsi" w:cstheme="minorBidi"/>
          <w:sz w:val="18"/>
          <w:szCs w:val="18"/>
        </w:rPr>
      </w:pPr>
      <w:r w:rsidRPr="5F0F6DE8">
        <w:rPr>
          <w:rFonts w:asciiTheme="minorHAnsi" w:eastAsiaTheme="minorEastAsia" w:hAnsiTheme="minorHAnsi" w:cstheme="minorBidi"/>
          <w:b/>
          <w:bCs/>
          <w:sz w:val="18"/>
          <w:szCs w:val="18"/>
        </w:rPr>
        <w:t xml:space="preserve">SP 8.2. </w:t>
      </w:r>
      <w:r w:rsidR="00E82D04" w:rsidRPr="5F0F6DE8">
        <w:rPr>
          <w:rFonts w:asciiTheme="minorHAnsi" w:eastAsiaTheme="minorEastAsia" w:hAnsiTheme="minorHAnsi" w:cstheme="minorBidi"/>
          <w:sz w:val="18"/>
          <w:szCs w:val="18"/>
        </w:rPr>
        <w:t xml:space="preserve">V prípade, ak sú vzdelávacie činnosti poskytované dištančnou alebo kombinovanou metódou, sú zabezpečené systémy na správu obsahu kurzov a na správu vzdelávania a študentom je zaručený prístup k obsahu kurzov a k ďalším študijným materiálom. </w:t>
      </w: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8E2AF0" w:rsidRPr="00C83AC0" w14:paraId="4CC66D57" w14:textId="77777777" w:rsidTr="33A4E860">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575053BD" w14:textId="77777777" w:rsidR="008E2AF0" w:rsidRPr="00C83AC0" w:rsidRDefault="008E2AF0"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2691" w:type="dxa"/>
            <w:tcBorders>
              <w:top w:val="none" w:sz="0" w:space="0" w:color="auto"/>
              <w:left w:val="none" w:sz="0" w:space="0" w:color="auto"/>
              <w:right w:val="none" w:sz="0" w:space="0" w:color="auto"/>
            </w:tcBorders>
          </w:tcPr>
          <w:p w14:paraId="16AC461E" w14:textId="77777777" w:rsidR="008E2AF0" w:rsidRPr="00C83AC0" w:rsidRDefault="008E2AF0"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081A2D" w:rsidRPr="00C83AC0" w14:paraId="7D556DBD" w14:textId="77777777" w:rsidTr="33A4E860">
        <w:trPr>
          <w:trHeight w:val="567"/>
        </w:trPr>
        <w:tc>
          <w:tcPr>
            <w:tcW w:w="7090" w:type="dxa"/>
          </w:tcPr>
          <w:p w14:paraId="34F4FE6C" w14:textId="77777777" w:rsidR="00081A2D" w:rsidRPr="00155480" w:rsidRDefault="00081A2D" w:rsidP="5F0F6DE8">
            <w:pPr>
              <w:autoSpaceDE w:val="0"/>
              <w:autoSpaceDN w:val="0"/>
              <w:adjustRightInd w:val="0"/>
              <w:jc w:val="both"/>
              <w:rPr>
                <w:rFonts w:eastAsiaTheme="minorEastAsia"/>
                <w:i/>
                <w:iCs/>
                <w:color w:val="000000" w:themeColor="text1"/>
                <w:sz w:val="18"/>
                <w:szCs w:val="18"/>
              </w:rPr>
            </w:pPr>
            <w:r w:rsidRPr="5F0F6DE8">
              <w:rPr>
                <w:rFonts w:eastAsiaTheme="minorEastAsia"/>
                <w:i/>
                <w:iCs/>
                <w:color w:val="000000" w:themeColor="text1"/>
                <w:sz w:val="18"/>
                <w:szCs w:val="18"/>
              </w:rPr>
              <w:t>V rámci študijného programu sú vytvorené predpoklady na využívanie najmodernejších informačných a komunikačných technológií:</w:t>
            </w:r>
          </w:p>
          <w:p w14:paraId="6AE95EDC" w14:textId="77777777" w:rsidR="00081A2D" w:rsidRPr="00155480" w:rsidRDefault="00081A2D" w:rsidP="5F0F6DE8">
            <w:pPr>
              <w:autoSpaceDE w:val="0"/>
              <w:autoSpaceDN w:val="0"/>
              <w:adjustRightInd w:val="0"/>
              <w:jc w:val="both"/>
              <w:rPr>
                <w:rFonts w:eastAsiaTheme="minorEastAsia"/>
                <w:i/>
                <w:iCs/>
                <w:color w:val="000000" w:themeColor="text1"/>
                <w:sz w:val="18"/>
                <w:szCs w:val="18"/>
              </w:rPr>
            </w:pPr>
            <w:r w:rsidRPr="5F0F6DE8">
              <w:rPr>
                <w:rFonts w:eastAsiaTheme="minorEastAsia"/>
                <w:i/>
                <w:iCs/>
                <w:color w:val="000000" w:themeColor="text1"/>
                <w:sz w:val="18"/>
                <w:szCs w:val="18"/>
              </w:rPr>
              <w:t xml:space="preserve">1/ E - </w:t>
            </w:r>
            <w:proofErr w:type="spellStart"/>
            <w:r w:rsidRPr="5F0F6DE8">
              <w:rPr>
                <w:rFonts w:eastAsiaTheme="minorEastAsia"/>
                <w:i/>
                <w:iCs/>
                <w:color w:val="000000" w:themeColor="text1"/>
                <w:sz w:val="18"/>
                <w:szCs w:val="18"/>
              </w:rPr>
              <w:t>learning</w:t>
            </w:r>
            <w:proofErr w:type="spellEnd"/>
            <w:r w:rsidRPr="5F0F6DE8">
              <w:rPr>
                <w:rFonts w:eastAsiaTheme="minorEastAsia"/>
                <w:i/>
                <w:iCs/>
                <w:color w:val="000000" w:themeColor="text1"/>
                <w:sz w:val="18"/>
                <w:szCs w:val="18"/>
              </w:rPr>
              <w:t xml:space="preserve"> je pre študentov a vyučujúcich dostupný na adrese: </w:t>
            </w:r>
            <w:hyperlink r:id="rId97">
              <w:r w:rsidRPr="5F0F6DE8">
                <w:rPr>
                  <w:rStyle w:val="Hypertextovprepojenie"/>
                  <w:rFonts w:eastAsiaTheme="minorEastAsia"/>
                  <w:i/>
                  <w:iCs/>
                  <w:color w:val="auto"/>
                  <w:sz w:val="18"/>
                  <w:szCs w:val="18"/>
                </w:rPr>
                <w:t>https://moodle.fz.ku.sk/</w:t>
              </w:r>
            </w:hyperlink>
            <w:r w:rsidRPr="5F0F6DE8">
              <w:rPr>
                <w:rFonts w:eastAsiaTheme="minorEastAsia"/>
                <w:i/>
                <w:iCs/>
                <w:sz w:val="18"/>
                <w:szCs w:val="18"/>
                <w:u w:val="single"/>
              </w:rPr>
              <w:t>. E</w:t>
            </w:r>
            <w:r w:rsidRPr="5F0F6DE8">
              <w:rPr>
                <w:rFonts w:eastAsiaTheme="minorEastAsia"/>
                <w:i/>
                <w:iCs/>
                <w:color w:val="000000" w:themeColor="text1"/>
                <w:sz w:val="18"/>
                <w:szCs w:val="18"/>
              </w:rPr>
              <w:t xml:space="preserve"> -</w:t>
            </w:r>
            <w:proofErr w:type="spellStart"/>
            <w:r w:rsidRPr="5F0F6DE8">
              <w:rPr>
                <w:rFonts w:eastAsiaTheme="minorEastAsia"/>
                <w:i/>
                <w:iCs/>
                <w:color w:val="000000" w:themeColor="text1"/>
                <w:sz w:val="18"/>
                <w:szCs w:val="18"/>
              </w:rPr>
              <w:t>learning</w:t>
            </w:r>
            <w:proofErr w:type="spellEnd"/>
            <w:r w:rsidRPr="5F0F6DE8">
              <w:rPr>
                <w:rFonts w:eastAsiaTheme="minorEastAsia"/>
                <w:i/>
                <w:iCs/>
                <w:color w:val="000000" w:themeColor="text1"/>
                <w:sz w:val="18"/>
                <w:szCs w:val="18"/>
              </w:rPr>
              <w:t xml:space="preserve"> umožňuje uskutočniť zásadné zmeny v efektívnosti výučby, sprístupňuje študentom množstvo zdrojov prístupných v ľubovoľnom čase a z akéhokoľvek miesta. E-learning je vytvorený pomocou systému </w:t>
            </w:r>
            <w:proofErr w:type="spellStart"/>
            <w:r w:rsidRPr="5F0F6DE8">
              <w:rPr>
                <w:rFonts w:eastAsiaTheme="minorEastAsia"/>
                <w:i/>
                <w:iCs/>
                <w:color w:val="000000" w:themeColor="text1"/>
                <w:sz w:val="18"/>
                <w:szCs w:val="18"/>
              </w:rPr>
              <w:t>Moodle</w:t>
            </w:r>
            <w:proofErr w:type="spellEnd"/>
            <w:r w:rsidRPr="5F0F6DE8">
              <w:rPr>
                <w:rFonts w:eastAsiaTheme="minorEastAsia"/>
                <w:i/>
                <w:iCs/>
                <w:color w:val="000000" w:themeColor="text1"/>
                <w:sz w:val="18"/>
                <w:szCs w:val="18"/>
              </w:rPr>
              <w:t>.</w:t>
            </w:r>
          </w:p>
          <w:p w14:paraId="57A6A0F0" w14:textId="77777777" w:rsidR="00081A2D" w:rsidRDefault="00081A2D" w:rsidP="5F0F6DE8">
            <w:pPr>
              <w:autoSpaceDE w:val="0"/>
              <w:autoSpaceDN w:val="0"/>
              <w:adjustRightInd w:val="0"/>
              <w:jc w:val="both"/>
              <w:rPr>
                <w:rFonts w:eastAsiaTheme="minorEastAsia"/>
                <w:i/>
                <w:iCs/>
                <w:color w:val="000000" w:themeColor="text1"/>
                <w:sz w:val="18"/>
                <w:szCs w:val="18"/>
              </w:rPr>
            </w:pPr>
          </w:p>
          <w:p w14:paraId="6F902B7C" w14:textId="77777777" w:rsidR="00081A2D" w:rsidRPr="00155480" w:rsidRDefault="00081A2D" w:rsidP="5F0F6DE8">
            <w:pPr>
              <w:autoSpaceDE w:val="0"/>
              <w:autoSpaceDN w:val="0"/>
              <w:adjustRightInd w:val="0"/>
              <w:jc w:val="both"/>
              <w:rPr>
                <w:rFonts w:eastAsiaTheme="minorEastAsia"/>
                <w:i/>
                <w:iCs/>
                <w:color w:val="000000" w:themeColor="text1"/>
                <w:sz w:val="18"/>
                <w:szCs w:val="18"/>
              </w:rPr>
            </w:pPr>
            <w:r w:rsidRPr="5F0F6DE8">
              <w:rPr>
                <w:rFonts w:eastAsiaTheme="minorEastAsia"/>
                <w:i/>
                <w:iCs/>
                <w:color w:val="000000" w:themeColor="text1"/>
                <w:sz w:val="18"/>
                <w:szCs w:val="18"/>
              </w:rPr>
              <w:lastRenderedPageBreak/>
              <w:t>Vyučujúci majú možnosť vytvoriť a študenti využívať v rámci e-learningu v jednotlivých predmetoch:</w:t>
            </w:r>
          </w:p>
          <w:p w14:paraId="54DD62AA" w14:textId="77777777" w:rsidR="00081A2D" w:rsidRPr="00155480" w:rsidRDefault="5EE20419" w:rsidP="33A4E860">
            <w:pPr>
              <w:pStyle w:val="Odsekzoznamu"/>
              <w:numPr>
                <w:ilvl w:val="0"/>
                <w:numId w:val="2"/>
              </w:numPr>
              <w:autoSpaceDE w:val="0"/>
              <w:autoSpaceDN w:val="0"/>
              <w:adjustRightInd w:val="0"/>
              <w:ind w:left="360" w:hanging="270"/>
              <w:jc w:val="both"/>
              <w:rPr>
                <w:rFonts w:eastAsiaTheme="minorEastAsia"/>
                <w:i/>
                <w:iCs/>
                <w:color w:val="000000" w:themeColor="text1"/>
                <w:sz w:val="18"/>
                <w:szCs w:val="18"/>
              </w:rPr>
            </w:pPr>
            <w:r w:rsidRPr="33A4E860">
              <w:rPr>
                <w:rFonts w:eastAsiaTheme="minorEastAsia"/>
                <w:i/>
                <w:iCs/>
                <w:color w:val="000000" w:themeColor="text1"/>
                <w:sz w:val="18"/>
                <w:szCs w:val="18"/>
              </w:rPr>
              <w:t>výučbu usporiadanú po jednotlivých výukových týždňoch alebo tematických celkoch,</w:t>
            </w:r>
          </w:p>
          <w:p w14:paraId="594406E5" w14:textId="77777777" w:rsidR="00081A2D" w:rsidRPr="00155480" w:rsidRDefault="5EE20419" w:rsidP="33A4E860">
            <w:pPr>
              <w:pStyle w:val="Odsekzoznamu"/>
              <w:numPr>
                <w:ilvl w:val="0"/>
                <w:numId w:val="2"/>
              </w:numPr>
              <w:autoSpaceDE w:val="0"/>
              <w:autoSpaceDN w:val="0"/>
              <w:adjustRightInd w:val="0"/>
              <w:ind w:left="360" w:hanging="270"/>
              <w:jc w:val="both"/>
              <w:rPr>
                <w:rFonts w:eastAsiaTheme="minorEastAsia"/>
                <w:i/>
                <w:iCs/>
                <w:color w:val="000000" w:themeColor="text1"/>
                <w:sz w:val="18"/>
                <w:szCs w:val="18"/>
              </w:rPr>
            </w:pPr>
            <w:r w:rsidRPr="33A4E860">
              <w:rPr>
                <w:rFonts w:eastAsiaTheme="minorEastAsia"/>
                <w:i/>
                <w:iCs/>
                <w:color w:val="000000" w:themeColor="text1"/>
                <w:sz w:val="18"/>
                <w:szCs w:val="18"/>
              </w:rPr>
              <w:t>študijný materiál prezentovaný súbormi rôzneho formátu (</w:t>
            </w:r>
            <w:proofErr w:type="spellStart"/>
            <w:r w:rsidRPr="33A4E860">
              <w:rPr>
                <w:rFonts w:eastAsiaTheme="minorEastAsia"/>
                <w:i/>
                <w:iCs/>
                <w:color w:val="000000" w:themeColor="text1"/>
                <w:sz w:val="18"/>
                <w:szCs w:val="18"/>
              </w:rPr>
              <w:t>ppt</w:t>
            </w:r>
            <w:proofErr w:type="spellEnd"/>
            <w:r w:rsidRPr="33A4E860">
              <w:rPr>
                <w:rFonts w:eastAsiaTheme="minorEastAsia"/>
                <w:i/>
                <w:iCs/>
                <w:color w:val="000000" w:themeColor="text1"/>
                <w:sz w:val="18"/>
                <w:szCs w:val="18"/>
              </w:rPr>
              <w:t xml:space="preserve">, </w:t>
            </w:r>
            <w:proofErr w:type="spellStart"/>
            <w:r w:rsidRPr="33A4E860">
              <w:rPr>
                <w:rFonts w:eastAsiaTheme="minorEastAsia"/>
                <w:i/>
                <w:iCs/>
                <w:color w:val="000000" w:themeColor="text1"/>
                <w:sz w:val="18"/>
                <w:szCs w:val="18"/>
              </w:rPr>
              <w:t>pdf</w:t>
            </w:r>
            <w:proofErr w:type="spellEnd"/>
            <w:r w:rsidRPr="33A4E860">
              <w:rPr>
                <w:rFonts w:eastAsiaTheme="minorEastAsia"/>
                <w:i/>
                <w:iCs/>
                <w:color w:val="000000" w:themeColor="text1"/>
                <w:sz w:val="18"/>
                <w:szCs w:val="18"/>
              </w:rPr>
              <w:t xml:space="preserve">, </w:t>
            </w:r>
            <w:proofErr w:type="spellStart"/>
            <w:r w:rsidRPr="33A4E860">
              <w:rPr>
                <w:rFonts w:eastAsiaTheme="minorEastAsia"/>
                <w:i/>
                <w:iCs/>
                <w:color w:val="000000" w:themeColor="text1"/>
                <w:sz w:val="18"/>
                <w:szCs w:val="18"/>
              </w:rPr>
              <w:t>doc</w:t>
            </w:r>
            <w:proofErr w:type="spellEnd"/>
            <w:r w:rsidRPr="33A4E860">
              <w:rPr>
                <w:rFonts w:eastAsiaTheme="minorEastAsia"/>
                <w:i/>
                <w:iCs/>
                <w:color w:val="000000" w:themeColor="text1"/>
                <w:sz w:val="18"/>
                <w:szCs w:val="18"/>
              </w:rPr>
              <w:t xml:space="preserve">, </w:t>
            </w:r>
            <w:proofErr w:type="spellStart"/>
            <w:r w:rsidRPr="33A4E860">
              <w:rPr>
                <w:rFonts w:eastAsiaTheme="minorEastAsia"/>
                <w:i/>
                <w:iCs/>
                <w:color w:val="000000" w:themeColor="text1"/>
                <w:sz w:val="18"/>
                <w:szCs w:val="18"/>
              </w:rPr>
              <w:t>htm</w:t>
            </w:r>
            <w:proofErr w:type="spellEnd"/>
            <w:r w:rsidRPr="33A4E860">
              <w:rPr>
                <w:rFonts w:eastAsiaTheme="minorEastAsia"/>
                <w:i/>
                <w:iCs/>
                <w:color w:val="000000" w:themeColor="text1"/>
                <w:sz w:val="18"/>
                <w:szCs w:val="18"/>
              </w:rPr>
              <w:t xml:space="preserve">, </w:t>
            </w:r>
            <w:proofErr w:type="spellStart"/>
            <w:r w:rsidRPr="33A4E860">
              <w:rPr>
                <w:rFonts w:eastAsiaTheme="minorEastAsia"/>
                <w:i/>
                <w:iCs/>
                <w:color w:val="000000" w:themeColor="text1"/>
                <w:sz w:val="18"/>
                <w:szCs w:val="18"/>
              </w:rPr>
              <w:t>xls</w:t>
            </w:r>
            <w:proofErr w:type="spellEnd"/>
            <w:r w:rsidRPr="33A4E860">
              <w:rPr>
                <w:rFonts w:eastAsiaTheme="minorEastAsia"/>
                <w:i/>
                <w:iCs/>
                <w:color w:val="000000" w:themeColor="text1"/>
                <w:sz w:val="18"/>
                <w:szCs w:val="18"/>
              </w:rPr>
              <w:t>),</w:t>
            </w:r>
          </w:p>
          <w:p w14:paraId="16A71FB8" w14:textId="77777777" w:rsidR="00081A2D" w:rsidRPr="00155480" w:rsidRDefault="5EE20419" w:rsidP="33A4E860">
            <w:pPr>
              <w:pStyle w:val="Odsekzoznamu"/>
              <w:numPr>
                <w:ilvl w:val="0"/>
                <w:numId w:val="2"/>
              </w:numPr>
              <w:autoSpaceDE w:val="0"/>
              <w:autoSpaceDN w:val="0"/>
              <w:adjustRightInd w:val="0"/>
              <w:ind w:left="360" w:hanging="270"/>
              <w:jc w:val="both"/>
              <w:rPr>
                <w:rFonts w:eastAsiaTheme="minorEastAsia"/>
                <w:i/>
                <w:iCs/>
                <w:color w:val="000000" w:themeColor="text1"/>
                <w:sz w:val="18"/>
                <w:szCs w:val="18"/>
              </w:rPr>
            </w:pPr>
            <w:r w:rsidRPr="33A4E860">
              <w:rPr>
                <w:rFonts w:eastAsiaTheme="minorEastAsia"/>
                <w:i/>
                <w:iCs/>
                <w:color w:val="000000" w:themeColor="text1"/>
                <w:sz w:val="18"/>
                <w:szCs w:val="18"/>
              </w:rPr>
              <w:t>využívanie rôznych typov testov a ich hodnotenie na overenie vedomostí študentov,</w:t>
            </w:r>
          </w:p>
          <w:p w14:paraId="1B63866F" w14:textId="77777777" w:rsidR="00081A2D" w:rsidRDefault="5EE20419" w:rsidP="33A4E860">
            <w:pPr>
              <w:pStyle w:val="Odsekzoznamu"/>
              <w:numPr>
                <w:ilvl w:val="0"/>
                <w:numId w:val="2"/>
              </w:numPr>
              <w:autoSpaceDE w:val="0"/>
              <w:autoSpaceDN w:val="0"/>
              <w:adjustRightInd w:val="0"/>
              <w:ind w:left="360" w:hanging="270"/>
              <w:jc w:val="both"/>
              <w:rPr>
                <w:rFonts w:eastAsiaTheme="minorEastAsia"/>
                <w:i/>
                <w:iCs/>
                <w:color w:val="000000" w:themeColor="text1"/>
                <w:sz w:val="18"/>
                <w:szCs w:val="18"/>
              </w:rPr>
            </w:pPr>
            <w:r w:rsidRPr="33A4E860">
              <w:rPr>
                <w:rFonts w:eastAsiaTheme="minorEastAsia"/>
                <w:i/>
                <w:iCs/>
                <w:color w:val="000000" w:themeColor="text1"/>
                <w:sz w:val="18"/>
                <w:szCs w:val="18"/>
              </w:rPr>
              <w:t>na  komunikáciu medzi študentmi a vyučujúcimi sa využíva elektronická pošta, chat   a diskusné  fórum.</w:t>
            </w:r>
          </w:p>
          <w:p w14:paraId="4CFD6C82" w14:textId="77777777" w:rsidR="00081A2D" w:rsidRDefault="005D7BAC" w:rsidP="5F0F6DE8">
            <w:pPr>
              <w:autoSpaceDE w:val="0"/>
              <w:autoSpaceDN w:val="0"/>
              <w:adjustRightInd w:val="0"/>
              <w:jc w:val="both"/>
              <w:rPr>
                <w:rFonts w:eastAsiaTheme="minorEastAsia"/>
                <w:i/>
                <w:iCs/>
                <w:color w:val="000000" w:themeColor="text1"/>
                <w:sz w:val="18"/>
                <w:szCs w:val="18"/>
              </w:rPr>
            </w:pPr>
            <w:r w:rsidRPr="5F0F6DE8">
              <w:rPr>
                <w:rFonts w:eastAsiaTheme="minorEastAsia"/>
                <w:i/>
                <w:iCs/>
                <w:color w:val="000000" w:themeColor="text1"/>
                <w:sz w:val="18"/>
                <w:szCs w:val="18"/>
              </w:rPr>
              <w:t xml:space="preserve">V prípade dištančnej alebo kombinovanej metódy vzdelávania je študentom zaručený prístup k obsahu kurzov a študijným materiálom prostredníctvom systému </w:t>
            </w:r>
            <w:proofErr w:type="spellStart"/>
            <w:r w:rsidRPr="5F0F6DE8">
              <w:rPr>
                <w:rFonts w:eastAsiaTheme="minorEastAsia"/>
                <w:i/>
                <w:iCs/>
                <w:color w:val="000000" w:themeColor="text1"/>
                <w:sz w:val="18"/>
                <w:szCs w:val="18"/>
              </w:rPr>
              <w:t>Moodle</w:t>
            </w:r>
            <w:proofErr w:type="spellEnd"/>
            <w:r w:rsidRPr="5F0F6DE8">
              <w:rPr>
                <w:rFonts w:eastAsiaTheme="minorEastAsia"/>
                <w:i/>
                <w:iCs/>
                <w:color w:val="000000" w:themeColor="text1"/>
                <w:sz w:val="18"/>
                <w:szCs w:val="18"/>
              </w:rPr>
              <w:t>.</w:t>
            </w:r>
          </w:p>
          <w:p w14:paraId="7DF0CA62" w14:textId="77777777" w:rsidR="00081A2D" w:rsidRPr="00155480" w:rsidRDefault="00081A2D" w:rsidP="5F0F6DE8">
            <w:pPr>
              <w:autoSpaceDE w:val="0"/>
              <w:autoSpaceDN w:val="0"/>
              <w:adjustRightInd w:val="0"/>
              <w:jc w:val="both"/>
              <w:rPr>
                <w:rFonts w:eastAsiaTheme="minorEastAsia"/>
                <w:i/>
                <w:iCs/>
                <w:color w:val="000000" w:themeColor="text1"/>
                <w:sz w:val="18"/>
                <w:szCs w:val="18"/>
              </w:rPr>
            </w:pPr>
          </w:p>
          <w:p w14:paraId="06C43357" w14:textId="77777777" w:rsidR="00081A2D" w:rsidRDefault="00081A2D" w:rsidP="5F0F6DE8">
            <w:pPr>
              <w:autoSpaceDE w:val="0"/>
              <w:autoSpaceDN w:val="0"/>
              <w:adjustRightInd w:val="0"/>
              <w:jc w:val="both"/>
              <w:rPr>
                <w:rFonts w:eastAsiaTheme="minorEastAsia"/>
                <w:i/>
                <w:iCs/>
                <w:color w:val="000000" w:themeColor="text1"/>
                <w:sz w:val="18"/>
                <w:szCs w:val="18"/>
              </w:rPr>
            </w:pPr>
            <w:r w:rsidRPr="5F0F6DE8">
              <w:rPr>
                <w:rFonts w:eastAsiaTheme="minorEastAsia"/>
                <w:i/>
                <w:iCs/>
                <w:color w:val="000000" w:themeColor="text1"/>
                <w:sz w:val="18"/>
                <w:szCs w:val="18"/>
              </w:rPr>
              <w:t>2/ Microsoft Office 365 – pre študentov a vyučujúcich je k dispozícií na bezplatné využívanie online a </w:t>
            </w:r>
            <w:proofErr w:type="spellStart"/>
            <w:r w:rsidRPr="5F0F6DE8">
              <w:rPr>
                <w:rFonts w:eastAsiaTheme="minorEastAsia"/>
                <w:i/>
                <w:iCs/>
                <w:color w:val="000000" w:themeColor="text1"/>
                <w:sz w:val="18"/>
                <w:szCs w:val="18"/>
              </w:rPr>
              <w:t>offline</w:t>
            </w:r>
            <w:proofErr w:type="spellEnd"/>
            <w:r w:rsidRPr="5F0F6DE8">
              <w:rPr>
                <w:rFonts w:eastAsiaTheme="minorEastAsia"/>
                <w:i/>
                <w:iCs/>
                <w:color w:val="000000" w:themeColor="text1"/>
                <w:sz w:val="18"/>
                <w:szCs w:val="18"/>
              </w:rPr>
              <w:t xml:space="preserve"> verzia kancelárskeho a komunikačného systému Microsoft Office 365. Študenti a zamestnanci fakulty sa do systému prihlásia svojimi prihlasovacími údajmi. </w:t>
            </w:r>
          </w:p>
          <w:p w14:paraId="35148331" w14:textId="77777777" w:rsidR="005D7BAC" w:rsidRDefault="00081A2D" w:rsidP="5F0F6DE8">
            <w:pPr>
              <w:autoSpaceDE w:val="0"/>
              <w:autoSpaceDN w:val="0"/>
              <w:adjustRightInd w:val="0"/>
              <w:jc w:val="both"/>
              <w:rPr>
                <w:rFonts w:eastAsiaTheme="minorEastAsia"/>
                <w:i/>
                <w:iCs/>
                <w:color w:val="000000" w:themeColor="text1"/>
                <w:sz w:val="18"/>
                <w:szCs w:val="18"/>
              </w:rPr>
            </w:pPr>
            <w:r w:rsidRPr="5F0F6DE8">
              <w:rPr>
                <w:rFonts w:eastAsiaTheme="minorEastAsia"/>
                <w:i/>
                <w:iCs/>
                <w:color w:val="000000" w:themeColor="text1"/>
                <w:sz w:val="18"/>
                <w:szCs w:val="18"/>
              </w:rPr>
              <w:t>Súčasťou balíka Microsoft Office 365 je komunikačná platforma MS TEAMS</w:t>
            </w:r>
            <w:r w:rsidR="005D7BAC" w:rsidRPr="5F0F6DE8">
              <w:rPr>
                <w:rFonts w:eastAsiaTheme="minorEastAsia"/>
                <w:i/>
                <w:iCs/>
                <w:color w:val="000000" w:themeColor="text1"/>
                <w:sz w:val="18"/>
                <w:szCs w:val="18"/>
              </w:rPr>
              <w:t>.</w:t>
            </w:r>
          </w:p>
          <w:p w14:paraId="43D62E17" w14:textId="77777777" w:rsidR="00081A2D" w:rsidRPr="00155480" w:rsidRDefault="00081A2D" w:rsidP="5F0F6DE8">
            <w:pPr>
              <w:autoSpaceDE w:val="0"/>
              <w:autoSpaceDN w:val="0"/>
              <w:adjustRightInd w:val="0"/>
              <w:rPr>
                <w:rFonts w:eastAsiaTheme="minorEastAsia"/>
                <w:i/>
                <w:iCs/>
                <w:color w:val="000000" w:themeColor="text1"/>
                <w:sz w:val="18"/>
                <w:szCs w:val="18"/>
              </w:rPr>
            </w:pPr>
            <w:r w:rsidRPr="5F0F6DE8">
              <w:rPr>
                <w:rFonts w:eastAsiaTheme="minorEastAsia"/>
                <w:i/>
                <w:iCs/>
                <w:color w:val="000000" w:themeColor="text1"/>
                <w:sz w:val="18"/>
                <w:szCs w:val="18"/>
              </w:rPr>
              <w:t>Vyučujúci a študenti môžu využívať MS TEAMS v jednotlivých predmetoch:</w:t>
            </w:r>
          </w:p>
          <w:p w14:paraId="393767B8" w14:textId="77777777" w:rsidR="00081A2D" w:rsidRDefault="5EE20419" w:rsidP="33A4E860">
            <w:pPr>
              <w:pStyle w:val="Odsekzoznamu"/>
              <w:numPr>
                <w:ilvl w:val="0"/>
                <w:numId w:val="1"/>
              </w:numPr>
              <w:autoSpaceDE w:val="0"/>
              <w:autoSpaceDN w:val="0"/>
              <w:adjustRightInd w:val="0"/>
              <w:ind w:left="540"/>
              <w:jc w:val="both"/>
              <w:rPr>
                <w:rFonts w:eastAsiaTheme="minorEastAsia"/>
                <w:i/>
                <w:iCs/>
                <w:color w:val="000000" w:themeColor="text1"/>
                <w:sz w:val="18"/>
                <w:szCs w:val="18"/>
              </w:rPr>
            </w:pPr>
            <w:r w:rsidRPr="33A4E860">
              <w:rPr>
                <w:rFonts w:eastAsiaTheme="minorEastAsia"/>
                <w:i/>
                <w:iCs/>
                <w:color w:val="000000" w:themeColor="text1"/>
                <w:sz w:val="18"/>
                <w:szCs w:val="18"/>
              </w:rPr>
              <w:t>na online výučbu prostredníctvom webkamery a mikrofónu sa môžu učiteľ so študentom priamo vidieť a spolu komunikovať čo vytvára osobnejší kontakt vyučujúci-študent,</w:t>
            </w:r>
          </w:p>
          <w:p w14:paraId="5CBA6789" w14:textId="77777777" w:rsidR="00081A2D" w:rsidRPr="00155480" w:rsidRDefault="5EE20419" w:rsidP="33A4E860">
            <w:pPr>
              <w:pStyle w:val="Odsekzoznamu"/>
              <w:numPr>
                <w:ilvl w:val="0"/>
                <w:numId w:val="1"/>
              </w:numPr>
              <w:autoSpaceDE w:val="0"/>
              <w:autoSpaceDN w:val="0"/>
              <w:adjustRightInd w:val="0"/>
              <w:ind w:left="540"/>
              <w:jc w:val="both"/>
              <w:rPr>
                <w:rFonts w:eastAsiaTheme="minorEastAsia"/>
                <w:i/>
                <w:iCs/>
                <w:color w:val="000000" w:themeColor="text1"/>
                <w:sz w:val="18"/>
                <w:szCs w:val="18"/>
              </w:rPr>
            </w:pPr>
            <w:r w:rsidRPr="33A4E860">
              <w:rPr>
                <w:rFonts w:eastAsiaTheme="minorEastAsia"/>
                <w:i/>
                <w:iCs/>
                <w:color w:val="000000" w:themeColor="text1"/>
                <w:sz w:val="18"/>
                <w:szCs w:val="18"/>
              </w:rPr>
              <w:t>možnosť prezentovať študijný materiál súbormi rôzneho formátu (</w:t>
            </w:r>
            <w:proofErr w:type="spellStart"/>
            <w:r w:rsidRPr="33A4E860">
              <w:rPr>
                <w:rFonts w:eastAsiaTheme="minorEastAsia"/>
                <w:i/>
                <w:iCs/>
                <w:color w:val="000000" w:themeColor="text1"/>
                <w:sz w:val="18"/>
                <w:szCs w:val="18"/>
              </w:rPr>
              <w:t>ppt</w:t>
            </w:r>
            <w:proofErr w:type="spellEnd"/>
            <w:r w:rsidRPr="33A4E860">
              <w:rPr>
                <w:rFonts w:eastAsiaTheme="minorEastAsia"/>
                <w:i/>
                <w:iCs/>
                <w:color w:val="000000" w:themeColor="text1"/>
                <w:sz w:val="18"/>
                <w:szCs w:val="18"/>
              </w:rPr>
              <w:t xml:space="preserve">, </w:t>
            </w:r>
            <w:proofErr w:type="spellStart"/>
            <w:r w:rsidRPr="33A4E860">
              <w:rPr>
                <w:rFonts w:eastAsiaTheme="minorEastAsia"/>
                <w:i/>
                <w:iCs/>
                <w:color w:val="000000" w:themeColor="text1"/>
                <w:sz w:val="18"/>
                <w:szCs w:val="18"/>
              </w:rPr>
              <w:t>pdf</w:t>
            </w:r>
            <w:proofErr w:type="spellEnd"/>
            <w:r w:rsidRPr="33A4E860">
              <w:rPr>
                <w:rFonts w:eastAsiaTheme="minorEastAsia"/>
                <w:i/>
                <w:iCs/>
                <w:color w:val="000000" w:themeColor="text1"/>
                <w:sz w:val="18"/>
                <w:szCs w:val="18"/>
              </w:rPr>
              <w:t xml:space="preserve">, </w:t>
            </w:r>
            <w:proofErr w:type="spellStart"/>
            <w:r w:rsidRPr="33A4E860">
              <w:rPr>
                <w:rFonts w:eastAsiaTheme="minorEastAsia"/>
                <w:i/>
                <w:iCs/>
                <w:color w:val="000000" w:themeColor="text1"/>
                <w:sz w:val="18"/>
                <w:szCs w:val="18"/>
              </w:rPr>
              <w:t>doc</w:t>
            </w:r>
            <w:proofErr w:type="spellEnd"/>
            <w:r w:rsidRPr="33A4E860">
              <w:rPr>
                <w:rFonts w:eastAsiaTheme="minorEastAsia"/>
                <w:i/>
                <w:iCs/>
                <w:color w:val="000000" w:themeColor="text1"/>
                <w:sz w:val="18"/>
                <w:szCs w:val="18"/>
              </w:rPr>
              <w:t xml:space="preserve">, </w:t>
            </w:r>
            <w:proofErr w:type="spellStart"/>
            <w:r w:rsidRPr="33A4E860">
              <w:rPr>
                <w:rFonts w:eastAsiaTheme="minorEastAsia"/>
                <w:i/>
                <w:iCs/>
                <w:color w:val="000000" w:themeColor="text1"/>
                <w:sz w:val="18"/>
                <w:szCs w:val="18"/>
              </w:rPr>
              <w:t>htm</w:t>
            </w:r>
            <w:proofErr w:type="spellEnd"/>
            <w:r w:rsidRPr="33A4E860">
              <w:rPr>
                <w:rFonts w:eastAsiaTheme="minorEastAsia"/>
                <w:i/>
                <w:iCs/>
                <w:color w:val="000000" w:themeColor="text1"/>
                <w:sz w:val="18"/>
                <w:szCs w:val="18"/>
              </w:rPr>
              <w:t xml:space="preserve">, </w:t>
            </w:r>
            <w:proofErr w:type="spellStart"/>
            <w:r w:rsidRPr="33A4E860">
              <w:rPr>
                <w:rFonts w:eastAsiaTheme="minorEastAsia"/>
                <w:i/>
                <w:iCs/>
                <w:color w:val="000000" w:themeColor="text1"/>
                <w:sz w:val="18"/>
                <w:szCs w:val="18"/>
              </w:rPr>
              <w:t>xls</w:t>
            </w:r>
            <w:proofErr w:type="spellEnd"/>
            <w:r w:rsidRPr="33A4E860">
              <w:rPr>
                <w:rFonts w:eastAsiaTheme="minorEastAsia"/>
                <w:i/>
                <w:iCs/>
                <w:color w:val="000000" w:themeColor="text1"/>
                <w:sz w:val="18"/>
                <w:szCs w:val="18"/>
              </w:rPr>
              <w:t>),</w:t>
            </w:r>
          </w:p>
          <w:p w14:paraId="0C11BA03" w14:textId="77777777" w:rsidR="00081A2D" w:rsidRPr="00155480" w:rsidRDefault="5EE20419" w:rsidP="33A4E860">
            <w:pPr>
              <w:pStyle w:val="Odsekzoznamu"/>
              <w:numPr>
                <w:ilvl w:val="0"/>
                <w:numId w:val="1"/>
              </w:numPr>
              <w:autoSpaceDE w:val="0"/>
              <w:autoSpaceDN w:val="0"/>
              <w:adjustRightInd w:val="0"/>
              <w:ind w:left="540"/>
              <w:jc w:val="both"/>
              <w:rPr>
                <w:rFonts w:eastAsiaTheme="minorEastAsia"/>
                <w:i/>
                <w:iCs/>
                <w:color w:val="000000" w:themeColor="text1"/>
                <w:sz w:val="18"/>
                <w:szCs w:val="18"/>
              </w:rPr>
            </w:pPr>
            <w:r w:rsidRPr="33A4E860">
              <w:rPr>
                <w:rFonts w:eastAsiaTheme="minorEastAsia"/>
                <w:i/>
                <w:iCs/>
                <w:color w:val="000000" w:themeColor="text1"/>
                <w:sz w:val="18"/>
                <w:szCs w:val="18"/>
              </w:rPr>
              <w:t>využitie interaktívnej tabule pri online výučbe – vyučujúci píše na tabuľu a študenti zdieľajú jej obsah online,</w:t>
            </w:r>
          </w:p>
          <w:p w14:paraId="097F3071" w14:textId="77777777" w:rsidR="00081A2D" w:rsidRPr="00155480" w:rsidRDefault="5EE20419" w:rsidP="33A4E860">
            <w:pPr>
              <w:pStyle w:val="Odsekzoznamu"/>
              <w:numPr>
                <w:ilvl w:val="0"/>
                <w:numId w:val="1"/>
              </w:numPr>
              <w:autoSpaceDE w:val="0"/>
              <w:autoSpaceDN w:val="0"/>
              <w:adjustRightInd w:val="0"/>
              <w:ind w:left="540"/>
              <w:jc w:val="both"/>
              <w:rPr>
                <w:rFonts w:eastAsiaTheme="minorEastAsia"/>
                <w:i/>
                <w:iCs/>
                <w:color w:val="000000" w:themeColor="text1"/>
                <w:sz w:val="18"/>
                <w:szCs w:val="18"/>
              </w:rPr>
            </w:pPr>
            <w:r w:rsidRPr="33A4E860">
              <w:rPr>
                <w:rFonts w:eastAsiaTheme="minorEastAsia"/>
                <w:i/>
                <w:iCs/>
                <w:color w:val="000000" w:themeColor="text1"/>
                <w:sz w:val="18"/>
                <w:szCs w:val="18"/>
              </w:rPr>
              <w:t xml:space="preserve">možnosť záznamu prednášky </w:t>
            </w:r>
            <w:proofErr w:type="spellStart"/>
            <w:r w:rsidRPr="33A4E860">
              <w:rPr>
                <w:rFonts w:eastAsiaTheme="minorEastAsia"/>
                <w:i/>
                <w:iCs/>
                <w:color w:val="000000" w:themeColor="text1"/>
                <w:sz w:val="18"/>
                <w:szCs w:val="18"/>
              </w:rPr>
              <w:t>offline</w:t>
            </w:r>
            <w:proofErr w:type="spellEnd"/>
            <w:r w:rsidRPr="33A4E860">
              <w:rPr>
                <w:rFonts w:eastAsiaTheme="minorEastAsia"/>
                <w:i/>
                <w:iCs/>
                <w:color w:val="000000" w:themeColor="text1"/>
                <w:sz w:val="18"/>
                <w:szCs w:val="18"/>
              </w:rPr>
              <w:t xml:space="preserve"> a jej následné zdieľanie študentom,</w:t>
            </w:r>
          </w:p>
          <w:p w14:paraId="2CC51731" w14:textId="77777777" w:rsidR="00081A2D" w:rsidRPr="00155480" w:rsidRDefault="5EE20419" w:rsidP="33A4E860">
            <w:pPr>
              <w:pStyle w:val="Odsekzoznamu"/>
              <w:numPr>
                <w:ilvl w:val="0"/>
                <w:numId w:val="1"/>
              </w:numPr>
              <w:autoSpaceDE w:val="0"/>
              <w:autoSpaceDN w:val="0"/>
              <w:adjustRightInd w:val="0"/>
              <w:ind w:left="540"/>
              <w:jc w:val="both"/>
              <w:rPr>
                <w:rFonts w:eastAsiaTheme="minorEastAsia"/>
                <w:i/>
                <w:iCs/>
                <w:color w:val="000000" w:themeColor="text1"/>
                <w:sz w:val="18"/>
                <w:szCs w:val="18"/>
              </w:rPr>
            </w:pPr>
            <w:r w:rsidRPr="33A4E860">
              <w:rPr>
                <w:rFonts w:eastAsiaTheme="minorEastAsia"/>
                <w:i/>
                <w:iCs/>
                <w:color w:val="000000" w:themeColor="text1"/>
                <w:sz w:val="18"/>
                <w:szCs w:val="18"/>
              </w:rPr>
              <w:t xml:space="preserve">tvorba a automaticky vyhodnocované kvízy so službou Microsoft </w:t>
            </w:r>
            <w:proofErr w:type="spellStart"/>
            <w:r w:rsidRPr="33A4E860">
              <w:rPr>
                <w:rFonts w:eastAsiaTheme="minorEastAsia"/>
                <w:i/>
                <w:iCs/>
                <w:color w:val="000000" w:themeColor="text1"/>
                <w:sz w:val="18"/>
                <w:szCs w:val="18"/>
              </w:rPr>
              <w:t>Forms</w:t>
            </w:r>
            <w:proofErr w:type="spellEnd"/>
            <w:r w:rsidRPr="33A4E860">
              <w:rPr>
                <w:rFonts w:eastAsiaTheme="minorEastAsia"/>
                <w:i/>
                <w:iCs/>
                <w:color w:val="000000" w:themeColor="text1"/>
                <w:sz w:val="18"/>
                <w:szCs w:val="18"/>
              </w:rPr>
              <w:t>.</w:t>
            </w:r>
          </w:p>
          <w:p w14:paraId="44BA3426" w14:textId="77777777" w:rsidR="00081A2D" w:rsidRPr="00E11F49" w:rsidRDefault="00081A2D" w:rsidP="5F0F6DE8">
            <w:pPr>
              <w:autoSpaceDE w:val="0"/>
              <w:autoSpaceDN w:val="0"/>
              <w:adjustRightInd w:val="0"/>
              <w:rPr>
                <w:rFonts w:eastAsiaTheme="minorEastAsia"/>
                <w:i/>
                <w:iCs/>
                <w:color w:val="000000" w:themeColor="text1"/>
                <w:sz w:val="18"/>
                <w:szCs w:val="18"/>
              </w:rPr>
            </w:pPr>
          </w:p>
          <w:p w14:paraId="51D57549" w14:textId="77777777" w:rsidR="00081A2D" w:rsidRPr="00C83AC0" w:rsidRDefault="00081A2D" w:rsidP="5F0F6DE8">
            <w:pPr>
              <w:autoSpaceDE w:val="0"/>
              <w:autoSpaceDN w:val="0"/>
              <w:adjustRightInd w:val="0"/>
              <w:jc w:val="both"/>
              <w:rPr>
                <w:rFonts w:eastAsiaTheme="minorEastAsia"/>
                <w:i/>
                <w:iCs/>
                <w:color w:val="A6A6A6" w:themeColor="background1" w:themeShade="A6"/>
                <w:sz w:val="18"/>
                <w:szCs w:val="18"/>
                <w:lang w:eastAsia="sk-SK"/>
              </w:rPr>
            </w:pPr>
            <w:r w:rsidRPr="5F0F6DE8">
              <w:rPr>
                <w:rFonts w:eastAsiaTheme="minorEastAsia"/>
                <w:i/>
                <w:iCs/>
                <w:color w:val="000000" w:themeColor="text1"/>
                <w:sz w:val="18"/>
                <w:szCs w:val="18"/>
              </w:rPr>
              <w:t xml:space="preserve">Študenti na začiatku štúdia získajú svoje autentifikačné údaje do všetkých kľúčových systémov </w:t>
            </w:r>
            <w:r w:rsidR="005D7BAC" w:rsidRPr="5F0F6DE8">
              <w:rPr>
                <w:rFonts w:eastAsiaTheme="minorEastAsia"/>
                <w:i/>
                <w:iCs/>
                <w:color w:val="000000" w:themeColor="text1"/>
                <w:sz w:val="18"/>
                <w:szCs w:val="18"/>
              </w:rPr>
              <w:t xml:space="preserve">univerzity </w:t>
            </w:r>
            <w:r w:rsidRPr="5F0F6DE8">
              <w:rPr>
                <w:rFonts w:eastAsiaTheme="minorEastAsia"/>
                <w:i/>
                <w:iCs/>
                <w:color w:val="000000" w:themeColor="text1"/>
                <w:sz w:val="18"/>
                <w:szCs w:val="18"/>
              </w:rPr>
              <w:t xml:space="preserve"> (AIS, </w:t>
            </w:r>
            <w:proofErr w:type="spellStart"/>
            <w:r w:rsidRPr="5F0F6DE8">
              <w:rPr>
                <w:rFonts w:eastAsiaTheme="minorEastAsia"/>
                <w:i/>
                <w:iCs/>
                <w:color w:val="000000" w:themeColor="text1"/>
                <w:sz w:val="18"/>
                <w:szCs w:val="18"/>
              </w:rPr>
              <w:t>Moodle</w:t>
            </w:r>
            <w:proofErr w:type="spellEnd"/>
            <w:r w:rsidRPr="5F0F6DE8">
              <w:rPr>
                <w:rFonts w:eastAsiaTheme="minorEastAsia"/>
                <w:i/>
                <w:iCs/>
                <w:color w:val="000000" w:themeColor="text1"/>
                <w:sz w:val="18"/>
                <w:szCs w:val="18"/>
              </w:rPr>
              <w:t xml:space="preserve">, Pošta, Strava a pod.). </w:t>
            </w:r>
          </w:p>
        </w:tc>
        <w:tc>
          <w:tcPr>
            <w:tcW w:w="2691" w:type="dxa"/>
          </w:tcPr>
          <w:p w14:paraId="4ABC7B5B" w14:textId="77777777" w:rsidR="00047645" w:rsidRDefault="00005AEE" w:rsidP="33A4E860">
            <w:pPr>
              <w:contextualSpacing/>
              <w:rPr>
                <w:rStyle w:val="Hypertextovprepojenie"/>
                <w:rFonts w:eastAsiaTheme="minorEastAsia"/>
                <w:color w:val="auto"/>
                <w:sz w:val="18"/>
                <w:szCs w:val="18"/>
                <w:u w:val="none"/>
              </w:rPr>
            </w:pPr>
            <w:hyperlink r:id="rId98" w:history="1">
              <w:r w:rsidR="00047645" w:rsidRPr="00785D8A">
                <w:rPr>
                  <w:rStyle w:val="Hypertextovprepojenie"/>
                  <w:rFonts w:eastAsiaTheme="minorEastAsia"/>
                  <w:sz w:val="18"/>
                  <w:szCs w:val="18"/>
                </w:rPr>
                <w:t>https://moodle.fz.ku.sk/</w:t>
              </w:r>
            </w:hyperlink>
          </w:p>
          <w:p w14:paraId="175D53C2" w14:textId="77777777" w:rsidR="00047645" w:rsidRPr="00047645" w:rsidRDefault="00047645" w:rsidP="33A4E860">
            <w:pPr>
              <w:contextualSpacing/>
              <w:rPr>
                <w:rFonts w:eastAsiaTheme="minorEastAsia"/>
                <w:sz w:val="18"/>
                <w:szCs w:val="18"/>
              </w:rPr>
            </w:pPr>
          </w:p>
          <w:p w14:paraId="7DB1D1D4" w14:textId="77777777" w:rsidR="00081A2D" w:rsidRPr="0035315A" w:rsidRDefault="00081A2D" w:rsidP="33A4E860">
            <w:pPr>
              <w:contextualSpacing/>
              <w:rPr>
                <w:rFonts w:eastAsiaTheme="minorEastAsia"/>
                <w:sz w:val="18"/>
                <w:szCs w:val="18"/>
              </w:rPr>
            </w:pPr>
          </w:p>
          <w:p w14:paraId="0841E4F5" w14:textId="77777777" w:rsidR="002A47E9" w:rsidRDefault="002A47E9" w:rsidP="33A4E860">
            <w:pPr>
              <w:contextualSpacing/>
              <w:rPr>
                <w:rFonts w:eastAsiaTheme="minorEastAsia"/>
                <w:sz w:val="18"/>
                <w:szCs w:val="18"/>
              </w:rPr>
            </w:pPr>
          </w:p>
          <w:p w14:paraId="711A9A35" w14:textId="77777777" w:rsidR="002A47E9" w:rsidRDefault="002A47E9" w:rsidP="33A4E860">
            <w:pPr>
              <w:contextualSpacing/>
              <w:rPr>
                <w:rFonts w:eastAsiaTheme="minorEastAsia"/>
                <w:sz w:val="18"/>
                <w:szCs w:val="18"/>
              </w:rPr>
            </w:pPr>
          </w:p>
          <w:p w14:paraId="4EE333D4" w14:textId="77777777" w:rsidR="002A47E9" w:rsidRDefault="002A47E9" w:rsidP="33A4E860">
            <w:pPr>
              <w:contextualSpacing/>
              <w:rPr>
                <w:rFonts w:eastAsiaTheme="minorEastAsia"/>
                <w:sz w:val="18"/>
                <w:szCs w:val="18"/>
              </w:rPr>
            </w:pPr>
          </w:p>
          <w:p w14:paraId="0D6BC734" w14:textId="77777777" w:rsidR="002A47E9" w:rsidRDefault="002A47E9" w:rsidP="33A4E860">
            <w:pPr>
              <w:contextualSpacing/>
              <w:rPr>
                <w:rFonts w:eastAsiaTheme="minorEastAsia"/>
                <w:sz w:val="18"/>
                <w:szCs w:val="18"/>
              </w:rPr>
            </w:pPr>
          </w:p>
          <w:p w14:paraId="34A104AC" w14:textId="77777777" w:rsidR="002A47E9" w:rsidRDefault="002A47E9" w:rsidP="33A4E860">
            <w:pPr>
              <w:contextualSpacing/>
              <w:rPr>
                <w:rFonts w:eastAsiaTheme="minorEastAsia"/>
                <w:sz w:val="18"/>
                <w:szCs w:val="18"/>
              </w:rPr>
            </w:pPr>
          </w:p>
          <w:p w14:paraId="114B4F84" w14:textId="77777777" w:rsidR="002A47E9" w:rsidRDefault="002A47E9" w:rsidP="33A4E860">
            <w:pPr>
              <w:contextualSpacing/>
              <w:rPr>
                <w:rFonts w:eastAsiaTheme="minorEastAsia"/>
                <w:sz w:val="18"/>
                <w:szCs w:val="18"/>
              </w:rPr>
            </w:pPr>
          </w:p>
          <w:p w14:paraId="1AABDC09" w14:textId="77777777" w:rsidR="002A47E9" w:rsidRDefault="002A47E9" w:rsidP="33A4E860">
            <w:pPr>
              <w:contextualSpacing/>
              <w:rPr>
                <w:rFonts w:eastAsiaTheme="minorEastAsia"/>
                <w:sz w:val="18"/>
                <w:szCs w:val="18"/>
              </w:rPr>
            </w:pPr>
          </w:p>
          <w:p w14:paraId="3F82752B" w14:textId="77777777" w:rsidR="002A47E9" w:rsidRDefault="002A47E9" w:rsidP="33A4E860">
            <w:pPr>
              <w:contextualSpacing/>
              <w:rPr>
                <w:rFonts w:eastAsiaTheme="minorEastAsia"/>
                <w:sz w:val="18"/>
                <w:szCs w:val="18"/>
              </w:rPr>
            </w:pPr>
          </w:p>
          <w:p w14:paraId="6CA203BD" w14:textId="77777777" w:rsidR="002A47E9" w:rsidRDefault="002A47E9" w:rsidP="33A4E860">
            <w:pPr>
              <w:contextualSpacing/>
              <w:rPr>
                <w:rFonts w:eastAsiaTheme="minorEastAsia"/>
                <w:sz w:val="18"/>
                <w:szCs w:val="18"/>
              </w:rPr>
            </w:pPr>
          </w:p>
          <w:p w14:paraId="1EEB5C65" w14:textId="77777777" w:rsidR="002A47E9" w:rsidRDefault="002A47E9" w:rsidP="33A4E860">
            <w:pPr>
              <w:contextualSpacing/>
              <w:rPr>
                <w:rFonts w:eastAsiaTheme="minorEastAsia"/>
                <w:sz w:val="18"/>
                <w:szCs w:val="18"/>
              </w:rPr>
            </w:pPr>
          </w:p>
          <w:p w14:paraId="27EFE50A" w14:textId="77777777" w:rsidR="002A47E9" w:rsidRDefault="002A47E9" w:rsidP="33A4E860">
            <w:pPr>
              <w:contextualSpacing/>
              <w:rPr>
                <w:rFonts w:eastAsiaTheme="minorEastAsia"/>
                <w:sz w:val="18"/>
                <w:szCs w:val="18"/>
              </w:rPr>
            </w:pPr>
          </w:p>
          <w:p w14:paraId="44D1216F" w14:textId="77777777" w:rsidR="002A47E9" w:rsidRDefault="002A47E9" w:rsidP="33A4E860">
            <w:pPr>
              <w:contextualSpacing/>
              <w:rPr>
                <w:rFonts w:eastAsiaTheme="minorEastAsia"/>
                <w:sz w:val="18"/>
                <w:szCs w:val="18"/>
              </w:rPr>
            </w:pPr>
          </w:p>
          <w:p w14:paraId="3517F98F" w14:textId="77777777" w:rsidR="002A47E9" w:rsidRDefault="002A47E9" w:rsidP="33A4E860">
            <w:pPr>
              <w:contextualSpacing/>
              <w:rPr>
                <w:rFonts w:eastAsiaTheme="minorEastAsia"/>
                <w:sz w:val="18"/>
                <w:szCs w:val="18"/>
              </w:rPr>
            </w:pPr>
          </w:p>
          <w:p w14:paraId="34223B45" w14:textId="77777777" w:rsidR="002A47E9" w:rsidRDefault="002A47E9" w:rsidP="33A4E860">
            <w:pPr>
              <w:contextualSpacing/>
              <w:rPr>
                <w:rFonts w:eastAsiaTheme="minorEastAsia"/>
                <w:sz w:val="18"/>
                <w:szCs w:val="18"/>
              </w:rPr>
            </w:pPr>
          </w:p>
          <w:p w14:paraId="539CD7A1" w14:textId="77777777" w:rsidR="002A47E9" w:rsidRDefault="002A47E9" w:rsidP="33A4E860">
            <w:pPr>
              <w:contextualSpacing/>
              <w:rPr>
                <w:rFonts w:eastAsiaTheme="minorEastAsia"/>
                <w:sz w:val="18"/>
                <w:szCs w:val="18"/>
              </w:rPr>
            </w:pPr>
          </w:p>
          <w:p w14:paraId="3A14AB06" w14:textId="77777777" w:rsidR="00081A2D" w:rsidRPr="00AE69CE" w:rsidRDefault="33A4E860" w:rsidP="33A4E860">
            <w:pPr>
              <w:contextualSpacing/>
              <w:rPr>
                <w:rFonts w:eastAsiaTheme="minorEastAsia"/>
                <w:i/>
                <w:sz w:val="18"/>
                <w:szCs w:val="18"/>
              </w:rPr>
            </w:pPr>
            <w:r w:rsidRPr="00AE69CE">
              <w:rPr>
                <w:rFonts w:eastAsiaTheme="minorEastAsia"/>
                <w:i/>
                <w:sz w:val="18"/>
                <w:szCs w:val="18"/>
              </w:rPr>
              <w:t>Bližšie informácie v súvislosti s informačným systémom sú zverejnené na web stránke:</w:t>
            </w:r>
          </w:p>
          <w:p w14:paraId="0F13272B" w14:textId="77777777" w:rsidR="00081A2D" w:rsidRPr="002A47E9" w:rsidRDefault="00005AEE" w:rsidP="33A4E860">
            <w:pPr>
              <w:contextualSpacing/>
            </w:pPr>
            <w:hyperlink r:id="rId99" w:history="1">
              <w:r w:rsidR="00047645" w:rsidRPr="00785D8A">
                <w:rPr>
                  <w:rStyle w:val="Hypertextovprepojenie"/>
                  <w:rFonts w:eastAsiaTheme="minorEastAsia"/>
                  <w:sz w:val="18"/>
                  <w:szCs w:val="18"/>
                </w:rPr>
                <w:t>https://www.ku.sk/katolicka-univerzita-v-ruzomberku/informacny-system/</w:t>
              </w:r>
            </w:hyperlink>
          </w:p>
          <w:p w14:paraId="6A9A2604" w14:textId="77777777" w:rsidR="00081A2D" w:rsidRPr="0035315A" w:rsidRDefault="00081A2D" w:rsidP="33A4E860">
            <w:pPr>
              <w:contextualSpacing/>
              <w:rPr>
                <w:rFonts w:eastAsiaTheme="minorEastAsia"/>
                <w:color w:val="A6A6A6" w:themeColor="background1" w:themeShade="A6"/>
                <w:sz w:val="18"/>
                <w:szCs w:val="18"/>
                <w:lang w:eastAsia="sk-SK"/>
              </w:rPr>
            </w:pPr>
          </w:p>
        </w:tc>
      </w:tr>
    </w:tbl>
    <w:p w14:paraId="3DD220FA" w14:textId="77777777" w:rsidR="00183FF6" w:rsidRPr="00C83AC0" w:rsidRDefault="00183FF6" w:rsidP="5F0F6DE8">
      <w:pPr>
        <w:autoSpaceDE w:val="0"/>
        <w:autoSpaceDN w:val="0"/>
        <w:adjustRightInd w:val="0"/>
        <w:spacing w:after="0" w:line="240" w:lineRule="auto"/>
        <w:contextualSpacing/>
        <w:rPr>
          <w:rFonts w:eastAsiaTheme="minorEastAsia"/>
          <w:color w:val="000000"/>
          <w:sz w:val="18"/>
          <w:szCs w:val="18"/>
        </w:rPr>
      </w:pPr>
    </w:p>
    <w:p w14:paraId="12E3B041" w14:textId="77777777" w:rsidR="005608ED" w:rsidRDefault="005A6E62" w:rsidP="5F0F6DE8">
      <w:pPr>
        <w:pStyle w:val="Default"/>
        <w:jc w:val="both"/>
        <w:rPr>
          <w:rFonts w:asciiTheme="minorHAnsi" w:eastAsiaTheme="minorEastAsia" w:hAnsiTheme="minorHAnsi" w:cstheme="minorBidi"/>
          <w:sz w:val="18"/>
          <w:szCs w:val="18"/>
        </w:rPr>
      </w:pPr>
      <w:r w:rsidRPr="5F0F6DE8">
        <w:rPr>
          <w:rFonts w:asciiTheme="minorHAnsi" w:eastAsiaTheme="minorEastAsia" w:hAnsiTheme="minorHAnsi" w:cstheme="minorBidi"/>
          <w:b/>
          <w:bCs/>
          <w:sz w:val="18"/>
          <w:szCs w:val="18"/>
        </w:rPr>
        <w:t xml:space="preserve">SP 8.3. </w:t>
      </w:r>
      <w:r w:rsidR="00E82D04" w:rsidRPr="5F0F6DE8">
        <w:rPr>
          <w:rFonts w:asciiTheme="minorHAnsi" w:eastAsiaTheme="minorEastAsia" w:hAnsiTheme="minorHAnsi" w:cstheme="minorBidi"/>
          <w:sz w:val="18"/>
          <w:szCs w:val="18"/>
        </w:rPr>
        <w:t xml:space="preserve">Je zabezpečený podporný odborný personál, ktorý kompetentnosťou a počtom zodpovedá potrebám študentov a učiteľov študijného programu vo väzbe na vzdelávacie ciele a výstupy. </w:t>
      </w:r>
    </w:p>
    <w:p w14:paraId="7B186A81" w14:textId="77777777" w:rsidR="006B47F7" w:rsidRPr="00C83AC0" w:rsidRDefault="006B47F7" w:rsidP="5F0F6DE8">
      <w:pPr>
        <w:pStyle w:val="Default"/>
        <w:jc w:val="both"/>
        <w:rPr>
          <w:rFonts w:asciiTheme="minorHAnsi" w:eastAsiaTheme="minorEastAsia" w:hAnsiTheme="minorHAnsi" w:cstheme="minorBidi"/>
          <w:sz w:val="18"/>
          <w:szCs w:val="18"/>
        </w:rPr>
      </w:pP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239"/>
        <w:gridCol w:w="3542"/>
      </w:tblGrid>
      <w:tr w:rsidR="005608ED" w:rsidRPr="00C83AC0" w14:paraId="7BF38F7D" w14:textId="77777777" w:rsidTr="1F98D3AB">
        <w:trPr>
          <w:cnfStyle w:val="100000000000" w:firstRow="1" w:lastRow="0" w:firstColumn="0" w:lastColumn="0" w:oddVBand="0" w:evenVBand="0" w:oddHBand="0" w:evenHBand="0" w:firstRowFirstColumn="0" w:firstRowLastColumn="0" w:lastRowFirstColumn="0" w:lastRowLastColumn="0"/>
          <w:trHeight w:val="128"/>
        </w:trPr>
        <w:tc>
          <w:tcPr>
            <w:tcW w:w="6239" w:type="dxa"/>
            <w:tcBorders>
              <w:top w:val="none" w:sz="0" w:space="0" w:color="auto"/>
              <w:left w:val="none" w:sz="0" w:space="0" w:color="auto"/>
              <w:right w:val="none" w:sz="0" w:space="0" w:color="auto"/>
            </w:tcBorders>
          </w:tcPr>
          <w:p w14:paraId="14FE2A24" w14:textId="77777777" w:rsidR="005608ED" w:rsidRPr="00C83AC0" w:rsidRDefault="005608ED"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3542" w:type="dxa"/>
            <w:tcBorders>
              <w:top w:val="none" w:sz="0" w:space="0" w:color="auto"/>
              <w:left w:val="none" w:sz="0" w:space="0" w:color="auto"/>
              <w:right w:val="none" w:sz="0" w:space="0" w:color="auto"/>
            </w:tcBorders>
          </w:tcPr>
          <w:p w14:paraId="6C6D5C89" w14:textId="77777777" w:rsidR="005608ED" w:rsidRPr="00C83AC0" w:rsidRDefault="005608ED"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5608ED" w:rsidRPr="00C83AC0" w14:paraId="6CDF6134" w14:textId="77777777" w:rsidTr="1F98D3AB">
        <w:trPr>
          <w:trHeight w:val="567"/>
        </w:trPr>
        <w:tc>
          <w:tcPr>
            <w:tcW w:w="6239" w:type="dxa"/>
          </w:tcPr>
          <w:p w14:paraId="12078186" w14:textId="77777777" w:rsidR="00FD4220" w:rsidRPr="00FD4220" w:rsidRDefault="005D7BAC" w:rsidP="5F0F6DE8">
            <w:pPr>
              <w:autoSpaceDE w:val="0"/>
              <w:autoSpaceDN w:val="0"/>
              <w:adjustRightInd w:val="0"/>
              <w:jc w:val="both"/>
              <w:rPr>
                <w:rFonts w:eastAsiaTheme="minorEastAsia"/>
                <w:i/>
                <w:iCs/>
                <w:sz w:val="18"/>
                <w:szCs w:val="18"/>
              </w:rPr>
            </w:pPr>
            <w:r w:rsidRPr="5F0F6DE8">
              <w:rPr>
                <w:rFonts w:eastAsiaTheme="minorEastAsia"/>
                <w:i/>
                <w:iCs/>
                <w:sz w:val="18"/>
                <w:szCs w:val="18"/>
              </w:rPr>
              <w:t>Kompletnú poradenskú činnosť so zameraním na duchovné poradenstvo</w:t>
            </w:r>
            <w:r w:rsidR="00FD4220" w:rsidRPr="5F0F6DE8">
              <w:rPr>
                <w:rFonts w:eastAsiaTheme="minorEastAsia"/>
                <w:i/>
                <w:iCs/>
                <w:sz w:val="18"/>
                <w:szCs w:val="18"/>
              </w:rPr>
              <w:t xml:space="preserve"> - </w:t>
            </w:r>
            <w:proofErr w:type="spellStart"/>
            <w:r w:rsidR="00FD4220" w:rsidRPr="5F0F6DE8">
              <w:rPr>
                <w:rFonts w:eastAsiaTheme="minorEastAsia"/>
                <w:i/>
                <w:iCs/>
                <w:sz w:val="18"/>
                <w:szCs w:val="18"/>
              </w:rPr>
              <w:t>UPaC</w:t>
            </w:r>
            <w:proofErr w:type="spellEnd"/>
            <w:r w:rsidRPr="5F0F6DE8">
              <w:rPr>
                <w:rFonts w:eastAsiaTheme="minorEastAsia"/>
                <w:i/>
                <w:iCs/>
                <w:sz w:val="18"/>
                <w:szCs w:val="18"/>
              </w:rPr>
              <w:t>, poradenstvo v oblasti štipendií a študentských pôžičiek, kariérne poradenstvo, psychologické poradenstvo, poradenstvo zamerané na právne poradenstvo a sociálne poradenstvo, ako aj informácie o ponukách práce a brigád, dobrovoľníckych a sociálnych činnostiach a kultúrnych, spoločenských a športových podujatiach</w:t>
            </w:r>
            <w:r w:rsidR="00FD4220" w:rsidRPr="5F0F6DE8">
              <w:rPr>
                <w:rFonts w:eastAsiaTheme="minorEastAsia"/>
                <w:i/>
                <w:iCs/>
                <w:sz w:val="18"/>
                <w:szCs w:val="18"/>
              </w:rPr>
              <w:t>.</w:t>
            </w:r>
          </w:p>
          <w:p w14:paraId="583F86F7" w14:textId="77777777" w:rsidR="005D7BAC" w:rsidRDefault="005D7BAC" w:rsidP="5F0F6DE8">
            <w:pPr>
              <w:pStyle w:val="Nadpis1"/>
              <w:outlineLvl w:val="0"/>
              <w:rPr>
                <w:rFonts w:asciiTheme="minorHAnsi" w:eastAsiaTheme="minorEastAsia" w:hAnsiTheme="minorHAnsi" w:cstheme="minorBidi"/>
                <w:color w:val="FF0000"/>
                <w:sz w:val="18"/>
                <w:szCs w:val="18"/>
              </w:rPr>
            </w:pPr>
            <w:r w:rsidRPr="5F0F6DE8">
              <w:rPr>
                <w:rFonts w:asciiTheme="minorHAnsi" w:eastAsiaTheme="minorEastAsia" w:hAnsiTheme="minorHAnsi" w:cstheme="minorBidi"/>
                <w:b w:val="0"/>
                <w:bCs w:val="0"/>
                <w:i/>
                <w:iCs/>
                <w:sz w:val="18"/>
                <w:szCs w:val="18"/>
              </w:rPr>
              <w:t xml:space="preserve">IT podporu aj pre študentov </w:t>
            </w:r>
            <w:r w:rsidR="00FD4220" w:rsidRPr="5F0F6DE8">
              <w:rPr>
                <w:rFonts w:asciiTheme="minorHAnsi" w:eastAsiaTheme="minorEastAsia" w:hAnsiTheme="minorHAnsi" w:cstheme="minorBidi"/>
                <w:b w:val="0"/>
                <w:bCs w:val="0"/>
                <w:i/>
                <w:iCs/>
                <w:sz w:val="18"/>
                <w:szCs w:val="18"/>
              </w:rPr>
              <w:t xml:space="preserve">a zamestnancov </w:t>
            </w:r>
            <w:r w:rsidRPr="5F0F6DE8">
              <w:rPr>
                <w:rFonts w:asciiTheme="minorHAnsi" w:eastAsiaTheme="minorEastAsia" w:hAnsiTheme="minorHAnsi" w:cstheme="minorBidi"/>
                <w:b w:val="0"/>
                <w:bCs w:val="0"/>
                <w:i/>
                <w:iCs/>
                <w:sz w:val="18"/>
                <w:szCs w:val="18"/>
              </w:rPr>
              <w:t xml:space="preserve">univerzity zabezpečuje </w:t>
            </w:r>
            <w:r w:rsidR="006E670C" w:rsidRPr="5F0F6DE8">
              <w:rPr>
                <w:rFonts w:asciiTheme="minorHAnsi" w:eastAsiaTheme="minorEastAsia" w:hAnsiTheme="minorHAnsi" w:cstheme="minorBidi"/>
                <w:b w:val="0"/>
                <w:bCs w:val="0"/>
                <w:i/>
                <w:iCs/>
                <w:kern w:val="0"/>
                <w:sz w:val="18"/>
                <w:szCs w:val="18"/>
                <w:lang w:eastAsia="en-US"/>
              </w:rPr>
              <w:t>Oddelenie infraštruktúry IT a Informačných systémov.</w:t>
            </w:r>
          </w:p>
          <w:p w14:paraId="625CB0D7" w14:textId="6559113F" w:rsidR="005608ED" w:rsidRPr="00C83AC0" w:rsidRDefault="6BB2D32B" w:rsidP="1F98D3AB">
            <w:pPr>
              <w:contextualSpacing/>
              <w:jc w:val="both"/>
              <w:rPr>
                <w:rFonts w:eastAsiaTheme="minorEastAsia"/>
                <w:i/>
                <w:iCs/>
                <w:sz w:val="18"/>
                <w:szCs w:val="18"/>
                <w:lang w:eastAsia="sk-SK"/>
              </w:rPr>
            </w:pPr>
            <w:r w:rsidRPr="1F98D3AB">
              <w:rPr>
                <w:rFonts w:eastAsiaTheme="minorEastAsia"/>
                <w:i/>
                <w:iCs/>
                <w:sz w:val="18"/>
                <w:szCs w:val="18"/>
                <w:lang w:eastAsia="sk-SK"/>
              </w:rPr>
              <w:t xml:space="preserve">Študenti </w:t>
            </w:r>
            <w:r w:rsidR="69BE0207" w:rsidRPr="1F98D3AB">
              <w:rPr>
                <w:rFonts w:eastAsiaTheme="minorEastAsia"/>
                <w:i/>
                <w:iCs/>
                <w:sz w:val="18"/>
                <w:szCs w:val="18"/>
                <w:lang w:eastAsia="sk-SK"/>
              </w:rPr>
              <w:t xml:space="preserve">a zamestnanci </w:t>
            </w:r>
            <w:r w:rsidRPr="1F98D3AB">
              <w:rPr>
                <w:rFonts w:eastAsiaTheme="minorEastAsia"/>
                <w:i/>
                <w:iCs/>
                <w:sz w:val="18"/>
                <w:szCs w:val="18"/>
                <w:lang w:eastAsia="sk-SK"/>
              </w:rPr>
              <w:t xml:space="preserve">majú možnosť plne využívať </w:t>
            </w:r>
            <w:r w:rsidR="69BE0207" w:rsidRPr="1F98D3AB">
              <w:rPr>
                <w:rFonts w:eastAsiaTheme="minorEastAsia"/>
                <w:i/>
                <w:iCs/>
                <w:sz w:val="18"/>
                <w:szCs w:val="18"/>
                <w:lang w:eastAsia="sk-SK"/>
              </w:rPr>
              <w:t>aj služby Univerzitnej knižnice</w:t>
            </w:r>
            <w:r w:rsidR="48BED481" w:rsidRPr="1F98D3AB">
              <w:rPr>
                <w:rFonts w:eastAsiaTheme="minorEastAsia"/>
                <w:i/>
                <w:iCs/>
                <w:sz w:val="18"/>
                <w:szCs w:val="18"/>
                <w:lang w:eastAsia="sk-SK"/>
              </w:rPr>
              <w:t>.</w:t>
            </w:r>
          </w:p>
        </w:tc>
        <w:tc>
          <w:tcPr>
            <w:tcW w:w="3542" w:type="dxa"/>
          </w:tcPr>
          <w:p w14:paraId="13EE895C" w14:textId="77777777" w:rsidR="005608ED" w:rsidRPr="00FD4220" w:rsidRDefault="00005AEE" w:rsidP="5F0F6DE8">
            <w:pPr>
              <w:contextualSpacing/>
              <w:rPr>
                <w:rFonts w:eastAsiaTheme="minorEastAsia"/>
                <w:sz w:val="18"/>
                <w:szCs w:val="18"/>
                <w:lang w:eastAsia="sk-SK"/>
              </w:rPr>
            </w:pPr>
            <w:hyperlink r:id="rId100" w:history="1">
              <w:r w:rsidR="00047645" w:rsidRPr="00785D8A">
                <w:rPr>
                  <w:rStyle w:val="Hypertextovprepojenie"/>
                  <w:rFonts w:eastAsiaTheme="minorEastAsia"/>
                  <w:sz w:val="18"/>
                  <w:szCs w:val="18"/>
                  <w:lang w:eastAsia="sk-SK"/>
                </w:rPr>
                <w:t>https://www.ku.sk/studium-na-katolickej-univerzite/studentsky-zivot/</w:t>
              </w:r>
            </w:hyperlink>
          </w:p>
          <w:p w14:paraId="4F24943C" w14:textId="77777777" w:rsidR="00FD4220" w:rsidRDefault="00FD4220" w:rsidP="5F0F6DE8">
            <w:pPr>
              <w:contextualSpacing/>
              <w:rPr>
                <w:rFonts w:eastAsiaTheme="minorEastAsia"/>
                <w:sz w:val="18"/>
                <w:szCs w:val="18"/>
                <w:lang w:eastAsia="sk-SK"/>
              </w:rPr>
            </w:pPr>
          </w:p>
          <w:p w14:paraId="37252865" w14:textId="77777777" w:rsidR="006E670C" w:rsidRDefault="00005AEE" w:rsidP="5F0F6DE8">
            <w:pPr>
              <w:contextualSpacing/>
              <w:rPr>
                <w:rFonts w:eastAsiaTheme="minorEastAsia"/>
                <w:sz w:val="18"/>
                <w:szCs w:val="18"/>
                <w:lang w:eastAsia="sk-SK"/>
              </w:rPr>
            </w:pPr>
            <w:hyperlink r:id="rId101" w:history="1">
              <w:r w:rsidR="00047645" w:rsidRPr="00785D8A">
                <w:rPr>
                  <w:rStyle w:val="Hypertextovprepojenie"/>
                  <w:rFonts w:eastAsiaTheme="minorEastAsia"/>
                  <w:sz w:val="18"/>
                  <w:szCs w:val="18"/>
                  <w:lang w:eastAsia="sk-SK"/>
                </w:rPr>
                <w:t>https://www.ku.sk/katolicka-univerzita-v-ruzomberku/pracoviska-rektoratu/oddelenie-infrastruktury-it-a-informacnych-systemov/</w:t>
              </w:r>
            </w:hyperlink>
          </w:p>
          <w:p w14:paraId="6AD9664E" w14:textId="77777777" w:rsidR="006E670C" w:rsidRDefault="006E670C" w:rsidP="5F0F6DE8">
            <w:pPr>
              <w:contextualSpacing/>
              <w:rPr>
                <w:rFonts w:eastAsiaTheme="minorEastAsia"/>
                <w:sz w:val="18"/>
                <w:szCs w:val="18"/>
                <w:lang w:eastAsia="sk-SK"/>
              </w:rPr>
            </w:pPr>
          </w:p>
          <w:p w14:paraId="7383F447" w14:textId="77777777" w:rsidR="00FD4220" w:rsidRPr="00C83AC0" w:rsidRDefault="00005AEE" w:rsidP="5F0F6DE8">
            <w:pPr>
              <w:contextualSpacing/>
              <w:rPr>
                <w:rFonts w:eastAsiaTheme="minorEastAsia"/>
                <w:color w:val="A6A6A6" w:themeColor="background1" w:themeShade="A6"/>
                <w:sz w:val="18"/>
                <w:szCs w:val="18"/>
                <w:lang w:eastAsia="sk-SK"/>
              </w:rPr>
            </w:pPr>
            <w:hyperlink r:id="rId102" w:history="1">
              <w:r w:rsidR="00047645" w:rsidRPr="00785D8A">
                <w:rPr>
                  <w:rStyle w:val="Hypertextovprepojenie"/>
                  <w:rFonts w:eastAsiaTheme="minorEastAsia"/>
                  <w:sz w:val="18"/>
                  <w:szCs w:val="18"/>
                  <w:lang w:eastAsia="sk-SK"/>
                </w:rPr>
                <w:t>https://www.ku.sk/katolicka-univerzita-v-ruzomberku/univerzitna-kniznica/</w:t>
              </w:r>
            </w:hyperlink>
          </w:p>
        </w:tc>
      </w:tr>
    </w:tbl>
    <w:p w14:paraId="6BF7610E" w14:textId="77777777" w:rsidR="00183FF6" w:rsidRPr="00C83AC0" w:rsidRDefault="00183FF6" w:rsidP="5F0F6DE8">
      <w:pPr>
        <w:autoSpaceDE w:val="0"/>
        <w:autoSpaceDN w:val="0"/>
        <w:adjustRightInd w:val="0"/>
        <w:spacing w:after="0" w:line="240" w:lineRule="auto"/>
        <w:contextualSpacing/>
        <w:rPr>
          <w:rFonts w:eastAsiaTheme="minorEastAsia"/>
          <w:color w:val="000000"/>
          <w:sz w:val="18"/>
          <w:szCs w:val="18"/>
        </w:rPr>
      </w:pPr>
    </w:p>
    <w:p w14:paraId="75F28DB9" w14:textId="77777777" w:rsidR="005608ED" w:rsidRDefault="005A6E62" w:rsidP="5F0F6DE8">
      <w:pPr>
        <w:pStyle w:val="Default"/>
        <w:jc w:val="both"/>
        <w:rPr>
          <w:rFonts w:asciiTheme="minorHAnsi" w:eastAsiaTheme="minorEastAsia" w:hAnsiTheme="minorHAnsi" w:cstheme="minorBidi"/>
          <w:sz w:val="18"/>
          <w:szCs w:val="18"/>
        </w:rPr>
      </w:pPr>
      <w:r w:rsidRPr="5F0F6DE8">
        <w:rPr>
          <w:rFonts w:asciiTheme="minorHAnsi" w:eastAsiaTheme="minorEastAsia" w:hAnsiTheme="minorHAnsi" w:cstheme="minorBidi"/>
          <w:b/>
          <w:bCs/>
          <w:sz w:val="18"/>
          <w:szCs w:val="18"/>
        </w:rPr>
        <w:t xml:space="preserve">SP 8.4. </w:t>
      </w:r>
      <w:r w:rsidR="00E82D04" w:rsidRPr="5F0F6DE8">
        <w:rPr>
          <w:rFonts w:asciiTheme="minorHAnsi" w:eastAsiaTheme="minorEastAsia" w:hAnsiTheme="minorHAnsi" w:cstheme="minorBidi"/>
          <w:sz w:val="18"/>
          <w:szCs w:val="18"/>
        </w:rPr>
        <w:t xml:space="preserve">Sú udržiavané záväzné partnerstvá, ktoré umožňujú účasť relevantných zainteresovaných strán na zabezpečovaní kvality, realizácii a rozvoji študijného programu. </w:t>
      </w:r>
    </w:p>
    <w:p w14:paraId="25DC539F" w14:textId="77777777" w:rsidR="006B47F7" w:rsidRPr="00C83AC0" w:rsidRDefault="006B47F7" w:rsidP="5F0F6DE8">
      <w:pPr>
        <w:pStyle w:val="Default"/>
        <w:jc w:val="both"/>
        <w:rPr>
          <w:rFonts w:asciiTheme="minorHAnsi" w:eastAsiaTheme="minorEastAsia" w:hAnsiTheme="minorHAnsi" w:cstheme="minorBidi"/>
          <w:sz w:val="18"/>
          <w:szCs w:val="18"/>
        </w:rPr>
      </w:pP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4113"/>
        <w:gridCol w:w="5668"/>
      </w:tblGrid>
      <w:tr w:rsidR="005608ED" w:rsidRPr="00C83AC0" w14:paraId="19CDF818" w14:textId="77777777" w:rsidTr="00F04737">
        <w:trPr>
          <w:cnfStyle w:val="100000000000" w:firstRow="1" w:lastRow="0" w:firstColumn="0" w:lastColumn="0" w:oddVBand="0" w:evenVBand="0" w:oddHBand="0" w:evenHBand="0" w:firstRowFirstColumn="0" w:firstRowLastColumn="0" w:lastRowFirstColumn="0" w:lastRowLastColumn="0"/>
          <w:trHeight w:val="231"/>
        </w:trPr>
        <w:tc>
          <w:tcPr>
            <w:tcW w:w="4113" w:type="dxa"/>
            <w:tcBorders>
              <w:top w:val="none" w:sz="0" w:space="0" w:color="auto"/>
              <w:left w:val="none" w:sz="0" w:space="0" w:color="auto"/>
              <w:right w:val="none" w:sz="0" w:space="0" w:color="auto"/>
            </w:tcBorders>
          </w:tcPr>
          <w:p w14:paraId="5281871C" w14:textId="77777777" w:rsidR="005608ED" w:rsidRPr="00C83AC0" w:rsidRDefault="005608ED"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5668" w:type="dxa"/>
            <w:tcBorders>
              <w:top w:val="none" w:sz="0" w:space="0" w:color="auto"/>
              <w:left w:val="none" w:sz="0" w:space="0" w:color="auto"/>
              <w:right w:val="none" w:sz="0" w:space="0" w:color="auto"/>
            </w:tcBorders>
          </w:tcPr>
          <w:p w14:paraId="7F9BBD8A" w14:textId="77777777" w:rsidR="005608ED" w:rsidRPr="00C83AC0" w:rsidRDefault="005608ED"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5608ED" w:rsidRPr="00C83AC0" w14:paraId="24728BE4" w14:textId="77777777" w:rsidTr="00F04737">
        <w:trPr>
          <w:trHeight w:val="567"/>
        </w:trPr>
        <w:tc>
          <w:tcPr>
            <w:tcW w:w="4113" w:type="dxa"/>
          </w:tcPr>
          <w:p w14:paraId="0B8D7F15" w14:textId="77777777" w:rsidR="005608ED" w:rsidRPr="006E670C" w:rsidRDefault="006E670C" w:rsidP="5F0F6DE8">
            <w:pPr>
              <w:contextualSpacing/>
              <w:rPr>
                <w:rFonts w:eastAsiaTheme="minorEastAsia"/>
                <w:i/>
                <w:iCs/>
                <w:sz w:val="18"/>
                <w:szCs w:val="18"/>
              </w:rPr>
            </w:pPr>
            <w:r w:rsidRPr="5F0F6DE8">
              <w:rPr>
                <w:rFonts w:eastAsiaTheme="minorEastAsia"/>
                <w:i/>
                <w:iCs/>
                <w:sz w:val="18"/>
                <w:szCs w:val="18"/>
              </w:rPr>
              <w:t>V rámci uskutočňovania príslušného študijného programu sú udržiavané záväzné partnerstvá, vďaka ktorým je zabezpečená realizácia a rozvoj študijného programu:</w:t>
            </w:r>
          </w:p>
          <w:p w14:paraId="307614E0" w14:textId="77777777" w:rsidR="006E670C" w:rsidRPr="006E670C" w:rsidRDefault="006E670C" w:rsidP="00AE69CE">
            <w:pPr>
              <w:pStyle w:val="Odsekzoznamu"/>
              <w:numPr>
                <w:ilvl w:val="0"/>
                <w:numId w:val="35"/>
              </w:numPr>
              <w:rPr>
                <w:rFonts w:eastAsiaTheme="minorEastAsia"/>
                <w:i/>
                <w:iCs/>
                <w:sz w:val="18"/>
                <w:szCs w:val="18"/>
              </w:rPr>
            </w:pPr>
            <w:r w:rsidRPr="5F0F6DE8">
              <w:rPr>
                <w:rFonts w:eastAsiaTheme="minorEastAsia"/>
                <w:i/>
                <w:iCs/>
                <w:sz w:val="18"/>
                <w:szCs w:val="18"/>
              </w:rPr>
              <w:t>Ústredná vojenská nemocnica SNP Ružomberok - fakultná nemocnica</w:t>
            </w:r>
          </w:p>
          <w:p w14:paraId="730542B4" w14:textId="77777777" w:rsidR="006E670C" w:rsidRPr="006E670C" w:rsidRDefault="006E670C" w:rsidP="00AE69CE">
            <w:pPr>
              <w:pStyle w:val="Odsekzoznamu"/>
              <w:numPr>
                <w:ilvl w:val="0"/>
                <w:numId w:val="35"/>
              </w:numPr>
              <w:rPr>
                <w:rFonts w:eastAsiaTheme="minorEastAsia"/>
                <w:i/>
                <w:iCs/>
                <w:sz w:val="18"/>
                <w:szCs w:val="18"/>
              </w:rPr>
            </w:pPr>
            <w:r w:rsidRPr="5F0F6DE8">
              <w:rPr>
                <w:rFonts w:eastAsiaTheme="minorEastAsia"/>
                <w:i/>
                <w:iCs/>
                <w:sz w:val="18"/>
                <w:szCs w:val="18"/>
              </w:rPr>
              <w:t xml:space="preserve">Národný endokrinologický ústav </w:t>
            </w:r>
            <w:proofErr w:type="spellStart"/>
            <w:r w:rsidRPr="5F0F6DE8">
              <w:rPr>
                <w:rFonts w:eastAsiaTheme="minorEastAsia"/>
                <w:i/>
                <w:iCs/>
                <w:sz w:val="18"/>
                <w:szCs w:val="18"/>
              </w:rPr>
              <w:t>n.o</w:t>
            </w:r>
            <w:proofErr w:type="spellEnd"/>
            <w:r w:rsidRPr="5F0F6DE8">
              <w:rPr>
                <w:rFonts w:eastAsiaTheme="minorEastAsia"/>
                <w:i/>
                <w:iCs/>
                <w:sz w:val="18"/>
                <w:szCs w:val="18"/>
              </w:rPr>
              <w:t>. Ľubochňa</w:t>
            </w:r>
          </w:p>
          <w:p w14:paraId="40FBCB1F" w14:textId="77777777" w:rsidR="006E670C" w:rsidRPr="00AE69CE" w:rsidRDefault="006E670C" w:rsidP="00AE69CE">
            <w:pPr>
              <w:pStyle w:val="Odsekzoznamu"/>
              <w:numPr>
                <w:ilvl w:val="0"/>
                <w:numId w:val="35"/>
              </w:numPr>
              <w:rPr>
                <w:rFonts w:eastAsiaTheme="minorEastAsia"/>
                <w:i/>
                <w:iCs/>
                <w:sz w:val="18"/>
                <w:szCs w:val="18"/>
                <w:lang w:eastAsia="sk-SK"/>
              </w:rPr>
            </w:pPr>
            <w:r w:rsidRPr="5F0F6DE8">
              <w:rPr>
                <w:rFonts w:eastAsiaTheme="minorEastAsia"/>
                <w:i/>
                <w:iCs/>
                <w:sz w:val="18"/>
                <w:szCs w:val="18"/>
              </w:rPr>
              <w:t>Spišská katolícka charita Spišská Nová Ves</w:t>
            </w:r>
          </w:p>
        </w:tc>
        <w:tc>
          <w:tcPr>
            <w:tcW w:w="5668" w:type="dxa"/>
            <w:shd w:val="clear" w:color="auto" w:fill="FFFFFF" w:themeFill="background1"/>
          </w:tcPr>
          <w:p w14:paraId="097463AD" w14:textId="77777777" w:rsidR="005608ED" w:rsidRDefault="0035315A" w:rsidP="00AE69CE">
            <w:pPr>
              <w:contextualSpacing/>
              <w:rPr>
                <w:rFonts w:eastAsiaTheme="minorEastAsia"/>
                <w:sz w:val="18"/>
                <w:szCs w:val="18"/>
              </w:rPr>
            </w:pPr>
            <w:r w:rsidRPr="00AE69CE">
              <w:rPr>
                <w:rFonts w:eastAsiaTheme="minorEastAsia"/>
                <w:i/>
                <w:sz w:val="18"/>
                <w:szCs w:val="18"/>
                <w:lang w:eastAsia="sk-SK"/>
              </w:rPr>
              <w:t>U</w:t>
            </w:r>
            <w:r w:rsidR="00AE69CE">
              <w:rPr>
                <w:rFonts w:eastAsiaTheme="minorEastAsia"/>
                <w:i/>
                <w:sz w:val="18"/>
                <w:szCs w:val="18"/>
                <w:lang w:eastAsia="sk-SK"/>
              </w:rPr>
              <w:t xml:space="preserve">zatvorené zmluvy zverejnené </w:t>
            </w:r>
            <w:r w:rsidRPr="00AE69CE">
              <w:rPr>
                <w:rFonts w:eastAsiaTheme="minorEastAsia"/>
                <w:i/>
                <w:sz w:val="18"/>
                <w:szCs w:val="18"/>
                <w:lang w:eastAsia="sk-SK"/>
              </w:rPr>
              <w:t xml:space="preserve"> na web stránke -</w:t>
            </w:r>
            <w:r w:rsidR="00AE69CE">
              <w:rPr>
                <w:rFonts w:eastAsiaTheme="minorEastAsia"/>
                <w:i/>
                <w:sz w:val="18"/>
                <w:szCs w:val="18"/>
                <w:lang w:eastAsia="sk-SK"/>
              </w:rPr>
              <w:t xml:space="preserve"> Centrálny register zmlúv </w:t>
            </w:r>
            <w:hyperlink r:id="rId103" w:history="1">
              <w:r w:rsidR="00047645" w:rsidRPr="00785D8A">
                <w:rPr>
                  <w:rStyle w:val="Hypertextovprepojenie"/>
                  <w:rFonts w:eastAsiaTheme="minorEastAsia"/>
                  <w:sz w:val="18"/>
                  <w:szCs w:val="18"/>
                  <w:lang w:eastAsia="sk-SK"/>
                </w:rPr>
                <w:t>https://www.crz.gov.sk/</w:t>
              </w:r>
            </w:hyperlink>
          </w:p>
          <w:p w14:paraId="6FBAD364" w14:textId="77777777" w:rsidR="005608ED" w:rsidRPr="00AE69CE" w:rsidRDefault="005608ED" w:rsidP="00AE69CE">
            <w:pPr>
              <w:rPr>
                <w:sz w:val="18"/>
                <w:szCs w:val="18"/>
                <w:lang w:eastAsia="sk-SK"/>
              </w:rPr>
            </w:pPr>
          </w:p>
          <w:p w14:paraId="5DC4596E" w14:textId="77777777" w:rsidR="005608ED" w:rsidRPr="0035315A" w:rsidRDefault="005608ED" w:rsidP="5F0F6DE8">
            <w:pPr>
              <w:contextualSpacing/>
              <w:rPr>
                <w:rFonts w:eastAsiaTheme="minorEastAsia"/>
                <w:color w:val="A6A6A6" w:themeColor="background1" w:themeShade="A6"/>
                <w:sz w:val="18"/>
                <w:szCs w:val="18"/>
                <w:highlight w:val="yellow"/>
                <w:lang w:eastAsia="sk-SK"/>
              </w:rPr>
            </w:pPr>
          </w:p>
        </w:tc>
      </w:tr>
    </w:tbl>
    <w:p w14:paraId="71E9947C" w14:textId="77777777" w:rsidR="00183FF6" w:rsidRPr="00C83AC0" w:rsidRDefault="00183FF6" w:rsidP="5F0F6DE8">
      <w:pPr>
        <w:autoSpaceDE w:val="0"/>
        <w:autoSpaceDN w:val="0"/>
        <w:adjustRightInd w:val="0"/>
        <w:spacing w:after="0" w:line="240" w:lineRule="auto"/>
        <w:contextualSpacing/>
        <w:rPr>
          <w:rFonts w:eastAsiaTheme="minorEastAsia"/>
          <w:color w:val="000000"/>
          <w:sz w:val="18"/>
          <w:szCs w:val="18"/>
        </w:rPr>
      </w:pPr>
    </w:p>
    <w:p w14:paraId="0A23230B" w14:textId="77777777" w:rsidR="00A91573" w:rsidRDefault="005A6E62" w:rsidP="5F0F6DE8">
      <w:pPr>
        <w:pStyle w:val="Default"/>
        <w:jc w:val="both"/>
        <w:rPr>
          <w:rFonts w:asciiTheme="minorHAnsi" w:eastAsiaTheme="minorEastAsia" w:hAnsiTheme="minorHAnsi" w:cstheme="minorBidi"/>
          <w:sz w:val="18"/>
          <w:szCs w:val="18"/>
        </w:rPr>
      </w:pPr>
      <w:r w:rsidRPr="5F0F6DE8">
        <w:rPr>
          <w:rFonts w:asciiTheme="minorHAnsi" w:eastAsiaTheme="minorEastAsia" w:hAnsiTheme="minorHAnsi" w:cstheme="minorBidi"/>
          <w:b/>
          <w:bCs/>
          <w:sz w:val="18"/>
          <w:szCs w:val="18"/>
        </w:rPr>
        <w:t xml:space="preserve">SP 8.5. </w:t>
      </w:r>
      <w:r w:rsidR="00E82D04" w:rsidRPr="5F0F6DE8">
        <w:rPr>
          <w:rFonts w:asciiTheme="minorHAnsi" w:eastAsiaTheme="minorEastAsia" w:hAnsiTheme="minorHAnsi" w:cstheme="minorBidi"/>
          <w:sz w:val="18"/>
          <w:szCs w:val="18"/>
        </w:rPr>
        <w:t xml:space="preserve">Vysoká škola má zabezpečené dostatočné personálne, priestorové, materiálne, technické a informačné zdroje študijného programu osobitne pre každé sídlo, v ktorom sa má uskutočňovať študijný program alebo jeho časť, primerane k cieľom a výstupom vzdelávania príslušnej časti študijného programu. </w:t>
      </w:r>
    </w:p>
    <w:p w14:paraId="1413D853" w14:textId="77777777" w:rsidR="006B47F7" w:rsidRPr="00C83AC0" w:rsidRDefault="006B47F7" w:rsidP="5F0F6DE8">
      <w:pPr>
        <w:pStyle w:val="Default"/>
        <w:jc w:val="both"/>
        <w:rPr>
          <w:rFonts w:asciiTheme="minorHAnsi" w:eastAsiaTheme="minorEastAsia" w:hAnsiTheme="minorHAnsi" w:cstheme="minorBidi"/>
          <w:sz w:val="18"/>
          <w:szCs w:val="18"/>
        </w:rPr>
      </w:pP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381"/>
        <w:gridCol w:w="3400"/>
      </w:tblGrid>
      <w:tr w:rsidR="00A91573" w:rsidRPr="00C83AC0" w14:paraId="2D051FEE" w14:textId="77777777" w:rsidTr="5F0F6DE8">
        <w:trPr>
          <w:cnfStyle w:val="100000000000" w:firstRow="1" w:lastRow="0" w:firstColumn="0" w:lastColumn="0" w:oddVBand="0" w:evenVBand="0" w:oddHBand="0" w:evenHBand="0" w:firstRowFirstColumn="0" w:firstRowLastColumn="0" w:lastRowFirstColumn="0" w:lastRowLastColumn="0"/>
          <w:trHeight w:val="128"/>
        </w:trPr>
        <w:tc>
          <w:tcPr>
            <w:tcW w:w="6381" w:type="dxa"/>
            <w:tcBorders>
              <w:top w:val="none" w:sz="0" w:space="0" w:color="auto"/>
              <w:left w:val="none" w:sz="0" w:space="0" w:color="auto"/>
              <w:right w:val="none" w:sz="0" w:space="0" w:color="auto"/>
            </w:tcBorders>
          </w:tcPr>
          <w:p w14:paraId="0D95C64A" w14:textId="77777777" w:rsidR="00A91573" w:rsidRPr="00C83AC0" w:rsidRDefault="00A91573"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3400" w:type="dxa"/>
            <w:tcBorders>
              <w:top w:val="none" w:sz="0" w:space="0" w:color="auto"/>
              <w:left w:val="none" w:sz="0" w:space="0" w:color="auto"/>
              <w:right w:val="none" w:sz="0" w:space="0" w:color="auto"/>
            </w:tcBorders>
          </w:tcPr>
          <w:p w14:paraId="773C50B4" w14:textId="77777777" w:rsidR="00A91573" w:rsidRPr="00C83AC0" w:rsidRDefault="00A91573"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A91573" w:rsidRPr="00C83AC0" w14:paraId="5D6E1567" w14:textId="77777777" w:rsidTr="5F0F6DE8">
        <w:trPr>
          <w:trHeight w:val="567"/>
        </w:trPr>
        <w:tc>
          <w:tcPr>
            <w:tcW w:w="6381" w:type="dxa"/>
          </w:tcPr>
          <w:p w14:paraId="1E1AC211" w14:textId="77777777" w:rsidR="006E670C" w:rsidRPr="001D64AE" w:rsidRDefault="006E670C" w:rsidP="5F0F6DE8">
            <w:pPr>
              <w:contextualSpacing/>
              <w:jc w:val="both"/>
              <w:rPr>
                <w:rFonts w:eastAsiaTheme="minorEastAsia"/>
                <w:i/>
                <w:iCs/>
                <w:color w:val="000000" w:themeColor="text1"/>
                <w:sz w:val="18"/>
                <w:szCs w:val="18"/>
                <w:lang w:eastAsia="sk-SK"/>
              </w:rPr>
            </w:pPr>
            <w:r w:rsidRPr="5F0F6DE8">
              <w:rPr>
                <w:rFonts w:eastAsiaTheme="minorEastAsia"/>
                <w:i/>
                <w:iCs/>
                <w:color w:val="000000" w:themeColor="text1"/>
                <w:sz w:val="18"/>
                <w:szCs w:val="18"/>
                <w:lang w:eastAsia="sk-SK"/>
              </w:rPr>
              <w:t>Príslušný študijný program je uskutočňovaný v sídle Katolíckej univerzity, Námestie A. Hlinku 48, 034 01 Ružomberok a má dostatočné personálne, priestorové, materiálne, technické a informačné zdroje ktoré preukazujeme v Opise študijného programu -bod 7 a 8.</w:t>
            </w:r>
          </w:p>
          <w:p w14:paraId="2A7A9836" w14:textId="77777777" w:rsidR="00A91573" w:rsidRPr="00C83AC0" w:rsidRDefault="00A91573" w:rsidP="5F0F6DE8">
            <w:pPr>
              <w:contextualSpacing/>
              <w:rPr>
                <w:rFonts w:eastAsiaTheme="minorEastAsia"/>
                <w:i/>
                <w:iCs/>
                <w:color w:val="A6A6A6" w:themeColor="background1" w:themeShade="A6"/>
                <w:sz w:val="18"/>
                <w:szCs w:val="18"/>
                <w:lang w:eastAsia="sk-SK"/>
              </w:rPr>
            </w:pPr>
          </w:p>
        </w:tc>
        <w:tc>
          <w:tcPr>
            <w:tcW w:w="3400" w:type="dxa"/>
          </w:tcPr>
          <w:p w14:paraId="5DAB45D0" w14:textId="77777777" w:rsidR="001D64AE" w:rsidRPr="00AE69CE" w:rsidRDefault="001D64AE" w:rsidP="5F0F6DE8">
            <w:pPr>
              <w:contextualSpacing/>
              <w:rPr>
                <w:rFonts w:eastAsiaTheme="minorEastAsia"/>
                <w:i/>
                <w:color w:val="000000" w:themeColor="text1"/>
                <w:sz w:val="18"/>
                <w:szCs w:val="18"/>
                <w:lang w:eastAsia="sk-SK"/>
              </w:rPr>
            </w:pPr>
            <w:r w:rsidRPr="00AE69CE">
              <w:rPr>
                <w:rFonts w:eastAsiaTheme="minorEastAsia"/>
                <w:i/>
                <w:color w:val="000000" w:themeColor="text1"/>
                <w:sz w:val="18"/>
                <w:szCs w:val="18"/>
                <w:lang w:eastAsia="sk-SK"/>
              </w:rPr>
              <w:t>Kontakt</w:t>
            </w:r>
          </w:p>
          <w:p w14:paraId="14453C78" w14:textId="6C32436C" w:rsidR="001D64AE" w:rsidRPr="001D64AE" w:rsidRDefault="00005AEE" w:rsidP="5F0F6DE8">
            <w:pPr>
              <w:contextualSpacing/>
              <w:rPr>
                <w:rFonts w:eastAsiaTheme="minorEastAsia"/>
                <w:sz w:val="18"/>
                <w:szCs w:val="18"/>
                <w:lang w:eastAsia="sk-SK"/>
              </w:rPr>
            </w:pPr>
            <w:hyperlink r:id="rId104" w:history="1">
              <w:r w:rsidR="009F5B31">
                <w:rPr>
                  <w:rStyle w:val="Hypertextovprepojenie"/>
                  <w:rFonts w:eastAsiaTheme="minorEastAsia"/>
                  <w:sz w:val="18"/>
                  <w:szCs w:val="18"/>
                  <w:lang w:eastAsia="sk-SK"/>
                </w:rPr>
                <w:t>h</w:t>
              </w:r>
              <w:r w:rsidR="009F5B31" w:rsidRPr="009F5B31">
                <w:rPr>
                  <w:rStyle w:val="Hypertextovprepojenie"/>
                  <w:rFonts w:eastAsiaTheme="minorEastAsia"/>
                  <w:sz w:val="18"/>
                  <w:szCs w:val="18"/>
                  <w:lang w:eastAsia="sk-SK"/>
                </w:rPr>
                <w:t>ttps://www.ku.sk/fakulty-katolickej-univerzity/fakulta-zdravotnictva/kontakt/</w:t>
              </w:r>
            </w:hyperlink>
          </w:p>
          <w:p w14:paraId="47CE7A2C" w14:textId="77777777" w:rsidR="001D64AE" w:rsidRDefault="001D64AE" w:rsidP="5F0F6DE8">
            <w:pPr>
              <w:contextualSpacing/>
              <w:rPr>
                <w:rFonts w:eastAsiaTheme="minorEastAsia"/>
                <w:color w:val="000000" w:themeColor="text1"/>
                <w:sz w:val="18"/>
                <w:szCs w:val="18"/>
                <w:lang w:eastAsia="sk-SK"/>
              </w:rPr>
            </w:pPr>
          </w:p>
          <w:p w14:paraId="2455AE32" w14:textId="77777777" w:rsidR="00A91573" w:rsidRPr="00AE69CE" w:rsidRDefault="006E670C" w:rsidP="5F0F6DE8">
            <w:pPr>
              <w:contextualSpacing/>
              <w:rPr>
                <w:rFonts w:eastAsiaTheme="minorEastAsia"/>
                <w:i/>
                <w:color w:val="A6A6A6" w:themeColor="background1" w:themeShade="A6"/>
                <w:sz w:val="18"/>
                <w:szCs w:val="18"/>
                <w:lang w:eastAsia="sk-SK"/>
              </w:rPr>
            </w:pPr>
            <w:r w:rsidRPr="00AE69CE">
              <w:rPr>
                <w:rFonts w:eastAsiaTheme="minorEastAsia"/>
                <w:i/>
                <w:color w:val="000000" w:themeColor="text1"/>
                <w:sz w:val="18"/>
                <w:szCs w:val="18"/>
                <w:lang w:eastAsia="sk-SK"/>
              </w:rPr>
              <w:t>Opis</w:t>
            </w:r>
            <w:r w:rsidR="00AE69CE">
              <w:rPr>
                <w:rFonts w:eastAsiaTheme="minorEastAsia"/>
                <w:i/>
                <w:color w:val="000000" w:themeColor="text1"/>
                <w:sz w:val="18"/>
                <w:szCs w:val="18"/>
                <w:lang w:eastAsia="sk-SK"/>
              </w:rPr>
              <w:t xml:space="preserve"> študijného programu - bod 7 a 8</w:t>
            </w:r>
          </w:p>
        </w:tc>
      </w:tr>
    </w:tbl>
    <w:p w14:paraId="2C7DA92C" w14:textId="77777777" w:rsidR="00183FF6" w:rsidRPr="00C83AC0" w:rsidRDefault="00183FF6" w:rsidP="5F0F6DE8">
      <w:pPr>
        <w:autoSpaceDE w:val="0"/>
        <w:autoSpaceDN w:val="0"/>
        <w:adjustRightInd w:val="0"/>
        <w:spacing w:after="0" w:line="240" w:lineRule="auto"/>
        <w:contextualSpacing/>
        <w:rPr>
          <w:rFonts w:eastAsiaTheme="minorEastAsia"/>
          <w:color w:val="000000"/>
          <w:sz w:val="18"/>
          <w:szCs w:val="18"/>
        </w:rPr>
      </w:pPr>
    </w:p>
    <w:p w14:paraId="687E308B" w14:textId="77777777" w:rsidR="00887504" w:rsidRDefault="005A6E62" w:rsidP="5F0F6DE8">
      <w:pPr>
        <w:pStyle w:val="Default"/>
        <w:jc w:val="both"/>
        <w:rPr>
          <w:rFonts w:asciiTheme="minorHAnsi" w:eastAsiaTheme="minorEastAsia" w:hAnsiTheme="minorHAnsi" w:cstheme="minorBidi"/>
          <w:sz w:val="18"/>
          <w:szCs w:val="18"/>
        </w:rPr>
      </w:pPr>
      <w:r w:rsidRPr="5F0F6DE8">
        <w:rPr>
          <w:rFonts w:asciiTheme="minorHAnsi" w:eastAsiaTheme="minorEastAsia" w:hAnsiTheme="minorHAnsi" w:cstheme="minorBidi"/>
          <w:b/>
          <w:bCs/>
          <w:sz w:val="18"/>
          <w:szCs w:val="18"/>
        </w:rPr>
        <w:t xml:space="preserve">SP 8.6. </w:t>
      </w:r>
      <w:r w:rsidR="00E82D04" w:rsidRPr="5F0F6DE8">
        <w:rPr>
          <w:rFonts w:asciiTheme="minorHAnsi" w:eastAsiaTheme="minorEastAsia" w:hAnsiTheme="minorHAnsi" w:cstheme="minorBidi"/>
          <w:sz w:val="18"/>
          <w:szCs w:val="18"/>
        </w:rPr>
        <w:t xml:space="preserve">Vysoká škola efektívne reaguje na rozmanitosť potrieb a záujmov študentov študijného programu. Poskytuje študentom študijného programu podporu na úspešné napredovanie v štúdiu a kariérne poradenstvo. </w:t>
      </w:r>
    </w:p>
    <w:p w14:paraId="3F904CCB" w14:textId="77777777" w:rsidR="006B47F7" w:rsidRPr="00C83AC0" w:rsidRDefault="006B47F7" w:rsidP="5F0F6DE8">
      <w:pPr>
        <w:pStyle w:val="Default"/>
        <w:jc w:val="both"/>
        <w:rPr>
          <w:rFonts w:asciiTheme="minorHAnsi" w:eastAsiaTheme="minorEastAsia" w:hAnsiTheme="minorHAnsi" w:cstheme="minorBidi"/>
          <w:sz w:val="18"/>
          <w:szCs w:val="18"/>
        </w:rPr>
      </w:pP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221"/>
        <w:gridCol w:w="2560"/>
      </w:tblGrid>
      <w:tr w:rsidR="00887504" w:rsidRPr="00C83AC0" w14:paraId="13168EDF" w14:textId="77777777" w:rsidTr="00F04737">
        <w:trPr>
          <w:cnfStyle w:val="100000000000" w:firstRow="1" w:lastRow="0" w:firstColumn="0" w:lastColumn="0" w:oddVBand="0" w:evenVBand="0" w:oddHBand="0" w:evenHBand="0" w:firstRowFirstColumn="0" w:firstRowLastColumn="0" w:lastRowFirstColumn="0" w:lastRowLastColumn="0"/>
          <w:trHeight w:val="128"/>
        </w:trPr>
        <w:tc>
          <w:tcPr>
            <w:tcW w:w="7232" w:type="dxa"/>
            <w:tcBorders>
              <w:top w:val="none" w:sz="0" w:space="0" w:color="auto"/>
              <w:left w:val="none" w:sz="0" w:space="0" w:color="auto"/>
              <w:right w:val="none" w:sz="0" w:space="0" w:color="auto"/>
            </w:tcBorders>
          </w:tcPr>
          <w:p w14:paraId="31D75483" w14:textId="77777777" w:rsidR="00887504" w:rsidRPr="00C83AC0" w:rsidRDefault="00887504"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2549" w:type="dxa"/>
            <w:tcBorders>
              <w:top w:val="none" w:sz="0" w:space="0" w:color="auto"/>
              <w:left w:val="none" w:sz="0" w:space="0" w:color="auto"/>
              <w:right w:val="none" w:sz="0" w:space="0" w:color="auto"/>
            </w:tcBorders>
          </w:tcPr>
          <w:p w14:paraId="3553DBDA" w14:textId="77777777" w:rsidR="00887504" w:rsidRPr="00C83AC0" w:rsidRDefault="00887504"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887504" w:rsidRPr="00C83AC0" w14:paraId="1AE22559" w14:textId="77777777" w:rsidTr="00F04737">
        <w:trPr>
          <w:trHeight w:val="567"/>
        </w:trPr>
        <w:tc>
          <w:tcPr>
            <w:tcW w:w="7232" w:type="dxa"/>
          </w:tcPr>
          <w:p w14:paraId="30B85A08" w14:textId="77777777" w:rsidR="006E670C" w:rsidRPr="006115F0" w:rsidRDefault="006E670C" w:rsidP="5F0F6DE8">
            <w:pPr>
              <w:contextualSpacing/>
              <w:jc w:val="both"/>
              <w:rPr>
                <w:rFonts w:eastAsiaTheme="minorEastAsia"/>
                <w:i/>
                <w:iCs/>
                <w:color w:val="000000" w:themeColor="text1"/>
                <w:sz w:val="18"/>
                <w:szCs w:val="18"/>
                <w:shd w:val="clear" w:color="auto" w:fill="FFFFFF"/>
              </w:rPr>
            </w:pPr>
            <w:r w:rsidRPr="5F0F6DE8">
              <w:rPr>
                <w:rFonts w:eastAsiaTheme="minorEastAsia"/>
                <w:i/>
                <w:iCs/>
                <w:color w:val="000000" w:themeColor="text1"/>
                <w:sz w:val="18"/>
                <w:szCs w:val="18"/>
                <w:lang w:eastAsia="sk-SK"/>
              </w:rPr>
              <w:t>KU v </w:t>
            </w:r>
            <w:r w:rsidR="007A3953" w:rsidRPr="5F0F6DE8">
              <w:rPr>
                <w:rFonts w:eastAsiaTheme="minorEastAsia"/>
                <w:i/>
                <w:iCs/>
                <w:color w:val="000000" w:themeColor="text1"/>
                <w:sz w:val="18"/>
                <w:szCs w:val="18"/>
                <w:lang w:eastAsia="sk-SK"/>
              </w:rPr>
              <w:t>rámci</w:t>
            </w:r>
            <w:r w:rsidRPr="5F0F6DE8">
              <w:rPr>
                <w:rFonts w:eastAsiaTheme="minorEastAsia"/>
                <w:i/>
                <w:iCs/>
                <w:color w:val="000000" w:themeColor="text1"/>
                <w:sz w:val="18"/>
                <w:szCs w:val="18"/>
                <w:lang w:eastAsia="sk-SK"/>
              </w:rPr>
              <w:t xml:space="preserve"> Poradenského centra</w:t>
            </w:r>
            <w:r w:rsidR="007A3953" w:rsidRPr="5F0F6DE8">
              <w:rPr>
                <w:rFonts w:eastAsiaTheme="minorEastAsia"/>
                <w:i/>
                <w:iCs/>
                <w:color w:val="000000" w:themeColor="text1"/>
                <w:sz w:val="18"/>
                <w:szCs w:val="18"/>
                <w:lang w:eastAsia="sk-SK"/>
              </w:rPr>
              <w:t xml:space="preserve"> (PC)</w:t>
            </w:r>
            <w:r w:rsidRPr="5F0F6DE8">
              <w:rPr>
                <w:rFonts w:eastAsiaTheme="minorEastAsia"/>
                <w:i/>
                <w:iCs/>
                <w:color w:val="000000" w:themeColor="text1"/>
                <w:sz w:val="18"/>
                <w:szCs w:val="18"/>
                <w:lang w:eastAsia="sk-SK"/>
              </w:rPr>
              <w:t xml:space="preserve"> ponúka študentom sociálno-právne poradenstvo, v rámci ktorého sa študenti môžu oboznámiť so svojimi právami a povinnosťami, poradiť sa ohľadom ich sociálnej a finančnej situácii, prípadne je možné sprostredkovanie právneho poradenstva a kontaktov v závislosti od konkrétnej nepriaznivej sociálnej situácie.</w:t>
            </w:r>
            <w:r w:rsidR="007A3953" w:rsidRPr="5F0F6DE8">
              <w:rPr>
                <w:rFonts w:eastAsiaTheme="minorEastAsia"/>
                <w:i/>
                <w:iCs/>
                <w:color w:val="000000" w:themeColor="text1"/>
                <w:sz w:val="18"/>
                <w:szCs w:val="18"/>
                <w:lang w:eastAsia="sk-SK"/>
              </w:rPr>
              <w:t xml:space="preserve"> PC ponúka s</w:t>
            </w:r>
            <w:r w:rsidRPr="5F0F6DE8">
              <w:rPr>
                <w:rFonts w:eastAsiaTheme="minorEastAsia"/>
                <w:i/>
                <w:iCs/>
                <w:color w:val="000000" w:themeColor="text1"/>
                <w:sz w:val="18"/>
                <w:szCs w:val="18"/>
                <w:lang w:eastAsia="sk-SK"/>
              </w:rPr>
              <w:t>lužby kariérneho poradenstva</w:t>
            </w:r>
            <w:r w:rsidR="007A3953" w:rsidRPr="5F0F6DE8">
              <w:rPr>
                <w:rFonts w:eastAsiaTheme="minorEastAsia"/>
                <w:i/>
                <w:iCs/>
                <w:color w:val="000000" w:themeColor="text1"/>
                <w:sz w:val="18"/>
                <w:szCs w:val="18"/>
                <w:lang w:eastAsia="sk-SK"/>
              </w:rPr>
              <w:t xml:space="preserve"> - </w:t>
            </w:r>
            <w:r w:rsidRPr="5F0F6DE8">
              <w:rPr>
                <w:rFonts w:eastAsiaTheme="minorEastAsia"/>
                <w:i/>
                <w:iCs/>
                <w:color w:val="000000" w:themeColor="text1"/>
                <w:sz w:val="18"/>
                <w:szCs w:val="18"/>
                <w:shd w:val="clear" w:color="auto" w:fill="FFFFFF"/>
              </w:rPr>
              <w:t xml:space="preserve">kariérne diagnostiky pre vzdelávanie, profesijnú prípravu, rozvoj kariéry </w:t>
            </w:r>
            <w:r w:rsidR="007A3953" w:rsidRPr="5F0F6DE8">
              <w:rPr>
                <w:rFonts w:eastAsiaTheme="minorEastAsia"/>
                <w:i/>
                <w:iCs/>
                <w:color w:val="000000" w:themeColor="text1"/>
                <w:sz w:val="18"/>
                <w:szCs w:val="18"/>
                <w:shd w:val="clear" w:color="auto" w:fill="FFFFFF"/>
              </w:rPr>
              <w:t>študenta</w:t>
            </w:r>
            <w:r w:rsidRPr="5F0F6DE8">
              <w:rPr>
                <w:rFonts w:eastAsiaTheme="minorEastAsia"/>
                <w:i/>
                <w:iCs/>
                <w:color w:val="000000" w:themeColor="text1"/>
                <w:sz w:val="18"/>
                <w:szCs w:val="18"/>
                <w:shd w:val="clear" w:color="auto" w:fill="FFFFFF"/>
              </w:rPr>
              <w:t xml:space="preserve">, poradenstvo zamerané na podporu a rozvoj kľúčových kompetencií </w:t>
            </w:r>
            <w:r w:rsidR="007A3953" w:rsidRPr="5F0F6DE8">
              <w:rPr>
                <w:rFonts w:eastAsiaTheme="minorEastAsia"/>
                <w:i/>
                <w:iCs/>
                <w:color w:val="000000" w:themeColor="text1"/>
                <w:sz w:val="18"/>
                <w:szCs w:val="18"/>
                <w:shd w:val="clear" w:color="auto" w:fill="FFFFFF"/>
              </w:rPr>
              <w:t>študenta</w:t>
            </w:r>
            <w:r w:rsidRPr="5F0F6DE8">
              <w:rPr>
                <w:rFonts w:eastAsiaTheme="minorEastAsia"/>
                <w:i/>
                <w:iCs/>
                <w:color w:val="000000" w:themeColor="text1"/>
                <w:sz w:val="18"/>
                <w:szCs w:val="18"/>
                <w:shd w:val="clear" w:color="auto" w:fill="FFFFFF"/>
              </w:rPr>
              <w:t xml:space="preserve"> potrebných pre uplatnenie na trhu práce a pre riadenie vlastnej kariéry, poradenstvo pre záujemcov o vzdelávanie, pri uchádzaní sa o zamestnanie atď.</w:t>
            </w:r>
          </w:p>
          <w:p w14:paraId="040360B8" w14:textId="77777777" w:rsidR="002A43FC" w:rsidRPr="00C83AC0" w:rsidRDefault="002A43FC" w:rsidP="5F0F6DE8">
            <w:pPr>
              <w:contextualSpacing/>
              <w:rPr>
                <w:rFonts w:eastAsiaTheme="minorEastAsia"/>
                <w:i/>
                <w:iCs/>
                <w:color w:val="A6A6A6" w:themeColor="background1" w:themeShade="A6"/>
                <w:sz w:val="18"/>
                <w:szCs w:val="18"/>
                <w:lang w:eastAsia="sk-SK"/>
              </w:rPr>
            </w:pPr>
          </w:p>
        </w:tc>
        <w:tc>
          <w:tcPr>
            <w:tcW w:w="2549" w:type="dxa"/>
          </w:tcPr>
          <w:p w14:paraId="17A1CA98" w14:textId="75C6C9DA" w:rsidR="006054EC" w:rsidRDefault="00005AEE" w:rsidP="5F0F6DE8">
            <w:pPr>
              <w:contextualSpacing/>
              <w:rPr>
                <w:sz w:val="18"/>
                <w:szCs w:val="18"/>
              </w:rPr>
            </w:pPr>
            <w:hyperlink r:id="rId105" w:history="1">
              <w:r w:rsidR="009F5B31" w:rsidRPr="00836852">
                <w:rPr>
                  <w:rStyle w:val="Hypertextovprepojenie"/>
                  <w:sz w:val="18"/>
                  <w:szCs w:val="18"/>
                </w:rPr>
                <w:t>https://www.ku.sk/studium-na-katolickej-univerzite/student/poradenske-centrum/</w:t>
              </w:r>
            </w:hyperlink>
          </w:p>
          <w:p w14:paraId="5D03D3B7" w14:textId="77777777" w:rsidR="009F5B31" w:rsidRPr="009F5B31" w:rsidRDefault="009F5B31" w:rsidP="5F0F6DE8">
            <w:pPr>
              <w:contextualSpacing/>
              <w:rPr>
                <w:rFonts w:eastAsiaTheme="minorEastAsia"/>
                <w:sz w:val="18"/>
                <w:szCs w:val="18"/>
                <w:lang w:eastAsia="sk-SK"/>
              </w:rPr>
            </w:pPr>
          </w:p>
          <w:p w14:paraId="1A55251A" w14:textId="77777777" w:rsidR="00887504" w:rsidRPr="00C83AC0" w:rsidRDefault="00887504" w:rsidP="5F0F6DE8">
            <w:pPr>
              <w:contextualSpacing/>
              <w:rPr>
                <w:rFonts w:eastAsiaTheme="minorEastAsia"/>
                <w:color w:val="A6A6A6" w:themeColor="background1" w:themeShade="A6"/>
                <w:sz w:val="18"/>
                <w:szCs w:val="18"/>
                <w:lang w:eastAsia="sk-SK"/>
              </w:rPr>
            </w:pPr>
          </w:p>
        </w:tc>
      </w:tr>
    </w:tbl>
    <w:p w14:paraId="4F6D2C48" w14:textId="77777777" w:rsidR="00183FF6" w:rsidRPr="00C83AC0" w:rsidRDefault="00183FF6" w:rsidP="5F0F6DE8">
      <w:pPr>
        <w:autoSpaceDE w:val="0"/>
        <w:autoSpaceDN w:val="0"/>
        <w:adjustRightInd w:val="0"/>
        <w:spacing w:after="0" w:line="240" w:lineRule="auto"/>
        <w:contextualSpacing/>
        <w:rPr>
          <w:rFonts w:eastAsiaTheme="minorEastAsia"/>
          <w:color w:val="000000"/>
          <w:sz w:val="18"/>
          <w:szCs w:val="18"/>
        </w:rPr>
      </w:pPr>
    </w:p>
    <w:p w14:paraId="1881CC85" w14:textId="77777777" w:rsidR="00887504" w:rsidRDefault="005A6E62" w:rsidP="5F0F6DE8">
      <w:pPr>
        <w:pStyle w:val="Default"/>
        <w:jc w:val="both"/>
        <w:rPr>
          <w:rFonts w:asciiTheme="minorHAnsi" w:eastAsiaTheme="minorEastAsia" w:hAnsiTheme="minorHAnsi" w:cstheme="minorBidi"/>
          <w:sz w:val="18"/>
          <w:szCs w:val="18"/>
        </w:rPr>
      </w:pPr>
      <w:r w:rsidRPr="5F0F6DE8">
        <w:rPr>
          <w:rFonts w:asciiTheme="minorHAnsi" w:eastAsiaTheme="minorEastAsia" w:hAnsiTheme="minorHAnsi" w:cstheme="minorBidi"/>
          <w:b/>
          <w:bCs/>
          <w:sz w:val="18"/>
          <w:szCs w:val="18"/>
        </w:rPr>
        <w:t xml:space="preserve">SP 8.7. </w:t>
      </w:r>
      <w:r w:rsidR="00E82D04" w:rsidRPr="5F0F6DE8">
        <w:rPr>
          <w:rFonts w:asciiTheme="minorHAnsi" w:eastAsiaTheme="minorEastAsia" w:hAnsiTheme="minorHAnsi" w:cstheme="minorBidi"/>
          <w:sz w:val="18"/>
          <w:szCs w:val="18"/>
        </w:rPr>
        <w:t xml:space="preserve">Študenti študijného programu majú zabezpečené primerané sociálne zabezpečenie, športové, kultúrne, duchovné a spoločenské vyžitie počas štúdia. </w:t>
      </w:r>
    </w:p>
    <w:p w14:paraId="31F27C88" w14:textId="77777777" w:rsidR="006B47F7" w:rsidRPr="00C83AC0" w:rsidRDefault="006B47F7" w:rsidP="5F0F6DE8">
      <w:pPr>
        <w:pStyle w:val="Default"/>
        <w:jc w:val="both"/>
        <w:rPr>
          <w:rFonts w:asciiTheme="minorHAnsi" w:eastAsiaTheme="minorEastAsia" w:hAnsiTheme="minorHAnsi" w:cstheme="minorBidi"/>
          <w:sz w:val="18"/>
          <w:szCs w:val="18"/>
        </w:rPr>
      </w:pP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6452"/>
        <w:gridCol w:w="3329"/>
      </w:tblGrid>
      <w:tr w:rsidR="00887504" w:rsidRPr="00C83AC0" w14:paraId="795464F2" w14:textId="77777777" w:rsidTr="1F98D3AB">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67BF7179" w14:textId="77777777" w:rsidR="00887504" w:rsidRPr="00C83AC0" w:rsidRDefault="00887504"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2691" w:type="dxa"/>
            <w:tcBorders>
              <w:top w:val="none" w:sz="0" w:space="0" w:color="auto"/>
              <w:left w:val="none" w:sz="0" w:space="0" w:color="auto"/>
              <w:right w:val="none" w:sz="0" w:space="0" w:color="auto"/>
            </w:tcBorders>
          </w:tcPr>
          <w:p w14:paraId="7C279462" w14:textId="77777777" w:rsidR="00887504" w:rsidRPr="00C83AC0" w:rsidRDefault="00887504"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7A3953" w:rsidRPr="00C83AC0" w14:paraId="0FD0C7F1" w14:textId="77777777" w:rsidTr="1F98D3AB">
        <w:trPr>
          <w:trHeight w:val="567"/>
        </w:trPr>
        <w:tc>
          <w:tcPr>
            <w:tcW w:w="7090" w:type="dxa"/>
          </w:tcPr>
          <w:p w14:paraId="5E047D9C" w14:textId="77777777" w:rsidR="007A3953" w:rsidRPr="00086A09" w:rsidRDefault="007A3953" w:rsidP="5F0F6DE8">
            <w:pPr>
              <w:pStyle w:val="Default"/>
              <w:jc w:val="both"/>
              <w:rPr>
                <w:rFonts w:asciiTheme="minorHAnsi" w:eastAsiaTheme="minorEastAsia" w:hAnsiTheme="minorHAnsi" w:cstheme="minorBidi"/>
                <w:i/>
                <w:iCs/>
                <w:sz w:val="18"/>
                <w:szCs w:val="18"/>
              </w:rPr>
            </w:pPr>
            <w:r w:rsidRPr="5F0F6DE8">
              <w:rPr>
                <w:rFonts w:asciiTheme="minorHAnsi" w:eastAsiaTheme="minorEastAsia" w:hAnsiTheme="minorHAnsi" w:cstheme="minorBidi"/>
                <w:i/>
                <w:iCs/>
                <w:sz w:val="18"/>
                <w:szCs w:val="18"/>
              </w:rPr>
              <w:t xml:space="preserve">KU zabezpečuje študentom ubytovanie a stravovanie.  KU disponuje vlastnými ubytovacími zariadeniami – Študentský dom C Blok a Študentský dom Ruža a taktiež zmluvnými ubytovacími zariadeniami – Trio, </w:t>
            </w:r>
            <w:proofErr w:type="spellStart"/>
            <w:r w:rsidRPr="5F0F6DE8">
              <w:rPr>
                <w:rFonts w:asciiTheme="minorHAnsi" w:eastAsiaTheme="minorEastAsia" w:hAnsiTheme="minorHAnsi" w:cstheme="minorBidi"/>
                <w:i/>
                <w:iCs/>
                <w:sz w:val="18"/>
                <w:szCs w:val="18"/>
              </w:rPr>
              <w:t>Vojtaššák</w:t>
            </w:r>
            <w:proofErr w:type="spellEnd"/>
            <w:r w:rsidRPr="5F0F6DE8">
              <w:rPr>
                <w:rFonts w:asciiTheme="minorHAnsi" w:eastAsiaTheme="minorEastAsia" w:hAnsiTheme="minorHAnsi" w:cstheme="minorBidi"/>
                <w:i/>
                <w:iCs/>
                <w:sz w:val="18"/>
                <w:szCs w:val="18"/>
              </w:rPr>
              <w:t xml:space="preserve">, Školský internát. Podmienky prideľovania ubytovania študentom a ich ďalšie práva a povinnosti vo vzťahu k ubytovaciemu zariadeniu upravujú jednotlivé ubytovacie poriadky, ktoré sú prístupné na internetovej stránke KU v záložke Služby študentom – Ubytovanie. </w:t>
            </w:r>
          </w:p>
          <w:p w14:paraId="79B88F8C" w14:textId="77777777" w:rsidR="007A3953" w:rsidRPr="00086A09" w:rsidRDefault="007A3953" w:rsidP="5F0F6DE8">
            <w:pPr>
              <w:pStyle w:val="Default"/>
              <w:jc w:val="both"/>
              <w:rPr>
                <w:rFonts w:asciiTheme="minorHAnsi" w:eastAsiaTheme="minorEastAsia" w:hAnsiTheme="minorHAnsi" w:cstheme="minorBidi"/>
                <w:i/>
                <w:iCs/>
                <w:sz w:val="18"/>
                <w:szCs w:val="18"/>
              </w:rPr>
            </w:pPr>
          </w:p>
          <w:p w14:paraId="0DA29F11" w14:textId="77777777" w:rsidR="007A3953" w:rsidRPr="00086A09" w:rsidRDefault="007A3953" w:rsidP="5F0F6DE8">
            <w:pPr>
              <w:pStyle w:val="Default"/>
              <w:jc w:val="both"/>
              <w:rPr>
                <w:rFonts w:asciiTheme="minorHAnsi" w:eastAsiaTheme="minorEastAsia" w:hAnsiTheme="minorHAnsi" w:cstheme="minorBidi"/>
                <w:i/>
                <w:iCs/>
                <w:sz w:val="18"/>
                <w:szCs w:val="18"/>
              </w:rPr>
            </w:pPr>
            <w:r w:rsidRPr="5F0F6DE8">
              <w:rPr>
                <w:rFonts w:asciiTheme="minorHAnsi" w:eastAsiaTheme="minorEastAsia" w:hAnsiTheme="minorHAnsi" w:cstheme="minorBidi"/>
                <w:i/>
                <w:iCs/>
                <w:sz w:val="18"/>
                <w:szCs w:val="18"/>
              </w:rPr>
              <w:t>Stravovanie je pre študentov KU zabezpečované prostredníctvom troch stravovacích zariadení, z ktorých majú možnosť výberu - Jedáleň PF,</w:t>
            </w:r>
            <w:r w:rsidR="00484B77">
              <w:rPr>
                <w:rFonts w:asciiTheme="minorHAnsi" w:eastAsiaTheme="minorEastAsia" w:hAnsiTheme="minorHAnsi" w:cstheme="minorBidi"/>
                <w:i/>
                <w:iCs/>
                <w:sz w:val="18"/>
                <w:szCs w:val="18"/>
              </w:rPr>
              <w:t xml:space="preserve"> Hrabovská cesta 1, RK, Hotel Áč</w:t>
            </w:r>
            <w:r w:rsidRPr="5F0F6DE8">
              <w:rPr>
                <w:rFonts w:asciiTheme="minorHAnsi" w:eastAsiaTheme="minorEastAsia" w:hAnsiTheme="minorHAnsi" w:cstheme="minorBidi"/>
                <w:i/>
                <w:iCs/>
                <w:sz w:val="18"/>
                <w:szCs w:val="18"/>
              </w:rPr>
              <w:t>ko, Hrabovská cesta 34, RK, Školská jedáleň, Nám. A. Hlinku č. 62, RK. Všetky informácie ohľadom objednávania stravy, dobíjania kreditu na stravu a cenníka sú prístupné na internetovej stránke KU v záložke Služby študentom – Stravovanie.</w:t>
            </w:r>
          </w:p>
          <w:p w14:paraId="145C11DD" w14:textId="77777777" w:rsidR="007A3953" w:rsidRPr="00086A09" w:rsidRDefault="007A3953" w:rsidP="5F0F6DE8">
            <w:pPr>
              <w:pStyle w:val="Default"/>
              <w:jc w:val="both"/>
              <w:rPr>
                <w:rFonts w:asciiTheme="minorHAnsi" w:eastAsiaTheme="minorEastAsia" w:hAnsiTheme="minorHAnsi" w:cstheme="minorBidi"/>
                <w:i/>
                <w:iCs/>
                <w:sz w:val="18"/>
                <w:szCs w:val="18"/>
              </w:rPr>
            </w:pPr>
          </w:p>
          <w:p w14:paraId="419B5771" w14:textId="143954C5" w:rsidR="007A3953" w:rsidRPr="00086A09" w:rsidRDefault="007A3953" w:rsidP="5F0F6DE8">
            <w:pPr>
              <w:pStyle w:val="Default"/>
              <w:jc w:val="both"/>
              <w:rPr>
                <w:rFonts w:asciiTheme="minorHAnsi" w:eastAsiaTheme="minorEastAsia" w:hAnsiTheme="minorHAnsi" w:cstheme="minorBidi"/>
                <w:i/>
                <w:iCs/>
                <w:sz w:val="18"/>
                <w:szCs w:val="18"/>
              </w:rPr>
            </w:pPr>
            <w:r w:rsidRPr="5F0F6DE8">
              <w:rPr>
                <w:rFonts w:asciiTheme="minorHAnsi" w:eastAsiaTheme="minorEastAsia" w:hAnsiTheme="minorHAnsi" w:cstheme="minorBidi"/>
                <w:i/>
                <w:iCs/>
                <w:sz w:val="18"/>
                <w:szCs w:val="18"/>
              </w:rPr>
              <w:t>Študenti, ktorí sa nachádzajú v nepriaznivej finančnej alebo sociálnej situácii majú možnosť požiadať o sociálne štipendium. Priznávanie sociálneho štipendia prebieha v súlade s</w:t>
            </w:r>
            <w:r w:rsidR="00150750">
              <w:rPr>
                <w:rFonts w:asciiTheme="minorHAnsi" w:eastAsiaTheme="minorEastAsia" w:hAnsiTheme="minorHAnsi" w:cstheme="minorBidi"/>
                <w:i/>
                <w:iCs/>
                <w:sz w:val="18"/>
                <w:szCs w:val="18"/>
              </w:rPr>
              <w:t> </w:t>
            </w:r>
            <w:r w:rsidRPr="5F0F6DE8">
              <w:rPr>
                <w:rFonts w:asciiTheme="minorHAnsi" w:eastAsiaTheme="minorEastAsia" w:hAnsiTheme="minorHAnsi" w:cstheme="minorBidi"/>
                <w:i/>
                <w:iCs/>
                <w:sz w:val="18"/>
                <w:szCs w:val="18"/>
              </w:rPr>
              <w:t>vyhláškou</w:t>
            </w:r>
            <w:r w:rsidR="00150750">
              <w:rPr>
                <w:rFonts w:asciiTheme="minorHAnsi" w:eastAsiaTheme="minorEastAsia" w:hAnsiTheme="minorHAnsi" w:cstheme="minorBidi"/>
                <w:i/>
                <w:iCs/>
                <w:sz w:val="18"/>
                <w:szCs w:val="18"/>
              </w:rPr>
              <w:t xml:space="preserve"> č.</w:t>
            </w:r>
            <w:r w:rsidRPr="5F0F6DE8">
              <w:rPr>
                <w:rFonts w:asciiTheme="minorHAnsi" w:eastAsiaTheme="minorEastAsia" w:hAnsiTheme="minorHAnsi" w:cstheme="minorBidi"/>
                <w:i/>
                <w:iCs/>
                <w:sz w:val="18"/>
                <w:szCs w:val="18"/>
              </w:rPr>
              <w:t xml:space="preserve"> 102/2006 Z. z. o priznávaní sociálneho štipendia študentom vysokých škôl</w:t>
            </w:r>
            <w:bookmarkStart w:id="3" w:name="_Hlk54549317"/>
            <w:r w:rsidRPr="5F0F6DE8">
              <w:rPr>
                <w:rFonts w:asciiTheme="minorHAnsi" w:eastAsiaTheme="minorEastAsia" w:hAnsiTheme="minorHAnsi" w:cstheme="minorBidi"/>
                <w:i/>
                <w:iCs/>
                <w:sz w:val="18"/>
                <w:szCs w:val="18"/>
              </w:rPr>
              <w:t>.</w:t>
            </w:r>
            <w:r w:rsidR="0004581F">
              <w:rPr>
                <w:rFonts w:asciiTheme="minorHAnsi" w:eastAsiaTheme="minorEastAsia" w:hAnsiTheme="minorHAnsi" w:cstheme="minorBidi"/>
                <w:i/>
                <w:iCs/>
                <w:sz w:val="18"/>
                <w:szCs w:val="18"/>
              </w:rPr>
              <w:t xml:space="preserve"> </w:t>
            </w:r>
            <w:proofErr w:type="spellStart"/>
            <w:r w:rsidRPr="5F0F6DE8">
              <w:rPr>
                <w:rFonts w:asciiTheme="minorHAnsi" w:eastAsiaTheme="minorEastAsia" w:hAnsiTheme="minorHAnsi" w:cstheme="minorBidi"/>
                <w:i/>
                <w:iCs/>
                <w:sz w:val="18"/>
                <w:szCs w:val="18"/>
                <w:lang w:val="en-US"/>
              </w:rPr>
              <w:t>Informácie</w:t>
            </w:r>
            <w:proofErr w:type="spellEnd"/>
            <w:r w:rsidR="0004581F">
              <w:rPr>
                <w:rFonts w:asciiTheme="minorHAnsi" w:eastAsiaTheme="minorEastAsia" w:hAnsiTheme="minorHAnsi" w:cstheme="minorBidi"/>
                <w:i/>
                <w:iCs/>
                <w:sz w:val="18"/>
                <w:szCs w:val="18"/>
                <w:lang w:val="en-US"/>
              </w:rPr>
              <w:t xml:space="preserve"> </w:t>
            </w:r>
            <w:proofErr w:type="spellStart"/>
            <w:r w:rsidRPr="5F0F6DE8">
              <w:rPr>
                <w:rFonts w:asciiTheme="minorHAnsi" w:eastAsiaTheme="minorEastAsia" w:hAnsiTheme="minorHAnsi" w:cstheme="minorBidi"/>
                <w:i/>
                <w:iCs/>
                <w:sz w:val="18"/>
                <w:szCs w:val="18"/>
                <w:lang w:val="en-US"/>
              </w:rPr>
              <w:t>ako</w:t>
            </w:r>
            <w:proofErr w:type="spellEnd"/>
            <w:r w:rsidR="0004581F">
              <w:rPr>
                <w:rFonts w:asciiTheme="minorHAnsi" w:eastAsiaTheme="minorEastAsia" w:hAnsiTheme="minorHAnsi" w:cstheme="minorBidi"/>
                <w:i/>
                <w:iCs/>
                <w:sz w:val="18"/>
                <w:szCs w:val="18"/>
                <w:lang w:val="en-US"/>
              </w:rPr>
              <w:t xml:space="preserve"> </w:t>
            </w:r>
            <w:proofErr w:type="spellStart"/>
            <w:r w:rsidRPr="5F0F6DE8">
              <w:rPr>
                <w:rFonts w:asciiTheme="minorHAnsi" w:eastAsiaTheme="minorEastAsia" w:hAnsiTheme="minorHAnsi" w:cstheme="minorBidi"/>
                <w:i/>
                <w:iCs/>
                <w:sz w:val="18"/>
                <w:szCs w:val="18"/>
                <w:lang w:val="en-US"/>
              </w:rPr>
              <w:t>požiadať</w:t>
            </w:r>
            <w:proofErr w:type="spellEnd"/>
            <w:r w:rsidRPr="5F0F6DE8">
              <w:rPr>
                <w:rFonts w:asciiTheme="minorHAnsi" w:eastAsiaTheme="minorEastAsia" w:hAnsiTheme="minorHAnsi" w:cstheme="minorBidi"/>
                <w:i/>
                <w:iCs/>
                <w:sz w:val="18"/>
                <w:szCs w:val="18"/>
                <w:lang w:val="en-US"/>
              </w:rPr>
              <w:t xml:space="preserve"> o </w:t>
            </w:r>
            <w:proofErr w:type="spellStart"/>
            <w:r w:rsidRPr="5F0F6DE8">
              <w:rPr>
                <w:rFonts w:asciiTheme="minorHAnsi" w:eastAsiaTheme="minorEastAsia" w:hAnsiTheme="minorHAnsi" w:cstheme="minorBidi"/>
                <w:i/>
                <w:iCs/>
                <w:sz w:val="18"/>
                <w:szCs w:val="18"/>
                <w:lang w:val="en-US"/>
              </w:rPr>
              <w:t>sociálne</w:t>
            </w:r>
            <w:proofErr w:type="spellEnd"/>
            <w:r w:rsidR="0004581F">
              <w:rPr>
                <w:rFonts w:asciiTheme="minorHAnsi" w:eastAsiaTheme="minorEastAsia" w:hAnsiTheme="minorHAnsi" w:cstheme="minorBidi"/>
                <w:i/>
                <w:iCs/>
                <w:sz w:val="18"/>
                <w:szCs w:val="18"/>
                <w:lang w:val="en-US"/>
              </w:rPr>
              <w:t xml:space="preserve"> </w:t>
            </w:r>
            <w:proofErr w:type="spellStart"/>
            <w:r w:rsidRPr="5F0F6DE8">
              <w:rPr>
                <w:rFonts w:asciiTheme="minorHAnsi" w:eastAsiaTheme="minorEastAsia" w:hAnsiTheme="minorHAnsi" w:cstheme="minorBidi"/>
                <w:i/>
                <w:iCs/>
                <w:sz w:val="18"/>
                <w:szCs w:val="18"/>
                <w:lang w:val="en-US"/>
              </w:rPr>
              <w:t>štipendium</w:t>
            </w:r>
            <w:proofErr w:type="spellEnd"/>
            <w:r w:rsidRPr="5F0F6DE8">
              <w:rPr>
                <w:rFonts w:asciiTheme="minorHAnsi" w:eastAsiaTheme="minorEastAsia" w:hAnsiTheme="minorHAnsi" w:cstheme="minorBidi"/>
                <w:i/>
                <w:iCs/>
                <w:sz w:val="18"/>
                <w:szCs w:val="18"/>
                <w:lang w:val="en-US"/>
              </w:rPr>
              <w:t xml:space="preserve"> a s </w:t>
            </w:r>
            <w:proofErr w:type="spellStart"/>
            <w:r w:rsidRPr="5F0F6DE8">
              <w:rPr>
                <w:rFonts w:asciiTheme="minorHAnsi" w:eastAsiaTheme="minorEastAsia" w:hAnsiTheme="minorHAnsi" w:cstheme="minorBidi"/>
                <w:i/>
                <w:iCs/>
                <w:sz w:val="18"/>
                <w:szCs w:val="18"/>
                <w:lang w:val="en-US"/>
              </w:rPr>
              <w:t>tým</w:t>
            </w:r>
            <w:proofErr w:type="spellEnd"/>
            <w:r w:rsidR="0004581F">
              <w:rPr>
                <w:rFonts w:asciiTheme="minorHAnsi" w:eastAsiaTheme="minorEastAsia" w:hAnsiTheme="minorHAnsi" w:cstheme="minorBidi"/>
                <w:i/>
                <w:iCs/>
                <w:sz w:val="18"/>
                <w:szCs w:val="18"/>
                <w:lang w:val="en-US"/>
              </w:rPr>
              <w:t xml:space="preserve"> </w:t>
            </w:r>
            <w:proofErr w:type="spellStart"/>
            <w:r w:rsidRPr="5F0F6DE8">
              <w:rPr>
                <w:rFonts w:asciiTheme="minorHAnsi" w:eastAsiaTheme="minorEastAsia" w:hAnsiTheme="minorHAnsi" w:cstheme="minorBidi"/>
                <w:i/>
                <w:iCs/>
                <w:sz w:val="18"/>
                <w:szCs w:val="18"/>
                <w:lang w:val="en-US"/>
              </w:rPr>
              <w:t>spojené</w:t>
            </w:r>
            <w:proofErr w:type="spellEnd"/>
            <w:r w:rsidR="0004581F">
              <w:rPr>
                <w:rFonts w:asciiTheme="minorHAnsi" w:eastAsiaTheme="minorEastAsia" w:hAnsiTheme="minorHAnsi" w:cstheme="minorBidi"/>
                <w:i/>
                <w:iCs/>
                <w:sz w:val="18"/>
                <w:szCs w:val="18"/>
                <w:lang w:val="en-US"/>
              </w:rPr>
              <w:t xml:space="preserve"> </w:t>
            </w:r>
            <w:proofErr w:type="spellStart"/>
            <w:r w:rsidRPr="5F0F6DE8">
              <w:rPr>
                <w:rFonts w:asciiTheme="minorHAnsi" w:eastAsiaTheme="minorEastAsia" w:hAnsiTheme="minorHAnsi" w:cstheme="minorBidi"/>
                <w:i/>
                <w:iCs/>
                <w:sz w:val="18"/>
                <w:szCs w:val="18"/>
                <w:lang w:val="en-US"/>
              </w:rPr>
              <w:t>náležitosti</w:t>
            </w:r>
            <w:proofErr w:type="spellEnd"/>
            <w:r w:rsidR="0004581F">
              <w:rPr>
                <w:rFonts w:asciiTheme="minorHAnsi" w:eastAsiaTheme="minorEastAsia" w:hAnsiTheme="minorHAnsi" w:cstheme="minorBidi"/>
                <w:i/>
                <w:iCs/>
                <w:sz w:val="18"/>
                <w:szCs w:val="18"/>
                <w:lang w:val="en-US"/>
              </w:rPr>
              <w:t xml:space="preserve"> </w:t>
            </w:r>
            <w:proofErr w:type="spellStart"/>
            <w:r w:rsidRPr="5F0F6DE8">
              <w:rPr>
                <w:rFonts w:asciiTheme="minorHAnsi" w:eastAsiaTheme="minorEastAsia" w:hAnsiTheme="minorHAnsi" w:cstheme="minorBidi"/>
                <w:i/>
                <w:iCs/>
                <w:sz w:val="18"/>
                <w:szCs w:val="18"/>
                <w:lang w:val="en-US"/>
              </w:rPr>
              <w:t>sú</w:t>
            </w:r>
            <w:proofErr w:type="spellEnd"/>
            <w:r w:rsidR="0004581F">
              <w:rPr>
                <w:rFonts w:asciiTheme="minorHAnsi" w:eastAsiaTheme="minorEastAsia" w:hAnsiTheme="minorHAnsi" w:cstheme="minorBidi"/>
                <w:i/>
                <w:iCs/>
                <w:sz w:val="18"/>
                <w:szCs w:val="18"/>
                <w:lang w:val="en-US"/>
              </w:rPr>
              <w:t xml:space="preserve"> </w:t>
            </w:r>
            <w:proofErr w:type="spellStart"/>
            <w:r w:rsidRPr="5F0F6DE8">
              <w:rPr>
                <w:rFonts w:asciiTheme="minorHAnsi" w:eastAsiaTheme="minorEastAsia" w:hAnsiTheme="minorHAnsi" w:cstheme="minorBidi"/>
                <w:i/>
                <w:iCs/>
                <w:sz w:val="18"/>
                <w:szCs w:val="18"/>
                <w:lang w:val="en-US"/>
              </w:rPr>
              <w:t>prístupné</w:t>
            </w:r>
            <w:proofErr w:type="spellEnd"/>
            <w:r w:rsidR="0004581F">
              <w:rPr>
                <w:rFonts w:asciiTheme="minorHAnsi" w:eastAsiaTheme="minorEastAsia" w:hAnsiTheme="minorHAnsi" w:cstheme="minorBidi"/>
                <w:i/>
                <w:iCs/>
                <w:sz w:val="18"/>
                <w:szCs w:val="18"/>
                <w:lang w:val="en-US"/>
              </w:rPr>
              <w:t xml:space="preserve"> </w:t>
            </w:r>
            <w:proofErr w:type="spellStart"/>
            <w:r w:rsidRPr="5F0F6DE8">
              <w:rPr>
                <w:rFonts w:asciiTheme="minorHAnsi" w:eastAsiaTheme="minorEastAsia" w:hAnsiTheme="minorHAnsi" w:cstheme="minorBidi"/>
                <w:i/>
                <w:iCs/>
                <w:sz w:val="18"/>
                <w:szCs w:val="18"/>
                <w:lang w:val="en-US"/>
              </w:rPr>
              <w:t>na</w:t>
            </w:r>
            <w:proofErr w:type="spellEnd"/>
            <w:r w:rsidR="00484B77">
              <w:rPr>
                <w:rFonts w:asciiTheme="minorHAnsi" w:eastAsiaTheme="minorEastAsia" w:hAnsiTheme="minorHAnsi" w:cstheme="minorBidi"/>
                <w:i/>
                <w:iCs/>
                <w:sz w:val="18"/>
                <w:szCs w:val="18"/>
                <w:lang w:val="en-US"/>
              </w:rPr>
              <w:t xml:space="preserve"> </w:t>
            </w:r>
            <w:proofErr w:type="spellStart"/>
            <w:r w:rsidRPr="5F0F6DE8">
              <w:rPr>
                <w:rFonts w:asciiTheme="minorHAnsi" w:eastAsiaTheme="minorEastAsia" w:hAnsiTheme="minorHAnsi" w:cstheme="minorBidi"/>
                <w:i/>
                <w:iCs/>
                <w:sz w:val="18"/>
                <w:szCs w:val="18"/>
                <w:lang w:val="en-US"/>
              </w:rPr>
              <w:t>internetovej</w:t>
            </w:r>
            <w:proofErr w:type="spellEnd"/>
            <w:r w:rsidR="0004581F">
              <w:rPr>
                <w:rFonts w:asciiTheme="minorHAnsi" w:eastAsiaTheme="minorEastAsia" w:hAnsiTheme="minorHAnsi" w:cstheme="minorBidi"/>
                <w:i/>
                <w:iCs/>
                <w:sz w:val="18"/>
                <w:szCs w:val="18"/>
                <w:lang w:val="en-US"/>
              </w:rPr>
              <w:t xml:space="preserve"> </w:t>
            </w:r>
            <w:proofErr w:type="spellStart"/>
            <w:r w:rsidRPr="5F0F6DE8">
              <w:rPr>
                <w:rFonts w:asciiTheme="minorHAnsi" w:eastAsiaTheme="minorEastAsia" w:hAnsiTheme="minorHAnsi" w:cstheme="minorBidi"/>
                <w:i/>
                <w:iCs/>
                <w:sz w:val="18"/>
                <w:szCs w:val="18"/>
                <w:lang w:val="en-US"/>
              </w:rPr>
              <w:t>stránke</w:t>
            </w:r>
            <w:proofErr w:type="spellEnd"/>
            <w:r w:rsidRPr="5F0F6DE8">
              <w:rPr>
                <w:rFonts w:asciiTheme="minorHAnsi" w:eastAsiaTheme="minorEastAsia" w:hAnsiTheme="minorHAnsi" w:cstheme="minorBidi"/>
                <w:i/>
                <w:iCs/>
                <w:sz w:val="18"/>
                <w:szCs w:val="18"/>
                <w:lang w:val="en-US"/>
              </w:rPr>
              <w:t xml:space="preserve"> KU v </w:t>
            </w:r>
            <w:proofErr w:type="spellStart"/>
            <w:r w:rsidRPr="5F0F6DE8">
              <w:rPr>
                <w:rFonts w:asciiTheme="minorHAnsi" w:eastAsiaTheme="minorEastAsia" w:hAnsiTheme="minorHAnsi" w:cstheme="minorBidi"/>
                <w:i/>
                <w:iCs/>
                <w:sz w:val="18"/>
                <w:szCs w:val="18"/>
                <w:lang w:val="en-US"/>
              </w:rPr>
              <w:t>záložke</w:t>
            </w:r>
            <w:proofErr w:type="spellEnd"/>
            <w:r w:rsidR="0004581F">
              <w:rPr>
                <w:rFonts w:asciiTheme="minorHAnsi" w:eastAsiaTheme="minorEastAsia" w:hAnsiTheme="minorHAnsi" w:cstheme="minorBidi"/>
                <w:i/>
                <w:iCs/>
                <w:sz w:val="18"/>
                <w:szCs w:val="18"/>
                <w:lang w:val="en-US"/>
              </w:rPr>
              <w:t xml:space="preserve"> </w:t>
            </w:r>
            <w:proofErr w:type="spellStart"/>
            <w:r w:rsidRPr="5F0F6DE8">
              <w:rPr>
                <w:rFonts w:asciiTheme="minorHAnsi" w:eastAsiaTheme="minorEastAsia" w:hAnsiTheme="minorHAnsi" w:cstheme="minorBidi"/>
                <w:i/>
                <w:iCs/>
                <w:sz w:val="18"/>
                <w:szCs w:val="18"/>
                <w:lang w:val="en-US"/>
              </w:rPr>
              <w:t>Služby</w:t>
            </w:r>
            <w:proofErr w:type="spellEnd"/>
            <w:r w:rsidR="0004581F">
              <w:rPr>
                <w:rFonts w:asciiTheme="minorHAnsi" w:eastAsiaTheme="minorEastAsia" w:hAnsiTheme="minorHAnsi" w:cstheme="minorBidi"/>
                <w:i/>
                <w:iCs/>
                <w:sz w:val="18"/>
                <w:szCs w:val="18"/>
                <w:lang w:val="en-US"/>
              </w:rPr>
              <w:t xml:space="preserve"> </w:t>
            </w:r>
            <w:proofErr w:type="spellStart"/>
            <w:r w:rsidRPr="5F0F6DE8">
              <w:rPr>
                <w:rFonts w:asciiTheme="minorHAnsi" w:eastAsiaTheme="minorEastAsia" w:hAnsiTheme="minorHAnsi" w:cstheme="minorBidi"/>
                <w:i/>
                <w:iCs/>
                <w:sz w:val="18"/>
                <w:szCs w:val="18"/>
                <w:lang w:val="en-US"/>
              </w:rPr>
              <w:t>študentom</w:t>
            </w:r>
            <w:proofErr w:type="spellEnd"/>
            <w:r w:rsidRPr="5F0F6DE8">
              <w:rPr>
                <w:rFonts w:asciiTheme="minorHAnsi" w:eastAsiaTheme="minorEastAsia" w:hAnsiTheme="minorHAnsi" w:cstheme="minorBidi"/>
                <w:i/>
                <w:iCs/>
                <w:sz w:val="18"/>
                <w:szCs w:val="18"/>
                <w:lang w:val="en-US"/>
              </w:rPr>
              <w:t xml:space="preserve"> – </w:t>
            </w:r>
            <w:proofErr w:type="spellStart"/>
            <w:r w:rsidRPr="5F0F6DE8">
              <w:rPr>
                <w:rFonts w:asciiTheme="minorHAnsi" w:eastAsiaTheme="minorEastAsia" w:hAnsiTheme="minorHAnsi" w:cstheme="minorBidi"/>
                <w:i/>
                <w:iCs/>
                <w:sz w:val="18"/>
                <w:szCs w:val="18"/>
                <w:lang w:val="en-US"/>
              </w:rPr>
              <w:t>Sociálne</w:t>
            </w:r>
            <w:proofErr w:type="spellEnd"/>
            <w:r w:rsidR="0004581F">
              <w:rPr>
                <w:rFonts w:asciiTheme="minorHAnsi" w:eastAsiaTheme="minorEastAsia" w:hAnsiTheme="minorHAnsi" w:cstheme="minorBidi"/>
                <w:i/>
                <w:iCs/>
                <w:sz w:val="18"/>
                <w:szCs w:val="18"/>
                <w:lang w:val="en-US"/>
              </w:rPr>
              <w:t xml:space="preserve"> </w:t>
            </w:r>
            <w:proofErr w:type="spellStart"/>
            <w:r w:rsidRPr="5F0F6DE8">
              <w:rPr>
                <w:rFonts w:asciiTheme="minorHAnsi" w:eastAsiaTheme="minorEastAsia" w:hAnsiTheme="minorHAnsi" w:cstheme="minorBidi"/>
                <w:i/>
                <w:iCs/>
                <w:sz w:val="18"/>
                <w:szCs w:val="18"/>
                <w:lang w:val="en-US"/>
              </w:rPr>
              <w:t>štipendiá</w:t>
            </w:r>
            <w:proofErr w:type="spellEnd"/>
            <w:r w:rsidRPr="5F0F6DE8">
              <w:rPr>
                <w:rFonts w:asciiTheme="minorHAnsi" w:eastAsiaTheme="minorEastAsia" w:hAnsiTheme="minorHAnsi" w:cstheme="minorBidi"/>
                <w:i/>
                <w:iCs/>
                <w:sz w:val="18"/>
                <w:szCs w:val="18"/>
                <w:lang w:val="en-US"/>
              </w:rPr>
              <w:t>.</w:t>
            </w:r>
            <w:bookmarkEnd w:id="3"/>
          </w:p>
          <w:p w14:paraId="6B40E7A7" w14:textId="77777777" w:rsidR="007A3953" w:rsidRPr="00086A09" w:rsidRDefault="007A3953" w:rsidP="5F0F6DE8">
            <w:pPr>
              <w:pStyle w:val="Default"/>
              <w:jc w:val="both"/>
              <w:rPr>
                <w:rFonts w:asciiTheme="minorHAnsi" w:eastAsiaTheme="minorEastAsia" w:hAnsiTheme="minorHAnsi" w:cstheme="minorBidi"/>
                <w:i/>
                <w:iCs/>
                <w:sz w:val="18"/>
                <w:szCs w:val="18"/>
              </w:rPr>
            </w:pPr>
          </w:p>
          <w:p w14:paraId="0EE20772" w14:textId="77777777" w:rsidR="007A3953" w:rsidRPr="00086A09" w:rsidRDefault="1CB9F207" w:rsidP="33A4E860">
            <w:pPr>
              <w:pStyle w:val="Default"/>
              <w:jc w:val="both"/>
              <w:rPr>
                <w:rFonts w:asciiTheme="minorHAnsi" w:eastAsiaTheme="minorEastAsia" w:hAnsiTheme="minorHAnsi" w:cstheme="minorBidi"/>
                <w:i/>
                <w:iCs/>
                <w:sz w:val="18"/>
                <w:szCs w:val="18"/>
              </w:rPr>
            </w:pPr>
            <w:r w:rsidRPr="33A4E860">
              <w:rPr>
                <w:rFonts w:asciiTheme="minorHAnsi" w:eastAsiaTheme="minorEastAsia" w:hAnsiTheme="minorHAnsi" w:cstheme="minorBidi"/>
                <w:i/>
                <w:iCs/>
                <w:sz w:val="18"/>
                <w:szCs w:val="18"/>
              </w:rPr>
              <w:t xml:space="preserve">KU pre študentov ale aj </w:t>
            </w:r>
            <w:bookmarkStart w:id="4" w:name="_Hlk66124661"/>
            <w:r w:rsidRPr="33A4E860">
              <w:rPr>
                <w:rFonts w:asciiTheme="minorHAnsi" w:eastAsiaTheme="minorEastAsia" w:hAnsiTheme="minorHAnsi" w:cstheme="minorBidi"/>
                <w:i/>
                <w:iCs/>
                <w:sz w:val="18"/>
                <w:szCs w:val="18"/>
              </w:rPr>
              <w:t xml:space="preserve">absolventov zabezpečuje rôzne služby: účasť na duchovných, kultúrnych a športových aktivitách Univerzitného pastoračného centra Jána </w:t>
            </w:r>
            <w:proofErr w:type="spellStart"/>
            <w:r w:rsidRPr="33A4E860">
              <w:rPr>
                <w:rFonts w:asciiTheme="minorHAnsi" w:eastAsiaTheme="minorEastAsia" w:hAnsiTheme="minorHAnsi" w:cstheme="minorBidi"/>
                <w:i/>
                <w:iCs/>
                <w:sz w:val="18"/>
                <w:szCs w:val="18"/>
              </w:rPr>
              <w:t>Vojtaššáka</w:t>
            </w:r>
            <w:proofErr w:type="spellEnd"/>
            <w:r w:rsidRPr="33A4E860">
              <w:rPr>
                <w:rFonts w:asciiTheme="minorHAnsi" w:eastAsiaTheme="minorEastAsia" w:hAnsiTheme="minorHAnsi" w:cstheme="minorBidi"/>
                <w:i/>
                <w:iCs/>
                <w:sz w:val="18"/>
                <w:szCs w:val="18"/>
              </w:rPr>
              <w:t>.</w:t>
            </w:r>
          </w:p>
          <w:p w14:paraId="481EC7DC" w14:textId="46D0BA3C" w:rsidR="007A3953" w:rsidRPr="00C83AC0" w:rsidRDefault="1E1E063E" w:rsidP="1F98D3AB">
            <w:pPr>
              <w:pStyle w:val="Default"/>
              <w:contextualSpacing/>
              <w:jc w:val="both"/>
              <w:rPr>
                <w:rFonts w:asciiTheme="minorHAnsi" w:eastAsiaTheme="minorEastAsia" w:hAnsiTheme="minorHAnsi" w:cstheme="minorBidi"/>
                <w:i/>
                <w:iCs/>
                <w:sz w:val="18"/>
                <w:szCs w:val="18"/>
                <w:lang w:eastAsia="sk-SK"/>
              </w:rPr>
            </w:pPr>
            <w:r w:rsidRPr="1F98D3AB">
              <w:rPr>
                <w:rFonts w:asciiTheme="minorHAnsi" w:eastAsiaTheme="minorEastAsia" w:hAnsiTheme="minorHAnsi" w:cstheme="minorBidi"/>
                <w:i/>
                <w:iCs/>
                <w:sz w:val="18"/>
                <w:szCs w:val="18"/>
              </w:rPr>
              <w:t>V sociálnej oblasti pozýva študentov zapojiť sa do charitatívnych projektov v rámci Slovenskej katolíckej charity a iných nadácií, do pravidelného darovania krvi. Športová oblasť je rozvíjaná v pravidelných športových večeroch, v turnajoch a v ponuke celoročnej turistiky. Študenti majú k dispozícii v rámci priestorov KU športoviská, ktoré im umožňujú realizovať rôzne športové aktivity. Kultúrna oblasť je zastúpená ponukou divadelných predstavení, koncertov. Duchovná oblasť je prehlbovaná prostredníctvom slávenia sv. omší, adoráciami, duchovnými rozhovormi a vysluhovaním sviatosti zmierenia, prednáškami a diskusiami, prácou malých spoločenstiev,  púťami, duchovnými obnovami, kurzami a účasťou na duchovných podujatiach na národnej a medzinárodnej úrovni. Na F</w:t>
            </w:r>
            <w:r w:rsidR="022FDBD5" w:rsidRPr="1F98D3AB">
              <w:rPr>
                <w:rFonts w:asciiTheme="minorHAnsi" w:eastAsiaTheme="minorEastAsia" w:hAnsiTheme="minorHAnsi" w:cstheme="minorBidi"/>
                <w:i/>
                <w:iCs/>
                <w:sz w:val="18"/>
                <w:szCs w:val="18"/>
              </w:rPr>
              <w:t>Z</w:t>
            </w:r>
            <w:r w:rsidRPr="1F98D3AB">
              <w:rPr>
                <w:rFonts w:asciiTheme="minorHAnsi" w:eastAsiaTheme="minorEastAsia" w:hAnsiTheme="minorHAnsi" w:cstheme="minorBidi"/>
                <w:i/>
                <w:iCs/>
                <w:sz w:val="18"/>
                <w:szCs w:val="18"/>
              </w:rPr>
              <w:t xml:space="preserve"> KU sa nachádza kaplnka sv.</w:t>
            </w:r>
            <w:r w:rsidR="6845EE83" w:rsidRPr="1F98D3AB">
              <w:rPr>
                <w:rFonts w:asciiTheme="minorHAnsi" w:eastAsiaTheme="minorEastAsia" w:hAnsiTheme="minorHAnsi" w:cstheme="minorBidi"/>
                <w:i/>
                <w:iCs/>
                <w:sz w:val="18"/>
                <w:szCs w:val="18"/>
              </w:rPr>
              <w:t xml:space="preserve"> </w:t>
            </w:r>
            <w:proofErr w:type="spellStart"/>
            <w:r w:rsidR="022FDBD5" w:rsidRPr="1F98D3AB">
              <w:rPr>
                <w:rFonts w:asciiTheme="minorHAnsi" w:eastAsiaTheme="minorEastAsia" w:hAnsiTheme="minorHAnsi" w:cstheme="minorBidi"/>
                <w:i/>
                <w:iCs/>
                <w:sz w:val="18"/>
                <w:szCs w:val="18"/>
              </w:rPr>
              <w:t>bl</w:t>
            </w:r>
            <w:proofErr w:type="spellEnd"/>
            <w:r w:rsidR="022FDBD5" w:rsidRPr="1F98D3AB">
              <w:rPr>
                <w:rFonts w:asciiTheme="minorHAnsi" w:eastAsiaTheme="minorEastAsia" w:hAnsiTheme="minorHAnsi" w:cstheme="minorBidi"/>
                <w:i/>
                <w:iCs/>
                <w:sz w:val="18"/>
                <w:szCs w:val="18"/>
              </w:rPr>
              <w:t>. sestry Zdenky</w:t>
            </w:r>
            <w:r w:rsidRPr="1F98D3AB">
              <w:rPr>
                <w:rFonts w:asciiTheme="minorHAnsi" w:eastAsiaTheme="minorEastAsia" w:hAnsiTheme="minorHAnsi" w:cstheme="minorBidi"/>
                <w:i/>
                <w:iCs/>
                <w:sz w:val="18"/>
                <w:szCs w:val="18"/>
              </w:rPr>
              <w:t>, ktorá je prístupná študentom. Spoločenské vyžitie je zabezpečené cez celovečerné zábavné programy – Beánia, Sedliacka veselica.</w:t>
            </w:r>
            <w:bookmarkEnd w:id="4"/>
          </w:p>
        </w:tc>
        <w:tc>
          <w:tcPr>
            <w:tcW w:w="2691" w:type="dxa"/>
          </w:tcPr>
          <w:p w14:paraId="287B69A3" w14:textId="3C449941" w:rsidR="007A3953" w:rsidRDefault="00005AEE" w:rsidP="5F0F6DE8">
            <w:pPr>
              <w:contextualSpacing/>
              <w:jc w:val="both"/>
              <w:rPr>
                <w:sz w:val="18"/>
                <w:szCs w:val="18"/>
              </w:rPr>
            </w:pPr>
            <w:hyperlink r:id="rId106" w:history="1">
              <w:r w:rsidR="009F5B31" w:rsidRPr="00836852">
                <w:rPr>
                  <w:rStyle w:val="Hypertextovprepojenie"/>
                  <w:sz w:val="18"/>
                  <w:szCs w:val="18"/>
                </w:rPr>
                <w:t>https://www.ku.sk/studium-na-katolickej-univerzite/student/ubytovanie/pridelenie-ubytovania.html</w:t>
              </w:r>
            </w:hyperlink>
          </w:p>
          <w:p w14:paraId="63A0829D" w14:textId="77777777" w:rsidR="007A3953" w:rsidRPr="006115F0" w:rsidRDefault="007A3953" w:rsidP="5F0F6DE8">
            <w:pPr>
              <w:contextualSpacing/>
              <w:jc w:val="both"/>
              <w:rPr>
                <w:rFonts w:eastAsiaTheme="minorEastAsia"/>
                <w:i/>
                <w:iCs/>
                <w:color w:val="A6A6A6" w:themeColor="background1" w:themeShade="A6"/>
                <w:sz w:val="18"/>
                <w:szCs w:val="18"/>
                <w:lang w:eastAsia="sk-SK"/>
              </w:rPr>
            </w:pPr>
          </w:p>
          <w:p w14:paraId="39CA8924" w14:textId="59F24D09" w:rsidR="006054EC" w:rsidRDefault="00005AEE" w:rsidP="5F0F6DE8">
            <w:pPr>
              <w:contextualSpacing/>
              <w:rPr>
                <w:sz w:val="18"/>
                <w:szCs w:val="18"/>
              </w:rPr>
            </w:pPr>
            <w:hyperlink r:id="rId107" w:history="1">
              <w:r w:rsidR="009F5B31" w:rsidRPr="00836852">
                <w:rPr>
                  <w:rStyle w:val="Hypertextovprepojenie"/>
                  <w:sz w:val="18"/>
                  <w:szCs w:val="18"/>
                </w:rPr>
                <w:t>https://www.ku.sk/studium-na-katolickej-univerzite/student/stravovanie/</w:t>
              </w:r>
            </w:hyperlink>
          </w:p>
          <w:p w14:paraId="242344F7" w14:textId="77777777" w:rsidR="009F5B31" w:rsidRPr="009F5B31" w:rsidRDefault="009F5B31" w:rsidP="5F0F6DE8">
            <w:pPr>
              <w:contextualSpacing/>
              <w:rPr>
                <w:rFonts w:eastAsiaTheme="minorEastAsia"/>
                <w:i/>
                <w:iCs/>
                <w:color w:val="A6A6A6" w:themeColor="background1" w:themeShade="A6"/>
                <w:sz w:val="18"/>
                <w:szCs w:val="18"/>
                <w:lang w:eastAsia="sk-SK"/>
              </w:rPr>
            </w:pPr>
          </w:p>
          <w:p w14:paraId="1BB6F150" w14:textId="77777777" w:rsidR="007A3953" w:rsidRDefault="007A3953" w:rsidP="5F0F6DE8">
            <w:pPr>
              <w:contextualSpacing/>
              <w:rPr>
                <w:rFonts w:eastAsiaTheme="minorEastAsia"/>
                <w:i/>
                <w:iCs/>
                <w:color w:val="A6A6A6" w:themeColor="background1" w:themeShade="A6"/>
                <w:sz w:val="18"/>
                <w:szCs w:val="18"/>
                <w:lang w:eastAsia="sk-SK"/>
              </w:rPr>
            </w:pPr>
          </w:p>
          <w:p w14:paraId="04338875" w14:textId="77777777" w:rsidR="007A3953" w:rsidRDefault="007A3953" w:rsidP="5F0F6DE8">
            <w:pPr>
              <w:rPr>
                <w:rFonts w:eastAsiaTheme="minorEastAsia"/>
                <w:sz w:val="18"/>
                <w:szCs w:val="18"/>
                <w:lang w:eastAsia="sk-SK"/>
              </w:rPr>
            </w:pPr>
          </w:p>
          <w:p w14:paraId="2CCB938B" w14:textId="77777777" w:rsidR="33A4E860" w:rsidRDefault="33A4E860" w:rsidP="33A4E860">
            <w:pPr>
              <w:rPr>
                <w:rFonts w:eastAsiaTheme="minorEastAsia"/>
                <w:sz w:val="18"/>
                <w:szCs w:val="18"/>
                <w:lang w:eastAsia="sk-SK"/>
              </w:rPr>
            </w:pPr>
          </w:p>
          <w:p w14:paraId="796B98D5" w14:textId="5B3429E1" w:rsidR="006054EC" w:rsidRDefault="00005AEE" w:rsidP="5F0F6DE8">
            <w:pPr>
              <w:contextualSpacing/>
              <w:rPr>
                <w:sz w:val="18"/>
                <w:szCs w:val="18"/>
              </w:rPr>
            </w:pPr>
            <w:hyperlink r:id="rId108" w:history="1">
              <w:r w:rsidR="009F5B31" w:rsidRPr="00836852">
                <w:rPr>
                  <w:rStyle w:val="Hypertextovprepojenie"/>
                  <w:sz w:val="18"/>
                  <w:szCs w:val="18"/>
                </w:rPr>
                <w:t>https://www.ku.sk/studium-na-katolickej-univerzite/student/stipendia-a-pozicky/</w:t>
              </w:r>
            </w:hyperlink>
          </w:p>
          <w:p w14:paraId="4F82159D" w14:textId="77777777" w:rsidR="009F5B31" w:rsidRPr="009F5B31" w:rsidRDefault="009F5B31" w:rsidP="5F0F6DE8">
            <w:pPr>
              <w:contextualSpacing/>
              <w:rPr>
                <w:rFonts w:eastAsiaTheme="minorEastAsia"/>
                <w:color w:val="A6A6A6" w:themeColor="background1" w:themeShade="A6"/>
                <w:sz w:val="18"/>
                <w:szCs w:val="18"/>
                <w:lang w:eastAsia="sk-SK"/>
              </w:rPr>
            </w:pPr>
          </w:p>
          <w:p w14:paraId="344BE600" w14:textId="77777777" w:rsidR="007A3953" w:rsidRDefault="007A3953" w:rsidP="5F0F6DE8">
            <w:pPr>
              <w:contextualSpacing/>
              <w:rPr>
                <w:rFonts w:eastAsiaTheme="minorEastAsia"/>
                <w:color w:val="A6A6A6" w:themeColor="background1" w:themeShade="A6"/>
                <w:sz w:val="18"/>
                <w:szCs w:val="18"/>
                <w:lang w:eastAsia="sk-SK"/>
              </w:rPr>
            </w:pPr>
          </w:p>
          <w:p w14:paraId="7EE3B4B9" w14:textId="77777777" w:rsidR="007A3953" w:rsidRDefault="007A3953" w:rsidP="5F0F6DE8">
            <w:pPr>
              <w:contextualSpacing/>
              <w:rPr>
                <w:rFonts w:eastAsiaTheme="minorEastAsia"/>
                <w:color w:val="A6A6A6" w:themeColor="background1" w:themeShade="A6"/>
                <w:sz w:val="18"/>
                <w:szCs w:val="18"/>
                <w:lang w:eastAsia="sk-SK"/>
              </w:rPr>
            </w:pPr>
          </w:p>
          <w:p w14:paraId="721B6B37" w14:textId="43D98492" w:rsidR="007A3953" w:rsidRDefault="00005AEE" w:rsidP="5F0F6DE8">
            <w:pPr>
              <w:rPr>
                <w:rStyle w:val="Hypertextovprepojenie"/>
                <w:rFonts w:eastAsiaTheme="minorEastAsia"/>
                <w:color w:val="auto"/>
                <w:sz w:val="18"/>
                <w:szCs w:val="18"/>
                <w:u w:val="none"/>
                <w:lang w:eastAsia="sk-SK"/>
              </w:rPr>
            </w:pPr>
            <w:hyperlink r:id="rId109" w:history="1">
              <w:r w:rsidR="009F5B31" w:rsidRPr="00836852">
                <w:rPr>
                  <w:rStyle w:val="Hypertextovprepojenie"/>
                  <w:rFonts w:eastAsiaTheme="minorEastAsia"/>
                  <w:sz w:val="18"/>
                  <w:szCs w:val="18"/>
                  <w:lang w:eastAsia="sk-SK"/>
                </w:rPr>
                <w:t>https://upac.sk</w:t>
              </w:r>
            </w:hyperlink>
          </w:p>
          <w:p w14:paraId="17D63EA2" w14:textId="77777777" w:rsidR="00047645" w:rsidRPr="00086A09" w:rsidRDefault="00047645" w:rsidP="5F0F6DE8">
            <w:pPr>
              <w:rPr>
                <w:rStyle w:val="Hypertextovprepojenie"/>
                <w:rFonts w:eastAsiaTheme="minorEastAsia"/>
                <w:color w:val="auto"/>
                <w:sz w:val="18"/>
                <w:szCs w:val="18"/>
                <w:u w:val="none"/>
              </w:rPr>
            </w:pPr>
          </w:p>
          <w:p w14:paraId="52E608EF" w14:textId="77777777" w:rsidR="007A3953" w:rsidRPr="00C83AC0" w:rsidRDefault="007A3953" w:rsidP="5F0F6DE8">
            <w:pPr>
              <w:contextualSpacing/>
              <w:rPr>
                <w:rFonts w:eastAsiaTheme="minorEastAsia"/>
                <w:color w:val="A6A6A6" w:themeColor="background1" w:themeShade="A6"/>
                <w:sz w:val="18"/>
                <w:szCs w:val="18"/>
                <w:lang w:eastAsia="sk-SK"/>
              </w:rPr>
            </w:pPr>
          </w:p>
        </w:tc>
      </w:tr>
    </w:tbl>
    <w:p w14:paraId="074E47F7" w14:textId="77777777" w:rsidR="00183FF6" w:rsidRPr="00C83AC0" w:rsidRDefault="00183FF6" w:rsidP="5F0F6DE8">
      <w:pPr>
        <w:autoSpaceDE w:val="0"/>
        <w:autoSpaceDN w:val="0"/>
        <w:adjustRightInd w:val="0"/>
        <w:spacing w:after="0" w:line="240" w:lineRule="auto"/>
        <w:contextualSpacing/>
        <w:rPr>
          <w:rFonts w:eastAsiaTheme="minorEastAsia"/>
          <w:color w:val="000000"/>
          <w:sz w:val="18"/>
          <w:szCs w:val="18"/>
        </w:rPr>
      </w:pPr>
    </w:p>
    <w:p w14:paraId="43B58905" w14:textId="77777777" w:rsidR="003117BC" w:rsidRDefault="005A6E62" w:rsidP="5F0F6DE8">
      <w:pPr>
        <w:pStyle w:val="Default"/>
        <w:jc w:val="both"/>
        <w:rPr>
          <w:rFonts w:asciiTheme="minorHAnsi" w:eastAsiaTheme="minorEastAsia" w:hAnsiTheme="minorHAnsi" w:cstheme="minorBidi"/>
          <w:sz w:val="18"/>
          <w:szCs w:val="18"/>
        </w:rPr>
      </w:pPr>
      <w:r w:rsidRPr="5F0F6DE8">
        <w:rPr>
          <w:rFonts w:asciiTheme="minorHAnsi" w:eastAsiaTheme="minorEastAsia" w:hAnsiTheme="minorHAnsi" w:cstheme="minorBidi"/>
          <w:b/>
          <w:bCs/>
          <w:sz w:val="18"/>
          <w:szCs w:val="18"/>
        </w:rPr>
        <w:t xml:space="preserve">SP 8.8. </w:t>
      </w:r>
      <w:r w:rsidR="00E82D04" w:rsidRPr="5F0F6DE8">
        <w:rPr>
          <w:rFonts w:asciiTheme="minorHAnsi" w:eastAsiaTheme="minorEastAsia" w:hAnsiTheme="minorHAnsi" w:cstheme="minorBidi"/>
          <w:sz w:val="18"/>
          <w:szCs w:val="18"/>
        </w:rPr>
        <w:t xml:space="preserve">Študenti študijného programu majú zabezpečený prístup a podporu v účasti na domácich a zahraničných mobilitách a stážach. </w:t>
      </w:r>
    </w:p>
    <w:p w14:paraId="4A852BA6" w14:textId="77777777" w:rsidR="006B47F7" w:rsidRPr="00C83AC0" w:rsidRDefault="006B47F7" w:rsidP="5F0F6DE8">
      <w:pPr>
        <w:pStyle w:val="Default"/>
        <w:jc w:val="both"/>
        <w:rPr>
          <w:rFonts w:asciiTheme="minorHAnsi" w:eastAsiaTheme="minorEastAsia" w:hAnsiTheme="minorHAnsi" w:cstheme="minorBidi"/>
          <w:sz w:val="18"/>
          <w:szCs w:val="18"/>
        </w:rPr>
      </w:pP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3907"/>
        <w:gridCol w:w="5874"/>
      </w:tblGrid>
      <w:tr w:rsidR="003117BC" w:rsidRPr="00C83AC0" w14:paraId="05ADFB20" w14:textId="77777777" w:rsidTr="33A4E860">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511E299D" w14:textId="77777777" w:rsidR="003117BC" w:rsidRPr="00C83AC0" w:rsidRDefault="003117BC"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2691" w:type="dxa"/>
            <w:tcBorders>
              <w:top w:val="none" w:sz="0" w:space="0" w:color="auto"/>
              <w:left w:val="none" w:sz="0" w:space="0" w:color="auto"/>
              <w:right w:val="none" w:sz="0" w:space="0" w:color="auto"/>
            </w:tcBorders>
          </w:tcPr>
          <w:p w14:paraId="57386EBB" w14:textId="77777777" w:rsidR="003117BC" w:rsidRPr="00C83AC0" w:rsidRDefault="003117BC"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3117BC" w:rsidRPr="00086A09" w14:paraId="75D46575" w14:textId="77777777" w:rsidTr="33A4E860">
        <w:trPr>
          <w:trHeight w:val="567"/>
        </w:trPr>
        <w:tc>
          <w:tcPr>
            <w:tcW w:w="7090" w:type="dxa"/>
          </w:tcPr>
          <w:p w14:paraId="5EED961A" w14:textId="77777777" w:rsidR="003117BC" w:rsidRPr="006B47F7" w:rsidRDefault="16D79064" w:rsidP="006B47F7">
            <w:pPr>
              <w:contextualSpacing/>
              <w:jc w:val="both"/>
              <w:rPr>
                <w:rFonts w:eastAsiaTheme="minorEastAsia"/>
                <w:i/>
                <w:iCs/>
                <w:sz w:val="18"/>
                <w:szCs w:val="18"/>
              </w:rPr>
            </w:pPr>
            <w:bookmarkStart w:id="5" w:name="_Hlk66124894"/>
            <w:r w:rsidRPr="33A4E860">
              <w:rPr>
                <w:rFonts w:eastAsiaTheme="minorEastAsia"/>
                <w:i/>
                <w:iCs/>
                <w:sz w:val="18"/>
                <w:szCs w:val="18"/>
              </w:rPr>
              <w:t>Výzva na prihlásenie študentov na študentskú mobilitu v rámci programu Erasmus je v súlade so Smernicou rektora o realizácii mobilít v rámci programu Erasmus+ K103 a K107 a je v dostatočnom časovom predstihu zverejnená na internetovej stránke KU, v sekcii zahraničné vzťahy s uvedením podmienok účastí študenta v programe. Študent, ktorý má záujem realizovať študijný pobyt/stáž v rámci programu Erasmus+, v stanovenom termíne odovzdá na referáte pre zahraničné vzťahy: prihlášku, motivačný list, štruktúrovaný životopis, referenčný list, výpis známok zo všetkých ukončených semestrov na aktuálnom stupni štúdia a intenčný list (v prípade stáže). Na základe predložených dokumentov a kritérií spôsobilosti pre štúdium v zahraniční budú vo výberovom konaní posúdené kvalifikačné predpoklady uchádzačov. Zoznam partnerských univerzít je prístupný na internetovej stránke KU v sekcii Medzinárodné vzťahy – Partnerské univerzity.</w:t>
            </w:r>
            <w:bookmarkEnd w:id="5"/>
          </w:p>
        </w:tc>
        <w:tc>
          <w:tcPr>
            <w:tcW w:w="2691" w:type="dxa"/>
          </w:tcPr>
          <w:p w14:paraId="6AAD1FFD" w14:textId="77777777" w:rsidR="00086A09" w:rsidRPr="00101B3E" w:rsidRDefault="00086A09" w:rsidP="5F0F6DE8">
            <w:pPr>
              <w:contextualSpacing/>
              <w:rPr>
                <w:rStyle w:val="Hypertextovprepojenie"/>
                <w:rFonts w:eastAsiaTheme="minorEastAsia"/>
                <w:i/>
                <w:color w:val="auto"/>
                <w:sz w:val="18"/>
                <w:szCs w:val="18"/>
                <w:u w:val="none"/>
                <w:lang w:eastAsia="sk-SK"/>
              </w:rPr>
            </w:pPr>
            <w:bookmarkStart w:id="6" w:name="_Hlk66124986"/>
            <w:r w:rsidRPr="00101B3E">
              <w:rPr>
                <w:rStyle w:val="Hypertextovprepojenie"/>
                <w:rFonts w:eastAsiaTheme="minorEastAsia"/>
                <w:i/>
                <w:color w:val="auto"/>
                <w:sz w:val="18"/>
                <w:szCs w:val="18"/>
                <w:u w:val="none"/>
                <w:lang w:eastAsia="sk-SK"/>
              </w:rPr>
              <w:t>Smernica rektora o realizácii mobilít v rámci programu Erasmus+ K103 a K107.</w:t>
            </w:r>
          </w:p>
          <w:p w14:paraId="1299FC03" w14:textId="51FF2C8E" w:rsidR="00086A09" w:rsidRPr="009F5B31" w:rsidRDefault="00005AEE" w:rsidP="5F0F6DE8">
            <w:pPr>
              <w:contextualSpacing/>
              <w:rPr>
                <w:sz w:val="18"/>
                <w:szCs w:val="18"/>
              </w:rPr>
            </w:pPr>
            <w:hyperlink r:id="rId110" w:history="1">
              <w:r w:rsidR="009F5B31" w:rsidRPr="009F5B31">
                <w:rPr>
                  <w:rStyle w:val="Hypertextovprepojenie"/>
                  <w:sz w:val="18"/>
                  <w:szCs w:val="18"/>
                </w:rPr>
                <w:t>https://www.ku.sk/images/dokumenty/smernica_erasmus_ka103_ka107.pdf</w:t>
              </w:r>
            </w:hyperlink>
          </w:p>
          <w:p w14:paraId="0DC75A56" w14:textId="77777777" w:rsidR="009F5B31" w:rsidRPr="00086A09" w:rsidRDefault="009F5B31" w:rsidP="5F0F6DE8">
            <w:pPr>
              <w:contextualSpacing/>
              <w:rPr>
                <w:rStyle w:val="Hypertextovprepojenie"/>
                <w:rFonts w:eastAsiaTheme="minorEastAsia"/>
                <w:color w:val="auto"/>
                <w:sz w:val="18"/>
                <w:szCs w:val="18"/>
                <w:u w:val="none"/>
                <w:lang w:eastAsia="sk-SK"/>
              </w:rPr>
            </w:pPr>
          </w:p>
          <w:bookmarkEnd w:id="6"/>
          <w:p w14:paraId="3912675F" w14:textId="418BD39A" w:rsidR="009F5B31" w:rsidRPr="007D4B4B" w:rsidRDefault="007D4B4B" w:rsidP="5F0F6DE8">
            <w:pPr>
              <w:contextualSpacing/>
              <w:rPr>
                <w:sz w:val="18"/>
                <w:szCs w:val="18"/>
              </w:rPr>
            </w:pPr>
            <w:r w:rsidRPr="007D4B4B">
              <w:rPr>
                <w:sz w:val="18"/>
                <w:szCs w:val="18"/>
              </w:rPr>
              <w:fldChar w:fldCharType="begin"/>
            </w:r>
            <w:r w:rsidRPr="007D4B4B">
              <w:rPr>
                <w:sz w:val="18"/>
                <w:szCs w:val="18"/>
              </w:rPr>
              <w:instrText xml:space="preserve"> HYPERLINK "https://www.ku.sk/fakulty-katolickej-univerzity/fakulta-zdravotnictva/medzinarodne-vztahy/partnerske-univerzity-erasmus.html" </w:instrText>
            </w:r>
            <w:r w:rsidRPr="007D4B4B">
              <w:rPr>
                <w:sz w:val="18"/>
                <w:szCs w:val="18"/>
              </w:rPr>
              <w:fldChar w:fldCharType="separate"/>
            </w:r>
            <w:r w:rsidRPr="007D4B4B">
              <w:rPr>
                <w:rStyle w:val="Hypertextovprepojenie"/>
                <w:sz w:val="18"/>
                <w:szCs w:val="18"/>
              </w:rPr>
              <w:t>https://www.ku.sk/fakulty-katolickej-univerzity/fakulta-zdravotnictva/medzinarodne-vztahy/partnerske-univerzity-erasmus.html</w:t>
            </w:r>
            <w:r w:rsidRPr="007D4B4B">
              <w:rPr>
                <w:sz w:val="18"/>
                <w:szCs w:val="18"/>
              </w:rPr>
              <w:fldChar w:fldCharType="end"/>
            </w:r>
          </w:p>
          <w:p w14:paraId="76F92950" w14:textId="4561193F" w:rsidR="007D4B4B" w:rsidRPr="00086A09" w:rsidRDefault="007D4B4B" w:rsidP="5F0F6DE8">
            <w:pPr>
              <w:contextualSpacing/>
              <w:rPr>
                <w:rFonts w:eastAsiaTheme="minorEastAsia"/>
                <w:color w:val="A6A6A6" w:themeColor="background1" w:themeShade="A6"/>
                <w:sz w:val="18"/>
                <w:szCs w:val="18"/>
                <w:lang w:eastAsia="sk-SK"/>
              </w:rPr>
            </w:pPr>
          </w:p>
        </w:tc>
      </w:tr>
    </w:tbl>
    <w:p w14:paraId="53508331" w14:textId="77777777" w:rsidR="00183FF6" w:rsidRPr="00C83AC0" w:rsidRDefault="00183FF6" w:rsidP="5F0F6DE8">
      <w:pPr>
        <w:autoSpaceDE w:val="0"/>
        <w:autoSpaceDN w:val="0"/>
        <w:adjustRightInd w:val="0"/>
        <w:spacing w:after="0" w:line="240" w:lineRule="auto"/>
        <w:contextualSpacing/>
        <w:rPr>
          <w:rFonts w:eastAsiaTheme="minorEastAsia"/>
          <w:color w:val="000000"/>
          <w:sz w:val="18"/>
          <w:szCs w:val="18"/>
        </w:rPr>
      </w:pPr>
    </w:p>
    <w:p w14:paraId="629F8C3B" w14:textId="77777777" w:rsidR="000A0DFC" w:rsidRDefault="005A6E62" w:rsidP="5F0F6DE8">
      <w:pPr>
        <w:pStyle w:val="Default"/>
        <w:jc w:val="both"/>
        <w:rPr>
          <w:rFonts w:asciiTheme="minorHAnsi" w:eastAsiaTheme="minorEastAsia" w:hAnsiTheme="minorHAnsi" w:cstheme="minorBidi"/>
          <w:sz w:val="18"/>
          <w:szCs w:val="18"/>
        </w:rPr>
      </w:pPr>
      <w:r w:rsidRPr="5F0F6DE8">
        <w:rPr>
          <w:rFonts w:asciiTheme="minorHAnsi" w:eastAsiaTheme="minorEastAsia" w:hAnsiTheme="minorHAnsi" w:cstheme="minorBidi"/>
          <w:b/>
          <w:bCs/>
          <w:sz w:val="18"/>
          <w:szCs w:val="18"/>
        </w:rPr>
        <w:t>SP 8.9.</w:t>
      </w:r>
      <w:r w:rsidR="00E82D04" w:rsidRPr="5F0F6DE8">
        <w:rPr>
          <w:rFonts w:asciiTheme="minorHAnsi" w:eastAsiaTheme="minorEastAsia" w:hAnsiTheme="minorHAnsi" w:cstheme="minorBidi"/>
          <w:sz w:val="18"/>
          <w:szCs w:val="18"/>
        </w:rPr>
        <w:t xml:space="preserve">Vysoká škola poskytuje individualizovanú podporu a vytvára vhodné podmienky pre študentov študijného programu so špecifickými potrebami. </w:t>
      </w:r>
    </w:p>
    <w:p w14:paraId="4C694B97" w14:textId="77777777" w:rsidR="006B47F7" w:rsidRPr="00C83AC0" w:rsidRDefault="006B47F7" w:rsidP="5F0F6DE8">
      <w:pPr>
        <w:pStyle w:val="Default"/>
        <w:jc w:val="both"/>
        <w:rPr>
          <w:rFonts w:asciiTheme="minorHAnsi" w:eastAsiaTheme="minorEastAsia" w:hAnsiTheme="minorHAnsi" w:cstheme="minorBidi"/>
          <w:sz w:val="18"/>
          <w:szCs w:val="18"/>
        </w:rPr>
      </w:pP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7090"/>
        <w:gridCol w:w="2691"/>
      </w:tblGrid>
      <w:tr w:rsidR="000A0DFC" w:rsidRPr="00C83AC0" w14:paraId="6CCB3136" w14:textId="77777777" w:rsidTr="5F0F6DE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17EF3096" w14:textId="77777777" w:rsidR="000A0DFC" w:rsidRPr="00C83AC0" w:rsidRDefault="000A0DFC"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2691" w:type="dxa"/>
            <w:tcBorders>
              <w:top w:val="none" w:sz="0" w:space="0" w:color="auto"/>
              <w:left w:val="none" w:sz="0" w:space="0" w:color="auto"/>
              <w:right w:val="none" w:sz="0" w:space="0" w:color="auto"/>
            </w:tcBorders>
          </w:tcPr>
          <w:p w14:paraId="66C429A6" w14:textId="77777777" w:rsidR="000A0DFC" w:rsidRPr="00C83AC0" w:rsidRDefault="000A0DFC"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0A0DFC" w:rsidRPr="00C83AC0" w14:paraId="1007FA87" w14:textId="77777777" w:rsidTr="006B47F7">
        <w:trPr>
          <w:trHeight w:val="449"/>
        </w:trPr>
        <w:tc>
          <w:tcPr>
            <w:tcW w:w="7090" w:type="dxa"/>
          </w:tcPr>
          <w:p w14:paraId="275EF7DF" w14:textId="77777777" w:rsidR="000A0DFC" w:rsidRPr="006054EC" w:rsidRDefault="006054EC" w:rsidP="5F0F6DE8">
            <w:pPr>
              <w:contextualSpacing/>
              <w:jc w:val="both"/>
              <w:rPr>
                <w:rFonts w:eastAsiaTheme="minorEastAsia"/>
                <w:i/>
                <w:iCs/>
                <w:color w:val="A6A6A6" w:themeColor="background1" w:themeShade="A6"/>
                <w:sz w:val="18"/>
                <w:szCs w:val="18"/>
                <w:highlight w:val="yellow"/>
                <w:lang w:eastAsia="sk-SK"/>
              </w:rPr>
            </w:pPr>
            <w:r w:rsidRPr="006054EC">
              <w:rPr>
                <w:rFonts w:eastAsiaTheme="minorEastAsia"/>
                <w:i/>
                <w:iCs/>
                <w:sz w:val="18"/>
                <w:szCs w:val="18"/>
                <w:lang w:eastAsia="sk-SK"/>
              </w:rPr>
              <w:t>V súčasnosti FZ neregistruje študentov so špecifickými potrebami</w:t>
            </w:r>
          </w:p>
        </w:tc>
        <w:tc>
          <w:tcPr>
            <w:tcW w:w="2691" w:type="dxa"/>
          </w:tcPr>
          <w:p w14:paraId="5EB26D91" w14:textId="77777777" w:rsidR="000A0DFC" w:rsidRPr="00101B3E" w:rsidRDefault="000A0DFC" w:rsidP="5F0F6DE8">
            <w:pPr>
              <w:contextualSpacing/>
              <w:rPr>
                <w:rFonts w:eastAsiaTheme="minorEastAsia"/>
                <w:color w:val="A6A6A6" w:themeColor="background1" w:themeShade="A6"/>
                <w:sz w:val="18"/>
                <w:szCs w:val="18"/>
                <w:highlight w:val="yellow"/>
                <w:lang w:eastAsia="sk-SK"/>
              </w:rPr>
            </w:pPr>
          </w:p>
        </w:tc>
      </w:tr>
    </w:tbl>
    <w:p w14:paraId="3BC8F9AD" w14:textId="77777777" w:rsidR="00183FF6" w:rsidRPr="00C83AC0" w:rsidRDefault="00183FF6" w:rsidP="5F0F6DE8">
      <w:pPr>
        <w:autoSpaceDE w:val="0"/>
        <w:autoSpaceDN w:val="0"/>
        <w:adjustRightInd w:val="0"/>
        <w:spacing w:after="0" w:line="240" w:lineRule="auto"/>
        <w:contextualSpacing/>
        <w:rPr>
          <w:rFonts w:eastAsiaTheme="minorEastAsia"/>
          <w:color w:val="000000"/>
          <w:sz w:val="18"/>
          <w:szCs w:val="18"/>
        </w:rPr>
      </w:pPr>
    </w:p>
    <w:p w14:paraId="4B3285CC" w14:textId="77777777" w:rsidR="00D62CC9" w:rsidRDefault="005A6E62" w:rsidP="5F0F6DE8">
      <w:pPr>
        <w:pStyle w:val="Default"/>
        <w:jc w:val="both"/>
        <w:rPr>
          <w:rFonts w:asciiTheme="minorHAnsi" w:eastAsiaTheme="minorEastAsia" w:hAnsiTheme="minorHAnsi" w:cstheme="minorBidi"/>
          <w:sz w:val="18"/>
          <w:szCs w:val="18"/>
        </w:rPr>
      </w:pPr>
      <w:r w:rsidRPr="33A4E860">
        <w:rPr>
          <w:rFonts w:asciiTheme="minorHAnsi" w:eastAsiaTheme="minorEastAsia" w:hAnsiTheme="minorHAnsi" w:cstheme="minorBidi"/>
          <w:b/>
          <w:bCs/>
          <w:sz w:val="18"/>
          <w:szCs w:val="18"/>
        </w:rPr>
        <w:t>SP 8.10</w:t>
      </w:r>
      <w:r w:rsidR="00A06F7F" w:rsidRPr="002332AF">
        <w:rPr>
          <w:rFonts w:asciiTheme="minorHAnsi" w:eastAsiaTheme="minorEastAsia" w:hAnsiTheme="minorHAnsi" w:cstheme="minorBidi"/>
          <w:b/>
          <w:bCs/>
          <w:color w:val="auto"/>
          <w:sz w:val="18"/>
          <w:szCs w:val="18"/>
        </w:rPr>
        <w:t>.</w:t>
      </w:r>
      <w:r w:rsidR="00E82D04" w:rsidRPr="002332AF">
        <w:rPr>
          <w:rFonts w:asciiTheme="minorHAnsi" w:eastAsiaTheme="minorEastAsia" w:hAnsiTheme="minorHAnsi" w:cstheme="minorBidi"/>
          <w:color w:val="auto"/>
          <w:sz w:val="18"/>
          <w:szCs w:val="18"/>
        </w:rPr>
        <w:t xml:space="preserve">V profesijne orientovaných študijných </w:t>
      </w:r>
      <w:r w:rsidR="00E82D04" w:rsidRPr="33A4E860">
        <w:rPr>
          <w:rFonts w:asciiTheme="minorHAnsi" w:eastAsiaTheme="minorEastAsia" w:hAnsiTheme="minorHAnsi" w:cstheme="minorBidi"/>
          <w:sz w:val="18"/>
          <w:szCs w:val="18"/>
        </w:rPr>
        <w:t xml:space="preserve">programoch má študijný program zmluvných partnerov v podobe organizácií, ktoré zabezpečujú odbornú prax a praktickú výučbu študentov. Tieto organizácie majú zabezpečené dostatočné priestorové, materiálne, technologické a personálne podmienky tak, aby bolo možné dosiahnuť plánované výstupy vzdelávania. </w:t>
      </w:r>
    </w:p>
    <w:p w14:paraId="18D160CB" w14:textId="77777777" w:rsidR="006B47F7" w:rsidRPr="00C83AC0" w:rsidRDefault="006B47F7" w:rsidP="5F0F6DE8">
      <w:pPr>
        <w:pStyle w:val="Default"/>
        <w:jc w:val="both"/>
        <w:rPr>
          <w:rFonts w:asciiTheme="minorHAnsi" w:eastAsiaTheme="minorEastAsia" w:hAnsiTheme="minorHAnsi" w:cstheme="minorBidi"/>
          <w:sz w:val="18"/>
          <w:szCs w:val="18"/>
        </w:rPr>
      </w:pP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3956"/>
        <w:gridCol w:w="5825"/>
      </w:tblGrid>
      <w:tr w:rsidR="00D62CC9" w:rsidRPr="00C83AC0" w14:paraId="4F1D50EF" w14:textId="77777777" w:rsidTr="5F0F6DE8">
        <w:trPr>
          <w:cnfStyle w:val="100000000000" w:firstRow="1" w:lastRow="0" w:firstColumn="0" w:lastColumn="0" w:oddVBand="0" w:evenVBand="0" w:oddHBand="0" w:evenHBand="0" w:firstRowFirstColumn="0" w:firstRowLastColumn="0" w:lastRowFirstColumn="0" w:lastRowLastColumn="0"/>
          <w:trHeight w:val="128"/>
        </w:trPr>
        <w:tc>
          <w:tcPr>
            <w:tcW w:w="4575" w:type="dxa"/>
            <w:tcBorders>
              <w:top w:val="none" w:sz="0" w:space="0" w:color="auto"/>
              <w:left w:val="none" w:sz="0" w:space="0" w:color="auto"/>
              <w:right w:val="none" w:sz="0" w:space="0" w:color="auto"/>
            </w:tcBorders>
          </w:tcPr>
          <w:p w14:paraId="4DE77FE0" w14:textId="77777777" w:rsidR="00D62CC9" w:rsidRPr="00C83AC0" w:rsidRDefault="00D62CC9"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5206" w:type="dxa"/>
            <w:tcBorders>
              <w:top w:val="none" w:sz="0" w:space="0" w:color="auto"/>
              <w:left w:val="none" w:sz="0" w:space="0" w:color="auto"/>
              <w:right w:val="none" w:sz="0" w:space="0" w:color="auto"/>
            </w:tcBorders>
          </w:tcPr>
          <w:p w14:paraId="0C0F84C5" w14:textId="77777777" w:rsidR="00D62CC9" w:rsidRPr="00C83AC0" w:rsidRDefault="00D62CC9"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DA5683" w:rsidRPr="00DA5683" w14:paraId="50BD12DE" w14:textId="77777777" w:rsidTr="5F0F6DE8">
        <w:trPr>
          <w:trHeight w:val="567"/>
        </w:trPr>
        <w:tc>
          <w:tcPr>
            <w:tcW w:w="4575" w:type="dxa"/>
          </w:tcPr>
          <w:p w14:paraId="5B71C0F2" w14:textId="77777777" w:rsidR="0035315A" w:rsidRPr="00DA5683" w:rsidRDefault="0035315A" w:rsidP="5F0F6DE8">
            <w:pPr>
              <w:jc w:val="both"/>
              <w:rPr>
                <w:rFonts w:eastAsiaTheme="minorEastAsia"/>
                <w:i/>
                <w:iCs/>
                <w:sz w:val="18"/>
                <w:szCs w:val="18"/>
              </w:rPr>
            </w:pPr>
            <w:r w:rsidRPr="00DA5683">
              <w:rPr>
                <w:rFonts w:eastAsiaTheme="minorEastAsia"/>
                <w:i/>
                <w:iCs/>
                <w:sz w:val="18"/>
                <w:szCs w:val="18"/>
              </w:rPr>
              <w:t>Medzi zmluvných partnerov,</w:t>
            </w:r>
            <w:r w:rsidR="00772BC4" w:rsidRPr="00DA5683">
              <w:rPr>
                <w:rFonts w:eastAsiaTheme="minorEastAsia"/>
                <w:i/>
                <w:iCs/>
                <w:sz w:val="18"/>
                <w:szCs w:val="18"/>
              </w:rPr>
              <w:t xml:space="preserve"> ktorí zabezpečujú odbornú prax a praktickú výučbu študentov</w:t>
            </w:r>
            <w:r w:rsidRPr="00DA5683">
              <w:rPr>
                <w:rFonts w:eastAsiaTheme="minorEastAsia"/>
                <w:i/>
                <w:iCs/>
                <w:sz w:val="18"/>
                <w:szCs w:val="18"/>
              </w:rPr>
              <w:t xml:space="preserve">  patrí najmä:</w:t>
            </w:r>
          </w:p>
          <w:p w14:paraId="6EEF373C" w14:textId="77777777" w:rsidR="0035315A" w:rsidRPr="00DA5683" w:rsidRDefault="0035315A" w:rsidP="00101B3E">
            <w:pPr>
              <w:pStyle w:val="Odsekzoznamu"/>
              <w:numPr>
                <w:ilvl w:val="0"/>
                <w:numId w:val="35"/>
              </w:numPr>
              <w:rPr>
                <w:rFonts w:eastAsiaTheme="minorEastAsia"/>
                <w:i/>
                <w:iCs/>
                <w:sz w:val="18"/>
                <w:szCs w:val="18"/>
              </w:rPr>
            </w:pPr>
            <w:r w:rsidRPr="00DA5683">
              <w:rPr>
                <w:rFonts w:eastAsiaTheme="minorEastAsia"/>
                <w:i/>
                <w:iCs/>
                <w:sz w:val="18"/>
                <w:szCs w:val="18"/>
              </w:rPr>
              <w:t>Ústredná vojenská nemocnica SNP Ružomberok - fakultná nemocnica</w:t>
            </w:r>
          </w:p>
          <w:p w14:paraId="488C567F" w14:textId="77777777" w:rsidR="0035315A" w:rsidRPr="00DA5683" w:rsidRDefault="0035315A" w:rsidP="00101B3E">
            <w:pPr>
              <w:pStyle w:val="Odsekzoznamu"/>
              <w:numPr>
                <w:ilvl w:val="0"/>
                <w:numId w:val="35"/>
              </w:numPr>
              <w:rPr>
                <w:rFonts w:eastAsiaTheme="minorEastAsia"/>
                <w:i/>
                <w:iCs/>
                <w:sz w:val="18"/>
                <w:szCs w:val="18"/>
              </w:rPr>
            </w:pPr>
            <w:r w:rsidRPr="00DA5683">
              <w:rPr>
                <w:rFonts w:eastAsiaTheme="minorEastAsia"/>
                <w:i/>
                <w:iCs/>
                <w:sz w:val="18"/>
                <w:szCs w:val="18"/>
              </w:rPr>
              <w:t xml:space="preserve">Národný endokrinologický ústav </w:t>
            </w:r>
            <w:proofErr w:type="spellStart"/>
            <w:r w:rsidRPr="00DA5683">
              <w:rPr>
                <w:rFonts w:eastAsiaTheme="minorEastAsia"/>
                <w:i/>
                <w:iCs/>
                <w:sz w:val="18"/>
                <w:szCs w:val="18"/>
              </w:rPr>
              <w:t>n.o</w:t>
            </w:r>
            <w:proofErr w:type="spellEnd"/>
            <w:r w:rsidRPr="00DA5683">
              <w:rPr>
                <w:rFonts w:eastAsiaTheme="minorEastAsia"/>
                <w:i/>
                <w:iCs/>
                <w:sz w:val="18"/>
                <w:szCs w:val="18"/>
              </w:rPr>
              <w:t>. Ľubochňa</w:t>
            </w:r>
          </w:p>
          <w:p w14:paraId="5F772C6B" w14:textId="77777777" w:rsidR="0035315A" w:rsidRPr="00DA5683" w:rsidRDefault="0035315A" w:rsidP="00101B3E">
            <w:pPr>
              <w:pStyle w:val="Odsekzoznamu"/>
              <w:numPr>
                <w:ilvl w:val="0"/>
                <w:numId w:val="35"/>
              </w:numPr>
              <w:rPr>
                <w:rFonts w:eastAsiaTheme="minorEastAsia"/>
                <w:i/>
                <w:iCs/>
                <w:sz w:val="18"/>
                <w:szCs w:val="18"/>
              </w:rPr>
            </w:pPr>
            <w:r w:rsidRPr="00DA5683">
              <w:rPr>
                <w:rFonts w:eastAsiaTheme="minorEastAsia"/>
                <w:i/>
                <w:iCs/>
                <w:sz w:val="18"/>
                <w:szCs w:val="18"/>
              </w:rPr>
              <w:t>Spišská katolícka charita Spišská Nová Ves</w:t>
            </w:r>
          </w:p>
          <w:p w14:paraId="73B70ADC" w14:textId="77777777" w:rsidR="00D62CC9" w:rsidRPr="00DA5683" w:rsidRDefault="0035315A" w:rsidP="006B47F7">
            <w:pPr>
              <w:jc w:val="both"/>
              <w:rPr>
                <w:rFonts w:eastAsiaTheme="minorEastAsia"/>
                <w:i/>
                <w:iCs/>
                <w:sz w:val="18"/>
                <w:szCs w:val="18"/>
              </w:rPr>
            </w:pPr>
            <w:r w:rsidRPr="00DA5683">
              <w:rPr>
                <w:rFonts w:eastAsiaTheme="minorEastAsia"/>
                <w:i/>
                <w:iCs/>
                <w:sz w:val="18"/>
                <w:szCs w:val="18"/>
              </w:rPr>
              <w:t xml:space="preserve">Uvedené organizácie majú zabezpečené priestorové, materiálne, technologické a personálne podmienky, tak aby presievali k rozvoju a kvalite praktickej časti vzdelávania. </w:t>
            </w:r>
          </w:p>
        </w:tc>
        <w:tc>
          <w:tcPr>
            <w:tcW w:w="5206" w:type="dxa"/>
          </w:tcPr>
          <w:p w14:paraId="74D35452" w14:textId="77A07D9D" w:rsidR="00DA5683" w:rsidRDefault="00101B3E" w:rsidP="00101B3E">
            <w:pPr>
              <w:contextualSpacing/>
              <w:rPr>
                <w:rFonts w:eastAsiaTheme="minorEastAsia"/>
                <w:sz w:val="18"/>
                <w:szCs w:val="18"/>
                <w:u w:val="single"/>
                <w:lang w:eastAsia="sk-SK"/>
              </w:rPr>
            </w:pPr>
            <w:r w:rsidRPr="00DA5683">
              <w:rPr>
                <w:rFonts w:eastAsiaTheme="minorEastAsia"/>
                <w:i/>
                <w:sz w:val="18"/>
                <w:szCs w:val="18"/>
                <w:lang w:eastAsia="sk-SK"/>
              </w:rPr>
              <w:t xml:space="preserve">Uzatvorené zmluvy zverejnené  na web stránke - Centrálny register zmlúv </w:t>
            </w:r>
            <w:hyperlink r:id="rId111" w:history="1">
              <w:r w:rsidR="00DA5683" w:rsidRPr="00DA7974">
                <w:rPr>
                  <w:rStyle w:val="Hypertextovprepojenie"/>
                  <w:rFonts w:eastAsiaTheme="minorEastAsia"/>
                  <w:sz w:val="18"/>
                  <w:szCs w:val="18"/>
                  <w:lang w:eastAsia="sk-SK"/>
                </w:rPr>
                <w:t>https://www.crz.gov.sk/</w:t>
              </w:r>
            </w:hyperlink>
          </w:p>
          <w:p w14:paraId="0E4C06AA" w14:textId="77777777" w:rsidR="00DA5683" w:rsidRPr="00DA5683" w:rsidRDefault="00DA5683" w:rsidP="00101B3E">
            <w:pPr>
              <w:contextualSpacing/>
              <w:rPr>
                <w:rFonts w:eastAsiaTheme="minorEastAsia"/>
                <w:sz w:val="18"/>
                <w:szCs w:val="18"/>
                <w:u w:val="single"/>
                <w:lang w:eastAsia="sk-SK"/>
              </w:rPr>
            </w:pPr>
          </w:p>
          <w:p w14:paraId="61AC30FB" w14:textId="77777777" w:rsidR="00101B3E" w:rsidRPr="00DA5683" w:rsidRDefault="00101B3E" w:rsidP="00101B3E">
            <w:pPr>
              <w:contextualSpacing/>
              <w:rPr>
                <w:rFonts w:eastAsiaTheme="minorEastAsia"/>
                <w:sz w:val="18"/>
                <w:szCs w:val="18"/>
              </w:rPr>
            </w:pPr>
          </w:p>
          <w:p w14:paraId="616FC4A5" w14:textId="54E95B63" w:rsidR="00101B3E" w:rsidRPr="00DA5683" w:rsidRDefault="00101B3E" w:rsidP="00101B3E">
            <w:pPr>
              <w:contextualSpacing/>
              <w:rPr>
                <w:rStyle w:val="Hypertextovprepojenie"/>
                <w:i/>
                <w:color w:val="auto"/>
                <w:sz w:val="18"/>
                <w:szCs w:val="18"/>
                <w:u w:val="none"/>
              </w:rPr>
            </w:pPr>
            <w:r w:rsidRPr="00DA5683">
              <w:rPr>
                <w:rStyle w:val="Hypertextovprepojenie"/>
                <w:i/>
                <w:color w:val="auto"/>
                <w:sz w:val="18"/>
                <w:szCs w:val="18"/>
                <w:u w:val="none"/>
              </w:rPr>
              <w:t>Výročná správa fakulty za rok 202</w:t>
            </w:r>
            <w:r w:rsidR="00DA5683" w:rsidRPr="00DA5683">
              <w:rPr>
                <w:rStyle w:val="Hypertextovprepojenie"/>
                <w:i/>
                <w:color w:val="auto"/>
                <w:sz w:val="18"/>
                <w:szCs w:val="18"/>
                <w:u w:val="none"/>
              </w:rPr>
              <w:t>2</w:t>
            </w:r>
          </w:p>
          <w:p w14:paraId="26B1A375" w14:textId="759C1F8E" w:rsidR="003426AC" w:rsidRDefault="00005AEE" w:rsidP="003426AC">
            <w:pPr>
              <w:rPr>
                <w:rFonts w:eastAsiaTheme="minorEastAsia"/>
                <w:sz w:val="18"/>
                <w:szCs w:val="18"/>
                <w:u w:val="single"/>
              </w:rPr>
            </w:pPr>
            <w:hyperlink r:id="rId112" w:history="1">
              <w:r w:rsidR="007D4B4B">
                <w:rPr>
                  <w:rStyle w:val="Hypertextovprepojenie"/>
                  <w:rFonts w:eastAsiaTheme="minorEastAsia"/>
                  <w:sz w:val="18"/>
                  <w:szCs w:val="18"/>
                </w:rPr>
                <w:t>h</w:t>
              </w:r>
              <w:r w:rsidR="007D4B4B" w:rsidRPr="007D4B4B">
                <w:rPr>
                  <w:rStyle w:val="Hypertextovprepojenie"/>
                  <w:rFonts w:eastAsiaTheme="minorEastAsia"/>
                  <w:sz w:val="18"/>
                  <w:szCs w:val="18"/>
                </w:rPr>
                <w:t>ttps://www.ku.sk/app/cmsSiteBoxAttachment.php?ID=9905&amp;cmsDataID=0</w:t>
              </w:r>
            </w:hyperlink>
          </w:p>
          <w:p w14:paraId="211FC6EA" w14:textId="77777777" w:rsidR="00D62CC9" w:rsidRPr="00DA5683" w:rsidRDefault="00D62CC9" w:rsidP="5F0F6DE8">
            <w:pPr>
              <w:contextualSpacing/>
              <w:rPr>
                <w:rFonts w:eastAsiaTheme="minorEastAsia"/>
                <w:sz w:val="18"/>
                <w:szCs w:val="18"/>
                <w:highlight w:val="yellow"/>
                <w:lang w:eastAsia="sk-SK"/>
              </w:rPr>
            </w:pPr>
          </w:p>
        </w:tc>
      </w:tr>
    </w:tbl>
    <w:p w14:paraId="764ED501" w14:textId="77777777" w:rsidR="002332AF" w:rsidRPr="00DA5683" w:rsidRDefault="002332AF" w:rsidP="5F0F6DE8">
      <w:pPr>
        <w:autoSpaceDE w:val="0"/>
        <w:autoSpaceDN w:val="0"/>
        <w:adjustRightInd w:val="0"/>
        <w:spacing w:after="0" w:line="240" w:lineRule="auto"/>
        <w:contextualSpacing/>
        <w:rPr>
          <w:rFonts w:eastAsiaTheme="minorEastAsia"/>
          <w:sz w:val="18"/>
          <w:szCs w:val="18"/>
        </w:rPr>
      </w:pPr>
    </w:p>
    <w:p w14:paraId="42BFEA51" w14:textId="77777777" w:rsidR="00E82D04" w:rsidRPr="00DA5683" w:rsidRDefault="006472B0" w:rsidP="5F0F6DE8">
      <w:pPr>
        <w:pStyle w:val="Odsekzoznamu"/>
        <w:numPr>
          <w:ilvl w:val="0"/>
          <w:numId w:val="21"/>
        </w:numPr>
        <w:spacing w:after="0" w:line="240" w:lineRule="auto"/>
        <w:ind w:left="426" w:hanging="426"/>
        <w:rPr>
          <w:rFonts w:eastAsiaTheme="minorEastAsia"/>
          <w:b/>
          <w:bCs/>
          <w:sz w:val="18"/>
          <w:szCs w:val="18"/>
        </w:rPr>
      </w:pPr>
      <w:r w:rsidRPr="00DA5683">
        <w:rPr>
          <w:rFonts w:eastAsiaTheme="minorEastAsia"/>
          <w:b/>
          <w:bCs/>
          <w:sz w:val="18"/>
          <w:szCs w:val="18"/>
        </w:rPr>
        <w:t xml:space="preserve">Samohodnotenie štandardu </w:t>
      </w:r>
      <w:r w:rsidR="00E82D04" w:rsidRPr="00DA5683">
        <w:rPr>
          <w:rFonts w:eastAsiaTheme="minorEastAsia"/>
          <w:b/>
          <w:bCs/>
          <w:sz w:val="18"/>
          <w:szCs w:val="18"/>
        </w:rPr>
        <w:t xml:space="preserve">9 </w:t>
      </w:r>
      <w:r w:rsidR="002E28C3" w:rsidRPr="00DA5683">
        <w:rPr>
          <w:rFonts w:eastAsiaTheme="minorEastAsia"/>
          <w:b/>
          <w:bCs/>
          <w:sz w:val="18"/>
          <w:szCs w:val="18"/>
        </w:rPr>
        <w:t>–</w:t>
      </w:r>
      <w:r w:rsidR="00E82D04" w:rsidRPr="00DA5683">
        <w:rPr>
          <w:rFonts w:eastAsiaTheme="minorEastAsia"/>
          <w:b/>
          <w:bCs/>
          <w:sz w:val="18"/>
          <w:szCs w:val="18"/>
        </w:rPr>
        <w:t xml:space="preserve">Zhromažďovanie a spracovanie informácií o študijnom programe </w:t>
      </w:r>
    </w:p>
    <w:p w14:paraId="1976355B" w14:textId="77777777" w:rsidR="006B47F7" w:rsidRPr="00DA5683" w:rsidRDefault="00183FF6" w:rsidP="5F0F6DE8">
      <w:pPr>
        <w:pStyle w:val="Default"/>
        <w:jc w:val="both"/>
        <w:rPr>
          <w:rFonts w:asciiTheme="minorHAnsi" w:eastAsiaTheme="minorEastAsia" w:hAnsiTheme="minorHAnsi" w:cstheme="minorBidi"/>
          <w:color w:val="auto"/>
          <w:sz w:val="18"/>
          <w:szCs w:val="18"/>
        </w:rPr>
      </w:pPr>
      <w:r w:rsidRPr="00DA5683">
        <w:rPr>
          <w:rFonts w:asciiTheme="minorHAnsi" w:eastAsiaTheme="minorEastAsia" w:hAnsiTheme="minorHAnsi" w:cstheme="minorBidi"/>
          <w:b/>
          <w:bCs/>
          <w:color w:val="auto"/>
          <w:sz w:val="18"/>
          <w:szCs w:val="18"/>
        </w:rPr>
        <w:t xml:space="preserve">SP 9.1. </w:t>
      </w:r>
      <w:r w:rsidR="00E82D04" w:rsidRPr="00DA5683">
        <w:rPr>
          <w:rFonts w:asciiTheme="minorHAnsi" w:eastAsiaTheme="minorEastAsia" w:hAnsiTheme="minorHAnsi" w:cstheme="minorBidi"/>
          <w:color w:val="auto"/>
          <w:sz w:val="18"/>
          <w:szCs w:val="18"/>
        </w:rPr>
        <w:t>Vysoká škola zbiera, analyzuje a využíva relevantné informácie na efektívne manažovanie študijného programu a ďalších aktivít.</w:t>
      </w:r>
    </w:p>
    <w:p w14:paraId="0AB93745" w14:textId="77777777" w:rsidR="005F0692" w:rsidRPr="00DA5683" w:rsidRDefault="005F0692" w:rsidP="5F0F6DE8">
      <w:pPr>
        <w:pStyle w:val="Default"/>
        <w:jc w:val="both"/>
        <w:rPr>
          <w:rFonts w:asciiTheme="minorHAnsi" w:eastAsiaTheme="minorEastAsia" w:hAnsiTheme="minorHAnsi" w:cstheme="minorBidi"/>
          <w:color w:val="auto"/>
          <w:sz w:val="18"/>
          <w:szCs w:val="18"/>
        </w:rPr>
      </w:pP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157"/>
        <w:gridCol w:w="4624"/>
      </w:tblGrid>
      <w:tr w:rsidR="00DA5683" w:rsidRPr="00DA5683" w14:paraId="3E251F00" w14:textId="77777777" w:rsidTr="5F0F6DE8">
        <w:trPr>
          <w:cnfStyle w:val="100000000000" w:firstRow="1" w:lastRow="0" w:firstColumn="0" w:lastColumn="0" w:oddVBand="0" w:evenVBand="0" w:oddHBand="0" w:evenHBand="0" w:firstRowFirstColumn="0" w:firstRowLastColumn="0" w:lastRowFirstColumn="0" w:lastRowLastColumn="0"/>
          <w:trHeight w:val="128"/>
        </w:trPr>
        <w:tc>
          <w:tcPr>
            <w:tcW w:w="7090" w:type="dxa"/>
          </w:tcPr>
          <w:p w14:paraId="3CDA0A52" w14:textId="77777777" w:rsidR="005F0692" w:rsidRPr="00DA5683" w:rsidRDefault="005F0692" w:rsidP="5F0F6DE8">
            <w:pPr>
              <w:contextualSpacing/>
              <w:rPr>
                <w:rFonts w:eastAsiaTheme="minorEastAsia"/>
                <w:i/>
                <w:iCs/>
                <w:sz w:val="18"/>
                <w:szCs w:val="18"/>
                <w:lang w:eastAsia="sk-SK"/>
              </w:rPr>
            </w:pPr>
            <w:r w:rsidRPr="00DA5683">
              <w:rPr>
                <w:rFonts w:eastAsiaTheme="minorEastAsia"/>
                <w:b w:val="0"/>
                <w:bCs w:val="0"/>
                <w:i/>
                <w:iCs/>
                <w:sz w:val="18"/>
                <w:szCs w:val="18"/>
              </w:rPr>
              <w:t xml:space="preserve">Samohodnotenie plnenia </w:t>
            </w:r>
            <w:r w:rsidRPr="00DA5683">
              <w:tab/>
            </w:r>
          </w:p>
        </w:tc>
        <w:tc>
          <w:tcPr>
            <w:tcW w:w="2691" w:type="dxa"/>
          </w:tcPr>
          <w:p w14:paraId="2F58FBC2" w14:textId="77777777" w:rsidR="005F0692" w:rsidRPr="00DA5683" w:rsidRDefault="005F0692" w:rsidP="5F0F6DE8">
            <w:pPr>
              <w:contextualSpacing/>
              <w:rPr>
                <w:rFonts w:eastAsiaTheme="minorEastAsia"/>
                <w:i/>
                <w:iCs/>
                <w:sz w:val="18"/>
                <w:szCs w:val="18"/>
                <w:lang w:eastAsia="sk-SK"/>
              </w:rPr>
            </w:pPr>
            <w:r w:rsidRPr="00DA5683">
              <w:rPr>
                <w:rFonts w:eastAsiaTheme="minorEastAsia"/>
                <w:b w:val="0"/>
                <w:bCs w:val="0"/>
                <w:i/>
                <w:iCs/>
                <w:sz w:val="18"/>
                <w:szCs w:val="18"/>
                <w:lang w:eastAsia="sk-SK"/>
              </w:rPr>
              <w:t>Odkazy na dôkazy</w:t>
            </w:r>
          </w:p>
        </w:tc>
      </w:tr>
      <w:tr w:rsidR="00DA5683" w:rsidRPr="00DA5683" w14:paraId="60D3D4ED" w14:textId="77777777" w:rsidTr="5F0F6DE8">
        <w:trPr>
          <w:trHeight w:val="567"/>
        </w:trPr>
        <w:tc>
          <w:tcPr>
            <w:tcW w:w="7090" w:type="dxa"/>
          </w:tcPr>
          <w:p w14:paraId="776CBFE0" w14:textId="77777777" w:rsidR="0035315A" w:rsidRPr="00DA5683" w:rsidRDefault="0035315A" w:rsidP="5F0F6DE8">
            <w:pPr>
              <w:spacing w:after="120"/>
              <w:jc w:val="both"/>
              <w:rPr>
                <w:rFonts w:eastAsiaTheme="minorEastAsia"/>
                <w:i/>
                <w:iCs/>
                <w:noProof/>
                <w:sz w:val="18"/>
                <w:szCs w:val="18"/>
              </w:rPr>
            </w:pPr>
            <w:r w:rsidRPr="00DA5683">
              <w:rPr>
                <w:rFonts w:eastAsiaTheme="minorEastAsia"/>
                <w:i/>
                <w:iCs/>
                <w:noProof/>
                <w:sz w:val="18"/>
                <w:szCs w:val="18"/>
              </w:rPr>
              <w:t xml:space="preserve">Fakulta v súčinnosti s garantom študijného programu každoročne zhromažďuje a analyzuje relevatné informácie potrebné na efektívne manažovanie ŠP. V súlade s pripravovanou smernicou Politiky, </w:t>
            </w:r>
            <w:r w:rsidRPr="00DA5683">
              <w:rPr>
                <w:rFonts w:eastAsiaTheme="minorEastAsia"/>
                <w:i/>
                <w:iCs/>
                <w:noProof/>
                <w:sz w:val="18"/>
                <w:szCs w:val="18"/>
              </w:rPr>
              <w:lastRenderedPageBreak/>
              <w:t>postupy a pravidlá študijných programov na Katolíckej univerzite v Ružomberku budú zhromažďované a vyhodnocované informácie o:</w:t>
            </w:r>
          </w:p>
          <w:p w14:paraId="635570B0" w14:textId="77777777" w:rsidR="0004581F" w:rsidRPr="00DA5683" w:rsidRDefault="0035315A" w:rsidP="0004581F">
            <w:pPr>
              <w:pStyle w:val="Odsekzoznamu"/>
              <w:numPr>
                <w:ilvl w:val="0"/>
                <w:numId w:val="36"/>
              </w:numPr>
              <w:ind w:left="0" w:firstLine="357"/>
              <w:rPr>
                <w:rFonts w:eastAsiaTheme="minorEastAsia"/>
                <w:i/>
                <w:iCs/>
                <w:noProof/>
                <w:sz w:val="18"/>
                <w:szCs w:val="18"/>
              </w:rPr>
            </w:pPr>
            <w:r w:rsidRPr="00DA5683">
              <w:rPr>
                <w:rFonts w:eastAsiaTheme="minorEastAsia"/>
                <w:i/>
                <w:iCs/>
                <w:noProof/>
                <w:sz w:val="18"/>
                <w:szCs w:val="18"/>
              </w:rPr>
              <w:t xml:space="preserve">dosahovaných cieľoch a súvisiacich </w:t>
            </w:r>
            <w:r w:rsidR="0004581F" w:rsidRPr="00DA5683">
              <w:rPr>
                <w:rFonts w:eastAsiaTheme="minorEastAsia"/>
                <w:i/>
                <w:iCs/>
                <w:noProof/>
                <w:sz w:val="18"/>
                <w:szCs w:val="18"/>
              </w:rPr>
              <w:t xml:space="preserve">   </w:t>
            </w:r>
          </w:p>
          <w:p w14:paraId="7EABA22A" w14:textId="77777777" w:rsidR="0035315A" w:rsidRPr="00DA5683" w:rsidRDefault="0004581F" w:rsidP="0004581F">
            <w:pPr>
              <w:pStyle w:val="Odsekzoznamu"/>
              <w:ind w:left="357"/>
              <w:rPr>
                <w:rFonts w:eastAsiaTheme="minorEastAsia"/>
                <w:i/>
                <w:iCs/>
                <w:noProof/>
                <w:sz w:val="18"/>
                <w:szCs w:val="18"/>
              </w:rPr>
            </w:pPr>
            <w:r w:rsidRPr="00DA5683">
              <w:rPr>
                <w:rFonts w:eastAsiaTheme="minorEastAsia"/>
                <w:i/>
                <w:iCs/>
                <w:noProof/>
                <w:sz w:val="18"/>
                <w:szCs w:val="18"/>
              </w:rPr>
              <w:t xml:space="preserve">         </w:t>
            </w:r>
            <w:r w:rsidR="0035315A" w:rsidRPr="00DA5683">
              <w:rPr>
                <w:rFonts w:eastAsiaTheme="minorEastAsia"/>
                <w:i/>
                <w:iCs/>
                <w:noProof/>
                <w:sz w:val="18"/>
                <w:szCs w:val="18"/>
              </w:rPr>
              <w:t>výstupoch vzdelávania,</w:t>
            </w:r>
          </w:p>
          <w:p w14:paraId="1B6C1D58" w14:textId="77777777" w:rsidR="0035315A" w:rsidRPr="00DA5683" w:rsidRDefault="0035315A" w:rsidP="5F0F6DE8">
            <w:pPr>
              <w:pStyle w:val="Odsekzoznamu"/>
              <w:numPr>
                <w:ilvl w:val="0"/>
                <w:numId w:val="36"/>
              </w:numPr>
              <w:jc w:val="both"/>
              <w:rPr>
                <w:rFonts w:eastAsiaTheme="minorEastAsia"/>
                <w:i/>
                <w:iCs/>
                <w:noProof/>
                <w:sz w:val="18"/>
                <w:szCs w:val="18"/>
              </w:rPr>
            </w:pPr>
            <w:r w:rsidRPr="00DA5683">
              <w:rPr>
                <w:rFonts w:eastAsiaTheme="minorEastAsia"/>
                <w:i/>
                <w:iCs/>
                <w:noProof/>
                <w:sz w:val="18"/>
                <w:szCs w:val="18"/>
              </w:rPr>
              <w:t>uplatniteľnosti absolventov,</w:t>
            </w:r>
          </w:p>
          <w:p w14:paraId="573DBF61" w14:textId="77777777" w:rsidR="0035315A" w:rsidRPr="00DA5683" w:rsidRDefault="0035315A" w:rsidP="5F0F6DE8">
            <w:pPr>
              <w:pStyle w:val="Odsekzoznamu"/>
              <w:numPr>
                <w:ilvl w:val="0"/>
                <w:numId w:val="36"/>
              </w:numPr>
              <w:jc w:val="both"/>
              <w:rPr>
                <w:rFonts w:eastAsiaTheme="minorEastAsia"/>
                <w:i/>
                <w:iCs/>
                <w:noProof/>
                <w:sz w:val="18"/>
                <w:szCs w:val="18"/>
              </w:rPr>
            </w:pPr>
            <w:r w:rsidRPr="00DA5683">
              <w:rPr>
                <w:rFonts w:eastAsiaTheme="minorEastAsia"/>
                <w:i/>
                <w:iCs/>
                <w:noProof/>
                <w:sz w:val="18"/>
                <w:szCs w:val="18"/>
              </w:rPr>
              <w:t>skutočnej prácnosti a zodpovedajúcej pracovnej kapacite učiteľov,</w:t>
            </w:r>
          </w:p>
          <w:p w14:paraId="38AFB483" w14:textId="77777777" w:rsidR="0035315A" w:rsidRPr="00DA5683" w:rsidRDefault="0035315A" w:rsidP="5F0F6DE8">
            <w:pPr>
              <w:pStyle w:val="Odsekzoznamu"/>
              <w:numPr>
                <w:ilvl w:val="0"/>
                <w:numId w:val="36"/>
              </w:numPr>
              <w:jc w:val="both"/>
              <w:rPr>
                <w:rFonts w:eastAsiaTheme="minorEastAsia"/>
                <w:i/>
                <w:iCs/>
                <w:noProof/>
                <w:sz w:val="18"/>
                <w:szCs w:val="18"/>
              </w:rPr>
            </w:pPr>
            <w:r w:rsidRPr="00DA5683">
              <w:rPr>
                <w:rFonts w:eastAsiaTheme="minorEastAsia"/>
                <w:i/>
                <w:iCs/>
                <w:noProof/>
                <w:sz w:val="18"/>
                <w:szCs w:val="18"/>
              </w:rPr>
              <w:t>počte prijatých študentov, študentov v jednotlivých rokoch štúdia, progrese študentov v ŠP, ukončení štúdia v štandardnom termíne, počte a príčinách predčasného ukončenia štúdia,</w:t>
            </w:r>
          </w:p>
          <w:p w14:paraId="4D87E7FD" w14:textId="77777777" w:rsidR="0035315A" w:rsidRPr="00DA5683" w:rsidRDefault="0035315A" w:rsidP="5F0F6DE8">
            <w:pPr>
              <w:pStyle w:val="Odsekzoznamu"/>
              <w:numPr>
                <w:ilvl w:val="0"/>
                <w:numId w:val="36"/>
              </w:numPr>
              <w:jc w:val="both"/>
              <w:rPr>
                <w:rFonts w:eastAsiaTheme="minorEastAsia"/>
                <w:i/>
                <w:iCs/>
                <w:noProof/>
                <w:sz w:val="18"/>
                <w:szCs w:val="18"/>
              </w:rPr>
            </w:pPr>
            <w:r w:rsidRPr="00DA5683">
              <w:rPr>
                <w:rFonts w:eastAsiaTheme="minorEastAsia"/>
                <w:i/>
                <w:iCs/>
                <w:noProof/>
                <w:sz w:val="18"/>
                <w:szCs w:val="18"/>
              </w:rPr>
              <w:t>efektívnosti prijímacieho konania a výsledkoch študentov v priebehu prvého roka štúdia,</w:t>
            </w:r>
          </w:p>
          <w:p w14:paraId="1542A0A2" w14:textId="77777777" w:rsidR="0035315A" w:rsidRPr="00DA5683" w:rsidRDefault="0035315A" w:rsidP="5F0F6DE8">
            <w:pPr>
              <w:pStyle w:val="Odsekzoznamu"/>
              <w:numPr>
                <w:ilvl w:val="0"/>
                <w:numId w:val="36"/>
              </w:numPr>
              <w:jc w:val="both"/>
              <w:rPr>
                <w:rFonts w:eastAsiaTheme="minorEastAsia"/>
                <w:i/>
                <w:iCs/>
                <w:noProof/>
                <w:sz w:val="18"/>
                <w:szCs w:val="18"/>
              </w:rPr>
            </w:pPr>
            <w:r w:rsidRPr="00DA5683">
              <w:rPr>
                <w:rFonts w:eastAsiaTheme="minorEastAsia"/>
                <w:i/>
                <w:iCs/>
                <w:noProof/>
                <w:sz w:val="18"/>
                <w:szCs w:val="18"/>
              </w:rPr>
              <w:t>podmienkach a výsledkoch študentov so špecifickými potrebami,</w:t>
            </w:r>
          </w:p>
          <w:p w14:paraId="4C29E345" w14:textId="77777777" w:rsidR="0035315A" w:rsidRPr="00DA5683" w:rsidRDefault="0035315A" w:rsidP="5F0F6DE8">
            <w:pPr>
              <w:pStyle w:val="Odsekzoznamu"/>
              <w:numPr>
                <w:ilvl w:val="0"/>
                <w:numId w:val="36"/>
              </w:numPr>
              <w:jc w:val="both"/>
              <w:rPr>
                <w:rFonts w:eastAsiaTheme="minorEastAsia"/>
                <w:i/>
                <w:iCs/>
                <w:noProof/>
                <w:sz w:val="18"/>
                <w:szCs w:val="18"/>
              </w:rPr>
            </w:pPr>
            <w:r w:rsidRPr="00DA5683">
              <w:rPr>
                <w:rFonts w:eastAsiaTheme="minorEastAsia"/>
                <w:i/>
                <w:iCs/>
                <w:noProof/>
                <w:sz w:val="18"/>
                <w:szCs w:val="18"/>
              </w:rPr>
              <w:t>efektívnosti metód overovania výstupov vzdelávania a hodnotenia študentov,</w:t>
            </w:r>
          </w:p>
          <w:p w14:paraId="1E2B3AEC" w14:textId="77777777" w:rsidR="0035315A" w:rsidRPr="00DA5683" w:rsidRDefault="0035315A" w:rsidP="5F0F6DE8">
            <w:pPr>
              <w:pStyle w:val="Odsekzoznamu"/>
              <w:numPr>
                <w:ilvl w:val="0"/>
                <w:numId w:val="36"/>
              </w:numPr>
              <w:jc w:val="both"/>
              <w:rPr>
                <w:rFonts w:eastAsiaTheme="minorEastAsia"/>
                <w:i/>
                <w:iCs/>
                <w:noProof/>
                <w:sz w:val="18"/>
                <w:szCs w:val="18"/>
              </w:rPr>
            </w:pPr>
            <w:r w:rsidRPr="00DA5683">
              <w:rPr>
                <w:rFonts w:eastAsiaTheme="minorEastAsia"/>
                <w:i/>
                <w:iCs/>
                <w:noProof/>
                <w:sz w:val="18"/>
                <w:szCs w:val="18"/>
              </w:rPr>
              <w:t>dosahovaní výstupov vzdelávania mimo KU,</w:t>
            </w:r>
          </w:p>
          <w:p w14:paraId="2E208D47" w14:textId="77777777" w:rsidR="0035315A" w:rsidRPr="00DA5683" w:rsidRDefault="0035315A" w:rsidP="5F0F6DE8">
            <w:pPr>
              <w:pStyle w:val="Odsekzoznamu"/>
              <w:numPr>
                <w:ilvl w:val="0"/>
                <w:numId w:val="36"/>
              </w:numPr>
              <w:jc w:val="both"/>
              <w:rPr>
                <w:rFonts w:eastAsiaTheme="minorEastAsia"/>
                <w:i/>
                <w:iCs/>
                <w:noProof/>
                <w:sz w:val="18"/>
                <w:szCs w:val="18"/>
              </w:rPr>
            </w:pPr>
            <w:r w:rsidRPr="00DA5683">
              <w:rPr>
                <w:rFonts w:eastAsiaTheme="minorEastAsia"/>
                <w:i/>
                <w:iCs/>
                <w:noProof/>
                <w:sz w:val="18"/>
                <w:szCs w:val="18"/>
              </w:rPr>
              <w:t>dodržiavaní akademickej, profesijnej etiky, výskumnej integrity a plagiátorstva,</w:t>
            </w:r>
          </w:p>
          <w:p w14:paraId="3DD71B53" w14:textId="77777777" w:rsidR="0035315A" w:rsidRPr="00DA5683" w:rsidRDefault="0035315A" w:rsidP="5F0F6DE8">
            <w:pPr>
              <w:pStyle w:val="Odsekzoznamu"/>
              <w:numPr>
                <w:ilvl w:val="0"/>
                <w:numId w:val="36"/>
              </w:numPr>
              <w:jc w:val="both"/>
              <w:rPr>
                <w:rFonts w:eastAsiaTheme="minorEastAsia"/>
                <w:i/>
                <w:iCs/>
                <w:noProof/>
                <w:sz w:val="18"/>
                <w:szCs w:val="18"/>
              </w:rPr>
            </w:pPr>
            <w:r w:rsidRPr="00DA5683">
              <w:rPr>
                <w:rFonts w:eastAsiaTheme="minorEastAsia"/>
                <w:i/>
                <w:iCs/>
                <w:noProof/>
                <w:sz w:val="18"/>
                <w:szCs w:val="18"/>
              </w:rPr>
              <w:t>podnetoch a sťažnostiach študentov,</w:t>
            </w:r>
          </w:p>
          <w:p w14:paraId="68916DE6" w14:textId="77777777" w:rsidR="0035315A" w:rsidRPr="00DA5683" w:rsidRDefault="0035315A" w:rsidP="5F0F6DE8">
            <w:pPr>
              <w:pStyle w:val="Odsekzoznamu"/>
              <w:numPr>
                <w:ilvl w:val="0"/>
                <w:numId w:val="36"/>
              </w:numPr>
              <w:jc w:val="both"/>
              <w:rPr>
                <w:rFonts w:eastAsiaTheme="minorEastAsia"/>
                <w:i/>
                <w:iCs/>
                <w:noProof/>
                <w:sz w:val="18"/>
                <w:szCs w:val="18"/>
              </w:rPr>
            </w:pPr>
            <w:r w:rsidRPr="00DA5683">
              <w:rPr>
                <w:rFonts w:eastAsiaTheme="minorEastAsia"/>
                <w:i/>
                <w:iCs/>
                <w:noProof/>
                <w:sz w:val="18"/>
                <w:szCs w:val="18"/>
              </w:rPr>
              <w:t>úrovni tvorivej činnosti učiteľov ŠP,</w:t>
            </w:r>
          </w:p>
          <w:p w14:paraId="7339F8D6" w14:textId="77777777" w:rsidR="0035315A" w:rsidRPr="00DA5683" w:rsidRDefault="0035315A" w:rsidP="5F0F6DE8">
            <w:pPr>
              <w:pStyle w:val="Odsekzoznamu"/>
              <w:numPr>
                <w:ilvl w:val="0"/>
                <w:numId w:val="36"/>
              </w:numPr>
              <w:jc w:val="both"/>
              <w:rPr>
                <w:rFonts w:eastAsiaTheme="minorEastAsia"/>
                <w:i/>
                <w:iCs/>
                <w:noProof/>
                <w:sz w:val="18"/>
                <w:szCs w:val="18"/>
              </w:rPr>
            </w:pPr>
            <w:r w:rsidRPr="00DA5683">
              <w:rPr>
                <w:rFonts w:eastAsiaTheme="minorEastAsia"/>
                <w:i/>
                <w:iCs/>
                <w:noProof/>
                <w:sz w:val="18"/>
                <w:szCs w:val="18"/>
              </w:rPr>
              <w:t>rozvoji učiteľov ŠP (kvalifikácie, praktických zručností, prenositeľných spôsobilostí, jazykových, pedagogických a digitálnych zručností učiteľov ŠP),</w:t>
            </w:r>
          </w:p>
          <w:p w14:paraId="26B92339" w14:textId="77777777" w:rsidR="0035315A" w:rsidRPr="00DA5683" w:rsidRDefault="0035315A" w:rsidP="5F0F6DE8">
            <w:pPr>
              <w:pStyle w:val="Odsekzoznamu"/>
              <w:numPr>
                <w:ilvl w:val="0"/>
                <w:numId w:val="36"/>
              </w:numPr>
              <w:jc w:val="both"/>
              <w:rPr>
                <w:rFonts w:eastAsiaTheme="minorEastAsia"/>
                <w:i/>
                <w:iCs/>
                <w:noProof/>
                <w:sz w:val="18"/>
                <w:szCs w:val="18"/>
              </w:rPr>
            </w:pPr>
            <w:r w:rsidRPr="00DA5683">
              <w:rPr>
                <w:rFonts w:eastAsiaTheme="minorEastAsia"/>
                <w:i/>
                <w:iCs/>
                <w:noProof/>
                <w:sz w:val="18"/>
                <w:szCs w:val="18"/>
              </w:rPr>
              <w:t>názoroch zainteresovaných strán:</w:t>
            </w:r>
          </w:p>
          <w:p w14:paraId="4C6065BC" w14:textId="77777777" w:rsidR="0035315A" w:rsidRPr="00DA5683" w:rsidRDefault="0035315A" w:rsidP="5F0F6DE8">
            <w:pPr>
              <w:pStyle w:val="Odsekzoznamu"/>
              <w:numPr>
                <w:ilvl w:val="1"/>
                <w:numId w:val="37"/>
              </w:numPr>
              <w:jc w:val="both"/>
              <w:rPr>
                <w:rFonts w:eastAsiaTheme="minorEastAsia"/>
                <w:i/>
                <w:iCs/>
                <w:noProof/>
                <w:sz w:val="18"/>
                <w:szCs w:val="18"/>
              </w:rPr>
            </w:pPr>
            <w:r w:rsidRPr="00DA5683">
              <w:rPr>
                <w:rFonts w:eastAsiaTheme="minorEastAsia"/>
                <w:i/>
                <w:iCs/>
                <w:noProof/>
                <w:sz w:val="18"/>
                <w:szCs w:val="18"/>
              </w:rPr>
              <w:t>na obsah, štruktúru, formy, metódy, vzdelávacie činnosti a používané nástroje vzdelávania a učenia sa a dosahované výstupy a výsledky vzdelávania,</w:t>
            </w:r>
          </w:p>
          <w:p w14:paraId="2ABBD412" w14:textId="77777777" w:rsidR="0035315A" w:rsidRPr="00DA5683" w:rsidRDefault="0035315A" w:rsidP="5F0F6DE8">
            <w:pPr>
              <w:pStyle w:val="Odsekzoznamu"/>
              <w:numPr>
                <w:ilvl w:val="1"/>
                <w:numId w:val="37"/>
              </w:numPr>
              <w:jc w:val="both"/>
              <w:rPr>
                <w:rFonts w:eastAsiaTheme="minorEastAsia"/>
                <w:i/>
                <w:iCs/>
                <w:noProof/>
                <w:sz w:val="18"/>
                <w:szCs w:val="18"/>
              </w:rPr>
            </w:pPr>
            <w:r w:rsidRPr="00DA5683">
              <w:rPr>
                <w:rFonts w:eastAsiaTheme="minorEastAsia"/>
                <w:i/>
                <w:iCs/>
                <w:noProof/>
                <w:sz w:val="18"/>
                <w:szCs w:val="18"/>
              </w:rPr>
              <w:t>na personálne zabezpečenie ŠP a vzťah študenta a učiteľa,</w:t>
            </w:r>
          </w:p>
          <w:p w14:paraId="0A724EC9" w14:textId="77777777" w:rsidR="0035315A" w:rsidRPr="00DA5683" w:rsidRDefault="0035315A" w:rsidP="5F0F6DE8">
            <w:pPr>
              <w:pStyle w:val="Odsekzoznamu"/>
              <w:numPr>
                <w:ilvl w:val="1"/>
                <w:numId w:val="37"/>
              </w:numPr>
              <w:jc w:val="both"/>
              <w:rPr>
                <w:rFonts w:eastAsiaTheme="minorEastAsia"/>
                <w:i/>
                <w:iCs/>
                <w:noProof/>
                <w:sz w:val="18"/>
                <w:szCs w:val="18"/>
              </w:rPr>
            </w:pPr>
            <w:r w:rsidRPr="00DA5683">
              <w:rPr>
                <w:rFonts w:eastAsiaTheme="minorEastAsia"/>
                <w:i/>
                <w:iCs/>
                <w:noProof/>
                <w:sz w:val="18"/>
                <w:szCs w:val="18"/>
              </w:rPr>
              <w:t>na organizáciu a priebeh mobilít a stáží,</w:t>
            </w:r>
          </w:p>
          <w:p w14:paraId="01237B21" w14:textId="77777777" w:rsidR="0035315A" w:rsidRPr="00DA5683" w:rsidRDefault="0035315A" w:rsidP="5F0F6DE8">
            <w:pPr>
              <w:pStyle w:val="Odsekzoznamu"/>
              <w:numPr>
                <w:ilvl w:val="1"/>
                <w:numId w:val="37"/>
              </w:numPr>
              <w:jc w:val="both"/>
              <w:rPr>
                <w:rFonts w:eastAsiaTheme="minorEastAsia"/>
                <w:i/>
                <w:iCs/>
                <w:noProof/>
                <w:sz w:val="18"/>
                <w:szCs w:val="18"/>
              </w:rPr>
            </w:pPr>
            <w:r w:rsidRPr="00DA5683">
              <w:rPr>
                <w:rFonts w:eastAsiaTheme="minorEastAsia"/>
                <w:i/>
                <w:iCs/>
                <w:noProof/>
                <w:sz w:val="18"/>
                <w:szCs w:val="18"/>
              </w:rPr>
              <w:t>na priestorové, materiálne a informačné zdroje ŠP,</w:t>
            </w:r>
          </w:p>
          <w:p w14:paraId="0EF9CCF7" w14:textId="77777777" w:rsidR="0035315A" w:rsidRPr="00DA5683" w:rsidRDefault="0035315A" w:rsidP="5F0F6DE8">
            <w:pPr>
              <w:pStyle w:val="Odsekzoznamu"/>
              <w:numPr>
                <w:ilvl w:val="1"/>
                <w:numId w:val="37"/>
              </w:numPr>
              <w:jc w:val="both"/>
              <w:rPr>
                <w:rFonts w:eastAsiaTheme="minorEastAsia"/>
                <w:i/>
                <w:iCs/>
                <w:noProof/>
                <w:sz w:val="18"/>
                <w:szCs w:val="18"/>
              </w:rPr>
            </w:pPr>
            <w:r w:rsidRPr="00DA5683">
              <w:rPr>
                <w:rFonts w:eastAsiaTheme="minorEastAsia"/>
                <w:i/>
                <w:iCs/>
                <w:noProof/>
                <w:sz w:val="18"/>
                <w:szCs w:val="18"/>
              </w:rPr>
              <w:t>služby podpory študentov.</w:t>
            </w:r>
          </w:p>
          <w:p w14:paraId="49635555" w14:textId="77777777" w:rsidR="005F0692" w:rsidRPr="00DA5683" w:rsidRDefault="005F0692" w:rsidP="5F0F6DE8">
            <w:pPr>
              <w:contextualSpacing/>
              <w:rPr>
                <w:rFonts w:eastAsiaTheme="minorEastAsia"/>
                <w:i/>
                <w:iCs/>
                <w:sz w:val="18"/>
                <w:szCs w:val="18"/>
                <w:lang w:eastAsia="sk-SK"/>
              </w:rPr>
            </w:pPr>
          </w:p>
        </w:tc>
        <w:tc>
          <w:tcPr>
            <w:tcW w:w="2691" w:type="dxa"/>
          </w:tcPr>
          <w:p w14:paraId="7C50102D" w14:textId="38888C2E" w:rsidR="00DA5683" w:rsidRDefault="0035315A" w:rsidP="5F0F6DE8">
            <w:pPr>
              <w:contextualSpacing/>
              <w:rPr>
                <w:rFonts w:eastAsiaTheme="minorEastAsia"/>
                <w:i/>
                <w:sz w:val="18"/>
                <w:szCs w:val="18"/>
                <w:lang w:eastAsia="sk-SK"/>
              </w:rPr>
            </w:pPr>
            <w:r w:rsidRPr="00DA5683">
              <w:rPr>
                <w:rFonts w:eastAsiaTheme="minorEastAsia"/>
                <w:i/>
                <w:sz w:val="18"/>
                <w:szCs w:val="18"/>
                <w:lang w:eastAsia="sk-SK"/>
              </w:rPr>
              <w:lastRenderedPageBreak/>
              <w:t>Politiky, postupy a pravidlá študijných programov na Katolíckej univerzite  v</w:t>
            </w:r>
            <w:r w:rsidR="00DA5683">
              <w:rPr>
                <w:rFonts w:eastAsiaTheme="minorEastAsia"/>
                <w:i/>
                <w:sz w:val="18"/>
                <w:szCs w:val="18"/>
                <w:lang w:eastAsia="sk-SK"/>
              </w:rPr>
              <w:t> </w:t>
            </w:r>
            <w:r w:rsidRPr="00DA5683">
              <w:rPr>
                <w:rFonts w:eastAsiaTheme="minorEastAsia"/>
                <w:i/>
                <w:sz w:val="18"/>
                <w:szCs w:val="18"/>
                <w:lang w:eastAsia="sk-SK"/>
              </w:rPr>
              <w:t>Ružomberku</w:t>
            </w:r>
          </w:p>
          <w:p w14:paraId="71CC5726" w14:textId="5C079F8F" w:rsidR="00DA5683" w:rsidRDefault="00005AEE" w:rsidP="5F0F6DE8">
            <w:pPr>
              <w:contextualSpacing/>
              <w:rPr>
                <w:rFonts w:eastAsiaTheme="minorEastAsia"/>
                <w:sz w:val="18"/>
                <w:szCs w:val="18"/>
                <w:lang w:eastAsia="sk-SK"/>
              </w:rPr>
            </w:pPr>
            <w:hyperlink r:id="rId113" w:history="1">
              <w:r w:rsidR="00DA5683" w:rsidRPr="00DA7974">
                <w:rPr>
                  <w:rStyle w:val="Hypertextovprepojenie"/>
                  <w:rFonts w:eastAsiaTheme="minorEastAsia"/>
                  <w:sz w:val="18"/>
                  <w:szCs w:val="18"/>
                  <w:lang w:eastAsia="sk-SK"/>
                </w:rPr>
                <w:t>https://www.ku.sk/app/cmsFile.php?ID=1194&amp;disposition=i</w:t>
              </w:r>
            </w:hyperlink>
          </w:p>
          <w:p w14:paraId="4098D43B" w14:textId="77777777" w:rsidR="00DA5683" w:rsidRPr="00DA5683" w:rsidRDefault="00DA5683" w:rsidP="5F0F6DE8">
            <w:pPr>
              <w:contextualSpacing/>
              <w:rPr>
                <w:rStyle w:val="Hypertextovprepojenie"/>
                <w:rFonts w:eastAsiaTheme="minorEastAsia"/>
                <w:color w:val="auto"/>
                <w:sz w:val="18"/>
                <w:szCs w:val="18"/>
                <w:lang w:eastAsia="sk-SK"/>
              </w:rPr>
            </w:pPr>
          </w:p>
          <w:p w14:paraId="17A53FC6" w14:textId="77777777" w:rsidR="0035315A" w:rsidRPr="00DA5683" w:rsidRDefault="0035315A" w:rsidP="5F0F6DE8">
            <w:pPr>
              <w:contextualSpacing/>
              <w:rPr>
                <w:rFonts w:eastAsiaTheme="minorEastAsia"/>
                <w:sz w:val="18"/>
                <w:szCs w:val="18"/>
                <w:lang w:eastAsia="sk-SK"/>
              </w:rPr>
            </w:pPr>
          </w:p>
          <w:p w14:paraId="3C887596" w14:textId="77777777" w:rsidR="00615DDE" w:rsidRPr="00DA5683" w:rsidRDefault="00615DDE" w:rsidP="00615DDE">
            <w:pPr>
              <w:rPr>
                <w:rFonts w:eastAsiaTheme="minorEastAsia"/>
                <w:i/>
                <w:sz w:val="18"/>
                <w:szCs w:val="18"/>
                <w:lang w:eastAsia="sk-SK"/>
              </w:rPr>
            </w:pPr>
            <w:r w:rsidRPr="00DA5683">
              <w:rPr>
                <w:rFonts w:eastAsiaTheme="minorEastAsia"/>
                <w:i/>
                <w:sz w:val="18"/>
                <w:szCs w:val="18"/>
                <w:lang w:eastAsia="sk-SK"/>
              </w:rPr>
              <w:lastRenderedPageBreak/>
              <w:t>Výročná správa katedry</w:t>
            </w:r>
          </w:p>
          <w:p w14:paraId="27E9C0A4" w14:textId="5687D0EE" w:rsidR="00DA5683" w:rsidRDefault="00005AEE" w:rsidP="00DA5683">
            <w:pPr>
              <w:contextualSpacing/>
              <w:rPr>
                <w:rFonts w:eastAsiaTheme="minorEastAsia"/>
                <w:sz w:val="18"/>
                <w:szCs w:val="18"/>
                <w:u w:val="single"/>
                <w:lang w:eastAsia="sk-SK"/>
              </w:rPr>
            </w:pPr>
            <w:hyperlink r:id="rId114" w:history="1">
              <w:r w:rsidR="00DA5683" w:rsidRPr="00DA7974">
                <w:rPr>
                  <w:rStyle w:val="Hypertextovprepojenie"/>
                  <w:rFonts w:eastAsiaTheme="minorEastAsia"/>
                  <w:sz w:val="18"/>
                  <w:szCs w:val="18"/>
                  <w:lang w:eastAsia="sk-SK"/>
                </w:rPr>
                <w:t>https://www.ku.sk/fakulty-katolickej-univerzity/fakulta-zdravotnictva/katedry/katedra-osetrovatelstva/vyrocne-spravy/</w:t>
              </w:r>
            </w:hyperlink>
          </w:p>
          <w:p w14:paraId="1CDEAE01" w14:textId="30F0FB69" w:rsidR="00DA5683" w:rsidRPr="00DA5683" w:rsidRDefault="00DA5683" w:rsidP="00DA5683">
            <w:pPr>
              <w:contextualSpacing/>
              <w:rPr>
                <w:rFonts w:eastAsiaTheme="minorEastAsia"/>
                <w:sz w:val="18"/>
                <w:szCs w:val="18"/>
                <w:u w:val="single"/>
                <w:lang w:eastAsia="sk-SK"/>
              </w:rPr>
            </w:pPr>
          </w:p>
        </w:tc>
      </w:tr>
    </w:tbl>
    <w:p w14:paraId="50F07069" w14:textId="77777777" w:rsidR="00183FF6" w:rsidRPr="00C83AC0" w:rsidRDefault="00183FF6" w:rsidP="5F0F6DE8">
      <w:pPr>
        <w:autoSpaceDE w:val="0"/>
        <w:autoSpaceDN w:val="0"/>
        <w:adjustRightInd w:val="0"/>
        <w:spacing w:after="0" w:line="240" w:lineRule="auto"/>
        <w:contextualSpacing/>
        <w:rPr>
          <w:rFonts w:eastAsiaTheme="minorEastAsia"/>
          <w:color w:val="000000"/>
          <w:sz w:val="18"/>
          <w:szCs w:val="18"/>
        </w:rPr>
      </w:pPr>
    </w:p>
    <w:p w14:paraId="77B00AF1" w14:textId="77777777" w:rsidR="00B20F32" w:rsidRDefault="00183FF6" w:rsidP="5F0F6DE8">
      <w:pPr>
        <w:pStyle w:val="Default"/>
        <w:jc w:val="both"/>
        <w:rPr>
          <w:rFonts w:asciiTheme="minorHAnsi" w:eastAsiaTheme="minorEastAsia" w:hAnsiTheme="minorHAnsi" w:cstheme="minorBidi"/>
          <w:sz w:val="18"/>
          <w:szCs w:val="18"/>
        </w:rPr>
      </w:pPr>
      <w:r w:rsidRPr="5F0F6DE8">
        <w:rPr>
          <w:rFonts w:asciiTheme="minorHAnsi" w:eastAsiaTheme="minorEastAsia" w:hAnsiTheme="minorHAnsi" w:cstheme="minorBidi"/>
          <w:b/>
          <w:bCs/>
          <w:sz w:val="18"/>
          <w:szCs w:val="18"/>
        </w:rPr>
        <w:t xml:space="preserve">SP 9.2. </w:t>
      </w:r>
      <w:r w:rsidR="00E82D04" w:rsidRPr="5F0F6DE8">
        <w:rPr>
          <w:rFonts w:asciiTheme="minorHAnsi" w:eastAsiaTheme="minorEastAsia" w:hAnsiTheme="minorHAnsi" w:cstheme="minorBidi"/>
          <w:sz w:val="18"/>
          <w:szCs w:val="18"/>
        </w:rPr>
        <w:t xml:space="preserve">Efektívny zber a analýza informácií o študijnom programe a ďalších aktivitách vstupuje do hodnotenia študijného programu a do návrhu jeho úprav. </w:t>
      </w:r>
    </w:p>
    <w:p w14:paraId="2FF85D32" w14:textId="77777777" w:rsidR="006B47F7" w:rsidRPr="00C83AC0" w:rsidRDefault="006B47F7" w:rsidP="5F0F6DE8">
      <w:pPr>
        <w:pStyle w:val="Default"/>
        <w:jc w:val="both"/>
        <w:rPr>
          <w:rFonts w:asciiTheme="minorHAnsi" w:eastAsiaTheme="minorEastAsia" w:hAnsiTheme="minorHAnsi" w:cstheme="minorBidi"/>
          <w:sz w:val="18"/>
          <w:szCs w:val="18"/>
        </w:rPr>
      </w:pP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3970"/>
        <w:gridCol w:w="5811"/>
      </w:tblGrid>
      <w:tr w:rsidR="00B20F32" w:rsidRPr="00C83AC0" w14:paraId="1CA9A8A8" w14:textId="77777777" w:rsidTr="5F0F6DE8">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4361F5B7" w14:textId="77777777" w:rsidR="00B20F32" w:rsidRPr="00C83AC0" w:rsidRDefault="00B20F32"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2833" w:type="dxa"/>
            <w:tcBorders>
              <w:top w:val="none" w:sz="0" w:space="0" w:color="auto"/>
              <w:left w:val="none" w:sz="0" w:space="0" w:color="auto"/>
              <w:right w:val="none" w:sz="0" w:space="0" w:color="auto"/>
            </w:tcBorders>
          </w:tcPr>
          <w:p w14:paraId="6F6F6953" w14:textId="77777777" w:rsidR="00B20F32" w:rsidRPr="00C83AC0" w:rsidRDefault="00B20F32"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B20F32" w:rsidRPr="00C83AC0" w14:paraId="7B20E41D" w14:textId="77777777" w:rsidTr="5F0F6DE8">
        <w:trPr>
          <w:trHeight w:val="567"/>
        </w:trPr>
        <w:tc>
          <w:tcPr>
            <w:tcW w:w="6948" w:type="dxa"/>
          </w:tcPr>
          <w:p w14:paraId="7C36676C" w14:textId="77777777" w:rsidR="00B20F32" w:rsidRPr="00C83AC0" w:rsidRDefault="00111451" w:rsidP="5F0F6DE8">
            <w:pPr>
              <w:contextualSpacing/>
              <w:rPr>
                <w:rFonts w:eastAsiaTheme="minorEastAsia"/>
                <w:i/>
                <w:iCs/>
                <w:color w:val="A6A6A6" w:themeColor="background1" w:themeShade="A6"/>
                <w:sz w:val="18"/>
                <w:szCs w:val="18"/>
                <w:lang w:eastAsia="sk-SK"/>
              </w:rPr>
            </w:pPr>
            <w:r w:rsidRPr="5F0F6DE8">
              <w:rPr>
                <w:rFonts w:eastAsiaTheme="minorEastAsia"/>
                <w:i/>
                <w:iCs/>
                <w:sz w:val="18"/>
                <w:szCs w:val="18"/>
              </w:rPr>
              <w:t xml:space="preserve">Katedra využíva rôzne mechanizmy na skvalitňovanie existujúcich študijných programov. Jedným z nich je aj hodnotenie vzdelávania a pedagógov zo strany študentov. Táto požiadavka je zakotvená aj </w:t>
            </w:r>
            <w:r w:rsidR="001D64AE" w:rsidRPr="5F0F6DE8">
              <w:rPr>
                <w:rFonts w:eastAsiaTheme="minorEastAsia"/>
                <w:i/>
                <w:iCs/>
                <w:sz w:val="18"/>
                <w:szCs w:val="18"/>
              </w:rPr>
              <w:t xml:space="preserve">v smernici </w:t>
            </w:r>
            <w:r w:rsidRPr="5F0F6DE8">
              <w:rPr>
                <w:rFonts w:eastAsiaTheme="minorEastAsia"/>
                <w:i/>
                <w:iCs/>
                <w:sz w:val="18"/>
                <w:szCs w:val="18"/>
              </w:rPr>
              <w:t>Politiky, postupy a pravidlá študijných programov na Kato</w:t>
            </w:r>
            <w:r w:rsidR="001D64AE" w:rsidRPr="5F0F6DE8">
              <w:rPr>
                <w:rFonts w:eastAsiaTheme="minorEastAsia"/>
                <w:i/>
                <w:iCs/>
                <w:sz w:val="18"/>
                <w:szCs w:val="18"/>
              </w:rPr>
              <w:t>líckej univerzite v Ružomberku</w:t>
            </w:r>
            <w:r w:rsidRPr="5F0F6DE8">
              <w:rPr>
                <w:rFonts w:eastAsiaTheme="minorEastAsia"/>
                <w:i/>
                <w:iCs/>
                <w:sz w:val="18"/>
                <w:szCs w:val="18"/>
              </w:rPr>
              <w:t>.</w:t>
            </w:r>
          </w:p>
        </w:tc>
        <w:tc>
          <w:tcPr>
            <w:tcW w:w="2833" w:type="dxa"/>
          </w:tcPr>
          <w:p w14:paraId="5200B1C2" w14:textId="77777777" w:rsidR="0004581F" w:rsidRDefault="00111451" w:rsidP="5F0F6DE8">
            <w:pPr>
              <w:contextualSpacing/>
              <w:rPr>
                <w:rFonts w:eastAsiaTheme="minorEastAsia"/>
                <w:i/>
                <w:sz w:val="18"/>
                <w:szCs w:val="18"/>
                <w:lang w:eastAsia="sk-SK"/>
              </w:rPr>
            </w:pPr>
            <w:r w:rsidRPr="00101B3E">
              <w:rPr>
                <w:rFonts w:eastAsiaTheme="minorEastAsia"/>
                <w:i/>
                <w:sz w:val="18"/>
                <w:szCs w:val="18"/>
                <w:lang w:eastAsia="sk-SK"/>
              </w:rPr>
              <w:t>Politiky, postupy a pravidlá študijných programov na Katolíckej univerzite  v</w:t>
            </w:r>
            <w:r w:rsidR="0004581F">
              <w:rPr>
                <w:rFonts w:eastAsiaTheme="minorEastAsia"/>
                <w:i/>
                <w:sz w:val="18"/>
                <w:szCs w:val="18"/>
                <w:lang w:eastAsia="sk-SK"/>
              </w:rPr>
              <w:t> </w:t>
            </w:r>
            <w:r w:rsidRPr="00101B3E">
              <w:rPr>
                <w:rFonts w:eastAsiaTheme="minorEastAsia"/>
                <w:i/>
                <w:sz w:val="18"/>
                <w:szCs w:val="18"/>
                <w:lang w:eastAsia="sk-SK"/>
              </w:rPr>
              <w:t>Ružomberku</w:t>
            </w:r>
          </w:p>
          <w:p w14:paraId="34A0E544" w14:textId="215B5D0A" w:rsidR="00047645" w:rsidRPr="006054EC" w:rsidRDefault="00005AEE" w:rsidP="5F0F6DE8">
            <w:pPr>
              <w:contextualSpacing/>
              <w:rPr>
                <w:rStyle w:val="Hypertextovprepojenie"/>
                <w:rFonts w:eastAsiaTheme="minorEastAsia"/>
                <w:color w:val="auto"/>
                <w:sz w:val="18"/>
                <w:szCs w:val="18"/>
                <w:u w:val="none"/>
                <w:lang w:eastAsia="sk-SK"/>
              </w:rPr>
            </w:pPr>
            <w:hyperlink r:id="rId115" w:history="1">
              <w:r w:rsidR="007D4B4B">
                <w:rPr>
                  <w:rStyle w:val="Hypertextovprepojenie"/>
                  <w:rFonts w:eastAsiaTheme="minorEastAsia"/>
                  <w:sz w:val="18"/>
                  <w:szCs w:val="18"/>
                  <w:lang w:eastAsia="sk-SK"/>
                </w:rPr>
                <w:t>h</w:t>
              </w:r>
              <w:r w:rsidR="007D4B4B" w:rsidRPr="007D4B4B">
                <w:rPr>
                  <w:rStyle w:val="Hypertextovprepojenie"/>
                  <w:rFonts w:eastAsiaTheme="minorEastAsia"/>
                  <w:sz w:val="18"/>
                  <w:szCs w:val="18"/>
                  <w:lang w:eastAsia="sk-SK"/>
                </w:rPr>
                <w:t>ttps://www.ku.sk/app/cmsFile.php?ID=1194&amp;disposition=i</w:t>
              </w:r>
            </w:hyperlink>
          </w:p>
          <w:p w14:paraId="1E954643" w14:textId="77777777" w:rsidR="00111451" w:rsidRPr="00DA5683" w:rsidRDefault="00111451" w:rsidP="5F0F6DE8">
            <w:pPr>
              <w:contextualSpacing/>
              <w:rPr>
                <w:rFonts w:eastAsiaTheme="minorEastAsia"/>
                <w:sz w:val="18"/>
                <w:szCs w:val="18"/>
                <w:lang w:eastAsia="sk-SK"/>
              </w:rPr>
            </w:pPr>
          </w:p>
          <w:p w14:paraId="449954BD" w14:textId="77777777" w:rsidR="00047645" w:rsidRDefault="00101B3E" w:rsidP="007D4B4B">
            <w:pPr>
              <w:contextualSpacing/>
              <w:rPr>
                <w:rStyle w:val="Hypertextovprepojenie"/>
                <w:i/>
                <w:color w:val="auto"/>
                <w:sz w:val="18"/>
                <w:szCs w:val="18"/>
                <w:u w:val="none"/>
              </w:rPr>
            </w:pPr>
            <w:r w:rsidRPr="00DA5683">
              <w:rPr>
                <w:rStyle w:val="Hypertextovprepojenie"/>
                <w:i/>
                <w:color w:val="auto"/>
                <w:sz w:val="18"/>
                <w:szCs w:val="18"/>
                <w:u w:val="none"/>
              </w:rPr>
              <w:t>Vý</w:t>
            </w:r>
            <w:r w:rsidR="00DA5683" w:rsidRPr="00DA5683">
              <w:rPr>
                <w:rStyle w:val="Hypertextovprepojenie"/>
                <w:i/>
                <w:color w:val="auto"/>
                <w:sz w:val="18"/>
                <w:szCs w:val="18"/>
                <w:u w:val="none"/>
              </w:rPr>
              <w:t>ročná správa fakulty za rok 2022</w:t>
            </w:r>
          </w:p>
          <w:p w14:paraId="615D71AC" w14:textId="7772EF0C" w:rsidR="007D4B4B" w:rsidRDefault="00005AEE" w:rsidP="007D4B4B">
            <w:pPr>
              <w:contextualSpacing/>
              <w:rPr>
                <w:rStyle w:val="Hypertextovprepojenie"/>
                <w:i/>
                <w:color w:val="auto"/>
                <w:sz w:val="18"/>
                <w:szCs w:val="18"/>
                <w:u w:val="none"/>
              </w:rPr>
            </w:pPr>
            <w:hyperlink r:id="rId116" w:history="1">
              <w:r w:rsidR="007D4B4B" w:rsidRPr="00836852">
                <w:rPr>
                  <w:rStyle w:val="Hypertextovprepojenie"/>
                  <w:i/>
                  <w:sz w:val="18"/>
                  <w:szCs w:val="18"/>
                </w:rPr>
                <w:t>https://www.ku.sk/app/cmsSiteBoxAttachment.php?ID=9905&amp;cmsDataID=0</w:t>
              </w:r>
            </w:hyperlink>
          </w:p>
          <w:p w14:paraId="627AA0AC" w14:textId="61F078F6" w:rsidR="007D4B4B" w:rsidRPr="00C83AC0" w:rsidRDefault="007D4B4B" w:rsidP="007D4B4B">
            <w:pPr>
              <w:contextualSpacing/>
              <w:rPr>
                <w:rFonts w:eastAsiaTheme="minorEastAsia"/>
                <w:color w:val="A6A6A6" w:themeColor="background1" w:themeShade="A6"/>
                <w:sz w:val="18"/>
                <w:szCs w:val="18"/>
                <w:lang w:eastAsia="sk-SK"/>
              </w:rPr>
            </w:pPr>
          </w:p>
        </w:tc>
      </w:tr>
    </w:tbl>
    <w:p w14:paraId="5A7AF15D" w14:textId="77777777" w:rsidR="00115662" w:rsidRPr="00C83AC0" w:rsidRDefault="00115662" w:rsidP="5F0F6DE8">
      <w:pPr>
        <w:autoSpaceDE w:val="0"/>
        <w:autoSpaceDN w:val="0"/>
        <w:adjustRightInd w:val="0"/>
        <w:spacing w:after="0" w:line="240" w:lineRule="auto"/>
        <w:contextualSpacing/>
        <w:rPr>
          <w:rFonts w:eastAsiaTheme="minorEastAsia"/>
          <w:color w:val="000000"/>
          <w:sz w:val="18"/>
          <w:szCs w:val="18"/>
        </w:rPr>
      </w:pPr>
    </w:p>
    <w:p w14:paraId="3D23C9C6" w14:textId="77777777" w:rsidR="00B37EB6" w:rsidRDefault="00183FF6" w:rsidP="5F0F6DE8">
      <w:pPr>
        <w:pStyle w:val="Default"/>
        <w:jc w:val="both"/>
        <w:rPr>
          <w:rFonts w:asciiTheme="minorHAnsi" w:eastAsiaTheme="minorEastAsia" w:hAnsiTheme="minorHAnsi" w:cstheme="minorBidi"/>
          <w:sz w:val="18"/>
          <w:szCs w:val="18"/>
        </w:rPr>
      </w:pPr>
      <w:r w:rsidRPr="5F0F6DE8">
        <w:rPr>
          <w:rFonts w:asciiTheme="minorHAnsi" w:eastAsiaTheme="minorEastAsia" w:hAnsiTheme="minorHAnsi" w:cstheme="minorBidi"/>
          <w:b/>
          <w:bCs/>
          <w:sz w:val="18"/>
          <w:szCs w:val="18"/>
        </w:rPr>
        <w:t xml:space="preserve">SP 9.3. </w:t>
      </w:r>
      <w:r w:rsidR="00E82D04" w:rsidRPr="5F0F6DE8">
        <w:rPr>
          <w:rFonts w:asciiTheme="minorHAnsi" w:eastAsiaTheme="minorEastAsia" w:hAnsiTheme="minorHAnsi" w:cstheme="minorBidi"/>
          <w:sz w:val="18"/>
          <w:szCs w:val="18"/>
        </w:rPr>
        <w:t xml:space="preserve">Pri študijnom programe sa sledujú a vyhodnocujú kľúčové indikátory vzdelávania a učenia sa, charakteristiky záujemcov a študentov, postup (napredovanie) študentov v štúdiu, ich úspešnosť a zanechávanie štúdia, spokojnosť študentov, uplatnenie absolventov, názory absolventov a zamestnávateľov, informácie o zdrojoch a podpore študentov. </w:t>
      </w:r>
    </w:p>
    <w:p w14:paraId="06686FEF" w14:textId="77777777" w:rsidR="002332AF" w:rsidRPr="00C83AC0" w:rsidRDefault="002332AF" w:rsidP="5F0F6DE8">
      <w:pPr>
        <w:pStyle w:val="Default"/>
        <w:jc w:val="both"/>
        <w:rPr>
          <w:rFonts w:asciiTheme="minorHAnsi" w:eastAsiaTheme="minorEastAsia" w:hAnsiTheme="minorHAnsi" w:cstheme="minorBidi"/>
          <w:sz w:val="18"/>
          <w:szCs w:val="18"/>
        </w:rPr>
      </w:pP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3956"/>
        <w:gridCol w:w="5825"/>
      </w:tblGrid>
      <w:tr w:rsidR="00B37EB6" w:rsidRPr="00C83AC0" w14:paraId="7A18772F" w14:textId="77777777" w:rsidTr="33A4E860">
        <w:trPr>
          <w:cnfStyle w:val="100000000000" w:firstRow="1" w:lastRow="0" w:firstColumn="0" w:lastColumn="0" w:oddVBand="0" w:evenVBand="0" w:oddHBand="0" w:evenHBand="0" w:firstRowFirstColumn="0" w:firstRowLastColumn="0" w:lastRowFirstColumn="0" w:lastRowLastColumn="0"/>
          <w:trHeight w:val="128"/>
        </w:trPr>
        <w:tc>
          <w:tcPr>
            <w:tcW w:w="6948" w:type="dxa"/>
            <w:tcBorders>
              <w:top w:val="none" w:sz="0" w:space="0" w:color="auto"/>
              <w:left w:val="none" w:sz="0" w:space="0" w:color="auto"/>
              <w:right w:val="none" w:sz="0" w:space="0" w:color="auto"/>
            </w:tcBorders>
          </w:tcPr>
          <w:p w14:paraId="5C404A6B" w14:textId="77777777" w:rsidR="00B37EB6" w:rsidRPr="00C83AC0" w:rsidRDefault="00B37EB6"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2833" w:type="dxa"/>
            <w:tcBorders>
              <w:top w:val="none" w:sz="0" w:space="0" w:color="auto"/>
              <w:left w:val="none" w:sz="0" w:space="0" w:color="auto"/>
              <w:right w:val="none" w:sz="0" w:space="0" w:color="auto"/>
            </w:tcBorders>
          </w:tcPr>
          <w:p w14:paraId="0DCEF0AE" w14:textId="77777777" w:rsidR="00B37EB6" w:rsidRPr="00C83AC0" w:rsidRDefault="00B37EB6"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B37EB6" w:rsidRPr="006054EC" w14:paraId="17E5FAE0" w14:textId="77777777" w:rsidTr="33A4E860">
        <w:trPr>
          <w:trHeight w:val="567"/>
        </w:trPr>
        <w:tc>
          <w:tcPr>
            <w:tcW w:w="6948" w:type="dxa"/>
          </w:tcPr>
          <w:p w14:paraId="0A2F86DE" w14:textId="77777777" w:rsidR="00111451" w:rsidRPr="006054EC" w:rsidRDefault="00111451" w:rsidP="5F0F6DE8">
            <w:pPr>
              <w:spacing w:after="120"/>
              <w:jc w:val="both"/>
              <w:rPr>
                <w:rFonts w:eastAsiaTheme="minorEastAsia"/>
                <w:i/>
                <w:iCs/>
                <w:noProof/>
                <w:sz w:val="18"/>
                <w:szCs w:val="18"/>
              </w:rPr>
            </w:pPr>
            <w:r w:rsidRPr="006054EC">
              <w:rPr>
                <w:rFonts w:eastAsiaTheme="minorEastAsia"/>
                <w:i/>
                <w:iCs/>
                <w:noProof/>
                <w:sz w:val="18"/>
                <w:szCs w:val="18"/>
              </w:rPr>
              <w:t>Pre sledovanie a zlepšovanie úrovne významných parametrov študijného programu fakulta  monitoruje a vyhodnocuje</w:t>
            </w:r>
            <w:r w:rsidR="001D64AE" w:rsidRPr="006054EC">
              <w:rPr>
                <w:rFonts w:eastAsiaTheme="minorEastAsia"/>
                <w:i/>
                <w:iCs/>
                <w:noProof/>
                <w:sz w:val="18"/>
                <w:szCs w:val="18"/>
              </w:rPr>
              <w:t xml:space="preserve"> kľúčové indikátory študijného programu</w:t>
            </w:r>
            <w:r w:rsidRPr="006054EC">
              <w:rPr>
                <w:rFonts w:eastAsiaTheme="minorEastAsia"/>
                <w:i/>
                <w:iCs/>
                <w:noProof/>
                <w:sz w:val="18"/>
                <w:szCs w:val="18"/>
              </w:rPr>
              <w:t xml:space="preserve"> zadefinované v  smernici Politiky, postupy a pravidlá študijných </w:t>
            </w:r>
            <w:r w:rsidRPr="006054EC">
              <w:rPr>
                <w:rFonts w:eastAsiaTheme="minorEastAsia"/>
                <w:i/>
                <w:iCs/>
                <w:noProof/>
                <w:sz w:val="18"/>
                <w:szCs w:val="18"/>
              </w:rPr>
              <w:lastRenderedPageBreak/>
              <w:t>programov na Katolíckej univerzite v Ružomberku v kapitole 9.2.a ktoré pokrývajú nasledovné oblasti:</w:t>
            </w:r>
          </w:p>
          <w:p w14:paraId="30579D1B" w14:textId="77777777" w:rsidR="00111451" w:rsidRPr="006054EC" w:rsidRDefault="12652613" w:rsidP="002A47E9">
            <w:pPr>
              <w:pStyle w:val="Odsekzoznamu"/>
              <w:numPr>
                <w:ilvl w:val="0"/>
                <w:numId w:val="38"/>
              </w:numPr>
              <w:ind w:left="462"/>
              <w:jc w:val="both"/>
              <w:rPr>
                <w:rFonts w:eastAsiaTheme="minorEastAsia"/>
                <w:i/>
                <w:iCs/>
                <w:noProof/>
                <w:color w:val="000000" w:themeColor="text1"/>
                <w:sz w:val="18"/>
                <w:szCs w:val="18"/>
              </w:rPr>
            </w:pPr>
            <w:r w:rsidRPr="006054EC">
              <w:rPr>
                <w:rFonts w:eastAsiaTheme="minorEastAsia"/>
                <w:i/>
                <w:iCs/>
                <w:noProof/>
                <w:sz w:val="18"/>
                <w:szCs w:val="18"/>
              </w:rPr>
              <w:t>vstup do vzdelávania,</w:t>
            </w:r>
          </w:p>
          <w:p w14:paraId="6050F196" w14:textId="77777777" w:rsidR="00111451" w:rsidRPr="006054EC" w:rsidRDefault="12652613" w:rsidP="002A47E9">
            <w:pPr>
              <w:pStyle w:val="Odsekzoznamu"/>
              <w:numPr>
                <w:ilvl w:val="0"/>
                <w:numId w:val="38"/>
              </w:numPr>
              <w:ind w:left="462"/>
              <w:jc w:val="both"/>
              <w:rPr>
                <w:rFonts w:eastAsiaTheme="minorEastAsia"/>
                <w:i/>
                <w:iCs/>
                <w:noProof/>
                <w:color w:val="000000" w:themeColor="text1"/>
                <w:sz w:val="18"/>
                <w:szCs w:val="18"/>
              </w:rPr>
            </w:pPr>
            <w:r w:rsidRPr="006054EC">
              <w:rPr>
                <w:rFonts w:eastAsiaTheme="minorEastAsia"/>
                <w:i/>
                <w:iCs/>
                <w:noProof/>
                <w:sz w:val="18"/>
                <w:szCs w:val="18"/>
              </w:rPr>
              <w:t>vzdelávanie:</w:t>
            </w:r>
          </w:p>
          <w:p w14:paraId="13A65742" w14:textId="77777777" w:rsidR="00111451" w:rsidRPr="006054EC" w:rsidRDefault="12652613" w:rsidP="002A47E9">
            <w:pPr>
              <w:pStyle w:val="Odsekzoznamu"/>
              <w:numPr>
                <w:ilvl w:val="1"/>
                <w:numId w:val="38"/>
              </w:numPr>
              <w:ind w:left="604" w:hanging="141"/>
              <w:jc w:val="both"/>
              <w:rPr>
                <w:rFonts w:eastAsiaTheme="minorEastAsia"/>
                <w:i/>
                <w:iCs/>
                <w:noProof/>
                <w:sz w:val="18"/>
                <w:szCs w:val="18"/>
              </w:rPr>
            </w:pPr>
            <w:r w:rsidRPr="006054EC">
              <w:rPr>
                <w:rFonts w:eastAsiaTheme="minorEastAsia"/>
                <w:i/>
                <w:iCs/>
                <w:noProof/>
                <w:sz w:val="18"/>
                <w:szCs w:val="18"/>
              </w:rPr>
              <w:t>prijímacie konanie, priebeh a ukončenie štúdia,</w:t>
            </w:r>
          </w:p>
          <w:p w14:paraId="395EB635" w14:textId="77777777" w:rsidR="00111451" w:rsidRPr="006054EC" w:rsidRDefault="12652613" w:rsidP="002A47E9">
            <w:pPr>
              <w:pStyle w:val="Odsekzoznamu"/>
              <w:numPr>
                <w:ilvl w:val="1"/>
                <w:numId w:val="38"/>
              </w:numPr>
              <w:ind w:left="604" w:hanging="141"/>
              <w:jc w:val="both"/>
              <w:rPr>
                <w:rFonts w:eastAsiaTheme="minorEastAsia"/>
                <w:i/>
                <w:iCs/>
                <w:noProof/>
                <w:sz w:val="18"/>
                <w:szCs w:val="18"/>
              </w:rPr>
            </w:pPr>
            <w:r w:rsidRPr="006054EC">
              <w:rPr>
                <w:rFonts w:eastAsiaTheme="minorEastAsia"/>
                <w:i/>
                <w:iCs/>
                <w:noProof/>
                <w:sz w:val="18"/>
                <w:szCs w:val="18"/>
              </w:rPr>
              <w:t>učenie sa, vyučovanie a hodnotenie orientované na študenta,</w:t>
            </w:r>
          </w:p>
          <w:p w14:paraId="735B5918" w14:textId="77777777" w:rsidR="00111451" w:rsidRPr="006054EC" w:rsidRDefault="12652613" w:rsidP="002A47E9">
            <w:pPr>
              <w:pStyle w:val="Odsekzoznamu"/>
              <w:numPr>
                <w:ilvl w:val="1"/>
                <w:numId w:val="38"/>
              </w:numPr>
              <w:ind w:left="604" w:hanging="141"/>
              <w:jc w:val="both"/>
              <w:rPr>
                <w:rFonts w:eastAsiaTheme="minorEastAsia"/>
                <w:i/>
                <w:iCs/>
                <w:noProof/>
                <w:sz w:val="18"/>
                <w:szCs w:val="18"/>
              </w:rPr>
            </w:pPr>
            <w:r w:rsidRPr="006054EC">
              <w:rPr>
                <w:rFonts w:eastAsiaTheme="minorEastAsia"/>
                <w:i/>
                <w:iCs/>
                <w:noProof/>
                <w:sz w:val="18"/>
                <w:szCs w:val="18"/>
              </w:rPr>
              <w:t>učitelia,</w:t>
            </w:r>
          </w:p>
          <w:p w14:paraId="32EF0BC3" w14:textId="77777777" w:rsidR="00111451" w:rsidRPr="006054EC" w:rsidRDefault="12652613" w:rsidP="002A47E9">
            <w:pPr>
              <w:pStyle w:val="Odsekzoznamu"/>
              <w:numPr>
                <w:ilvl w:val="1"/>
                <w:numId w:val="38"/>
              </w:numPr>
              <w:ind w:left="604" w:hanging="141"/>
              <w:jc w:val="both"/>
              <w:rPr>
                <w:rFonts w:eastAsiaTheme="minorEastAsia"/>
                <w:i/>
                <w:iCs/>
                <w:noProof/>
                <w:color w:val="000000" w:themeColor="text1"/>
                <w:sz w:val="18"/>
                <w:szCs w:val="18"/>
              </w:rPr>
            </w:pPr>
            <w:r w:rsidRPr="006054EC">
              <w:rPr>
                <w:rFonts w:eastAsiaTheme="minorEastAsia"/>
                <w:i/>
                <w:iCs/>
                <w:noProof/>
                <w:sz w:val="18"/>
                <w:szCs w:val="18"/>
              </w:rPr>
              <w:t>tvorivá činnosť a habilitačné konanie a inauguračné konanie,</w:t>
            </w:r>
          </w:p>
          <w:p w14:paraId="12279475" w14:textId="77777777" w:rsidR="00111451" w:rsidRPr="006054EC" w:rsidRDefault="12652613" w:rsidP="002A47E9">
            <w:pPr>
              <w:pStyle w:val="Odsekzoznamu"/>
              <w:numPr>
                <w:ilvl w:val="0"/>
                <w:numId w:val="38"/>
              </w:numPr>
              <w:spacing w:after="120"/>
              <w:ind w:left="462" w:hanging="357"/>
              <w:jc w:val="both"/>
              <w:rPr>
                <w:rFonts w:eastAsiaTheme="minorEastAsia"/>
                <w:i/>
                <w:iCs/>
                <w:color w:val="000000" w:themeColor="text1"/>
                <w:sz w:val="18"/>
                <w:szCs w:val="18"/>
                <w:lang w:eastAsia="sk-SK"/>
              </w:rPr>
            </w:pPr>
            <w:r w:rsidRPr="006054EC">
              <w:rPr>
                <w:rFonts w:eastAsiaTheme="minorEastAsia"/>
                <w:i/>
                <w:iCs/>
                <w:noProof/>
                <w:sz w:val="18"/>
                <w:szCs w:val="18"/>
              </w:rPr>
              <w:t>výstup zo vzdelávania.</w:t>
            </w:r>
          </w:p>
        </w:tc>
        <w:tc>
          <w:tcPr>
            <w:tcW w:w="2833" w:type="dxa"/>
          </w:tcPr>
          <w:p w14:paraId="3BDB9B4A" w14:textId="77777777" w:rsidR="00E14F00" w:rsidRDefault="00111451" w:rsidP="5F0F6DE8">
            <w:pPr>
              <w:contextualSpacing/>
              <w:rPr>
                <w:rFonts w:eastAsiaTheme="minorEastAsia"/>
                <w:i/>
                <w:sz w:val="18"/>
                <w:szCs w:val="18"/>
                <w:lang w:eastAsia="sk-SK"/>
              </w:rPr>
            </w:pPr>
            <w:r w:rsidRPr="006054EC">
              <w:rPr>
                <w:rFonts w:eastAsiaTheme="minorEastAsia"/>
                <w:i/>
                <w:sz w:val="18"/>
                <w:szCs w:val="18"/>
                <w:lang w:eastAsia="sk-SK"/>
              </w:rPr>
              <w:lastRenderedPageBreak/>
              <w:t>Politiky, postupy a pravidlá študijných programov na Katolíckej univerzite  v</w:t>
            </w:r>
            <w:r w:rsidR="00E14F00">
              <w:rPr>
                <w:rFonts w:eastAsiaTheme="minorEastAsia"/>
                <w:i/>
                <w:sz w:val="18"/>
                <w:szCs w:val="18"/>
                <w:lang w:eastAsia="sk-SK"/>
              </w:rPr>
              <w:t> </w:t>
            </w:r>
            <w:r w:rsidRPr="006054EC">
              <w:rPr>
                <w:rFonts w:eastAsiaTheme="minorEastAsia"/>
                <w:i/>
                <w:sz w:val="18"/>
                <w:szCs w:val="18"/>
                <w:lang w:eastAsia="sk-SK"/>
              </w:rPr>
              <w:t>Ružomberku</w:t>
            </w:r>
          </w:p>
          <w:p w14:paraId="3F9B6BDB" w14:textId="4857FBBB" w:rsidR="00111451" w:rsidRPr="006054EC" w:rsidRDefault="00005AEE" w:rsidP="5F0F6DE8">
            <w:pPr>
              <w:contextualSpacing/>
              <w:rPr>
                <w:rStyle w:val="Hypertextovprepojenie"/>
                <w:rFonts w:eastAsiaTheme="minorEastAsia"/>
                <w:color w:val="auto"/>
                <w:sz w:val="18"/>
                <w:szCs w:val="18"/>
                <w:u w:val="none"/>
                <w:lang w:eastAsia="sk-SK"/>
              </w:rPr>
            </w:pPr>
            <w:hyperlink r:id="rId117" w:history="1">
              <w:r w:rsidR="007D4B4B">
                <w:rPr>
                  <w:rStyle w:val="Hypertextovprepojenie"/>
                  <w:rFonts w:eastAsiaTheme="minorEastAsia"/>
                  <w:sz w:val="18"/>
                  <w:szCs w:val="18"/>
                  <w:lang w:eastAsia="sk-SK"/>
                </w:rPr>
                <w:t>h</w:t>
              </w:r>
              <w:r w:rsidR="007D4B4B" w:rsidRPr="007D4B4B">
                <w:rPr>
                  <w:rStyle w:val="Hypertextovprepojenie"/>
                  <w:rFonts w:eastAsiaTheme="minorEastAsia"/>
                  <w:sz w:val="18"/>
                  <w:szCs w:val="18"/>
                  <w:lang w:eastAsia="sk-SK"/>
                </w:rPr>
                <w:t>ttps://www.ku.sk/app/cmsFile.php?ID=1194&amp;disposition=i</w:t>
              </w:r>
            </w:hyperlink>
          </w:p>
          <w:p w14:paraId="401A7268" w14:textId="77777777" w:rsidR="00047645" w:rsidRPr="00DA5683" w:rsidRDefault="00047645" w:rsidP="5F0F6DE8">
            <w:pPr>
              <w:contextualSpacing/>
              <w:rPr>
                <w:rFonts w:eastAsiaTheme="minorEastAsia"/>
                <w:sz w:val="18"/>
                <w:szCs w:val="18"/>
                <w:lang w:eastAsia="sk-SK"/>
              </w:rPr>
            </w:pPr>
          </w:p>
          <w:p w14:paraId="752F30A4" w14:textId="77777777" w:rsidR="00B37EB6" w:rsidRPr="00DA5683" w:rsidRDefault="00B37EB6" w:rsidP="5F0F6DE8">
            <w:pPr>
              <w:contextualSpacing/>
              <w:rPr>
                <w:rFonts w:eastAsiaTheme="minorEastAsia"/>
                <w:sz w:val="18"/>
                <w:szCs w:val="18"/>
                <w:lang w:eastAsia="sk-SK"/>
              </w:rPr>
            </w:pPr>
          </w:p>
          <w:p w14:paraId="3FD77011" w14:textId="5A0E8AB3" w:rsidR="00101B3E" w:rsidRPr="00DA5683" w:rsidRDefault="00101B3E" w:rsidP="00101B3E">
            <w:pPr>
              <w:contextualSpacing/>
              <w:rPr>
                <w:rStyle w:val="Hypertextovprepojenie"/>
                <w:i/>
                <w:color w:val="auto"/>
                <w:sz w:val="18"/>
                <w:szCs w:val="18"/>
                <w:u w:val="none"/>
              </w:rPr>
            </w:pPr>
            <w:r w:rsidRPr="00DA5683">
              <w:rPr>
                <w:rStyle w:val="Hypertextovprepojenie"/>
                <w:i/>
                <w:color w:val="auto"/>
                <w:sz w:val="18"/>
                <w:szCs w:val="18"/>
                <w:u w:val="none"/>
              </w:rPr>
              <w:lastRenderedPageBreak/>
              <w:t>Výročná správa fakulty za rok 202</w:t>
            </w:r>
            <w:r w:rsidR="00DA5683" w:rsidRPr="00DA5683">
              <w:rPr>
                <w:rStyle w:val="Hypertextovprepojenie"/>
                <w:i/>
                <w:color w:val="auto"/>
                <w:sz w:val="18"/>
                <w:szCs w:val="18"/>
                <w:u w:val="none"/>
              </w:rPr>
              <w:t>2</w:t>
            </w:r>
          </w:p>
          <w:p w14:paraId="61921FC6" w14:textId="77777777" w:rsidR="005548D8" w:rsidRDefault="00005AEE" w:rsidP="005548D8">
            <w:pPr>
              <w:contextualSpacing/>
              <w:rPr>
                <w:rFonts w:eastAsiaTheme="minorEastAsia"/>
                <w:color w:val="FF0000"/>
                <w:sz w:val="18"/>
                <w:szCs w:val="18"/>
                <w:u w:val="single"/>
              </w:rPr>
            </w:pPr>
            <w:hyperlink r:id="rId118" w:history="1">
              <w:r w:rsidR="005548D8">
                <w:rPr>
                  <w:rStyle w:val="Hypertextovprepojenie"/>
                  <w:rFonts w:eastAsiaTheme="minorEastAsia"/>
                  <w:sz w:val="18"/>
                  <w:szCs w:val="18"/>
                </w:rPr>
                <w:t>h</w:t>
              </w:r>
              <w:r w:rsidR="005548D8" w:rsidRPr="005548D8">
                <w:rPr>
                  <w:rStyle w:val="Hypertextovprepojenie"/>
                  <w:rFonts w:eastAsiaTheme="minorEastAsia"/>
                  <w:sz w:val="18"/>
                  <w:szCs w:val="18"/>
                </w:rPr>
                <w:t>ttps://www.ku.sk/app/cmsSiteBoxAttachment.php?ID=9905&amp;cmsDataID=0</w:t>
              </w:r>
            </w:hyperlink>
          </w:p>
          <w:p w14:paraId="455B45C8" w14:textId="77777777" w:rsidR="00DA5683" w:rsidRPr="006054EC" w:rsidRDefault="00DA5683" w:rsidP="00101B3E">
            <w:pPr>
              <w:rPr>
                <w:rFonts w:eastAsiaTheme="minorEastAsia"/>
                <w:color w:val="0563C1" w:themeColor="hyperlink"/>
                <w:sz w:val="18"/>
                <w:szCs w:val="18"/>
                <w:u w:val="single"/>
              </w:rPr>
            </w:pPr>
          </w:p>
          <w:p w14:paraId="3793568E" w14:textId="77777777" w:rsidR="00047645" w:rsidRPr="006054EC" w:rsidRDefault="00047645" w:rsidP="00047645">
            <w:pPr>
              <w:contextualSpacing/>
              <w:rPr>
                <w:rFonts w:eastAsiaTheme="minorEastAsia"/>
                <w:color w:val="A6A6A6" w:themeColor="background1" w:themeShade="A6"/>
                <w:sz w:val="18"/>
                <w:szCs w:val="18"/>
                <w:lang w:eastAsia="sk-SK"/>
              </w:rPr>
            </w:pPr>
          </w:p>
        </w:tc>
      </w:tr>
    </w:tbl>
    <w:p w14:paraId="081CEB47" w14:textId="77777777" w:rsidR="00B37EB6" w:rsidRPr="006054EC" w:rsidRDefault="00B37EB6" w:rsidP="5F0F6DE8">
      <w:pPr>
        <w:autoSpaceDE w:val="0"/>
        <w:autoSpaceDN w:val="0"/>
        <w:adjustRightInd w:val="0"/>
        <w:spacing w:after="0" w:line="240" w:lineRule="auto"/>
        <w:contextualSpacing/>
        <w:rPr>
          <w:rFonts w:eastAsiaTheme="minorEastAsia"/>
          <w:color w:val="000000"/>
          <w:sz w:val="18"/>
          <w:szCs w:val="18"/>
        </w:rPr>
      </w:pPr>
    </w:p>
    <w:p w14:paraId="7C831271" w14:textId="77777777" w:rsidR="00B37EB6" w:rsidRDefault="00183FF6" w:rsidP="5F0F6DE8">
      <w:pPr>
        <w:pStyle w:val="Default"/>
        <w:jc w:val="both"/>
        <w:rPr>
          <w:rFonts w:asciiTheme="minorHAnsi" w:eastAsiaTheme="minorEastAsia" w:hAnsiTheme="minorHAnsi" w:cstheme="minorBidi"/>
          <w:sz w:val="18"/>
          <w:szCs w:val="18"/>
        </w:rPr>
      </w:pPr>
      <w:r w:rsidRPr="006054EC">
        <w:rPr>
          <w:rFonts w:asciiTheme="minorHAnsi" w:eastAsiaTheme="minorEastAsia" w:hAnsiTheme="minorHAnsi" w:cstheme="minorBidi"/>
          <w:b/>
          <w:bCs/>
          <w:sz w:val="18"/>
          <w:szCs w:val="18"/>
        </w:rPr>
        <w:t xml:space="preserve">SP 9.4. </w:t>
      </w:r>
      <w:r w:rsidR="00E82D04" w:rsidRPr="006054EC">
        <w:rPr>
          <w:rFonts w:asciiTheme="minorHAnsi" w:eastAsiaTheme="minorEastAsia" w:hAnsiTheme="minorHAnsi" w:cstheme="minorBidi"/>
          <w:sz w:val="18"/>
          <w:szCs w:val="18"/>
        </w:rPr>
        <w:t xml:space="preserve">Na zber a spracovanie informácií o študijnom programe sa využívajú vhodné nástroje a metódy. Do získavania, analýzy, ako aj následných informácií o opatreniach sú zapojení študenti, učitelia, zamestnávatelia a ďalšie zainteresované strany študijného programu. </w:t>
      </w:r>
    </w:p>
    <w:p w14:paraId="54D4AFED" w14:textId="77777777" w:rsidR="006B47F7" w:rsidRPr="006054EC" w:rsidRDefault="006B47F7" w:rsidP="5F0F6DE8">
      <w:pPr>
        <w:pStyle w:val="Default"/>
        <w:jc w:val="both"/>
        <w:rPr>
          <w:rFonts w:asciiTheme="minorHAnsi" w:eastAsiaTheme="minorEastAsia" w:hAnsiTheme="minorHAnsi" w:cstheme="minorBidi"/>
          <w:sz w:val="18"/>
          <w:szCs w:val="18"/>
        </w:rPr>
      </w:pP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3956"/>
        <w:gridCol w:w="5825"/>
      </w:tblGrid>
      <w:tr w:rsidR="00B37EB6" w:rsidRPr="006054EC" w14:paraId="4665080F" w14:textId="77777777" w:rsidTr="00101B3E">
        <w:trPr>
          <w:cnfStyle w:val="100000000000" w:firstRow="1" w:lastRow="0" w:firstColumn="0" w:lastColumn="0" w:oddVBand="0" w:evenVBand="0" w:oddHBand="0" w:evenHBand="0" w:firstRowFirstColumn="0" w:firstRowLastColumn="0" w:lastRowFirstColumn="0" w:lastRowLastColumn="0"/>
          <w:trHeight w:val="128"/>
        </w:trPr>
        <w:tc>
          <w:tcPr>
            <w:tcW w:w="3956" w:type="dxa"/>
            <w:tcBorders>
              <w:top w:val="none" w:sz="0" w:space="0" w:color="auto"/>
              <w:left w:val="none" w:sz="0" w:space="0" w:color="auto"/>
              <w:right w:val="none" w:sz="0" w:space="0" w:color="auto"/>
            </w:tcBorders>
          </w:tcPr>
          <w:p w14:paraId="2CAE3D7C" w14:textId="77777777" w:rsidR="00B37EB6" w:rsidRPr="006054EC" w:rsidRDefault="00B37EB6" w:rsidP="5F0F6DE8">
            <w:pPr>
              <w:contextualSpacing/>
              <w:rPr>
                <w:rFonts w:eastAsiaTheme="minorEastAsia"/>
                <w:i/>
                <w:iCs/>
                <w:color w:val="808080" w:themeColor="background1" w:themeShade="80"/>
                <w:sz w:val="18"/>
                <w:szCs w:val="18"/>
                <w:lang w:eastAsia="sk-SK"/>
              </w:rPr>
            </w:pPr>
            <w:r w:rsidRPr="006054EC">
              <w:rPr>
                <w:rFonts w:eastAsiaTheme="minorEastAsia"/>
                <w:b w:val="0"/>
                <w:bCs w:val="0"/>
                <w:i/>
                <w:iCs/>
                <w:color w:val="808080" w:themeColor="background1" w:themeShade="80"/>
                <w:sz w:val="18"/>
                <w:szCs w:val="18"/>
              </w:rPr>
              <w:t xml:space="preserve">Samohodnotenie plnenia </w:t>
            </w:r>
            <w:r w:rsidRPr="006054EC">
              <w:tab/>
            </w:r>
          </w:p>
        </w:tc>
        <w:tc>
          <w:tcPr>
            <w:tcW w:w="5825" w:type="dxa"/>
            <w:tcBorders>
              <w:top w:val="none" w:sz="0" w:space="0" w:color="auto"/>
              <w:left w:val="none" w:sz="0" w:space="0" w:color="auto"/>
              <w:right w:val="none" w:sz="0" w:space="0" w:color="auto"/>
            </w:tcBorders>
          </w:tcPr>
          <w:p w14:paraId="55D85D2E" w14:textId="77777777" w:rsidR="00B37EB6" w:rsidRPr="006054EC" w:rsidRDefault="00B37EB6" w:rsidP="5F0F6DE8">
            <w:pPr>
              <w:contextualSpacing/>
              <w:rPr>
                <w:rFonts w:eastAsiaTheme="minorEastAsia"/>
                <w:i/>
                <w:iCs/>
                <w:color w:val="808080" w:themeColor="background1" w:themeShade="80"/>
                <w:sz w:val="18"/>
                <w:szCs w:val="18"/>
                <w:lang w:eastAsia="sk-SK"/>
              </w:rPr>
            </w:pPr>
            <w:r w:rsidRPr="006054EC">
              <w:rPr>
                <w:rFonts w:eastAsiaTheme="minorEastAsia"/>
                <w:b w:val="0"/>
                <w:bCs w:val="0"/>
                <w:i/>
                <w:iCs/>
                <w:color w:val="808080" w:themeColor="background1" w:themeShade="80"/>
                <w:sz w:val="18"/>
                <w:szCs w:val="18"/>
                <w:lang w:eastAsia="sk-SK"/>
              </w:rPr>
              <w:t>Odkazy na dôkazy</w:t>
            </w:r>
          </w:p>
        </w:tc>
      </w:tr>
      <w:tr w:rsidR="00101B3E" w:rsidRPr="00C83AC0" w14:paraId="3F6271B6" w14:textId="77777777" w:rsidTr="00101B3E">
        <w:trPr>
          <w:trHeight w:val="567"/>
        </w:trPr>
        <w:tc>
          <w:tcPr>
            <w:tcW w:w="3956" w:type="dxa"/>
          </w:tcPr>
          <w:p w14:paraId="6C50C6D0" w14:textId="1B6F06A5" w:rsidR="00101B3E" w:rsidRPr="008D02A8" w:rsidRDefault="00101B3E" w:rsidP="00101B3E">
            <w:pPr>
              <w:pStyle w:val="Default"/>
              <w:jc w:val="both"/>
              <w:rPr>
                <w:rFonts w:asciiTheme="minorHAnsi" w:eastAsiaTheme="minorEastAsia" w:hAnsiTheme="minorHAnsi" w:cstheme="minorBidi"/>
                <w:i/>
                <w:iCs/>
                <w:color w:val="A6A6A6" w:themeColor="background1" w:themeShade="A6"/>
                <w:sz w:val="18"/>
                <w:szCs w:val="18"/>
                <w:highlight w:val="yellow"/>
                <w:lang w:eastAsia="sk-SK"/>
              </w:rPr>
            </w:pPr>
            <w:r w:rsidRPr="00DA5683">
              <w:rPr>
                <w:rStyle w:val="Hypertextovprepojenie"/>
                <w:i/>
                <w:color w:val="auto"/>
                <w:sz w:val="18"/>
                <w:szCs w:val="18"/>
                <w:u w:val="none"/>
              </w:rPr>
              <w:t>Vý</w:t>
            </w:r>
            <w:r w:rsidR="00DA5683" w:rsidRPr="00DA5683">
              <w:rPr>
                <w:rStyle w:val="Hypertextovprepojenie"/>
                <w:i/>
                <w:color w:val="auto"/>
                <w:sz w:val="18"/>
                <w:szCs w:val="18"/>
                <w:u w:val="none"/>
              </w:rPr>
              <w:t>ročná správa fakulty za rok 202</w:t>
            </w:r>
            <w:r w:rsidR="00DA5683">
              <w:rPr>
                <w:rStyle w:val="Hypertextovprepojenie"/>
                <w:i/>
                <w:color w:val="auto"/>
                <w:sz w:val="18"/>
                <w:szCs w:val="18"/>
                <w:u w:val="none"/>
              </w:rPr>
              <w:t>2</w:t>
            </w:r>
          </w:p>
        </w:tc>
        <w:tc>
          <w:tcPr>
            <w:tcW w:w="5825" w:type="dxa"/>
          </w:tcPr>
          <w:p w14:paraId="4DE9EED3" w14:textId="2AD3397F" w:rsidR="00101B3E" w:rsidRPr="00DA5683" w:rsidRDefault="00101B3E" w:rsidP="00101B3E">
            <w:pPr>
              <w:contextualSpacing/>
              <w:rPr>
                <w:rStyle w:val="Hypertextovprepojenie"/>
                <w:i/>
                <w:color w:val="auto"/>
                <w:sz w:val="18"/>
                <w:szCs w:val="18"/>
                <w:u w:val="none"/>
              </w:rPr>
            </w:pPr>
            <w:r w:rsidRPr="00DA5683">
              <w:rPr>
                <w:rStyle w:val="Hypertextovprepojenie"/>
                <w:i/>
                <w:color w:val="auto"/>
                <w:sz w:val="18"/>
                <w:szCs w:val="18"/>
                <w:u w:val="none"/>
              </w:rPr>
              <w:t>Vý</w:t>
            </w:r>
            <w:r w:rsidR="00DA5683" w:rsidRPr="00DA5683">
              <w:rPr>
                <w:rStyle w:val="Hypertextovprepojenie"/>
                <w:i/>
                <w:color w:val="auto"/>
                <w:sz w:val="18"/>
                <w:szCs w:val="18"/>
                <w:u w:val="none"/>
              </w:rPr>
              <w:t>ročná správa fakulty za rok 2022</w:t>
            </w:r>
          </w:p>
          <w:p w14:paraId="1910412F" w14:textId="77777777" w:rsidR="005548D8" w:rsidRDefault="00005AEE" w:rsidP="005548D8">
            <w:pPr>
              <w:contextualSpacing/>
              <w:rPr>
                <w:rFonts w:eastAsiaTheme="minorEastAsia"/>
                <w:color w:val="FF0000"/>
                <w:sz w:val="18"/>
                <w:szCs w:val="18"/>
                <w:u w:val="single"/>
              </w:rPr>
            </w:pPr>
            <w:hyperlink r:id="rId119" w:history="1">
              <w:r w:rsidR="005548D8">
                <w:rPr>
                  <w:rStyle w:val="Hypertextovprepojenie"/>
                  <w:rFonts w:eastAsiaTheme="minorEastAsia"/>
                  <w:sz w:val="18"/>
                  <w:szCs w:val="18"/>
                </w:rPr>
                <w:t>h</w:t>
              </w:r>
              <w:r w:rsidR="005548D8" w:rsidRPr="005548D8">
                <w:rPr>
                  <w:rStyle w:val="Hypertextovprepojenie"/>
                  <w:rFonts w:eastAsiaTheme="minorEastAsia"/>
                  <w:sz w:val="18"/>
                  <w:szCs w:val="18"/>
                </w:rPr>
                <w:t>ttps://www.ku.sk/app/cmsSiteBoxAttachment.php?ID=9905&amp;cmsDataID=0</w:t>
              </w:r>
            </w:hyperlink>
          </w:p>
          <w:p w14:paraId="518DF7B6" w14:textId="56857884" w:rsidR="00DA5683" w:rsidRPr="006B47F7" w:rsidRDefault="00DA5683" w:rsidP="00DA5683">
            <w:pPr>
              <w:rPr>
                <w:rFonts w:eastAsiaTheme="minorEastAsia"/>
                <w:color w:val="0563C1" w:themeColor="hyperlink"/>
                <w:sz w:val="18"/>
                <w:szCs w:val="18"/>
                <w:u w:val="single"/>
              </w:rPr>
            </w:pPr>
          </w:p>
        </w:tc>
      </w:tr>
    </w:tbl>
    <w:p w14:paraId="0FBA7733" w14:textId="77777777" w:rsidR="001D2427" w:rsidRPr="00C83AC0" w:rsidRDefault="001D2427" w:rsidP="5F0F6DE8">
      <w:pPr>
        <w:autoSpaceDE w:val="0"/>
        <w:autoSpaceDN w:val="0"/>
        <w:adjustRightInd w:val="0"/>
        <w:spacing w:after="0" w:line="240" w:lineRule="auto"/>
        <w:contextualSpacing/>
        <w:rPr>
          <w:rFonts w:eastAsiaTheme="minorEastAsia"/>
          <w:color w:val="000000"/>
          <w:sz w:val="18"/>
          <w:szCs w:val="18"/>
        </w:rPr>
      </w:pPr>
    </w:p>
    <w:p w14:paraId="0BC6DE2D" w14:textId="77777777" w:rsidR="00183FF6" w:rsidRPr="00C83AC0" w:rsidRDefault="002B703E" w:rsidP="5F0F6DE8">
      <w:pPr>
        <w:pStyle w:val="Odsekzoznamu"/>
        <w:numPr>
          <w:ilvl w:val="0"/>
          <w:numId w:val="21"/>
        </w:numPr>
        <w:spacing w:after="0" w:line="240" w:lineRule="auto"/>
        <w:ind w:left="284" w:hanging="284"/>
        <w:rPr>
          <w:rFonts w:eastAsiaTheme="minorEastAsia"/>
          <w:b/>
          <w:bCs/>
          <w:sz w:val="18"/>
          <w:szCs w:val="18"/>
        </w:rPr>
      </w:pPr>
      <w:r w:rsidRPr="5F0F6DE8">
        <w:rPr>
          <w:rFonts w:eastAsiaTheme="minorEastAsia"/>
          <w:b/>
          <w:bCs/>
          <w:sz w:val="18"/>
          <w:szCs w:val="18"/>
        </w:rPr>
        <w:t xml:space="preserve">Samohodnotenie štandardu </w:t>
      </w:r>
      <w:r w:rsidR="00E82D04" w:rsidRPr="5F0F6DE8">
        <w:rPr>
          <w:rFonts w:eastAsiaTheme="minorEastAsia"/>
          <w:b/>
          <w:bCs/>
          <w:sz w:val="18"/>
          <w:szCs w:val="18"/>
        </w:rPr>
        <w:t xml:space="preserve">10 </w:t>
      </w:r>
      <w:r w:rsidR="009D270B" w:rsidRPr="5F0F6DE8">
        <w:rPr>
          <w:rFonts w:eastAsiaTheme="minorEastAsia"/>
          <w:b/>
          <w:bCs/>
          <w:sz w:val="18"/>
          <w:szCs w:val="18"/>
        </w:rPr>
        <w:t>–</w:t>
      </w:r>
      <w:r w:rsidR="00E82D04" w:rsidRPr="5F0F6DE8">
        <w:rPr>
          <w:rFonts w:eastAsiaTheme="minorEastAsia"/>
          <w:b/>
          <w:bCs/>
          <w:sz w:val="18"/>
          <w:szCs w:val="18"/>
        </w:rPr>
        <w:t xml:space="preserve">Zverejňovanie informácií o študijnom programe </w:t>
      </w:r>
    </w:p>
    <w:p w14:paraId="506B019F" w14:textId="77777777" w:rsidR="00550DCC" w:rsidRPr="00C83AC0" w:rsidRDefault="00550DCC" w:rsidP="5F0F6DE8">
      <w:pPr>
        <w:pStyle w:val="Odsekzoznamu"/>
        <w:spacing w:after="0" w:line="240" w:lineRule="auto"/>
        <w:ind w:left="284"/>
        <w:rPr>
          <w:rFonts w:eastAsiaTheme="minorEastAsia"/>
          <w:b/>
          <w:bCs/>
          <w:sz w:val="18"/>
          <w:szCs w:val="18"/>
        </w:rPr>
      </w:pPr>
    </w:p>
    <w:p w14:paraId="06B49715" w14:textId="77777777" w:rsidR="00B37EB6" w:rsidRDefault="00183FF6" w:rsidP="5F0F6DE8">
      <w:pPr>
        <w:pStyle w:val="Default"/>
        <w:jc w:val="both"/>
        <w:rPr>
          <w:rFonts w:asciiTheme="minorHAnsi" w:eastAsiaTheme="minorEastAsia" w:hAnsiTheme="minorHAnsi" w:cstheme="minorBidi"/>
          <w:sz w:val="18"/>
          <w:szCs w:val="18"/>
        </w:rPr>
      </w:pPr>
      <w:r w:rsidRPr="5F0F6DE8">
        <w:rPr>
          <w:rFonts w:asciiTheme="minorHAnsi" w:eastAsiaTheme="minorEastAsia" w:hAnsiTheme="minorHAnsi" w:cstheme="minorBidi"/>
          <w:b/>
          <w:bCs/>
          <w:sz w:val="18"/>
          <w:szCs w:val="18"/>
        </w:rPr>
        <w:t>SP 10.1.</w:t>
      </w:r>
      <w:r w:rsidR="00E82D04" w:rsidRPr="5F0F6DE8">
        <w:rPr>
          <w:rFonts w:asciiTheme="minorHAnsi" w:eastAsiaTheme="minorEastAsia" w:hAnsiTheme="minorHAnsi" w:cstheme="minorBidi"/>
          <w:sz w:val="18"/>
          <w:szCs w:val="18"/>
        </w:rPr>
        <w:t xml:space="preserve">Vysoká škola má zverejnené, ľahko prístupné a prehľadne štruktúrované informácie o študijnom programe, najmä o jeho vzdelávacích cieľoch a výstupoch, požiadavkách na uchádzačov o štúdium, spôsobe ich výberu a odporúčaných osobnostných predpokladoch, úrovni národného kvalifikačného rámca, študijnom odbore, udeľovanom akademickom titule, pravidlách vyučovania a učenia sa, podmienkach absolvovania programu, postupoch a kritériách hodnotenia, zdrojoch programu, o miere úspešnosti, možnostiach učenia sa študentov, ako aj informácie o povolaniach, ktoré môže úspešný absolvent študijného programu vykonávať, a o uplatnení absolventov študijného programu. </w:t>
      </w:r>
    </w:p>
    <w:p w14:paraId="4F7836D1" w14:textId="77777777" w:rsidR="006B47F7" w:rsidRPr="00C83AC0" w:rsidRDefault="006B47F7" w:rsidP="5F0F6DE8">
      <w:pPr>
        <w:pStyle w:val="Default"/>
        <w:jc w:val="both"/>
        <w:rPr>
          <w:rFonts w:asciiTheme="minorHAnsi" w:eastAsiaTheme="minorEastAsia" w:hAnsiTheme="minorHAnsi" w:cstheme="minorBidi"/>
          <w:sz w:val="18"/>
          <w:szCs w:val="18"/>
        </w:rPr>
      </w:pPr>
    </w:p>
    <w:tbl>
      <w:tblPr>
        <w:tblStyle w:val="Tabukasmriekou31"/>
        <w:tblW w:w="9784"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389"/>
        <w:gridCol w:w="4395"/>
      </w:tblGrid>
      <w:tr w:rsidR="00B37EB6" w:rsidRPr="00C83AC0" w14:paraId="215F4701" w14:textId="77777777" w:rsidTr="00F04737">
        <w:trPr>
          <w:cnfStyle w:val="100000000000" w:firstRow="1" w:lastRow="0" w:firstColumn="0" w:lastColumn="0" w:oddVBand="0" w:evenVBand="0" w:oddHBand="0" w:evenHBand="0" w:firstRowFirstColumn="0" w:firstRowLastColumn="0" w:lastRowFirstColumn="0" w:lastRowLastColumn="0"/>
          <w:trHeight w:val="128"/>
        </w:trPr>
        <w:tc>
          <w:tcPr>
            <w:tcW w:w="5389" w:type="dxa"/>
            <w:tcBorders>
              <w:top w:val="none" w:sz="0" w:space="0" w:color="auto"/>
              <w:left w:val="none" w:sz="0" w:space="0" w:color="auto"/>
              <w:right w:val="none" w:sz="0" w:space="0" w:color="auto"/>
            </w:tcBorders>
          </w:tcPr>
          <w:p w14:paraId="13666886" w14:textId="77777777" w:rsidR="00B37EB6" w:rsidRPr="00C83AC0" w:rsidRDefault="00B37EB6"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4395" w:type="dxa"/>
            <w:tcBorders>
              <w:top w:val="none" w:sz="0" w:space="0" w:color="auto"/>
              <w:left w:val="none" w:sz="0" w:space="0" w:color="auto"/>
              <w:right w:val="none" w:sz="0" w:space="0" w:color="auto"/>
            </w:tcBorders>
          </w:tcPr>
          <w:p w14:paraId="26B30F5D" w14:textId="77777777" w:rsidR="00B37EB6" w:rsidRPr="00C83AC0" w:rsidRDefault="00B37EB6"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B37EB6" w:rsidRPr="00C83AC0" w14:paraId="57696863" w14:textId="77777777" w:rsidTr="00F04737">
        <w:trPr>
          <w:trHeight w:val="567"/>
        </w:trPr>
        <w:tc>
          <w:tcPr>
            <w:tcW w:w="5389" w:type="dxa"/>
          </w:tcPr>
          <w:p w14:paraId="56726DE0" w14:textId="77777777" w:rsidR="00680A99" w:rsidRPr="001D64AE" w:rsidRDefault="00680A99" w:rsidP="5F0F6DE8">
            <w:pPr>
              <w:contextualSpacing/>
              <w:jc w:val="both"/>
              <w:rPr>
                <w:rFonts w:eastAsiaTheme="minorEastAsia"/>
                <w:i/>
                <w:iCs/>
                <w:sz w:val="18"/>
                <w:szCs w:val="18"/>
              </w:rPr>
            </w:pPr>
            <w:r w:rsidRPr="5F0F6DE8">
              <w:rPr>
                <w:rFonts w:eastAsiaTheme="minorEastAsia"/>
                <w:i/>
                <w:iCs/>
                <w:sz w:val="18"/>
                <w:szCs w:val="18"/>
              </w:rPr>
              <w:t xml:space="preserve">Základné informácie o študijnom programe sú pre verejnosť zverejňované na webovej stránke fakulty (informácie o vzdelávacích cieľoch a výstupoch študijného programu, požiadavkách na uchádzačov o štúdium, spôsobe ich výberu a odporúčaných osobnostných predpokladoch, úrovni národného kvalifikačného rámca, študijnom odbore, udeľovanom akademickom titule). </w:t>
            </w:r>
          </w:p>
          <w:p w14:paraId="5126A8A8" w14:textId="57B9DC8C" w:rsidR="00680A99" w:rsidRPr="001D64AE" w:rsidRDefault="00680A99" w:rsidP="5F0F6DE8">
            <w:pPr>
              <w:contextualSpacing/>
              <w:jc w:val="both"/>
              <w:rPr>
                <w:rFonts w:eastAsiaTheme="minorEastAsia"/>
                <w:i/>
                <w:iCs/>
                <w:sz w:val="18"/>
                <w:szCs w:val="18"/>
              </w:rPr>
            </w:pPr>
            <w:r w:rsidRPr="5F0F6DE8">
              <w:rPr>
                <w:rFonts w:eastAsiaTheme="minorEastAsia"/>
                <w:i/>
                <w:iCs/>
                <w:sz w:val="18"/>
                <w:szCs w:val="18"/>
              </w:rPr>
              <w:t xml:space="preserve"> Pre študentov sú všetky informácie dostupné</w:t>
            </w:r>
            <w:r w:rsidR="006E7DD7" w:rsidRPr="5F0F6DE8">
              <w:rPr>
                <w:rFonts w:eastAsiaTheme="minorEastAsia"/>
                <w:i/>
                <w:iCs/>
                <w:sz w:val="18"/>
                <w:szCs w:val="18"/>
              </w:rPr>
              <w:t xml:space="preserve"> na webovej stránke fakulty a</w:t>
            </w:r>
            <w:r w:rsidR="00150750">
              <w:rPr>
                <w:rFonts w:eastAsiaTheme="minorEastAsia"/>
                <w:i/>
                <w:iCs/>
                <w:sz w:val="18"/>
                <w:szCs w:val="18"/>
              </w:rPr>
              <w:t xml:space="preserve"> v AIS</w:t>
            </w:r>
            <w:r w:rsidRPr="5F0F6DE8">
              <w:rPr>
                <w:rFonts w:eastAsiaTheme="minorEastAsia"/>
                <w:i/>
                <w:iCs/>
                <w:sz w:val="18"/>
                <w:szCs w:val="18"/>
              </w:rPr>
              <w:t>2 KU (pravidlá vyučovania a učenia sa a podmienky absolvovania študijného programu a jeho častí, o postupoch a kritériách hodnotenia, zdrojoch programu, miere úspešnosti študentov), možnostiach učenia sa študentov, o povolaniach, ktoré môže úspešný absolvent študijného programu vykonávať, o uplatnení absolventov študijného programu, o zabezpečovaní a zlepšovaní kvality študijného programu.</w:t>
            </w:r>
          </w:p>
          <w:p w14:paraId="478D7399" w14:textId="77777777" w:rsidR="00B37EB6" w:rsidRPr="00C83AC0" w:rsidRDefault="00B37EB6" w:rsidP="5F0F6DE8">
            <w:pPr>
              <w:contextualSpacing/>
              <w:rPr>
                <w:rFonts w:eastAsiaTheme="minorEastAsia"/>
                <w:i/>
                <w:iCs/>
                <w:color w:val="A6A6A6" w:themeColor="background1" w:themeShade="A6"/>
                <w:sz w:val="18"/>
                <w:szCs w:val="18"/>
                <w:lang w:eastAsia="sk-SK"/>
              </w:rPr>
            </w:pPr>
          </w:p>
        </w:tc>
        <w:tc>
          <w:tcPr>
            <w:tcW w:w="4395" w:type="dxa"/>
          </w:tcPr>
          <w:p w14:paraId="5766F0F4" w14:textId="77777777" w:rsidR="00680A99" w:rsidRPr="00101B3E" w:rsidRDefault="00101B3E" w:rsidP="5F0F6DE8">
            <w:pPr>
              <w:contextualSpacing/>
              <w:rPr>
                <w:rStyle w:val="Hypertextovprepojenie"/>
                <w:rFonts w:eastAsiaTheme="minorEastAsia"/>
                <w:i/>
                <w:color w:val="auto"/>
                <w:sz w:val="18"/>
                <w:szCs w:val="18"/>
                <w:u w:val="none"/>
              </w:rPr>
            </w:pPr>
            <w:r>
              <w:rPr>
                <w:rStyle w:val="Hypertextovprepojenie"/>
                <w:rFonts w:eastAsiaTheme="minorEastAsia"/>
                <w:i/>
                <w:color w:val="auto"/>
                <w:sz w:val="18"/>
                <w:szCs w:val="18"/>
                <w:u w:val="none"/>
              </w:rPr>
              <w:t>Uchádzač</w:t>
            </w:r>
          </w:p>
          <w:p w14:paraId="3A8F878D" w14:textId="00D89F06" w:rsidR="00680A99" w:rsidRDefault="00005AEE" w:rsidP="5F0F6DE8">
            <w:pPr>
              <w:contextualSpacing/>
              <w:rPr>
                <w:sz w:val="18"/>
                <w:szCs w:val="18"/>
              </w:rPr>
            </w:pPr>
            <w:hyperlink r:id="rId120" w:history="1">
              <w:r w:rsidR="005548D8" w:rsidRPr="00836852">
                <w:rPr>
                  <w:rStyle w:val="Hypertextovprepojenie"/>
                  <w:sz w:val="18"/>
                  <w:szCs w:val="18"/>
                </w:rPr>
                <w:t>https://www.ku.sk/fakulty-katolickej-univerzity/fakulta-zdravotnictva/uchadzac/</w:t>
              </w:r>
            </w:hyperlink>
          </w:p>
          <w:p w14:paraId="2DA4D031" w14:textId="77777777" w:rsidR="005548D8" w:rsidRPr="005548D8" w:rsidRDefault="005548D8" w:rsidP="5F0F6DE8">
            <w:pPr>
              <w:contextualSpacing/>
              <w:rPr>
                <w:rStyle w:val="Hypertextovprepojenie"/>
                <w:rFonts w:eastAsiaTheme="minorEastAsia"/>
                <w:color w:val="auto"/>
                <w:sz w:val="18"/>
                <w:szCs w:val="18"/>
                <w:u w:val="none"/>
                <w:lang w:eastAsia="sk-SK"/>
              </w:rPr>
            </w:pPr>
          </w:p>
          <w:p w14:paraId="1AB2B8F9" w14:textId="77777777" w:rsidR="00680A99" w:rsidRPr="006E7DD7" w:rsidRDefault="00680A99" w:rsidP="5F0F6DE8">
            <w:pPr>
              <w:contextualSpacing/>
              <w:rPr>
                <w:rStyle w:val="Hypertextovprepojenie"/>
                <w:rFonts w:eastAsiaTheme="minorEastAsia"/>
                <w:color w:val="auto"/>
                <w:sz w:val="18"/>
                <w:szCs w:val="18"/>
                <w:u w:val="none"/>
              </w:rPr>
            </w:pPr>
          </w:p>
          <w:p w14:paraId="40CEB825" w14:textId="77777777" w:rsidR="00680A99" w:rsidRPr="00101B3E" w:rsidRDefault="006E7DD7" w:rsidP="5F0F6DE8">
            <w:pPr>
              <w:contextualSpacing/>
              <w:rPr>
                <w:rStyle w:val="Hypertextovprepojenie"/>
                <w:rFonts w:eastAsiaTheme="minorEastAsia"/>
                <w:i/>
                <w:color w:val="auto"/>
                <w:sz w:val="18"/>
                <w:szCs w:val="18"/>
                <w:u w:val="none"/>
              </w:rPr>
            </w:pPr>
            <w:r w:rsidRPr="00101B3E">
              <w:rPr>
                <w:rStyle w:val="Hypertextovprepojenie"/>
                <w:rFonts w:eastAsiaTheme="minorEastAsia"/>
                <w:i/>
                <w:color w:val="auto"/>
                <w:sz w:val="18"/>
                <w:szCs w:val="18"/>
                <w:u w:val="none"/>
              </w:rPr>
              <w:t>Š</w:t>
            </w:r>
            <w:r w:rsidR="00680A99" w:rsidRPr="00101B3E">
              <w:rPr>
                <w:rStyle w:val="Hypertextovprepojenie"/>
                <w:rFonts w:eastAsiaTheme="minorEastAsia"/>
                <w:i/>
                <w:color w:val="auto"/>
                <w:sz w:val="18"/>
                <w:szCs w:val="18"/>
                <w:u w:val="none"/>
              </w:rPr>
              <w:t>túdium</w:t>
            </w:r>
          </w:p>
          <w:p w14:paraId="3A34247B" w14:textId="55071CE9" w:rsidR="00047645" w:rsidRDefault="00005AEE" w:rsidP="5F0F6DE8">
            <w:pPr>
              <w:contextualSpacing/>
              <w:rPr>
                <w:rStyle w:val="Hypertextovprepojenie"/>
                <w:rFonts w:eastAsiaTheme="minorEastAsia"/>
                <w:color w:val="auto"/>
                <w:sz w:val="18"/>
                <w:szCs w:val="18"/>
                <w:u w:val="none"/>
                <w:lang w:eastAsia="sk-SK"/>
              </w:rPr>
            </w:pPr>
            <w:hyperlink r:id="rId121" w:history="1">
              <w:r w:rsidR="005548D8">
                <w:rPr>
                  <w:rStyle w:val="Hypertextovprepojenie"/>
                  <w:rFonts w:eastAsiaTheme="minorEastAsia"/>
                  <w:sz w:val="18"/>
                  <w:szCs w:val="18"/>
                  <w:lang w:eastAsia="sk-SK"/>
                </w:rPr>
                <w:t>h</w:t>
              </w:r>
              <w:r w:rsidR="005548D8" w:rsidRPr="005548D8">
                <w:rPr>
                  <w:rStyle w:val="Hypertextovprepojenie"/>
                  <w:rFonts w:eastAsiaTheme="minorEastAsia"/>
                  <w:sz w:val="18"/>
                  <w:szCs w:val="18"/>
                  <w:lang w:eastAsia="sk-SK"/>
                </w:rPr>
                <w:t>ttps://www.ku.sk/fakulty-katolickej-univerzity/fakulta-zdravotnictva/studium/</w:t>
              </w:r>
            </w:hyperlink>
          </w:p>
          <w:p w14:paraId="3FBF0C5E" w14:textId="77777777" w:rsidR="001D64AE" w:rsidRDefault="001D64AE" w:rsidP="5F0F6DE8">
            <w:pPr>
              <w:contextualSpacing/>
              <w:rPr>
                <w:rStyle w:val="Hypertextovprepojenie"/>
                <w:rFonts w:eastAsiaTheme="minorEastAsia"/>
                <w:color w:val="auto"/>
                <w:sz w:val="18"/>
                <w:szCs w:val="18"/>
                <w:u w:val="none"/>
                <w:lang w:eastAsia="sk-SK"/>
              </w:rPr>
            </w:pPr>
          </w:p>
          <w:p w14:paraId="5141D32F" w14:textId="77777777" w:rsidR="00047645" w:rsidRDefault="00005AEE" w:rsidP="00047645">
            <w:pPr>
              <w:contextualSpacing/>
              <w:rPr>
                <w:rStyle w:val="Hypertextovprepojenie"/>
                <w:rFonts w:eastAsiaTheme="minorEastAsia"/>
                <w:color w:val="auto"/>
                <w:sz w:val="18"/>
                <w:szCs w:val="18"/>
                <w:u w:val="none"/>
                <w:lang w:eastAsia="sk-SK"/>
              </w:rPr>
            </w:pPr>
            <w:hyperlink r:id="rId122" w:history="1">
              <w:r w:rsidR="00047645" w:rsidRPr="00785D8A">
                <w:rPr>
                  <w:rStyle w:val="Hypertextovprepojenie"/>
                  <w:rFonts w:eastAsiaTheme="minorEastAsia"/>
                  <w:sz w:val="18"/>
                  <w:szCs w:val="18"/>
                  <w:lang w:eastAsia="sk-SK"/>
                </w:rPr>
                <w:t>https://ais2.ku.sk/ais/start.do</w:t>
              </w:r>
            </w:hyperlink>
          </w:p>
          <w:p w14:paraId="7896E9D9" w14:textId="77777777" w:rsidR="001D64AE" w:rsidRPr="00C83AC0" w:rsidRDefault="001D64AE" w:rsidP="00047645">
            <w:pPr>
              <w:contextualSpacing/>
              <w:rPr>
                <w:rFonts w:eastAsiaTheme="minorEastAsia"/>
                <w:color w:val="A6A6A6" w:themeColor="background1" w:themeShade="A6"/>
                <w:sz w:val="18"/>
                <w:szCs w:val="18"/>
                <w:lang w:eastAsia="sk-SK"/>
              </w:rPr>
            </w:pPr>
          </w:p>
        </w:tc>
      </w:tr>
    </w:tbl>
    <w:p w14:paraId="1B319C6E" w14:textId="77777777" w:rsidR="00115662" w:rsidRPr="00C83AC0" w:rsidRDefault="00115662" w:rsidP="5F0F6DE8">
      <w:pPr>
        <w:autoSpaceDE w:val="0"/>
        <w:autoSpaceDN w:val="0"/>
        <w:adjustRightInd w:val="0"/>
        <w:spacing w:after="0" w:line="240" w:lineRule="auto"/>
        <w:contextualSpacing/>
        <w:rPr>
          <w:rFonts w:eastAsiaTheme="minorEastAsia"/>
          <w:color w:val="000000"/>
          <w:sz w:val="18"/>
          <w:szCs w:val="18"/>
        </w:rPr>
      </w:pPr>
    </w:p>
    <w:p w14:paraId="7FD31FE6" w14:textId="77777777" w:rsidR="00B37EB6" w:rsidRDefault="00183FF6" w:rsidP="5F0F6DE8">
      <w:pPr>
        <w:pStyle w:val="Default"/>
        <w:jc w:val="both"/>
        <w:rPr>
          <w:rFonts w:asciiTheme="minorHAnsi" w:eastAsiaTheme="minorEastAsia" w:hAnsiTheme="minorHAnsi" w:cstheme="minorBidi"/>
          <w:sz w:val="18"/>
          <w:szCs w:val="18"/>
        </w:rPr>
      </w:pPr>
      <w:r w:rsidRPr="5F0F6DE8">
        <w:rPr>
          <w:rFonts w:asciiTheme="minorHAnsi" w:eastAsiaTheme="minorEastAsia" w:hAnsiTheme="minorHAnsi" w:cstheme="minorBidi"/>
          <w:b/>
          <w:bCs/>
          <w:sz w:val="18"/>
          <w:szCs w:val="18"/>
        </w:rPr>
        <w:t>SP 10.2.</w:t>
      </w:r>
      <w:r w:rsidR="00E82D04" w:rsidRPr="5F0F6DE8">
        <w:rPr>
          <w:rFonts w:asciiTheme="minorHAnsi" w:eastAsiaTheme="minorEastAsia" w:hAnsiTheme="minorHAnsi" w:cstheme="minorBidi"/>
          <w:sz w:val="18"/>
          <w:szCs w:val="18"/>
        </w:rPr>
        <w:t xml:space="preserve">Tieto informácie sú ľahko prístupné študentom, ich podporovateľom, potenciálnym študentom, absolventom, ďalším zainteresovaným stranám a širokej verejnosti vo všetkých jazykoch, v ktorých sa uskutočňuje študijný program. Spôsob sprístupnenia informácií zohľadňuje aj potreby uchádzačov a študentov so špecifickými potrebami. </w:t>
      </w:r>
    </w:p>
    <w:p w14:paraId="1DCF0334" w14:textId="77777777" w:rsidR="006B47F7" w:rsidRPr="00C83AC0" w:rsidRDefault="006B47F7" w:rsidP="5F0F6DE8">
      <w:pPr>
        <w:pStyle w:val="Default"/>
        <w:jc w:val="both"/>
        <w:rPr>
          <w:rFonts w:asciiTheme="minorHAnsi" w:eastAsiaTheme="minorEastAsia" w:hAnsiTheme="minorHAnsi" w:cstheme="minorBidi"/>
          <w:sz w:val="18"/>
          <w:szCs w:val="18"/>
        </w:rPr>
      </w:pPr>
    </w:p>
    <w:tbl>
      <w:tblPr>
        <w:tblStyle w:val="Tabukasmriekou31"/>
        <w:tblW w:w="9783"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3958"/>
        <w:gridCol w:w="5825"/>
      </w:tblGrid>
      <w:tr w:rsidR="00B37EB6" w:rsidRPr="00C83AC0" w14:paraId="0AA8226A" w14:textId="77777777" w:rsidTr="00F04737">
        <w:trPr>
          <w:cnfStyle w:val="100000000000" w:firstRow="1" w:lastRow="0" w:firstColumn="0" w:lastColumn="0" w:oddVBand="0" w:evenVBand="0" w:oddHBand="0" w:evenHBand="0" w:firstRowFirstColumn="0" w:firstRowLastColumn="0" w:lastRowFirstColumn="0" w:lastRowLastColumn="0"/>
          <w:trHeight w:val="128"/>
        </w:trPr>
        <w:tc>
          <w:tcPr>
            <w:tcW w:w="4680" w:type="dxa"/>
            <w:tcBorders>
              <w:top w:val="none" w:sz="0" w:space="0" w:color="auto"/>
              <w:left w:val="none" w:sz="0" w:space="0" w:color="auto"/>
              <w:right w:val="none" w:sz="0" w:space="0" w:color="auto"/>
            </w:tcBorders>
          </w:tcPr>
          <w:p w14:paraId="5BD5149D" w14:textId="77777777" w:rsidR="00B37EB6" w:rsidRPr="00C83AC0" w:rsidRDefault="00B37EB6"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5103" w:type="dxa"/>
            <w:tcBorders>
              <w:top w:val="none" w:sz="0" w:space="0" w:color="auto"/>
              <w:left w:val="none" w:sz="0" w:space="0" w:color="auto"/>
              <w:right w:val="none" w:sz="0" w:space="0" w:color="auto"/>
            </w:tcBorders>
          </w:tcPr>
          <w:p w14:paraId="652FAE81" w14:textId="77777777" w:rsidR="00B37EB6" w:rsidRPr="00C83AC0" w:rsidRDefault="00B37EB6"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B37EB6" w:rsidRPr="00C83AC0" w14:paraId="444FAF2A" w14:textId="77777777" w:rsidTr="00F04737">
        <w:trPr>
          <w:trHeight w:val="567"/>
        </w:trPr>
        <w:tc>
          <w:tcPr>
            <w:tcW w:w="4680" w:type="dxa"/>
          </w:tcPr>
          <w:p w14:paraId="6E2FAAA0" w14:textId="77777777" w:rsidR="006E7DD7" w:rsidRPr="001D64AE" w:rsidRDefault="006E7DD7" w:rsidP="5F0F6DE8">
            <w:pPr>
              <w:contextualSpacing/>
              <w:jc w:val="both"/>
              <w:rPr>
                <w:rFonts w:eastAsiaTheme="minorEastAsia"/>
                <w:i/>
                <w:iCs/>
                <w:sz w:val="18"/>
                <w:szCs w:val="18"/>
              </w:rPr>
            </w:pPr>
            <w:r w:rsidRPr="5F0F6DE8">
              <w:rPr>
                <w:rFonts w:eastAsiaTheme="minorEastAsia"/>
                <w:i/>
                <w:iCs/>
                <w:sz w:val="18"/>
                <w:szCs w:val="18"/>
              </w:rPr>
              <w:t xml:space="preserve">Katedra sprístupňuje tieto informácie verejnosti prostredníctvom internetovej stránky, ale aj viacerých podujatí, ktoré sa na fakulte  organizujú. Ide napr. o nasledovné: </w:t>
            </w:r>
          </w:p>
          <w:p w14:paraId="5FA2CF1E" w14:textId="77777777" w:rsidR="006E7DD7" w:rsidRPr="001D64AE" w:rsidRDefault="006E7DD7" w:rsidP="00220E3F">
            <w:pPr>
              <w:contextualSpacing/>
              <w:jc w:val="both"/>
              <w:rPr>
                <w:rFonts w:eastAsiaTheme="minorEastAsia"/>
                <w:i/>
                <w:iCs/>
                <w:color w:val="000000"/>
                <w:sz w:val="18"/>
                <w:szCs w:val="18"/>
                <w:shd w:val="clear" w:color="auto" w:fill="FFFFFF"/>
              </w:rPr>
            </w:pPr>
            <w:r w:rsidRPr="5F0F6DE8">
              <w:rPr>
                <w:rFonts w:eastAsiaTheme="minorEastAsia"/>
                <w:i/>
                <w:iCs/>
                <w:sz w:val="18"/>
                <w:szCs w:val="18"/>
                <w:lang w:eastAsia="sk-SK"/>
              </w:rPr>
              <w:t xml:space="preserve">Každoročne sa organizuje </w:t>
            </w:r>
            <w:r w:rsidRPr="5F0F6DE8">
              <w:rPr>
                <w:rStyle w:val="highlight"/>
                <w:rFonts w:eastAsiaTheme="minorEastAsia"/>
                <w:i/>
                <w:iCs/>
                <w:sz w:val="18"/>
                <w:szCs w:val="18"/>
                <w:bdr w:val="none" w:sz="0" w:space="0" w:color="auto" w:frame="1"/>
                <w:shd w:val="clear" w:color="auto" w:fill="FFFFFF"/>
              </w:rPr>
              <w:t xml:space="preserve">Deň </w:t>
            </w:r>
            <w:r w:rsidRPr="5F0F6DE8">
              <w:rPr>
                <w:rStyle w:val="highlight"/>
                <w:rFonts w:eastAsiaTheme="minorEastAsia"/>
                <w:i/>
                <w:iCs/>
                <w:color w:val="000000"/>
                <w:sz w:val="18"/>
                <w:szCs w:val="18"/>
                <w:bdr w:val="none" w:sz="0" w:space="0" w:color="auto" w:frame="1"/>
                <w:shd w:val="clear" w:color="auto" w:fill="FFFFFF"/>
              </w:rPr>
              <w:t>otvorených</w:t>
            </w:r>
            <w:r w:rsidRPr="5F0F6DE8">
              <w:rPr>
                <w:rFonts w:eastAsiaTheme="minorEastAsia"/>
                <w:i/>
                <w:iCs/>
                <w:color w:val="000000"/>
                <w:sz w:val="18"/>
                <w:szCs w:val="18"/>
                <w:shd w:val="clear" w:color="auto" w:fill="FFFFFF"/>
              </w:rPr>
              <w:t xml:space="preserve"> dverí. Uchádzači o štúdium a verejnosť majú príležitosť voľne a nezáväzne si prezrieť priestory fakulty, ako </w:t>
            </w:r>
            <w:r w:rsidRPr="5F0F6DE8">
              <w:rPr>
                <w:rFonts w:eastAsiaTheme="minorEastAsia"/>
                <w:i/>
                <w:iCs/>
                <w:color w:val="000000"/>
                <w:sz w:val="18"/>
                <w:szCs w:val="18"/>
                <w:shd w:val="clear" w:color="auto" w:fill="FFFFFF"/>
              </w:rPr>
              <w:lastRenderedPageBreak/>
              <w:t>aj možnosť oboznámiť sa s jej štruktúrou a aktivitami. Záujemcovia o štúdium sa môžu oboznámiť so systémom výučby a pozrieť si výučbové priestory fakulty spojené s odborným výkladom. Okrem informácií o študijnom programe a podmienkach prijímacieho konania a dôležitých termínoch, sa dozvedia, aké sú možnosti semestrálneho študijného pobytu v zahraničí, o spolupráci katedry s domácimi a zahraničnými inštitúciami či o uplatnení absolventa na trhu práce</w:t>
            </w:r>
            <w:r w:rsidR="00220E3F">
              <w:rPr>
                <w:rFonts w:eastAsiaTheme="minorEastAsia"/>
                <w:i/>
                <w:iCs/>
                <w:color w:val="000000"/>
                <w:sz w:val="18"/>
                <w:szCs w:val="18"/>
                <w:shd w:val="clear" w:color="auto" w:fill="FFFFFF"/>
              </w:rPr>
              <w:t>.</w:t>
            </w:r>
          </w:p>
          <w:p w14:paraId="58AABC42" w14:textId="77777777" w:rsidR="002A43FC" w:rsidRPr="006B47F7" w:rsidRDefault="006E7DD7" w:rsidP="006B47F7">
            <w:pPr>
              <w:jc w:val="both"/>
              <w:textAlignment w:val="baseline"/>
              <w:rPr>
                <w:rFonts w:eastAsiaTheme="minorEastAsia"/>
                <w:i/>
                <w:iCs/>
                <w:color w:val="000000"/>
                <w:sz w:val="18"/>
                <w:szCs w:val="18"/>
              </w:rPr>
            </w:pPr>
            <w:r w:rsidRPr="5F0F6DE8">
              <w:rPr>
                <w:rFonts w:eastAsiaTheme="minorEastAsia"/>
                <w:i/>
                <w:iCs/>
                <w:color w:val="000000"/>
                <w:sz w:val="18"/>
                <w:szCs w:val="18"/>
              </w:rPr>
              <w:t xml:space="preserve">V rámci popularizácie výskumu patrí k </w:t>
            </w:r>
            <w:r w:rsidRPr="5F0F6DE8">
              <w:rPr>
                <w:rFonts w:eastAsiaTheme="minorEastAsia"/>
                <w:i/>
                <w:iCs/>
                <w:sz w:val="18"/>
                <w:szCs w:val="18"/>
              </w:rPr>
              <w:t>najvýznamnejším cyklus podujatí v rámci </w:t>
            </w:r>
            <w:hyperlink r:id="rId123" w:history="1">
              <w:r w:rsidRPr="5F0F6DE8">
                <w:rPr>
                  <w:rStyle w:val="Hypertextovprepojenie"/>
                  <w:rFonts w:eastAsiaTheme="minorEastAsia"/>
                  <w:i/>
                  <w:iCs/>
                  <w:color w:val="auto"/>
                  <w:sz w:val="18"/>
                  <w:szCs w:val="18"/>
                  <w:u w:val="none"/>
                  <w:bdr w:val="none" w:sz="0" w:space="0" w:color="auto" w:frame="1"/>
                </w:rPr>
                <w:t>Týždňa vedy a techniky</w:t>
              </w:r>
            </w:hyperlink>
            <w:r w:rsidRPr="5F0F6DE8">
              <w:rPr>
                <w:rFonts w:eastAsiaTheme="minorEastAsia"/>
                <w:i/>
                <w:iCs/>
                <w:sz w:val="18"/>
                <w:szCs w:val="18"/>
              </w:rPr>
              <w:t xml:space="preserve"> na Slovensku, </w:t>
            </w:r>
            <w:r w:rsidRPr="5F0F6DE8">
              <w:rPr>
                <w:rFonts w:eastAsiaTheme="minorEastAsia"/>
                <w:i/>
                <w:iCs/>
                <w:color w:val="000000"/>
                <w:sz w:val="18"/>
                <w:szCs w:val="18"/>
              </w:rPr>
              <w:t>ktoré každoročne organizuje Ministerstvo školstva, vedy, výskumu a športu Slovenskej republiky v spolupráci s Centrom vedecko-technických informácií SR a Národným centrom pre popularizáciu vedy a techniky v spoločnosti. Fakulta sa pravidelne zapája do organizovania konferencie Ružomberské zdravotnícke dni, Rodina v zdraví a chorobe.</w:t>
            </w:r>
          </w:p>
        </w:tc>
        <w:tc>
          <w:tcPr>
            <w:tcW w:w="5103" w:type="dxa"/>
          </w:tcPr>
          <w:p w14:paraId="6152E7BA" w14:textId="1D6BCBEF" w:rsidR="00101B3E" w:rsidRPr="00DA5683" w:rsidRDefault="00101B3E" w:rsidP="00101B3E">
            <w:pPr>
              <w:contextualSpacing/>
              <w:rPr>
                <w:rStyle w:val="Hypertextovprepojenie"/>
                <w:i/>
                <w:color w:val="auto"/>
                <w:sz w:val="18"/>
                <w:szCs w:val="18"/>
                <w:u w:val="none"/>
              </w:rPr>
            </w:pPr>
            <w:r w:rsidRPr="00DA5683">
              <w:rPr>
                <w:rStyle w:val="Hypertextovprepojenie"/>
                <w:i/>
                <w:color w:val="auto"/>
                <w:sz w:val="18"/>
                <w:szCs w:val="18"/>
                <w:u w:val="none"/>
              </w:rPr>
              <w:lastRenderedPageBreak/>
              <w:t>Vý</w:t>
            </w:r>
            <w:r w:rsidR="00DA5683" w:rsidRPr="00DA5683">
              <w:rPr>
                <w:rStyle w:val="Hypertextovprepojenie"/>
                <w:i/>
                <w:color w:val="auto"/>
                <w:sz w:val="18"/>
                <w:szCs w:val="18"/>
                <w:u w:val="none"/>
              </w:rPr>
              <w:t>ročná správa fakulty za rok 2022</w:t>
            </w:r>
          </w:p>
          <w:p w14:paraId="7A8E5F84" w14:textId="1F2F8F0B" w:rsidR="00DA5683" w:rsidRDefault="00005AEE" w:rsidP="00101B3E">
            <w:pPr>
              <w:contextualSpacing/>
              <w:rPr>
                <w:rFonts w:eastAsiaTheme="minorEastAsia"/>
                <w:color w:val="FF0000"/>
                <w:sz w:val="18"/>
                <w:szCs w:val="18"/>
                <w:u w:val="single"/>
              </w:rPr>
            </w:pPr>
            <w:hyperlink r:id="rId124" w:history="1">
              <w:r w:rsidR="005548D8">
                <w:rPr>
                  <w:rStyle w:val="Hypertextovprepojenie"/>
                  <w:rFonts w:eastAsiaTheme="minorEastAsia"/>
                  <w:sz w:val="18"/>
                  <w:szCs w:val="18"/>
                </w:rPr>
                <w:t>h</w:t>
              </w:r>
              <w:r w:rsidR="005548D8" w:rsidRPr="005548D8">
                <w:rPr>
                  <w:rStyle w:val="Hypertextovprepojenie"/>
                  <w:rFonts w:eastAsiaTheme="minorEastAsia"/>
                  <w:sz w:val="18"/>
                  <w:szCs w:val="18"/>
                </w:rPr>
                <w:t>ttps://www.ku.sk/app/cmsSiteBoxAttachment.php?ID=9905&amp;cmsDataID=0</w:t>
              </w:r>
            </w:hyperlink>
          </w:p>
          <w:p w14:paraId="7BDB8206" w14:textId="77777777" w:rsidR="00DA5683" w:rsidRPr="00DA5683" w:rsidRDefault="00DA5683" w:rsidP="00101B3E">
            <w:pPr>
              <w:contextualSpacing/>
              <w:rPr>
                <w:rFonts w:eastAsiaTheme="minorEastAsia"/>
                <w:color w:val="FF0000"/>
                <w:sz w:val="18"/>
                <w:szCs w:val="18"/>
                <w:u w:val="single"/>
              </w:rPr>
            </w:pPr>
          </w:p>
          <w:p w14:paraId="2E780729" w14:textId="77777777" w:rsidR="00E14F00" w:rsidRDefault="00E14F00" w:rsidP="00101B3E">
            <w:pPr>
              <w:contextualSpacing/>
            </w:pPr>
          </w:p>
          <w:p w14:paraId="7118DC78" w14:textId="77777777" w:rsidR="00E14F00" w:rsidRDefault="00E14F00" w:rsidP="00101B3E">
            <w:pPr>
              <w:contextualSpacing/>
            </w:pPr>
          </w:p>
          <w:p w14:paraId="7876FC12" w14:textId="77777777" w:rsidR="00E14F00" w:rsidRPr="001A17C4" w:rsidRDefault="00E14F00" w:rsidP="00101B3E">
            <w:pPr>
              <w:contextualSpacing/>
              <w:rPr>
                <w:rStyle w:val="Hypertextovprepojenie"/>
                <w:i/>
                <w:color w:val="0D0D0D" w:themeColor="text1" w:themeTint="F2"/>
                <w:sz w:val="18"/>
                <w:szCs w:val="18"/>
                <w:u w:val="none"/>
              </w:rPr>
            </w:pPr>
          </w:p>
          <w:p w14:paraId="35703EDE" w14:textId="77777777" w:rsidR="003C3808" w:rsidRPr="001A17C4" w:rsidRDefault="003C3808" w:rsidP="5F0F6DE8">
            <w:pPr>
              <w:contextualSpacing/>
              <w:rPr>
                <w:rFonts w:eastAsiaTheme="minorEastAsia"/>
                <w:color w:val="A6A6A6" w:themeColor="background1" w:themeShade="A6"/>
                <w:sz w:val="18"/>
                <w:szCs w:val="18"/>
                <w:lang w:eastAsia="sk-SK"/>
              </w:rPr>
            </w:pPr>
          </w:p>
          <w:p w14:paraId="5E86F948" w14:textId="77777777" w:rsidR="006E7DD7" w:rsidRPr="001A17C4" w:rsidRDefault="006E7DD7" w:rsidP="5F0F6DE8">
            <w:pPr>
              <w:contextualSpacing/>
              <w:rPr>
                <w:rFonts w:eastAsiaTheme="minorEastAsia"/>
                <w:color w:val="A6A6A6" w:themeColor="background1" w:themeShade="A6"/>
                <w:sz w:val="18"/>
                <w:szCs w:val="18"/>
                <w:lang w:eastAsia="sk-SK"/>
              </w:rPr>
            </w:pPr>
          </w:p>
          <w:p w14:paraId="1946BE5E" w14:textId="77777777" w:rsidR="006E7DD7" w:rsidRPr="001A17C4" w:rsidRDefault="006E7DD7" w:rsidP="5F0F6DE8">
            <w:pPr>
              <w:contextualSpacing/>
              <w:rPr>
                <w:rFonts w:eastAsiaTheme="minorEastAsia"/>
                <w:color w:val="A6A6A6" w:themeColor="background1" w:themeShade="A6"/>
                <w:sz w:val="18"/>
                <w:szCs w:val="18"/>
                <w:lang w:eastAsia="sk-SK"/>
              </w:rPr>
            </w:pPr>
          </w:p>
          <w:p w14:paraId="51C34A15" w14:textId="77777777" w:rsidR="006E7DD7" w:rsidRPr="001A17C4" w:rsidRDefault="006E7DD7" w:rsidP="5F0F6DE8">
            <w:pPr>
              <w:contextualSpacing/>
              <w:rPr>
                <w:rFonts w:eastAsiaTheme="minorEastAsia"/>
                <w:color w:val="A6A6A6" w:themeColor="background1" w:themeShade="A6"/>
                <w:sz w:val="18"/>
                <w:szCs w:val="18"/>
                <w:lang w:eastAsia="sk-SK"/>
              </w:rPr>
            </w:pPr>
          </w:p>
          <w:p w14:paraId="7E051CA8" w14:textId="77777777" w:rsidR="006E7DD7" w:rsidRPr="001A17C4" w:rsidRDefault="006E7DD7" w:rsidP="5F0F6DE8">
            <w:pPr>
              <w:contextualSpacing/>
              <w:rPr>
                <w:rFonts w:eastAsiaTheme="minorEastAsia"/>
                <w:color w:val="A6A6A6" w:themeColor="background1" w:themeShade="A6"/>
                <w:sz w:val="18"/>
                <w:szCs w:val="18"/>
                <w:lang w:eastAsia="sk-SK"/>
              </w:rPr>
            </w:pPr>
          </w:p>
          <w:p w14:paraId="126953D2" w14:textId="77777777" w:rsidR="006E7DD7" w:rsidRPr="001A17C4" w:rsidRDefault="006E7DD7" w:rsidP="5F0F6DE8">
            <w:pPr>
              <w:contextualSpacing/>
              <w:rPr>
                <w:rFonts w:eastAsiaTheme="minorEastAsia"/>
                <w:sz w:val="18"/>
                <w:szCs w:val="18"/>
                <w:lang w:eastAsia="sk-SK"/>
              </w:rPr>
            </w:pPr>
          </w:p>
          <w:p w14:paraId="1E5BF58C" w14:textId="77777777" w:rsidR="006E7DD7" w:rsidRPr="001A17C4" w:rsidRDefault="006E7DD7" w:rsidP="5F0F6DE8">
            <w:pPr>
              <w:contextualSpacing/>
              <w:rPr>
                <w:rFonts w:eastAsiaTheme="minorEastAsia"/>
                <w:sz w:val="18"/>
                <w:szCs w:val="18"/>
                <w:lang w:eastAsia="sk-SK"/>
              </w:rPr>
            </w:pPr>
          </w:p>
          <w:p w14:paraId="053A08E0" w14:textId="77777777" w:rsidR="006E7DD7" w:rsidRPr="001A17C4" w:rsidRDefault="006E7DD7" w:rsidP="5F0F6DE8">
            <w:pPr>
              <w:contextualSpacing/>
              <w:rPr>
                <w:rFonts w:eastAsiaTheme="minorEastAsia"/>
                <w:sz w:val="18"/>
                <w:szCs w:val="18"/>
                <w:lang w:eastAsia="sk-SK"/>
              </w:rPr>
            </w:pPr>
          </w:p>
          <w:p w14:paraId="1674D195" w14:textId="77777777" w:rsidR="006E7DD7" w:rsidRPr="001A17C4" w:rsidRDefault="006E7DD7" w:rsidP="5F0F6DE8">
            <w:pPr>
              <w:contextualSpacing/>
              <w:rPr>
                <w:rFonts w:eastAsiaTheme="minorEastAsia"/>
                <w:sz w:val="18"/>
                <w:szCs w:val="18"/>
                <w:lang w:eastAsia="sk-SK"/>
              </w:rPr>
            </w:pPr>
          </w:p>
          <w:p w14:paraId="3C72A837" w14:textId="77777777" w:rsidR="006E7DD7" w:rsidRPr="001A17C4" w:rsidRDefault="006E7DD7" w:rsidP="5F0F6DE8">
            <w:pPr>
              <w:contextualSpacing/>
              <w:rPr>
                <w:rFonts w:eastAsiaTheme="minorEastAsia"/>
                <w:sz w:val="18"/>
                <w:szCs w:val="18"/>
                <w:lang w:eastAsia="sk-SK"/>
              </w:rPr>
            </w:pPr>
          </w:p>
          <w:p w14:paraId="7A9A139D" w14:textId="77777777" w:rsidR="006E7DD7" w:rsidRPr="001A17C4" w:rsidRDefault="006E7DD7" w:rsidP="5F0F6DE8">
            <w:pPr>
              <w:contextualSpacing/>
              <w:rPr>
                <w:rFonts w:eastAsiaTheme="minorEastAsia"/>
                <w:sz w:val="18"/>
                <w:szCs w:val="18"/>
                <w:lang w:eastAsia="sk-SK"/>
              </w:rPr>
            </w:pPr>
          </w:p>
          <w:p w14:paraId="56A0069A" w14:textId="77777777" w:rsidR="006E7DD7" w:rsidRPr="001A17C4" w:rsidRDefault="006E7DD7" w:rsidP="5F0F6DE8">
            <w:pPr>
              <w:contextualSpacing/>
              <w:rPr>
                <w:rFonts w:eastAsiaTheme="minorEastAsia"/>
                <w:sz w:val="18"/>
                <w:szCs w:val="18"/>
                <w:lang w:eastAsia="sk-SK"/>
              </w:rPr>
            </w:pPr>
          </w:p>
          <w:p w14:paraId="7DF6F7AA" w14:textId="77777777" w:rsidR="006E7DD7" w:rsidRPr="001A17C4" w:rsidRDefault="006E7DD7" w:rsidP="5F0F6DE8">
            <w:pPr>
              <w:contextualSpacing/>
              <w:rPr>
                <w:rFonts w:eastAsiaTheme="minorEastAsia"/>
                <w:sz w:val="18"/>
                <w:szCs w:val="18"/>
                <w:lang w:eastAsia="sk-SK"/>
              </w:rPr>
            </w:pPr>
          </w:p>
          <w:p w14:paraId="578738F0" w14:textId="77777777" w:rsidR="00B37EB6" w:rsidRPr="001A17C4" w:rsidRDefault="00005AEE" w:rsidP="5F0F6DE8">
            <w:pPr>
              <w:contextualSpacing/>
              <w:rPr>
                <w:rFonts w:eastAsiaTheme="minorEastAsia"/>
                <w:color w:val="A6A6A6" w:themeColor="background1" w:themeShade="A6"/>
                <w:sz w:val="18"/>
                <w:szCs w:val="18"/>
                <w:lang w:eastAsia="sk-SK"/>
              </w:rPr>
            </w:pPr>
            <w:hyperlink r:id="rId125" w:history="1">
              <w:r w:rsidR="003C3808" w:rsidRPr="001A17C4">
                <w:rPr>
                  <w:rStyle w:val="Hypertextovprepojenie"/>
                  <w:rFonts w:eastAsiaTheme="minorEastAsia"/>
                  <w:sz w:val="18"/>
                  <w:szCs w:val="18"/>
                  <w:lang w:eastAsia="sk-SK"/>
                </w:rPr>
                <w:t>https://www.ku.sk/fakulty-katolickej-univerzity/fakulta-zdravotnictva/veda-a-vyskum/konferencie/</w:t>
              </w:r>
            </w:hyperlink>
          </w:p>
        </w:tc>
      </w:tr>
    </w:tbl>
    <w:p w14:paraId="320646EB" w14:textId="77777777" w:rsidR="00183FF6" w:rsidRPr="00C83AC0" w:rsidRDefault="00183FF6" w:rsidP="5F0F6DE8">
      <w:pPr>
        <w:autoSpaceDE w:val="0"/>
        <w:autoSpaceDN w:val="0"/>
        <w:adjustRightInd w:val="0"/>
        <w:spacing w:after="0" w:line="240" w:lineRule="auto"/>
        <w:rPr>
          <w:rFonts w:eastAsiaTheme="minorEastAsia"/>
          <w:color w:val="000000"/>
          <w:sz w:val="18"/>
          <w:szCs w:val="18"/>
        </w:rPr>
      </w:pPr>
    </w:p>
    <w:p w14:paraId="181E0556" w14:textId="77777777" w:rsidR="00E82D04" w:rsidRPr="00C83AC0" w:rsidRDefault="00DF1A7F" w:rsidP="5F0F6DE8">
      <w:pPr>
        <w:pStyle w:val="Odsekzoznamu"/>
        <w:numPr>
          <w:ilvl w:val="0"/>
          <w:numId w:val="21"/>
        </w:numPr>
        <w:spacing w:after="0" w:line="240" w:lineRule="auto"/>
        <w:ind w:left="284" w:hanging="284"/>
        <w:rPr>
          <w:rFonts w:eastAsiaTheme="minorEastAsia"/>
          <w:b/>
          <w:bCs/>
          <w:sz w:val="18"/>
          <w:szCs w:val="18"/>
        </w:rPr>
      </w:pPr>
      <w:r w:rsidRPr="5F0F6DE8">
        <w:rPr>
          <w:rFonts w:eastAsiaTheme="minorEastAsia"/>
          <w:b/>
          <w:bCs/>
          <w:sz w:val="18"/>
          <w:szCs w:val="18"/>
        </w:rPr>
        <w:t xml:space="preserve">Samohodnotenie štandardu </w:t>
      </w:r>
      <w:r w:rsidR="00E82D04" w:rsidRPr="5F0F6DE8">
        <w:rPr>
          <w:rFonts w:eastAsiaTheme="minorEastAsia"/>
          <w:b/>
          <w:bCs/>
          <w:sz w:val="18"/>
          <w:szCs w:val="18"/>
        </w:rPr>
        <w:t xml:space="preserve">11 </w:t>
      </w:r>
      <w:r w:rsidR="00B56329" w:rsidRPr="5F0F6DE8">
        <w:rPr>
          <w:rFonts w:eastAsiaTheme="minorEastAsia"/>
          <w:b/>
          <w:bCs/>
          <w:sz w:val="18"/>
          <w:szCs w:val="18"/>
        </w:rPr>
        <w:t>–</w:t>
      </w:r>
      <w:r w:rsidR="00E82D04" w:rsidRPr="5F0F6DE8">
        <w:rPr>
          <w:rFonts w:eastAsiaTheme="minorEastAsia"/>
          <w:b/>
          <w:bCs/>
          <w:sz w:val="18"/>
          <w:szCs w:val="18"/>
        </w:rPr>
        <w:t xml:space="preserve">Priebežné monitorovanie, periodické hodnotenie a periodické schvaľovanie študijného programu </w:t>
      </w:r>
    </w:p>
    <w:p w14:paraId="31ED7778" w14:textId="77777777" w:rsidR="0015533A" w:rsidRPr="00C83AC0" w:rsidRDefault="0015533A" w:rsidP="5F0F6DE8">
      <w:pPr>
        <w:pStyle w:val="Odsekzoznamu"/>
        <w:spacing w:after="0" w:line="240" w:lineRule="auto"/>
        <w:ind w:left="284"/>
        <w:rPr>
          <w:rFonts w:eastAsiaTheme="minorEastAsia"/>
          <w:b/>
          <w:bCs/>
          <w:sz w:val="18"/>
          <w:szCs w:val="18"/>
        </w:rPr>
      </w:pPr>
    </w:p>
    <w:p w14:paraId="4A6A9C3C" w14:textId="77777777" w:rsidR="0065317A" w:rsidRDefault="00183FF6" w:rsidP="5F0F6DE8">
      <w:pPr>
        <w:pStyle w:val="Default"/>
        <w:jc w:val="both"/>
        <w:rPr>
          <w:rFonts w:asciiTheme="minorHAnsi" w:eastAsiaTheme="minorEastAsia" w:hAnsiTheme="minorHAnsi" w:cstheme="minorBidi"/>
          <w:sz w:val="18"/>
          <w:szCs w:val="18"/>
        </w:rPr>
      </w:pPr>
      <w:r w:rsidRPr="5F0F6DE8">
        <w:rPr>
          <w:rFonts w:asciiTheme="minorHAnsi" w:eastAsiaTheme="minorEastAsia" w:hAnsiTheme="minorHAnsi" w:cstheme="minorBidi"/>
          <w:b/>
          <w:bCs/>
          <w:sz w:val="18"/>
          <w:szCs w:val="18"/>
        </w:rPr>
        <w:t>SP 1</w:t>
      </w:r>
      <w:r w:rsidR="001D2427" w:rsidRPr="5F0F6DE8">
        <w:rPr>
          <w:rFonts w:asciiTheme="minorHAnsi" w:eastAsiaTheme="minorEastAsia" w:hAnsiTheme="minorHAnsi" w:cstheme="minorBidi"/>
          <w:b/>
          <w:bCs/>
          <w:sz w:val="18"/>
          <w:szCs w:val="18"/>
        </w:rPr>
        <w:t>1.</w:t>
      </w:r>
      <w:r w:rsidR="00E82D04" w:rsidRPr="5F0F6DE8">
        <w:rPr>
          <w:rFonts w:asciiTheme="minorHAnsi" w:eastAsiaTheme="minorEastAsia" w:hAnsiTheme="minorHAnsi" w:cstheme="minorBidi"/>
          <w:b/>
          <w:bCs/>
          <w:sz w:val="18"/>
          <w:szCs w:val="18"/>
        </w:rPr>
        <w:t xml:space="preserve">1. </w:t>
      </w:r>
      <w:r w:rsidR="00E82D04" w:rsidRPr="5F0F6DE8">
        <w:rPr>
          <w:rFonts w:asciiTheme="minorHAnsi" w:eastAsiaTheme="minorEastAsia" w:hAnsiTheme="minorHAnsi" w:cstheme="minorBidi"/>
          <w:sz w:val="18"/>
          <w:szCs w:val="18"/>
        </w:rPr>
        <w:t xml:space="preserve">Vysoká škola priebežne monitoruje, pravidelne vyhodnocuje a upravuje študijný program s cieľom zabezpečiť, aby bol v súlade so štandardmi pre študijný program a aby dosahované ciele a výstupy vzdelávania boli v súlade s potrebami študentov, zamestnávateľov a ďalších zainteresovaných strán, aby zodpovedali aktuálnym poznatkom a aktuálnemu stavu ich aplikácií, aktuálnym technologickým možnostiam a aby úroveň absolventov, najmä prostredníctvom dosahovaných výstupov vzdelávania bola v súlade s požadovanou úrovňou kvalifikačného rámca. </w:t>
      </w:r>
    </w:p>
    <w:p w14:paraId="532070F0" w14:textId="77777777" w:rsidR="006B47F7" w:rsidRPr="00C83AC0" w:rsidRDefault="006B47F7" w:rsidP="5F0F6DE8">
      <w:pPr>
        <w:pStyle w:val="Default"/>
        <w:jc w:val="both"/>
        <w:rPr>
          <w:rFonts w:asciiTheme="minorHAnsi" w:eastAsiaTheme="minorEastAsia" w:hAnsiTheme="minorHAnsi" w:cstheme="minorBidi"/>
          <w:sz w:val="18"/>
          <w:szCs w:val="18"/>
        </w:rPr>
      </w:pP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3956"/>
        <w:gridCol w:w="5825"/>
      </w:tblGrid>
      <w:tr w:rsidR="0065317A" w:rsidRPr="00C83AC0" w14:paraId="296E00BD" w14:textId="77777777" w:rsidTr="5F0F6DE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7F211DB0" w14:textId="77777777" w:rsidR="0065317A" w:rsidRPr="00C83AC0" w:rsidRDefault="0065317A"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2691" w:type="dxa"/>
            <w:tcBorders>
              <w:top w:val="none" w:sz="0" w:space="0" w:color="auto"/>
              <w:left w:val="none" w:sz="0" w:space="0" w:color="auto"/>
              <w:right w:val="none" w:sz="0" w:space="0" w:color="auto"/>
            </w:tcBorders>
          </w:tcPr>
          <w:p w14:paraId="5434DA49" w14:textId="77777777" w:rsidR="0065317A" w:rsidRPr="00C83AC0" w:rsidRDefault="0065317A"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65317A" w:rsidRPr="00A144A6" w14:paraId="07836CA6" w14:textId="77777777" w:rsidTr="5F0F6DE8">
        <w:trPr>
          <w:trHeight w:val="567"/>
        </w:trPr>
        <w:tc>
          <w:tcPr>
            <w:tcW w:w="7090" w:type="dxa"/>
          </w:tcPr>
          <w:p w14:paraId="5FD9CA07" w14:textId="77777777" w:rsidR="009E10FB" w:rsidRPr="00AC6962" w:rsidRDefault="009E10FB" w:rsidP="5F0F6DE8">
            <w:pPr>
              <w:pStyle w:val="Normlnywebov"/>
              <w:spacing w:before="0" w:beforeAutospacing="0" w:after="0" w:afterAutospacing="0"/>
              <w:jc w:val="both"/>
              <w:textAlignment w:val="baseline"/>
              <w:rPr>
                <w:rFonts w:asciiTheme="minorHAnsi" w:eastAsiaTheme="minorEastAsia" w:hAnsiTheme="minorHAnsi" w:cstheme="minorBidi"/>
                <w:b/>
                <w:bCs/>
                <w:i/>
                <w:iCs/>
                <w:sz w:val="18"/>
                <w:szCs w:val="18"/>
              </w:rPr>
            </w:pPr>
            <w:r w:rsidRPr="5F0F6DE8">
              <w:rPr>
                <w:rFonts w:asciiTheme="minorHAnsi" w:eastAsiaTheme="minorEastAsia" w:hAnsiTheme="minorHAnsi" w:cstheme="minorBidi"/>
                <w:i/>
                <w:iCs/>
                <w:sz w:val="18"/>
                <w:szCs w:val="18"/>
              </w:rPr>
              <w:t>Rešpektujúc </w:t>
            </w:r>
            <w:hyperlink r:id="rId126" w:tgtFrame="_blank" w:history="1">
              <w:r w:rsidRPr="5F0F6DE8">
                <w:rPr>
                  <w:rStyle w:val="Hypertextovprepojenie"/>
                  <w:rFonts w:asciiTheme="minorHAnsi" w:eastAsiaTheme="minorEastAsia" w:hAnsiTheme="minorHAnsi" w:cstheme="minorBidi"/>
                  <w:i/>
                  <w:iCs/>
                  <w:color w:val="auto"/>
                  <w:sz w:val="18"/>
                  <w:szCs w:val="18"/>
                  <w:u w:val="none"/>
                  <w:bdr w:val="none" w:sz="0" w:space="0" w:color="auto" w:frame="1"/>
                </w:rPr>
                <w:t>systém riadenia kvality</w:t>
              </w:r>
            </w:hyperlink>
            <w:r w:rsidRPr="5F0F6DE8">
              <w:rPr>
                <w:rStyle w:val="Siln"/>
                <w:rFonts w:asciiTheme="minorHAnsi" w:eastAsiaTheme="minorEastAsia" w:hAnsiTheme="minorHAnsi" w:cstheme="minorBidi"/>
                <w:i/>
                <w:iCs/>
                <w:sz w:val="18"/>
                <w:szCs w:val="18"/>
                <w:bdr w:val="none" w:sz="0" w:space="0" w:color="auto" w:frame="1"/>
              </w:rPr>
              <w:t> </w:t>
            </w:r>
            <w:r w:rsidRPr="5F0F6DE8">
              <w:rPr>
                <w:rStyle w:val="Siln"/>
                <w:rFonts w:asciiTheme="minorHAnsi" w:eastAsiaTheme="minorEastAsia" w:hAnsiTheme="minorHAnsi" w:cstheme="minorBidi"/>
                <w:b w:val="0"/>
                <w:bCs w:val="0"/>
                <w:i/>
                <w:iCs/>
                <w:sz w:val="18"/>
                <w:szCs w:val="18"/>
                <w:bdr w:val="none" w:sz="0" w:space="0" w:color="auto" w:frame="1"/>
              </w:rPr>
              <w:t>na fakulte</w:t>
            </w:r>
            <w:r w:rsidRPr="5F0F6DE8">
              <w:rPr>
                <w:rFonts w:asciiTheme="minorHAnsi" w:eastAsiaTheme="minorEastAsia" w:hAnsiTheme="minorHAnsi" w:cstheme="minorBidi"/>
                <w:i/>
                <w:iCs/>
                <w:sz w:val="18"/>
                <w:szCs w:val="18"/>
              </w:rPr>
              <w:t> a kľúčové zásady politiky kvality (zásada orientácie na študenta a zásada dostupnosti informácií), je každoročne vypracovaná a</w:t>
            </w:r>
            <w:r w:rsidR="00484B77">
              <w:rPr>
                <w:rFonts w:asciiTheme="minorHAnsi" w:eastAsiaTheme="minorEastAsia" w:hAnsiTheme="minorHAnsi" w:cstheme="minorBidi"/>
                <w:i/>
                <w:iCs/>
                <w:sz w:val="18"/>
                <w:szCs w:val="18"/>
              </w:rPr>
              <w:t> </w:t>
            </w:r>
            <w:r w:rsidRPr="5F0F6DE8">
              <w:rPr>
                <w:rFonts w:asciiTheme="minorHAnsi" w:eastAsiaTheme="minorEastAsia" w:hAnsiTheme="minorHAnsi" w:cstheme="minorBidi"/>
                <w:i/>
                <w:iCs/>
                <w:sz w:val="18"/>
                <w:szCs w:val="18"/>
              </w:rPr>
              <w:t>zverejnená</w:t>
            </w:r>
            <w:r w:rsidR="00484B77">
              <w:rPr>
                <w:rFonts w:asciiTheme="minorHAnsi" w:eastAsiaTheme="minorEastAsia" w:hAnsiTheme="minorHAnsi" w:cstheme="minorBidi"/>
                <w:i/>
                <w:iCs/>
                <w:sz w:val="18"/>
                <w:szCs w:val="18"/>
              </w:rPr>
              <w:t xml:space="preserve"> </w:t>
            </w:r>
            <w:r w:rsidRPr="5F0F6DE8">
              <w:rPr>
                <w:rStyle w:val="Siln"/>
                <w:rFonts w:asciiTheme="minorHAnsi" w:eastAsiaTheme="minorEastAsia" w:hAnsiTheme="minorHAnsi" w:cstheme="minorBidi"/>
                <w:b w:val="0"/>
                <w:bCs w:val="0"/>
                <w:i/>
                <w:iCs/>
                <w:sz w:val="18"/>
                <w:szCs w:val="18"/>
                <w:bdr w:val="none" w:sz="0" w:space="0" w:color="auto" w:frame="1"/>
              </w:rPr>
              <w:t>správa z hodnotenia kvality študijn</w:t>
            </w:r>
            <w:r w:rsidR="00AC6962" w:rsidRPr="5F0F6DE8">
              <w:rPr>
                <w:rStyle w:val="Siln"/>
                <w:rFonts w:asciiTheme="minorHAnsi" w:eastAsiaTheme="minorEastAsia" w:hAnsiTheme="minorHAnsi" w:cstheme="minorBidi"/>
                <w:b w:val="0"/>
                <w:bCs w:val="0"/>
                <w:i/>
                <w:iCs/>
                <w:sz w:val="18"/>
                <w:szCs w:val="18"/>
                <w:bdr w:val="none" w:sz="0" w:space="0" w:color="auto" w:frame="1"/>
              </w:rPr>
              <w:t xml:space="preserve">ého </w:t>
            </w:r>
            <w:r w:rsidRPr="5F0F6DE8">
              <w:rPr>
                <w:rStyle w:val="Siln"/>
                <w:rFonts w:asciiTheme="minorHAnsi" w:eastAsiaTheme="minorEastAsia" w:hAnsiTheme="minorHAnsi" w:cstheme="minorBidi"/>
                <w:b w:val="0"/>
                <w:bCs w:val="0"/>
                <w:i/>
                <w:iCs/>
                <w:sz w:val="18"/>
                <w:szCs w:val="18"/>
                <w:bdr w:val="none" w:sz="0" w:space="0" w:color="auto" w:frame="1"/>
              </w:rPr>
              <w:t>program</w:t>
            </w:r>
            <w:r w:rsidR="00AC6962" w:rsidRPr="5F0F6DE8">
              <w:rPr>
                <w:rStyle w:val="Siln"/>
                <w:rFonts w:asciiTheme="minorHAnsi" w:eastAsiaTheme="minorEastAsia" w:hAnsiTheme="minorHAnsi" w:cstheme="minorBidi"/>
                <w:b w:val="0"/>
                <w:bCs w:val="0"/>
                <w:i/>
                <w:iCs/>
                <w:sz w:val="18"/>
                <w:szCs w:val="18"/>
                <w:bdr w:val="none" w:sz="0" w:space="0" w:color="auto" w:frame="1"/>
              </w:rPr>
              <w:t>u</w:t>
            </w:r>
            <w:r w:rsidRPr="5F0F6DE8">
              <w:rPr>
                <w:rStyle w:val="Siln"/>
                <w:rFonts w:asciiTheme="minorHAnsi" w:eastAsiaTheme="minorEastAsia" w:hAnsiTheme="minorHAnsi" w:cstheme="minorBidi"/>
                <w:b w:val="0"/>
                <w:bCs w:val="0"/>
                <w:i/>
                <w:iCs/>
                <w:sz w:val="18"/>
                <w:szCs w:val="18"/>
                <w:bdr w:val="none" w:sz="0" w:space="0" w:color="auto" w:frame="1"/>
              </w:rPr>
              <w:t xml:space="preserve">, študijných predmetov, pedagógov, procesov vzdelávania a informačno-komunikačného zabezpečenia </w:t>
            </w:r>
            <w:r w:rsidR="00AC6962" w:rsidRPr="5F0F6DE8">
              <w:rPr>
                <w:rStyle w:val="Siln"/>
                <w:rFonts w:asciiTheme="minorHAnsi" w:eastAsiaTheme="minorEastAsia" w:hAnsiTheme="minorHAnsi" w:cstheme="minorBidi"/>
                <w:b w:val="0"/>
                <w:bCs w:val="0"/>
                <w:i/>
                <w:iCs/>
                <w:sz w:val="18"/>
                <w:szCs w:val="18"/>
                <w:bdr w:val="none" w:sz="0" w:space="0" w:color="auto" w:frame="1"/>
              </w:rPr>
              <w:t xml:space="preserve">študijného </w:t>
            </w:r>
            <w:r w:rsidRPr="5F0F6DE8">
              <w:rPr>
                <w:rStyle w:val="Siln"/>
                <w:rFonts w:asciiTheme="minorHAnsi" w:eastAsiaTheme="minorEastAsia" w:hAnsiTheme="minorHAnsi" w:cstheme="minorBidi"/>
                <w:b w:val="0"/>
                <w:bCs w:val="0"/>
                <w:i/>
                <w:iCs/>
                <w:sz w:val="18"/>
                <w:szCs w:val="18"/>
                <w:bdr w:val="none" w:sz="0" w:space="0" w:color="auto" w:frame="1"/>
              </w:rPr>
              <w:t>program</w:t>
            </w:r>
            <w:r w:rsidR="00AC6962" w:rsidRPr="5F0F6DE8">
              <w:rPr>
                <w:rStyle w:val="Siln"/>
                <w:rFonts w:asciiTheme="minorHAnsi" w:eastAsiaTheme="minorEastAsia" w:hAnsiTheme="minorHAnsi" w:cstheme="minorBidi"/>
                <w:b w:val="0"/>
                <w:bCs w:val="0"/>
                <w:i/>
                <w:iCs/>
                <w:sz w:val="18"/>
                <w:szCs w:val="18"/>
                <w:bdr w:val="none" w:sz="0" w:space="0" w:color="auto" w:frame="1"/>
              </w:rPr>
              <w:t>u</w:t>
            </w:r>
            <w:r w:rsidRPr="5F0F6DE8">
              <w:rPr>
                <w:rFonts w:asciiTheme="minorHAnsi" w:eastAsiaTheme="minorEastAsia" w:hAnsiTheme="minorHAnsi" w:cstheme="minorBidi"/>
                <w:b/>
                <w:bCs/>
                <w:i/>
                <w:iCs/>
                <w:sz w:val="18"/>
                <w:szCs w:val="18"/>
              </w:rPr>
              <w:t>.</w:t>
            </w:r>
          </w:p>
          <w:p w14:paraId="5BADF1DE" w14:textId="77777777" w:rsidR="009E10FB" w:rsidRPr="006B47F7" w:rsidRDefault="00A144A6" w:rsidP="006B47F7">
            <w:pPr>
              <w:spacing w:after="120"/>
              <w:jc w:val="both"/>
              <w:rPr>
                <w:rFonts w:eastAsiaTheme="minorEastAsia"/>
                <w:i/>
                <w:iCs/>
                <w:sz w:val="18"/>
                <w:szCs w:val="18"/>
                <w:lang w:eastAsia="sk-SK"/>
              </w:rPr>
            </w:pPr>
            <w:r w:rsidRPr="5F0F6DE8">
              <w:rPr>
                <w:rFonts w:eastAsiaTheme="minorEastAsia"/>
                <w:i/>
                <w:iCs/>
                <w:noProof/>
                <w:sz w:val="18"/>
                <w:szCs w:val="18"/>
              </w:rPr>
              <w:t>K tomuto monitorovaniu slúžia predovšetkým informácie získané procesmi SP-9 a SP-11.b. uvedenými v  smernici Politiky, postupy a pravidlá študijných programov na Katolíckej univerzite v Ružomberku</w:t>
            </w:r>
          </w:p>
        </w:tc>
        <w:tc>
          <w:tcPr>
            <w:tcW w:w="2691" w:type="dxa"/>
          </w:tcPr>
          <w:p w14:paraId="360D81B8" w14:textId="5BBC512C" w:rsidR="00101B3E" w:rsidRPr="00DA5683" w:rsidRDefault="00101B3E" w:rsidP="00101B3E">
            <w:pPr>
              <w:contextualSpacing/>
              <w:rPr>
                <w:rStyle w:val="Hypertextovprepojenie"/>
                <w:i/>
                <w:color w:val="auto"/>
                <w:sz w:val="18"/>
                <w:szCs w:val="18"/>
                <w:u w:val="none"/>
              </w:rPr>
            </w:pPr>
            <w:r w:rsidRPr="00DA5683">
              <w:rPr>
                <w:rStyle w:val="Hypertextovprepojenie"/>
                <w:i/>
                <w:color w:val="auto"/>
                <w:sz w:val="18"/>
                <w:szCs w:val="18"/>
                <w:u w:val="none"/>
              </w:rPr>
              <w:t>Vý</w:t>
            </w:r>
            <w:r w:rsidR="00DA5683" w:rsidRPr="00DA5683">
              <w:rPr>
                <w:rStyle w:val="Hypertextovprepojenie"/>
                <w:i/>
                <w:color w:val="auto"/>
                <w:sz w:val="18"/>
                <w:szCs w:val="18"/>
                <w:u w:val="none"/>
              </w:rPr>
              <w:t>ročná správa fakulty za rok 2022</w:t>
            </w:r>
          </w:p>
          <w:p w14:paraId="7F67B46C" w14:textId="48E83CFB" w:rsidR="00DA5683" w:rsidRDefault="00005AEE" w:rsidP="00101B3E">
            <w:pPr>
              <w:rPr>
                <w:rStyle w:val="Hypertextovprepojenie"/>
                <w:color w:val="FF0000"/>
              </w:rPr>
            </w:pPr>
            <w:hyperlink r:id="rId127" w:history="1">
              <w:r w:rsidR="005548D8">
                <w:rPr>
                  <w:rStyle w:val="Hypertextovprepojenie"/>
                  <w:rFonts w:eastAsiaTheme="minorEastAsia"/>
                  <w:sz w:val="18"/>
                  <w:szCs w:val="18"/>
                </w:rPr>
                <w:t>h</w:t>
              </w:r>
              <w:r w:rsidR="005548D8" w:rsidRPr="005548D8">
                <w:rPr>
                  <w:rStyle w:val="Hypertextovprepojenie"/>
                  <w:rFonts w:eastAsiaTheme="minorEastAsia"/>
                  <w:sz w:val="18"/>
                  <w:szCs w:val="18"/>
                </w:rPr>
                <w:t>ttps://www.ku.sk/app/cmsSiteBoxAttachment.php?ID=9905&amp;cmsDataID=0</w:t>
              </w:r>
            </w:hyperlink>
          </w:p>
          <w:p w14:paraId="592E736E" w14:textId="77777777" w:rsidR="00DA5683" w:rsidRPr="00DA5683" w:rsidRDefault="00DA5683" w:rsidP="00101B3E">
            <w:pPr>
              <w:rPr>
                <w:rStyle w:val="Hypertextovprepojenie"/>
                <w:rFonts w:eastAsiaTheme="minorEastAsia"/>
                <w:color w:val="FF0000"/>
                <w:sz w:val="18"/>
                <w:szCs w:val="18"/>
              </w:rPr>
            </w:pPr>
          </w:p>
          <w:p w14:paraId="1A9B60E1" w14:textId="77777777" w:rsidR="00101B3E" w:rsidRPr="00F04737" w:rsidRDefault="00101B3E" w:rsidP="00101B3E">
            <w:pPr>
              <w:rPr>
                <w:rFonts w:eastAsiaTheme="minorEastAsia"/>
                <w:color w:val="0563C1" w:themeColor="hyperlink"/>
                <w:sz w:val="18"/>
                <w:szCs w:val="18"/>
                <w:u w:val="single"/>
              </w:rPr>
            </w:pPr>
          </w:p>
          <w:p w14:paraId="3E190F5E" w14:textId="77777777" w:rsidR="009E10FB" w:rsidRDefault="009E10FB" w:rsidP="5F0F6DE8">
            <w:pPr>
              <w:contextualSpacing/>
              <w:rPr>
                <w:rFonts w:eastAsiaTheme="minorEastAsia"/>
                <w:color w:val="A6A6A6" w:themeColor="background1" w:themeShade="A6"/>
                <w:sz w:val="18"/>
                <w:szCs w:val="18"/>
                <w:lang w:eastAsia="sk-SK"/>
              </w:rPr>
            </w:pPr>
          </w:p>
          <w:p w14:paraId="0FB76C7C" w14:textId="77777777" w:rsidR="0065317A" w:rsidRDefault="0065317A" w:rsidP="5F0F6DE8">
            <w:pPr>
              <w:contextualSpacing/>
              <w:rPr>
                <w:rFonts w:eastAsiaTheme="minorEastAsia"/>
                <w:color w:val="A6A6A6" w:themeColor="background1" w:themeShade="A6"/>
                <w:sz w:val="18"/>
                <w:szCs w:val="18"/>
                <w:lang w:eastAsia="sk-SK"/>
              </w:rPr>
            </w:pPr>
          </w:p>
          <w:p w14:paraId="00EE7A80" w14:textId="77777777" w:rsidR="009E10FB" w:rsidRDefault="009E10FB" w:rsidP="5F0F6DE8">
            <w:pPr>
              <w:contextualSpacing/>
              <w:rPr>
                <w:rFonts w:eastAsiaTheme="minorEastAsia"/>
                <w:color w:val="A6A6A6" w:themeColor="background1" w:themeShade="A6"/>
                <w:sz w:val="18"/>
                <w:szCs w:val="18"/>
                <w:lang w:eastAsia="sk-SK"/>
              </w:rPr>
            </w:pPr>
          </w:p>
          <w:p w14:paraId="1E8E47C2" w14:textId="77777777" w:rsidR="009E10FB" w:rsidRPr="00101B3E" w:rsidRDefault="009E10FB" w:rsidP="5F0F6DE8">
            <w:pPr>
              <w:contextualSpacing/>
              <w:rPr>
                <w:rFonts w:eastAsiaTheme="minorEastAsia"/>
                <w:i/>
                <w:color w:val="A6A6A6" w:themeColor="background1" w:themeShade="A6"/>
                <w:sz w:val="18"/>
                <w:szCs w:val="18"/>
                <w:lang w:eastAsia="sk-SK"/>
              </w:rPr>
            </w:pPr>
          </w:p>
          <w:p w14:paraId="3C00C68C" w14:textId="77777777" w:rsidR="00E14F00" w:rsidRDefault="009E10FB" w:rsidP="001A17C4">
            <w:pPr>
              <w:contextualSpacing/>
              <w:rPr>
                <w:rFonts w:eastAsiaTheme="minorEastAsia"/>
                <w:i/>
                <w:sz w:val="18"/>
                <w:szCs w:val="18"/>
                <w:lang w:eastAsia="sk-SK"/>
              </w:rPr>
            </w:pPr>
            <w:r w:rsidRPr="00101B3E">
              <w:rPr>
                <w:rFonts w:eastAsiaTheme="minorEastAsia"/>
                <w:i/>
                <w:sz w:val="18"/>
                <w:szCs w:val="18"/>
                <w:lang w:eastAsia="sk-SK"/>
              </w:rPr>
              <w:t>Politiky, postupy a pravidlá študijných programov na Katolíckej univerzite  v</w:t>
            </w:r>
            <w:r w:rsidR="00E14F00">
              <w:rPr>
                <w:rFonts w:eastAsiaTheme="minorEastAsia"/>
                <w:i/>
                <w:sz w:val="18"/>
                <w:szCs w:val="18"/>
                <w:lang w:eastAsia="sk-SK"/>
              </w:rPr>
              <w:t> </w:t>
            </w:r>
            <w:r w:rsidRPr="00101B3E">
              <w:rPr>
                <w:rFonts w:eastAsiaTheme="minorEastAsia"/>
                <w:i/>
                <w:sz w:val="18"/>
                <w:szCs w:val="18"/>
                <w:lang w:eastAsia="sk-SK"/>
              </w:rPr>
              <w:t>Ružomberku</w:t>
            </w:r>
          </w:p>
          <w:p w14:paraId="4B9F790A" w14:textId="4D527410" w:rsidR="00E14F00" w:rsidRDefault="00005AEE" w:rsidP="00E14F00">
            <w:pPr>
              <w:contextualSpacing/>
              <w:rPr>
                <w:rStyle w:val="Hypertextovprepojenie"/>
                <w:rFonts w:eastAsiaTheme="minorEastAsia"/>
                <w:color w:val="auto"/>
                <w:sz w:val="18"/>
                <w:szCs w:val="18"/>
                <w:u w:val="none"/>
                <w:lang w:eastAsia="sk-SK"/>
              </w:rPr>
            </w:pPr>
            <w:hyperlink r:id="rId128" w:history="1">
              <w:r w:rsidR="005548D8">
                <w:rPr>
                  <w:rStyle w:val="Hypertextovprepojenie"/>
                  <w:rFonts w:eastAsiaTheme="minorEastAsia"/>
                  <w:sz w:val="18"/>
                  <w:szCs w:val="18"/>
                  <w:lang w:eastAsia="sk-SK"/>
                </w:rPr>
                <w:t>h</w:t>
              </w:r>
              <w:r w:rsidR="005548D8" w:rsidRPr="005548D8">
                <w:rPr>
                  <w:rStyle w:val="Hypertextovprepojenie"/>
                  <w:rFonts w:eastAsiaTheme="minorEastAsia"/>
                  <w:sz w:val="18"/>
                  <w:szCs w:val="18"/>
                  <w:lang w:eastAsia="sk-SK"/>
                </w:rPr>
                <w:t>ttps://www.ku.sk/app/cmsFile.php?ID=1194&amp;disposition=i</w:t>
              </w:r>
            </w:hyperlink>
          </w:p>
          <w:p w14:paraId="52E12EC1" w14:textId="77777777" w:rsidR="003C3808" w:rsidRDefault="003C3808" w:rsidP="001A17C4">
            <w:pPr>
              <w:contextualSpacing/>
              <w:rPr>
                <w:rFonts w:eastAsiaTheme="minorEastAsia"/>
                <w:color w:val="A6A6A6" w:themeColor="background1" w:themeShade="A6"/>
                <w:sz w:val="18"/>
                <w:szCs w:val="18"/>
                <w:lang w:eastAsia="sk-SK"/>
              </w:rPr>
            </w:pPr>
          </w:p>
          <w:p w14:paraId="6A2BC471" w14:textId="77777777" w:rsidR="001A17C4" w:rsidRPr="00A144A6" w:rsidRDefault="001A17C4" w:rsidP="001A17C4">
            <w:pPr>
              <w:contextualSpacing/>
              <w:rPr>
                <w:rFonts w:eastAsiaTheme="minorEastAsia"/>
                <w:color w:val="A6A6A6" w:themeColor="background1" w:themeShade="A6"/>
                <w:sz w:val="18"/>
                <w:szCs w:val="18"/>
                <w:lang w:eastAsia="sk-SK"/>
              </w:rPr>
            </w:pPr>
          </w:p>
        </w:tc>
      </w:tr>
    </w:tbl>
    <w:p w14:paraId="4DCC6F47" w14:textId="77777777" w:rsidR="001D2427" w:rsidRPr="00A144A6" w:rsidRDefault="001D2427" w:rsidP="5F0F6DE8">
      <w:pPr>
        <w:autoSpaceDE w:val="0"/>
        <w:autoSpaceDN w:val="0"/>
        <w:adjustRightInd w:val="0"/>
        <w:spacing w:after="0" w:line="240" w:lineRule="auto"/>
        <w:rPr>
          <w:rFonts w:eastAsiaTheme="minorEastAsia"/>
          <w:color w:val="000000"/>
          <w:sz w:val="18"/>
          <w:szCs w:val="18"/>
        </w:rPr>
      </w:pPr>
    </w:p>
    <w:p w14:paraId="2EB6DC26" w14:textId="77777777" w:rsidR="0065317A" w:rsidRDefault="00183FF6" w:rsidP="5F0F6DE8">
      <w:pPr>
        <w:pStyle w:val="Default"/>
        <w:jc w:val="both"/>
        <w:rPr>
          <w:rFonts w:asciiTheme="minorHAnsi" w:eastAsiaTheme="minorEastAsia" w:hAnsiTheme="minorHAnsi" w:cstheme="minorBidi"/>
          <w:sz w:val="18"/>
          <w:szCs w:val="18"/>
        </w:rPr>
      </w:pPr>
      <w:r w:rsidRPr="5F0F6DE8">
        <w:rPr>
          <w:rFonts w:asciiTheme="minorHAnsi" w:eastAsiaTheme="minorEastAsia" w:hAnsiTheme="minorHAnsi" w:cstheme="minorBidi"/>
          <w:b/>
          <w:bCs/>
          <w:sz w:val="18"/>
          <w:szCs w:val="18"/>
        </w:rPr>
        <w:t>SP 1</w:t>
      </w:r>
      <w:r w:rsidR="00E74025" w:rsidRPr="5F0F6DE8">
        <w:rPr>
          <w:rFonts w:asciiTheme="minorHAnsi" w:eastAsiaTheme="minorEastAsia" w:hAnsiTheme="minorHAnsi" w:cstheme="minorBidi"/>
          <w:b/>
          <w:bCs/>
          <w:sz w:val="18"/>
          <w:szCs w:val="18"/>
        </w:rPr>
        <w:t>1</w:t>
      </w:r>
      <w:r w:rsidRPr="5F0F6DE8">
        <w:rPr>
          <w:rFonts w:asciiTheme="minorHAnsi" w:eastAsiaTheme="minorEastAsia" w:hAnsiTheme="minorHAnsi" w:cstheme="minorBidi"/>
          <w:b/>
          <w:bCs/>
          <w:sz w:val="18"/>
          <w:szCs w:val="18"/>
        </w:rPr>
        <w:t>.</w:t>
      </w:r>
      <w:r w:rsidR="00E82D04" w:rsidRPr="5F0F6DE8">
        <w:rPr>
          <w:rFonts w:asciiTheme="minorHAnsi" w:eastAsiaTheme="minorEastAsia" w:hAnsiTheme="minorHAnsi" w:cstheme="minorBidi"/>
          <w:b/>
          <w:bCs/>
          <w:sz w:val="18"/>
          <w:szCs w:val="18"/>
        </w:rPr>
        <w:t xml:space="preserve">2. </w:t>
      </w:r>
      <w:r w:rsidR="00E82D04" w:rsidRPr="5F0F6DE8">
        <w:rPr>
          <w:rFonts w:asciiTheme="minorHAnsi" w:eastAsiaTheme="minorEastAsia" w:hAnsiTheme="minorHAnsi" w:cstheme="minorBidi"/>
          <w:sz w:val="18"/>
          <w:szCs w:val="18"/>
        </w:rPr>
        <w:t xml:space="preserve">Súčasťou monitorovania a hodnotenia študijného programu je získavanie relevantnej spätnej väzby od zainteresovaných strán programu, ktoré sa zúčastňujú aj na príprave metodiky jej vyhodnotenia. Študenti majú možnosť aspoň raz ročne prostredníctvom anonymného dotazníka vyjadriť sa o kvalite výučby a o učiteľoch študijného programu. </w:t>
      </w:r>
    </w:p>
    <w:p w14:paraId="1B5E47D9" w14:textId="77777777" w:rsidR="006B47F7" w:rsidRPr="00C83AC0" w:rsidRDefault="006B47F7" w:rsidP="5F0F6DE8">
      <w:pPr>
        <w:pStyle w:val="Default"/>
        <w:jc w:val="both"/>
        <w:rPr>
          <w:rFonts w:asciiTheme="minorHAnsi" w:eastAsiaTheme="minorEastAsia" w:hAnsiTheme="minorHAnsi" w:cstheme="minorBidi"/>
          <w:sz w:val="18"/>
          <w:szCs w:val="18"/>
        </w:rPr>
      </w:pP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4740"/>
        <w:gridCol w:w="5041"/>
      </w:tblGrid>
      <w:tr w:rsidR="0065317A" w:rsidRPr="00C83AC0" w14:paraId="6C27254F" w14:textId="77777777" w:rsidTr="53B69A7A">
        <w:trPr>
          <w:cnfStyle w:val="100000000000" w:firstRow="1" w:lastRow="0" w:firstColumn="0" w:lastColumn="0" w:oddVBand="0" w:evenVBand="0" w:oddHBand="0" w:evenHBand="0" w:firstRowFirstColumn="0" w:firstRowLastColumn="0" w:lastRowFirstColumn="0" w:lastRowLastColumn="0"/>
          <w:trHeight w:val="128"/>
        </w:trPr>
        <w:tc>
          <w:tcPr>
            <w:tcW w:w="4740" w:type="dxa"/>
            <w:tcBorders>
              <w:top w:val="none" w:sz="0" w:space="0" w:color="auto"/>
              <w:left w:val="none" w:sz="0" w:space="0" w:color="auto"/>
              <w:right w:val="none" w:sz="0" w:space="0" w:color="auto"/>
            </w:tcBorders>
          </w:tcPr>
          <w:p w14:paraId="465505E8" w14:textId="77777777" w:rsidR="0065317A" w:rsidRPr="00C83AC0" w:rsidRDefault="0065317A"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5041" w:type="dxa"/>
            <w:tcBorders>
              <w:top w:val="none" w:sz="0" w:space="0" w:color="auto"/>
              <w:left w:val="none" w:sz="0" w:space="0" w:color="auto"/>
              <w:right w:val="none" w:sz="0" w:space="0" w:color="auto"/>
            </w:tcBorders>
          </w:tcPr>
          <w:p w14:paraId="50940E70" w14:textId="77777777" w:rsidR="0065317A" w:rsidRPr="00101B3E" w:rsidRDefault="0065317A" w:rsidP="5F0F6DE8">
            <w:pPr>
              <w:contextualSpacing/>
              <w:rPr>
                <w:rFonts w:eastAsiaTheme="minorEastAsia"/>
                <w:iCs/>
                <w:color w:val="808080" w:themeColor="background1" w:themeShade="80"/>
                <w:sz w:val="18"/>
                <w:szCs w:val="18"/>
                <w:lang w:eastAsia="sk-SK"/>
              </w:rPr>
            </w:pPr>
            <w:r w:rsidRPr="00101B3E">
              <w:rPr>
                <w:rFonts w:eastAsiaTheme="minorEastAsia"/>
                <w:b w:val="0"/>
                <w:bCs w:val="0"/>
                <w:iCs/>
                <w:color w:val="808080" w:themeColor="background1" w:themeShade="80"/>
                <w:sz w:val="18"/>
                <w:szCs w:val="18"/>
                <w:lang w:eastAsia="sk-SK"/>
              </w:rPr>
              <w:t>Odkazy na dôkazy</w:t>
            </w:r>
          </w:p>
        </w:tc>
      </w:tr>
      <w:tr w:rsidR="0065317A" w:rsidRPr="00C83AC0" w14:paraId="5C3AB983" w14:textId="77777777" w:rsidTr="53B69A7A">
        <w:trPr>
          <w:trHeight w:val="567"/>
        </w:trPr>
        <w:tc>
          <w:tcPr>
            <w:tcW w:w="4740" w:type="dxa"/>
          </w:tcPr>
          <w:p w14:paraId="43DE7043" w14:textId="77777777" w:rsidR="00A144A6" w:rsidRPr="00A144A6" w:rsidRDefault="00A144A6" w:rsidP="5F0F6DE8">
            <w:pPr>
              <w:spacing w:after="120"/>
              <w:jc w:val="both"/>
              <w:rPr>
                <w:rFonts w:eastAsiaTheme="minorEastAsia"/>
                <w:i/>
                <w:iCs/>
                <w:noProof/>
                <w:sz w:val="18"/>
                <w:szCs w:val="18"/>
              </w:rPr>
            </w:pPr>
            <w:r w:rsidRPr="5F0F6DE8">
              <w:rPr>
                <w:rFonts w:eastAsiaTheme="minorEastAsia"/>
                <w:i/>
                <w:iCs/>
                <w:noProof/>
                <w:sz w:val="18"/>
                <w:szCs w:val="18"/>
              </w:rPr>
              <w:t>Po vymedzení zainteresovaných strán musí fakulta spracovať ročný plán zberu spätnej väzby. Tento plán musí obsahovať minimálne:</w:t>
            </w:r>
          </w:p>
          <w:p w14:paraId="59502648" w14:textId="77777777" w:rsidR="00A144A6" w:rsidRPr="00A144A6" w:rsidRDefault="00A144A6" w:rsidP="5F0F6DE8">
            <w:pPr>
              <w:pStyle w:val="Odsekzoznamu"/>
              <w:numPr>
                <w:ilvl w:val="0"/>
                <w:numId w:val="33"/>
              </w:numPr>
              <w:jc w:val="both"/>
              <w:rPr>
                <w:rFonts w:eastAsiaTheme="minorEastAsia"/>
                <w:i/>
                <w:iCs/>
                <w:noProof/>
                <w:sz w:val="18"/>
                <w:szCs w:val="18"/>
              </w:rPr>
            </w:pPr>
            <w:r w:rsidRPr="5F0F6DE8">
              <w:rPr>
                <w:rFonts w:eastAsiaTheme="minorEastAsia"/>
                <w:i/>
                <w:iCs/>
                <w:noProof/>
                <w:sz w:val="18"/>
                <w:szCs w:val="18"/>
              </w:rPr>
              <w:t>zoznam zainteresovaných strán konkrétneho ŠP a ich zapojenie do prípravy metodiky získavania a hodnotenia relevantnej spätnej väzby,</w:t>
            </w:r>
          </w:p>
          <w:p w14:paraId="57FE0197" w14:textId="77777777" w:rsidR="00A144A6" w:rsidRPr="00A144A6" w:rsidRDefault="00A144A6" w:rsidP="5F0F6DE8">
            <w:pPr>
              <w:pStyle w:val="Odsekzoznamu"/>
              <w:numPr>
                <w:ilvl w:val="0"/>
                <w:numId w:val="33"/>
              </w:numPr>
              <w:jc w:val="both"/>
              <w:rPr>
                <w:rFonts w:eastAsiaTheme="minorEastAsia"/>
                <w:i/>
                <w:iCs/>
                <w:noProof/>
                <w:sz w:val="18"/>
                <w:szCs w:val="18"/>
              </w:rPr>
            </w:pPr>
            <w:r w:rsidRPr="5F0F6DE8">
              <w:rPr>
                <w:rFonts w:eastAsiaTheme="minorEastAsia"/>
                <w:i/>
                <w:iCs/>
                <w:noProof/>
                <w:sz w:val="18"/>
                <w:szCs w:val="18"/>
              </w:rPr>
              <w:t>zoznam informácií, ktoré od daných zaintersovaných strán bude potrebné zbierať,</w:t>
            </w:r>
          </w:p>
          <w:p w14:paraId="3DC282B1" w14:textId="77777777" w:rsidR="00A144A6" w:rsidRPr="00A144A6" w:rsidRDefault="00A144A6" w:rsidP="5F0F6DE8">
            <w:pPr>
              <w:pStyle w:val="Odsekzoznamu"/>
              <w:numPr>
                <w:ilvl w:val="0"/>
                <w:numId w:val="33"/>
              </w:numPr>
              <w:jc w:val="both"/>
              <w:rPr>
                <w:rFonts w:eastAsiaTheme="minorEastAsia"/>
                <w:i/>
                <w:iCs/>
                <w:noProof/>
                <w:sz w:val="18"/>
                <w:szCs w:val="18"/>
              </w:rPr>
            </w:pPr>
            <w:r w:rsidRPr="5F0F6DE8">
              <w:rPr>
                <w:rFonts w:eastAsiaTheme="minorEastAsia"/>
                <w:i/>
                <w:iCs/>
                <w:noProof/>
                <w:sz w:val="18"/>
                <w:szCs w:val="18"/>
              </w:rPr>
              <w:lastRenderedPageBreak/>
              <w:t>možnosť študentov vyjadriť sa aspoň raz ročne ku kvalite výučby a o učiteľoch ŠP prostredníctvom anonymného dotazníka,</w:t>
            </w:r>
          </w:p>
          <w:p w14:paraId="3E748574" w14:textId="77777777" w:rsidR="00A144A6" w:rsidRPr="00A144A6" w:rsidRDefault="00A144A6" w:rsidP="5F0F6DE8">
            <w:pPr>
              <w:pStyle w:val="Odsekzoznamu"/>
              <w:numPr>
                <w:ilvl w:val="0"/>
                <w:numId w:val="33"/>
              </w:numPr>
              <w:jc w:val="both"/>
              <w:rPr>
                <w:rFonts w:eastAsiaTheme="minorEastAsia"/>
                <w:i/>
                <w:iCs/>
                <w:noProof/>
                <w:sz w:val="18"/>
                <w:szCs w:val="18"/>
              </w:rPr>
            </w:pPr>
            <w:r w:rsidRPr="5F0F6DE8">
              <w:rPr>
                <w:rFonts w:eastAsiaTheme="minorEastAsia"/>
                <w:i/>
                <w:iCs/>
                <w:noProof/>
                <w:sz w:val="18"/>
                <w:szCs w:val="18"/>
              </w:rPr>
              <w:t>časový harmonogram zberu a vyhodnocovania informácií,</w:t>
            </w:r>
          </w:p>
          <w:p w14:paraId="71833B5C" w14:textId="77777777" w:rsidR="00A144A6" w:rsidRPr="00A144A6" w:rsidRDefault="00A144A6" w:rsidP="5F0F6DE8">
            <w:pPr>
              <w:pStyle w:val="Odsekzoznamu"/>
              <w:numPr>
                <w:ilvl w:val="0"/>
                <w:numId w:val="33"/>
              </w:numPr>
              <w:jc w:val="both"/>
              <w:rPr>
                <w:rFonts w:eastAsiaTheme="minorEastAsia"/>
                <w:i/>
                <w:iCs/>
                <w:noProof/>
                <w:sz w:val="18"/>
                <w:szCs w:val="18"/>
              </w:rPr>
            </w:pPr>
            <w:r w:rsidRPr="5F0F6DE8">
              <w:rPr>
                <w:rFonts w:eastAsiaTheme="minorEastAsia"/>
                <w:i/>
                <w:iCs/>
                <w:noProof/>
                <w:sz w:val="18"/>
                <w:szCs w:val="18"/>
              </w:rPr>
              <w:t>formy zberu informácií,</w:t>
            </w:r>
          </w:p>
          <w:p w14:paraId="7CC994CA" w14:textId="77777777" w:rsidR="00A144A6" w:rsidRPr="00A144A6" w:rsidRDefault="00A144A6" w:rsidP="5F0F6DE8">
            <w:pPr>
              <w:pStyle w:val="Odsekzoznamu"/>
              <w:numPr>
                <w:ilvl w:val="0"/>
                <w:numId w:val="33"/>
              </w:numPr>
              <w:jc w:val="both"/>
              <w:rPr>
                <w:rFonts w:eastAsiaTheme="minorEastAsia"/>
                <w:i/>
                <w:iCs/>
                <w:noProof/>
                <w:sz w:val="18"/>
                <w:szCs w:val="18"/>
              </w:rPr>
            </w:pPr>
            <w:r w:rsidRPr="5F0F6DE8">
              <w:rPr>
                <w:rFonts w:eastAsiaTheme="minorEastAsia"/>
                <w:i/>
                <w:iCs/>
                <w:noProof/>
                <w:sz w:val="18"/>
                <w:szCs w:val="18"/>
              </w:rPr>
              <w:t>spôsob využitia informácií,</w:t>
            </w:r>
          </w:p>
          <w:p w14:paraId="32695DCE" w14:textId="77777777" w:rsidR="00A144A6" w:rsidRPr="00A144A6" w:rsidRDefault="00A144A6" w:rsidP="5F0F6DE8">
            <w:pPr>
              <w:pStyle w:val="Odsekzoznamu"/>
              <w:numPr>
                <w:ilvl w:val="0"/>
                <w:numId w:val="33"/>
              </w:numPr>
              <w:jc w:val="both"/>
              <w:rPr>
                <w:rFonts w:eastAsiaTheme="minorEastAsia"/>
                <w:i/>
                <w:iCs/>
                <w:noProof/>
                <w:sz w:val="18"/>
                <w:szCs w:val="18"/>
              </w:rPr>
            </w:pPr>
            <w:r w:rsidRPr="5F0F6DE8">
              <w:rPr>
                <w:rFonts w:eastAsiaTheme="minorEastAsia"/>
                <w:i/>
                <w:iCs/>
                <w:noProof/>
                <w:sz w:val="18"/>
                <w:szCs w:val="18"/>
              </w:rPr>
              <w:t>opatrenia vyplývajúce z vyhodnotenia spätnej väzby,</w:t>
            </w:r>
          </w:p>
          <w:p w14:paraId="790D1BBD" w14:textId="77777777" w:rsidR="00A144A6" w:rsidRPr="00A144A6" w:rsidRDefault="00A144A6" w:rsidP="5F0F6DE8">
            <w:pPr>
              <w:pStyle w:val="Odsekzoznamu"/>
              <w:numPr>
                <w:ilvl w:val="0"/>
                <w:numId w:val="33"/>
              </w:numPr>
              <w:jc w:val="both"/>
              <w:rPr>
                <w:rFonts w:eastAsiaTheme="minorEastAsia"/>
                <w:b/>
                <w:bCs/>
                <w:sz w:val="18"/>
                <w:szCs w:val="18"/>
              </w:rPr>
            </w:pPr>
            <w:r w:rsidRPr="5F0F6DE8">
              <w:rPr>
                <w:rFonts w:eastAsiaTheme="minorEastAsia"/>
                <w:i/>
                <w:iCs/>
                <w:noProof/>
                <w:sz w:val="18"/>
                <w:szCs w:val="18"/>
              </w:rPr>
              <w:t>spôsob informovania zainteresovaných strán o výsledkoch vyhodnotenia spätnej väzby a prijatých opatreniach alebo akýchkoľvek plánovaných alebo následných činnostiach vyplývajúcich z hodnotenia ŠP.</w:t>
            </w:r>
          </w:p>
          <w:p w14:paraId="25D6C40E" w14:textId="77777777" w:rsidR="0065317A" w:rsidRPr="00A144A6" w:rsidRDefault="0065317A" w:rsidP="5F0F6DE8">
            <w:pPr>
              <w:contextualSpacing/>
              <w:rPr>
                <w:rFonts w:eastAsiaTheme="minorEastAsia"/>
                <w:i/>
                <w:iCs/>
                <w:color w:val="A6A6A6" w:themeColor="background1" w:themeShade="A6"/>
                <w:sz w:val="18"/>
                <w:szCs w:val="18"/>
                <w:lang w:eastAsia="sk-SK"/>
              </w:rPr>
            </w:pPr>
          </w:p>
        </w:tc>
        <w:tc>
          <w:tcPr>
            <w:tcW w:w="5041" w:type="dxa"/>
          </w:tcPr>
          <w:p w14:paraId="4B671B64" w14:textId="0B807BBA" w:rsidR="0065317A" w:rsidRPr="00101B3E" w:rsidRDefault="009E10FB" w:rsidP="5F0F6DE8">
            <w:pPr>
              <w:contextualSpacing/>
              <w:rPr>
                <w:rStyle w:val="Hypertextovprepojenie"/>
                <w:rFonts w:eastAsiaTheme="minorEastAsia"/>
                <w:color w:val="auto"/>
                <w:sz w:val="18"/>
                <w:szCs w:val="18"/>
                <w:u w:val="none"/>
                <w:lang w:eastAsia="sk-SK"/>
              </w:rPr>
            </w:pPr>
            <w:r w:rsidRPr="00101B3E">
              <w:rPr>
                <w:rFonts w:eastAsiaTheme="minorEastAsia"/>
                <w:sz w:val="18"/>
                <w:szCs w:val="18"/>
                <w:lang w:eastAsia="sk-SK"/>
              </w:rPr>
              <w:lastRenderedPageBreak/>
              <w:t>Politiky, postupy a pravidlá študijných programov na Katolíckej univerzite  v</w:t>
            </w:r>
            <w:r w:rsidR="00484B77">
              <w:rPr>
                <w:rFonts w:eastAsiaTheme="minorEastAsia"/>
                <w:sz w:val="18"/>
                <w:szCs w:val="18"/>
                <w:lang w:eastAsia="sk-SK"/>
              </w:rPr>
              <w:t> </w:t>
            </w:r>
            <w:r w:rsidRPr="00101B3E">
              <w:rPr>
                <w:rFonts w:eastAsiaTheme="minorEastAsia"/>
                <w:sz w:val="18"/>
                <w:szCs w:val="18"/>
                <w:lang w:eastAsia="sk-SK"/>
              </w:rPr>
              <w:t>Ružomberku</w:t>
            </w:r>
            <w:r w:rsidR="00484B77">
              <w:rPr>
                <w:rFonts w:eastAsiaTheme="minorEastAsia"/>
                <w:sz w:val="18"/>
                <w:szCs w:val="18"/>
                <w:lang w:eastAsia="sk-SK"/>
              </w:rPr>
              <w:t xml:space="preserve"> </w:t>
            </w:r>
            <w:hyperlink r:id="rId129" w:history="1">
              <w:r w:rsidR="005548D8" w:rsidRPr="00836852">
                <w:rPr>
                  <w:rStyle w:val="Hypertextovprepojenie"/>
                  <w:rFonts w:eastAsiaTheme="minorEastAsia"/>
                  <w:sz w:val="18"/>
                  <w:szCs w:val="18"/>
                  <w:lang w:eastAsia="sk-SK"/>
                </w:rPr>
                <w:t>https://www.ku.sk/app/cmsFile.php?ID=1194&amp;disposition=i</w:t>
              </w:r>
            </w:hyperlink>
          </w:p>
          <w:p w14:paraId="18E7D592" w14:textId="77777777" w:rsidR="003C3808" w:rsidRPr="00101B3E" w:rsidRDefault="003C3808" w:rsidP="5F0F6DE8">
            <w:pPr>
              <w:contextualSpacing/>
              <w:rPr>
                <w:rStyle w:val="Hypertextovprepojenie"/>
                <w:rFonts w:eastAsiaTheme="minorEastAsia"/>
                <w:color w:val="auto"/>
                <w:sz w:val="18"/>
                <w:szCs w:val="18"/>
                <w:u w:val="none"/>
                <w:lang w:eastAsia="sk-SK"/>
              </w:rPr>
            </w:pPr>
          </w:p>
          <w:p w14:paraId="6F49CF89" w14:textId="77777777" w:rsidR="00AC6962" w:rsidRPr="00101B3E" w:rsidRDefault="00AC6962" w:rsidP="5F0F6DE8">
            <w:pPr>
              <w:rPr>
                <w:rFonts w:eastAsiaTheme="minorEastAsia"/>
                <w:i/>
                <w:noProof/>
                <w:sz w:val="18"/>
                <w:szCs w:val="18"/>
              </w:rPr>
            </w:pPr>
            <w:r w:rsidRPr="00101B3E">
              <w:rPr>
                <w:rFonts w:eastAsiaTheme="minorEastAsia"/>
                <w:i/>
                <w:noProof/>
                <w:sz w:val="18"/>
                <w:szCs w:val="18"/>
              </w:rPr>
              <w:t>Dotazník týkajúci sa kvality výučby</w:t>
            </w:r>
          </w:p>
          <w:p w14:paraId="4CC8AA0D" w14:textId="77777777" w:rsidR="00AC6962" w:rsidRPr="00101B3E" w:rsidRDefault="00AC6962" w:rsidP="5F0F6DE8">
            <w:pPr>
              <w:rPr>
                <w:rFonts w:eastAsiaTheme="minorEastAsia"/>
                <w:i/>
                <w:noProof/>
                <w:sz w:val="18"/>
                <w:szCs w:val="18"/>
                <w:lang w:eastAsia="sk-SK"/>
              </w:rPr>
            </w:pPr>
          </w:p>
          <w:p w14:paraId="48B66622" w14:textId="2756C709" w:rsidR="00AC6962" w:rsidRPr="00101B3E" w:rsidRDefault="00AC6962" w:rsidP="5F0F6DE8">
            <w:pPr>
              <w:rPr>
                <w:rFonts w:eastAsiaTheme="minorEastAsia"/>
                <w:sz w:val="18"/>
                <w:szCs w:val="18"/>
                <w:lang w:eastAsia="sk-SK"/>
              </w:rPr>
            </w:pPr>
            <w:r w:rsidRPr="00101B3E">
              <w:rPr>
                <w:rFonts w:eastAsiaTheme="minorEastAsia"/>
                <w:i/>
                <w:sz w:val="18"/>
                <w:szCs w:val="18"/>
                <w:lang w:eastAsia="sk-SK"/>
              </w:rPr>
              <w:t>Záznamy zo zberu spätnej väzby</w:t>
            </w:r>
            <w:r w:rsidR="00484B77">
              <w:rPr>
                <w:rFonts w:eastAsiaTheme="minorEastAsia"/>
                <w:i/>
                <w:sz w:val="18"/>
                <w:szCs w:val="18"/>
                <w:lang w:eastAsia="sk-SK"/>
              </w:rPr>
              <w:t xml:space="preserve"> sa n</w:t>
            </w:r>
            <w:r w:rsidR="00F81BB8">
              <w:rPr>
                <w:rFonts w:eastAsiaTheme="minorEastAsia"/>
                <w:i/>
                <w:sz w:val="18"/>
                <w:szCs w:val="18"/>
                <w:lang w:eastAsia="sk-SK"/>
              </w:rPr>
              <w:t>a</w:t>
            </w:r>
            <w:r w:rsidR="00484B77">
              <w:rPr>
                <w:rFonts w:eastAsiaTheme="minorEastAsia"/>
                <w:i/>
                <w:sz w:val="18"/>
                <w:szCs w:val="18"/>
                <w:lang w:eastAsia="sk-SK"/>
              </w:rPr>
              <w:t xml:space="preserve">chádzajú </w:t>
            </w:r>
            <w:r w:rsidR="00615DDE" w:rsidRPr="00101B3E">
              <w:rPr>
                <w:rFonts w:eastAsiaTheme="minorEastAsia"/>
                <w:i/>
                <w:sz w:val="18"/>
                <w:szCs w:val="18"/>
                <w:lang w:eastAsia="sk-SK"/>
              </w:rPr>
              <w:t>na Katedre ošetrovateľstva</w:t>
            </w:r>
          </w:p>
          <w:p w14:paraId="0387D0D6" w14:textId="77777777" w:rsidR="00AC6962" w:rsidRPr="00101B3E" w:rsidRDefault="00AC6962" w:rsidP="5F0F6DE8">
            <w:pPr>
              <w:contextualSpacing/>
              <w:rPr>
                <w:rFonts w:eastAsiaTheme="minorEastAsia"/>
                <w:color w:val="A6A6A6" w:themeColor="background1" w:themeShade="A6"/>
                <w:sz w:val="18"/>
                <w:szCs w:val="18"/>
                <w:lang w:eastAsia="sk-SK"/>
              </w:rPr>
            </w:pPr>
          </w:p>
        </w:tc>
      </w:tr>
    </w:tbl>
    <w:p w14:paraId="565BFF5B" w14:textId="77777777" w:rsidR="0065317A" w:rsidRPr="00C83AC0" w:rsidRDefault="0065317A" w:rsidP="5F0F6DE8">
      <w:pPr>
        <w:autoSpaceDE w:val="0"/>
        <w:autoSpaceDN w:val="0"/>
        <w:adjustRightInd w:val="0"/>
        <w:spacing w:after="0" w:line="240" w:lineRule="auto"/>
        <w:rPr>
          <w:rFonts w:eastAsiaTheme="minorEastAsia"/>
          <w:b/>
          <w:bCs/>
          <w:color w:val="000000"/>
          <w:sz w:val="18"/>
          <w:szCs w:val="18"/>
        </w:rPr>
      </w:pPr>
    </w:p>
    <w:p w14:paraId="3669E428" w14:textId="77777777" w:rsidR="0065317A" w:rsidRDefault="00183FF6" w:rsidP="5F0F6DE8">
      <w:pPr>
        <w:pStyle w:val="Default"/>
        <w:jc w:val="both"/>
        <w:rPr>
          <w:rFonts w:asciiTheme="minorHAnsi" w:eastAsiaTheme="minorEastAsia" w:hAnsiTheme="minorHAnsi" w:cstheme="minorBidi"/>
          <w:sz w:val="18"/>
          <w:szCs w:val="18"/>
        </w:rPr>
      </w:pPr>
      <w:r w:rsidRPr="5F0F6DE8">
        <w:rPr>
          <w:rFonts w:asciiTheme="minorHAnsi" w:eastAsiaTheme="minorEastAsia" w:hAnsiTheme="minorHAnsi" w:cstheme="minorBidi"/>
          <w:b/>
          <w:bCs/>
          <w:sz w:val="18"/>
          <w:szCs w:val="18"/>
        </w:rPr>
        <w:t>SP 1</w:t>
      </w:r>
      <w:r w:rsidR="00E74025" w:rsidRPr="5F0F6DE8">
        <w:rPr>
          <w:rFonts w:asciiTheme="minorHAnsi" w:eastAsiaTheme="minorEastAsia" w:hAnsiTheme="minorHAnsi" w:cstheme="minorBidi"/>
          <w:b/>
          <w:bCs/>
          <w:sz w:val="18"/>
          <w:szCs w:val="18"/>
        </w:rPr>
        <w:t>1</w:t>
      </w:r>
      <w:r w:rsidRPr="5F0F6DE8">
        <w:rPr>
          <w:rFonts w:asciiTheme="minorHAnsi" w:eastAsiaTheme="minorEastAsia" w:hAnsiTheme="minorHAnsi" w:cstheme="minorBidi"/>
          <w:b/>
          <w:bCs/>
          <w:sz w:val="18"/>
          <w:szCs w:val="18"/>
        </w:rPr>
        <w:t>.</w:t>
      </w:r>
      <w:r w:rsidR="00E82D04" w:rsidRPr="5F0F6DE8">
        <w:rPr>
          <w:rFonts w:asciiTheme="minorHAnsi" w:eastAsiaTheme="minorEastAsia" w:hAnsiTheme="minorHAnsi" w:cstheme="minorBidi"/>
          <w:b/>
          <w:bCs/>
          <w:sz w:val="18"/>
          <w:szCs w:val="18"/>
        </w:rPr>
        <w:t xml:space="preserve">3. </w:t>
      </w:r>
      <w:r w:rsidR="00E82D04" w:rsidRPr="5F0F6DE8">
        <w:rPr>
          <w:rFonts w:asciiTheme="minorHAnsi" w:eastAsiaTheme="minorEastAsia" w:hAnsiTheme="minorHAnsi" w:cstheme="minorBidi"/>
          <w:sz w:val="18"/>
          <w:szCs w:val="18"/>
        </w:rPr>
        <w:t xml:space="preserve">Výsledky vyhodnotenia spätnej väzby podľa odseku 2 sa premietajú do prijímania opatrení na zlepšenie; pri ich navrhovaní majú zaručenú účasť aj študenti. </w:t>
      </w:r>
    </w:p>
    <w:p w14:paraId="34CDD9EB" w14:textId="77777777" w:rsidR="006B47F7" w:rsidRPr="00C83AC0" w:rsidRDefault="006B47F7" w:rsidP="5F0F6DE8">
      <w:pPr>
        <w:pStyle w:val="Default"/>
        <w:jc w:val="both"/>
        <w:rPr>
          <w:rFonts w:asciiTheme="minorHAnsi" w:eastAsiaTheme="minorEastAsia" w:hAnsiTheme="minorHAnsi" w:cstheme="minorBidi"/>
          <w:sz w:val="18"/>
          <w:szCs w:val="18"/>
        </w:rPr>
      </w:pPr>
    </w:p>
    <w:tbl>
      <w:tblPr>
        <w:tblStyle w:val="Tabukasmriekou31"/>
        <w:tblW w:w="964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017"/>
        <w:gridCol w:w="4624"/>
      </w:tblGrid>
      <w:tr w:rsidR="0065317A" w:rsidRPr="00C83AC0" w14:paraId="78D6C5F2" w14:textId="77777777" w:rsidTr="00F04737">
        <w:trPr>
          <w:cnfStyle w:val="100000000000" w:firstRow="1" w:lastRow="0" w:firstColumn="0" w:lastColumn="0" w:oddVBand="0" w:evenVBand="0" w:oddHBand="0" w:evenHBand="0" w:firstRowFirstColumn="0" w:firstRowLastColumn="0" w:lastRowFirstColumn="0" w:lastRowLastColumn="0"/>
          <w:trHeight w:val="128"/>
        </w:trPr>
        <w:tc>
          <w:tcPr>
            <w:tcW w:w="5531" w:type="dxa"/>
            <w:tcBorders>
              <w:top w:val="none" w:sz="0" w:space="0" w:color="auto"/>
              <w:left w:val="none" w:sz="0" w:space="0" w:color="auto"/>
              <w:right w:val="none" w:sz="0" w:space="0" w:color="auto"/>
            </w:tcBorders>
          </w:tcPr>
          <w:p w14:paraId="1AC6301D" w14:textId="77777777" w:rsidR="0065317A" w:rsidRPr="00C83AC0" w:rsidRDefault="0065317A"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4110" w:type="dxa"/>
            <w:tcBorders>
              <w:top w:val="none" w:sz="0" w:space="0" w:color="auto"/>
              <w:left w:val="none" w:sz="0" w:space="0" w:color="auto"/>
              <w:right w:val="none" w:sz="0" w:space="0" w:color="auto"/>
            </w:tcBorders>
          </w:tcPr>
          <w:p w14:paraId="15C18DE6" w14:textId="77777777" w:rsidR="0065317A" w:rsidRPr="00C83AC0" w:rsidRDefault="0065317A"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65317A" w:rsidRPr="00C83AC0" w14:paraId="750B43A0" w14:textId="77777777" w:rsidTr="00F04737">
        <w:trPr>
          <w:trHeight w:val="567"/>
        </w:trPr>
        <w:tc>
          <w:tcPr>
            <w:tcW w:w="5531" w:type="dxa"/>
          </w:tcPr>
          <w:p w14:paraId="5C5A23C1" w14:textId="77777777" w:rsidR="0065317A" w:rsidRPr="00C83AC0" w:rsidRDefault="00A144A6" w:rsidP="00101B3E">
            <w:pPr>
              <w:spacing w:after="120"/>
              <w:jc w:val="both"/>
              <w:rPr>
                <w:rFonts w:eastAsiaTheme="minorEastAsia"/>
                <w:i/>
                <w:iCs/>
                <w:color w:val="A6A6A6" w:themeColor="background1" w:themeShade="A6"/>
                <w:sz w:val="18"/>
                <w:szCs w:val="18"/>
                <w:lang w:eastAsia="sk-SK"/>
              </w:rPr>
            </w:pPr>
            <w:r w:rsidRPr="5F0F6DE8">
              <w:rPr>
                <w:rFonts w:eastAsiaTheme="minorEastAsia"/>
                <w:i/>
                <w:iCs/>
                <w:noProof/>
                <w:sz w:val="18"/>
                <w:szCs w:val="18"/>
              </w:rPr>
              <w:t>Garant navrhuje opatrenia na zlepšenie v súvislosti s výsledkami zberu spätnej väzby od relevantných zainteresovaných strán.</w:t>
            </w:r>
            <w:r w:rsidR="00101B3E">
              <w:rPr>
                <w:rFonts w:cs="Arial"/>
                <w:bCs/>
                <w:i/>
                <w:iCs/>
                <w:noProof/>
                <w:sz w:val="18"/>
                <w:szCs w:val="18"/>
              </w:rPr>
              <w:t xml:space="preserve"> Pri tvorbe týchto opatrení je zabezpečená účasť študentov. Táto úloha garanta je vymedzená v smernici Politiky, postupy a pravidlá študijných programov na Katolíckej univerzite v Ružomberku.</w:t>
            </w:r>
          </w:p>
        </w:tc>
        <w:tc>
          <w:tcPr>
            <w:tcW w:w="4110" w:type="dxa"/>
          </w:tcPr>
          <w:p w14:paraId="25361488" w14:textId="77777777" w:rsidR="00E14F00" w:rsidRDefault="00AC6962" w:rsidP="5F0F6DE8">
            <w:pPr>
              <w:contextualSpacing/>
              <w:rPr>
                <w:rFonts w:eastAsiaTheme="minorEastAsia"/>
                <w:i/>
                <w:sz w:val="18"/>
                <w:szCs w:val="18"/>
                <w:lang w:eastAsia="sk-SK"/>
              </w:rPr>
            </w:pPr>
            <w:r w:rsidRPr="00101B3E">
              <w:rPr>
                <w:rFonts w:eastAsiaTheme="minorEastAsia"/>
                <w:i/>
                <w:sz w:val="18"/>
                <w:szCs w:val="18"/>
                <w:lang w:eastAsia="sk-SK"/>
              </w:rPr>
              <w:t>Politiky, postupy a pravidlá študijných programov na Katolíckej univerzite  v</w:t>
            </w:r>
            <w:r w:rsidR="00E14F00">
              <w:rPr>
                <w:rFonts w:eastAsiaTheme="minorEastAsia"/>
                <w:i/>
                <w:sz w:val="18"/>
                <w:szCs w:val="18"/>
                <w:lang w:eastAsia="sk-SK"/>
              </w:rPr>
              <w:t> </w:t>
            </w:r>
            <w:r w:rsidRPr="00101B3E">
              <w:rPr>
                <w:rFonts w:eastAsiaTheme="minorEastAsia"/>
                <w:i/>
                <w:sz w:val="18"/>
                <w:szCs w:val="18"/>
                <w:lang w:eastAsia="sk-SK"/>
              </w:rPr>
              <w:t>Ružomberku</w:t>
            </w:r>
          </w:p>
          <w:p w14:paraId="6E65215E" w14:textId="721AA4B8" w:rsidR="00AC6962" w:rsidRDefault="00005AEE" w:rsidP="5F0F6DE8">
            <w:pPr>
              <w:contextualSpacing/>
              <w:rPr>
                <w:rStyle w:val="Hypertextovprepojenie"/>
                <w:rFonts w:eastAsiaTheme="minorEastAsia"/>
                <w:color w:val="auto"/>
                <w:sz w:val="18"/>
                <w:szCs w:val="18"/>
                <w:u w:val="none"/>
                <w:lang w:eastAsia="sk-SK"/>
              </w:rPr>
            </w:pPr>
            <w:hyperlink r:id="rId130" w:history="1">
              <w:r w:rsidR="005548D8" w:rsidRPr="00836852">
                <w:rPr>
                  <w:rStyle w:val="Hypertextovprepojenie"/>
                  <w:rFonts w:eastAsiaTheme="minorEastAsia"/>
                  <w:sz w:val="18"/>
                  <w:szCs w:val="18"/>
                  <w:lang w:eastAsia="sk-SK"/>
                </w:rPr>
                <w:t>https://www.ku.sk/app/cmsFile.php?ID=1194&amp;disposition=i</w:t>
              </w:r>
            </w:hyperlink>
          </w:p>
          <w:p w14:paraId="498AF0D8" w14:textId="77777777" w:rsidR="003C3808" w:rsidRDefault="003C3808" w:rsidP="5F0F6DE8">
            <w:pPr>
              <w:contextualSpacing/>
              <w:rPr>
                <w:rStyle w:val="Hypertextovprepojenie"/>
                <w:rFonts w:eastAsiaTheme="minorEastAsia"/>
                <w:color w:val="auto"/>
                <w:sz w:val="18"/>
                <w:szCs w:val="18"/>
                <w:u w:val="none"/>
                <w:lang w:eastAsia="sk-SK"/>
              </w:rPr>
            </w:pPr>
          </w:p>
          <w:p w14:paraId="301B5B94" w14:textId="77777777" w:rsidR="00AC6962" w:rsidRPr="00101B3E" w:rsidRDefault="00AC6962" w:rsidP="5F0F6DE8">
            <w:pPr>
              <w:rPr>
                <w:rFonts w:eastAsiaTheme="minorEastAsia"/>
                <w:i/>
                <w:sz w:val="18"/>
                <w:szCs w:val="18"/>
                <w:lang w:eastAsia="sk-SK"/>
              </w:rPr>
            </w:pPr>
            <w:r w:rsidRPr="00101B3E">
              <w:rPr>
                <w:rFonts w:eastAsiaTheme="minorEastAsia"/>
                <w:i/>
                <w:sz w:val="18"/>
                <w:szCs w:val="18"/>
                <w:lang w:eastAsia="sk-SK"/>
              </w:rPr>
              <w:t>Záznamy zo zberu spätnej väzby</w:t>
            </w:r>
            <w:r w:rsidR="002332AF" w:rsidRPr="00101B3E">
              <w:rPr>
                <w:rFonts w:eastAsiaTheme="minorEastAsia"/>
                <w:i/>
                <w:sz w:val="18"/>
                <w:szCs w:val="18"/>
                <w:lang w:eastAsia="sk-SK"/>
              </w:rPr>
              <w:t xml:space="preserve"> sú na </w:t>
            </w:r>
            <w:r w:rsidR="00657BEB" w:rsidRPr="00101B3E">
              <w:rPr>
                <w:rFonts w:eastAsiaTheme="minorEastAsia"/>
                <w:i/>
                <w:sz w:val="18"/>
                <w:szCs w:val="18"/>
                <w:lang w:eastAsia="sk-SK"/>
              </w:rPr>
              <w:t>K</w:t>
            </w:r>
            <w:r w:rsidR="002332AF" w:rsidRPr="00101B3E">
              <w:rPr>
                <w:rFonts w:eastAsiaTheme="minorEastAsia"/>
                <w:i/>
                <w:sz w:val="18"/>
                <w:szCs w:val="18"/>
                <w:lang w:eastAsia="sk-SK"/>
              </w:rPr>
              <w:t>atedre ošetrovateľs</w:t>
            </w:r>
            <w:r w:rsidR="00657BEB" w:rsidRPr="00101B3E">
              <w:rPr>
                <w:rFonts w:eastAsiaTheme="minorEastAsia"/>
                <w:i/>
                <w:sz w:val="18"/>
                <w:szCs w:val="18"/>
                <w:lang w:eastAsia="sk-SK"/>
              </w:rPr>
              <w:t>t</w:t>
            </w:r>
            <w:r w:rsidR="002332AF" w:rsidRPr="00101B3E">
              <w:rPr>
                <w:rFonts w:eastAsiaTheme="minorEastAsia"/>
                <w:i/>
                <w:sz w:val="18"/>
                <w:szCs w:val="18"/>
                <w:lang w:eastAsia="sk-SK"/>
              </w:rPr>
              <w:t>va</w:t>
            </w:r>
          </w:p>
          <w:p w14:paraId="263F3B9E" w14:textId="77777777" w:rsidR="0065317A" w:rsidRPr="00C83AC0" w:rsidRDefault="0065317A" w:rsidP="5F0F6DE8">
            <w:pPr>
              <w:contextualSpacing/>
              <w:rPr>
                <w:rFonts w:eastAsiaTheme="minorEastAsia"/>
                <w:color w:val="A6A6A6" w:themeColor="background1" w:themeShade="A6"/>
                <w:sz w:val="18"/>
                <w:szCs w:val="18"/>
                <w:lang w:eastAsia="sk-SK"/>
              </w:rPr>
            </w:pPr>
          </w:p>
        </w:tc>
      </w:tr>
    </w:tbl>
    <w:p w14:paraId="16E5E008" w14:textId="77777777" w:rsidR="00115662" w:rsidRPr="00C83AC0" w:rsidRDefault="00115662" w:rsidP="5F0F6DE8">
      <w:pPr>
        <w:autoSpaceDE w:val="0"/>
        <w:autoSpaceDN w:val="0"/>
        <w:adjustRightInd w:val="0"/>
        <w:spacing w:after="0" w:line="240" w:lineRule="auto"/>
        <w:rPr>
          <w:rFonts w:eastAsiaTheme="minorEastAsia"/>
          <w:color w:val="000000"/>
          <w:sz w:val="18"/>
          <w:szCs w:val="18"/>
        </w:rPr>
      </w:pPr>
    </w:p>
    <w:p w14:paraId="2EB5E49B" w14:textId="77777777" w:rsidR="0065317A" w:rsidRDefault="00183FF6" w:rsidP="5F0F6DE8">
      <w:pPr>
        <w:pStyle w:val="Default"/>
        <w:jc w:val="both"/>
        <w:rPr>
          <w:rFonts w:asciiTheme="minorHAnsi" w:eastAsiaTheme="minorEastAsia" w:hAnsiTheme="minorHAnsi" w:cstheme="minorBidi"/>
          <w:sz w:val="18"/>
          <w:szCs w:val="18"/>
        </w:rPr>
      </w:pPr>
      <w:r w:rsidRPr="5F0F6DE8">
        <w:rPr>
          <w:rFonts w:asciiTheme="minorHAnsi" w:eastAsiaTheme="minorEastAsia" w:hAnsiTheme="minorHAnsi" w:cstheme="minorBidi"/>
          <w:b/>
          <w:bCs/>
          <w:sz w:val="18"/>
          <w:szCs w:val="18"/>
        </w:rPr>
        <w:t>SP 1</w:t>
      </w:r>
      <w:r w:rsidR="00E74025" w:rsidRPr="5F0F6DE8">
        <w:rPr>
          <w:rFonts w:asciiTheme="minorHAnsi" w:eastAsiaTheme="minorEastAsia" w:hAnsiTheme="minorHAnsi" w:cstheme="minorBidi"/>
          <w:b/>
          <w:bCs/>
          <w:sz w:val="18"/>
          <w:szCs w:val="18"/>
        </w:rPr>
        <w:t>1</w:t>
      </w:r>
      <w:r w:rsidRPr="5F0F6DE8">
        <w:rPr>
          <w:rFonts w:asciiTheme="minorHAnsi" w:eastAsiaTheme="minorEastAsia" w:hAnsiTheme="minorHAnsi" w:cstheme="minorBidi"/>
          <w:b/>
          <w:bCs/>
          <w:sz w:val="18"/>
          <w:szCs w:val="18"/>
        </w:rPr>
        <w:t>.</w:t>
      </w:r>
      <w:r w:rsidR="00E82D04" w:rsidRPr="5F0F6DE8">
        <w:rPr>
          <w:rFonts w:asciiTheme="minorHAnsi" w:eastAsiaTheme="minorEastAsia" w:hAnsiTheme="minorHAnsi" w:cstheme="minorBidi"/>
          <w:b/>
          <w:bCs/>
          <w:sz w:val="18"/>
          <w:szCs w:val="18"/>
        </w:rPr>
        <w:t xml:space="preserve">4. </w:t>
      </w:r>
      <w:r w:rsidR="00E82D04" w:rsidRPr="5F0F6DE8">
        <w:rPr>
          <w:rFonts w:asciiTheme="minorHAnsi" w:eastAsiaTheme="minorEastAsia" w:hAnsiTheme="minorHAnsi" w:cstheme="minorBidi"/>
          <w:sz w:val="18"/>
          <w:szCs w:val="18"/>
        </w:rPr>
        <w:t xml:space="preserve">Výsledky vyhodnotenia spätnej väzby a prijaté opatrenia a akékoľvek plánované alebo následné činnosti vyplývajúce z hodnotenia študijného programu sú komunikované so zainteresovanými stranami a sú zverejnené. </w:t>
      </w:r>
    </w:p>
    <w:p w14:paraId="40D2860B" w14:textId="77777777" w:rsidR="006B47F7" w:rsidRPr="00C83AC0" w:rsidRDefault="006B47F7" w:rsidP="5F0F6DE8">
      <w:pPr>
        <w:pStyle w:val="Default"/>
        <w:jc w:val="both"/>
        <w:rPr>
          <w:rFonts w:asciiTheme="minorHAnsi" w:eastAsiaTheme="minorEastAsia" w:hAnsiTheme="minorHAnsi" w:cstheme="minorBidi"/>
          <w:sz w:val="18"/>
          <w:szCs w:val="18"/>
        </w:rPr>
      </w:pP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157"/>
        <w:gridCol w:w="4624"/>
      </w:tblGrid>
      <w:tr w:rsidR="0065317A" w:rsidRPr="00C83AC0" w14:paraId="062FE428" w14:textId="77777777" w:rsidTr="33A4E860">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5D2ED5D2" w14:textId="77777777" w:rsidR="0065317A" w:rsidRPr="00C83AC0" w:rsidRDefault="0065317A"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2691" w:type="dxa"/>
            <w:tcBorders>
              <w:top w:val="none" w:sz="0" w:space="0" w:color="auto"/>
              <w:left w:val="none" w:sz="0" w:space="0" w:color="auto"/>
              <w:right w:val="none" w:sz="0" w:space="0" w:color="auto"/>
            </w:tcBorders>
          </w:tcPr>
          <w:p w14:paraId="1E532353" w14:textId="77777777" w:rsidR="0065317A" w:rsidRPr="00101B3E" w:rsidRDefault="0065317A" w:rsidP="5F0F6DE8">
            <w:pPr>
              <w:contextualSpacing/>
              <w:rPr>
                <w:rFonts w:eastAsiaTheme="minorEastAsia"/>
                <w:iCs/>
                <w:color w:val="808080" w:themeColor="background1" w:themeShade="80"/>
                <w:sz w:val="18"/>
                <w:szCs w:val="18"/>
                <w:lang w:eastAsia="sk-SK"/>
              </w:rPr>
            </w:pPr>
            <w:r w:rsidRPr="00101B3E">
              <w:rPr>
                <w:rFonts w:eastAsiaTheme="minorEastAsia"/>
                <w:b w:val="0"/>
                <w:bCs w:val="0"/>
                <w:iCs/>
                <w:color w:val="808080" w:themeColor="background1" w:themeShade="80"/>
                <w:sz w:val="18"/>
                <w:szCs w:val="18"/>
                <w:lang w:eastAsia="sk-SK"/>
              </w:rPr>
              <w:t>Odkazy na dôkazy</w:t>
            </w:r>
          </w:p>
        </w:tc>
      </w:tr>
      <w:tr w:rsidR="0065317A" w:rsidRPr="00C83AC0" w14:paraId="3248822A" w14:textId="77777777" w:rsidTr="33A4E860">
        <w:trPr>
          <w:trHeight w:val="567"/>
        </w:trPr>
        <w:tc>
          <w:tcPr>
            <w:tcW w:w="7090" w:type="dxa"/>
          </w:tcPr>
          <w:p w14:paraId="0C96CF8C" w14:textId="77777777" w:rsidR="00AC6962" w:rsidRPr="00917F8A" w:rsidRDefault="3C2BDBB7" w:rsidP="53B69A7A">
            <w:pPr>
              <w:spacing w:after="120"/>
              <w:jc w:val="both"/>
              <w:rPr>
                <w:rFonts w:eastAsiaTheme="minorEastAsia"/>
                <w:i/>
                <w:iCs/>
                <w:noProof/>
                <w:sz w:val="18"/>
                <w:szCs w:val="18"/>
              </w:rPr>
            </w:pPr>
            <w:r w:rsidRPr="53B69A7A">
              <w:rPr>
                <w:rFonts w:eastAsiaTheme="minorEastAsia"/>
                <w:i/>
                <w:iCs/>
                <w:noProof/>
                <w:sz w:val="18"/>
                <w:szCs w:val="18"/>
              </w:rPr>
              <w:t>V súlade so smernicou Politiky, postupy a pravidlá študijných programov na Katolíckej univerzite v Ružomberku je zabezpečené, aby výsledky hodnotenia spätnej väzby a prijaté opatrenia a akékoľvek plánované alebo následné činnosti vyplývajúce z </w:t>
            </w:r>
            <w:r w:rsidRPr="002332AF">
              <w:rPr>
                <w:rFonts w:eastAsiaTheme="minorEastAsia"/>
                <w:i/>
                <w:iCs/>
                <w:noProof/>
                <w:sz w:val="18"/>
                <w:szCs w:val="18"/>
              </w:rPr>
              <w:t>hodnotenia študijného programu boli komunikované so zainteresovanými stranami a zverejnené.</w:t>
            </w:r>
          </w:p>
          <w:p w14:paraId="42050CB3" w14:textId="77777777" w:rsidR="0065317A" w:rsidRPr="00C83AC0" w:rsidRDefault="0065317A" w:rsidP="5F0F6DE8">
            <w:pPr>
              <w:contextualSpacing/>
              <w:rPr>
                <w:rFonts w:eastAsiaTheme="minorEastAsia"/>
                <w:i/>
                <w:iCs/>
                <w:color w:val="A6A6A6" w:themeColor="background1" w:themeShade="A6"/>
                <w:sz w:val="18"/>
                <w:szCs w:val="18"/>
                <w:lang w:eastAsia="sk-SK"/>
              </w:rPr>
            </w:pPr>
          </w:p>
        </w:tc>
        <w:tc>
          <w:tcPr>
            <w:tcW w:w="2691" w:type="dxa"/>
          </w:tcPr>
          <w:p w14:paraId="5124833B" w14:textId="77777777" w:rsidR="00E14F00" w:rsidRDefault="00AC6962" w:rsidP="5F0F6DE8">
            <w:pPr>
              <w:contextualSpacing/>
              <w:rPr>
                <w:rFonts w:eastAsiaTheme="minorEastAsia"/>
                <w:i/>
                <w:sz w:val="18"/>
                <w:szCs w:val="18"/>
                <w:lang w:eastAsia="sk-SK"/>
              </w:rPr>
            </w:pPr>
            <w:r w:rsidRPr="00101B3E">
              <w:rPr>
                <w:rFonts w:eastAsiaTheme="minorEastAsia"/>
                <w:i/>
                <w:sz w:val="18"/>
                <w:szCs w:val="18"/>
                <w:lang w:eastAsia="sk-SK"/>
              </w:rPr>
              <w:t>Politiky, postupy a pravidlá študijných programov na Katolíckej univerzite  v</w:t>
            </w:r>
            <w:r w:rsidR="00E14F00">
              <w:rPr>
                <w:rFonts w:eastAsiaTheme="minorEastAsia"/>
                <w:i/>
                <w:sz w:val="18"/>
                <w:szCs w:val="18"/>
                <w:lang w:eastAsia="sk-SK"/>
              </w:rPr>
              <w:t> </w:t>
            </w:r>
            <w:r w:rsidRPr="00101B3E">
              <w:rPr>
                <w:rFonts w:eastAsiaTheme="minorEastAsia"/>
                <w:i/>
                <w:sz w:val="18"/>
                <w:szCs w:val="18"/>
                <w:lang w:eastAsia="sk-SK"/>
              </w:rPr>
              <w:t>Ružomberku</w:t>
            </w:r>
          </w:p>
          <w:p w14:paraId="79011B5F" w14:textId="76DC170D" w:rsidR="00AC6962" w:rsidRPr="00101B3E" w:rsidRDefault="00005AEE" w:rsidP="5F0F6DE8">
            <w:pPr>
              <w:contextualSpacing/>
              <w:rPr>
                <w:rStyle w:val="Hypertextovprepojenie"/>
                <w:rFonts w:eastAsiaTheme="minorEastAsia"/>
                <w:color w:val="auto"/>
                <w:sz w:val="18"/>
                <w:szCs w:val="18"/>
                <w:u w:val="none"/>
                <w:lang w:eastAsia="sk-SK"/>
              </w:rPr>
            </w:pPr>
            <w:hyperlink r:id="rId131" w:history="1">
              <w:r w:rsidR="00725A3A">
                <w:rPr>
                  <w:rStyle w:val="Hypertextovprepojenie"/>
                  <w:rFonts w:eastAsiaTheme="minorEastAsia"/>
                  <w:sz w:val="18"/>
                  <w:szCs w:val="18"/>
                  <w:lang w:eastAsia="sk-SK"/>
                </w:rPr>
                <w:t>h</w:t>
              </w:r>
              <w:r w:rsidR="00725A3A" w:rsidRPr="00725A3A">
                <w:rPr>
                  <w:rStyle w:val="Hypertextovprepojenie"/>
                  <w:rFonts w:eastAsiaTheme="minorEastAsia"/>
                  <w:sz w:val="18"/>
                  <w:szCs w:val="18"/>
                  <w:lang w:eastAsia="sk-SK"/>
                </w:rPr>
                <w:t>ttps://www.ku.sk/app/cmsFile.php?ID=1194&amp;disposition=i</w:t>
              </w:r>
            </w:hyperlink>
          </w:p>
          <w:p w14:paraId="130CC4CD" w14:textId="77777777" w:rsidR="003C3808" w:rsidRPr="00101B3E" w:rsidRDefault="003C3808" w:rsidP="5F0F6DE8">
            <w:pPr>
              <w:contextualSpacing/>
              <w:rPr>
                <w:rStyle w:val="Hypertextovprepojenie"/>
                <w:rFonts w:eastAsiaTheme="minorEastAsia"/>
                <w:color w:val="auto"/>
                <w:sz w:val="18"/>
                <w:szCs w:val="18"/>
                <w:u w:val="none"/>
                <w:lang w:eastAsia="sk-SK"/>
              </w:rPr>
            </w:pPr>
          </w:p>
          <w:p w14:paraId="5422641A" w14:textId="77777777" w:rsidR="0065317A" w:rsidRPr="00101B3E" w:rsidRDefault="61C56D9C" w:rsidP="002332AF">
            <w:pPr>
              <w:contextualSpacing/>
              <w:rPr>
                <w:rFonts w:eastAsiaTheme="minorEastAsia"/>
                <w:i/>
                <w:noProof/>
                <w:sz w:val="18"/>
                <w:szCs w:val="18"/>
                <w:lang w:eastAsia="sk-SK"/>
              </w:rPr>
            </w:pPr>
            <w:r w:rsidRPr="00101B3E">
              <w:rPr>
                <w:rFonts w:eastAsiaTheme="minorEastAsia"/>
                <w:i/>
                <w:noProof/>
                <w:sz w:val="18"/>
                <w:szCs w:val="18"/>
              </w:rPr>
              <w:t>Dôkazy o</w:t>
            </w:r>
            <w:r w:rsidR="002332AF" w:rsidRPr="00101B3E">
              <w:rPr>
                <w:rFonts w:eastAsiaTheme="minorEastAsia"/>
                <w:i/>
                <w:noProof/>
                <w:sz w:val="18"/>
                <w:szCs w:val="18"/>
              </w:rPr>
              <w:t> </w:t>
            </w:r>
            <w:r w:rsidRPr="00101B3E">
              <w:rPr>
                <w:rFonts w:eastAsiaTheme="minorEastAsia"/>
                <w:i/>
                <w:noProof/>
                <w:sz w:val="18"/>
                <w:szCs w:val="18"/>
              </w:rPr>
              <w:t>komunikácii</w:t>
            </w:r>
            <w:r w:rsidR="002332AF" w:rsidRPr="00101B3E">
              <w:rPr>
                <w:rFonts w:eastAsiaTheme="minorEastAsia"/>
                <w:i/>
                <w:noProof/>
                <w:sz w:val="18"/>
                <w:szCs w:val="18"/>
              </w:rPr>
              <w:t>- emailová korešpondencia,</w:t>
            </w:r>
            <w:r w:rsidRPr="00101B3E">
              <w:rPr>
                <w:rFonts w:eastAsiaTheme="minorEastAsia"/>
                <w:i/>
                <w:noProof/>
                <w:sz w:val="18"/>
                <w:szCs w:val="18"/>
              </w:rPr>
              <w:t xml:space="preserve"> výsledko</w:t>
            </w:r>
            <w:r w:rsidR="002332AF" w:rsidRPr="00101B3E">
              <w:rPr>
                <w:rFonts w:eastAsiaTheme="minorEastAsia"/>
                <w:i/>
                <w:noProof/>
                <w:sz w:val="18"/>
                <w:szCs w:val="18"/>
              </w:rPr>
              <w:t>ch</w:t>
            </w:r>
            <w:r w:rsidRPr="00101B3E">
              <w:rPr>
                <w:rFonts w:eastAsiaTheme="minorEastAsia"/>
                <w:i/>
                <w:noProof/>
                <w:sz w:val="18"/>
                <w:szCs w:val="18"/>
              </w:rPr>
              <w:t xml:space="preserve"> spätnej väzby a prijatých opatreniach, zápisnica zo stretnutia so zainteresovanými stranami </w:t>
            </w:r>
            <w:r w:rsidR="002332AF" w:rsidRPr="00101B3E">
              <w:rPr>
                <w:rFonts w:eastAsiaTheme="minorEastAsia"/>
                <w:i/>
                <w:noProof/>
                <w:sz w:val="18"/>
                <w:szCs w:val="18"/>
              </w:rPr>
              <w:t>sú na katedre ošetrovateľstva</w:t>
            </w:r>
          </w:p>
        </w:tc>
      </w:tr>
    </w:tbl>
    <w:p w14:paraId="055BFDB1" w14:textId="77777777" w:rsidR="00115662" w:rsidRPr="00C83AC0" w:rsidRDefault="00115662" w:rsidP="5F0F6DE8">
      <w:pPr>
        <w:autoSpaceDE w:val="0"/>
        <w:autoSpaceDN w:val="0"/>
        <w:adjustRightInd w:val="0"/>
        <w:spacing w:after="0" w:line="240" w:lineRule="auto"/>
        <w:rPr>
          <w:rFonts w:eastAsiaTheme="minorEastAsia"/>
          <w:color w:val="000000"/>
          <w:sz w:val="18"/>
          <w:szCs w:val="18"/>
        </w:rPr>
      </w:pPr>
    </w:p>
    <w:p w14:paraId="44E0E322" w14:textId="77777777" w:rsidR="00662966" w:rsidRDefault="00183FF6" w:rsidP="5F0F6DE8">
      <w:pPr>
        <w:pStyle w:val="Default"/>
        <w:jc w:val="both"/>
        <w:rPr>
          <w:rFonts w:asciiTheme="minorHAnsi" w:eastAsiaTheme="minorEastAsia" w:hAnsiTheme="minorHAnsi" w:cstheme="minorBidi"/>
          <w:sz w:val="18"/>
          <w:szCs w:val="18"/>
        </w:rPr>
      </w:pPr>
      <w:r w:rsidRPr="5F0F6DE8">
        <w:rPr>
          <w:rFonts w:asciiTheme="minorHAnsi" w:eastAsiaTheme="minorEastAsia" w:hAnsiTheme="minorHAnsi" w:cstheme="minorBidi"/>
          <w:b/>
          <w:bCs/>
          <w:sz w:val="18"/>
          <w:szCs w:val="18"/>
        </w:rPr>
        <w:t>SP 1</w:t>
      </w:r>
      <w:r w:rsidR="00E74025" w:rsidRPr="5F0F6DE8">
        <w:rPr>
          <w:rFonts w:asciiTheme="minorHAnsi" w:eastAsiaTheme="minorEastAsia" w:hAnsiTheme="minorHAnsi" w:cstheme="minorBidi"/>
          <w:b/>
          <w:bCs/>
          <w:sz w:val="18"/>
          <w:szCs w:val="18"/>
        </w:rPr>
        <w:t>1</w:t>
      </w:r>
      <w:r w:rsidRPr="5F0F6DE8">
        <w:rPr>
          <w:rFonts w:asciiTheme="minorHAnsi" w:eastAsiaTheme="minorEastAsia" w:hAnsiTheme="minorHAnsi" w:cstheme="minorBidi"/>
          <w:b/>
          <w:bCs/>
          <w:sz w:val="18"/>
          <w:szCs w:val="18"/>
        </w:rPr>
        <w:t>.</w:t>
      </w:r>
      <w:r w:rsidR="00E82D04" w:rsidRPr="5F0F6DE8">
        <w:rPr>
          <w:rFonts w:asciiTheme="minorHAnsi" w:eastAsiaTheme="minorEastAsia" w:hAnsiTheme="minorHAnsi" w:cstheme="minorBidi"/>
          <w:b/>
          <w:bCs/>
          <w:sz w:val="18"/>
          <w:szCs w:val="18"/>
        </w:rPr>
        <w:t xml:space="preserve">5. </w:t>
      </w:r>
      <w:r w:rsidR="00E82D04" w:rsidRPr="5F0F6DE8">
        <w:rPr>
          <w:rFonts w:asciiTheme="minorHAnsi" w:eastAsiaTheme="minorEastAsia" w:hAnsiTheme="minorHAnsi" w:cstheme="minorBidi"/>
          <w:sz w:val="18"/>
          <w:szCs w:val="18"/>
        </w:rPr>
        <w:t xml:space="preserve">Študijný program je periodicky schvaľovaný v súlade s formalizovanými procesmi vnútorného systému v perióde zodpovedajúcej jeho štandardnej dĺžke štúdia. </w:t>
      </w:r>
    </w:p>
    <w:p w14:paraId="38E78751" w14:textId="77777777" w:rsidR="006B47F7" w:rsidRPr="00C83AC0" w:rsidRDefault="006B47F7" w:rsidP="5F0F6DE8">
      <w:pPr>
        <w:pStyle w:val="Default"/>
        <w:jc w:val="both"/>
        <w:rPr>
          <w:rFonts w:asciiTheme="minorHAnsi" w:eastAsiaTheme="minorEastAsia" w:hAnsiTheme="minorHAnsi" w:cstheme="minorBidi"/>
          <w:sz w:val="18"/>
          <w:szCs w:val="18"/>
        </w:rPr>
      </w:pPr>
    </w:p>
    <w:tbl>
      <w:tblPr>
        <w:tblStyle w:val="Tabukasmriekou31"/>
        <w:tblW w:w="978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5157"/>
        <w:gridCol w:w="4624"/>
      </w:tblGrid>
      <w:tr w:rsidR="00662966" w:rsidRPr="00581409" w14:paraId="65FA72C0" w14:textId="77777777" w:rsidTr="5F0F6DE8">
        <w:trPr>
          <w:cnfStyle w:val="100000000000" w:firstRow="1" w:lastRow="0" w:firstColumn="0" w:lastColumn="0" w:oddVBand="0" w:evenVBand="0" w:oddHBand="0" w:evenHBand="0" w:firstRowFirstColumn="0" w:firstRowLastColumn="0" w:lastRowFirstColumn="0" w:lastRowLastColumn="0"/>
          <w:trHeight w:val="128"/>
        </w:trPr>
        <w:tc>
          <w:tcPr>
            <w:tcW w:w="7090" w:type="dxa"/>
            <w:tcBorders>
              <w:top w:val="none" w:sz="0" w:space="0" w:color="auto"/>
              <w:left w:val="none" w:sz="0" w:space="0" w:color="auto"/>
              <w:right w:val="none" w:sz="0" w:space="0" w:color="auto"/>
            </w:tcBorders>
          </w:tcPr>
          <w:p w14:paraId="06767A63" w14:textId="77777777" w:rsidR="00662966" w:rsidRPr="00C83AC0" w:rsidRDefault="00662966"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rPr>
              <w:t xml:space="preserve">Samohodnotenie plnenia </w:t>
            </w:r>
            <w:r>
              <w:tab/>
            </w:r>
          </w:p>
        </w:tc>
        <w:tc>
          <w:tcPr>
            <w:tcW w:w="2691" w:type="dxa"/>
            <w:tcBorders>
              <w:top w:val="none" w:sz="0" w:space="0" w:color="auto"/>
              <w:left w:val="none" w:sz="0" w:space="0" w:color="auto"/>
              <w:right w:val="none" w:sz="0" w:space="0" w:color="auto"/>
            </w:tcBorders>
          </w:tcPr>
          <w:p w14:paraId="0F1A06F8" w14:textId="77777777" w:rsidR="00662966" w:rsidRPr="00581409" w:rsidRDefault="00662966" w:rsidP="5F0F6DE8">
            <w:pPr>
              <w:contextualSpacing/>
              <w:rPr>
                <w:rFonts w:eastAsiaTheme="minorEastAsia"/>
                <w:i/>
                <w:iCs/>
                <w:color w:val="808080" w:themeColor="background1" w:themeShade="80"/>
                <w:sz w:val="18"/>
                <w:szCs w:val="18"/>
                <w:lang w:eastAsia="sk-SK"/>
              </w:rPr>
            </w:pPr>
            <w:r w:rsidRPr="5F0F6DE8">
              <w:rPr>
                <w:rFonts w:eastAsiaTheme="minorEastAsia"/>
                <w:b w:val="0"/>
                <w:bCs w:val="0"/>
                <w:i/>
                <w:iCs/>
                <w:color w:val="808080" w:themeColor="background1" w:themeShade="80"/>
                <w:sz w:val="18"/>
                <w:szCs w:val="18"/>
                <w:lang w:eastAsia="sk-SK"/>
              </w:rPr>
              <w:t>Odkazy na dôkazy</w:t>
            </w:r>
          </w:p>
        </w:tc>
      </w:tr>
      <w:tr w:rsidR="00662966" w:rsidRPr="00581409" w14:paraId="445D49D3" w14:textId="77777777" w:rsidTr="5F0F6DE8">
        <w:trPr>
          <w:trHeight w:val="567"/>
        </w:trPr>
        <w:tc>
          <w:tcPr>
            <w:tcW w:w="7090" w:type="dxa"/>
          </w:tcPr>
          <w:p w14:paraId="1DE01514" w14:textId="77777777" w:rsidR="00101B3E" w:rsidRDefault="00101B3E" w:rsidP="00101B3E">
            <w:pPr>
              <w:spacing w:after="120" w:line="216" w:lineRule="auto"/>
              <w:jc w:val="both"/>
              <w:rPr>
                <w:rFonts w:cs="Arial"/>
                <w:bCs/>
                <w:i/>
                <w:iCs/>
                <w:noProof/>
                <w:sz w:val="18"/>
                <w:szCs w:val="18"/>
              </w:rPr>
            </w:pPr>
            <w:r>
              <w:rPr>
                <w:rFonts w:cs="Arial"/>
                <w:bCs/>
                <w:i/>
                <w:iCs/>
                <w:noProof/>
                <w:sz w:val="18"/>
                <w:szCs w:val="18"/>
              </w:rPr>
              <w:t>Garant študijného programu v spolupráci s fakultou požiada v perióde zodpovedajúcej štandardnej dĺžke študijného programu o periodické schvaľovanie študijného programu v súlade s procesom SP-3, ktorý upravuje smernica Politiky, postupy a pravidlá študijných programov na Katolíckej univerzite v Ružomberku.</w:t>
            </w:r>
          </w:p>
          <w:p w14:paraId="62A75F99" w14:textId="77777777" w:rsidR="00662966" w:rsidRPr="00581409" w:rsidRDefault="00662966" w:rsidP="009915A0">
            <w:pPr>
              <w:spacing w:after="120"/>
              <w:jc w:val="both"/>
              <w:rPr>
                <w:rFonts w:eastAsiaTheme="minorEastAsia"/>
                <w:i/>
                <w:iCs/>
                <w:color w:val="A6A6A6" w:themeColor="background1" w:themeShade="A6"/>
                <w:sz w:val="18"/>
                <w:szCs w:val="18"/>
                <w:lang w:eastAsia="sk-SK"/>
              </w:rPr>
            </w:pPr>
          </w:p>
        </w:tc>
        <w:tc>
          <w:tcPr>
            <w:tcW w:w="2691" w:type="dxa"/>
          </w:tcPr>
          <w:p w14:paraId="79ACF7C3" w14:textId="77777777" w:rsidR="00AC6962" w:rsidRPr="00101B3E" w:rsidRDefault="00AC6962" w:rsidP="5F0F6DE8">
            <w:pPr>
              <w:rPr>
                <w:rFonts w:eastAsiaTheme="minorEastAsia"/>
                <w:i/>
                <w:noProof/>
                <w:sz w:val="18"/>
                <w:szCs w:val="18"/>
              </w:rPr>
            </w:pPr>
            <w:r w:rsidRPr="00101B3E">
              <w:rPr>
                <w:rFonts w:eastAsiaTheme="minorEastAsia"/>
                <w:i/>
                <w:noProof/>
                <w:sz w:val="18"/>
                <w:szCs w:val="18"/>
              </w:rPr>
              <w:t>Žiadosť o periodické schvaľovanie študijného programu</w:t>
            </w:r>
          </w:p>
          <w:p w14:paraId="2ECAA31B" w14:textId="77777777" w:rsidR="00AC6962" w:rsidRPr="00101B3E" w:rsidRDefault="00AC6962" w:rsidP="5F0F6DE8">
            <w:pPr>
              <w:rPr>
                <w:rFonts w:eastAsiaTheme="minorEastAsia"/>
                <w:i/>
                <w:noProof/>
                <w:sz w:val="18"/>
                <w:szCs w:val="18"/>
              </w:rPr>
            </w:pPr>
          </w:p>
          <w:p w14:paraId="2FBD1CFD" w14:textId="77777777" w:rsidR="00AC6962" w:rsidRPr="00101B3E" w:rsidRDefault="00AC6962" w:rsidP="5F0F6DE8">
            <w:pPr>
              <w:rPr>
                <w:rFonts w:eastAsiaTheme="minorEastAsia"/>
                <w:i/>
                <w:noProof/>
                <w:sz w:val="18"/>
                <w:szCs w:val="18"/>
              </w:rPr>
            </w:pPr>
          </w:p>
          <w:p w14:paraId="656F794F" w14:textId="77777777" w:rsidR="00E14F00" w:rsidRDefault="00AC6962" w:rsidP="003C3808">
            <w:pPr>
              <w:contextualSpacing/>
              <w:rPr>
                <w:rFonts w:eastAsiaTheme="minorEastAsia"/>
                <w:i/>
                <w:sz w:val="18"/>
                <w:szCs w:val="18"/>
                <w:lang w:eastAsia="sk-SK"/>
              </w:rPr>
            </w:pPr>
            <w:r w:rsidRPr="00101B3E">
              <w:rPr>
                <w:rFonts w:eastAsiaTheme="minorEastAsia"/>
                <w:i/>
                <w:sz w:val="18"/>
                <w:szCs w:val="18"/>
                <w:lang w:eastAsia="sk-SK"/>
              </w:rPr>
              <w:t>Politiky, postupy a pravidlá študijných programov na Katolíckej univerzite  v</w:t>
            </w:r>
            <w:r w:rsidR="00E14F00">
              <w:rPr>
                <w:rFonts w:eastAsiaTheme="minorEastAsia"/>
                <w:i/>
                <w:sz w:val="18"/>
                <w:szCs w:val="18"/>
                <w:lang w:eastAsia="sk-SK"/>
              </w:rPr>
              <w:t> </w:t>
            </w:r>
            <w:r w:rsidRPr="00101B3E">
              <w:rPr>
                <w:rFonts w:eastAsiaTheme="minorEastAsia"/>
                <w:i/>
                <w:sz w:val="18"/>
                <w:szCs w:val="18"/>
                <w:lang w:eastAsia="sk-SK"/>
              </w:rPr>
              <w:t>Ružomberku</w:t>
            </w:r>
          </w:p>
          <w:p w14:paraId="49FD06E9" w14:textId="5C3DED43" w:rsidR="00662966" w:rsidRDefault="00005AEE" w:rsidP="003C3808">
            <w:pPr>
              <w:contextualSpacing/>
              <w:rPr>
                <w:rStyle w:val="Hypertextovprepojenie"/>
                <w:rFonts w:eastAsiaTheme="minorEastAsia"/>
                <w:color w:val="auto"/>
                <w:sz w:val="18"/>
                <w:szCs w:val="18"/>
                <w:u w:val="none"/>
                <w:lang w:eastAsia="sk-SK"/>
              </w:rPr>
            </w:pPr>
            <w:hyperlink r:id="rId132" w:history="1">
              <w:r w:rsidR="00725A3A">
                <w:rPr>
                  <w:rStyle w:val="Hypertextovprepojenie"/>
                  <w:rFonts w:eastAsiaTheme="minorEastAsia"/>
                  <w:sz w:val="18"/>
                  <w:szCs w:val="18"/>
                  <w:lang w:eastAsia="sk-SK"/>
                </w:rPr>
                <w:t>h</w:t>
              </w:r>
              <w:r w:rsidR="00725A3A" w:rsidRPr="00725A3A">
                <w:rPr>
                  <w:rStyle w:val="Hypertextovprepojenie"/>
                  <w:rFonts w:eastAsiaTheme="minorEastAsia"/>
                  <w:sz w:val="18"/>
                  <w:szCs w:val="18"/>
                  <w:lang w:eastAsia="sk-SK"/>
                </w:rPr>
                <w:t>ttps://www.ku.sk/app/cmsFile.php?ID=1194&amp;disposition=i</w:t>
              </w:r>
            </w:hyperlink>
          </w:p>
          <w:p w14:paraId="3FDCE676" w14:textId="77777777" w:rsidR="003C3808" w:rsidRPr="00581409" w:rsidRDefault="003C3808" w:rsidP="003C3808">
            <w:pPr>
              <w:contextualSpacing/>
              <w:rPr>
                <w:rFonts w:eastAsiaTheme="minorEastAsia"/>
                <w:color w:val="A6A6A6" w:themeColor="background1" w:themeShade="A6"/>
                <w:sz w:val="18"/>
                <w:szCs w:val="18"/>
                <w:lang w:eastAsia="sk-SK"/>
              </w:rPr>
            </w:pPr>
          </w:p>
        </w:tc>
      </w:tr>
    </w:tbl>
    <w:p w14:paraId="2FC0A1CB" w14:textId="77777777" w:rsidR="00E82D04" w:rsidRPr="00581409" w:rsidRDefault="00E82D04" w:rsidP="00484B77">
      <w:pPr>
        <w:spacing w:after="0" w:line="240" w:lineRule="auto"/>
        <w:contextualSpacing/>
        <w:rPr>
          <w:rFonts w:eastAsiaTheme="minorEastAsia"/>
          <w:sz w:val="18"/>
          <w:szCs w:val="18"/>
        </w:rPr>
      </w:pPr>
    </w:p>
    <w:sectPr w:rsidR="00E82D04" w:rsidRPr="00581409" w:rsidSect="003936AF">
      <w:headerReference w:type="even" r:id="rId133"/>
      <w:headerReference w:type="default" r:id="rId134"/>
      <w:footerReference w:type="even" r:id="rId135"/>
      <w:footerReference w:type="default" r:id="rId136"/>
      <w:headerReference w:type="first" r:id="rId137"/>
      <w:footerReference w:type="first" r:id="rId138"/>
      <w:pgSz w:w="11906" w:h="16838"/>
      <w:pgMar w:top="1361" w:right="1077" w:bottom="136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76356" w14:textId="77777777" w:rsidR="00005AEE" w:rsidRDefault="00005AEE" w:rsidP="00185906">
      <w:pPr>
        <w:spacing w:after="0" w:line="240" w:lineRule="auto"/>
      </w:pPr>
      <w:r>
        <w:separator/>
      </w:r>
    </w:p>
  </w:endnote>
  <w:endnote w:type="continuationSeparator" w:id="0">
    <w:p w14:paraId="549647D9" w14:textId="77777777" w:rsidR="00005AEE" w:rsidRDefault="00005AEE" w:rsidP="00185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37AA3" w14:textId="77777777" w:rsidR="00A160B9" w:rsidRDefault="00A160B9">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B6924" w14:textId="386E038A" w:rsidR="00A160B9" w:rsidRPr="004104FB" w:rsidRDefault="00A160B9" w:rsidP="004104FB">
    <w:pPr>
      <w:pStyle w:val="Pta"/>
      <w:tabs>
        <w:tab w:val="left" w:pos="3497"/>
      </w:tabs>
      <w:rPr>
        <w:rFonts w:cstheme="minorHAnsi"/>
        <w:i/>
        <w:sz w:val="16"/>
        <w:szCs w:val="16"/>
      </w:rPr>
    </w:pPr>
    <w:r w:rsidRPr="00A14B95">
      <w:rPr>
        <w:rFonts w:ascii="Arial" w:hAnsi="Arial" w:cs="Arial"/>
        <w:i/>
        <w:sz w:val="14"/>
        <w:szCs w:val="18"/>
      </w:rPr>
      <w:t>T_</w:t>
    </w:r>
    <w:r>
      <w:rPr>
        <w:rFonts w:ascii="Arial" w:hAnsi="Arial" w:cs="Arial"/>
        <w:i/>
        <w:sz w:val="14"/>
        <w:szCs w:val="18"/>
      </w:rPr>
      <w:t>Z_VHSSP</w:t>
    </w:r>
    <w:r w:rsidRPr="00A14B95">
      <w:rPr>
        <w:rFonts w:ascii="Arial" w:hAnsi="Arial" w:cs="Arial"/>
        <w:i/>
        <w:sz w:val="14"/>
        <w:szCs w:val="18"/>
      </w:rPr>
      <w:t>_1/2020</w:t>
    </w:r>
    <w:r w:rsidRPr="00A14B95">
      <w:rPr>
        <w:rFonts w:ascii="Arial" w:hAnsi="Arial" w:cs="Arial"/>
        <w:i/>
        <w:sz w:val="14"/>
        <w:szCs w:val="18"/>
      </w:rPr>
      <w:tab/>
    </w:r>
    <w:r>
      <w:rPr>
        <w:rFonts w:ascii="Arial" w:hAnsi="Arial" w:cs="Arial"/>
        <w:i/>
        <w:sz w:val="14"/>
        <w:szCs w:val="18"/>
      </w:rPr>
      <w:tab/>
    </w:r>
    <w:r w:rsidRPr="00A14B95">
      <w:rPr>
        <w:rFonts w:ascii="Arial" w:hAnsi="Arial" w:cs="Arial"/>
        <w:i/>
        <w:sz w:val="14"/>
        <w:szCs w:val="18"/>
      </w:rPr>
      <w:tab/>
    </w:r>
    <w:r w:rsidRPr="00D73F5F">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EndPr/>
      <w:sdtContent>
        <w:r w:rsidRPr="00D73F5F">
          <w:rPr>
            <w:rFonts w:cstheme="minorHAnsi"/>
            <w:i/>
            <w:sz w:val="16"/>
            <w:szCs w:val="16"/>
          </w:rPr>
          <w:fldChar w:fldCharType="begin"/>
        </w:r>
        <w:r w:rsidRPr="00D73F5F">
          <w:rPr>
            <w:rFonts w:cstheme="minorHAnsi"/>
            <w:i/>
            <w:sz w:val="16"/>
            <w:szCs w:val="16"/>
          </w:rPr>
          <w:instrText>PAGE   \* MERGEFORMAT</w:instrText>
        </w:r>
        <w:r w:rsidRPr="00D73F5F">
          <w:rPr>
            <w:rFonts w:cstheme="minorHAnsi"/>
            <w:i/>
            <w:sz w:val="16"/>
            <w:szCs w:val="16"/>
          </w:rPr>
          <w:fldChar w:fldCharType="separate"/>
        </w:r>
        <w:r w:rsidR="00E93376">
          <w:rPr>
            <w:rFonts w:cstheme="minorHAnsi"/>
            <w:i/>
            <w:noProof/>
            <w:sz w:val="16"/>
            <w:szCs w:val="16"/>
          </w:rPr>
          <w:t>22</w:t>
        </w:r>
        <w:r w:rsidRPr="00D73F5F">
          <w:rPr>
            <w:rFonts w:cstheme="minorHAnsi"/>
            <w:i/>
            <w:sz w:val="16"/>
            <w:szCs w:val="16"/>
          </w:rPr>
          <w:fldChar w:fldCharType="end"/>
        </w:r>
      </w:sdtContent>
    </w:sdt>
    <w:r w:rsidRPr="00D73F5F">
      <w:rPr>
        <w:rFonts w:cstheme="minorHAnsi"/>
        <w:i/>
        <w:sz w:val="16"/>
        <w:szCs w:val="16"/>
      </w:rPr>
      <w:t xml:space="preserve"> z </w:t>
    </w:r>
    <w:r w:rsidR="00005AEE">
      <w:fldChar w:fldCharType="begin"/>
    </w:r>
    <w:r w:rsidR="00005AEE">
      <w:instrText xml:space="preserve"> NUMPAGES   \* MERGEFORMAT </w:instrText>
    </w:r>
    <w:r w:rsidR="00005AEE">
      <w:fldChar w:fldCharType="separate"/>
    </w:r>
    <w:r w:rsidR="00E93376" w:rsidRPr="00E93376">
      <w:rPr>
        <w:rFonts w:cstheme="minorHAnsi"/>
        <w:i/>
        <w:noProof/>
        <w:sz w:val="16"/>
        <w:szCs w:val="16"/>
      </w:rPr>
      <w:t>25</w:t>
    </w:r>
    <w:r w:rsidR="00005AEE">
      <w:rPr>
        <w:rFonts w:cstheme="minorHAnsi"/>
        <w:i/>
        <w:noProof/>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294DE" w14:textId="77777777" w:rsidR="00A160B9" w:rsidRDefault="00A160B9">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F4ECF" w14:textId="77777777" w:rsidR="00005AEE" w:rsidRDefault="00005AEE" w:rsidP="00185906">
      <w:pPr>
        <w:spacing w:after="0" w:line="240" w:lineRule="auto"/>
      </w:pPr>
      <w:r>
        <w:separator/>
      </w:r>
    </w:p>
  </w:footnote>
  <w:footnote w:type="continuationSeparator" w:id="0">
    <w:p w14:paraId="40E847A5" w14:textId="77777777" w:rsidR="00005AEE" w:rsidRDefault="00005AEE" w:rsidP="00185906">
      <w:pPr>
        <w:spacing w:after="0" w:line="240" w:lineRule="auto"/>
      </w:pPr>
      <w:r>
        <w:continuationSeparator/>
      </w:r>
    </w:p>
  </w:footnote>
  <w:footnote w:id="1">
    <w:p w14:paraId="5CDEF61E" w14:textId="77777777" w:rsidR="00A160B9" w:rsidRPr="00B01166" w:rsidRDefault="00A160B9" w:rsidP="003936AF">
      <w:pPr>
        <w:pStyle w:val="Textpoznmkypodiarou"/>
        <w:spacing w:line="192" w:lineRule="auto"/>
        <w:jc w:val="both"/>
        <w:rPr>
          <w:i/>
          <w:iCs/>
          <w:color w:val="0070C0"/>
          <w:sz w:val="16"/>
          <w:szCs w:val="16"/>
        </w:rPr>
      </w:pPr>
      <w:r w:rsidRPr="00B01166">
        <w:rPr>
          <w:rStyle w:val="Odkaznapoznmkupodiarou"/>
          <w:i/>
          <w:iCs/>
          <w:color w:val="0070C0"/>
          <w:sz w:val="16"/>
          <w:szCs w:val="16"/>
        </w:rPr>
        <w:footnoteRef/>
      </w:r>
      <w:r w:rsidRPr="00B01166">
        <w:rPr>
          <w:i/>
          <w:iCs/>
          <w:color w:val="0070C0"/>
          <w:sz w:val="16"/>
          <w:szCs w:val="16"/>
        </w:rPr>
        <w:t>Vysoká škola v časti</w:t>
      </w:r>
      <w:r w:rsidRPr="00B01166">
        <w:rPr>
          <w:b/>
          <w:bCs/>
          <w:i/>
          <w:iCs/>
          <w:color w:val="0070C0"/>
          <w:sz w:val="16"/>
          <w:szCs w:val="16"/>
        </w:rPr>
        <w:t xml:space="preserve"> Samohodnotenie plnenia</w:t>
      </w:r>
      <w:r w:rsidRPr="00B01166">
        <w:rPr>
          <w:i/>
          <w:iCs/>
          <w:color w:val="0070C0"/>
          <w:sz w:val="16"/>
          <w:szCs w:val="16"/>
        </w:rPr>
        <w:t xml:space="preserve"> stručne popíše politiky a postupy plnenia príslušného štandardu alebo sa odkáže na konkrétne ustanovenia existujúceho interného predpisu, postupu, záznamu/</w:t>
      </w:r>
      <w:r>
        <w:rPr>
          <w:i/>
          <w:iCs/>
          <w:color w:val="0070C0"/>
          <w:sz w:val="16"/>
          <w:szCs w:val="16"/>
        </w:rPr>
        <w:t>-</w:t>
      </w:r>
      <w:proofErr w:type="spellStart"/>
      <w:r w:rsidRPr="00B01166">
        <w:rPr>
          <w:i/>
          <w:iCs/>
          <w:color w:val="0070C0"/>
          <w:sz w:val="16"/>
          <w:szCs w:val="16"/>
        </w:rPr>
        <w:t>ov</w:t>
      </w:r>
      <w:proofErr w:type="spellEnd"/>
      <w:r w:rsidRPr="00B01166">
        <w:rPr>
          <w:i/>
          <w:iCs/>
          <w:color w:val="0070C0"/>
          <w:sz w:val="16"/>
          <w:szCs w:val="16"/>
        </w:rPr>
        <w:t>, informačného systému, zmluvy a pod., ktoré pri jeho plnení realizovala. Stručne zhodnotí výsledok a mieru plnenia štandardu a zámery na zabezpečenie súladu v príslušnej oblasti pri uskutočňovaní študijného programu.</w:t>
      </w:r>
    </w:p>
  </w:footnote>
  <w:footnote w:id="2">
    <w:p w14:paraId="4A8DCCA8" w14:textId="77777777" w:rsidR="00A160B9" w:rsidRDefault="00A160B9" w:rsidP="006C25AB">
      <w:pPr>
        <w:pStyle w:val="Textpoznmkypodiarou"/>
        <w:spacing w:line="192" w:lineRule="auto"/>
        <w:jc w:val="both"/>
      </w:pPr>
      <w:r w:rsidRPr="00B01166">
        <w:rPr>
          <w:rStyle w:val="Odkaznapoznmkupodiarou"/>
          <w:i/>
          <w:iCs/>
          <w:color w:val="0070C0"/>
          <w:sz w:val="16"/>
          <w:szCs w:val="16"/>
        </w:rPr>
        <w:footnoteRef/>
      </w:r>
      <w:r w:rsidRPr="00B01166">
        <w:rPr>
          <w:i/>
          <w:iCs/>
          <w:color w:val="0070C0"/>
          <w:sz w:val="16"/>
          <w:szCs w:val="16"/>
        </w:rPr>
        <w:t xml:space="preserve"> Vysoká škola v časti </w:t>
      </w:r>
      <w:r w:rsidRPr="00B01166">
        <w:rPr>
          <w:b/>
          <w:bCs/>
          <w:i/>
          <w:iCs/>
          <w:color w:val="0070C0"/>
          <w:sz w:val="16"/>
          <w:szCs w:val="16"/>
        </w:rPr>
        <w:t>Odkazy na dôkazy</w:t>
      </w:r>
      <w:r w:rsidRPr="00B01166">
        <w:rPr>
          <w:i/>
          <w:iCs/>
          <w:color w:val="0070C0"/>
          <w:sz w:val="16"/>
          <w:szCs w:val="16"/>
        </w:rPr>
        <w:t xml:space="preserve"> uvedie zoznam dôkazov (súvisiac</w:t>
      </w:r>
      <w:r>
        <w:rPr>
          <w:i/>
          <w:iCs/>
          <w:color w:val="0070C0"/>
          <w:sz w:val="16"/>
          <w:szCs w:val="16"/>
        </w:rPr>
        <w:t>e</w:t>
      </w:r>
      <w:r w:rsidRPr="00B01166">
        <w:rPr>
          <w:i/>
          <w:iCs/>
          <w:color w:val="0070C0"/>
          <w:sz w:val="16"/>
          <w:szCs w:val="16"/>
        </w:rPr>
        <w:t xml:space="preserve"> intern</w:t>
      </w:r>
      <w:r>
        <w:rPr>
          <w:i/>
          <w:iCs/>
          <w:color w:val="0070C0"/>
          <w:sz w:val="16"/>
          <w:szCs w:val="16"/>
        </w:rPr>
        <w:t>é</w:t>
      </w:r>
      <w:r w:rsidRPr="00B01166">
        <w:rPr>
          <w:i/>
          <w:iCs/>
          <w:color w:val="0070C0"/>
          <w:sz w:val="16"/>
          <w:szCs w:val="16"/>
        </w:rPr>
        <w:t xml:space="preserve"> predpis</w:t>
      </w:r>
      <w:r>
        <w:rPr>
          <w:i/>
          <w:iCs/>
          <w:color w:val="0070C0"/>
          <w:sz w:val="16"/>
          <w:szCs w:val="16"/>
        </w:rPr>
        <w:t>y</w:t>
      </w:r>
      <w:r w:rsidRPr="00B01166">
        <w:rPr>
          <w:i/>
          <w:iCs/>
          <w:color w:val="0070C0"/>
          <w:sz w:val="16"/>
          <w:szCs w:val="16"/>
        </w:rPr>
        <w:t>, intern</w:t>
      </w:r>
      <w:r>
        <w:rPr>
          <w:i/>
          <w:iCs/>
          <w:color w:val="0070C0"/>
          <w:sz w:val="16"/>
          <w:szCs w:val="16"/>
        </w:rPr>
        <w:t>é</w:t>
      </w:r>
      <w:r w:rsidRPr="00B01166">
        <w:rPr>
          <w:i/>
          <w:iCs/>
          <w:color w:val="0070C0"/>
          <w:sz w:val="16"/>
          <w:szCs w:val="16"/>
        </w:rPr>
        <w:t xml:space="preserve"> záznam</w:t>
      </w:r>
      <w:r>
        <w:rPr>
          <w:i/>
          <w:iCs/>
          <w:color w:val="0070C0"/>
          <w:sz w:val="16"/>
          <w:szCs w:val="16"/>
        </w:rPr>
        <w:t>y</w:t>
      </w:r>
      <w:r w:rsidRPr="00B01166">
        <w:rPr>
          <w:i/>
          <w:iCs/>
          <w:color w:val="0070C0"/>
          <w:sz w:val="16"/>
          <w:szCs w:val="16"/>
        </w:rPr>
        <w:t xml:space="preserve">, časti </w:t>
      </w:r>
      <w:r>
        <w:rPr>
          <w:i/>
          <w:iCs/>
          <w:color w:val="0070C0"/>
          <w:sz w:val="16"/>
          <w:szCs w:val="16"/>
        </w:rPr>
        <w:t>o</w:t>
      </w:r>
      <w:r w:rsidRPr="00B01166">
        <w:rPr>
          <w:i/>
          <w:iCs/>
          <w:color w:val="0070C0"/>
          <w:sz w:val="16"/>
          <w:szCs w:val="16"/>
        </w:rPr>
        <w:t xml:space="preserve">pisu študijného programu, </w:t>
      </w:r>
      <w:r>
        <w:rPr>
          <w:i/>
          <w:iCs/>
          <w:color w:val="0070C0"/>
          <w:sz w:val="16"/>
          <w:szCs w:val="16"/>
        </w:rPr>
        <w:t>informačné listy, vedecko/umelecko-pedagogické charakteristiky</w:t>
      </w:r>
      <w:r w:rsidRPr="00B01166">
        <w:rPr>
          <w:i/>
          <w:iCs/>
          <w:color w:val="0070C0"/>
          <w:sz w:val="16"/>
          <w:szCs w:val="16"/>
        </w:rPr>
        <w:t>, miest</w:t>
      </w:r>
      <w:r>
        <w:rPr>
          <w:i/>
          <w:iCs/>
          <w:color w:val="0070C0"/>
          <w:sz w:val="16"/>
          <w:szCs w:val="16"/>
        </w:rPr>
        <w:t>o</w:t>
      </w:r>
      <w:r w:rsidRPr="00B01166">
        <w:rPr>
          <w:i/>
          <w:iCs/>
          <w:color w:val="0070C0"/>
          <w:sz w:val="16"/>
          <w:szCs w:val="16"/>
        </w:rPr>
        <w:t xml:space="preserve"> v informačnom systéme,</w:t>
      </w:r>
      <w:r>
        <w:rPr>
          <w:i/>
          <w:iCs/>
          <w:color w:val="0070C0"/>
          <w:sz w:val="16"/>
          <w:szCs w:val="16"/>
        </w:rPr>
        <w:t xml:space="preserve"> miesto na </w:t>
      </w:r>
      <w:r w:rsidRPr="00B01166">
        <w:rPr>
          <w:i/>
          <w:iCs/>
          <w:color w:val="0070C0"/>
          <w:sz w:val="16"/>
          <w:szCs w:val="16"/>
        </w:rPr>
        <w:t>webovej stránke, záznam študenta a podobne), ktorými môže preukázať plnenie štandardu vrátane elektronického odkazu</w:t>
      </w:r>
      <w:r>
        <w:rPr>
          <w:i/>
          <w:iCs/>
          <w:color w:val="0070C0"/>
          <w:sz w:val="16"/>
          <w:szCs w:val="16"/>
        </w:rPr>
        <w:t xml:space="preserve"> na dôkaz</w:t>
      </w:r>
      <w:r w:rsidRPr="00B01166">
        <w:rPr>
          <w:i/>
          <w:iCs/>
          <w:color w:val="0070C0"/>
          <w:sz w:val="16"/>
          <w:szCs w:val="16"/>
        </w:rPr>
        <w:t>. Ak dôkaz nie je možné sprístupniť pracovnej skupine vzdialene, predloží ho počas posudzovania na mieste.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BAADD" w14:textId="77777777" w:rsidR="00A160B9" w:rsidRDefault="00A160B9">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ukasmriekou2zvraznenie11"/>
      <w:tblW w:w="10060" w:type="dxa"/>
      <w:tblLook w:val="04A0" w:firstRow="1" w:lastRow="0" w:firstColumn="1" w:lastColumn="0" w:noHBand="0" w:noVBand="1"/>
    </w:tblPr>
    <w:tblGrid>
      <w:gridCol w:w="3306"/>
      <w:gridCol w:w="6754"/>
    </w:tblGrid>
    <w:tr w:rsidR="00A160B9" w:rsidRPr="00B07C52" w14:paraId="2E4565F0" w14:textId="77777777" w:rsidTr="00F81B65">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306" w:type="dxa"/>
        </w:tcPr>
        <w:p w14:paraId="3A649F25" w14:textId="77777777" w:rsidR="00A160B9" w:rsidRPr="00B07C52" w:rsidRDefault="00A160B9" w:rsidP="00607E2A">
          <w:pPr>
            <w:tabs>
              <w:tab w:val="center" w:pos="4536"/>
              <w:tab w:val="right" w:pos="9072"/>
            </w:tabs>
            <w:rPr>
              <w:rFonts w:eastAsia="Calibri"/>
              <w:sz w:val="16"/>
              <w:szCs w:val="16"/>
              <w:lang w:eastAsia="sk-SK"/>
            </w:rPr>
          </w:pPr>
          <w:r w:rsidRPr="00B07C52">
            <w:rPr>
              <w:noProof/>
              <w:sz w:val="16"/>
              <w:szCs w:val="16"/>
              <w:lang w:eastAsia="sk-SK"/>
            </w:rPr>
            <w:drawing>
              <wp:anchor distT="0" distB="0" distL="114300" distR="114300" simplePos="0" relativeHeight="251659264" behindDoc="0" locked="0" layoutInCell="1" allowOverlap="1" wp14:anchorId="7EF363E1" wp14:editId="07777777">
                <wp:simplePos x="0" y="0"/>
                <wp:positionH relativeFrom="margin">
                  <wp:posOffset>-67945</wp:posOffset>
                </wp:positionH>
                <wp:positionV relativeFrom="paragraph">
                  <wp:posOffset>27940</wp:posOffset>
                </wp:positionV>
                <wp:extent cx="1956435" cy="381000"/>
                <wp:effectExtent l="0" t="0" r="5715" b="0"/>
                <wp:wrapSquare wrapText="bothSides"/>
                <wp:docPr id="2"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1"/>
                        <pic:cNvPicPr/>
                      </pic:nvPicPr>
                      <pic:blipFill>
                        <a:blip r:embed="rId1" cstate="print">
                          <a:lum/>
                          <a:alphaModFix/>
                          <a:extLst>
                            <a:ext uri="{28A0092B-C50C-407E-A947-70E740481C1C}">
                              <a14:useLocalDpi xmlns:a14="http://schemas.microsoft.com/office/drawing/2010/main" val="0"/>
                            </a:ext>
                          </a:extLst>
                        </a:blip>
                        <a:srcRect/>
                        <a:stretch>
                          <a:fillRect/>
                        </a:stretch>
                      </pic:blipFill>
                      <pic:spPr>
                        <a:xfrm>
                          <a:off x="0" y="0"/>
                          <a:ext cx="1956435" cy="381000"/>
                        </a:xfrm>
                        <a:prstGeom prst="rect">
                          <a:avLst/>
                        </a:prstGeom>
                      </pic:spPr>
                    </pic:pic>
                  </a:graphicData>
                </a:graphic>
              </wp:anchor>
            </w:drawing>
          </w:r>
        </w:p>
      </w:tc>
      <w:tc>
        <w:tcPr>
          <w:tcW w:w="6754" w:type="dxa"/>
          <w:vAlign w:val="center"/>
        </w:tcPr>
        <w:p w14:paraId="408F5DAD" w14:textId="77777777" w:rsidR="00A160B9" w:rsidRPr="00E677FB" w:rsidRDefault="00A160B9" w:rsidP="00607E2A">
          <w:pPr>
            <w:cnfStyle w:val="100000000000" w:firstRow="1" w:lastRow="0" w:firstColumn="0" w:lastColumn="0" w:oddVBand="0" w:evenVBand="0" w:oddHBand="0" w:evenHBand="0" w:firstRowFirstColumn="0" w:firstRowLastColumn="0" w:lastRowFirstColumn="0" w:lastRowLastColumn="0"/>
            <w:rPr>
              <w:color w:val="000000" w:themeColor="text1"/>
              <w:shd w:val="clear" w:color="auto" w:fill="FFFFFF"/>
            </w:rPr>
          </w:pPr>
          <w:r w:rsidRPr="00E677FB">
            <w:rPr>
              <w:color w:val="000000" w:themeColor="text1"/>
              <w:shd w:val="clear" w:color="auto" w:fill="FFFFFF"/>
            </w:rPr>
            <w:t xml:space="preserve">Vnútorná hodnotiaca správa študijného programu </w:t>
          </w:r>
        </w:p>
        <w:p w14:paraId="6EC1E381" w14:textId="77777777" w:rsidR="00A160B9" w:rsidRPr="00E41E00" w:rsidRDefault="00A160B9" w:rsidP="00607E2A">
          <w:pPr>
            <w:cnfStyle w:val="100000000000" w:firstRow="1" w:lastRow="0" w:firstColumn="0" w:lastColumn="0" w:oddVBand="0" w:evenVBand="0" w:oddHBand="0" w:evenHBand="0" w:firstRowFirstColumn="0" w:firstRowLastColumn="0" w:lastRowFirstColumn="0" w:lastRowLastColumn="0"/>
            <w:rPr>
              <w:b w:val="0"/>
              <w:bCs w:val="0"/>
              <w:color w:val="000000" w:themeColor="text1"/>
              <w:sz w:val="18"/>
              <w:szCs w:val="32"/>
              <w:lang w:eastAsia="sk-SK"/>
            </w:rPr>
          </w:pPr>
          <w:r w:rsidRPr="009A05B3">
            <w:rPr>
              <w:b w:val="0"/>
              <w:color w:val="000000" w:themeColor="text1"/>
              <w:sz w:val="18"/>
              <w:szCs w:val="32"/>
              <w:lang w:eastAsia="sk-SK"/>
            </w:rPr>
            <w:t>Príloha</w:t>
          </w:r>
          <w:r>
            <w:rPr>
              <w:b w:val="0"/>
              <w:color w:val="000000" w:themeColor="text1"/>
              <w:sz w:val="18"/>
              <w:szCs w:val="32"/>
              <w:lang w:eastAsia="sk-SK"/>
            </w:rPr>
            <w:t xml:space="preserve"> 1.</w:t>
          </w:r>
          <w:r w:rsidRPr="009A05B3">
            <w:rPr>
              <w:b w:val="0"/>
              <w:color w:val="000000" w:themeColor="text1"/>
              <w:sz w:val="18"/>
              <w:szCs w:val="32"/>
              <w:lang w:eastAsia="sk-SK"/>
            </w:rPr>
            <w:t xml:space="preserve"> ŽIADOSTI O</w:t>
          </w:r>
          <w:r>
            <w:rPr>
              <w:b w:val="0"/>
              <w:color w:val="000000" w:themeColor="text1"/>
              <w:sz w:val="18"/>
              <w:szCs w:val="32"/>
              <w:lang w:eastAsia="sk-SK"/>
            </w:rPr>
            <w:t xml:space="preserve"> UDELENIE </w:t>
          </w:r>
          <w:r w:rsidRPr="009A05B3">
            <w:rPr>
              <w:b w:val="0"/>
              <w:color w:val="000000" w:themeColor="text1"/>
              <w:sz w:val="18"/>
              <w:szCs w:val="32"/>
              <w:lang w:eastAsia="sk-SK"/>
            </w:rPr>
            <w:t>AKREDITÁCI</w:t>
          </w:r>
          <w:r>
            <w:rPr>
              <w:b w:val="0"/>
              <w:color w:val="000000" w:themeColor="text1"/>
              <w:sz w:val="18"/>
              <w:szCs w:val="32"/>
              <w:lang w:eastAsia="sk-SK"/>
            </w:rPr>
            <w:t>E</w:t>
          </w:r>
          <w:r w:rsidRPr="009A05B3">
            <w:rPr>
              <w:b w:val="0"/>
              <w:color w:val="000000" w:themeColor="text1"/>
              <w:sz w:val="18"/>
              <w:szCs w:val="32"/>
              <w:lang w:eastAsia="sk-SK"/>
            </w:rPr>
            <w:t xml:space="preserve"> ŠTUDIJNÉHO PROGRAMU </w:t>
          </w:r>
          <w:r>
            <w:rPr>
              <w:b w:val="0"/>
              <w:color w:val="000000" w:themeColor="text1"/>
              <w:sz w:val="18"/>
              <w:szCs w:val="32"/>
              <w:lang w:eastAsia="sk-SK"/>
            </w:rPr>
            <w:br/>
          </w:r>
          <w:r>
            <w:rPr>
              <w:b w:val="0"/>
              <w:bCs w:val="0"/>
              <w:sz w:val="16"/>
              <w:lang w:eastAsia="sk-SK"/>
            </w:rPr>
            <w:t>p</w:t>
          </w:r>
          <w:r w:rsidRPr="00217130">
            <w:rPr>
              <w:b w:val="0"/>
              <w:bCs w:val="0"/>
              <w:sz w:val="16"/>
              <w:lang w:eastAsia="sk-SK"/>
            </w:rPr>
            <w:t>odľa § 30</w:t>
          </w:r>
          <w:r>
            <w:rPr>
              <w:b w:val="0"/>
              <w:bCs w:val="0"/>
              <w:sz w:val="16"/>
              <w:lang w:eastAsia="sk-SK"/>
            </w:rPr>
            <w:t xml:space="preserve"> zákona č. </w:t>
          </w:r>
          <w:r w:rsidRPr="00217130">
            <w:rPr>
              <w:b w:val="0"/>
              <w:bCs w:val="0"/>
              <w:sz w:val="16"/>
              <w:lang w:eastAsia="sk-SK"/>
            </w:rPr>
            <w:t>269/2018 Z. z.</w:t>
          </w:r>
        </w:p>
      </w:tc>
    </w:tr>
  </w:tbl>
  <w:p w14:paraId="7AD8B2F4" w14:textId="77777777" w:rsidR="00A160B9" w:rsidRDefault="00A160B9">
    <w:pPr>
      <w:pStyle w:val="Hlavika"/>
      <w:rPr>
        <w:sz w:val="16"/>
        <w:szCs w:val="16"/>
      </w:rPr>
    </w:pPr>
    <w:r w:rsidRPr="009833BC">
      <w:rPr>
        <w:sz w:val="16"/>
        <w:szCs w:val="16"/>
      </w:rPr>
      <w:t xml:space="preserve">ID konania: </w:t>
    </w:r>
  </w:p>
  <w:p w14:paraId="2E4B6A3E" w14:textId="77777777" w:rsidR="00A160B9" w:rsidRPr="009833BC" w:rsidRDefault="00A160B9">
    <w:pPr>
      <w:pStyle w:val="Hlavika"/>
      <w:rPr>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576EC" w14:textId="77777777" w:rsidR="00A160B9" w:rsidRDefault="00A160B9">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F04D32B"/>
    <w:multiLevelType w:val="hybridMultilevel"/>
    <w:tmpl w:val="212D33A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73BB127"/>
    <w:multiLevelType w:val="hybridMultilevel"/>
    <w:tmpl w:val="1410FEAE"/>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691911"/>
    <w:multiLevelType w:val="hybridMultilevel"/>
    <w:tmpl w:val="A14A41F0"/>
    <w:lvl w:ilvl="0" w:tplc="F872EB18">
      <w:start w:val="1"/>
      <w:numFmt w:val="bullet"/>
      <w:lvlText w:val=""/>
      <w:lvlJc w:val="left"/>
      <w:pPr>
        <w:ind w:left="720" w:hanging="360"/>
      </w:pPr>
      <w:rPr>
        <w:rFonts w:ascii="Symbol" w:hAnsi="Symbol" w:hint="default"/>
      </w:rPr>
    </w:lvl>
    <w:lvl w:ilvl="1" w:tplc="AB10F444">
      <w:start w:val="1"/>
      <w:numFmt w:val="bullet"/>
      <w:lvlText w:val="o"/>
      <w:lvlJc w:val="left"/>
      <w:pPr>
        <w:ind w:left="1440" w:hanging="360"/>
      </w:pPr>
      <w:rPr>
        <w:rFonts w:ascii="Courier New" w:hAnsi="Courier New" w:hint="default"/>
      </w:rPr>
    </w:lvl>
    <w:lvl w:ilvl="2" w:tplc="9BF22DFC">
      <w:start w:val="1"/>
      <w:numFmt w:val="bullet"/>
      <w:lvlText w:val=""/>
      <w:lvlJc w:val="left"/>
      <w:pPr>
        <w:ind w:left="2160" w:hanging="360"/>
      </w:pPr>
      <w:rPr>
        <w:rFonts w:ascii="Wingdings" w:hAnsi="Wingdings" w:hint="default"/>
      </w:rPr>
    </w:lvl>
    <w:lvl w:ilvl="3" w:tplc="99B08B08">
      <w:start w:val="1"/>
      <w:numFmt w:val="bullet"/>
      <w:lvlText w:val=""/>
      <w:lvlJc w:val="left"/>
      <w:pPr>
        <w:ind w:left="2880" w:hanging="360"/>
      </w:pPr>
      <w:rPr>
        <w:rFonts w:ascii="Symbol" w:hAnsi="Symbol" w:hint="default"/>
      </w:rPr>
    </w:lvl>
    <w:lvl w:ilvl="4" w:tplc="1644B2E0">
      <w:start w:val="1"/>
      <w:numFmt w:val="bullet"/>
      <w:lvlText w:val="o"/>
      <w:lvlJc w:val="left"/>
      <w:pPr>
        <w:ind w:left="3600" w:hanging="360"/>
      </w:pPr>
      <w:rPr>
        <w:rFonts w:ascii="Courier New" w:hAnsi="Courier New" w:hint="default"/>
      </w:rPr>
    </w:lvl>
    <w:lvl w:ilvl="5" w:tplc="ED3CBCB6">
      <w:start w:val="1"/>
      <w:numFmt w:val="bullet"/>
      <w:lvlText w:val=""/>
      <w:lvlJc w:val="left"/>
      <w:pPr>
        <w:ind w:left="4320" w:hanging="360"/>
      </w:pPr>
      <w:rPr>
        <w:rFonts w:ascii="Wingdings" w:hAnsi="Wingdings" w:hint="default"/>
      </w:rPr>
    </w:lvl>
    <w:lvl w:ilvl="6" w:tplc="4CFE0378">
      <w:start w:val="1"/>
      <w:numFmt w:val="bullet"/>
      <w:lvlText w:val=""/>
      <w:lvlJc w:val="left"/>
      <w:pPr>
        <w:ind w:left="5040" w:hanging="360"/>
      </w:pPr>
      <w:rPr>
        <w:rFonts w:ascii="Symbol" w:hAnsi="Symbol" w:hint="default"/>
      </w:rPr>
    </w:lvl>
    <w:lvl w:ilvl="7" w:tplc="61DA7320">
      <w:start w:val="1"/>
      <w:numFmt w:val="bullet"/>
      <w:lvlText w:val="o"/>
      <w:lvlJc w:val="left"/>
      <w:pPr>
        <w:ind w:left="5760" w:hanging="360"/>
      </w:pPr>
      <w:rPr>
        <w:rFonts w:ascii="Courier New" w:hAnsi="Courier New" w:hint="default"/>
      </w:rPr>
    </w:lvl>
    <w:lvl w:ilvl="8" w:tplc="EF0E7736">
      <w:start w:val="1"/>
      <w:numFmt w:val="bullet"/>
      <w:lvlText w:val=""/>
      <w:lvlJc w:val="left"/>
      <w:pPr>
        <w:ind w:left="6480" w:hanging="360"/>
      </w:pPr>
      <w:rPr>
        <w:rFonts w:ascii="Wingdings" w:hAnsi="Wingdings" w:hint="default"/>
      </w:rPr>
    </w:lvl>
  </w:abstractNum>
  <w:abstractNum w:abstractNumId="3" w15:restartNumberingAfterBreak="0">
    <w:nsid w:val="04F011FA"/>
    <w:multiLevelType w:val="hybridMultilevel"/>
    <w:tmpl w:val="9EE43A18"/>
    <w:lvl w:ilvl="0" w:tplc="071AE81C">
      <w:start w:val="1"/>
      <w:numFmt w:val="bullet"/>
      <w:lvlText w:val=""/>
      <w:lvlJc w:val="left"/>
      <w:pPr>
        <w:ind w:left="720" w:hanging="360"/>
      </w:pPr>
      <w:rPr>
        <w:rFonts w:ascii="Symbol" w:hAnsi="Symbol" w:hint="default"/>
      </w:rPr>
    </w:lvl>
    <w:lvl w:ilvl="1" w:tplc="1A988F6A">
      <w:start w:val="1"/>
      <w:numFmt w:val="bullet"/>
      <w:lvlText w:val="o"/>
      <w:lvlJc w:val="left"/>
      <w:pPr>
        <w:ind w:left="1440" w:hanging="360"/>
      </w:pPr>
      <w:rPr>
        <w:rFonts w:ascii="Courier New" w:hAnsi="Courier New" w:hint="default"/>
      </w:rPr>
    </w:lvl>
    <w:lvl w:ilvl="2" w:tplc="67546A4E">
      <w:start w:val="1"/>
      <w:numFmt w:val="bullet"/>
      <w:lvlText w:val=""/>
      <w:lvlJc w:val="left"/>
      <w:pPr>
        <w:ind w:left="2160" w:hanging="360"/>
      </w:pPr>
      <w:rPr>
        <w:rFonts w:ascii="Wingdings" w:hAnsi="Wingdings" w:hint="default"/>
      </w:rPr>
    </w:lvl>
    <w:lvl w:ilvl="3" w:tplc="D4CC25C8">
      <w:start w:val="1"/>
      <w:numFmt w:val="bullet"/>
      <w:lvlText w:val=""/>
      <w:lvlJc w:val="left"/>
      <w:pPr>
        <w:ind w:left="2880" w:hanging="360"/>
      </w:pPr>
      <w:rPr>
        <w:rFonts w:ascii="Symbol" w:hAnsi="Symbol" w:hint="default"/>
      </w:rPr>
    </w:lvl>
    <w:lvl w:ilvl="4" w:tplc="E62A81DE">
      <w:start w:val="1"/>
      <w:numFmt w:val="bullet"/>
      <w:lvlText w:val="o"/>
      <w:lvlJc w:val="left"/>
      <w:pPr>
        <w:ind w:left="3600" w:hanging="360"/>
      </w:pPr>
      <w:rPr>
        <w:rFonts w:ascii="Courier New" w:hAnsi="Courier New" w:hint="default"/>
      </w:rPr>
    </w:lvl>
    <w:lvl w:ilvl="5" w:tplc="A3DC9D9C">
      <w:start w:val="1"/>
      <w:numFmt w:val="bullet"/>
      <w:lvlText w:val=""/>
      <w:lvlJc w:val="left"/>
      <w:pPr>
        <w:ind w:left="4320" w:hanging="360"/>
      </w:pPr>
      <w:rPr>
        <w:rFonts w:ascii="Wingdings" w:hAnsi="Wingdings" w:hint="default"/>
      </w:rPr>
    </w:lvl>
    <w:lvl w:ilvl="6" w:tplc="E826A11A">
      <w:start w:val="1"/>
      <w:numFmt w:val="bullet"/>
      <w:lvlText w:val=""/>
      <w:lvlJc w:val="left"/>
      <w:pPr>
        <w:ind w:left="5040" w:hanging="360"/>
      </w:pPr>
      <w:rPr>
        <w:rFonts w:ascii="Symbol" w:hAnsi="Symbol" w:hint="default"/>
      </w:rPr>
    </w:lvl>
    <w:lvl w:ilvl="7" w:tplc="0776AD20">
      <w:start w:val="1"/>
      <w:numFmt w:val="bullet"/>
      <w:lvlText w:val="o"/>
      <w:lvlJc w:val="left"/>
      <w:pPr>
        <w:ind w:left="5760" w:hanging="360"/>
      </w:pPr>
      <w:rPr>
        <w:rFonts w:ascii="Courier New" w:hAnsi="Courier New" w:hint="default"/>
      </w:rPr>
    </w:lvl>
    <w:lvl w:ilvl="8" w:tplc="16B0AADE">
      <w:start w:val="1"/>
      <w:numFmt w:val="bullet"/>
      <w:lvlText w:val=""/>
      <w:lvlJc w:val="left"/>
      <w:pPr>
        <w:ind w:left="6480" w:hanging="360"/>
      </w:pPr>
      <w:rPr>
        <w:rFonts w:ascii="Wingdings" w:hAnsi="Wingdings" w:hint="default"/>
      </w:rPr>
    </w:lvl>
  </w:abstractNum>
  <w:abstractNum w:abstractNumId="4" w15:restartNumberingAfterBreak="0">
    <w:nsid w:val="0507055B"/>
    <w:multiLevelType w:val="hybridMultilevel"/>
    <w:tmpl w:val="302A21E0"/>
    <w:lvl w:ilvl="0" w:tplc="2084D6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900784"/>
    <w:multiLevelType w:val="hybridMultilevel"/>
    <w:tmpl w:val="11E87266"/>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98308AB"/>
    <w:multiLevelType w:val="hybridMultilevel"/>
    <w:tmpl w:val="84D42056"/>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5815A1"/>
    <w:multiLevelType w:val="multilevel"/>
    <w:tmpl w:val="11D8112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F10123A"/>
    <w:multiLevelType w:val="hybridMultilevel"/>
    <w:tmpl w:val="24C0550A"/>
    <w:lvl w:ilvl="0" w:tplc="18583674">
      <w:start w:val="1"/>
      <w:numFmt w:val="upperRoman"/>
      <w:lvlText w:val="%1."/>
      <w:lvlJc w:val="left"/>
      <w:pPr>
        <w:ind w:left="654" w:hanging="360"/>
      </w:pPr>
      <w:rPr>
        <w:rFonts w:eastAsiaTheme="minorHAnsi" w:hint="default"/>
        <w:color w:val="auto"/>
      </w:rPr>
    </w:lvl>
    <w:lvl w:ilvl="1" w:tplc="041B0019" w:tentative="1">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9" w15:restartNumberingAfterBreak="0">
    <w:nsid w:val="0FB84BC2"/>
    <w:multiLevelType w:val="hybridMultilevel"/>
    <w:tmpl w:val="46F69D64"/>
    <w:lvl w:ilvl="0" w:tplc="7870E60A">
      <w:start w:val="1"/>
      <w:numFmt w:val="lowerLetter"/>
      <w:lvlText w:val="%1)"/>
      <w:lvlJc w:val="left"/>
      <w:pPr>
        <w:ind w:left="720" w:hanging="360"/>
      </w:pPr>
      <w:rPr>
        <w:rFonts w:asciiTheme="minorHAnsi" w:eastAsiaTheme="minorHAnsi" w:hAnsiTheme="minorHAnsi"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152EDB"/>
    <w:multiLevelType w:val="hybridMultilevel"/>
    <w:tmpl w:val="40243262"/>
    <w:lvl w:ilvl="0" w:tplc="F1FABAEA">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8203C94"/>
    <w:multiLevelType w:val="hybridMultilevel"/>
    <w:tmpl w:val="94C4B606"/>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9B732A7"/>
    <w:multiLevelType w:val="hybridMultilevel"/>
    <w:tmpl w:val="F8685702"/>
    <w:lvl w:ilvl="0" w:tplc="CF884FB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030751"/>
    <w:multiLevelType w:val="hybridMultilevel"/>
    <w:tmpl w:val="1798A94E"/>
    <w:lvl w:ilvl="0" w:tplc="D1F65BB8">
      <w:start w:val="9"/>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F30B85"/>
    <w:multiLevelType w:val="hybridMultilevel"/>
    <w:tmpl w:val="836AD7B6"/>
    <w:lvl w:ilvl="0" w:tplc="2638AB2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24D7671"/>
    <w:multiLevelType w:val="hybridMultilevel"/>
    <w:tmpl w:val="306ACFEE"/>
    <w:lvl w:ilvl="0" w:tplc="2AAC71A2">
      <w:start w:val="4"/>
      <w:numFmt w:val="bullet"/>
      <w:lvlText w:val="-"/>
      <w:lvlJc w:val="left"/>
      <w:pPr>
        <w:ind w:left="36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9077F30"/>
    <w:multiLevelType w:val="hybridMultilevel"/>
    <w:tmpl w:val="593A71BC"/>
    <w:lvl w:ilvl="0" w:tplc="B510D952">
      <w:start w:val="1"/>
      <w:numFmt w:val="bullet"/>
      <w:lvlText w:val="-"/>
      <w:lvlJc w:val="left"/>
      <w:pPr>
        <w:ind w:left="720" w:hanging="360"/>
      </w:pPr>
      <w:rPr>
        <w:rFonts w:ascii="Calibri" w:hAnsi="Calibri" w:hint="default"/>
      </w:rPr>
    </w:lvl>
    <w:lvl w:ilvl="1" w:tplc="DA4AFAAE">
      <w:start w:val="1"/>
      <w:numFmt w:val="bullet"/>
      <w:lvlText w:val="o"/>
      <w:lvlJc w:val="left"/>
      <w:pPr>
        <w:ind w:left="1440" w:hanging="360"/>
      </w:pPr>
      <w:rPr>
        <w:rFonts w:ascii="Courier New" w:hAnsi="Courier New" w:hint="default"/>
      </w:rPr>
    </w:lvl>
    <w:lvl w:ilvl="2" w:tplc="A81837A8">
      <w:start w:val="1"/>
      <w:numFmt w:val="bullet"/>
      <w:lvlText w:val=""/>
      <w:lvlJc w:val="left"/>
      <w:pPr>
        <w:ind w:left="2160" w:hanging="360"/>
      </w:pPr>
      <w:rPr>
        <w:rFonts w:ascii="Wingdings" w:hAnsi="Wingdings" w:hint="default"/>
      </w:rPr>
    </w:lvl>
    <w:lvl w:ilvl="3" w:tplc="AAC824AA">
      <w:start w:val="1"/>
      <w:numFmt w:val="bullet"/>
      <w:lvlText w:val=""/>
      <w:lvlJc w:val="left"/>
      <w:pPr>
        <w:ind w:left="2880" w:hanging="360"/>
      </w:pPr>
      <w:rPr>
        <w:rFonts w:ascii="Symbol" w:hAnsi="Symbol" w:hint="default"/>
      </w:rPr>
    </w:lvl>
    <w:lvl w:ilvl="4" w:tplc="038A419E">
      <w:start w:val="1"/>
      <w:numFmt w:val="bullet"/>
      <w:lvlText w:val="o"/>
      <w:lvlJc w:val="left"/>
      <w:pPr>
        <w:ind w:left="3600" w:hanging="360"/>
      </w:pPr>
      <w:rPr>
        <w:rFonts w:ascii="Courier New" w:hAnsi="Courier New" w:hint="default"/>
      </w:rPr>
    </w:lvl>
    <w:lvl w:ilvl="5" w:tplc="98CA2C48">
      <w:start w:val="1"/>
      <w:numFmt w:val="bullet"/>
      <w:lvlText w:val=""/>
      <w:lvlJc w:val="left"/>
      <w:pPr>
        <w:ind w:left="4320" w:hanging="360"/>
      </w:pPr>
      <w:rPr>
        <w:rFonts w:ascii="Wingdings" w:hAnsi="Wingdings" w:hint="default"/>
      </w:rPr>
    </w:lvl>
    <w:lvl w:ilvl="6" w:tplc="21EA8190">
      <w:start w:val="1"/>
      <w:numFmt w:val="bullet"/>
      <w:lvlText w:val=""/>
      <w:lvlJc w:val="left"/>
      <w:pPr>
        <w:ind w:left="5040" w:hanging="360"/>
      </w:pPr>
      <w:rPr>
        <w:rFonts w:ascii="Symbol" w:hAnsi="Symbol" w:hint="default"/>
      </w:rPr>
    </w:lvl>
    <w:lvl w:ilvl="7" w:tplc="15583402">
      <w:start w:val="1"/>
      <w:numFmt w:val="bullet"/>
      <w:lvlText w:val="o"/>
      <w:lvlJc w:val="left"/>
      <w:pPr>
        <w:ind w:left="5760" w:hanging="360"/>
      </w:pPr>
      <w:rPr>
        <w:rFonts w:ascii="Courier New" w:hAnsi="Courier New" w:hint="default"/>
      </w:rPr>
    </w:lvl>
    <w:lvl w:ilvl="8" w:tplc="835A9074">
      <w:start w:val="1"/>
      <w:numFmt w:val="bullet"/>
      <w:lvlText w:val=""/>
      <w:lvlJc w:val="left"/>
      <w:pPr>
        <w:ind w:left="6480" w:hanging="360"/>
      </w:pPr>
      <w:rPr>
        <w:rFonts w:ascii="Wingdings" w:hAnsi="Wingdings" w:hint="default"/>
      </w:rPr>
    </w:lvl>
  </w:abstractNum>
  <w:abstractNum w:abstractNumId="17" w15:restartNumberingAfterBreak="0">
    <w:nsid w:val="3C0C50B3"/>
    <w:multiLevelType w:val="hybridMultilevel"/>
    <w:tmpl w:val="4F409BA2"/>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C5F439C"/>
    <w:multiLevelType w:val="hybridMultilevel"/>
    <w:tmpl w:val="0B0C1F20"/>
    <w:lvl w:ilvl="0" w:tplc="74C89054">
      <w:start w:val="1"/>
      <w:numFmt w:val="bullet"/>
      <w:lvlText w:val=""/>
      <w:lvlJc w:val="left"/>
      <w:pPr>
        <w:ind w:left="720" w:hanging="360"/>
      </w:pPr>
      <w:rPr>
        <w:rFonts w:ascii="Symbol" w:hAnsi="Symbol" w:hint="default"/>
      </w:rPr>
    </w:lvl>
    <w:lvl w:ilvl="1" w:tplc="4CFE0EE8">
      <w:start w:val="1"/>
      <w:numFmt w:val="bullet"/>
      <w:lvlText w:val="o"/>
      <w:lvlJc w:val="left"/>
      <w:pPr>
        <w:ind w:left="1440" w:hanging="360"/>
      </w:pPr>
      <w:rPr>
        <w:rFonts w:ascii="Courier New" w:hAnsi="Courier New" w:hint="default"/>
      </w:rPr>
    </w:lvl>
    <w:lvl w:ilvl="2" w:tplc="5CF239CE">
      <w:start w:val="1"/>
      <w:numFmt w:val="bullet"/>
      <w:lvlText w:val=""/>
      <w:lvlJc w:val="left"/>
      <w:pPr>
        <w:ind w:left="2160" w:hanging="360"/>
      </w:pPr>
      <w:rPr>
        <w:rFonts w:ascii="Wingdings" w:hAnsi="Wingdings" w:hint="default"/>
      </w:rPr>
    </w:lvl>
    <w:lvl w:ilvl="3" w:tplc="EE48F290">
      <w:start w:val="1"/>
      <w:numFmt w:val="bullet"/>
      <w:lvlText w:val=""/>
      <w:lvlJc w:val="left"/>
      <w:pPr>
        <w:ind w:left="2880" w:hanging="360"/>
      </w:pPr>
      <w:rPr>
        <w:rFonts w:ascii="Symbol" w:hAnsi="Symbol" w:hint="default"/>
      </w:rPr>
    </w:lvl>
    <w:lvl w:ilvl="4" w:tplc="399CA64C">
      <w:start w:val="1"/>
      <w:numFmt w:val="bullet"/>
      <w:lvlText w:val="o"/>
      <w:lvlJc w:val="left"/>
      <w:pPr>
        <w:ind w:left="3600" w:hanging="360"/>
      </w:pPr>
      <w:rPr>
        <w:rFonts w:ascii="Courier New" w:hAnsi="Courier New" w:hint="default"/>
      </w:rPr>
    </w:lvl>
    <w:lvl w:ilvl="5" w:tplc="3AC2B1CA">
      <w:start w:val="1"/>
      <w:numFmt w:val="bullet"/>
      <w:lvlText w:val=""/>
      <w:lvlJc w:val="left"/>
      <w:pPr>
        <w:ind w:left="4320" w:hanging="360"/>
      </w:pPr>
      <w:rPr>
        <w:rFonts w:ascii="Wingdings" w:hAnsi="Wingdings" w:hint="default"/>
      </w:rPr>
    </w:lvl>
    <w:lvl w:ilvl="6" w:tplc="37648072">
      <w:start w:val="1"/>
      <w:numFmt w:val="bullet"/>
      <w:lvlText w:val=""/>
      <w:lvlJc w:val="left"/>
      <w:pPr>
        <w:ind w:left="5040" w:hanging="360"/>
      </w:pPr>
      <w:rPr>
        <w:rFonts w:ascii="Symbol" w:hAnsi="Symbol" w:hint="default"/>
      </w:rPr>
    </w:lvl>
    <w:lvl w:ilvl="7" w:tplc="3636280C">
      <w:start w:val="1"/>
      <w:numFmt w:val="bullet"/>
      <w:lvlText w:val="o"/>
      <w:lvlJc w:val="left"/>
      <w:pPr>
        <w:ind w:left="5760" w:hanging="360"/>
      </w:pPr>
      <w:rPr>
        <w:rFonts w:ascii="Courier New" w:hAnsi="Courier New" w:hint="default"/>
      </w:rPr>
    </w:lvl>
    <w:lvl w:ilvl="8" w:tplc="D44E628E">
      <w:start w:val="1"/>
      <w:numFmt w:val="bullet"/>
      <w:lvlText w:val=""/>
      <w:lvlJc w:val="left"/>
      <w:pPr>
        <w:ind w:left="6480" w:hanging="360"/>
      </w:pPr>
      <w:rPr>
        <w:rFonts w:ascii="Wingdings" w:hAnsi="Wingdings" w:hint="default"/>
      </w:rPr>
    </w:lvl>
  </w:abstractNum>
  <w:abstractNum w:abstractNumId="19"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E130356"/>
    <w:multiLevelType w:val="hybridMultilevel"/>
    <w:tmpl w:val="35FA3984"/>
    <w:lvl w:ilvl="0" w:tplc="2AAC71A2">
      <w:start w:val="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286298B"/>
    <w:multiLevelType w:val="multilevel"/>
    <w:tmpl w:val="80AE0B0E"/>
    <w:lvl w:ilvl="0">
      <w:start w:val="1"/>
      <w:numFmt w:val="upperRoman"/>
      <w:lvlText w:val="%1."/>
      <w:lvlJc w:val="left"/>
      <w:pPr>
        <w:ind w:left="720" w:hanging="720"/>
      </w:pPr>
      <w:rPr>
        <w:rFonts w:eastAsiaTheme="minorHAnsi"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3BF7ABF"/>
    <w:multiLevelType w:val="hybridMultilevel"/>
    <w:tmpl w:val="BB88DEB8"/>
    <w:lvl w:ilvl="0" w:tplc="B93E10F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892588"/>
    <w:multiLevelType w:val="hybridMultilevel"/>
    <w:tmpl w:val="FFA2A226"/>
    <w:lvl w:ilvl="0" w:tplc="AFC6D538">
      <w:start w:val="1"/>
      <w:numFmt w:val="bullet"/>
      <w:lvlText w:val="-"/>
      <w:lvlJc w:val="left"/>
      <w:pPr>
        <w:ind w:left="720" w:hanging="360"/>
      </w:pPr>
      <w:rPr>
        <w:rFonts w:ascii="Times New Roman" w:eastAsia="Times New Roman" w:hAnsi="Times New Roman" w:cs="Times New Roman" w:hint="default"/>
      </w:rPr>
    </w:lvl>
    <w:lvl w:ilvl="1" w:tplc="1A988F6A">
      <w:start w:val="1"/>
      <w:numFmt w:val="bullet"/>
      <w:lvlText w:val="o"/>
      <w:lvlJc w:val="left"/>
      <w:pPr>
        <w:ind w:left="1440" w:hanging="360"/>
      </w:pPr>
      <w:rPr>
        <w:rFonts w:ascii="Courier New" w:hAnsi="Courier New" w:hint="default"/>
      </w:rPr>
    </w:lvl>
    <w:lvl w:ilvl="2" w:tplc="67546A4E">
      <w:start w:val="1"/>
      <w:numFmt w:val="bullet"/>
      <w:lvlText w:val=""/>
      <w:lvlJc w:val="left"/>
      <w:pPr>
        <w:ind w:left="2160" w:hanging="360"/>
      </w:pPr>
      <w:rPr>
        <w:rFonts w:ascii="Wingdings" w:hAnsi="Wingdings" w:hint="default"/>
      </w:rPr>
    </w:lvl>
    <w:lvl w:ilvl="3" w:tplc="D4CC25C8">
      <w:start w:val="1"/>
      <w:numFmt w:val="bullet"/>
      <w:lvlText w:val=""/>
      <w:lvlJc w:val="left"/>
      <w:pPr>
        <w:ind w:left="2880" w:hanging="360"/>
      </w:pPr>
      <w:rPr>
        <w:rFonts w:ascii="Symbol" w:hAnsi="Symbol" w:hint="default"/>
      </w:rPr>
    </w:lvl>
    <w:lvl w:ilvl="4" w:tplc="E62A81DE">
      <w:start w:val="1"/>
      <w:numFmt w:val="bullet"/>
      <w:lvlText w:val="o"/>
      <w:lvlJc w:val="left"/>
      <w:pPr>
        <w:ind w:left="3600" w:hanging="360"/>
      </w:pPr>
      <w:rPr>
        <w:rFonts w:ascii="Courier New" w:hAnsi="Courier New" w:hint="default"/>
      </w:rPr>
    </w:lvl>
    <w:lvl w:ilvl="5" w:tplc="A3DC9D9C">
      <w:start w:val="1"/>
      <w:numFmt w:val="bullet"/>
      <w:lvlText w:val=""/>
      <w:lvlJc w:val="left"/>
      <w:pPr>
        <w:ind w:left="4320" w:hanging="360"/>
      </w:pPr>
      <w:rPr>
        <w:rFonts w:ascii="Wingdings" w:hAnsi="Wingdings" w:hint="default"/>
      </w:rPr>
    </w:lvl>
    <w:lvl w:ilvl="6" w:tplc="E826A11A">
      <w:start w:val="1"/>
      <w:numFmt w:val="bullet"/>
      <w:lvlText w:val=""/>
      <w:lvlJc w:val="left"/>
      <w:pPr>
        <w:ind w:left="5040" w:hanging="360"/>
      </w:pPr>
      <w:rPr>
        <w:rFonts w:ascii="Symbol" w:hAnsi="Symbol" w:hint="default"/>
      </w:rPr>
    </w:lvl>
    <w:lvl w:ilvl="7" w:tplc="0776AD20">
      <w:start w:val="1"/>
      <w:numFmt w:val="bullet"/>
      <w:lvlText w:val="o"/>
      <w:lvlJc w:val="left"/>
      <w:pPr>
        <w:ind w:left="5760" w:hanging="360"/>
      </w:pPr>
      <w:rPr>
        <w:rFonts w:ascii="Courier New" w:hAnsi="Courier New" w:hint="default"/>
      </w:rPr>
    </w:lvl>
    <w:lvl w:ilvl="8" w:tplc="16B0AADE">
      <w:start w:val="1"/>
      <w:numFmt w:val="bullet"/>
      <w:lvlText w:val=""/>
      <w:lvlJc w:val="left"/>
      <w:pPr>
        <w:ind w:left="6480" w:hanging="360"/>
      </w:pPr>
      <w:rPr>
        <w:rFonts w:ascii="Wingdings" w:hAnsi="Wingdings" w:hint="default"/>
      </w:rPr>
    </w:lvl>
  </w:abstractNum>
  <w:abstractNum w:abstractNumId="24" w15:restartNumberingAfterBreak="0">
    <w:nsid w:val="5673371B"/>
    <w:multiLevelType w:val="hybridMultilevel"/>
    <w:tmpl w:val="322042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A67794D"/>
    <w:multiLevelType w:val="hybridMultilevel"/>
    <w:tmpl w:val="91CE27DC"/>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EBD442D"/>
    <w:multiLevelType w:val="hybridMultilevel"/>
    <w:tmpl w:val="5D50314C"/>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F3306B"/>
    <w:multiLevelType w:val="multilevel"/>
    <w:tmpl w:val="4CA02DB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4A96EAA"/>
    <w:multiLevelType w:val="hybridMultilevel"/>
    <w:tmpl w:val="58369058"/>
    <w:lvl w:ilvl="0" w:tplc="F3768DBE">
      <w:start w:val="1"/>
      <w:numFmt w:val="bullet"/>
      <w:lvlText w:val=""/>
      <w:lvlJc w:val="left"/>
      <w:pPr>
        <w:ind w:left="720" w:hanging="360"/>
      </w:pPr>
      <w:rPr>
        <w:rFonts w:ascii="Symbol" w:hAnsi="Symbol" w:hint="default"/>
      </w:rPr>
    </w:lvl>
    <w:lvl w:ilvl="1" w:tplc="2E7CB6C4">
      <w:start w:val="1"/>
      <w:numFmt w:val="bullet"/>
      <w:lvlText w:val="o"/>
      <w:lvlJc w:val="left"/>
      <w:pPr>
        <w:ind w:left="1440" w:hanging="360"/>
      </w:pPr>
      <w:rPr>
        <w:rFonts w:ascii="Courier New" w:hAnsi="Courier New" w:hint="default"/>
      </w:rPr>
    </w:lvl>
    <w:lvl w:ilvl="2" w:tplc="07246714">
      <w:start w:val="1"/>
      <w:numFmt w:val="bullet"/>
      <w:lvlText w:val=""/>
      <w:lvlJc w:val="left"/>
      <w:pPr>
        <w:ind w:left="2160" w:hanging="360"/>
      </w:pPr>
      <w:rPr>
        <w:rFonts w:ascii="Wingdings" w:hAnsi="Wingdings" w:hint="default"/>
      </w:rPr>
    </w:lvl>
    <w:lvl w:ilvl="3" w:tplc="000A01E0">
      <w:start w:val="1"/>
      <w:numFmt w:val="bullet"/>
      <w:lvlText w:val=""/>
      <w:lvlJc w:val="left"/>
      <w:pPr>
        <w:ind w:left="2880" w:hanging="360"/>
      </w:pPr>
      <w:rPr>
        <w:rFonts w:ascii="Symbol" w:hAnsi="Symbol" w:hint="default"/>
      </w:rPr>
    </w:lvl>
    <w:lvl w:ilvl="4" w:tplc="668EC176">
      <w:start w:val="1"/>
      <w:numFmt w:val="bullet"/>
      <w:lvlText w:val="o"/>
      <w:lvlJc w:val="left"/>
      <w:pPr>
        <w:ind w:left="3600" w:hanging="360"/>
      </w:pPr>
      <w:rPr>
        <w:rFonts w:ascii="Courier New" w:hAnsi="Courier New" w:hint="default"/>
      </w:rPr>
    </w:lvl>
    <w:lvl w:ilvl="5" w:tplc="60F2B9DC">
      <w:start w:val="1"/>
      <w:numFmt w:val="bullet"/>
      <w:lvlText w:val=""/>
      <w:lvlJc w:val="left"/>
      <w:pPr>
        <w:ind w:left="4320" w:hanging="360"/>
      </w:pPr>
      <w:rPr>
        <w:rFonts w:ascii="Wingdings" w:hAnsi="Wingdings" w:hint="default"/>
      </w:rPr>
    </w:lvl>
    <w:lvl w:ilvl="6" w:tplc="B22A9A5C">
      <w:start w:val="1"/>
      <w:numFmt w:val="bullet"/>
      <w:lvlText w:val=""/>
      <w:lvlJc w:val="left"/>
      <w:pPr>
        <w:ind w:left="5040" w:hanging="360"/>
      </w:pPr>
      <w:rPr>
        <w:rFonts w:ascii="Symbol" w:hAnsi="Symbol" w:hint="default"/>
      </w:rPr>
    </w:lvl>
    <w:lvl w:ilvl="7" w:tplc="40CAF608">
      <w:start w:val="1"/>
      <w:numFmt w:val="bullet"/>
      <w:lvlText w:val="o"/>
      <w:lvlJc w:val="left"/>
      <w:pPr>
        <w:ind w:left="5760" w:hanging="360"/>
      </w:pPr>
      <w:rPr>
        <w:rFonts w:ascii="Courier New" w:hAnsi="Courier New" w:hint="default"/>
      </w:rPr>
    </w:lvl>
    <w:lvl w:ilvl="8" w:tplc="2E5E198E">
      <w:start w:val="1"/>
      <w:numFmt w:val="bullet"/>
      <w:lvlText w:val=""/>
      <w:lvlJc w:val="left"/>
      <w:pPr>
        <w:ind w:left="6480" w:hanging="360"/>
      </w:pPr>
      <w:rPr>
        <w:rFonts w:ascii="Wingdings" w:hAnsi="Wingdings" w:hint="default"/>
      </w:rPr>
    </w:lvl>
  </w:abstractNum>
  <w:abstractNum w:abstractNumId="29" w15:restartNumberingAfterBreak="0">
    <w:nsid w:val="65D56169"/>
    <w:multiLevelType w:val="hybridMultilevel"/>
    <w:tmpl w:val="97005C20"/>
    <w:lvl w:ilvl="0" w:tplc="96A6D466">
      <w:start w:val="1"/>
      <w:numFmt w:val="bullet"/>
      <w:lvlText w:val=""/>
      <w:lvlJc w:val="left"/>
      <w:pPr>
        <w:ind w:left="720" w:hanging="360"/>
      </w:pPr>
      <w:rPr>
        <w:rFonts w:ascii="Symbol" w:hAnsi="Symbol" w:hint="default"/>
      </w:rPr>
    </w:lvl>
    <w:lvl w:ilvl="1" w:tplc="EF4E13C2">
      <w:start w:val="1"/>
      <w:numFmt w:val="bullet"/>
      <w:lvlText w:val="o"/>
      <w:lvlJc w:val="left"/>
      <w:pPr>
        <w:ind w:left="1440" w:hanging="360"/>
      </w:pPr>
      <w:rPr>
        <w:rFonts w:ascii="Courier New" w:hAnsi="Courier New" w:hint="default"/>
      </w:rPr>
    </w:lvl>
    <w:lvl w:ilvl="2" w:tplc="4C90BB1A">
      <w:start w:val="1"/>
      <w:numFmt w:val="bullet"/>
      <w:lvlText w:val=""/>
      <w:lvlJc w:val="left"/>
      <w:pPr>
        <w:ind w:left="2160" w:hanging="360"/>
      </w:pPr>
      <w:rPr>
        <w:rFonts w:ascii="Wingdings" w:hAnsi="Wingdings" w:hint="default"/>
      </w:rPr>
    </w:lvl>
    <w:lvl w:ilvl="3" w:tplc="453EC1D0">
      <w:start w:val="1"/>
      <w:numFmt w:val="bullet"/>
      <w:lvlText w:val=""/>
      <w:lvlJc w:val="left"/>
      <w:pPr>
        <w:ind w:left="2880" w:hanging="360"/>
      </w:pPr>
      <w:rPr>
        <w:rFonts w:ascii="Symbol" w:hAnsi="Symbol" w:hint="default"/>
      </w:rPr>
    </w:lvl>
    <w:lvl w:ilvl="4" w:tplc="E8383C86">
      <w:start w:val="1"/>
      <w:numFmt w:val="bullet"/>
      <w:lvlText w:val="o"/>
      <w:lvlJc w:val="left"/>
      <w:pPr>
        <w:ind w:left="3600" w:hanging="360"/>
      </w:pPr>
      <w:rPr>
        <w:rFonts w:ascii="Courier New" w:hAnsi="Courier New" w:hint="default"/>
      </w:rPr>
    </w:lvl>
    <w:lvl w:ilvl="5" w:tplc="49B4D0A2">
      <w:start w:val="1"/>
      <w:numFmt w:val="bullet"/>
      <w:lvlText w:val=""/>
      <w:lvlJc w:val="left"/>
      <w:pPr>
        <w:ind w:left="4320" w:hanging="360"/>
      </w:pPr>
      <w:rPr>
        <w:rFonts w:ascii="Wingdings" w:hAnsi="Wingdings" w:hint="default"/>
      </w:rPr>
    </w:lvl>
    <w:lvl w:ilvl="6" w:tplc="7B980970">
      <w:start w:val="1"/>
      <w:numFmt w:val="bullet"/>
      <w:lvlText w:val=""/>
      <w:lvlJc w:val="left"/>
      <w:pPr>
        <w:ind w:left="5040" w:hanging="360"/>
      </w:pPr>
      <w:rPr>
        <w:rFonts w:ascii="Symbol" w:hAnsi="Symbol" w:hint="default"/>
      </w:rPr>
    </w:lvl>
    <w:lvl w:ilvl="7" w:tplc="54DAAF62">
      <w:start w:val="1"/>
      <w:numFmt w:val="bullet"/>
      <w:lvlText w:val="o"/>
      <w:lvlJc w:val="left"/>
      <w:pPr>
        <w:ind w:left="5760" w:hanging="360"/>
      </w:pPr>
      <w:rPr>
        <w:rFonts w:ascii="Courier New" w:hAnsi="Courier New" w:hint="default"/>
      </w:rPr>
    </w:lvl>
    <w:lvl w:ilvl="8" w:tplc="E1FC16FE">
      <w:start w:val="1"/>
      <w:numFmt w:val="bullet"/>
      <w:lvlText w:val=""/>
      <w:lvlJc w:val="left"/>
      <w:pPr>
        <w:ind w:left="6480" w:hanging="360"/>
      </w:pPr>
      <w:rPr>
        <w:rFonts w:ascii="Wingdings" w:hAnsi="Wingdings" w:hint="default"/>
      </w:rPr>
    </w:lvl>
  </w:abstractNum>
  <w:abstractNum w:abstractNumId="30" w15:restartNumberingAfterBreak="0">
    <w:nsid w:val="6A905493"/>
    <w:multiLevelType w:val="hybridMultilevel"/>
    <w:tmpl w:val="C054F4E6"/>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CA968F6"/>
    <w:multiLevelType w:val="hybridMultilevel"/>
    <w:tmpl w:val="C9D457BA"/>
    <w:lvl w:ilvl="0" w:tplc="0A42DB9C">
      <w:start w:val="1"/>
      <w:numFmt w:val="lowerLetter"/>
      <w:lvlText w:val="%1)"/>
      <w:lvlJc w:val="left"/>
      <w:pPr>
        <w:ind w:left="720" w:hanging="360"/>
      </w:pPr>
    </w:lvl>
    <w:lvl w:ilvl="1" w:tplc="7F28BFF6">
      <w:start w:val="1"/>
      <w:numFmt w:val="lowerLetter"/>
      <w:lvlText w:val="%2."/>
      <w:lvlJc w:val="left"/>
      <w:pPr>
        <w:ind w:left="1440" w:hanging="360"/>
      </w:pPr>
    </w:lvl>
    <w:lvl w:ilvl="2" w:tplc="CEFADD78">
      <w:start w:val="1"/>
      <w:numFmt w:val="lowerRoman"/>
      <w:lvlText w:val="%3."/>
      <w:lvlJc w:val="right"/>
      <w:pPr>
        <w:ind w:left="2160" w:hanging="180"/>
      </w:pPr>
    </w:lvl>
    <w:lvl w:ilvl="3" w:tplc="BFBC13F6">
      <w:start w:val="1"/>
      <w:numFmt w:val="decimal"/>
      <w:lvlText w:val="%4."/>
      <w:lvlJc w:val="left"/>
      <w:pPr>
        <w:ind w:left="2880" w:hanging="360"/>
      </w:pPr>
    </w:lvl>
    <w:lvl w:ilvl="4" w:tplc="0222483E">
      <w:start w:val="1"/>
      <w:numFmt w:val="lowerLetter"/>
      <w:lvlText w:val="%5."/>
      <w:lvlJc w:val="left"/>
      <w:pPr>
        <w:ind w:left="3600" w:hanging="360"/>
      </w:pPr>
    </w:lvl>
    <w:lvl w:ilvl="5" w:tplc="D6C27F44">
      <w:start w:val="1"/>
      <w:numFmt w:val="lowerRoman"/>
      <w:lvlText w:val="%6."/>
      <w:lvlJc w:val="right"/>
      <w:pPr>
        <w:ind w:left="4320" w:hanging="180"/>
      </w:pPr>
    </w:lvl>
    <w:lvl w:ilvl="6" w:tplc="EEB88A20">
      <w:start w:val="1"/>
      <w:numFmt w:val="decimal"/>
      <w:lvlText w:val="%7."/>
      <w:lvlJc w:val="left"/>
      <w:pPr>
        <w:ind w:left="5040" w:hanging="360"/>
      </w:pPr>
    </w:lvl>
    <w:lvl w:ilvl="7" w:tplc="5C802D4C">
      <w:start w:val="1"/>
      <w:numFmt w:val="lowerLetter"/>
      <w:lvlText w:val="%8."/>
      <w:lvlJc w:val="left"/>
      <w:pPr>
        <w:ind w:left="5760" w:hanging="360"/>
      </w:pPr>
    </w:lvl>
    <w:lvl w:ilvl="8" w:tplc="29EA7D8C">
      <w:start w:val="1"/>
      <w:numFmt w:val="lowerRoman"/>
      <w:lvlText w:val="%9."/>
      <w:lvlJc w:val="right"/>
      <w:pPr>
        <w:ind w:left="6480" w:hanging="180"/>
      </w:pPr>
    </w:lvl>
  </w:abstractNum>
  <w:abstractNum w:abstractNumId="32" w15:restartNumberingAfterBreak="0">
    <w:nsid w:val="6F5438DA"/>
    <w:multiLevelType w:val="hybridMultilevel"/>
    <w:tmpl w:val="E5905D0A"/>
    <w:lvl w:ilvl="0" w:tplc="0BE49094">
      <w:start w:val="1"/>
      <w:numFmt w:val="upperRoman"/>
      <w:lvlText w:val="%1."/>
      <w:lvlJc w:val="left"/>
      <w:pPr>
        <w:ind w:left="567" w:hanging="567"/>
      </w:pPr>
      <w:rPr>
        <w:rFonts w:eastAsiaTheme="minorHAnsi"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0163A6B"/>
    <w:multiLevelType w:val="hybridMultilevel"/>
    <w:tmpl w:val="B538D61A"/>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70E1312"/>
    <w:multiLevelType w:val="hybridMultilevel"/>
    <w:tmpl w:val="9B3AA3F4"/>
    <w:lvl w:ilvl="0" w:tplc="18583674">
      <w:start w:val="1"/>
      <w:numFmt w:val="upperRoman"/>
      <w:lvlText w:val="%1."/>
      <w:lvlJc w:val="left"/>
      <w:pPr>
        <w:ind w:left="720" w:hanging="360"/>
      </w:pPr>
      <w:rPr>
        <w:rFonts w:eastAsiaTheme="minorHAns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BD8533B"/>
    <w:multiLevelType w:val="hybridMultilevel"/>
    <w:tmpl w:val="EEE6A92C"/>
    <w:lvl w:ilvl="0" w:tplc="AAD07306">
      <w:start w:val="1"/>
      <w:numFmt w:val="lowerLetter"/>
      <w:lvlText w:val="%1)"/>
      <w:lvlJc w:val="left"/>
      <w:pPr>
        <w:ind w:left="720" w:hanging="360"/>
      </w:pPr>
      <w:rPr>
        <w:rFonts w:hint="default"/>
        <w:b w:val="0"/>
        <w:bCs w:val="0"/>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915AB6"/>
    <w:multiLevelType w:val="hybridMultilevel"/>
    <w:tmpl w:val="81843AC8"/>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234230"/>
    <w:multiLevelType w:val="multilevel"/>
    <w:tmpl w:val="FE2EBB2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28"/>
  </w:num>
  <w:num w:numId="3">
    <w:abstractNumId w:val="31"/>
  </w:num>
  <w:num w:numId="4">
    <w:abstractNumId w:val="29"/>
  </w:num>
  <w:num w:numId="5">
    <w:abstractNumId w:val="18"/>
  </w:num>
  <w:num w:numId="6">
    <w:abstractNumId w:val="16"/>
  </w:num>
  <w:num w:numId="7">
    <w:abstractNumId w:val="24"/>
  </w:num>
  <w:num w:numId="8">
    <w:abstractNumId w:val="1"/>
  </w:num>
  <w:num w:numId="9">
    <w:abstractNumId w:val="0"/>
  </w:num>
  <w:num w:numId="10">
    <w:abstractNumId w:val="12"/>
  </w:num>
  <w:num w:numId="11">
    <w:abstractNumId w:val="22"/>
  </w:num>
  <w:num w:numId="12">
    <w:abstractNumId w:val="27"/>
  </w:num>
  <w:num w:numId="13">
    <w:abstractNumId w:val="37"/>
  </w:num>
  <w:num w:numId="14">
    <w:abstractNumId w:val="7"/>
  </w:num>
  <w:num w:numId="15">
    <w:abstractNumId w:val="14"/>
  </w:num>
  <w:num w:numId="16">
    <w:abstractNumId w:val="15"/>
  </w:num>
  <w:num w:numId="17">
    <w:abstractNumId w:val="32"/>
  </w:num>
  <w:num w:numId="18">
    <w:abstractNumId w:val="10"/>
  </w:num>
  <w:num w:numId="19">
    <w:abstractNumId w:val="21"/>
  </w:num>
  <w:num w:numId="20">
    <w:abstractNumId w:val="13"/>
  </w:num>
  <w:num w:numId="21">
    <w:abstractNumId w:val="8"/>
  </w:num>
  <w:num w:numId="22">
    <w:abstractNumId w:val="6"/>
  </w:num>
  <w:num w:numId="23">
    <w:abstractNumId w:val="25"/>
  </w:num>
  <w:num w:numId="24">
    <w:abstractNumId w:val="5"/>
  </w:num>
  <w:num w:numId="25">
    <w:abstractNumId w:val="17"/>
  </w:num>
  <w:num w:numId="26">
    <w:abstractNumId w:val="30"/>
  </w:num>
  <w:num w:numId="27">
    <w:abstractNumId w:val="33"/>
  </w:num>
  <w:num w:numId="28">
    <w:abstractNumId w:val="34"/>
  </w:num>
  <w:num w:numId="29">
    <w:abstractNumId w:val="11"/>
  </w:num>
  <w:num w:numId="30">
    <w:abstractNumId w:val="19"/>
  </w:num>
  <w:num w:numId="31">
    <w:abstractNumId w:val="3"/>
  </w:num>
  <w:num w:numId="32">
    <w:abstractNumId w:val="20"/>
  </w:num>
  <w:num w:numId="33">
    <w:abstractNumId w:val="35"/>
  </w:num>
  <w:num w:numId="34">
    <w:abstractNumId w:val="4"/>
  </w:num>
  <w:num w:numId="35">
    <w:abstractNumId w:val="23"/>
  </w:num>
  <w:num w:numId="36">
    <w:abstractNumId w:val="9"/>
  </w:num>
  <w:num w:numId="37">
    <w:abstractNumId w:val="26"/>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E54"/>
    <w:rsid w:val="00001C0C"/>
    <w:rsid w:val="00005AEE"/>
    <w:rsid w:val="00005EF3"/>
    <w:rsid w:val="00007467"/>
    <w:rsid w:val="00010FE6"/>
    <w:rsid w:val="00012B76"/>
    <w:rsid w:val="00023851"/>
    <w:rsid w:val="000266FB"/>
    <w:rsid w:val="000275E7"/>
    <w:rsid w:val="000320A0"/>
    <w:rsid w:val="00034D86"/>
    <w:rsid w:val="00041FB3"/>
    <w:rsid w:val="0004581F"/>
    <w:rsid w:val="00047645"/>
    <w:rsid w:val="0005591D"/>
    <w:rsid w:val="00070E54"/>
    <w:rsid w:val="00073457"/>
    <w:rsid w:val="00081A2D"/>
    <w:rsid w:val="00083B22"/>
    <w:rsid w:val="00085172"/>
    <w:rsid w:val="00086026"/>
    <w:rsid w:val="00086A09"/>
    <w:rsid w:val="00086EFD"/>
    <w:rsid w:val="00090F5A"/>
    <w:rsid w:val="00091C19"/>
    <w:rsid w:val="00095398"/>
    <w:rsid w:val="000957BD"/>
    <w:rsid w:val="000A0DFC"/>
    <w:rsid w:val="000A1A3B"/>
    <w:rsid w:val="000A5C48"/>
    <w:rsid w:val="000A67A7"/>
    <w:rsid w:val="000C12C6"/>
    <w:rsid w:val="000C32E8"/>
    <w:rsid w:val="000C6BCE"/>
    <w:rsid w:val="000D2C56"/>
    <w:rsid w:val="000D4055"/>
    <w:rsid w:val="000D44CF"/>
    <w:rsid w:val="000D46B8"/>
    <w:rsid w:val="000D74F0"/>
    <w:rsid w:val="000E7B6C"/>
    <w:rsid w:val="000F72BC"/>
    <w:rsid w:val="00101B3E"/>
    <w:rsid w:val="00101F2E"/>
    <w:rsid w:val="00103E26"/>
    <w:rsid w:val="00111451"/>
    <w:rsid w:val="00115662"/>
    <w:rsid w:val="00124DB1"/>
    <w:rsid w:val="00132BD2"/>
    <w:rsid w:val="001422B7"/>
    <w:rsid w:val="001422E0"/>
    <w:rsid w:val="00145701"/>
    <w:rsid w:val="00150750"/>
    <w:rsid w:val="0015533A"/>
    <w:rsid w:val="00163D43"/>
    <w:rsid w:val="00170807"/>
    <w:rsid w:val="00176D71"/>
    <w:rsid w:val="001800EF"/>
    <w:rsid w:val="00183FF6"/>
    <w:rsid w:val="00185906"/>
    <w:rsid w:val="0019640B"/>
    <w:rsid w:val="001A0145"/>
    <w:rsid w:val="001A17C4"/>
    <w:rsid w:val="001A52A7"/>
    <w:rsid w:val="001B415D"/>
    <w:rsid w:val="001B7E54"/>
    <w:rsid w:val="001C57DF"/>
    <w:rsid w:val="001C62CC"/>
    <w:rsid w:val="001D2271"/>
    <w:rsid w:val="001D2427"/>
    <w:rsid w:val="001D2ECD"/>
    <w:rsid w:val="001D64AE"/>
    <w:rsid w:val="001E0488"/>
    <w:rsid w:val="001E05F4"/>
    <w:rsid w:val="001E258A"/>
    <w:rsid w:val="001F6532"/>
    <w:rsid w:val="002003EC"/>
    <w:rsid w:val="00212E76"/>
    <w:rsid w:val="002170ED"/>
    <w:rsid w:val="00220E3F"/>
    <w:rsid w:val="00225DC8"/>
    <w:rsid w:val="002279DB"/>
    <w:rsid w:val="002325B4"/>
    <w:rsid w:val="002332AF"/>
    <w:rsid w:val="002470F4"/>
    <w:rsid w:val="00247F3F"/>
    <w:rsid w:val="00250367"/>
    <w:rsid w:val="00251F64"/>
    <w:rsid w:val="00261427"/>
    <w:rsid w:val="002722F7"/>
    <w:rsid w:val="00272A0F"/>
    <w:rsid w:val="00274019"/>
    <w:rsid w:val="00280D07"/>
    <w:rsid w:val="00285467"/>
    <w:rsid w:val="002857F7"/>
    <w:rsid w:val="002A18BA"/>
    <w:rsid w:val="002A43FC"/>
    <w:rsid w:val="002A47E9"/>
    <w:rsid w:val="002A5D73"/>
    <w:rsid w:val="002B1041"/>
    <w:rsid w:val="002B703E"/>
    <w:rsid w:val="002C63A2"/>
    <w:rsid w:val="002C65B9"/>
    <w:rsid w:val="002D0F9C"/>
    <w:rsid w:val="002D655D"/>
    <w:rsid w:val="002E28C3"/>
    <w:rsid w:val="002F0BBA"/>
    <w:rsid w:val="002F33C7"/>
    <w:rsid w:val="002F3622"/>
    <w:rsid w:val="00310936"/>
    <w:rsid w:val="003117BC"/>
    <w:rsid w:val="0031471B"/>
    <w:rsid w:val="00322187"/>
    <w:rsid w:val="00323890"/>
    <w:rsid w:val="00325FFA"/>
    <w:rsid w:val="00326BF3"/>
    <w:rsid w:val="00327437"/>
    <w:rsid w:val="00327FF6"/>
    <w:rsid w:val="003426AC"/>
    <w:rsid w:val="00343B41"/>
    <w:rsid w:val="0035315A"/>
    <w:rsid w:val="003569E9"/>
    <w:rsid w:val="0036046E"/>
    <w:rsid w:val="003619A0"/>
    <w:rsid w:val="00362568"/>
    <w:rsid w:val="00362AE5"/>
    <w:rsid w:val="003812DA"/>
    <w:rsid w:val="00390CB2"/>
    <w:rsid w:val="003936AF"/>
    <w:rsid w:val="00393969"/>
    <w:rsid w:val="00395AE1"/>
    <w:rsid w:val="003B3600"/>
    <w:rsid w:val="003B36C2"/>
    <w:rsid w:val="003C1302"/>
    <w:rsid w:val="003C2F50"/>
    <w:rsid w:val="003C3808"/>
    <w:rsid w:val="003D4812"/>
    <w:rsid w:val="003D48CD"/>
    <w:rsid w:val="003D6AE2"/>
    <w:rsid w:val="003F76AB"/>
    <w:rsid w:val="003F7C80"/>
    <w:rsid w:val="00400042"/>
    <w:rsid w:val="00407BCB"/>
    <w:rsid w:val="004104FB"/>
    <w:rsid w:val="004155F8"/>
    <w:rsid w:val="00424B7A"/>
    <w:rsid w:val="0044022A"/>
    <w:rsid w:val="00443433"/>
    <w:rsid w:val="00444479"/>
    <w:rsid w:val="00445DFF"/>
    <w:rsid w:val="00456BE1"/>
    <w:rsid w:val="0046391A"/>
    <w:rsid w:val="00465522"/>
    <w:rsid w:val="004703B1"/>
    <w:rsid w:val="00474644"/>
    <w:rsid w:val="00474AD1"/>
    <w:rsid w:val="00476384"/>
    <w:rsid w:val="00481B33"/>
    <w:rsid w:val="00484B77"/>
    <w:rsid w:val="004901DA"/>
    <w:rsid w:val="004907A2"/>
    <w:rsid w:val="004A01B3"/>
    <w:rsid w:val="004A4EAF"/>
    <w:rsid w:val="004B0A41"/>
    <w:rsid w:val="004B305B"/>
    <w:rsid w:val="004B4B05"/>
    <w:rsid w:val="004B70C1"/>
    <w:rsid w:val="004C524B"/>
    <w:rsid w:val="004C759C"/>
    <w:rsid w:val="004D1261"/>
    <w:rsid w:val="004D1B73"/>
    <w:rsid w:val="004D7F90"/>
    <w:rsid w:val="004E6CEE"/>
    <w:rsid w:val="004F02C8"/>
    <w:rsid w:val="004F41C8"/>
    <w:rsid w:val="004F5C59"/>
    <w:rsid w:val="0050346A"/>
    <w:rsid w:val="005058CA"/>
    <w:rsid w:val="00505DD7"/>
    <w:rsid w:val="005110F3"/>
    <w:rsid w:val="00514C8A"/>
    <w:rsid w:val="00517B53"/>
    <w:rsid w:val="00517B6F"/>
    <w:rsid w:val="00524792"/>
    <w:rsid w:val="005252F6"/>
    <w:rsid w:val="00531626"/>
    <w:rsid w:val="005419C7"/>
    <w:rsid w:val="005477C0"/>
    <w:rsid w:val="00550DCC"/>
    <w:rsid w:val="005548D8"/>
    <w:rsid w:val="005573BE"/>
    <w:rsid w:val="005608ED"/>
    <w:rsid w:val="00560B4C"/>
    <w:rsid w:val="005661B4"/>
    <w:rsid w:val="00566B4A"/>
    <w:rsid w:val="00575600"/>
    <w:rsid w:val="00581409"/>
    <w:rsid w:val="00583398"/>
    <w:rsid w:val="005864A7"/>
    <w:rsid w:val="005874F2"/>
    <w:rsid w:val="00590F44"/>
    <w:rsid w:val="0059475D"/>
    <w:rsid w:val="005A2E0C"/>
    <w:rsid w:val="005A5321"/>
    <w:rsid w:val="005A6E62"/>
    <w:rsid w:val="005B34CF"/>
    <w:rsid w:val="005C6DF5"/>
    <w:rsid w:val="005D6C13"/>
    <w:rsid w:val="005D7A34"/>
    <w:rsid w:val="005D7BAC"/>
    <w:rsid w:val="005E2745"/>
    <w:rsid w:val="005E5716"/>
    <w:rsid w:val="005E65E6"/>
    <w:rsid w:val="005F0692"/>
    <w:rsid w:val="005F4F68"/>
    <w:rsid w:val="00602FFC"/>
    <w:rsid w:val="006054EC"/>
    <w:rsid w:val="00607E2A"/>
    <w:rsid w:val="006115AE"/>
    <w:rsid w:val="00614E6A"/>
    <w:rsid w:val="00615DDE"/>
    <w:rsid w:val="00616041"/>
    <w:rsid w:val="00620C60"/>
    <w:rsid w:val="00622DA6"/>
    <w:rsid w:val="00622E24"/>
    <w:rsid w:val="00625241"/>
    <w:rsid w:val="0062577C"/>
    <w:rsid w:val="00627B66"/>
    <w:rsid w:val="0063430C"/>
    <w:rsid w:val="00637213"/>
    <w:rsid w:val="006472B0"/>
    <w:rsid w:val="006529E9"/>
    <w:rsid w:val="0065317A"/>
    <w:rsid w:val="00653F94"/>
    <w:rsid w:val="0065421E"/>
    <w:rsid w:val="00657572"/>
    <w:rsid w:val="00657BEB"/>
    <w:rsid w:val="00662966"/>
    <w:rsid w:val="00663344"/>
    <w:rsid w:val="0066343B"/>
    <w:rsid w:val="0068058B"/>
    <w:rsid w:val="00680A99"/>
    <w:rsid w:val="006856EE"/>
    <w:rsid w:val="00690146"/>
    <w:rsid w:val="006917B2"/>
    <w:rsid w:val="0069523B"/>
    <w:rsid w:val="00696775"/>
    <w:rsid w:val="006A3343"/>
    <w:rsid w:val="006B0FA5"/>
    <w:rsid w:val="006B47F7"/>
    <w:rsid w:val="006B5D02"/>
    <w:rsid w:val="006C25AB"/>
    <w:rsid w:val="006D352C"/>
    <w:rsid w:val="006D41D0"/>
    <w:rsid w:val="006E5AC4"/>
    <w:rsid w:val="006E670C"/>
    <w:rsid w:val="006E7DD7"/>
    <w:rsid w:val="00711B4D"/>
    <w:rsid w:val="00722411"/>
    <w:rsid w:val="00725A3A"/>
    <w:rsid w:val="007260EE"/>
    <w:rsid w:val="007325AF"/>
    <w:rsid w:val="00734876"/>
    <w:rsid w:val="00747683"/>
    <w:rsid w:val="00750059"/>
    <w:rsid w:val="00750A23"/>
    <w:rsid w:val="00751422"/>
    <w:rsid w:val="00760529"/>
    <w:rsid w:val="007656F6"/>
    <w:rsid w:val="007660B8"/>
    <w:rsid w:val="0077198A"/>
    <w:rsid w:val="00772522"/>
    <w:rsid w:val="007728C0"/>
    <w:rsid w:val="00772BC4"/>
    <w:rsid w:val="00775876"/>
    <w:rsid w:val="007849D5"/>
    <w:rsid w:val="00793AC6"/>
    <w:rsid w:val="0079511B"/>
    <w:rsid w:val="007A3953"/>
    <w:rsid w:val="007B1C9F"/>
    <w:rsid w:val="007B5466"/>
    <w:rsid w:val="007B56AD"/>
    <w:rsid w:val="007C028E"/>
    <w:rsid w:val="007D0271"/>
    <w:rsid w:val="007D3869"/>
    <w:rsid w:val="007D4B4B"/>
    <w:rsid w:val="007E52C0"/>
    <w:rsid w:val="007E61E5"/>
    <w:rsid w:val="007F46BD"/>
    <w:rsid w:val="008042FB"/>
    <w:rsid w:val="00804680"/>
    <w:rsid w:val="008046B9"/>
    <w:rsid w:val="00810CDB"/>
    <w:rsid w:val="0081453D"/>
    <w:rsid w:val="00817535"/>
    <w:rsid w:val="00821995"/>
    <w:rsid w:val="00824ABA"/>
    <w:rsid w:val="00827C68"/>
    <w:rsid w:val="00834AFA"/>
    <w:rsid w:val="0084098E"/>
    <w:rsid w:val="008418F1"/>
    <w:rsid w:val="00852789"/>
    <w:rsid w:val="0085287C"/>
    <w:rsid w:val="0085353E"/>
    <w:rsid w:val="008552CC"/>
    <w:rsid w:val="008565F5"/>
    <w:rsid w:val="00860E2C"/>
    <w:rsid w:val="00863DE8"/>
    <w:rsid w:val="0087406D"/>
    <w:rsid w:val="00880B81"/>
    <w:rsid w:val="00885ACA"/>
    <w:rsid w:val="00886FA8"/>
    <w:rsid w:val="00887504"/>
    <w:rsid w:val="00887B38"/>
    <w:rsid w:val="00891187"/>
    <w:rsid w:val="008A10A3"/>
    <w:rsid w:val="008B6C7F"/>
    <w:rsid w:val="008C2547"/>
    <w:rsid w:val="008D02A8"/>
    <w:rsid w:val="008D51A7"/>
    <w:rsid w:val="008E1D63"/>
    <w:rsid w:val="008E2AF0"/>
    <w:rsid w:val="008E2BB4"/>
    <w:rsid w:val="008E53BE"/>
    <w:rsid w:val="008F1B7B"/>
    <w:rsid w:val="00913292"/>
    <w:rsid w:val="00915C5D"/>
    <w:rsid w:val="0091731D"/>
    <w:rsid w:val="0092160C"/>
    <w:rsid w:val="00927074"/>
    <w:rsid w:val="00943522"/>
    <w:rsid w:val="00945D0C"/>
    <w:rsid w:val="00945F61"/>
    <w:rsid w:val="00953D1C"/>
    <w:rsid w:val="0097111A"/>
    <w:rsid w:val="00972FC8"/>
    <w:rsid w:val="009761E7"/>
    <w:rsid w:val="009833BC"/>
    <w:rsid w:val="00984D38"/>
    <w:rsid w:val="00987AA9"/>
    <w:rsid w:val="009915A0"/>
    <w:rsid w:val="00995A73"/>
    <w:rsid w:val="009A1175"/>
    <w:rsid w:val="009A1FA9"/>
    <w:rsid w:val="009B3833"/>
    <w:rsid w:val="009B6117"/>
    <w:rsid w:val="009C08C0"/>
    <w:rsid w:val="009C27FD"/>
    <w:rsid w:val="009D270B"/>
    <w:rsid w:val="009D7A92"/>
    <w:rsid w:val="009E04DB"/>
    <w:rsid w:val="009E10FB"/>
    <w:rsid w:val="009E7005"/>
    <w:rsid w:val="009F0AAC"/>
    <w:rsid w:val="009F5B31"/>
    <w:rsid w:val="00A02541"/>
    <w:rsid w:val="00A06F7F"/>
    <w:rsid w:val="00A07A0C"/>
    <w:rsid w:val="00A144A6"/>
    <w:rsid w:val="00A15464"/>
    <w:rsid w:val="00A160B9"/>
    <w:rsid w:val="00A22392"/>
    <w:rsid w:val="00A24AE3"/>
    <w:rsid w:val="00A259AB"/>
    <w:rsid w:val="00A27C4F"/>
    <w:rsid w:val="00A32283"/>
    <w:rsid w:val="00A33BE8"/>
    <w:rsid w:val="00A351AA"/>
    <w:rsid w:val="00A37448"/>
    <w:rsid w:val="00A41D0E"/>
    <w:rsid w:val="00A44A7A"/>
    <w:rsid w:val="00A4608F"/>
    <w:rsid w:val="00A60CDF"/>
    <w:rsid w:val="00A61519"/>
    <w:rsid w:val="00A72E86"/>
    <w:rsid w:val="00A7576E"/>
    <w:rsid w:val="00A91573"/>
    <w:rsid w:val="00AA2C67"/>
    <w:rsid w:val="00AB0844"/>
    <w:rsid w:val="00AB323C"/>
    <w:rsid w:val="00AB43A6"/>
    <w:rsid w:val="00AC1B8F"/>
    <w:rsid w:val="00AC1DF2"/>
    <w:rsid w:val="00AC6331"/>
    <w:rsid w:val="00AC6962"/>
    <w:rsid w:val="00AD34C8"/>
    <w:rsid w:val="00AD450A"/>
    <w:rsid w:val="00AD6392"/>
    <w:rsid w:val="00AE0018"/>
    <w:rsid w:val="00AE0D93"/>
    <w:rsid w:val="00AE69CE"/>
    <w:rsid w:val="00AF2961"/>
    <w:rsid w:val="00AF41B2"/>
    <w:rsid w:val="00AF7460"/>
    <w:rsid w:val="00B00D83"/>
    <w:rsid w:val="00B01166"/>
    <w:rsid w:val="00B079B8"/>
    <w:rsid w:val="00B12326"/>
    <w:rsid w:val="00B20F32"/>
    <w:rsid w:val="00B226FB"/>
    <w:rsid w:val="00B25A37"/>
    <w:rsid w:val="00B376DB"/>
    <w:rsid w:val="00B37EB6"/>
    <w:rsid w:val="00B404DC"/>
    <w:rsid w:val="00B51196"/>
    <w:rsid w:val="00B56329"/>
    <w:rsid w:val="00B60A37"/>
    <w:rsid w:val="00B65A96"/>
    <w:rsid w:val="00B769EA"/>
    <w:rsid w:val="00B80220"/>
    <w:rsid w:val="00B84A9C"/>
    <w:rsid w:val="00B868D1"/>
    <w:rsid w:val="00BA6C09"/>
    <w:rsid w:val="00BB2CFC"/>
    <w:rsid w:val="00BB59C6"/>
    <w:rsid w:val="00BB66CE"/>
    <w:rsid w:val="00BB7373"/>
    <w:rsid w:val="00BD0159"/>
    <w:rsid w:val="00BD13CE"/>
    <w:rsid w:val="00BD5796"/>
    <w:rsid w:val="00BE3C74"/>
    <w:rsid w:val="00BF3162"/>
    <w:rsid w:val="00BF60F4"/>
    <w:rsid w:val="00C02709"/>
    <w:rsid w:val="00C037BB"/>
    <w:rsid w:val="00C06817"/>
    <w:rsid w:val="00C1092C"/>
    <w:rsid w:val="00C1607B"/>
    <w:rsid w:val="00C232F5"/>
    <w:rsid w:val="00C30E31"/>
    <w:rsid w:val="00C32F49"/>
    <w:rsid w:val="00C33FF8"/>
    <w:rsid w:val="00C3433E"/>
    <w:rsid w:val="00C360AC"/>
    <w:rsid w:val="00C3655A"/>
    <w:rsid w:val="00C4096B"/>
    <w:rsid w:val="00C56658"/>
    <w:rsid w:val="00C678E2"/>
    <w:rsid w:val="00C679A7"/>
    <w:rsid w:val="00C6AA42"/>
    <w:rsid w:val="00C72F1A"/>
    <w:rsid w:val="00C764DA"/>
    <w:rsid w:val="00C80969"/>
    <w:rsid w:val="00C83AC0"/>
    <w:rsid w:val="00C86865"/>
    <w:rsid w:val="00C87A47"/>
    <w:rsid w:val="00C90D05"/>
    <w:rsid w:val="00C93828"/>
    <w:rsid w:val="00C9479C"/>
    <w:rsid w:val="00CB31FB"/>
    <w:rsid w:val="00CD23B1"/>
    <w:rsid w:val="00CE18BA"/>
    <w:rsid w:val="00CE2150"/>
    <w:rsid w:val="00CE295F"/>
    <w:rsid w:val="00CE5678"/>
    <w:rsid w:val="00CF02D5"/>
    <w:rsid w:val="00CF0D7A"/>
    <w:rsid w:val="00CF10FA"/>
    <w:rsid w:val="00CF3379"/>
    <w:rsid w:val="00D042F9"/>
    <w:rsid w:val="00D0688B"/>
    <w:rsid w:val="00D21892"/>
    <w:rsid w:val="00D2533B"/>
    <w:rsid w:val="00D25D26"/>
    <w:rsid w:val="00D40B75"/>
    <w:rsid w:val="00D424DA"/>
    <w:rsid w:val="00D508A0"/>
    <w:rsid w:val="00D53D33"/>
    <w:rsid w:val="00D54FB2"/>
    <w:rsid w:val="00D62CC9"/>
    <w:rsid w:val="00D67714"/>
    <w:rsid w:val="00D939B4"/>
    <w:rsid w:val="00D974DC"/>
    <w:rsid w:val="00DA0056"/>
    <w:rsid w:val="00DA3225"/>
    <w:rsid w:val="00DA5683"/>
    <w:rsid w:val="00DA6567"/>
    <w:rsid w:val="00DA6914"/>
    <w:rsid w:val="00DA748D"/>
    <w:rsid w:val="00DC2BA3"/>
    <w:rsid w:val="00DC50EE"/>
    <w:rsid w:val="00DC5BBF"/>
    <w:rsid w:val="00DC6053"/>
    <w:rsid w:val="00DD0022"/>
    <w:rsid w:val="00DD12CC"/>
    <w:rsid w:val="00DD5283"/>
    <w:rsid w:val="00DE44C9"/>
    <w:rsid w:val="00DE645B"/>
    <w:rsid w:val="00DF1A7F"/>
    <w:rsid w:val="00E01310"/>
    <w:rsid w:val="00E133C1"/>
    <w:rsid w:val="00E1479E"/>
    <w:rsid w:val="00E14F00"/>
    <w:rsid w:val="00E1741D"/>
    <w:rsid w:val="00E27222"/>
    <w:rsid w:val="00E300DE"/>
    <w:rsid w:val="00E319C8"/>
    <w:rsid w:val="00E322EF"/>
    <w:rsid w:val="00E41E00"/>
    <w:rsid w:val="00E428D9"/>
    <w:rsid w:val="00E47C03"/>
    <w:rsid w:val="00E534B3"/>
    <w:rsid w:val="00E60F7E"/>
    <w:rsid w:val="00E62C07"/>
    <w:rsid w:val="00E74025"/>
    <w:rsid w:val="00E815D8"/>
    <w:rsid w:val="00E82D04"/>
    <w:rsid w:val="00E8356C"/>
    <w:rsid w:val="00E93376"/>
    <w:rsid w:val="00E9438C"/>
    <w:rsid w:val="00EA19AB"/>
    <w:rsid w:val="00EB67E2"/>
    <w:rsid w:val="00EC52E5"/>
    <w:rsid w:val="00ED1229"/>
    <w:rsid w:val="00ED18FB"/>
    <w:rsid w:val="00ED420A"/>
    <w:rsid w:val="00EE5B67"/>
    <w:rsid w:val="00EF28E7"/>
    <w:rsid w:val="00EF2EC3"/>
    <w:rsid w:val="00EF5042"/>
    <w:rsid w:val="00EF64FC"/>
    <w:rsid w:val="00F01071"/>
    <w:rsid w:val="00F0343D"/>
    <w:rsid w:val="00F04737"/>
    <w:rsid w:val="00F0494B"/>
    <w:rsid w:val="00F27D0E"/>
    <w:rsid w:val="00F34F47"/>
    <w:rsid w:val="00F4422E"/>
    <w:rsid w:val="00F607A7"/>
    <w:rsid w:val="00F61669"/>
    <w:rsid w:val="00F627C5"/>
    <w:rsid w:val="00F6610C"/>
    <w:rsid w:val="00F67398"/>
    <w:rsid w:val="00F717F7"/>
    <w:rsid w:val="00F71BB2"/>
    <w:rsid w:val="00F74EEE"/>
    <w:rsid w:val="00F764B9"/>
    <w:rsid w:val="00F817A3"/>
    <w:rsid w:val="00F81B65"/>
    <w:rsid w:val="00F81BB8"/>
    <w:rsid w:val="00F9558E"/>
    <w:rsid w:val="00FA5FE3"/>
    <w:rsid w:val="00FB5FE4"/>
    <w:rsid w:val="00FC5770"/>
    <w:rsid w:val="00FC6574"/>
    <w:rsid w:val="00FD041E"/>
    <w:rsid w:val="00FD4220"/>
    <w:rsid w:val="00FD4720"/>
    <w:rsid w:val="00FE2535"/>
    <w:rsid w:val="00FF4E3D"/>
    <w:rsid w:val="022FDBD5"/>
    <w:rsid w:val="0286D101"/>
    <w:rsid w:val="02BF68C5"/>
    <w:rsid w:val="0390A974"/>
    <w:rsid w:val="039F44B5"/>
    <w:rsid w:val="0430A40C"/>
    <w:rsid w:val="04FDBBF6"/>
    <w:rsid w:val="05399BF7"/>
    <w:rsid w:val="0608762C"/>
    <w:rsid w:val="06975B3D"/>
    <w:rsid w:val="0926D443"/>
    <w:rsid w:val="09B0E707"/>
    <w:rsid w:val="0A0D6729"/>
    <w:rsid w:val="0A54642B"/>
    <w:rsid w:val="0B3ECFBE"/>
    <w:rsid w:val="0B706599"/>
    <w:rsid w:val="0BCDFBAC"/>
    <w:rsid w:val="0DEB3197"/>
    <w:rsid w:val="0E123ED3"/>
    <w:rsid w:val="0E1E276D"/>
    <w:rsid w:val="0E3BA16F"/>
    <w:rsid w:val="0F00FBAD"/>
    <w:rsid w:val="0FAF5872"/>
    <w:rsid w:val="0FCA1EFE"/>
    <w:rsid w:val="112069A1"/>
    <w:rsid w:val="1132095B"/>
    <w:rsid w:val="12652613"/>
    <w:rsid w:val="1294B7EA"/>
    <w:rsid w:val="12FEBFD0"/>
    <w:rsid w:val="130C21B3"/>
    <w:rsid w:val="1447E881"/>
    <w:rsid w:val="14A237D3"/>
    <w:rsid w:val="15A7A679"/>
    <w:rsid w:val="15D5A6F8"/>
    <w:rsid w:val="16D79064"/>
    <w:rsid w:val="17576B60"/>
    <w:rsid w:val="17717759"/>
    <w:rsid w:val="1894EA9F"/>
    <w:rsid w:val="19EA58B3"/>
    <w:rsid w:val="1AAE238A"/>
    <w:rsid w:val="1BD9D00D"/>
    <w:rsid w:val="1BE9DD16"/>
    <w:rsid w:val="1C17F592"/>
    <w:rsid w:val="1CA6E636"/>
    <w:rsid w:val="1CB9F207"/>
    <w:rsid w:val="1D833C9C"/>
    <w:rsid w:val="1E1E063E"/>
    <w:rsid w:val="1ECFD63B"/>
    <w:rsid w:val="1F1F0CFD"/>
    <w:rsid w:val="1F332D7E"/>
    <w:rsid w:val="1F9076E6"/>
    <w:rsid w:val="1F98D3AB"/>
    <w:rsid w:val="202794A1"/>
    <w:rsid w:val="209AB9FD"/>
    <w:rsid w:val="20BADD5E"/>
    <w:rsid w:val="21135F0F"/>
    <w:rsid w:val="214EA59F"/>
    <w:rsid w:val="216AADFC"/>
    <w:rsid w:val="21AF3A36"/>
    <w:rsid w:val="2259981C"/>
    <w:rsid w:val="2293B9F3"/>
    <w:rsid w:val="22D22252"/>
    <w:rsid w:val="23313B03"/>
    <w:rsid w:val="23EF62EC"/>
    <w:rsid w:val="24378C6D"/>
    <w:rsid w:val="24534252"/>
    <w:rsid w:val="24D081DB"/>
    <w:rsid w:val="26B69CAB"/>
    <w:rsid w:val="2925041A"/>
    <w:rsid w:val="29D6AE69"/>
    <w:rsid w:val="29FAFC6F"/>
    <w:rsid w:val="2B1A55C0"/>
    <w:rsid w:val="2BE71F97"/>
    <w:rsid w:val="2C2F386C"/>
    <w:rsid w:val="2CA58325"/>
    <w:rsid w:val="2DD1D743"/>
    <w:rsid w:val="2F0CD7E2"/>
    <w:rsid w:val="2FFC9848"/>
    <w:rsid w:val="309A5DA3"/>
    <w:rsid w:val="320917FF"/>
    <w:rsid w:val="3220C1F5"/>
    <w:rsid w:val="3253A92C"/>
    <w:rsid w:val="3272DCF3"/>
    <w:rsid w:val="330205F1"/>
    <w:rsid w:val="3303FB9B"/>
    <w:rsid w:val="3377F576"/>
    <w:rsid w:val="33A4E860"/>
    <w:rsid w:val="33DC090F"/>
    <w:rsid w:val="34C4382F"/>
    <w:rsid w:val="34D0096B"/>
    <w:rsid w:val="352C85E7"/>
    <w:rsid w:val="35A1D543"/>
    <w:rsid w:val="3627D464"/>
    <w:rsid w:val="36C3EEE4"/>
    <w:rsid w:val="372112A4"/>
    <w:rsid w:val="3729E76E"/>
    <w:rsid w:val="3A9813BF"/>
    <w:rsid w:val="3AE5BB92"/>
    <w:rsid w:val="3AFDB792"/>
    <w:rsid w:val="3B978C51"/>
    <w:rsid w:val="3C2BDBB7"/>
    <w:rsid w:val="3D6AA5C4"/>
    <w:rsid w:val="3E57378F"/>
    <w:rsid w:val="3E8A1EC6"/>
    <w:rsid w:val="3FB45F5D"/>
    <w:rsid w:val="40272F57"/>
    <w:rsid w:val="408B58EE"/>
    <w:rsid w:val="410489E1"/>
    <w:rsid w:val="426408C0"/>
    <w:rsid w:val="42807352"/>
    <w:rsid w:val="42DD6091"/>
    <w:rsid w:val="43D4AF59"/>
    <w:rsid w:val="44C8B340"/>
    <w:rsid w:val="46F027CE"/>
    <w:rsid w:val="47B01DF9"/>
    <w:rsid w:val="47D64F78"/>
    <w:rsid w:val="48ACC4C0"/>
    <w:rsid w:val="48BED481"/>
    <w:rsid w:val="4912A467"/>
    <w:rsid w:val="497EC6A3"/>
    <w:rsid w:val="4A665BF3"/>
    <w:rsid w:val="4BE4ADD9"/>
    <w:rsid w:val="4DBE8F55"/>
    <w:rsid w:val="4E50A727"/>
    <w:rsid w:val="4E51848B"/>
    <w:rsid w:val="4F1999FF"/>
    <w:rsid w:val="507F94C1"/>
    <w:rsid w:val="50E4AB1E"/>
    <w:rsid w:val="515CBBC5"/>
    <w:rsid w:val="51B687DF"/>
    <w:rsid w:val="52257415"/>
    <w:rsid w:val="52FBFACB"/>
    <w:rsid w:val="531F1ED2"/>
    <w:rsid w:val="534E7B7E"/>
    <w:rsid w:val="53619B61"/>
    <w:rsid w:val="53B69A7A"/>
    <w:rsid w:val="54212989"/>
    <w:rsid w:val="54FCAB0E"/>
    <w:rsid w:val="5536477C"/>
    <w:rsid w:val="55CF581E"/>
    <w:rsid w:val="55D44BD5"/>
    <w:rsid w:val="5796E452"/>
    <w:rsid w:val="5859348E"/>
    <w:rsid w:val="5880BAC3"/>
    <w:rsid w:val="58DAF77D"/>
    <w:rsid w:val="58F7057C"/>
    <w:rsid w:val="58FD2B75"/>
    <w:rsid w:val="5935C689"/>
    <w:rsid w:val="5974B486"/>
    <w:rsid w:val="5A45D9E0"/>
    <w:rsid w:val="5A76C7DE"/>
    <w:rsid w:val="5AC78B75"/>
    <w:rsid w:val="5B0157CC"/>
    <w:rsid w:val="5C0AE3C9"/>
    <w:rsid w:val="5CC3D564"/>
    <w:rsid w:val="5D67DC5B"/>
    <w:rsid w:val="5D84CFB5"/>
    <w:rsid w:val="5DB17D11"/>
    <w:rsid w:val="5DC0A23C"/>
    <w:rsid w:val="5E69F30A"/>
    <w:rsid w:val="5E912E25"/>
    <w:rsid w:val="5EE20419"/>
    <w:rsid w:val="5F0F6DE8"/>
    <w:rsid w:val="612DD903"/>
    <w:rsid w:val="61C56D9C"/>
    <w:rsid w:val="61D590C6"/>
    <w:rsid w:val="627A8316"/>
    <w:rsid w:val="637B69C5"/>
    <w:rsid w:val="63C28030"/>
    <w:rsid w:val="65200858"/>
    <w:rsid w:val="658CEF7F"/>
    <w:rsid w:val="65A9A16F"/>
    <w:rsid w:val="6683A48D"/>
    <w:rsid w:val="67039222"/>
    <w:rsid w:val="67103562"/>
    <w:rsid w:val="6845EE83"/>
    <w:rsid w:val="684F1567"/>
    <w:rsid w:val="6857A91A"/>
    <w:rsid w:val="68EAA5AD"/>
    <w:rsid w:val="6989300F"/>
    <w:rsid w:val="69BE0207"/>
    <w:rsid w:val="6A7D1292"/>
    <w:rsid w:val="6A991449"/>
    <w:rsid w:val="6B250070"/>
    <w:rsid w:val="6BB2D32B"/>
    <w:rsid w:val="6C4B160C"/>
    <w:rsid w:val="6C7D8D09"/>
    <w:rsid w:val="6CFF8D61"/>
    <w:rsid w:val="6DD2817E"/>
    <w:rsid w:val="6DEDF5CD"/>
    <w:rsid w:val="6E3B2CBB"/>
    <w:rsid w:val="6F5292F5"/>
    <w:rsid w:val="6F75C682"/>
    <w:rsid w:val="6FB93472"/>
    <w:rsid w:val="7030DA47"/>
    <w:rsid w:val="711E872F"/>
    <w:rsid w:val="74307F82"/>
    <w:rsid w:val="74CCD785"/>
    <w:rsid w:val="75D24430"/>
    <w:rsid w:val="761620AE"/>
    <w:rsid w:val="772F12EA"/>
    <w:rsid w:val="7735D2DD"/>
    <w:rsid w:val="7845CD3A"/>
    <w:rsid w:val="787D32E0"/>
    <w:rsid w:val="78FFBC13"/>
    <w:rsid w:val="795438B6"/>
    <w:rsid w:val="7C061CD2"/>
    <w:rsid w:val="7C464C0C"/>
    <w:rsid w:val="7C60FC6D"/>
    <w:rsid w:val="7D54FCC9"/>
    <w:rsid w:val="7F3B72C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5F271"/>
  <w15:docId w15:val="{ECEB77EF-D204-446B-A9A2-2397C84C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12B76"/>
  </w:style>
  <w:style w:type="paragraph" w:styleId="Nadpis1">
    <w:name w:val="heading 1"/>
    <w:basedOn w:val="Normlny"/>
    <w:link w:val="Nadpis1Char"/>
    <w:uiPriority w:val="9"/>
    <w:qFormat/>
    <w:rsid w:val="00090F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
    <w:basedOn w:val="Normlny"/>
    <w:link w:val="OdsekzoznamuChar"/>
    <w:uiPriority w:val="34"/>
    <w:qFormat/>
    <w:rsid w:val="00070E54"/>
    <w:pPr>
      <w:ind w:left="720"/>
      <w:contextualSpacing/>
    </w:pPr>
  </w:style>
  <w:style w:type="table" w:customStyle="1" w:styleId="Tabukasmriekou31">
    <w:name w:val="Tabuľka s mriežkou 31"/>
    <w:basedOn w:val="Normlnatabuka"/>
    <w:uiPriority w:val="48"/>
    <w:rsid w:val="00F6610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Obyajntabuka31">
    <w:name w:val="Obyčajná tabuľka 31"/>
    <w:basedOn w:val="Normlnatabuka"/>
    <w:uiPriority w:val="43"/>
    <w:rsid w:val="00F6610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E82D04"/>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E82D0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2D04"/>
    <w:rPr>
      <w:rFonts w:ascii="Segoe UI" w:hAnsi="Segoe UI" w:cs="Segoe UI"/>
      <w:sz w:val="18"/>
      <w:szCs w:val="18"/>
    </w:rPr>
  </w:style>
  <w:style w:type="paragraph" w:styleId="Textpoznmkypodiarou">
    <w:name w:val="footnote text"/>
    <w:basedOn w:val="Normlny"/>
    <w:link w:val="TextpoznmkypodiarouChar"/>
    <w:uiPriority w:val="99"/>
    <w:unhideWhenUsed/>
    <w:rsid w:val="00185906"/>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185906"/>
    <w:rPr>
      <w:sz w:val="20"/>
      <w:szCs w:val="20"/>
    </w:rPr>
  </w:style>
  <w:style w:type="character" w:styleId="Odkaznapoznmkupodiarou">
    <w:name w:val="footnote reference"/>
    <w:basedOn w:val="Predvolenpsmoodseku"/>
    <w:uiPriority w:val="99"/>
    <w:unhideWhenUsed/>
    <w:rsid w:val="00185906"/>
    <w:rPr>
      <w:vertAlign w:val="superscript"/>
    </w:rPr>
  </w:style>
  <w:style w:type="character" w:styleId="Hypertextovprepojenie">
    <w:name w:val="Hyperlink"/>
    <w:basedOn w:val="Predvolenpsmoodseku"/>
    <w:uiPriority w:val="99"/>
    <w:unhideWhenUsed/>
    <w:rsid w:val="00185906"/>
    <w:rPr>
      <w:color w:val="0563C1" w:themeColor="hyperlink"/>
      <w:u w:val="single"/>
    </w:rPr>
  </w:style>
  <w:style w:type="character" w:customStyle="1" w:styleId="OdsekzoznamuChar">
    <w:name w:val="Odsek zoznamu Char"/>
    <w:aliases w:val="ODRAZKY PRVA UROVEN Char"/>
    <w:link w:val="Odsekzoznamu"/>
    <w:uiPriority w:val="34"/>
    <w:locked/>
    <w:rsid w:val="004D1B73"/>
  </w:style>
  <w:style w:type="paragraph" w:styleId="Hlavika">
    <w:name w:val="header"/>
    <w:basedOn w:val="Normlny"/>
    <w:link w:val="HlavikaChar"/>
    <w:uiPriority w:val="99"/>
    <w:unhideWhenUsed/>
    <w:rsid w:val="00607E2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07E2A"/>
  </w:style>
  <w:style w:type="paragraph" w:styleId="Pta">
    <w:name w:val="footer"/>
    <w:basedOn w:val="Normlny"/>
    <w:link w:val="PtaChar"/>
    <w:uiPriority w:val="99"/>
    <w:unhideWhenUsed/>
    <w:rsid w:val="00607E2A"/>
    <w:pPr>
      <w:tabs>
        <w:tab w:val="center" w:pos="4536"/>
        <w:tab w:val="right" w:pos="9072"/>
      </w:tabs>
      <w:spacing w:after="0" w:line="240" w:lineRule="auto"/>
    </w:pPr>
  </w:style>
  <w:style w:type="character" w:customStyle="1" w:styleId="PtaChar">
    <w:name w:val="Päta Char"/>
    <w:basedOn w:val="Predvolenpsmoodseku"/>
    <w:link w:val="Pta"/>
    <w:uiPriority w:val="99"/>
    <w:rsid w:val="00607E2A"/>
  </w:style>
  <w:style w:type="table" w:customStyle="1" w:styleId="Tabukasmriekou2zvraznenie11">
    <w:name w:val="Tabuľka s mriežkou 2 – zvýraznenie 11"/>
    <w:basedOn w:val="Normlnatabuka"/>
    <w:uiPriority w:val="47"/>
    <w:rsid w:val="00607E2A"/>
    <w:pPr>
      <w:spacing w:after="0" w:line="240" w:lineRule="auto"/>
    </w:pPr>
    <w:rPr>
      <w:rFonts w:eastAsia="Times New Roman" w:cstheme="minorHAns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Obyajntabuka21">
    <w:name w:val="Obyčajná tabuľka 21"/>
    <w:basedOn w:val="Normlnatabuka"/>
    <w:uiPriority w:val="42"/>
    <w:rsid w:val="009833BC"/>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arkedcontent">
    <w:name w:val="markedcontent"/>
    <w:basedOn w:val="Predvolenpsmoodseku"/>
    <w:rsid w:val="00913292"/>
  </w:style>
  <w:style w:type="character" w:customStyle="1" w:styleId="Nadpis1Char">
    <w:name w:val="Nadpis 1 Char"/>
    <w:basedOn w:val="Predvolenpsmoodseku"/>
    <w:link w:val="Nadpis1"/>
    <w:uiPriority w:val="9"/>
    <w:rsid w:val="00090F5A"/>
    <w:rPr>
      <w:rFonts w:ascii="Times New Roman" w:eastAsia="Times New Roman" w:hAnsi="Times New Roman" w:cs="Times New Roman"/>
      <w:b/>
      <w:bCs/>
      <w:kern w:val="36"/>
      <w:sz w:val="48"/>
      <w:szCs w:val="48"/>
      <w:lang w:eastAsia="sk-SK"/>
    </w:rPr>
  </w:style>
  <w:style w:type="paragraph" w:customStyle="1" w:styleId="Polokakomentr">
    <w:name w:val="Položka_komentár"/>
    <w:basedOn w:val="Normlny"/>
    <w:link w:val="PolokakomentrChar"/>
    <w:uiPriority w:val="99"/>
    <w:rsid w:val="00C764DA"/>
    <w:pPr>
      <w:spacing w:after="0" w:line="240" w:lineRule="auto"/>
    </w:pPr>
    <w:rPr>
      <w:rFonts w:ascii="Times New Roman" w:eastAsia="Times New Roman" w:hAnsi="Times New Roman" w:cs="Times New Roman"/>
      <w:i/>
      <w:color w:val="365F91"/>
      <w:sz w:val="20"/>
      <w:szCs w:val="20"/>
    </w:rPr>
  </w:style>
  <w:style w:type="character" w:customStyle="1" w:styleId="PolokakomentrChar">
    <w:name w:val="Položka_komentár Char"/>
    <w:link w:val="Polokakomentr"/>
    <w:uiPriority w:val="99"/>
    <w:locked/>
    <w:rsid w:val="00C764DA"/>
    <w:rPr>
      <w:rFonts w:ascii="Times New Roman" w:eastAsia="Times New Roman" w:hAnsi="Times New Roman" w:cs="Times New Roman"/>
      <w:i/>
      <w:color w:val="365F91"/>
      <w:sz w:val="20"/>
      <w:szCs w:val="20"/>
    </w:rPr>
  </w:style>
  <w:style w:type="character" w:styleId="Siln">
    <w:name w:val="Strong"/>
    <w:basedOn w:val="Predvolenpsmoodseku"/>
    <w:uiPriority w:val="22"/>
    <w:qFormat/>
    <w:rsid w:val="00E1741D"/>
    <w:rPr>
      <w:b/>
      <w:bCs/>
    </w:rPr>
  </w:style>
  <w:style w:type="character" w:customStyle="1" w:styleId="object">
    <w:name w:val="object"/>
    <w:basedOn w:val="Predvolenpsmoodseku"/>
    <w:rsid w:val="005D7BAC"/>
  </w:style>
  <w:style w:type="character" w:customStyle="1" w:styleId="highlight">
    <w:name w:val="highlight"/>
    <w:basedOn w:val="Predvolenpsmoodseku"/>
    <w:rsid w:val="006E7DD7"/>
  </w:style>
  <w:style w:type="paragraph" w:styleId="Normlnywebov">
    <w:name w:val="Normal (Web)"/>
    <w:basedOn w:val="Normlny"/>
    <w:uiPriority w:val="99"/>
    <w:semiHidden/>
    <w:unhideWhenUsed/>
    <w:rsid w:val="009E10F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3147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7880">
      <w:bodyDiv w:val="1"/>
      <w:marLeft w:val="0"/>
      <w:marRight w:val="0"/>
      <w:marTop w:val="0"/>
      <w:marBottom w:val="0"/>
      <w:divBdr>
        <w:top w:val="none" w:sz="0" w:space="0" w:color="auto"/>
        <w:left w:val="none" w:sz="0" w:space="0" w:color="auto"/>
        <w:bottom w:val="none" w:sz="0" w:space="0" w:color="auto"/>
        <w:right w:val="none" w:sz="0" w:space="0" w:color="auto"/>
      </w:divBdr>
    </w:div>
    <w:div w:id="36858116">
      <w:bodyDiv w:val="1"/>
      <w:marLeft w:val="0"/>
      <w:marRight w:val="0"/>
      <w:marTop w:val="0"/>
      <w:marBottom w:val="0"/>
      <w:divBdr>
        <w:top w:val="none" w:sz="0" w:space="0" w:color="auto"/>
        <w:left w:val="none" w:sz="0" w:space="0" w:color="auto"/>
        <w:bottom w:val="none" w:sz="0" w:space="0" w:color="auto"/>
        <w:right w:val="none" w:sz="0" w:space="0" w:color="auto"/>
      </w:divBdr>
    </w:div>
    <w:div w:id="99760883">
      <w:bodyDiv w:val="1"/>
      <w:marLeft w:val="0"/>
      <w:marRight w:val="0"/>
      <w:marTop w:val="0"/>
      <w:marBottom w:val="0"/>
      <w:divBdr>
        <w:top w:val="none" w:sz="0" w:space="0" w:color="auto"/>
        <w:left w:val="none" w:sz="0" w:space="0" w:color="auto"/>
        <w:bottom w:val="none" w:sz="0" w:space="0" w:color="auto"/>
        <w:right w:val="none" w:sz="0" w:space="0" w:color="auto"/>
      </w:divBdr>
    </w:div>
    <w:div w:id="109739554">
      <w:bodyDiv w:val="1"/>
      <w:marLeft w:val="0"/>
      <w:marRight w:val="0"/>
      <w:marTop w:val="0"/>
      <w:marBottom w:val="0"/>
      <w:divBdr>
        <w:top w:val="none" w:sz="0" w:space="0" w:color="auto"/>
        <w:left w:val="none" w:sz="0" w:space="0" w:color="auto"/>
        <w:bottom w:val="none" w:sz="0" w:space="0" w:color="auto"/>
        <w:right w:val="none" w:sz="0" w:space="0" w:color="auto"/>
      </w:divBdr>
    </w:div>
    <w:div w:id="126556327">
      <w:bodyDiv w:val="1"/>
      <w:marLeft w:val="0"/>
      <w:marRight w:val="0"/>
      <w:marTop w:val="0"/>
      <w:marBottom w:val="0"/>
      <w:divBdr>
        <w:top w:val="none" w:sz="0" w:space="0" w:color="auto"/>
        <w:left w:val="none" w:sz="0" w:space="0" w:color="auto"/>
        <w:bottom w:val="none" w:sz="0" w:space="0" w:color="auto"/>
        <w:right w:val="none" w:sz="0" w:space="0" w:color="auto"/>
      </w:divBdr>
    </w:div>
    <w:div w:id="171536616">
      <w:bodyDiv w:val="1"/>
      <w:marLeft w:val="0"/>
      <w:marRight w:val="0"/>
      <w:marTop w:val="0"/>
      <w:marBottom w:val="0"/>
      <w:divBdr>
        <w:top w:val="none" w:sz="0" w:space="0" w:color="auto"/>
        <w:left w:val="none" w:sz="0" w:space="0" w:color="auto"/>
        <w:bottom w:val="none" w:sz="0" w:space="0" w:color="auto"/>
        <w:right w:val="none" w:sz="0" w:space="0" w:color="auto"/>
      </w:divBdr>
    </w:div>
    <w:div w:id="175770758">
      <w:bodyDiv w:val="1"/>
      <w:marLeft w:val="0"/>
      <w:marRight w:val="0"/>
      <w:marTop w:val="0"/>
      <w:marBottom w:val="0"/>
      <w:divBdr>
        <w:top w:val="none" w:sz="0" w:space="0" w:color="auto"/>
        <w:left w:val="none" w:sz="0" w:space="0" w:color="auto"/>
        <w:bottom w:val="none" w:sz="0" w:space="0" w:color="auto"/>
        <w:right w:val="none" w:sz="0" w:space="0" w:color="auto"/>
      </w:divBdr>
    </w:div>
    <w:div w:id="214589709">
      <w:bodyDiv w:val="1"/>
      <w:marLeft w:val="0"/>
      <w:marRight w:val="0"/>
      <w:marTop w:val="0"/>
      <w:marBottom w:val="0"/>
      <w:divBdr>
        <w:top w:val="none" w:sz="0" w:space="0" w:color="auto"/>
        <w:left w:val="none" w:sz="0" w:space="0" w:color="auto"/>
        <w:bottom w:val="none" w:sz="0" w:space="0" w:color="auto"/>
        <w:right w:val="none" w:sz="0" w:space="0" w:color="auto"/>
      </w:divBdr>
    </w:div>
    <w:div w:id="245765959">
      <w:bodyDiv w:val="1"/>
      <w:marLeft w:val="0"/>
      <w:marRight w:val="0"/>
      <w:marTop w:val="0"/>
      <w:marBottom w:val="0"/>
      <w:divBdr>
        <w:top w:val="none" w:sz="0" w:space="0" w:color="auto"/>
        <w:left w:val="none" w:sz="0" w:space="0" w:color="auto"/>
        <w:bottom w:val="none" w:sz="0" w:space="0" w:color="auto"/>
        <w:right w:val="none" w:sz="0" w:space="0" w:color="auto"/>
      </w:divBdr>
    </w:div>
    <w:div w:id="264775335">
      <w:bodyDiv w:val="1"/>
      <w:marLeft w:val="0"/>
      <w:marRight w:val="0"/>
      <w:marTop w:val="0"/>
      <w:marBottom w:val="0"/>
      <w:divBdr>
        <w:top w:val="none" w:sz="0" w:space="0" w:color="auto"/>
        <w:left w:val="none" w:sz="0" w:space="0" w:color="auto"/>
        <w:bottom w:val="none" w:sz="0" w:space="0" w:color="auto"/>
        <w:right w:val="none" w:sz="0" w:space="0" w:color="auto"/>
      </w:divBdr>
    </w:div>
    <w:div w:id="288510682">
      <w:bodyDiv w:val="1"/>
      <w:marLeft w:val="0"/>
      <w:marRight w:val="0"/>
      <w:marTop w:val="0"/>
      <w:marBottom w:val="0"/>
      <w:divBdr>
        <w:top w:val="none" w:sz="0" w:space="0" w:color="auto"/>
        <w:left w:val="none" w:sz="0" w:space="0" w:color="auto"/>
        <w:bottom w:val="none" w:sz="0" w:space="0" w:color="auto"/>
        <w:right w:val="none" w:sz="0" w:space="0" w:color="auto"/>
      </w:divBdr>
    </w:div>
    <w:div w:id="304167468">
      <w:bodyDiv w:val="1"/>
      <w:marLeft w:val="0"/>
      <w:marRight w:val="0"/>
      <w:marTop w:val="0"/>
      <w:marBottom w:val="0"/>
      <w:divBdr>
        <w:top w:val="none" w:sz="0" w:space="0" w:color="auto"/>
        <w:left w:val="none" w:sz="0" w:space="0" w:color="auto"/>
        <w:bottom w:val="none" w:sz="0" w:space="0" w:color="auto"/>
        <w:right w:val="none" w:sz="0" w:space="0" w:color="auto"/>
      </w:divBdr>
    </w:div>
    <w:div w:id="385229680">
      <w:bodyDiv w:val="1"/>
      <w:marLeft w:val="0"/>
      <w:marRight w:val="0"/>
      <w:marTop w:val="0"/>
      <w:marBottom w:val="0"/>
      <w:divBdr>
        <w:top w:val="none" w:sz="0" w:space="0" w:color="auto"/>
        <w:left w:val="none" w:sz="0" w:space="0" w:color="auto"/>
        <w:bottom w:val="none" w:sz="0" w:space="0" w:color="auto"/>
        <w:right w:val="none" w:sz="0" w:space="0" w:color="auto"/>
      </w:divBdr>
    </w:div>
    <w:div w:id="503977102">
      <w:bodyDiv w:val="1"/>
      <w:marLeft w:val="0"/>
      <w:marRight w:val="0"/>
      <w:marTop w:val="0"/>
      <w:marBottom w:val="0"/>
      <w:divBdr>
        <w:top w:val="none" w:sz="0" w:space="0" w:color="auto"/>
        <w:left w:val="none" w:sz="0" w:space="0" w:color="auto"/>
        <w:bottom w:val="none" w:sz="0" w:space="0" w:color="auto"/>
        <w:right w:val="none" w:sz="0" w:space="0" w:color="auto"/>
      </w:divBdr>
    </w:div>
    <w:div w:id="543447580">
      <w:bodyDiv w:val="1"/>
      <w:marLeft w:val="0"/>
      <w:marRight w:val="0"/>
      <w:marTop w:val="0"/>
      <w:marBottom w:val="0"/>
      <w:divBdr>
        <w:top w:val="none" w:sz="0" w:space="0" w:color="auto"/>
        <w:left w:val="none" w:sz="0" w:space="0" w:color="auto"/>
        <w:bottom w:val="none" w:sz="0" w:space="0" w:color="auto"/>
        <w:right w:val="none" w:sz="0" w:space="0" w:color="auto"/>
      </w:divBdr>
    </w:div>
    <w:div w:id="631788911">
      <w:bodyDiv w:val="1"/>
      <w:marLeft w:val="0"/>
      <w:marRight w:val="0"/>
      <w:marTop w:val="0"/>
      <w:marBottom w:val="0"/>
      <w:divBdr>
        <w:top w:val="none" w:sz="0" w:space="0" w:color="auto"/>
        <w:left w:val="none" w:sz="0" w:space="0" w:color="auto"/>
        <w:bottom w:val="none" w:sz="0" w:space="0" w:color="auto"/>
        <w:right w:val="none" w:sz="0" w:space="0" w:color="auto"/>
      </w:divBdr>
    </w:div>
    <w:div w:id="712076676">
      <w:bodyDiv w:val="1"/>
      <w:marLeft w:val="0"/>
      <w:marRight w:val="0"/>
      <w:marTop w:val="0"/>
      <w:marBottom w:val="0"/>
      <w:divBdr>
        <w:top w:val="none" w:sz="0" w:space="0" w:color="auto"/>
        <w:left w:val="none" w:sz="0" w:space="0" w:color="auto"/>
        <w:bottom w:val="none" w:sz="0" w:space="0" w:color="auto"/>
        <w:right w:val="none" w:sz="0" w:space="0" w:color="auto"/>
      </w:divBdr>
    </w:div>
    <w:div w:id="720059081">
      <w:bodyDiv w:val="1"/>
      <w:marLeft w:val="0"/>
      <w:marRight w:val="0"/>
      <w:marTop w:val="0"/>
      <w:marBottom w:val="0"/>
      <w:divBdr>
        <w:top w:val="none" w:sz="0" w:space="0" w:color="auto"/>
        <w:left w:val="none" w:sz="0" w:space="0" w:color="auto"/>
        <w:bottom w:val="none" w:sz="0" w:space="0" w:color="auto"/>
        <w:right w:val="none" w:sz="0" w:space="0" w:color="auto"/>
      </w:divBdr>
    </w:div>
    <w:div w:id="737048292">
      <w:bodyDiv w:val="1"/>
      <w:marLeft w:val="0"/>
      <w:marRight w:val="0"/>
      <w:marTop w:val="0"/>
      <w:marBottom w:val="0"/>
      <w:divBdr>
        <w:top w:val="none" w:sz="0" w:space="0" w:color="auto"/>
        <w:left w:val="none" w:sz="0" w:space="0" w:color="auto"/>
        <w:bottom w:val="none" w:sz="0" w:space="0" w:color="auto"/>
        <w:right w:val="none" w:sz="0" w:space="0" w:color="auto"/>
      </w:divBdr>
    </w:div>
    <w:div w:id="754129413">
      <w:bodyDiv w:val="1"/>
      <w:marLeft w:val="0"/>
      <w:marRight w:val="0"/>
      <w:marTop w:val="0"/>
      <w:marBottom w:val="0"/>
      <w:divBdr>
        <w:top w:val="none" w:sz="0" w:space="0" w:color="auto"/>
        <w:left w:val="none" w:sz="0" w:space="0" w:color="auto"/>
        <w:bottom w:val="none" w:sz="0" w:space="0" w:color="auto"/>
        <w:right w:val="none" w:sz="0" w:space="0" w:color="auto"/>
      </w:divBdr>
    </w:div>
    <w:div w:id="868373684">
      <w:bodyDiv w:val="1"/>
      <w:marLeft w:val="0"/>
      <w:marRight w:val="0"/>
      <w:marTop w:val="0"/>
      <w:marBottom w:val="0"/>
      <w:divBdr>
        <w:top w:val="none" w:sz="0" w:space="0" w:color="auto"/>
        <w:left w:val="none" w:sz="0" w:space="0" w:color="auto"/>
        <w:bottom w:val="none" w:sz="0" w:space="0" w:color="auto"/>
        <w:right w:val="none" w:sz="0" w:space="0" w:color="auto"/>
      </w:divBdr>
    </w:div>
    <w:div w:id="919489333">
      <w:bodyDiv w:val="1"/>
      <w:marLeft w:val="0"/>
      <w:marRight w:val="0"/>
      <w:marTop w:val="0"/>
      <w:marBottom w:val="0"/>
      <w:divBdr>
        <w:top w:val="none" w:sz="0" w:space="0" w:color="auto"/>
        <w:left w:val="none" w:sz="0" w:space="0" w:color="auto"/>
        <w:bottom w:val="none" w:sz="0" w:space="0" w:color="auto"/>
        <w:right w:val="none" w:sz="0" w:space="0" w:color="auto"/>
      </w:divBdr>
    </w:div>
    <w:div w:id="922764336">
      <w:bodyDiv w:val="1"/>
      <w:marLeft w:val="0"/>
      <w:marRight w:val="0"/>
      <w:marTop w:val="0"/>
      <w:marBottom w:val="0"/>
      <w:divBdr>
        <w:top w:val="none" w:sz="0" w:space="0" w:color="auto"/>
        <w:left w:val="none" w:sz="0" w:space="0" w:color="auto"/>
        <w:bottom w:val="none" w:sz="0" w:space="0" w:color="auto"/>
        <w:right w:val="none" w:sz="0" w:space="0" w:color="auto"/>
      </w:divBdr>
    </w:div>
    <w:div w:id="936790884">
      <w:bodyDiv w:val="1"/>
      <w:marLeft w:val="0"/>
      <w:marRight w:val="0"/>
      <w:marTop w:val="0"/>
      <w:marBottom w:val="0"/>
      <w:divBdr>
        <w:top w:val="none" w:sz="0" w:space="0" w:color="auto"/>
        <w:left w:val="none" w:sz="0" w:space="0" w:color="auto"/>
        <w:bottom w:val="none" w:sz="0" w:space="0" w:color="auto"/>
        <w:right w:val="none" w:sz="0" w:space="0" w:color="auto"/>
      </w:divBdr>
    </w:div>
    <w:div w:id="952135038">
      <w:bodyDiv w:val="1"/>
      <w:marLeft w:val="0"/>
      <w:marRight w:val="0"/>
      <w:marTop w:val="0"/>
      <w:marBottom w:val="0"/>
      <w:divBdr>
        <w:top w:val="none" w:sz="0" w:space="0" w:color="auto"/>
        <w:left w:val="none" w:sz="0" w:space="0" w:color="auto"/>
        <w:bottom w:val="none" w:sz="0" w:space="0" w:color="auto"/>
        <w:right w:val="none" w:sz="0" w:space="0" w:color="auto"/>
      </w:divBdr>
    </w:div>
    <w:div w:id="956066109">
      <w:bodyDiv w:val="1"/>
      <w:marLeft w:val="0"/>
      <w:marRight w:val="0"/>
      <w:marTop w:val="0"/>
      <w:marBottom w:val="0"/>
      <w:divBdr>
        <w:top w:val="none" w:sz="0" w:space="0" w:color="auto"/>
        <w:left w:val="none" w:sz="0" w:space="0" w:color="auto"/>
        <w:bottom w:val="none" w:sz="0" w:space="0" w:color="auto"/>
        <w:right w:val="none" w:sz="0" w:space="0" w:color="auto"/>
      </w:divBdr>
    </w:div>
    <w:div w:id="990183560">
      <w:bodyDiv w:val="1"/>
      <w:marLeft w:val="0"/>
      <w:marRight w:val="0"/>
      <w:marTop w:val="0"/>
      <w:marBottom w:val="0"/>
      <w:divBdr>
        <w:top w:val="none" w:sz="0" w:space="0" w:color="auto"/>
        <w:left w:val="none" w:sz="0" w:space="0" w:color="auto"/>
        <w:bottom w:val="none" w:sz="0" w:space="0" w:color="auto"/>
        <w:right w:val="none" w:sz="0" w:space="0" w:color="auto"/>
      </w:divBdr>
    </w:div>
    <w:div w:id="1030834933">
      <w:bodyDiv w:val="1"/>
      <w:marLeft w:val="0"/>
      <w:marRight w:val="0"/>
      <w:marTop w:val="0"/>
      <w:marBottom w:val="0"/>
      <w:divBdr>
        <w:top w:val="none" w:sz="0" w:space="0" w:color="auto"/>
        <w:left w:val="none" w:sz="0" w:space="0" w:color="auto"/>
        <w:bottom w:val="none" w:sz="0" w:space="0" w:color="auto"/>
        <w:right w:val="none" w:sz="0" w:space="0" w:color="auto"/>
      </w:divBdr>
      <w:divsChild>
        <w:div w:id="1272980901">
          <w:marLeft w:val="0"/>
          <w:marRight w:val="0"/>
          <w:marTop w:val="0"/>
          <w:marBottom w:val="0"/>
          <w:divBdr>
            <w:top w:val="none" w:sz="0" w:space="0" w:color="auto"/>
            <w:left w:val="none" w:sz="0" w:space="0" w:color="auto"/>
            <w:bottom w:val="none" w:sz="0" w:space="0" w:color="auto"/>
            <w:right w:val="none" w:sz="0" w:space="0" w:color="auto"/>
          </w:divBdr>
        </w:div>
        <w:div w:id="899243130">
          <w:marLeft w:val="0"/>
          <w:marRight w:val="0"/>
          <w:marTop w:val="0"/>
          <w:marBottom w:val="0"/>
          <w:divBdr>
            <w:top w:val="none" w:sz="0" w:space="0" w:color="auto"/>
            <w:left w:val="none" w:sz="0" w:space="0" w:color="auto"/>
            <w:bottom w:val="none" w:sz="0" w:space="0" w:color="auto"/>
            <w:right w:val="none" w:sz="0" w:space="0" w:color="auto"/>
          </w:divBdr>
        </w:div>
        <w:div w:id="1503662955">
          <w:marLeft w:val="0"/>
          <w:marRight w:val="0"/>
          <w:marTop w:val="0"/>
          <w:marBottom w:val="0"/>
          <w:divBdr>
            <w:top w:val="none" w:sz="0" w:space="0" w:color="auto"/>
            <w:left w:val="none" w:sz="0" w:space="0" w:color="auto"/>
            <w:bottom w:val="none" w:sz="0" w:space="0" w:color="auto"/>
            <w:right w:val="none" w:sz="0" w:space="0" w:color="auto"/>
          </w:divBdr>
        </w:div>
        <w:div w:id="1860661194">
          <w:marLeft w:val="0"/>
          <w:marRight w:val="0"/>
          <w:marTop w:val="0"/>
          <w:marBottom w:val="0"/>
          <w:divBdr>
            <w:top w:val="none" w:sz="0" w:space="0" w:color="auto"/>
            <w:left w:val="none" w:sz="0" w:space="0" w:color="auto"/>
            <w:bottom w:val="none" w:sz="0" w:space="0" w:color="auto"/>
            <w:right w:val="none" w:sz="0" w:space="0" w:color="auto"/>
          </w:divBdr>
        </w:div>
      </w:divsChild>
    </w:div>
    <w:div w:id="1136679688">
      <w:bodyDiv w:val="1"/>
      <w:marLeft w:val="0"/>
      <w:marRight w:val="0"/>
      <w:marTop w:val="0"/>
      <w:marBottom w:val="0"/>
      <w:divBdr>
        <w:top w:val="none" w:sz="0" w:space="0" w:color="auto"/>
        <w:left w:val="none" w:sz="0" w:space="0" w:color="auto"/>
        <w:bottom w:val="none" w:sz="0" w:space="0" w:color="auto"/>
        <w:right w:val="none" w:sz="0" w:space="0" w:color="auto"/>
      </w:divBdr>
    </w:div>
    <w:div w:id="1225873999">
      <w:bodyDiv w:val="1"/>
      <w:marLeft w:val="0"/>
      <w:marRight w:val="0"/>
      <w:marTop w:val="0"/>
      <w:marBottom w:val="0"/>
      <w:divBdr>
        <w:top w:val="none" w:sz="0" w:space="0" w:color="auto"/>
        <w:left w:val="none" w:sz="0" w:space="0" w:color="auto"/>
        <w:bottom w:val="none" w:sz="0" w:space="0" w:color="auto"/>
        <w:right w:val="none" w:sz="0" w:space="0" w:color="auto"/>
      </w:divBdr>
    </w:div>
    <w:div w:id="1264990671">
      <w:bodyDiv w:val="1"/>
      <w:marLeft w:val="0"/>
      <w:marRight w:val="0"/>
      <w:marTop w:val="0"/>
      <w:marBottom w:val="0"/>
      <w:divBdr>
        <w:top w:val="none" w:sz="0" w:space="0" w:color="auto"/>
        <w:left w:val="none" w:sz="0" w:space="0" w:color="auto"/>
        <w:bottom w:val="none" w:sz="0" w:space="0" w:color="auto"/>
        <w:right w:val="none" w:sz="0" w:space="0" w:color="auto"/>
      </w:divBdr>
    </w:div>
    <w:div w:id="1277054152">
      <w:bodyDiv w:val="1"/>
      <w:marLeft w:val="0"/>
      <w:marRight w:val="0"/>
      <w:marTop w:val="0"/>
      <w:marBottom w:val="0"/>
      <w:divBdr>
        <w:top w:val="none" w:sz="0" w:space="0" w:color="auto"/>
        <w:left w:val="none" w:sz="0" w:space="0" w:color="auto"/>
        <w:bottom w:val="none" w:sz="0" w:space="0" w:color="auto"/>
        <w:right w:val="none" w:sz="0" w:space="0" w:color="auto"/>
      </w:divBdr>
    </w:div>
    <w:div w:id="1334213589">
      <w:bodyDiv w:val="1"/>
      <w:marLeft w:val="0"/>
      <w:marRight w:val="0"/>
      <w:marTop w:val="0"/>
      <w:marBottom w:val="0"/>
      <w:divBdr>
        <w:top w:val="none" w:sz="0" w:space="0" w:color="auto"/>
        <w:left w:val="none" w:sz="0" w:space="0" w:color="auto"/>
        <w:bottom w:val="none" w:sz="0" w:space="0" w:color="auto"/>
        <w:right w:val="none" w:sz="0" w:space="0" w:color="auto"/>
      </w:divBdr>
    </w:div>
    <w:div w:id="1360669106">
      <w:bodyDiv w:val="1"/>
      <w:marLeft w:val="0"/>
      <w:marRight w:val="0"/>
      <w:marTop w:val="0"/>
      <w:marBottom w:val="0"/>
      <w:divBdr>
        <w:top w:val="none" w:sz="0" w:space="0" w:color="auto"/>
        <w:left w:val="none" w:sz="0" w:space="0" w:color="auto"/>
        <w:bottom w:val="none" w:sz="0" w:space="0" w:color="auto"/>
        <w:right w:val="none" w:sz="0" w:space="0" w:color="auto"/>
      </w:divBdr>
      <w:divsChild>
        <w:div w:id="484470033">
          <w:marLeft w:val="0"/>
          <w:marRight w:val="0"/>
          <w:marTop w:val="0"/>
          <w:marBottom w:val="0"/>
          <w:divBdr>
            <w:top w:val="none" w:sz="0" w:space="0" w:color="auto"/>
            <w:left w:val="none" w:sz="0" w:space="0" w:color="auto"/>
            <w:bottom w:val="none" w:sz="0" w:space="0" w:color="auto"/>
            <w:right w:val="none" w:sz="0" w:space="0" w:color="auto"/>
          </w:divBdr>
        </w:div>
      </w:divsChild>
    </w:div>
    <w:div w:id="1374767134">
      <w:bodyDiv w:val="1"/>
      <w:marLeft w:val="0"/>
      <w:marRight w:val="0"/>
      <w:marTop w:val="0"/>
      <w:marBottom w:val="0"/>
      <w:divBdr>
        <w:top w:val="none" w:sz="0" w:space="0" w:color="auto"/>
        <w:left w:val="none" w:sz="0" w:space="0" w:color="auto"/>
        <w:bottom w:val="none" w:sz="0" w:space="0" w:color="auto"/>
        <w:right w:val="none" w:sz="0" w:space="0" w:color="auto"/>
      </w:divBdr>
    </w:div>
    <w:div w:id="1394542866">
      <w:bodyDiv w:val="1"/>
      <w:marLeft w:val="0"/>
      <w:marRight w:val="0"/>
      <w:marTop w:val="0"/>
      <w:marBottom w:val="0"/>
      <w:divBdr>
        <w:top w:val="none" w:sz="0" w:space="0" w:color="auto"/>
        <w:left w:val="none" w:sz="0" w:space="0" w:color="auto"/>
        <w:bottom w:val="none" w:sz="0" w:space="0" w:color="auto"/>
        <w:right w:val="none" w:sz="0" w:space="0" w:color="auto"/>
      </w:divBdr>
    </w:div>
    <w:div w:id="1399589827">
      <w:bodyDiv w:val="1"/>
      <w:marLeft w:val="0"/>
      <w:marRight w:val="0"/>
      <w:marTop w:val="0"/>
      <w:marBottom w:val="0"/>
      <w:divBdr>
        <w:top w:val="none" w:sz="0" w:space="0" w:color="auto"/>
        <w:left w:val="none" w:sz="0" w:space="0" w:color="auto"/>
        <w:bottom w:val="none" w:sz="0" w:space="0" w:color="auto"/>
        <w:right w:val="none" w:sz="0" w:space="0" w:color="auto"/>
      </w:divBdr>
      <w:divsChild>
        <w:div w:id="816452721">
          <w:marLeft w:val="0"/>
          <w:marRight w:val="0"/>
          <w:marTop w:val="0"/>
          <w:marBottom w:val="0"/>
          <w:divBdr>
            <w:top w:val="none" w:sz="0" w:space="0" w:color="auto"/>
            <w:left w:val="none" w:sz="0" w:space="0" w:color="auto"/>
            <w:bottom w:val="none" w:sz="0" w:space="0" w:color="auto"/>
            <w:right w:val="none" w:sz="0" w:space="0" w:color="auto"/>
          </w:divBdr>
        </w:div>
      </w:divsChild>
    </w:div>
    <w:div w:id="1420642196">
      <w:bodyDiv w:val="1"/>
      <w:marLeft w:val="0"/>
      <w:marRight w:val="0"/>
      <w:marTop w:val="0"/>
      <w:marBottom w:val="0"/>
      <w:divBdr>
        <w:top w:val="none" w:sz="0" w:space="0" w:color="auto"/>
        <w:left w:val="none" w:sz="0" w:space="0" w:color="auto"/>
        <w:bottom w:val="none" w:sz="0" w:space="0" w:color="auto"/>
        <w:right w:val="none" w:sz="0" w:space="0" w:color="auto"/>
      </w:divBdr>
    </w:div>
    <w:div w:id="1476723418">
      <w:bodyDiv w:val="1"/>
      <w:marLeft w:val="0"/>
      <w:marRight w:val="0"/>
      <w:marTop w:val="0"/>
      <w:marBottom w:val="0"/>
      <w:divBdr>
        <w:top w:val="none" w:sz="0" w:space="0" w:color="auto"/>
        <w:left w:val="none" w:sz="0" w:space="0" w:color="auto"/>
        <w:bottom w:val="none" w:sz="0" w:space="0" w:color="auto"/>
        <w:right w:val="none" w:sz="0" w:space="0" w:color="auto"/>
      </w:divBdr>
    </w:div>
    <w:div w:id="1490101026">
      <w:bodyDiv w:val="1"/>
      <w:marLeft w:val="0"/>
      <w:marRight w:val="0"/>
      <w:marTop w:val="0"/>
      <w:marBottom w:val="0"/>
      <w:divBdr>
        <w:top w:val="none" w:sz="0" w:space="0" w:color="auto"/>
        <w:left w:val="none" w:sz="0" w:space="0" w:color="auto"/>
        <w:bottom w:val="none" w:sz="0" w:space="0" w:color="auto"/>
        <w:right w:val="none" w:sz="0" w:space="0" w:color="auto"/>
      </w:divBdr>
    </w:div>
    <w:div w:id="1521158891">
      <w:bodyDiv w:val="1"/>
      <w:marLeft w:val="0"/>
      <w:marRight w:val="0"/>
      <w:marTop w:val="0"/>
      <w:marBottom w:val="0"/>
      <w:divBdr>
        <w:top w:val="none" w:sz="0" w:space="0" w:color="auto"/>
        <w:left w:val="none" w:sz="0" w:space="0" w:color="auto"/>
        <w:bottom w:val="none" w:sz="0" w:space="0" w:color="auto"/>
        <w:right w:val="none" w:sz="0" w:space="0" w:color="auto"/>
      </w:divBdr>
    </w:div>
    <w:div w:id="1523014162">
      <w:bodyDiv w:val="1"/>
      <w:marLeft w:val="0"/>
      <w:marRight w:val="0"/>
      <w:marTop w:val="0"/>
      <w:marBottom w:val="0"/>
      <w:divBdr>
        <w:top w:val="none" w:sz="0" w:space="0" w:color="auto"/>
        <w:left w:val="none" w:sz="0" w:space="0" w:color="auto"/>
        <w:bottom w:val="none" w:sz="0" w:space="0" w:color="auto"/>
        <w:right w:val="none" w:sz="0" w:space="0" w:color="auto"/>
      </w:divBdr>
    </w:div>
    <w:div w:id="1583837956">
      <w:bodyDiv w:val="1"/>
      <w:marLeft w:val="0"/>
      <w:marRight w:val="0"/>
      <w:marTop w:val="0"/>
      <w:marBottom w:val="0"/>
      <w:divBdr>
        <w:top w:val="none" w:sz="0" w:space="0" w:color="auto"/>
        <w:left w:val="none" w:sz="0" w:space="0" w:color="auto"/>
        <w:bottom w:val="none" w:sz="0" w:space="0" w:color="auto"/>
        <w:right w:val="none" w:sz="0" w:space="0" w:color="auto"/>
      </w:divBdr>
    </w:div>
    <w:div w:id="1690567498">
      <w:bodyDiv w:val="1"/>
      <w:marLeft w:val="0"/>
      <w:marRight w:val="0"/>
      <w:marTop w:val="0"/>
      <w:marBottom w:val="0"/>
      <w:divBdr>
        <w:top w:val="none" w:sz="0" w:space="0" w:color="auto"/>
        <w:left w:val="none" w:sz="0" w:space="0" w:color="auto"/>
        <w:bottom w:val="none" w:sz="0" w:space="0" w:color="auto"/>
        <w:right w:val="none" w:sz="0" w:space="0" w:color="auto"/>
      </w:divBdr>
    </w:div>
    <w:div w:id="1693920843">
      <w:bodyDiv w:val="1"/>
      <w:marLeft w:val="0"/>
      <w:marRight w:val="0"/>
      <w:marTop w:val="0"/>
      <w:marBottom w:val="0"/>
      <w:divBdr>
        <w:top w:val="none" w:sz="0" w:space="0" w:color="auto"/>
        <w:left w:val="none" w:sz="0" w:space="0" w:color="auto"/>
        <w:bottom w:val="none" w:sz="0" w:space="0" w:color="auto"/>
        <w:right w:val="none" w:sz="0" w:space="0" w:color="auto"/>
      </w:divBdr>
    </w:div>
    <w:div w:id="1783725372">
      <w:bodyDiv w:val="1"/>
      <w:marLeft w:val="0"/>
      <w:marRight w:val="0"/>
      <w:marTop w:val="0"/>
      <w:marBottom w:val="0"/>
      <w:divBdr>
        <w:top w:val="none" w:sz="0" w:space="0" w:color="auto"/>
        <w:left w:val="none" w:sz="0" w:space="0" w:color="auto"/>
        <w:bottom w:val="none" w:sz="0" w:space="0" w:color="auto"/>
        <w:right w:val="none" w:sz="0" w:space="0" w:color="auto"/>
      </w:divBdr>
    </w:div>
    <w:div w:id="1868058300">
      <w:bodyDiv w:val="1"/>
      <w:marLeft w:val="0"/>
      <w:marRight w:val="0"/>
      <w:marTop w:val="0"/>
      <w:marBottom w:val="0"/>
      <w:divBdr>
        <w:top w:val="none" w:sz="0" w:space="0" w:color="auto"/>
        <w:left w:val="none" w:sz="0" w:space="0" w:color="auto"/>
        <w:bottom w:val="none" w:sz="0" w:space="0" w:color="auto"/>
        <w:right w:val="none" w:sz="0" w:space="0" w:color="auto"/>
      </w:divBdr>
    </w:div>
    <w:div w:id="1887913100">
      <w:bodyDiv w:val="1"/>
      <w:marLeft w:val="0"/>
      <w:marRight w:val="0"/>
      <w:marTop w:val="0"/>
      <w:marBottom w:val="0"/>
      <w:divBdr>
        <w:top w:val="none" w:sz="0" w:space="0" w:color="auto"/>
        <w:left w:val="none" w:sz="0" w:space="0" w:color="auto"/>
        <w:bottom w:val="none" w:sz="0" w:space="0" w:color="auto"/>
        <w:right w:val="none" w:sz="0" w:space="0" w:color="auto"/>
      </w:divBdr>
    </w:div>
    <w:div w:id="1898662179">
      <w:bodyDiv w:val="1"/>
      <w:marLeft w:val="0"/>
      <w:marRight w:val="0"/>
      <w:marTop w:val="0"/>
      <w:marBottom w:val="0"/>
      <w:divBdr>
        <w:top w:val="none" w:sz="0" w:space="0" w:color="auto"/>
        <w:left w:val="none" w:sz="0" w:space="0" w:color="auto"/>
        <w:bottom w:val="none" w:sz="0" w:space="0" w:color="auto"/>
        <w:right w:val="none" w:sz="0" w:space="0" w:color="auto"/>
      </w:divBdr>
    </w:div>
    <w:div w:id="1975258091">
      <w:bodyDiv w:val="1"/>
      <w:marLeft w:val="0"/>
      <w:marRight w:val="0"/>
      <w:marTop w:val="0"/>
      <w:marBottom w:val="0"/>
      <w:divBdr>
        <w:top w:val="none" w:sz="0" w:space="0" w:color="auto"/>
        <w:left w:val="none" w:sz="0" w:space="0" w:color="auto"/>
        <w:bottom w:val="none" w:sz="0" w:space="0" w:color="auto"/>
        <w:right w:val="none" w:sz="0" w:space="0" w:color="auto"/>
      </w:divBdr>
    </w:div>
    <w:div w:id="2025936991">
      <w:bodyDiv w:val="1"/>
      <w:marLeft w:val="0"/>
      <w:marRight w:val="0"/>
      <w:marTop w:val="0"/>
      <w:marBottom w:val="0"/>
      <w:divBdr>
        <w:top w:val="none" w:sz="0" w:space="0" w:color="auto"/>
        <w:left w:val="none" w:sz="0" w:space="0" w:color="auto"/>
        <w:bottom w:val="none" w:sz="0" w:space="0" w:color="auto"/>
        <w:right w:val="none" w:sz="0" w:space="0" w:color="auto"/>
      </w:divBdr>
    </w:div>
    <w:div w:id="2032677737">
      <w:bodyDiv w:val="1"/>
      <w:marLeft w:val="0"/>
      <w:marRight w:val="0"/>
      <w:marTop w:val="0"/>
      <w:marBottom w:val="0"/>
      <w:divBdr>
        <w:top w:val="none" w:sz="0" w:space="0" w:color="auto"/>
        <w:left w:val="none" w:sz="0" w:space="0" w:color="auto"/>
        <w:bottom w:val="none" w:sz="0" w:space="0" w:color="auto"/>
        <w:right w:val="none" w:sz="0" w:space="0" w:color="auto"/>
      </w:divBdr>
    </w:div>
    <w:div w:id="2057122830">
      <w:bodyDiv w:val="1"/>
      <w:marLeft w:val="0"/>
      <w:marRight w:val="0"/>
      <w:marTop w:val="0"/>
      <w:marBottom w:val="0"/>
      <w:divBdr>
        <w:top w:val="none" w:sz="0" w:space="0" w:color="auto"/>
        <w:left w:val="none" w:sz="0" w:space="0" w:color="auto"/>
        <w:bottom w:val="none" w:sz="0" w:space="0" w:color="auto"/>
        <w:right w:val="none" w:sz="0" w:space="0" w:color="auto"/>
      </w:divBdr>
    </w:div>
    <w:div w:id="2058965252">
      <w:bodyDiv w:val="1"/>
      <w:marLeft w:val="0"/>
      <w:marRight w:val="0"/>
      <w:marTop w:val="0"/>
      <w:marBottom w:val="0"/>
      <w:divBdr>
        <w:top w:val="none" w:sz="0" w:space="0" w:color="auto"/>
        <w:left w:val="none" w:sz="0" w:space="0" w:color="auto"/>
        <w:bottom w:val="none" w:sz="0" w:space="0" w:color="auto"/>
        <w:right w:val="none" w:sz="0" w:space="0" w:color="auto"/>
      </w:divBdr>
    </w:div>
    <w:div w:id="2110811747">
      <w:bodyDiv w:val="1"/>
      <w:marLeft w:val="0"/>
      <w:marRight w:val="0"/>
      <w:marTop w:val="0"/>
      <w:marBottom w:val="0"/>
      <w:divBdr>
        <w:top w:val="none" w:sz="0" w:space="0" w:color="auto"/>
        <w:left w:val="none" w:sz="0" w:space="0" w:color="auto"/>
        <w:bottom w:val="none" w:sz="0" w:space="0" w:color="auto"/>
        <w:right w:val="none" w:sz="0" w:space="0" w:color="auto"/>
      </w:divBdr>
    </w:div>
    <w:div w:id="2132891738">
      <w:bodyDiv w:val="1"/>
      <w:marLeft w:val="0"/>
      <w:marRight w:val="0"/>
      <w:marTop w:val="0"/>
      <w:marBottom w:val="0"/>
      <w:divBdr>
        <w:top w:val="none" w:sz="0" w:space="0" w:color="auto"/>
        <w:left w:val="none" w:sz="0" w:space="0" w:color="auto"/>
        <w:bottom w:val="none" w:sz="0" w:space="0" w:color="auto"/>
        <w:right w:val="none" w:sz="0" w:space="0" w:color="auto"/>
      </w:divBdr>
    </w:div>
    <w:div w:id="213660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ku.sk/app/cmsFile.php?ID=1194&amp;disposition=i" TargetMode="External"/><Relationship Id="rId21" Type="http://schemas.openxmlformats.org/officeDocument/2006/relationships/hyperlink" Target="https://www.ku.sk/eva.moraucikova/" TargetMode="External"/><Relationship Id="rId42" Type="http://schemas.openxmlformats.org/officeDocument/2006/relationships/hyperlink" Target="https://ais2.ku.sk/ais/start.do" TargetMode="External"/><Relationship Id="rId63" Type="http://schemas.openxmlformats.org/officeDocument/2006/relationships/hyperlink" Target="https://ais2.ku.sk/ais/start.do" TargetMode="External"/><Relationship Id="rId84" Type="http://schemas.openxmlformats.org/officeDocument/2006/relationships/hyperlink" Target="https://www.ku.sk/images/dokumenty/studijny_poriadok_ku.pdf" TargetMode="External"/><Relationship Id="rId138" Type="http://schemas.openxmlformats.org/officeDocument/2006/relationships/footer" Target="footer3.xml"/><Relationship Id="rId16" Type="http://schemas.openxmlformats.org/officeDocument/2006/relationships/hyperlink" Target="https://www.ku.sk/jozef.babecka/" TargetMode="External"/><Relationship Id="rId107" Type="http://schemas.openxmlformats.org/officeDocument/2006/relationships/hyperlink" Target="https://www.ku.sk/studium-na-katolickej-univerzite/student/stravovanie/" TargetMode="External"/><Relationship Id="rId11" Type="http://schemas.openxmlformats.org/officeDocument/2006/relationships/hyperlink" Target="https://www.ku.sk/app/cmsFile.php?ID=1194&amp;disposition=i" TargetMode="External"/><Relationship Id="rId32" Type="http://schemas.openxmlformats.org/officeDocument/2006/relationships/hyperlink" Target="https://www.zakonypreludi.sk/zz/2004-578" TargetMode="External"/><Relationship Id="rId37" Type="http://schemas.openxmlformats.org/officeDocument/2006/relationships/hyperlink" Target="https://ais2.ku.sk/ais/start.do" TargetMode="External"/><Relationship Id="rId53" Type="http://schemas.openxmlformats.org/officeDocument/2006/relationships/hyperlink" Target="https://ais2.ku.sk/ais/start.do" TargetMode="External"/><Relationship Id="rId58" Type="http://schemas.openxmlformats.org/officeDocument/2006/relationships/hyperlink" Target="https://www.ku.sk/app/cmsSiteBoxAttachment.php?ID=6972&amp;cmsDataID=0" TargetMode="External"/><Relationship Id="rId74" Type="http://schemas.openxmlformats.org/officeDocument/2006/relationships/hyperlink" Target="https://www.ku.sk/app/cmsSiteBoxAttachment.php?ID=6974&amp;cmsDataID=0" TargetMode="External"/><Relationship Id="rId79" Type="http://schemas.openxmlformats.org/officeDocument/2006/relationships/hyperlink" Target="https://www.ukf.sk/medzinarodne-vztahy/dohody-o-spolupraci" TargetMode="External"/><Relationship Id="rId102" Type="http://schemas.openxmlformats.org/officeDocument/2006/relationships/hyperlink" Target="https://www.ku.sk/katolicka-univerzita-v-ruzomberku/univerzitna-kniznica/" TargetMode="External"/><Relationship Id="rId123" Type="http://schemas.openxmlformats.org/officeDocument/2006/relationships/hyperlink" Target="https://www.ukf.sk/verejnost/aktuality/udalosti/3447-stante-sa-sucastou-tyzdna-vedy-a-techniky" TargetMode="External"/><Relationship Id="rId128" Type="http://schemas.openxmlformats.org/officeDocument/2006/relationships/hyperlink" Target="https://www.ku.sk/app/cmsFile.php?ID=1194&amp;disposition=i" TargetMode="External"/><Relationship Id="rId5" Type="http://schemas.openxmlformats.org/officeDocument/2006/relationships/numbering" Target="numbering.xml"/><Relationship Id="rId90" Type="http://schemas.openxmlformats.org/officeDocument/2006/relationships/hyperlink" Target="https://ais2.ku.sk/ais/start.do" TargetMode="External"/><Relationship Id="rId95" Type="http://schemas.openxmlformats.org/officeDocument/2006/relationships/hyperlink" Target="https://www.ku.sk/app/cmsFile.php?ID=1194&amp;disposition=i" TargetMode="External"/><Relationship Id="rId22" Type="http://schemas.openxmlformats.org/officeDocument/2006/relationships/hyperlink" Target="https://www.ku.sk/maria.novysedlakova/" TargetMode="External"/><Relationship Id="rId27" Type="http://schemas.openxmlformats.org/officeDocument/2006/relationships/hyperlink" Target="https://www.zakonypreludi.sk/zz/2002-614" TargetMode="External"/><Relationship Id="rId43" Type="http://schemas.openxmlformats.org/officeDocument/2006/relationships/hyperlink" Target="https://www.ku.sk/app/cmsFile.php?ID=1194&amp;disposition=i" TargetMode="External"/><Relationship Id="rId48" Type="http://schemas.openxmlformats.org/officeDocument/2006/relationships/hyperlink" Target="https://www.ku.sk/app/cmsSiteBoxAttachment.php?ID=6974&amp;cmsDataID=0" TargetMode="External"/><Relationship Id="rId64" Type="http://schemas.openxmlformats.org/officeDocument/2006/relationships/hyperlink" Target="https://www.ku.sk/app/cmsSiteBoxAttachment.php?ID=10081&amp;cmsDataID=0" TargetMode="External"/><Relationship Id="rId69" Type="http://schemas.openxmlformats.org/officeDocument/2006/relationships/hyperlink" Target="https://www.ku.sk/app/cmsSiteBoxAttachment.php?ID=6974&amp;cmsDataID=0" TargetMode="External"/><Relationship Id="rId113" Type="http://schemas.openxmlformats.org/officeDocument/2006/relationships/hyperlink" Target="https://www.ku.sk/app/cmsFile.php?ID=1194&amp;disposition=i" TargetMode="External"/><Relationship Id="rId118" Type="http://schemas.openxmlformats.org/officeDocument/2006/relationships/hyperlink" Target="https://www.ku.sk/app/cmsSiteBoxAttachment.php?ID=9905&amp;cmsDataID=0" TargetMode="External"/><Relationship Id="rId134" Type="http://schemas.openxmlformats.org/officeDocument/2006/relationships/header" Target="header2.xml"/><Relationship Id="rId139" Type="http://schemas.openxmlformats.org/officeDocument/2006/relationships/fontTable" Target="fontTable.xml"/><Relationship Id="rId80" Type="http://schemas.openxmlformats.org/officeDocument/2006/relationships/hyperlink" Target="https://www.ku.sk/medzinarodne-vztahy/medzinarodna-spolupraca/partnerske-univerzity-a-organizacie.html" TargetMode="External"/><Relationship Id="rId85" Type="http://schemas.openxmlformats.org/officeDocument/2006/relationships/hyperlink" Target="https://www.ku.sk/app/cmsFile.php?ID=3046&amp;disposition=i" TargetMode="External"/><Relationship Id="rId12" Type="http://schemas.openxmlformats.org/officeDocument/2006/relationships/hyperlink" Target="https://www.ku.sk/app/cmsFile.php?ID=1195&amp;disposition=i" TargetMode="External"/><Relationship Id="rId17" Type="http://schemas.openxmlformats.org/officeDocument/2006/relationships/hyperlink" Target="https://www.ku.sk/marcela.izova/" TargetMode="External"/><Relationship Id="rId33" Type="http://schemas.openxmlformats.org/officeDocument/2006/relationships/hyperlink" Target="https://www.slov-lex.sk/pravne-predpisy/SK/ZZ/2010/296/" TargetMode="External"/><Relationship Id="rId38" Type="http://schemas.openxmlformats.org/officeDocument/2006/relationships/hyperlink" Target="https://ais2.ku.sk/ais/start.do" TargetMode="External"/><Relationship Id="rId59" Type="http://schemas.openxmlformats.org/officeDocument/2006/relationships/hyperlink" Target="https://www.ku.sk/app/cmsFile.php?ID=72&amp;disposition=i" TargetMode="External"/><Relationship Id="rId103" Type="http://schemas.openxmlformats.org/officeDocument/2006/relationships/hyperlink" Target="https://www.crz.gov.sk/" TargetMode="External"/><Relationship Id="rId108" Type="http://schemas.openxmlformats.org/officeDocument/2006/relationships/hyperlink" Target="https://www.ku.sk/studium-na-katolickej-univerzite/student/stipendia-a-pozicky/" TargetMode="External"/><Relationship Id="rId124" Type="http://schemas.openxmlformats.org/officeDocument/2006/relationships/hyperlink" Target="https://www.ku.sk/app/cmsSiteBoxAttachment.php?ID=9905&amp;cmsDataID=0" TargetMode="External"/><Relationship Id="rId129" Type="http://schemas.openxmlformats.org/officeDocument/2006/relationships/hyperlink" Target="https://www.ku.sk/app/cmsFile.php?ID=1194&amp;disposition=i" TargetMode="External"/><Relationship Id="rId54" Type="http://schemas.openxmlformats.org/officeDocument/2006/relationships/hyperlink" Target="https://www.ku.sk/app/cmsSiteBoxAttachment.php?ID=10081&amp;cmsDataID=0" TargetMode="External"/><Relationship Id="rId70" Type="http://schemas.openxmlformats.org/officeDocument/2006/relationships/hyperlink" Target="https://ais2.ku.sk/ais/start.do" TargetMode="External"/><Relationship Id="rId75" Type="http://schemas.openxmlformats.org/officeDocument/2006/relationships/hyperlink" Target="https://www.ku.sk/app/cmsSiteBoxAttachment.php?ID=6976&amp;cmsDataID=0" TargetMode="External"/><Relationship Id="rId91" Type="http://schemas.openxmlformats.org/officeDocument/2006/relationships/hyperlink" Target="https://www.ku.sk/app/cmsFile.php?ID=2100&amp;disposition=i" TargetMode="External"/><Relationship Id="rId96" Type="http://schemas.openxmlformats.org/officeDocument/2006/relationships/hyperlink" Target="https://www.ku.sk/katolicka-univerzita-v-ruzomberku/univerzitna-kniznica/publikacna-cinnost/smernice-a-pokyny.html"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ku.sk/app/cmsFile.php?ID=1194&amp;disposition=i" TargetMode="External"/><Relationship Id="rId28" Type="http://schemas.openxmlformats.org/officeDocument/2006/relationships/hyperlink" Target="https://www.slov-lex.sk/pravne-predpisy/SK/ZZ/2018/269/" TargetMode="External"/><Relationship Id="rId49" Type="http://schemas.openxmlformats.org/officeDocument/2006/relationships/hyperlink" Target="https://www.ku.sk/app/cmsFile.php?ID=104&amp;disposition=i" TargetMode="External"/><Relationship Id="rId114" Type="http://schemas.openxmlformats.org/officeDocument/2006/relationships/hyperlink" Target="https://www.ku.sk/fakulty-katolickej-univerzity/fakulta-zdravotnictva/katedry/katedra-osetrovatelstva/vyrocne-spravy/" TargetMode="External"/><Relationship Id="rId119" Type="http://schemas.openxmlformats.org/officeDocument/2006/relationships/hyperlink" Target="https://www.ku.sk/app/cmsSiteBoxAttachment.php?ID=9905&amp;cmsDataID=0" TargetMode="External"/><Relationship Id="rId44" Type="http://schemas.openxmlformats.org/officeDocument/2006/relationships/hyperlink" Target="https://www.ku.sk/app/cmsSiteBoxAttachment.php?ID=6974&amp;cmsDataID=0" TargetMode="External"/><Relationship Id="rId60" Type="http://schemas.openxmlformats.org/officeDocument/2006/relationships/hyperlink" Target="https://ais2.ku.sk/ais/start.do" TargetMode="External"/><Relationship Id="rId65" Type="http://schemas.openxmlformats.org/officeDocument/2006/relationships/hyperlink" Target="https://ais2.ku.sk/ais/start.do" TargetMode="External"/><Relationship Id="rId81" Type="http://schemas.openxmlformats.org/officeDocument/2006/relationships/hyperlink" Target="https://www.ku.sk/fakulty-katolickej-univerzity/fakulta-zdravotnictva/medzinarodne-vztahy/partnerske-univerzity-erasmus.html" TargetMode="External"/><Relationship Id="rId86" Type="http://schemas.openxmlformats.org/officeDocument/2006/relationships/hyperlink" Target="https://intranet.ku.sk/wp-content/uploads/2019/Archiv_smernic/2017/VP-19_2017-Smernica-o-s%C5%A5a%C5%BEnostiach.pdf" TargetMode="External"/><Relationship Id="rId130" Type="http://schemas.openxmlformats.org/officeDocument/2006/relationships/hyperlink" Target="https://www.ku.sk/app/cmsFile.php?ID=1194&amp;disposition=i" TargetMode="External"/><Relationship Id="rId135" Type="http://schemas.openxmlformats.org/officeDocument/2006/relationships/footer" Target="footer1.xml"/><Relationship Id="rId13" Type="http://schemas.openxmlformats.org/officeDocument/2006/relationships/hyperlink" Target="https://www.ku.sk/app/cmsFile.php?ID=1261&amp;disposition=i" TargetMode="External"/><Relationship Id="rId18" Type="http://schemas.openxmlformats.org/officeDocument/2006/relationships/hyperlink" Target="https://www.ku.sk/lukas.kober/" TargetMode="External"/><Relationship Id="rId39" Type="http://schemas.openxmlformats.org/officeDocument/2006/relationships/hyperlink" Target="https://www.kvalifikacie.sk/kartoteka-kariet-kvalifikacii" TargetMode="External"/><Relationship Id="rId109" Type="http://schemas.openxmlformats.org/officeDocument/2006/relationships/hyperlink" Target="https://upac.sk" TargetMode="External"/><Relationship Id="rId34" Type="http://schemas.openxmlformats.org/officeDocument/2006/relationships/hyperlink" Target="https://www.slov-lex.sk/pravne-predpisy/SK/ZZ/2018/95/vyhlasene_znenie.html" TargetMode="External"/><Relationship Id="rId50" Type="http://schemas.openxmlformats.org/officeDocument/2006/relationships/hyperlink" Target="https://ais2.ku.sk/ais/start.do" TargetMode="External"/><Relationship Id="rId55" Type="http://schemas.openxmlformats.org/officeDocument/2006/relationships/hyperlink" Target="https://ais2.ku.sk/ais/start.do" TargetMode="External"/><Relationship Id="rId76" Type="http://schemas.openxmlformats.org/officeDocument/2006/relationships/hyperlink" Target="https://www.ku.sk/fakulty-katolickej-univerzity/fakulta-zdravotnictva/uchadzac/prijimacie-konanie.html" TargetMode="External"/><Relationship Id="rId97" Type="http://schemas.openxmlformats.org/officeDocument/2006/relationships/hyperlink" Target="https://moodle.fz.ku.sk/" TargetMode="External"/><Relationship Id="rId104" Type="http://schemas.openxmlformats.org/officeDocument/2006/relationships/hyperlink" Target="https://www.ku.sk/fakulty-katolickej-univerzity/fakulta-zdravotnictva/kontakt/" TargetMode="External"/><Relationship Id="rId120" Type="http://schemas.openxmlformats.org/officeDocument/2006/relationships/hyperlink" Target="https://www.ku.sk/fakulty-katolickej-univerzity/fakulta-zdravotnictva/uchadzac/" TargetMode="External"/><Relationship Id="rId125" Type="http://schemas.openxmlformats.org/officeDocument/2006/relationships/hyperlink" Target="https://www.ku.sk/fakulty-katolickej-univerzity/fakulta-zdravotnictva/veda-a-vyskum/konferencie/" TargetMode="External"/><Relationship Id="rId7" Type="http://schemas.openxmlformats.org/officeDocument/2006/relationships/settings" Target="settings.xml"/><Relationship Id="rId71" Type="http://schemas.openxmlformats.org/officeDocument/2006/relationships/hyperlink" Target="https://www.ku.sk/app/cmsSiteBoxAttachment.php?ID=6974&amp;cmsDataID=0" TargetMode="External"/><Relationship Id="rId92" Type="http://schemas.openxmlformats.org/officeDocument/2006/relationships/hyperlink" Target="https://www.ku.sk/fakulty-katolickej-univerzity/fakulta-zdravotnictva/katedry/katedra-osetrovatelstva/vyrocne-spravy/" TargetMode="External"/><Relationship Id="rId2" Type="http://schemas.openxmlformats.org/officeDocument/2006/relationships/customXml" Target="../customXml/item2.xml"/><Relationship Id="rId29" Type="http://schemas.openxmlformats.org/officeDocument/2006/relationships/hyperlink" Target="https://saavs.sk/wp-content/uploads/2020/09/Standardy-pre-studijny-program-2.pdf" TargetMode="External"/><Relationship Id="rId24" Type="http://schemas.openxmlformats.org/officeDocument/2006/relationships/hyperlink" Target="https://www.crz.gov.sk" TargetMode="External"/><Relationship Id="rId40" Type="http://schemas.openxmlformats.org/officeDocument/2006/relationships/hyperlink" Target="https://www.ku.sk/app/cmsSiteBoxAttachment.php?ID=6974&amp;cmsDataID=0" TargetMode="External"/><Relationship Id="rId45" Type="http://schemas.openxmlformats.org/officeDocument/2006/relationships/hyperlink" Target="https://www.ku.sk/app/cmsFile.php?ID=104&amp;disposition=i" TargetMode="External"/><Relationship Id="rId66" Type="http://schemas.openxmlformats.org/officeDocument/2006/relationships/hyperlink" Target="https://www.ku.sk/app/cmsSiteBoxAttachment.php?ID=10081&amp;cmsDataID=0" TargetMode="External"/><Relationship Id="rId87" Type="http://schemas.openxmlformats.org/officeDocument/2006/relationships/hyperlink" Target="https://www.ku.sk/app/cmsFile.php?ID=1194&amp;disposition=i" TargetMode="External"/><Relationship Id="rId110" Type="http://schemas.openxmlformats.org/officeDocument/2006/relationships/hyperlink" Target="https://www.ku.sk/images/dokumenty/smernica_erasmus_ka103_ka107.pdf" TargetMode="External"/><Relationship Id="rId115" Type="http://schemas.openxmlformats.org/officeDocument/2006/relationships/hyperlink" Target="https://www.ku.sk/app/cmsFile.php?ID=1194&amp;disposition=i" TargetMode="External"/><Relationship Id="rId131" Type="http://schemas.openxmlformats.org/officeDocument/2006/relationships/hyperlink" Target="https://www.ku.sk/app/cmsFile.php?ID=1194&amp;disposition=i" TargetMode="External"/><Relationship Id="rId136" Type="http://schemas.openxmlformats.org/officeDocument/2006/relationships/footer" Target="footer2.xml"/><Relationship Id="rId61" Type="http://schemas.openxmlformats.org/officeDocument/2006/relationships/hyperlink" Target="https://www.ku.sk/app/cmsSiteBoxAttachment.php?ID=6976&amp;cmsDataID=0" TargetMode="External"/><Relationship Id="rId82" Type="http://schemas.openxmlformats.org/officeDocument/2006/relationships/hyperlink" Target="https://www.ku.sk/app/cmsSiteBoxAttachment.php?ID=6976&amp;cmsDataID=0" TargetMode="External"/><Relationship Id="rId19" Type="http://schemas.openxmlformats.org/officeDocument/2006/relationships/hyperlink" Target="https://www.ku.sk/maria.lehotska/" TargetMode="External"/><Relationship Id="rId14" Type="http://schemas.openxmlformats.org/officeDocument/2006/relationships/hyperlink" Target="https://www.ku.sk/helena.kaducakova/" TargetMode="External"/><Relationship Id="rId30" Type="http://schemas.openxmlformats.org/officeDocument/2006/relationships/hyperlink" Target="https://www.sustavapovolani.sk/register-zamestnani/pracovna-oblast/karta-zamestnania/1833-riadiaci-zdravotnicky-pracovnik-sestra/" TargetMode="External"/><Relationship Id="rId35" Type="http://schemas.openxmlformats.org/officeDocument/2006/relationships/hyperlink" Target="https://www.slov-lex.sk/static/pdf/2019/244/ZZ_2019_244_20190901.pdf" TargetMode="External"/><Relationship Id="rId56" Type="http://schemas.openxmlformats.org/officeDocument/2006/relationships/hyperlink" Target="https://ais2.ku.sk/ais/start.do" TargetMode="External"/><Relationship Id="rId77" Type="http://schemas.openxmlformats.org/officeDocument/2006/relationships/hyperlink" Target="https://www.ku.sk/app/cmsFile.php?ID=1194&amp;disposition=i" TargetMode="External"/><Relationship Id="rId100" Type="http://schemas.openxmlformats.org/officeDocument/2006/relationships/hyperlink" Target="https://www.ku.sk/studium-na-katolickej-univerzite/studentsky-zivot/" TargetMode="External"/><Relationship Id="rId105" Type="http://schemas.openxmlformats.org/officeDocument/2006/relationships/hyperlink" Target="https://www.ku.sk/studium-na-katolickej-univerzite/student/poradenske-centrum/" TargetMode="External"/><Relationship Id="rId126" Type="http://schemas.openxmlformats.org/officeDocument/2006/relationships/hyperlink" Target="https://portal.ukf.sk/kvalita/index.php?r=rezort/predpisy/download&amp;id=100" TargetMode="External"/><Relationship Id="rId8" Type="http://schemas.openxmlformats.org/officeDocument/2006/relationships/webSettings" Target="webSettings.xml"/><Relationship Id="rId51" Type="http://schemas.openxmlformats.org/officeDocument/2006/relationships/hyperlink" Target="https://www.ku.sk/images/dokumenty/smernica_erasmus_ka103_ka107.pdf" TargetMode="External"/><Relationship Id="rId72" Type="http://schemas.openxmlformats.org/officeDocument/2006/relationships/hyperlink" Target="https://www.ku.sk/app/cmsFile.php?ID=124&amp;disposition=i" TargetMode="External"/><Relationship Id="rId93" Type="http://schemas.openxmlformats.org/officeDocument/2006/relationships/hyperlink" Target="https://www.portalvs.sk/regzam/detail/7861" TargetMode="External"/><Relationship Id="rId98" Type="http://schemas.openxmlformats.org/officeDocument/2006/relationships/hyperlink" Target="https://moodle.fz.ku.sk/" TargetMode="External"/><Relationship Id="rId121" Type="http://schemas.openxmlformats.org/officeDocument/2006/relationships/hyperlink" Target="https://www.ku.sk/fakulty-katolickej-univerzity/fakulta-zdravotnictva/studium/pre-studentov/" TargetMode="External"/><Relationship Id="rId3" Type="http://schemas.openxmlformats.org/officeDocument/2006/relationships/customXml" Target="../customXml/item3.xml"/><Relationship Id="rId25" Type="http://schemas.openxmlformats.org/officeDocument/2006/relationships/hyperlink" Target="https://www.zakonypreludi.sk/disk/zz/file/2019/2019c000z0244p001.pdf" TargetMode="External"/><Relationship Id="rId46" Type="http://schemas.openxmlformats.org/officeDocument/2006/relationships/hyperlink" Target="https://ais2.ku.sk/ais/start.do" TargetMode="External"/><Relationship Id="rId67" Type="http://schemas.openxmlformats.org/officeDocument/2006/relationships/hyperlink" Target="https://www.ku.sk/studium-na-katolickej-univerzite/student/poradenske-centrum/?preview=1" TargetMode="External"/><Relationship Id="rId116" Type="http://schemas.openxmlformats.org/officeDocument/2006/relationships/hyperlink" Target="https://www.ku.sk/app/cmsSiteBoxAttachment.php?ID=9905&amp;cmsDataID=0" TargetMode="External"/><Relationship Id="rId137" Type="http://schemas.openxmlformats.org/officeDocument/2006/relationships/header" Target="header3.xml"/><Relationship Id="rId20" Type="http://schemas.openxmlformats.org/officeDocument/2006/relationships/hyperlink" Target="https://www.ku.sk/mariana.magerciakova/" TargetMode="External"/><Relationship Id="rId41" Type="http://schemas.openxmlformats.org/officeDocument/2006/relationships/hyperlink" Target="https://ais2.ku.sk/ais/start.do" TargetMode="External"/><Relationship Id="rId62" Type="http://schemas.openxmlformats.org/officeDocument/2006/relationships/hyperlink" Target="https://www.ku.sk/images/dokumenty/pf/dokumenty/uradna_nastenka/vnutorne_predpisy/smernica_o_uvazkoch.pdf" TargetMode="External"/><Relationship Id="rId83" Type="http://schemas.openxmlformats.org/officeDocument/2006/relationships/hyperlink" Target="https://www.ku.sk/app/cmsSiteBoxAttachment.php?ID=10081&amp;cmsDataID=0" TargetMode="External"/><Relationship Id="rId88" Type="http://schemas.openxmlformats.org/officeDocument/2006/relationships/hyperlink" Target="https://www.ku.sk/app/cmsSiteBoxAttachment.php?ID=10081&amp;cmsDataID=0" TargetMode="External"/><Relationship Id="rId111" Type="http://schemas.openxmlformats.org/officeDocument/2006/relationships/hyperlink" Target="https://www.crz.gov.sk/" TargetMode="External"/><Relationship Id="rId132" Type="http://schemas.openxmlformats.org/officeDocument/2006/relationships/hyperlink" Target="https://www.ku.sk/app/cmsFile.php?ID=1194&amp;disposition=i" TargetMode="External"/><Relationship Id="rId15" Type="http://schemas.openxmlformats.org/officeDocument/2006/relationships/hyperlink" Target="https://www.ku.sk/katarina.zrubakova/" TargetMode="External"/><Relationship Id="rId36" Type="http://schemas.openxmlformats.org/officeDocument/2006/relationships/hyperlink" Target="https://www.kvalifikacie.sk/sk-isco-08" TargetMode="External"/><Relationship Id="rId57" Type="http://schemas.openxmlformats.org/officeDocument/2006/relationships/hyperlink" Target="https://www.ku.sk/app/cmsFile.php?ID=111&amp;disposition=i" TargetMode="External"/><Relationship Id="rId106" Type="http://schemas.openxmlformats.org/officeDocument/2006/relationships/hyperlink" Target="https://www.ku.sk/studium-na-katolickej-univerzite/student/ubytovanie/pridelenie-ubytovania.html" TargetMode="External"/><Relationship Id="rId127" Type="http://schemas.openxmlformats.org/officeDocument/2006/relationships/hyperlink" Target="https://www.ku.sk/app/cmsSiteBoxAttachment.php?ID=9905&amp;cmsDataID=0" TargetMode="External"/><Relationship Id="rId10" Type="http://schemas.openxmlformats.org/officeDocument/2006/relationships/endnotes" Target="endnotes.xml"/><Relationship Id="rId31" Type="http://schemas.openxmlformats.org/officeDocument/2006/relationships/hyperlink" Target="https://www.zakonypreludi.sk/zz/2004-576" TargetMode="External"/><Relationship Id="rId52" Type="http://schemas.openxmlformats.org/officeDocument/2006/relationships/hyperlink" Target="https://www.ku.sk/app/cmsSiteBoxAttachment.php?ID=6974&amp;cmsDataID=0" TargetMode="External"/><Relationship Id="rId73" Type="http://schemas.openxmlformats.org/officeDocument/2006/relationships/hyperlink" Target="https://www.ku.sk/images/dokumenty/studijny_poriadok_ku.pdf" TargetMode="External"/><Relationship Id="rId78" Type="http://schemas.openxmlformats.org/officeDocument/2006/relationships/hyperlink" Target="https://www.ku.sk/fakulty-katolickej-univerzity/fakulta-zdravotnictva/uchadzac/prijimacie-konanie.html" TargetMode="External"/><Relationship Id="rId94" Type="http://schemas.openxmlformats.org/officeDocument/2006/relationships/hyperlink" Target="https://www.ku.sk/helena.kaducakova/" TargetMode="External"/><Relationship Id="rId99" Type="http://schemas.openxmlformats.org/officeDocument/2006/relationships/hyperlink" Target="https://www.ku.sk/katolicka-univerzita-v-ruzomberku/informacny-system/" TargetMode="External"/><Relationship Id="rId101" Type="http://schemas.openxmlformats.org/officeDocument/2006/relationships/hyperlink" Target="https://www.ku.sk/katolicka-univerzita-v-ruzomberku/pracoviska-rektoratu/oddelenie-infrastruktury-it-a-informacnych-systemov/" TargetMode="External"/><Relationship Id="rId122" Type="http://schemas.openxmlformats.org/officeDocument/2006/relationships/hyperlink" Target="https://ais2.ku.sk/ais/start.do"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slov-lex.sk/pravne-predpisy/SK/ZZ/2010/296/" TargetMode="External"/><Relationship Id="rId47" Type="http://schemas.openxmlformats.org/officeDocument/2006/relationships/hyperlink" Target="https://www.ku.sk/studium-na-katolickej-univerzite/student/poradenske-centrum/" TargetMode="External"/><Relationship Id="rId68" Type="http://schemas.openxmlformats.org/officeDocument/2006/relationships/hyperlink" Target="https://ais2.ku.sk/ais/start.do" TargetMode="External"/><Relationship Id="rId89" Type="http://schemas.openxmlformats.org/officeDocument/2006/relationships/hyperlink" Target="https://www.ku.sk/app/cmsSiteBoxAttachment.php?ID=6976&amp;cmsDataID=0" TargetMode="External"/><Relationship Id="rId112" Type="http://schemas.openxmlformats.org/officeDocument/2006/relationships/hyperlink" Target="https://www.ku.sk/app/cmsSiteBoxAttachment.php?ID=9905&amp;cmsDataID=0" TargetMode="External"/><Relationship Id="rId133"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84bba0-0697-40ab-be80-8332e6234f84">
      <UserInfo>
        <DisplayName>Mariana Magerčiaková</DisplayName>
        <AccountId>19</AccountId>
        <AccountType/>
      </UserInfo>
      <UserInfo>
        <DisplayName>Lukáš Kober</DisplayName>
        <AccountId>15</AccountId>
        <AccountType/>
      </UserInfo>
      <UserInfo>
        <DisplayName>Mária Lehotská</DisplayName>
        <AccountId>16</AccountId>
        <AccountType/>
      </UserInfo>
      <UserInfo>
        <DisplayName>Mária Novysedláková</DisplayName>
        <AccountId>17</AccountId>
        <AccountType/>
      </UserInfo>
      <UserInfo>
        <DisplayName>Eva Moraučíková</DisplayName>
        <AccountId>39</AccountId>
        <AccountType/>
      </UserInfo>
      <UserInfo>
        <DisplayName>Viera Simočková</DisplayName>
        <AccountId>13</AccountId>
        <AccountType/>
      </UserInfo>
      <UserInfo>
        <DisplayName>Katarína Zrubáková</DisplayName>
        <AccountId>25</AccountId>
        <AccountType/>
      </UserInfo>
      <UserInfo>
        <DisplayName>Helena Kadučáková</DisplayName>
        <AccountId>14</AccountId>
        <AccountType/>
      </UserInfo>
    </SharedWithUsers>
    <lcf76f155ced4ddcb4097134ff3c332f xmlns="7be62720-63f5-4702-99f4-72e44d0e0b52">
      <Terms xmlns="http://schemas.microsoft.com/office/infopath/2007/PartnerControls"/>
    </lcf76f155ced4ddcb4097134ff3c332f>
    <TaxCatchAll xmlns="df84bba0-0697-40ab-be80-8332e6234f8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F2D0B4DC35C0C40BFC89282A6AEBBAC" ma:contentTypeVersion="16" ma:contentTypeDescription="Umožňuje vytvoriť nový dokument." ma:contentTypeScope="" ma:versionID="0f1f783bc7beeb103a3adc99b5e70ad9">
  <xsd:schema xmlns:xsd="http://www.w3.org/2001/XMLSchema" xmlns:xs="http://www.w3.org/2001/XMLSchema" xmlns:p="http://schemas.microsoft.com/office/2006/metadata/properties" xmlns:ns2="df84bba0-0697-40ab-be80-8332e6234f84" xmlns:ns3="7be62720-63f5-4702-99f4-72e44d0e0b52" targetNamespace="http://schemas.microsoft.com/office/2006/metadata/properties" ma:root="true" ma:fieldsID="8f1dec5a7354b0ab1372d6548a23043e" ns2:_="" ns3:_="">
    <xsd:import namespace="df84bba0-0697-40ab-be80-8332e6234f84"/>
    <xsd:import namespace="7be62720-63f5-4702-99f4-72e44d0e0b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4bba0-0697-40ab-be80-8332e6234f84"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f9978b53-9c01-425c-b5e3-e8e4e5bb3733}" ma:internalName="TaxCatchAll" ma:showField="CatchAllData" ma:web="df84bba0-0697-40ab-be80-8332e6234f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e62720-63f5-4702-99f4-72e44d0e0b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07c1fc75-eb95-47dd-9d86-ede730a1fb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356A9-BB87-46A1-AA28-69D0B91771E7}">
  <ds:schemaRefs>
    <ds:schemaRef ds:uri="http://schemas.microsoft.com/sharepoint/v3/contenttype/forms"/>
  </ds:schemaRefs>
</ds:datastoreItem>
</file>

<file path=customXml/itemProps2.xml><?xml version="1.0" encoding="utf-8"?>
<ds:datastoreItem xmlns:ds="http://schemas.openxmlformats.org/officeDocument/2006/customXml" ds:itemID="{DC8E1624-16EE-491D-90F0-C0CCB92ADEC5}">
  <ds:schemaRefs>
    <ds:schemaRef ds:uri="http://schemas.microsoft.com/office/2006/metadata/properties"/>
    <ds:schemaRef ds:uri="http://schemas.microsoft.com/office/infopath/2007/PartnerControls"/>
    <ds:schemaRef ds:uri="1b1ca13f-af86-4df0-b8e0-0d6f23e89a5c"/>
  </ds:schemaRefs>
</ds:datastoreItem>
</file>

<file path=customXml/itemProps3.xml><?xml version="1.0" encoding="utf-8"?>
<ds:datastoreItem xmlns:ds="http://schemas.openxmlformats.org/officeDocument/2006/customXml" ds:itemID="{7E086BBF-98FB-46C6-A659-F537B9CA7697}"/>
</file>

<file path=customXml/itemProps4.xml><?xml version="1.0" encoding="utf-8"?>
<ds:datastoreItem xmlns:ds="http://schemas.openxmlformats.org/officeDocument/2006/customXml" ds:itemID="{80D6C660-AA46-49BB-B4EF-6AFD261A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25</Pages>
  <Words>15515</Words>
  <Characters>88437</Characters>
  <Application>Microsoft Office Word</Application>
  <DocSecurity>0</DocSecurity>
  <Lines>736</Lines>
  <Paragraphs>207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Džubáková</dc:creator>
  <cp:lastModifiedBy>Martin Bereta</cp:lastModifiedBy>
  <cp:revision>11</cp:revision>
  <cp:lastPrinted>2022-11-09T20:18:00Z</cp:lastPrinted>
  <dcterms:created xsi:type="dcterms:W3CDTF">2024-03-19T20:49:00Z</dcterms:created>
  <dcterms:modified xsi:type="dcterms:W3CDTF">2024-03-27T10:45:00Z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0x010100CF2D0B4DC35C0C40BFC89282A6AEBBAC</vt:lpwstr>
  </property>
</Properties>
</file>