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DB2A" w14:textId="3596E5AB" w:rsidR="00DB09D8" w:rsidRPr="0007683B" w:rsidRDefault="00711CD3" w:rsidP="00DB09D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Opis </w:t>
      </w:r>
      <w:r w:rsidR="00DB09D8" w:rsidRPr="0007683B">
        <w:rPr>
          <w:rFonts w:ascii="Calibri" w:eastAsia="Calibri" w:hAnsi="Calibri" w:cs="Times New Roman"/>
          <w:b/>
          <w:bCs/>
          <w:sz w:val="24"/>
          <w:szCs w:val="24"/>
        </w:rPr>
        <w:t>študijného programu – osnova</w:t>
      </w:r>
      <w:r w:rsidR="00DB09D8" w:rsidRPr="0007683B">
        <w:rPr>
          <w:rFonts w:ascii="Calibri" w:eastAsia="Calibri" w:hAnsi="Calibri" w:cs="Times New Roman"/>
          <w:b/>
          <w:bCs/>
          <w:sz w:val="24"/>
          <w:szCs w:val="24"/>
          <w:vertAlign w:val="superscript"/>
        </w:rPr>
        <w:footnoteReference w:id="1"/>
      </w:r>
      <w:r w:rsidR="00DB09D8" w:rsidRPr="0007683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64AECBFF" w14:textId="77777777" w:rsidR="00DB09D8" w:rsidRPr="0007683B" w:rsidRDefault="00DB09D8" w:rsidP="00DB09D8">
      <w:pPr>
        <w:spacing w:after="0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Mriekatabuky"/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94"/>
        <w:gridCol w:w="237"/>
        <w:gridCol w:w="275"/>
        <w:gridCol w:w="292"/>
        <w:gridCol w:w="142"/>
        <w:gridCol w:w="708"/>
        <w:gridCol w:w="284"/>
        <w:gridCol w:w="567"/>
        <w:gridCol w:w="699"/>
        <w:gridCol w:w="10"/>
        <w:gridCol w:w="425"/>
        <w:gridCol w:w="200"/>
        <w:gridCol w:w="206"/>
        <w:gridCol w:w="576"/>
        <w:gridCol w:w="2133"/>
      </w:tblGrid>
      <w:tr w:rsidR="00DB09D8" w:rsidRPr="0007683B" w14:paraId="5F8A0C8D" w14:textId="77777777" w:rsidTr="00314D19">
        <w:tc>
          <w:tcPr>
            <w:tcW w:w="3112" w:type="dxa"/>
            <w:gridSpan w:val="5"/>
          </w:tcPr>
          <w:p w14:paraId="20D4EBA7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Názov vysokej školy</w:t>
            </w:r>
          </w:p>
        </w:tc>
        <w:tc>
          <w:tcPr>
            <w:tcW w:w="5950" w:type="dxa"/>
            <w:gridSpan w:val="11"/>
            <w:shd w:val="clear" w:color="auto" w:fill="auto"/>
          </w:tcPr>
          <w:p w14:paraId="23611C5E" w14:textId="1389E338" w:rsidR="00DB09D8" w:rsidRPr="0007683B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Ekonomická univerzita v Bratislave</w:t>
            </w:r>
          </w:p>
        </w:tc>
      </w:tr>
      <w:tr w:rsidR="00DB09D8" w:rsidRPr="0007683B" w14:paraId="5FDBE5C5" w14:textId="77777777" w:rsidTr="00314D19">
        <w:tc>
          <w:tcPr>
            <w:tcW w:w="3112" w:type="dxa"/>
            <w:gridSpan w:val="5"/>
          </w:tcPr>
          <w:p w14:paraId="4E106539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Sídlo vysokej školy</w:t>
            </w:r>
          </w:p>
        </w:tc>
        <w:tc>
          <w:tcPr>
            <w:tcW w:w="5950" w:type="dxa"/>
            <w:gridSpan w:val="11"/>
          </w:tcPr>
          <w:p w14:paraId="66081A0A" w14:textId="7C014415" w:rsidR="00DB09D8" w:rsidRPr="0007683B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Bratislava, Dolnozemská cesta 1</w:t>
            </w:r>
          </w:p>
        </w:tc>
      </w:tr>
      <w:tr w:rsidR="00DB09D8" w:rsidRPr="0007683B" w14:paraId="52CBB422" w14:textId="77777777" w:rsidTr="00314D19">
        <w:tc>
          <w:tcPr>
            <w:tcW w:w="3112" w:type="dxa"/>
            <w:gridSpan w:val="5"/>
          </w:tcPr>
          <w:p w14:paraId="120AA53D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Identifikačné číslo vysokej školy</w:t>
            </w:r>
          </w:p>
        </w:tc>
        <w:tc>
          <w:tcPr>
            <w:tcW w:w="5950" w:type="dxa"/>
            <w:gridSpan w:val="11"/>
          </w:tcPr>
          <w:p w14:paraId="3D71D380" w14:textId="454802B8" w:rsidR="00DB09D8" w:rsidRPr="0007683B" w:rsidRDefault="00870202" w:rsidP="0065277B">
            <w:pPr>
              <w:rPr>
                <w:rFonts w:ascii="Calibri" w:eastAsia="Calibri" w:hAnsi="Calibri" w:cs="Calibri"/>
                <w:bCs/>
                <w:color w:val="FF0000"/>
              </w:rPr>
            </w:pPr>
            <w:r w:rsidRPr="00870202">
              <w:rPr>
                <w:rFonts w:ascii="Calibri" w:eastAsia="Calibri" w:hAnsi="Calibri" w:cs="Calibri"/>
                <w:bCs/>
              </w:rPr>
              <w:t>00399957</w:t>
            </w:r>
          </w:p>
        </w:tc>
      </w:tr>
      <w:tr w:rsidR="00DB09D8" w:rsidRPr="0007683B" w14:paraId="00ECAD5B" w14:textId="77777777" w:rsidTr="00314D19">
        <w:tc>
          <w:tcPr>
            <w:tcW w:w="3112" w:type="dxa"/>
            <w:gridSpan w:val="5"/>
          </w:tcPr>
          <w:p w14:paraId="6BCA6600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Názov fakulty</w:t>
            </w:r>
          </w:p>
        </w:tc>
        <w:tc>
          <w:tcPr>
            <w:tcW w:w="5950" w:type="dxa"/>
            <w:gridSpan w:val="11"/>
          </w:tcPr>
          <w:p w14:paraId="4EB7EC2F" w14:textId="073C03E1" w:rsidR="00DB09D8" w:rsidRPr="0007683B" w:rsidRDefault="00C76516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Fakulta aplikovaných jazykov</w:t>
            </w:r>
          </w:p>
        </w:tc>
      </w:tr>
      <w:tr w:rsidR="00DB09D8" w:rsidRPr="0007683B" w14:paraId="74DD3D54" w14:textId="77777777" w:rsidTr="00314D19">
        <w:tc>
          <w:tcPr>
            <w:tcW w:w="3112" w:type="dxa"/>
            <w:gridSpan w:val="5"/>
          </w:tcPr>
          <w:p w14:paraId="12C32D37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Sídlo fakulty</w:t>
            </w:r>
          </w:p>
        </w:tc>
        <w:tc>
          <w:tcPr>
            <w:tcW w:w="5950" w:type="dxa"/>
            <w:gridSpan w:val="11"/>
          </w:tcPr>
          <w:p w14:paraId="64AA5073" w14:textId="649C2186" w:rsidR="00DB09D8" w:rsidRPr="008D73A1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Bratislava, Dolnozemská cesta 1</w:t>
            </w:r>
          </w:p>
        </w:tc>
      </w:tr>
      <w:tr w:rsidR="00DB09D8" w:rsidRPr="0007683B" w14:paraId="69D25AEA" w14:textId="77777777" w:rsidTr="00314D19">
        <w:tc>
          <w:tcPr>
            <w:tcW w:w="3112" w:type="dxa"/>
            <w:gridSpan w:val="5"/>
          </w:tcPr>
          <w:p w14:paraId="6686B719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Orgán vysokej školy na schvaľovanie študijného programu</w:t>
            </w:r>
          </w:p>
        </w:tc>
        <w:tc>
          <w:tcPr>
            <w:tcW w:w="5950" w:type="dxa"/>
            <w:gridSpan w:val="11"/>
          </w:tcPr>
          <w:p w14:paraId="592B3663" w14:textId="30788555" w:rsidR="00DB09D8" w:rsidRPr="008D73A1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Rada pre vnútorné hodnotenie kvality na EU v Bratislave</w:t>
            </w:r>
          </w:p>
        </w:tc>
      </w:tr>
      <w:tr w:rsidR="00DB09D8" w:rsidRPr="0007683B" w14:paraId="3E06841C" w14:textId="77777777" w:rsidTr="00314D19">
        <w:tc>
          <w:tcPr>
            <w:tcW w:w="5522" w:type="dxa"/>
            <w:gridSpan w:val="11"/>
          </w:tcPr>
          <w:p w14:paraId="45F6B2E0" w14:textId="77777777" w:rsidR="00DB09D8" w:rsidRPr="001225E0" w:rsidRDefault="00DB09D8" w:rsidP="0065277B">
            <w:pPr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Dátum schválenia študijného programu alebo úpravy študijného programu</w:t>
            </w:r>
          </w:p>
        </w:tc>
        <w:tc>
          <w:tcPr>
            <w:tcW w:w="3540" w:type="dxa"/>
            <w:gridSpan w:val="5"/>
          </w:tcPr>
          <w:p w14:paraId="24391C7C" w14:textId="1A9FD178" w:rsidR="00DB09D8" w:rsidRPr="008D73A1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DB09D8" w:rsidRPr="0007683B" w14:paraId="17C95C65" w14:textId="77777777" w:rsidTr="00314D19">
        <w:tc>
          <w:tcPr>
            <w:tcW w:w="5522" w:type="dxa"/>
            <w:gridSpan w:val="11"/>
          </w:tcPr>
          <w:p w14:paraId="1B06EF74" w14:textId="77777777" w:rsidR="00DB09D8" w:rsidRPr="001225E0" w:rsidRDefault="00DB09D8" w:rsidP="0065277B">
            <w:pPr>
              <w:tabs>
                <w:tab w:val="left" w:pos="2028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Odkaz na výsledky ostatného periodického hodnotenia študijného programu vysokou školou</w:t>
            </w:r>
          </w:p>
        </w:tc>
        <w:tc>
          <w:tcPr>
            <w:tcW w:w="3540" w:type="dxa"/>
            <w:gridSpan w:val="5"/>
          </w:tcPr>
          <w:p w14:paraId="741D0157" w14:textId="560B7AD1" w:rsidR="00DB09D8" w:rsidRPr="008D73A1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DB09D8" w:rsidRPr="0007683B" w14:paraId="24299668" w14:textId="77777777" w:rsidTr="00314D19">
        <w:tc>
          <w:tcPr>
            <w:tcW w:w="5522" w:type="dxa"/>
            <w:gridSpan w:val="11"/>
            <w:tcBorders>
              <w:bottom w:val="single" w:sz="12" w:space="0" w:color="auto"/>
            </w:tcBorders>
          </w:tcPr>
          <w:p w14:paraId="22EA56D9" w14:textId="77777777" w:rsidR="00DB09D8" w:rsidRPr="009D6A5F" w:rsidRDefault="00DB09D8" w:rsidP="0065277B">
            <w:pPr>
              <w:tabs>
                <w:tab w:val="left" w:pos="2028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Odkaz na hodnotiacu správu k žiadosti o akreditáciu študijného programu podľa § 30 zákona č. 269/2018 Z. z.</w:t>
            </w:r>
            <w:r w:rsidRPr="009D6A5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9D6A5F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(</w:t>
            </w:r>
            <w:r w:rsidRPr="009D6A5F">
              <w:rPr>
                <w:rFonts w:ascii="Calibri" w:eastAsia="Calibri" w:hAnsi="Calibri" w:cs="Calibri"/>
                <w:bCs/>
                <w:sz w:val="14"/>
                <w:szCs w:val="14"/>
              </w:rPr>
              <w:t>uvádza</w:t>
            </w:r>
            <w:r w:rsidRPr="009D6A5F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674FE1">
              <w:rPr>
                <w:rFonts w:ascii="Calibri" w:eastAsia="Calibri" w:hAnsi="Calibri" w:cs="Calibri"/>
                <w:bCs/>
                <w:sz w:val="14"/>
                <w:szCs w:val="14"/>
              </w:rPr>
              <w:t>s</w:t>
            </w:r>
            <w:r w:rsidRPr="009D6A5F">
              <w:rPr>
                <w:sz w:val="14"/>
                <w:szCs w:val="14"/>
              </w:rPr>
              <w:t>a len vtedy, ak bola udelená akreditácia študijného programu podľa § 30 zákona č. 269/2018 Z. z)</w:t>
            </w:r>
          </w:p>
        </w:tc>
        <w:tc>
          <w:tcPr>
            <w:tcW w:w="3540" w:type="dxa"/>
            <w:gridSpan w:val="5"/>
            <w:tcBorders>
              <w:bottom w:val="single" w:sz="12" w:space="0" w:color="auto"/>
            </w:tcBorders>
          </w:tcPr>
          <w:p w14:paraId="4B9B6975" w14:textId="1581B5B7" w:rsidR="00DB09D8" w:rsidRPr="008D73A1" w:rsidRDefault="00870202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DB09D8" w:rsidRPr="0007683B" w14:paraId="2B4CECFE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6A7BD2A5" w14:textId="77777777" w:rsidR="00DB09D8" w:rsidRPr="008D73A1" w:rsidRDefault="00DB09D8" w:rsidP="0065277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B09D8" w:rsidRPr="0007683B" w14:paraId="054D69AC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412C9913" w14:textId="77777777" w:rsidR="00DB09D8" w:rsidRPr="00AF0976" w:rsidRDefault="00DB09D8" w:rsidP="0065277B">
            <w:pPr>
              <w:tabs>
                <w:tab w:val="left" w:pos="2028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AF09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1. Základné údaje o študijnom programe</w:t>
            </w:r>
          </w:p>
          <w:p w14:paraId="66F94EB5" w14:textId="77777777" w:rsidR="00DB09D8" w:rsidRPr="00AF0976" w:rsidRDefault="00DB09D8" w:rsidP="0065277B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</w:tc>
      </w:tr>
      <w:tr w:rsidR="00DB09D8" w:rsidRPr="0007683B" w14:paraId="28B5382B" w14:textId="77777777" w:rsidTr="00314D19">
        <w:tc>
          <w:tcPr>
            <w:tcW w:w="3254" w:type="dxa"/>
            <w:gridSpan w:val="6"/>
          </w:tcPr>
          <w:p w14:paraId="05DB9EE4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 xml:space="preserve">Názov študijného programu a číslo podľa registra študijných programov </w:t>
            </w:r>
          </w:p>
        </w:tc>
        <w:tc>
          <w:tcPr>
            <w:tcW w:w="5808" w:type="dxa"/>
            <w:gridSpan w:val="10"/>
          </w:tcPr>
          <w:p w14:paraId="111D3635" w14:textId="22AF3EB3" w:rsidR="00DB09D8" w:rsidRPr="008D73A1" w:rsidRDefault="004F1F92" w:rsidP="00DB09D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Aplikované cudzie jazyky v odbornej komunikácii</w:t>
            </w:r>
          </w:p>
        </w:tc>
      </w:tr>
      <w:tr w:rsidR="00DB09D8" w:rsidRPr="0007683B" w14:paraId="30F274AA" w14:textId="77777777" w:rsidTr="00314D19">
        <w:tc>
          <w:tcPr>
            <w:tcW w:w="4813" w:type="dxa"/>
            <w:gridSpan w:val="9"/>
          </w:tcPr>
          <w:p w14:paraId="4B3883D7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Stupeň vysokoškolského štúdia a ISCED-F kód stupňa vzdelávania</w:t>
            </w:r>
            <w:r w:rsidRPr="001225E0"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2"/>
            </w:r>
          </w:p>
        </w:tc>
        <w:tc>
          <w:tcPr>
            <w:tcW w:w="4249" w:type="dxa"/>
            <w:gridSpan w:val="7"/>
          </w:tcPr>
          <w:p w14:paraId="5226AE1D" w14:textId="413EB177" w:rsidR="00DB09D8" w:rsidRPr="008D73A1" w:rsidRDefault="00C76516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3. - 864</w:t>
            </w:r>
          </w:p>
        </w:tc>
      </w:tr>
      <w:tr w:rsidR="00DB09D8" w:rsidRPr="0007683B" w14:paraId="5077A6BA" w14:textId="77777777" w:rsidTr="00314D19">
        <w:tc>
          <w:tcPr>
            <w:tcW w:w="4813" w:type="dxa"/>
            <w:gridSpan w:val="9"/>
          </w:tcPr>
          <w:p w14:paraId="60726756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Miesto uskutočňovania študijného programu</w:t>
            </w:r>
          </w:p>
        </w:tc>
        <w:tc>
          <w:tcPr>
            <w:tcW w:w="4249" w:type="dxa"/>
            <w:gridSpan w:val="7"/>
          </w:tcPr>
          <w:p w14:paraId="1FF33652" w14:textId="7E409FE0" w:rsidR="00DB09D8" w:rsidRDefault="00452BAD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Bratislava</w:t>
            </w:r>
          </w:p>
        </w:tc>
      </w:tr>
      <w:tr w:rsidR="00DB09D8" w:rsidRPr="0007683B" w14:paraId="1F634985" w14:textId="77777777" w:rsidTr="00314D19">
        <w:tc>
          <w:tcPr>
            <w:tcW w:w="4813" w:type="dxa"/>
            <w:gridSpan w:val="9"/>
          </w:tcPr>
          <w:p w14:paraId="19441D97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4722CA">
              <w:rPr>
                <w:rFonts w:ascii="Calibri" w:eastAsia="Calibri" w:hAnsi="Calibri" w:cs="Calibri"/>
                <w:b/>
                <w:bCs/>
              </w:rPr>
              <w:t>Názov a číslo študijného odboru, v ktorom sa absolvovaním študijného programu získa vysokoškolské vzdelanie, alebo kombinácia dvoch študijných odborov, v ktorých sa absolvovaním študijného programu získa vysokoškolské vzdelanie, ISCED-F kódy odboru/ odborov</w:t>
            </w:r>
          </w:p>
        </w:tc>
        <w:tc>
          <w:tcPr>
            <w:tcW w:w="4249" w:type="dxa"/>
            <w:gridSpan w:val="7"/>
          </w:tcPr>
          <w:p w14:paraId="7B7852F3" w14:textId="77777777" w:rsidR="00DB09D8" w:rsidRDefault="00DB09D8" w:rsidP="0065277B">
            <w:pPr>
              <w:rPr>
                <w:rFonts w:ascii="Calibri" w:eastAsia="Calibri" w:hAnsi="Calibri" w:cs="Calibri"/>
                <w:bCs/>
              </w:rPr>
            </w:pPr>
          </w:p>
          <w:p w14:paraId="521324AB" w14:textId="77777777" w:rsidR="00DB09D8" w:rsidRPr="00B21105" w:rsidRDefault="00DB09D8" w:rsidP="0065277B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14:paraId="6F8563F1" w14:textId="62848D8F" w:rsidR="00C76516" w:rsidRDefault="00C76516" w:rsidP="00C76516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</w:t>
            </w:r>
            <w:r w:rsidR="00B6277D">
              <w:rPr>
                <w:rFonts w:ascii="Calibri" w:eastAsia="Calibri" w:hAnsi="Calibri" w:cs="Calibri"/>
                <w:bCs/>
              </w:rPr>
              <w:t>ilológia</w:t>
            </w:r>
          </w:p>
          <w:p w14:paraId="1237909A" w14:textId="78B31BC4" w:rsidR="00EB1924" w:rsidRDefault="00EB1924" w:rsidP="00C76516">
            <w:pPr>
              <w:rPr>
                <w:rFonts w:ascii="Calibri" w:eastAsia="Calibri" w:hAnsi="Calibri" w:cs="Calibri"/>
                <w:bCs/>
              </w:rPr>
            </w:pPr>
          </w:p>
          <w:p w14:paraId="6444AA54" w14:textId="38AAA5AA" w:rsidR="00EB1924" w:rsidRDefault="00EB1924" w:rsidP="00EB1924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  <w:szCs w:val="18"/>
              </w:rPr>
              <w:t xml:space="preserve">ISCED-F </w:t>
            </w:r>
            <w:proofErr w:type="spellStart"/>
            <w:r>
              <w:rPr>
                <w:rFonts w:ascii="Calibri" w:eastAsia="Calibri" w:hAnsi="Calibri" w:cs="Calibri"/>
                <w:bCs/>
                <w:szCs w:val="18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Cs/>
                <w:szCs w:val="18"/>
              </w:rPr>
              <w:t xml:space="preserve"> - 023</w:t>
            </w:r>
            <w:r w:rsidR="00F40519">
              <w:rPr>
                <w:rFonts w:ascii="Calibri" w:eastAsia="Calibri" w:hAnsi="Calibri" w:cs="Calibri"/>
                <w:bCs/>
                <w:szCs w:val="18"/>
              </w:rPr>
              <w:t>1</w:t>
            </w:r>
            <w:bookmarkStart w:id="0" w:name="_GoBack"/>
            <w:bookmarkEnd w:id="0"/>
          </w:p>
          <w:p w14:paraId="43729FA5" w14:textId="6418C6BA" w:rsidR="00452BAD" w:rsidRDefault="00452BAD" w:rsidP="00C76516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B09D8" w:rsidRPr="0007683B" w14:paraId="2DFEB99E" w14:textId="77777777" w:rsidTr="00314D19">
        <w:tc>
          <w:tcPr>
            <w:tcW w:w="4813" w:type="dxa"/>
            <w:gridSpan w:val="9"/>
          </w:tcPr>
          <w:p w14:paraId="3F083F38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Typ študijného programu</w:t>
            </w:r>
          </w:p>
        </w:tc>
        <w:tc>
          <w:tcPr>
            <w:tcW w:w="4249" w:type="dxa"/>
            <w:gridSpan w:val="7"/>
          </w:tcPr>
          <w:p w14:paraId="3A6E2142" w14:textId="0925AC23" w:rsidR="00DB09D8" w:rsidRDefault="00C76516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Akademicky orientovaný</w:t>
            </w:r>
          </w:p>
        </w:tc>
      </w:tr>
      <w:tr w:rsidR="00DB09D8" w:rsidRPr="0007683B" w14:paraId="4F982670" w14:textId="77777777" w:rsidTr="00314D19">
        <w:tc>
          <w:tcPr>
            <w:tcW w:w="4813" w:type="dxa"/>
            <w:gridSpan w:val="9"/>
          </w:tcPr>
          <w:p w14:paraId="2023B7AB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Udeľovaný akademický titul</w:t>
            </w:r>
          </w:p>
        </w:tc>
        <w:tc>
          <w:tcPr>
            <w:tcW w:w="4249" w:type="dxa"/>
            <w:gridSpan w:val="7"/>
          </w:tcPr>
          <w:p w14:paraId="1549E9B9" w14:textId="329A14C2" w:rsidR="00DB09D8" w:rsidRDefault="00C76516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PhD.</w:t>
            </w:r>
          </w:p>
        </w:tc>
      </w:tr>
      <w:tr w:rsidR="00DB09D8" w:rsidRPr="0007683B" w14:paraId="0AC61430" w14:textId="77777777" w:rsidTr="00314D19">
        <w:tc>
          <w:tcPr>
            <w:tcW w:w="4813" w:type="dxa"/>
            <w:gridSpan w:val="9"/>
          </w:tcPr>
          <w:p w14:paraId="1B07746D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Forma štúdia</w:t>
            </w:r>
          </w:p>
        </w:tc>
        <w:tc>
          <w:tcPr>
            <w:tcW w:w="4249" w:type="dxa"/>
            <w:gridSpan w:val="7"/>
          </w:tcPr>
          <w:p w14:paraId="080A35FE" w14:textId="5ABFE272" w:rsidR="00DB09D8" w:rsidRDefault="00FD187D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Externá</w:t>
            </w:r>
            <w:r w:rsidR="00452BAD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DB09D8" w:rsidRPr="0007683B" w14:paraId="5169DD32" w14:textId="77777777" w:rsidTr="00314D19">
        <w:tc>
          <w:tcPr>
            <w:tcW w:w="3112" w:type="dxa"/>
            <w:gridSpan w:val="5"/>
          </w:tcPr>
          <w:p w14:paraId="6C0130C7" w14:textId="77777777" w:rsidR="00DB09D8" w:rsidRPr="00DC0C79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 w:rsidRPr="00D75B5F">
              <w:rPr>
                <w:rFonts w:ascii="Calibri" w:eastAsia="Calibri" w:hAnsi="Calibri" w:cs="Calibri"/>
                <w:b/>
                <w:bCs/>
              </w:rPr>
              <w:lastRenderedPageBreak/>
              <w:t xml:space="preserve">Pri spoločných študijných programoch spolupracujúce vysoké školy a vymedzenie, ktoré študijné povinnosti plní študent na ktorej vysokej škole </w:t>
            </w:r>
            <w:r w:rsidRPr="00D75B5F">
              <w:rPr>
                <w:rFonts w:ascii="Calibri" w:eastAsia="Calibri" w:hAnsi="Calibri" w:cs="Calibri"/>
                <w:bCs/>
                <w:sz w:val="14"/>
                <w:szCs w:val="14"/>
              </w:rPr>
              <w:t>(§ 54a zákona o vysokých školách)</w:t>
            </w:r>
          </w:p>
        </w:tc>
        <w:tc>
          <w:tcPr>
            <w:tcW w:w="5950" w:type="dxa"/>
            <w:gridSpan w:val="11"/>
          </w:tcPr>
          <w:p w14:paraId="04B93D1B" w14:textId="1FD79042" w:rsidR="00DB09D8" w:rsidRDefault="00BB5E20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DB09D8" w:rsidRPr="0007683B" w14:paraId="22C46F05" w14:textId="77777777" w:rsidTr="00314D19">
        <w:tc>
          <w:tcPr>
            <w:tcW w:w="4813" w:type="dxa"/>
            <w:gridSpan w:val="9"/>
          </w:tcPr>
          <w:p w14:paraId="65579D54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Jazyk alebo jazyky, v ktorých sa študijný program uskutočňuje</w:t>
            </w:r>
            <w:r w:rsidRPr="001225E0"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3"/>
            </w:r>
          </w:p>
        </w:tc>
        <w:tc>
          <w:tcPr>
            <w:tcW w:w="4249" w:type="dxa"/>
            <w:gridSpan w:val="7"/>
          </w:tcPr>
          <w:p w14:paraId="6D3B9B5F" w14:textId="6BBA5F97" w:rsidR="00DB09D8" w:rsidRPr="00A96315" w:rsidRDefault="00452BAD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Slovenský </w:t>
            </w:r>
            <w:r w:rsidR="00C76516">
              <w:rPr>
                <w:rFonts w:ascii="Calibri" w:eastAsia="Calibri" w:hAnsi="Calibri" w:cs="Calibri"/>
                <w:bCs/>
              </w:rPr>
              <w:t xml:space="preserve">– anglický – </w:t>
            </w:r>
            <w:r w:rsidR="003F1AAC">
              <w:rPr>
                <w:rFonts w:ascii="Calibri" w:eastAsia="Calibri" w:hAnsi="Calibri" w:cs="Calibri"/>
                <w:bCs/>
              </w:rPr>
              <w:t>francúzsky</w:t>
            </w:r>
            <w:r w:rsidR="00C76516">
              <w:rPr>
                <w:rFonts w:ascii="Calibri" w:eastAsia="Calibri" w:hAnsi="Calibri" w:cs="Calibri"/>
                <w:bCs/>
              </w:rPr>
              <w:t xml:space="preserve"> </w:t>
            </w:r>
            <w:r w:rsidR="00567F6E">
              <w:rPr>
                <w:rFonts w:ascii="Calibri" w:eastAsia="Calibri" w:hAnsi="Calibri" w:cs="Calibri"/>
                <w:bCs/>
              </w:rPr>
              <w:t xml:space="preserve">– nemecký – španielsky – ruský </w:t>
            </w:r>
          </w:p>
        </w:tc>
      </w:tr>
      <w:tr w:rsidR="00DB09D8" w:rsidRPr="0007683B" w14:paraId="5DD3F083" w14:textId="77777777" w:rsidTr="00314D19">
        <w:tc>
          <w:tcPr>
            <w:tcW w:w="4813" w:type="dxa"/>
            <w:gridSpan w:val="9"/>
          </w:tcPr>
          <w:p w14:paraId="64E3CEAF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Štandardná dĺžka štúdia vyjadrená v akademických rokoch</w:t>
            </w:r>
          </w:p>
        </w:tc>
        <w:tc>
          <w:tcPr>
            <w:tcW w:w="4249" w:type="dxa"/>
            <w:gridSpan w:val="7"/>
          </w:tcPr>
          <w:p w14:paraId="127CEE70" w14:textId="00F2F5C6" w:rsidR="00DB09D8" w:rsidRDefault="00567F6E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4</w:t>
            </w:r>
            <w:r w:rsidR="00452BAD">
              <w:rPr>
                <w:rFonts w:ascii="Calibri" w:eastAsia="Calibri" w:hAnsi="Calibri" w:cs="Calibri"/>
                <w:bCs/>
              </w:rPr>
              <w:t xml:space="preserve"> rok</w:t>
            </w:r>
            <w:r>
              <w:rPr>
                <w:rFonts w:ascii="Calibri" w:eastAsia="Calibri" w:hAnsi="Calibri" w:cs="Calibri"/>
                <w:bCs/>
              </w:rPr>
              <w:t>y</w:t>
            </w:r>
          </w:p>
        </w:tc>
      </w:tr>
      <w:tr w:rsidR="00DB09D8" w:rsidRPr="0007683B" w14:paraId="76BAAE5C" w14:textId="77777777" w:rsidTr="00314D19">
        <w:tc>
          <w:tcPr>
            <w:tcW w:w="4813" w:type="dxa"/>
            <w:gridSpan w:val="9"/>
            <w:tcBorders>
              <w:bottom w:val="single" w:sz="12" w:space="0" w:color="auto"/>
            </w:tcBorders>
          </w:tcPr>
          <w:p w14:paraId="26BEC9C7" w14:textId="77777777" w:rsidR="00DB09D8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Cs/>
                <w:sz w:val="14"/>
                <w:szCs w:val="14"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Kapacita študijného programu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96315">
              <w:rPr>
                <w:rFonts w:ascii="Calibri" w:eastAsia="Calibri" w:hAnsi="Calibri" w:cs="Calibri"/>
                <w:bCs/>
                <w:sz w:val="14"/>
                <w:szCs w:val="14"/>
              </w:rPr>
              <w:t>(plánovaný počet študentov)</w:t>
            </w:r>
          </w:p>
          <w:p w14:paraId="004F9843" w14:textId="77777777" w:rsidR="00DB09D8" w:rsidRPr="001225E0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Skutočný počet uchádzačov o štúdium</w:t>
            </w:r>
          </w:p>
          <w:p w14:paraId="0890E1F7" w14:textId="77777777" w:rsidR="00DB09D8" w:rsidRPr="00A96315" w:rsidRDefault="00DB09D8" w:rsidP="0065277B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Počet študentov</w:t>
            </w:r>
          </w:p>
        </w:tc>
        <w:tc>
          <w:tcPr>
            <w:tcW w:w="4249" w:type="dxa"/>
            <w:gridSpan w:val="7"/>
            <w:tcBorders>
              <w:bottom w:val="single" w:sz="12" w:space="0" w:color="auto"/>
            </w:tcBorders>
          </w:tcPr>
          <w:p w14:paraId="4078D61B" w14:textId="11C6AF40" w:rsidR="00DB09D8" w:rsidRDefault="00373355" w:rsidP="0065277B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</w:t>
            </w:r>
            <w:r w:rsidR="00FB445F">
              <w:rPr>
                <w:rFonts w:ascii="Calibri" w:eastAsia="Calibri" w:hAnsi="Calibri" w:cs="Calibri"/>
                <w:bCs/>
              </w:rPr>
              <w:t xml:space="preserve"> za každý rok štúdia</w:t>
            </w:r>
          </w:p>
        </w:tc>
      </w:tr>
      <w:tr w:rsidR="00DB09D8" w:rsidRPr="0007683B" w14:paraId="495FBEA6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72BFF67B" w14:textId="77777777" w:rsidR="00DB09D8" w:rsidRDefault="00DB09D8" w:rsidP="0065277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DB09D8" w:rsidRPr="0007683B" w14:paraId="1BD97767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7921CAC8" w14:textId="77777777" w:rsidR="00DB09D8" w:rsidRPr="00AF0976" w:rsidRDefault="00DB09D8" w:rsidP="0065277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AF09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2. Profil absolventa a ciele vzdelávania</w:t>
            </w:r>
            <w:r w:rsidRPr="00AF0976">
              <w:rPr>
                <w:rStyle w:val="Odkaznapoznmkupodiarou"/>
                <w:rFonts w:ascii="Calibri" w:eastAsia="Calibri" w:hAnsi="Calibri" w:cs="Calibri"/>
                <w:b/>
                <w:bCs/>
                <w:sz w:val="28"/>
                <w:szCs w:val="28"/>
              </w:rPr>
              <w:footnoteReference w:id="4"/>
            </w:r>
          </w:p>
          <w:p w14:paraId="206D4AC0" w14:textId="77777777" w:rsidR="00DB09D8" w:rsidRPr="00AF0976" w:rsidRDefault="00DB09D8" w:rsidP="0065277B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</w:tc>
      </w:tr>
      <w:tr w:rsidR="00C76516" w:rsidRPr="0007683B" w14:paraId="548D84BD" w14:textId="77777777" w:rsidTr="00314D19">
        <w:tc>
          <w:tcPr>
            <w:tcW w:w="1814" w:type="dxa"/>
          </w:tcPr>
          <w:p w14:paraId="00C6611F" w14:textId="77777777" w:rsidR="00C76516" w:rsidRPr="001225E0" w:rsidRDefault="00C76516" w:rsidP="00C76516">
            <w:pPr>
              <w:tabs>
                <w:tab w:val="left" w:pos="3672"/>
              </w:tabs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Profil absolventa</w:t>
            </w:r>
          </w:p>
        </w:tc>
        <w:tc>
          <w:tcPr>
            <w:tcW w:w="7248" w:type="dxa"/>
            <w:gridSpan w:val="15"/>
          </w:tcPr>
          <w:p w14:paraId="1F5D12EE" w14:textId="5196C548" w:rsidR="00C76516" w:rsidRPr="00711610" w:rsidRDefault="00C76516" w:rsidP="00C76516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Style w:val="Zvraznenie"/>
                <w:rFonts w:asciiTheme="minorHAnsi" w:hAnsiTheme="minorHAnsi" w:cstheme="minorHAnsi"/>
                <w:i w:val="0"/>
                <w:iCs w:val="0"/>
                <w:color w:val="212529"/>
                <w:sz w:val="22"/>
                <w:szCs w:val="22"/>
                <w:shd w:val="clear" w:color="auto" w:fill="FFFFFF"/>
              </w:rPr>
            </w:pP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Študijný program 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je zameraný na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prehĺbenie teoreticko-metodologických poznatkov profesionálnej prípravy odborníka – jazykovedca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v oblasti odborných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cudzích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jazykov. 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Svoj</w:t>
            </w:r>
            <w:r w:rsidR="00637169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í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m obsahom a štruktúrou 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nadväzuje na 2. stupeň vzdelania získaného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na Fakulte aplikovaných jazykov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EU v Bratislave 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v študijn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om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program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e Cudzie jazyky a interkultúrna komunikácia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v rámci študijného odboru Filológia.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Študijný program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Aplikované cudzie jazyky v odbornej komunikácii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je 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kombináciou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všeobecno-lingvistick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ého poznania a o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dborn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ého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jazyk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a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. Všeobecné 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lingvistické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zameranie upriamuje pozornosť na 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teoretické aspekty modernej lingvistiky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, metodologické prístupy 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výskumu cudzích jazykov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, na získanie prehľadu o súčasných jazykových smeroch, ako aj na aplikáci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u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lingvistickej teórie </w:t>
            </w:r>
            <w:r w:rsidR="004F1F92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pri výskume odborných aplikovaných jazykov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.</w:t>
            </w:r>
          </w:p>
          <w:p w14:paraId="50ABF1C0" w14:textId="38D9C6D9" w:rsidR="00C76516" w:rsidRPr="00711610" w:rsidRDefault="00C76516" w:rsidP="00C76516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Absolvent tretieho stupňa študijného </w:t>
            </w:r>
            <w:r w:rsidR="004F1F92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programu Aplikované cudzie jazyky v odbornej komunikácii disponuje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komplexný</w:t>
            </w:r>
            <w:r w:rsidR="004F1F92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m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súbor</w:t>
            </w:r>
            <w:r w:rsidR="004F1F92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om 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vedomostí v</w:t>
            </w:r>
            <w:r w:rsidR="004F1F92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 príslušnej jazykovej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špecializácii, vyznačuje sa rozsiahlymi poznatkami o metódach vedeckého výskumu so zameraním na odborné cudzie jazyky.</w:t>
            </w:r>
            <w:r w:rsidRPr="00711610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4F1F92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Absolvent tohto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 študijného </w:t>
            </w:r>
            <w:r w:rsidR="004F1F92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programu</w:t>
            </w:r>
            <w:r w:rsidRPr="00711610">
              <w:rPr>
                <w:rStyle w:val="Zvraznenie"/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</w:t>
            </w:r>
            <w:r w:rsidRPr="007116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 schopný v plnej šírke riešiť škálu teoretických aj aplikovaných problémov</w:t>
            </w:r>
            <w:r w:rsidR="00533195" w:rsidRPr="007116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 príslušnej vedeckej disciplíny. D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okáže 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odborne riešiť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 výskumné témy, čím zásadným spôsobom prispeje k bádaniu v oblasti teórie aplikovanej lingvistiky cudzích jazykov a hľadaniu aplikačných riešení v praxi.</w:t>
            </w:r>
            <w:r w:rsidRPr="00711610">
              <w:rPr>
                <w:rStyle w:val="Zvraznenie"/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 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Absolvent</w:t>
            </w:r>
            <w:r w:rsidR="00533195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tohto programu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533195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získa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kompetenciu </w:t>
            </w:r>
            <w:r w:rsidR="00533195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analyzovať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prínos </w:t>
            </w:r>
            <w:r w:rsidR="00533195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rozličných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teoretických prístupov k predmetu vlastného výskumu, má </w:t>
            </w:r>
            <w:r w:rsidR="00533195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dostatočne odborné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vedomosti z</w:t>
            </w:r>
            <w:r w:rsidR="00533195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o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systému konkrétneho študovaného jazyka</w:t>
            </w:r>
            <w:r w:rsidR="00533195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a pozná aj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533195"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jeho</w:t>
            </w:r>
            <w:r w:rsidRPr="0071161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 xml:space="preserve"> vývojové tendencie. </w:t>
            </w:r>
          </w:p>
          <w:p w14:paraId="412207FD" w14:textId="3AF48F5D" w:rsidR="00C76516" w:rsidRPr="00711610" w:rsidRDefault="00533195" w:rsidP="00533195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Získané m</w:t>
            </w:r>
            <w:r w:rsidR="00C76516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etodologické a teoretické znalosti 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a zručnosti dokáže využiť</w:t>
            </w:r>
            <w:r w:rsidR="00C76516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 pri 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predstavovaní nových </w:t>
            </w:r>
            <w:r w:rsidR="00C76516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metodologických postupov. 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Reflektuje spoločenské a vedecké aspekty pri </w:t>
            </w:r>
            <w:r w:rsidR="00C76516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formulovaní výskumných otázok a metodologických postupov, ako aj pri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 ich</w:t>
            </w:r>
            <w:r w:rsidR="00C76516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 xml:space="preserve"> interpretácii. </w:t>
            </w:r>
            <w:r w:rsidRPr="0071161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Absolvent dokáže samostatne pracovať pri riešení nastolených výskumných problémov.</w:t>
            </w:r>
          </w:p>
          <w:p w14:paraId="51994DD9" w14:textId="35048E3D" w:rsidR="00C76516" w:rsidRPr="00711610" w:rsidRDefault="00C76516" w:rsidP="00C76516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212529"/>
                <w:sz w:val="22"/>
                <w:szCs w:val="22"/>
              </w:rPr>
            </w:pP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lastRenderedPageBreak/>
              <w:t xml:space="preserve">Absolvent 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tretieho stupňa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štúdia 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dokáže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skúmať a vyhodnotiť 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bazálne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problémy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príslušného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vedeckého výskumu,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dokáže pracovať s dostupnými zdrojmi a vyhľadávať aktualizované informácie v 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medzinárodný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ch 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databáz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ach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. 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Medzi jeho prednosti patria 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prezentačn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é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a komunikačn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é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zručnos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ti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, dokáže aktívne </w:t>
            </w:r>
            <w:r w:rsidR="00797C58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prezentovať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výsledky svojho výskumu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na domácich i medzinárodných 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vedeckých podujatiach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. 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Dokáže sa orientovať v najnovšej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odborn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ej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a vedeck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ej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literatúr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e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, 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pracuje s textami uvere</w:t>
            </w:r>
            <w:r w:rsidR="00797C58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jne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nými v špičkových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odborn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ých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a vedeck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>ých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 časopis</w:t>
            </w:r>
            <w:r w:rsidR="00533195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och z príslušnej výskumnej oblasti. Absolvent dokáže kriticky myslieť, posudzovať získané zdroje a správne ich vyhodnotiť. </w:t>
            </w:r>
          </w:p>
          <w:p w14:paraId="014C6EFA" w14:textId="51359098" w:rsidR="00C76516" w:rsidRPr="00711610" w:rsidRDefault="008B5F5D" w:rsidP="00C76516">
            <w:pPr>
              <w:spacing w:line="218" w:lineRule="atLeast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711610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>Získané vedomosti,</w:t>
            </w:r>
            <w:r w:rsidR="00C76516" w:rsidRPr="00711610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 xml:space="preserve"> zručnosti</w:t>
            </w:r>
            <w:r w:rsidRPr="00711610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 xml:space="preserve"> a kompetencie</w:t>
            </w:r>
            <w:r w:rsidR="00C76516" w:rsidRPr="00711610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 xml:space="preserve"> dokáže </w:t>
            </w:r>
            <w:r w:rsidRPr="00711610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>správne aplikovať</w:t>
            </w:r>
            <w:r w:rsidR="00C76516" w:rsidRPr="00711610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 xml:space="preserve"> v rámci svojho pôsobenia</w:t>
            </w:r>
            <w:r w:rsidRPr="00711610">
              <w:rPr>
                <w:rStyle w:val="Zvraznenie"/>
                <w:rFonts w:cstheme="minorHAnsi"/>
                <w:color w:val="212529"/>
                <w:shd w:val="clear" w:color="auto" w:fill="FFFFFF"/>
              </w:rPr>
              <w:t xml:space="preserve"> v </w:t>
            </w:r>
            <w:r w:rsidRPr="00711610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>oblasti vedy.</w:t>
            </w:r>
            <w:r w:rsidRPr="00711610">
              <w:rPr>
                <w:rStyle w:val="Zvraznenie"/>
                <w:rFonts w:cstheme="minorHAnsi"/>
                <w:color w:val="212529"/>
                <w:shd w:val="clear" w:color="auto" w:fill="FFFFFF"/>
              </w:rPr>
              <w:t xml:space="preserve"> 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Vzhľadom na to, že na veľmi dobrej </w:t>
            </w:r>
            <w:r w:rsidR="00C2491D">
              <w:rPr>
                <w:rFonts w:eastAsia="Times New Roman" w:cstheme="minorHAnsi"/>
                <w:color w:val="000000"/>
                <w:lang w:eastAsia="sk-SK"/>
              </w:rPr>
              <w:t>ú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>rovni ovláda dva cudzie</w:t>
            </w:r>
            <w:r w:rsidR="00797C58">
              <w:rPr>
                <w:rFonts w:eastAsia="Times New Roman" w:cstheme="minorHAnsi"/>
                <w:color w:val="000000"/>
                <w:lang w:eastAsia="sk-SK"/>
              </w:rPr>
              <w:t xml:space="preserve"> jazyky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, dokáže sa veľmi dobre orientovať v medzinárodnom či </w:t>
            </w:r>
            <w:r w:rsidR="00797C58">
              <w:rPr>
                <w:rFonts w:eastAsia="Times New Roman" w:cstheme="minorHAnsi"/>
                <w:color w:val="000000"/>
                <w:lang w:eastAsia="sk-SK"/>
              </w:rPr>
              <w:t xml:space="preserve">domácom 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>prostredí</w:t>
            </w:r>
            <w:r w:rsidR="00C76516" w:rsidRPr="00711610">
              <w:rPr>
                <w:rFonts w:eastAsia="Times New Roman" w:cstheme="minorHAnsi"/>
                <w:color w:val="000000"/>
                <w:lang w:eastAsia="sk-SK"/>
              </w:rPr>
              <w:t>.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Získané poznanie z oblasti interkultúrnej komunikácie mu umožňuje vhodne reagovať na prípadné nedorozumenia v komunikácii s príslušníkmi iných kultúr. </w:t>
            </w:r>
          </w:p>
          <w:p w14:paraId="49DD9442" w14:textId="5CF19E60" w:rsidR="00C76516" w:rsidRPr="00711610" w:rsidRDefault="00C76516" w:rsidP="008B5F5D">
            <w:pPr>
              <w:spacing w:line="218" w:lineRule="atLeast"/>
              <w:jc w:val="both"/>
              <w:rPr>
                <w:rFonts w:cstheme="minorHAnsi"/>
              </w:rPr>
            </w:pP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Absolvent </w:t>
            </w:r>
            <w:r w:rsidR="008B5F5D" w:rsidRPr="00711610">
              <w:rPr>
                <w:rFonts w:eastAsia="Times New Roman" w:cstheme="minorHAnsi"/>
                <w:color w:val="000000"/>
                <w:lang w:eastAsia="sk-SK"/>
              </w:rPr>
              <w:t>dokáže používať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v praxi inovatívne prístupy, a tým prispievať k rozvoju príslušného študijného odboru.</w:t>
            </w:r>
          </w:p>
        </w:tc>
      </w:tr>
      <w:tr w:rsidR="00C76516" w:rsidRPr="0007683B" w14:paraId="705B62A8" w14:textId="77777777" w:rsidTr="00314D19">
        <w:tc>
          <w:tcPr>
            <w:tcW w:w="1814" w:type="dxa"/>
          </w:tcPr>
          <w:p w14:paraId="542A1B8E" w14:textId="77777777" w:rsidR="00C76516" w:rsidRPr="001225E0" w:rsidRDefault="00C76516" w:rsidP="00C765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lastRenderedPageBreak/>
              <w:t>Ciele vzdelávania</w:t>
            </w:r>
          </w:p>
          <w:p w14:paraId="6E6FE8B4" w14:textId="77777777" w:rsidR="00C76516" w:rsidRPr="00F61D3C" w:rsidRDefault="00C76516" w:rsidP="00C76516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t>(</w:t>
            </w:r>
            <w:r w:rsidRPr="00F61D3C">
              <w:rPr>
                <w:rFonts w:ascii="Calibri" w:eastAsia="Calibri" w:hAnsi="Calibri" w:cs="Calibri"/>
                <w:sz w:val="14"/>
                <w:szCs w:val="14"/>
              </w:rPr>
              <w:t xml:space="preserve">schopnosti </w:t>
            </w:r>
            <w:r w:rsidRPr="00F61D3C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študenta v čase ukončenia študijného programu a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Pr="00F61D3C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hlavné výstupy vzdelávania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  <w:p w14:paraId="563F4497" w14:textId="77777777" w:rsidR="00C76516" w:rsidRDefault="00C76516" w:rsidP="00C76516">
            <w:pPr>
              <w:tabs>
                <w:tab w:val="right" w:pos="2189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8" w:type="dxa"/>
            <w:gridSpan w:val="15"/>
          </w:tcPr>
          <w:p w14:paraId="25112BDD" w14:textId="5B3CF774" w:rsidR="00C76516" w:rsidRPr="00711610" w:rsidRDefault="00C76516" w:rsidP="00C76516">
            <w:pPr>
              <w:pStyle w:val="ql-align-justify"/>
              <w:shd w:val="clear" w:color="auto" w:fill="FFFFFF"/>
              <w:spacing w:before="0" w:beforeAutospacing="0" w:after="0" w:afterAutospacing="0"/>
              <w:jc w:val="both"/>
              <w:rPr>
                <w:rStyle w:val="Zvraznenie"/>
                <w:rFonts w:asciiTheme="minorHAnsi" w:hAnsiTheme="minorHAnsi" w:cstheme="minorHAnsi"/>
                <w:i w:val="0"/>
                <w:iCs w:val="0"/>
                <w:color w:val="212529"/>
                <w:sz w:val="22"/>
                <w:szCs w:val="22"/>
                <w:shd w:val="clear" w:color="auto" w:fill="FFFFFF"/>
              </w:rPr>
            </w:pP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Ciele vzdelávania v študijnom programe </w:t>
            </w:r>
            <w:r w:rsidR="008B5F5D"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Aplikované cudzie jazyky v odbornej komunikácii 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sú v súlade s Dlhodobým zámerom Ekonomickej univerzity v Bratislave a Vnútorným systémom kvality na EU, s Dlhodobým zámerom rozvoja FAJ EU v Bratislave na roky 2019 – 2027 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vypracovanom podľa zákona č. 131/2002 Z. z. o vysokých školách a zmene a doplnení niektorých zákonov v znení neskorších predpisov</w:t>
            </w:r>
            <w:r w:rsidRPr="00711610">
              <w:rPr>
                <w:rStyle w:val="Zvraznenie"/>
                <w:rFonts w:asciiTheme="minorHAnsi" w:hAnsiTheme="minorHAnsi" w:cstheme="minorHAnsi"/>
                <w:i w:val="0"/>
                <w:color w:val="212529"/>
                <w:sz w:val="22"/>
                <w:szCs w:val="22"/>
                <w:shd w:val="clear" w:color="auto" w:fill="FFFFFF"/>
              </w:rPr>
              <w:t xml:space="preserve">, ako aj strategickými cieľmi a zámermi FAJ EU v Bratislave. </w:t>
            </w:r>
          </w:p>
          <w:p w14:paraId="1ECC8D89" w14:textId="7120D1AB" w:rsidR="00C76516" w:rsidRPr="00711610" w:rsidRDefault="00C76516" w:rsidP="00C76516">
            <w:pPr>
              <w:jc w:val="both"/>
              <w:rPr>
                <w:rFonts w:eastAsia="Calibri" w:cstheme="minorHAnsi"/>
                <w:bCs/>
              </w:rPr>
            </w:pPr>
          </w:p>
          <w:p w14:paraId="5540494E" w14:textId="62BE0D31" w:rsidR="003C4A3C" w:rsidRPr="00711610" w:rsidRDefault="003C4A3C" w:rsidP="00C76516">
            <w:pPr>
              <w:jc w:val="both"/>
              <w:rPr>
                <w:rFonts w:eastAsia="Calibri" w:cstheme="minorHAnsi"/>
                <w:bCs/>
              </w:rPr>
            </w:pPr>
            <w:r w:rsidRPr="00711610">
              <w:rPr>
                <w:rFonts w:eastAsia="Calibri" w:cstheme="minorHAnsi"/>
                <w:b/>
                <w:bCs/>
              </w:rPr>
              <w:t>K hlavným vzdelávacím cieľom patrí</w:t>
            </w:r>
            <w:r w:rsidRPr="00711610">
              <w:rPr>
                <w:rFonts w:eastAsia="Calibri" w:cstheme="minorHAnsi"/>
                <w:bCs/>
              </w:rPr>
              <w:t xml:space="preserve">: </w:t>
            </w:r>
          </w:p>
          <w:p w14:paraId="5CB3C773" w14:textId="77F77EBC" w:rsidR="003C4A3C" w:rsidRPr="00711610" w:rsidRDefault="003C4A3C" w:rsidP="00C76516">
            <w:pPr>
              <w:jc w:val="both"/>
              <w:rPr>
                <w:rFonts w:eastAsia="Calibri" w:cstheme="minorHAnsi"/>
                <w:bCs/>
              </w:rPr>
            </w:pPr>
          </w:p>
          <w:p w14:paraId="347ED3F9" w14:textId="56A2D201" w:rsidR="003C4A3C" w:rsidRPr="00711610" w:rsidRDefault="003C4A3C" w:rsidP="003C4A3C">
            <w:pPr>
              <w:numPr>
                <w:ilvl w:val="0"/>
                <w:numId w:val="34"/>
              </w:numPr>
              <w:contextualSpacing/>
              <w:jc w:val="both"/>
              <w:rPr>
                <w:rFonts w:cstheme="minorHAnsi"/>
                <w:bCs/>
                <w:iCs/>
                <w:lang w:eastAsia="sk-SK"/>
              </w:rPr>
            </w:pPr>
            <w:r w:rsidRPr="00711610">
              <w:rPr>
                <w:rFonts w:cstheme="minorHAnsi"/>
                <w:bCs/>
                <w:iCs/>
                <w:lang w:eastAsia="sk-SK"/>
              </w:rPr>
              <w:t>schopnosť  širokospektrálne  analyzovať  konkrétne   javy   a súvislosti  z danej oblasti (výskum aplikovaných cudzích jazykov),</w:t>
            </w:r>
          </w:p>
          <w:p w14:paraId="0096C96F" w14:textId="77777777" w:rsidR="003C4A3C" w:rsidRPr="00711610" w:rsidRDefault="003C4A3C" w:rsidP="003C4A3C">
            <w:pPr>
              <w:numPr>
                <w:ilvl w:val="0"/>
                <w:numId w:val="34"/>
              </w:numPr>
              <w:contextualSpacing/>
              <w:jc w:val="both"/>
              <w:rPr>
                <w:rFonts w:cstheme="minorHAnsi"/>
                <w:bCs/>
                <w:iCs/>
                <w:lang w:eastAsia="sk-SK"/>
              </w:rPr>
            </w:pPr>
            <w:r w:rsidRPr="00711610">
              <w:rPr>
                <w:rFonts w:cstheme="minorHAnsi"/>
                <w:bCs/>
                <w:iCs/>
                <w:lang w:eastAsia="sk-SK"/>
              </w:rPr>
              <w:t>schopnosť formulovať vedecky zdôvodnené závery k jednotlivým problémom v danej oblasti,</w:t>
            </w:r>
          </w:p>
          <w:p w14:paraId="33BA4FDD" w14:textId="2A4DE5AC" w:rsidR="003C4A3C" w:rsidRPr="00711610" w:rsidRDefault="003C4A3C" w:rsidP="003C4A3C">
            <w:pPr>
              <w:numPr>
                <w:ilvl w:val="0"/>
                <w:numId w:val="34"/>
              </w:numPr>
              <w:contextualSpacing/>
              <w:jc w:val="both"/>
              <w:rPr>
                <w:rFonts w:cstheme="minorHAnsi"/>
                <w:bCs/>
                <w:iCs/>
                <w:lang w:eastAsia="sk-SK"/>
              </w:rPr>
            </w:pPr>
            <w:r w:rsidRPr="00711610">
              <w:rPr>
                <w:rFonts w:cstheme="minorHAnsi"/>
                <w:bCs/>
                <w:iCs/>
                <w:lang w:eastAsia="sk-SK"/>
              </w:rPr>
              <w:t>schopnosť  rozvíjať úroveň súčasného vedeckého poznania v odbore filológia, jeho jednotlivých súčastí v teoretickej i praktickej rovine a prispievať tak k rozvoju študijného programu Aplikované cudzie jazyky v odbornej komunikácii,</w:t>
            </w:r>
          </w:p>
          <w:p w14:paraId="63F9D84B" w14:textId="5EA513DB" w:rsidR="003C4A3C" w:rsidRPr="00711610" w:rsidRDefault="003C4A3C" w:rsidP="003C4A3C">
            <w:pPr>
              <w:numPr>
                <w:ilvl w:val="0"/>
                <w:numId w:val="34"/>
              </w:numPr>
              <w:contextualSpacing/>
              <w:jc w:val="both"/>
              <w:rPr>
                <w:rFonts w:cstheme="minorHAnsi"/>
                <w:bCs/>
                <w:iCs/>
                <w:lang w:eastAsia="sk-SK"/>
              </w:rPr>
            </w:pPr>
            <w:r w:rsidRPr="00711610">
              <w:rPr>
                <w:rFonts w:cstheme="minorHAnsi"/>
                <w:bCs/>
                <w:iCs/>
                <w:lang w:eastAsia="sk-SK"/>
              </w:rPr>
              <w:t>schopnosť  definovať originálne závery,  prezentovať  argumenty a námety pri riešení konkrétnych úloh spoločenskej praxe a vedecko-výskumnej oblasti.</w:t>
            </w:r>
          </w:p>
          <w:p w14:paraId="6CC5EB14" w14:textId="77777777" w:rsidR="003C4A3C" w:rsidRPr="00711610" w:rsidRDefault="003C4A3C" w:rsidP="00C76516">
            <w:pPr>
              <w:jc w:val="both"/>
              <w:rPr>
                <w:rFonts w:eastAsia="Calibri" w:cstheme="minorHAnsi"/>
                <w:bCs/>
              </w:rPr>
            </w:pPr>
          </w:p>
          <w:p w14:paraId="285E88DA" w14:textId="77777777" w:rsidR="00C76516" w:rsidRPr="00711610" w:rsidRDefault="00C76516" w:rsidP="00C76516">
            <w:pPr>
              <w:spacing w:line="218" w:lineRule="atLeast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71161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Výstupy vzdelávania v kategóriách:</w:t>
            </w:r>
          </w:p>
          <w:p w14:paraId="4DB4E2FE" w14:textId="2A628F80" w:rsidR="00C76516" w:rsidRPr="00B04F07" w:rsidRDefault="00C76516" w:rsidP="00B04F07">
            <w:pPr>
              <w:pStyle w:val="Odsekzoznamu"/>
              <w:numPr>
                <w:ilvl w:val="0"/>
                <w:numId w:val="36"/>
              </w:numPr>
              <w:spacing w:line="218" w:lineRule="atLeast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B04F07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vedomosti: 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Absolvent </w:t>
            </w:r>
            <w:r w:rsidR="008B5F5D" w:rsidRPr="00B04F07">
              <w:rPr>
                <w:rFonts w:eastAsia="Times New Roman" w:cstheme="minorHAnsi"/>
                <w:color w:val="000000"/>
                <w:lang w:eastAsia="sk-SK"/>
              </w:rPr>
              <w:t>študijného programu</w:t>
            </w:r>
            <w:r w:rsidR="002B6AB9" w:rsidRPr="00B04F07">
              <w:rPr>
                <w:rFonts w:cstheme="minorHAnsi"/>
              </w:rPr>
              <w:t xml:space="preserve"> 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>Aplikované cudzie jazyky v odbornej komunikácii</w:t>
            </w:r>
            <w:r w:rsidR="008B5F5D" w:rsidRPr="00B04F07">
              <w:rPr>
                <w:rFonts w:eastAsia="Times New Roman" w:cstheme="minorHAnsi"/>
                <w:color w:val="000000"/>
                <w:lang w:eastAsia="sk-SK"/>
              </w:rPr>
              <w:t xml:space="preserve"> disponuje teoretickými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a metodologick</w:t>
            </w:r>
            <w:r w:rsidR="008B5F5D" w:rsidRPr="00B04F07">
              <w:rPr>
                <w:rFonts w:eastAsia="Times New Roman" w:cstheme="minorHAnsi"/>
                <w:color w:val="000000"/>
                <w:lang w:eastAsia="sk-SK"/>
              </w:rPr>
              <w:t>ými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vedomos</w:t>
            </w:r>
            <w:r w:rsidR="008B5F5D" w:rsidRPr="00B04F07">
              <w:rPr>
                <w:rFonts w:eastAsia="Times New Roman" w:cstheme="minorHAnsi"/>
                <w:color w:val="000000"/>
                <w:lang w:eastAsia="sk-SK"/>
              </w:rPr>
              <w:t>ťami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z aplikovaných lingvistických </w:t>
            </w:r>
            <w:r w:rsidR="008B5F5D" w:rsidRPr="00B04F07">
              <w:rPr>
                <w:rFonts w:eastAsia="Times New Roman" w:cstheme="minorHAnsi"/>
                <w:color w:val="000000"/>
                <w:lang w:eastAsia="sk-SK"/>
              </w:rPr>
              <w:t>oblastí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ako moderné lingvistické koncepcie, korpusová lingvistika, politická lingvistika</w:t>
            </w:r>
            <w:r w:rsidR="008B5F5D" w:rsidRPr="00B04F07">
              <w:rPr>
                <w:rFonts w:eastAsia="Times New Roman" w:cstheme="minorHAnsi"/>
                <w:color w:val="000000"/>
                <w:lang w:eastAsia="sk-SK"/>
              </w:rPr>
              <w:t xml:space="preserve"> a 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>interkultúrna komunikáci</w:t>
            </w:r>
            <w:r w:rsidR="008B5F5D" w:rsidRPr="00B04F07">
              <w:rPr>
                <w:rFonts w:eastAsia="Times New Roman" w:cstheme="minorHAnsi"/>
                <w:color w:val="000000"/>
                <w:lang w:eastAsia="sk-SK"/>
              </w:rPr>
              <w:t xml:space="preserve">a. </w:t>
            </w:r>
            <w:r w:rsidR="00797C58" w:rsidRPr="00B04F07">
              <w:rPr>
                <w:rFonts w:eastAsia="Times New Roman" w:cstheme="minorHAnsi"/>
                <w:color w:val="000000"/>
                <w:lang w:eastAsia="sk-SK"/>
              </w:rPr>
              <w:t>Má prehľad o aktuálnych diskurzoch a ďalších oblastiach študijného odboru slúžiacich ako základ pre inovácie a originalitu v praxi alebo výskume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>. 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>P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>ozn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>á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hlavn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>é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zásad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>y fungovania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študijného odboru 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 xml:space="preserve">v 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>interakcií s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 xml:space="preserve"> príbuznými 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odbormi. 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>Orientuje sa v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teoreticko-metodologick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 xml:space="preserve">ých aspektoch 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>a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 xml:space="preserve"> pozná 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>vedecké metódy výskumu so zameraním na inovačné procesy v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 xml:space="preserve"> študovaných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cudz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>ích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lastRenderedPageBreak/>
              <w:t>jazyk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 xml:space="preserve">och. Rovnako </w:t>
            </w:r>
            <w:r w:rsidR="00795C6F" w:rsidRPr="00B04F07">
              <w:rPr>
                <w:rFonts w:eastAsia="Times New Roman" w:cstheme="minorHAnsi"/>
                <w:color w:val="000000"/>
                <w:lang w:eastAsia="sk-SK"/>
              </w:rPr>
              <w:t>sa orientuje v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> kultúrn</w:t>
            </w:r>
            <w:r w:rsidR="00795C6F" w:rsidRPr="00B04F07">
              <w:rPr>
                <w:rFonts w:eastAsia="Times New Roman" w:cstheme="minorHAnsi"/>
                <w:color w:val="000000"/>
                <w:lang w:eastAsia="sk-SK"/>
              </w:rPr>
              <w:t>ych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fenoméno</w:t>
            </w:r>
            <w:r w:rsidR="00795C6F" w:rsidRPr="00B04F07">
              <w:rPr>
                <w:rFonts w:eastAsia="Times New Roman" w:cstheme="minorHAnsi"/>
                <w:color w:val="000000"/>
                <w:lang w:eastAsia="sk-SK"/>
              </w:rPr>
              <w:t>ch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2B6AB9" w:rsidRPr="00B04F07">
              <w:rPr>
                <w:rFonts w:eastAsia="Times New Roman" w:cstheme="minorHAnsi"/>
                <w:color w:val="000000"/>
                <w:lang w:eastAsia="sk-SK"/>
              </w:rPr>
              <w:t>príslušných jazykových areálo</w:t>
            </w:r>
            <w:r w:rsidR="00795C6F" w:rsidRPr="00B04F07">
              <w:rPr>
                <w:rFonts w:eastAsia="Times New Roman" w:cstheme="minorHAnsi"/>
                <w:color w:val="000000"/>
                <w:lang w:eastAsia="sk-SK"/>
              </w:rPr>
              <w:t>v</w:t>
            </w:r>
            <w:r w:rsidRPr="00B04F07">
              <w:rPr>
                <w:rFonts w:eastAsia="Times New Roman" w:cstheme="minorHAnsi"/>
                <w:color w:val="000000"/>
                <w:lang w:eastAsia="sk-SK"/>
              </w:rPr>
              <w:t>.</w:t>
            </w:r>
          </w:p>
          <w:p w14:paraId="238B199E" w14:textId="77777777" w:rsidR="00B04F07" w:rsidRPr="00B04F07" w:rsidRDefault="00B04F07" w:rsidP="00B04F07">
            <w:pPr>
              <w:pStyle w:val="Odsekzoznamu"/>
              <w:spacing w:line="218" w:lineRule="atLeast"/>
              <w:ind w:left="644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2F751546" w14:textId="389681D0" w:rsidR="00C76516" w:rsidRDefault="00C76516" w:rsidP="00C76516">
            <w:pPr>
              <w:spacing w:line="218" w:lineRule="atLeast"/>
              <w:ind w:left="644" w:hanging="360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71161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2. zručnosti: 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Absolvent </w:t>
            </w:r>
            <w:r w:rsidR="002B6AB9" w:rsidRPr="00711610">
              <w:rPr>
                <w:rFonts w:eastAsia="Times New Roman" w:cstheme="minorHAnsi"/>
                <w:color w:val="000000"/>
                <w:lang w:eastAsia="sk-SK"/>
              </w:rPr>
              <w:t>študijného programu Aplikované cudzie jazyky v odbornej komunikácii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2B6AB9" w:rsidRPr="00711610">
              <w:rPr>
                <w:rFonts w:eastAsia="Times New Roman" w:cstheme="minorHAnsi"/>
                <w:color w:val="000000"/>
                <w:lang w:eastAsia="sk-SK"/>
              </w:rPr>
              <w:t>počas štúdia získava a využíva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2B6AB9" w:rsidRPr="00711610">
              <w:rPr>
                <w:rFonts w:eastAsia="Times New Roman" w:cstheme="minorHAnsi"/>
                <w:color w:val="000000"/>
                <w:lang w:eastAsia="sk-SK"/>
              </w:rPr>
              <w:t>autonómne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kritic</w:t>
            </w:r>
            <w:r w:rsidR="002B6AB9" w:rsidRPr="00711610">
              <w:rPr>
                <w:rFonts w:eastAsia="Times New Roman" w:cstheme="minorHAnsi"/>
                <w:color w:val="000000"/>
                <w:lang w:eastAsia="sk-SK"/>
              </w:rPr>
              <w:t>ké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mysle</w:t>
            </w:r>
            <w:r w:rsidR="002B6AB9" w:rsidRPr="00711610">
              <w:rPr>
                <w:rFonts w:eastAsia="Times New Roman" w:cstheme="minorHAnsi"/>
                <w:color w:val="000000"/>
                <w:lang w:eastAsia="sk-SK"/>
              </w:rPr>
              <w:t>nie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, ktoré </w:t>
            </w:r>
            <w:r w:rsidR="002B6AB9" w:rsidRPr="00711610">
              <w:rPr>
                <w:rFonts w:eastAsia="Times New Roman" w:cstheme="minorHAnsi"/>
                <w:color w:val="000000"/>
                <w:lang w:eastAsia="sk-SK"/>
              </w:rPr>
              <w:t>dokáže aplikovať</w:t>
            </w:r>
            <w:r w:rsidR="00795C6F" w:rsidRPr="00711610">
              <w:rPr>
                <w:rFonts w:eastAsia="Times New Roman" w:cstheme="minorHAnsi"/>
                <w:color w:val="000000"/>
                <w:lang w:eastAsia="sk-SK"/>
              </w:rPr>
              <w:t xml:space="preserve"> pri hľadaní odpovedí na výskumné otázky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. Má rozvinuté predpoklady na riešenie </w:t>
            </w:r>
            <w:r w:rsidR="00795C6F" w:rsidRPr="00711610">
              <w:rPr>
                <w:rFonts w:eastAsia="Times New Roman" w:cstheme="minorHAnsi"/>
                <w:color w:val="000000"/>
                <w:lang w:eastAsia="sk-SK"/>
              </w:rPr>
              <w:t>originálnych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výskumných problémov, na formulovanie a </w:t>
            </w:r>
            <w:r w:rsidR="00795C6F" w:rsidRPr="00711610">
              <w:rPr>
                <w:rFonts w:eastAsia="Times New Roman" w:cstheme="minorHAnsi"/>
                <w:color w:val="000000"/>
                <w:lang w:eastAsia="sk-SK"/>
              </w:rPr>
              <w:t>plánovanie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vedeckých úloh. Je schopný </w:t>
            </w:r>
            <w:r w:rsidR="00795C6F" w:rsidRPr="00711610">
              <w:rPr>
                <w:rFonts w:eastAsia="Times New Roman" w:cstheme="minorHAnsi"/>
                <w:color w:val="000000"/>
                <w:lang w:eastAsia="sk-SK"/>
              </w:rPr>
              <w:t>brať do úvahy etické aspekty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 vedeckej práce, zverejňovania jej výsledkov a ich tvorivej aplikácie. Dokáže </w:t>
            </w:r>
            <w:r w:rsidR="00795C6F" w:rsidRPr="00711610">
              <w:rPr>
                <w:rFonts w:eastAsia="Times New Roman" w:cstheme="minorHAnsi"/>
                <w:color w:val="000000"/>
                <w:lang w:eastAsia="sk-SK"/>
              </w:rPr>
              <w:t>definovať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objekty vedeckého </w:t>
            </w:r>
            <w:r w:rsidR="00795C6F" w:rsidRPr="00711610">
              <w:rPr>
                <w:rFonts w:eastAsia="Times New Roman" w:cstheme="minorHAnsi"/>
                <w:color w:val="000000"/>
                <w:lang w:eastAsia="sk-SK"/>
              </w:rPr>
              <w:t>výskumu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, </w:t>
            </w:r>
            <w:r w:rsidR="00795C6F" w:rsidRPr="00711610">
              <w:rPr>
                <w:rFonts w:eastAsia="Times New Roman" w:cstheme="minorHAnsi"/>
                <w:color w:val="000000"/>
                <w:lang w:eastAsia="sk-SK"/>
              </w:rPr>
              <w:t>aplikovať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techniky</w:t>
            </w:r>
            <w:r w:rsidR="00AE33F1" w:rsidRPr="00711610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>zisťovania, nadobúdania,</w:t>
            </w:r>
            <w:r w:rsidR="00795C6F" w:rsidRPr="00711610">
              <w:rPr>
                <w:rFonts w:eastAsia="Times New Roman" w:cstheme="minorHAnsi"/>
                <w:color w:val="000000"/>
                <w:lang w:eastAsia="sk-SK"/>
              </w:rPr>
              <w:t xml:space="preserve"> overovania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a </w:t>
            </w:r>
            <w:r w:rsidR="00795C6F" w:rsidRPr="00711610">
              <w:rPr>
                <w:rFonts w:eastAsia="Times New Roman" w:cstheme="minorHAnsi"/>
                <w:color w:val="000000"/>
                <w:lang w:eastAsia="sk-SK"/>
              </w:rPr>
              <w:t>vyhodnocovania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795C6F" w:rsidRPr="00711610">
              <w:rPr>
                <w:rFonts w:eastAsia="Times New Roman" w:cstheme="minorHAnsi"/>
                <w:color w:val="000000"/>
                <w:lang w:eastAsia="sk-SK"/>
              </w:rPr>
              <w:t>výskumných dát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>.</w:t>
            </w:r>
            <w:r w:rsidR="00AE33F1" w:rsidRPr="00711610">
              <w:rPr>
                <w:rFonts w:eastAsia="Times New Roman" w:cstheme="minorHAnsi"/>
                <w:color w:val="000000"/>
                <w:lang w:eastAsia="sk-SK"/>
              </w:rPr>
              <w:t xml:space="preserve"> Dokáže vyhľadávať v medzinárodných databázach a vhodne pracovať s príslušnou literatúrou. </w:t>
            </w:r>
            <w:r w:rsidR="00B04F07" w:rsidRPr="00B04F07">
              <w:rPr>
                <w:rFonts w:eastAsia="Times New Roman" w:cstheme="minorHAnsi"/>
                <w:color w:val="000000"/>
                <w:lang w:eastAsia="sk-SK"/>
              </w:rPr>
              <w:t>Absolvent doktorandského štúdia nadobudne praktickú zručnosť v interkultúrnej komunikácii, ktoré získa absolvovaním výmenného študijného pobytu na zahraničnej univerzite.</w:t>
            </w:r>
          </w:p>
          <w:p w14:paraId="00FED837" w14:textId="77777777" w:rsidR="00B04F07" w:rsidRPr="00711610" w:rsidRDefault="00B04F07" w:rsidP="00C76516">
            <w:pPr>
              <w:spacing w:line="218" w:lineRule="atLeast"/>
              <w:ind w:left="644" w:hanging="360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445DE99B" w14:textId="6543A457" w:rsidR="00C76516" w:rsidRPr="00711610" w:rsidRDefault="00B50F0B" w:rsidP="00C76516">
            <w:pPr>
              <w:spacing w:line="218" w:lineRule="atLeast"/>
              <w:ind w:left="644" w:hanging="360"/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71161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</w:t>
            </w:r>
            <w:r w:rsidR="00C76516" w:rsidRPr="0071161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 kompetencie: </w:t>
            </w:r>
            <w:r w:rsidR="00C76516" w:rsidRPr="00711610">
              <w:rPr>
                <w:rFonts w:eastAsia="Times New Roman" w:cstheme="minorHAnsi"/>
                <w:color w:val="000000"/>
                <w:lang w:eastAsia="sk-SK"/>
              </w:rPr>
              <w:t>Absolvent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študijného programu</w:t>
            </w:r>
            <w:r w:rsidRPr="00711610">
              <w:rPr>
                <w:rFonts w:cstheme="minorHAnsi"/>
              </w:rPr>
              <w:t xml:space="preserve"> 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>Aplikované cudzie jazyky v odbornej komunikácii</w:t>
            </w:r>
            <w:r w:rsidR="00C76516" w:rsidRPr="00711610">
              <w:rPr>
                <w:rFonts w:eastAsia="Times New Roman" w:cstheme="minorHAnsi"/>
                <w:color w:val="000000"/>
                <w:lang w:eastAsia="sk-SK"/>
              </w:rPr>
              <w:t xml:space="preserve"> dokáže efektívne 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>reflektovať</w:t>
            </w:r>
            <w:r w:rsidR="00C76516" w:rsidRPr="00711610">
              <w:rPr>
                <w:rFonts w:eastAsia="Times New Roman" w:cstheme="minorHAnsi"/>
                <w:color w:val="000000"/>
                <w:lang w:eastAsia="sk-SK"/>
              </w:rPr>
              <w:t xml:space="preserve"> vedecké problémy a 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>používať</w:t>
            </w:r>
            <w:r w:rsidR="00C76516" w:rsidRPr="00711610">
              <w:rPr>
                <w:rFonts w:eastAsia="Times New Roman" w:cstheme="minorHAnsi"/>
                <w:color w:val="000000"/>
                <w:lang w:eastAsia="sk-SK"/>
              </w:rPr>
              <w:t xml:space="preserve"> hlavné zásady vedeckej práce.</w:t>
            </w:r>
            <w:r w:rsidR="00A63E7D" w:rsidRPr="00711610">
              <w:rPr>
                <w:rFonts w:eastAsia="Times New Roman" w:cstheme="minorHAnsi"/>
                <w:color w:val="000000"/>
                <w:lang w:eastAsia="sk-SK"/>
              </w:rPr>
              <w:t xml:space="preserve"> Osvojil si vhodný terminologický aparát a dokáže ho patrične používať.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 xml:space="preserve"> Je </w:t>
            </w:r>
            <w:r w:rsidRPr="00711610">
              <w:rPr>
                <w:rFonts w:cstheme="minorHAnsi"/>
                <w:bCs/>
                <w:iCs/>
                <w:lang w:eastAsia="sk-SK"/>
              </w:rPr>
              <w:t>kompetentný zúčastňovať sa vysokoodbornej diskusi</w:t>
            </w:r>
            <w:r w:rsidR="00637169">
              <w:rPr>
                <w:rFonts w:cstheme="minorHAnsi"/>
                <w:bCs/>
                <w:iCs/>
                <w:lang w:eastAsia="sk-SK"/>
              </w:rPr>
              <w:t>e</w:t>
            </w:r>
            <w:r w:rsidRPr="00711610">
              <w:rPr>
                <w:rFonts w:cstheme="minorHAnsi"/>
                <w:bCs/>
                <w:iCs/>
                <w:lang w:eastAsia="sk-SK"/>
              </w:rPr>
              <w:t xml:space="preserve"> o aktuálnych lingvistických problémoch.</w:t>
            </w:r>
            <w:r w:rsidR="00C76516" w:rsidRPr="00711610">
              <w:rPr>
                <w:rFonts w:eastAsia="Times New Roman" w:cstheme="minorHAnsi"/>
                <w:color w:val="000000"/>
                <w:lang w:eastAsia="sk-SK"/>
              </w:rPr>
              <w:t xml:space="preserve"> Ovláda používanie prostriedkov a foriem výskumnej komunikácie na publikovanie výsledkov 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>vedeckého bádania</w:t>
            </w:r>
            <w:r w:rsidR="00C76516" w:rsidRPr="00711610">
              <w:rPr>
                <w:rFonts w:eastAsia="Times New Roman" w:cstheme="minorHAnsi"/>
                <w:color w:val="000000"/>
                <w:lang w:eastAsia="sk-SK"/>
              </w:rPr>
              <w:t xml:space="preserve"> a uplatňuje ich samostatne pred odbornou komunitou a širšou kultúrnou verejnosťou v Slovenskej republike a v zahraničí. </w:t>
            </w:r>
            <w:r w:rsidRPr="00711610">
              <w:rPr>
                <w:rFonts w:eastAsia="Times New Roman" w:cstheme="minorHAnsi"/>
                <w:color w:val="000000"/>
                <w:lang w:eastAsia="sk-SK"/>
              </w:rPr>
              <w:t>Pozná</w:t>
            </w:r>
            <w:r w:rsidR="00C76516" w:rsidRPr="00711610">
              <w:rPr>
                <w:rFonts w:eastAsia="Times New Roman" w:cstheme="minorHAnsi"/>
                <w:color w:val="000000"/>
                <w:lang w:eastAsia="sk-SK"/>
              </w:rPr>
              <w:t xml:space="preserve"> etické a spoločenské stránky vedeckej práce,</w:t>
            </w:r>
            <w:r w:rsidR="00797C58">
              <w:rPr>
                <w:rFonts w:eastAsia="Times New Roman" w:cstheme="minorHAnsi"/>
                <w:color w:val="000000"/>
                <w:lang w:eastAsia="sk-SK"/>
              </w:rPr>
              <w:t xml:space="preserve"> vie</w:t>
            </w:r>
            <w:r w:rsidR="00C76516" w:rsidRPr="00711610">
              <w:rPr>
                <w:rFonts w:eastAsia="Times New Roman" w:cstheme="minorHAnsi"/>
                <w:color w:val="000000"/>
                <w:lang w:eastAsia="sk-SK"/>
              </w:rPr>
              <w:t xml:space="preserve"> prezentovať výsledky, prispieva k rozvoju študijného odboru, a to aj s ohľadom na prax.</w:t>
            </w:r>
            <w:r w:rsidR="00165515" w:rsidRPr="00711610">
              <w:rPr>
                <w:rFonts w:eastAsia="Times New Roman" w:cstheme="minorHAnsi"/>
                <w:color w:val="000000"/>
                <w:lang w:eastAsia="sk-SK"/>
              </w:rPr>
              <w:t xml:space="preserve"> Absolvovaním študijného pobytu alebo odbornej stáže na zahraničnej vysokej škole nadobudne absolvent  tohto študijného programu kompetencie z oblasti praktickej komunikácie s odborníkmi z medzinárodného kultúrneho   prostredia.</w:t>
            </w:r>
          </w:p>
          <w:p w14:paraId="5C72D366" w14:textId="77777777" w:rsidR="00C76516" w:rsidRPr="00711610" w:rsidRDefault="00C76516" w:rsidP="00C76516">
            <w:pPr>
              <w:jc w:val="both"/>
              <w:rPr>
                <w:rFonts w:eastAsia="Calibri" w:cstheme="minorHAnsi"/>
                <w:color w:val="000000" w:themeColor="text1"/>
                <w:lang w:val="sk"/>
              </w:rPr>
            </w:pPr>
          </w:p>
          <w:p w14:paraId="3C24C865" w14:textId="77777777" w:rsidR="00542916" w:rsidRPr="00711610" w:rsidRDefault="00542916" w:rsidP="00542916">
            <w:pPr>
              <w:spacing w:after="160"/>
              <w:contextualSpacing/>
              <w:jc w:val="both"/>
              <w:rPr>
                <w:rFonts w:eastAsia="Calibri" w:cstheme="minorHAnsi"/>
                <w:lang w:val="sk"/>
              </w:rPr>
            </w:pPr>
            <w:r w:rsidRPr="00711610">
              <w:rPr>
                <w:rFonts w:eastAsia="Calibri" w:cstheme="minorHAnsi"/>
                <w:lang w:val="sk"/>
              </w:rPr>
              <w:t>Merateľnými ukazovateľmi výstupov programu sú:</w:t>
            </w:r>
          </w:p>
          <w:p w14:paraId="6A28AA73" w14:textId="77777777" w:rsidR="00542916" w:rsidRPr="00711610" w:rsidRDefault="00542916" w:rsidP="00542916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eastAsia="Calibri" w:cstheme="minorHAnsi"/>
                <w:lang w:val="sk"/>
              </w:rPr>
            </w:pPr>
            <w:r w:rsidRPr="00711610">
              <w:rPr>
                <w:rFonts w:eastAsia="Calibri" w:cstheme="minorHAnsi"/>
                <w:lang w:val="sk"/>
              </w:rPr>
              <w:t>schopnosť splniť podmienky štúdia a úspešne vykonať štátnu skúšku,</w:t>
            </w:r>
          </w:p>
          <w:p w14:paraId="10DF4BF2" w14:textId="61714539" w:rsidR="00542916" w:rsidRPr="00711610" w:rsidRDefault="00542916" w:rsidP="00542916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eastAsia="Calibri" w:cstheme="minorHAnsi"/>
                <w:lang w:val="sk"/>
              </w:rPr>
            </w:pPr>
            <w:r w:rsidRPr="00711610">
              <w:rPr>
                <w:rFonts w:eastAsia="Calibri" w:cstheme="minorHAnsi"/>
                <w:lang w:val="sk"/>
              </w:rPr>
              <w:t>schopnosť napísať a obhájiť dizertačnú prácu,</w:t>
            </w:r>
          </w:p>
          <w:p w14:paraId="76929497" w14:textId="510D9378" w:rsidR="00542916" w:rsidRPr="00711610" w:rsidRDefault="00542916" w:rsidP="00542916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eastAsia="Calibri" w:cstheme="minorHAnsi"/>
                <w:lang w:val="sk"/>
              </w:rPr>
            </w:pPr>
            <w:r w:rsidRPr="00711610">
              <w:rPr>
                <w:rFonts w:eastAsia="Calibri" w:cstheme="minorHAnsi"/>
                <w:lang w:val="sk"/>
              </w:rPr>
              <w:t>schopnosť uplatniť sa na trhu práce.</w:t>
            </w:r>
          </w:p>
        </w:tc>
      </w:tr>
      <w:tr w:rsidR="004B59EA" w:rsidRPr="0007683B" w14:paraId="2B6FB284" w14:textId="77777777" w:rsidTr="00C76516">
        <w:tc>
          <w:tcPr>
            <w:tcW w:w="2820" w:type="dxa"/>
            <w:gridSpan w:val="4"/>
          </w:tcPr>
          <w:p w14:paraId="7CE4C655" w14:textId="77777777" w:rsidR="004B59EA" w:rsidRPr="001225E0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lastRenderedPageBreak/>
              <w:t>Povolania, na výkon ktorých je absolvent štúdia pripravený a potenciál študijného programu z pohľadu uplatnenia absolventov</w:t>
            </w:r>
          </w:p>
        </w:tc>
        <w:tc>
          <w:tcPr>
            <w:tcW w:w="6242" w:type="dxa"/>
            <w:gridSpan w:val="12"/>
          </w:tcPr>
          <w:p w14:paraId="6A4F6BF2" w14:textId="77777777" w:rsidR="004B59EA" w:rsidRPr="0071467E" w:rsidRDefault="004B59EA" w:rsidP="004B59EA">
            <w:pPr>
              <w:pStyle w:val="Polokakomentr"/>
              <w:ind w:left="889" w:hanging="889"/>
              <w:jc w:val="both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lang w:eastAsia="sk-SK"/>
              </w:rPr>
            </w:pPr>
            <w:r w:rsidRPr="0071467E">
              <w:rPr>
                <w:rFonts w:asciiTheme="minorHAnsi" w:hAnsiTheme="minorHAnsi" w:cstheme="minorHAnsi"/>
                <w:i w:val="0"/>
                <w:color w:val="auto"/>
                <w:sz w:val="22"/>
              </w:rPr>
              <w:t>2310003 Odborný asistent vysokej školy</w:t>
            </w:r>
          </w:p>
          <w:p w14:paraId="03ED048D" w14:textId="77777777" w:rsidR="004B59EA" w:rsidRPr="0071467E" w:rsidRDefault="004B59EA" w:rsidP="004B59EA">
            <w:pPr>
              <w:pStyle w:val="Polokakomentr"/>
              <w:ind w:left="889" w:hanging="889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1467E">
              <w:rPr>
                <w:rFonts w:asciiTheme="minorHAnsi" w:hAnsiTheme="minorHAnsi" w:cstheme="minorHAnsi"/>
                <w:i w:val="0"/>
                <w:color w:val="auto"/>
                <w:sz w:val="22"/>
              </w:rPr>
              <w:t>1431003 Riadiaci pracovník (manažér) v oblasti kultúry</w:t>
            </w:r>
          </w:p>
          <w:p w14:paraId="36D43C56" w14:textId="77777777" w:rsidR="004B59EA" w:rsidRPr="0071467E" w:rsidRDefault="004B59EA" w:rsidP="004B59EA">
            <w:pPr>
              <w:pStyle w:val="Polokakomentr"/>
              <w:ind w:left="889" w:hanging="889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BC787B">
              <w:rPr>
                <w:rFonts w:asciiTheme="minorHAnsi" w:hAnsiTheme="minorHAnsi" w:cstheme="minorHAnsi"/>
                <w:i w:val="0"/>
                <w:color w:val="auto"/>
                <w:sz w:val="22"/>
              </w:rPr>
              <w:t>2422015 Pracovník v diplomatických službách</w:t>
            </w:r>
          </w:p>
          <w:p w14:paraId="071B820B" w14:textId="77777777" w:rsidR="004B59EA" w:rsidRPr="0071467E" w:rsidRDefault="004B59EA" w:rsidP="004B59EA">
            <w:pPr>
              <w:pStyle w:val="Polokakomentr"/>
              <w:ind w:left="889" w:hanging="889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1467E">
              <w:rPr>
                <w:rFonts w:asciiTheme="minorHAnsi" w:hAnsiTheme="minorHAnsi" w:cstheme="minorHAnsi"/>
                <w:i w:val="0"/>
                <w:color w:val="auto"/>
                <w:sz w:val="22"/>
              </w:rPr>
              <w:t>2422016 Špecialista v oblasti rozvoja vedy, výskumu a inovácií</w:t>
            </w:r>
          </w:p>
          <w:p w14:paraId="45588875" w14:textId="77777777" w:rsidR="004B59EA" w:rsidRDefault="004B59EA" w:rsidP="004B59EA">
            <w:pPr>
              <w:pStyle w:val="Polokakomentr"/>
              <w:ind w:left="889" w:hanging="889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</w:rPr>
            </w:pPr>
            <w:r w:rsidRPr="0071467E">
              <w:rPr>
                <w:rFonts w:asciiTheme="minorHAnsi" w:hAnsiTheme="minorHAnsi" w:cstheme="minorHAnsi"/>
                <w:i w:val="0"/>
                <w:color w:val="auto"/>
                <w:sz w:val="22"/>
              </w:rPr>
              <w:t>2643007 Jazykovedec (filológ, lingvista)</w:t>
            </w:r>
          </w:p>
          <w:p w14:paraId="03ECB887" w14:textId="15DE2FAA" w:rsidR="004B59EA" w:rsidRPr="0028760B" w:rsidRDefault="004B59EA" w:rsidP="004B59EA">
            <w:pPr>
              <w:rPr>
                <w:rFonts w:eastAsia="Times New Roman" w:cstheme="minorHAnsi"/>
                <w:color w:val="000000"/>
                <w:sz w:val="27"/>
                <w:szCs w:val="27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2642999  Samostatný redaktor zahraničného spravodajstva</w:t>
            </w:r>
          </w:p>
        </w:tc>
      </w:tr>
      <w:tr w:rsidR="004B59EA" w:rsidRPr="0007683B" w14:paraId="6D7B5E35" w14:textId="77777777" w:rsidTr="00C76516">
        <w:tc>
          <w:tcPr>
            <w:tcW w:w="2820" w:type="dxa"/>
            <w:gridSpan w:val="4"/>
            <w:tcBorders>
              <w:bottom w:val="single" w:sz="12" w:space="0" w:color="auto"/>
            </w:tcBorders>
          </w:tcPr>
          <w:p w14:paraId="77203084" w14:textId="77777777" w:rsidR="004B59EA" w:rsidRPr="001225E0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1225E0">
              <w:rPr>
                <w:rFonts w:ascii="Calibri" w:eastAsia="Calibri" w:hAnsi="Calibri" w:cs="Calibri"/>
                <w:b/>
                <w:bCs/>
              </w:rPr>
              <w:t>Relevantné externé zainteresované strany</w:t>
            </w:r>
            <w:r w:rsidRPr="001225E0"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5"/>
            </w:r>
          </w:p>
        </w:tc>
        <w:tc>
          <w:tcPr>
            <w:tcW w:w="6242" w:type="dxa"/>
            <w:gridSpan w:val="12"/>
            <w:tcBorders>
              <w:bottom w:val="single" w:sz="12" w:space="0" w:color="auto"/>
            </w:tcBorders>
          </w:tcPr>
          <w:p w14:paraId="28F22B7F" w14:textId="7F11F9F2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t>Podporné listy potenciálnych zamestnávateľov sú prílohou žiadosti o akreditáciu študijného programu.</w:t>
            </w:r>
          </w:p>
        </w:tc>
      </w:tr>
      <w:tr w:rsidR="004B59EA" w:rsidRPr="0007683B" w14:paraId="36EB760C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30DA0480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5C955045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021C7225" w14:textId="77777777" w:rsidR="004B59EA" w:rsidRDefault="004B59EA" w:rsidP="004B59EA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F097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 w:rsidRPr="00AF09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Uplatniteľnosť</w:t>
            </w:r>
          </w:p>
          <w:p w14:paraId="1853A95F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26ADCC34" w14:textId="77777777" w:rsidTr="00314D19">
        <w:tc>
          <w:tcPr>
            <w:tcW w:w="1814" w:type="dxa"/>
          </w:tcPr>
          <w:p w14:paraId="67353EBB" w14:textId="77777777" w:rsidR="004B59EA" w:rsidRPr="00AF0976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Hodnotenie uplatniteľnosti </w:t>
            </w:r>
            <w:r>
              <w:rPr>
                <w:rFonts w:ascii="Calibri" w:eastAsia="Calibri" w:hAnsi="Calibri" w:cs="Calibri"/>
                <w:b/>
                <w:bCs/>
              </w:rPr>
              <w:lastRenderedPageBreak/>
              <w:t>absolventov študijného programu</w:t>
            </w:r>
          </w:p>
        </w:tc>
        <w:tc>
          <w:tcPr>
            <w:tcW w:w="7248" w:type="dxa"/>
            <w:gridSpan w:val="15"/>
          </w:tcPr>
          <w:p w14:paraId="00B479B5" w14:textId="35879191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lastRenderedPageBreak/>
              <w:t>Podporné listy potenciálnych zamestnávateľov sú prílohou žiadosti o akreditáciu študijného programu.</w:t>
            </w:r>
          </w:p>
        </w:tc>
      </w:tr>
      <w:tr w:rsidR="004B59EA" w:rsidRPr="0007683B" w14:paraId="357B1506" w14:textId="77777777" w:rsidTr="00314D19">
        <w:tc>
          <w:tcPr>
            <w:tcW w:w="4246" w:type="dxa"/>
            <w:gridSpan w:val="8"/>
          </w:tcPr>
          <w:p w14:paraId="747FAA40" w14:textId="77777777" w:rsidR="004B59EA" w:rsidRPr="00AF0976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Príklady úspešných absolventov študijného programu</w:t>
            </w:r>
          </w:p>
        </w:tc>
        <w:tc>
          <w:tcPr>
            <w:tcW w:w="4816" w:type="dxa"/>
            <w:gridSpan w:val="8"/>
          </w:tcPr>
          <w:p w14:paraId="1B696602" w14:textId="39EA7C68" w:rsidR="004B59EA" w:rsidRPr="00C94EBF" w:rsidRDefault="004B59EA" w:rsidP="004B59EA">
            <w:r>
              <w:t>X</w:t>
            </w:r>
          </w:p>
        </w:tc>
      </w:tr>
      <w:tr w:rsidR="004B59EA" w:rsidRPr="0007683B" w14:paraId="682E61CD" w14:textId="77777777" w:rsidTr="00314D19">
        <w:tc>
          <w:tcPr>
            <w:tcW w:w="1814" w:type="dxa"/>
            <w:tcBorders>
              <w:bottom w:val="single" w:sz="12" w:space="0" w:color="auto"/>
            </w:tcBorders>
          </w:tcPr>
          <w:p w14:paraId="4DE246CB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Hodnotenie kvality študijného programu zamestnávateľmi (spätná väzba)</w:t>
            </w:r>
          </w:p>
        </w:tc>
        <w:tc>
          <w:tcPr>
            <w:tcW w:w="7248" w:type="dxa"/>
            <w:gridSpan w:val="15"/>
            <w:tcBorders>
              <w:bottom w:val="single" w:sz="12" w:space="0" w:color="auto"/>
            </w:tcBorders>
          </w:tcPr>
          <w:p w14:paraId="55A9A511" w14:textId="78C385E2" w:rsidR="004B59EA" w:rsidRPr="00EA1B2A" w:rsidRDefault="004B59EA" w:rsidP="004B59E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t>Podporné listy potenciálnych zamestnávateľov sú prílohou žiadosti o akreditáciu študijného programu.</w:t>
            </w:r>
          </w:p>
        </w:tc>
      </w:tr>
      <w:tr w:rsidR="004B59EA" w:rsidRPr="0007683B" w14:paraId="600C6345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566AF380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3A67163C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56492BE0" w14:textId="77777777" w:rsidR="004B59EA" w:rsidRDefault="004B59EA" w:rsidP="004B59E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AF09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4. Štruktúra a obsah študijného programu</w:t>
            </w:r>
            <w:r w:rsidRPr="00AF0976">
              <w:rPr>
                <w:rStyle w:val="Odkaznapoznmkupodiarou"/>
                <w:rFonts w:ascii="Calibri" w:eastAsia="Calibri" w:hAnsi="Calibri" w:cs="Calibri"/>
                <w:b/>
                <w:bCs/>
                <w:sz w:val="28"/>
                <w:szCs w:val="28"/>
              </w:rPr>
              <w:footnoteReference w:id="6"/>
            </w:r>
          </w:p>
          <w:p w14:paraId="50251A19" w14:textId="77777777" w:rsidR="004B59EA" w:rsidRPr="00AF0976" w:rsidRDefault="004B59EA" w:rsidP="004B59EA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</w:tc>
      </w:tr>
      <w:tr w:rsidR="004B59EA" w:rsidRPr="0007683B" w14:paraId="7D4020D3" w14:textId="77777777" w:rsidTr="00314D19">
        <w:tc>
          <w:tcPr>
            <w:tcW w:w="2545" w:type="dxa"/>
            <w:gridSpan w:val="3"/>
          </w:tcPr>
          <w:p w14:paraId="1FCCDDE1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Pravidlá na utváranie študijných plánov v študijnom programe</w:t>
            </w:r>
          </w:p>
        </w:tc>
        <w:tc>
          <w:tcPr>
            <w:tcW w:w="6517" w:type="dxa"/>
            <w:gridSpan w:val="13"/>
          </w:tcPr>
          <w:p w14:paraId="008AC2D9" w14:textId="77777777" w:rsidR="004B59EA" w:rsidRDefault="004B59EA" w:rsidP="004B59EA">
            <w:r w:rsidRPr="00C51F7E">
              <w:t>Študijný plán bol zostavený tak, aby pracovná záťaž študenta a počet hodín kontaktnej výučby umožňovali dosiahnutie výstupov vzdelávania študijného programu.</w:t>
            </w:r>
          </w:p>
          <w:p w14:paraId="66619E9A" w14:textId="77777777" w:rsidR="004B59EA" w:rsidRPr="00C51F7E" w:rsidRDefault="004B59EA" w:rsidP="004B59EA"/>
          <w:p w14:paraId="4A0E5462" w14:textId="77777777" w:rsidR="004B59EA" w:rsidRDefault="004B59EA" w:rsidP="004B59EA">
            <w:r>
              <w:t>Relevantné vnútorné predpisy:</w:t>
            </w:r>
          </w:p>
          <w:p w14:paraId="050744EC" w14:textId="77777777" w:rsidR="004B59EA" w:rsidRDefault="00900D96" w:rsidP="004B59E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hyperlink r:id="rId10" w:history="1">
              <w:r w:rsidR="004B59EA">
                <w:rPr>
                  <w:rStyle w:val="Hypertextovprepojenie"/>
                  <w:rFonts w:ascii="Calibri" w:eastAsia="Calibri" w:hAnsi="Calibri" w:cs="Calibri"/>
                  <w:bCs/>
                </w:rPr>
                <w:t>Pravidlá pre vnútorný systém</w:t>
              </w:r>
            </w:hyperlink>
          </w:p>
          <w:p w14:paraId="578B30A4" w14:textId="77777777" w:rsidR="004B59EA" w:rsidRDefault="00900D96" w:rsidP="004B59E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hyperlink r:id="rId11" w:history="1">
              <w:r w:rsidR="004B59EA">
                <w:rPr>
                  <w:rStyle w:val="Hypertextovprepojenie"/>
                  <w:rFonts w:ascii="Calibri" w:eastAsia="Calibri" w:hAnsi="Calibri" w:cs="Calibri"/>
                  <w:bCs/>
                </w:rPr>
                <w:t>Zásady tvorby odporúčaného študijného plánu</w:t>
              </w:r>
            </w:hyperlink>
          </w:p>
          <w:p w14:paraId="1168D1AA" w14:textId="1D4CBE5F" w:rsidR="004B59EA" w:rsidRPr="00231ABF" w:rsidRDefault="00900D96" w:rsidP="004B59E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hyperlink r:id="rId12" w:history="1">
              <w:r w:rsidR="004B59EA">
                <w:rPr>
                  <w:rStyle w:val="Hypertextovprepojenie"/>
                  <w:rFonts w:ascii="Calibri" w:eastAsia="Calibri" w:hAnsi="Calibri" w:cs="Calibri"/>
                  <w:bCs/>
                </w:rPr>
                <w:t>Študijný poriadok EUBA</w:t>
              </w:r>
            </w:hyperlink>
          </w:p>
        </w:tc>
      </w:tr>
      <w:tr w:rsidR="004B59EA" w:rsidRPr="0007683B" w14:paraId="5F7FEECC" w14:textId="77777777" w:rsidTr="00314D19">
        <w:tc>
          <w:tcPr>
            <w:tcW w:w="2545" w:type="dxa"/>
            <w:gridSpan w:val="3"/>
          </w:tcPr>
          <w:p w14:paraId="20383617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Odporúčaný študijný plán pre jednotlivé cesty v štúdiu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7"/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8"/>
            </w:r>
          </w:p>
        </w:tc>
        <w:tc>
          <w:tcPr>
            <w:tcW w:w="6517" w:type="dxa"/>
            <w:gridSpan w:val="13"/>
          </w:tcPr>
          <w:p w14:paraId="558EB9EF" w14:textId="5FB1D46F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C51F7E">
              <w:t>Študijný plán je prílohou žiadosti o akreditáciu študijného programu.</w:t>
            </w:r>
          </w:p>
        </w:tc>
      </w:tr>
      <w:tr w:rsidR="004B59EA" w:rsidRPr="0007683B" w14:paraId="05BEB2E2" w14:textId="77777777" w:rsidTr="00314D19">
        <w:tc>
          <w:tcPr>
            <w:tcW w:w="6147" w:type="dxa"/>
            <w:gridSpan w:val="13"/>
          </w:tcPr>
          <w:p w14:paraId="49F8F44E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Počet kreditov, ktorého dosiahnutie je podmienkou riadneho skončenia štúdia</w:t>
            </w:r>
          </w:p>
        </w:tc>
        <w:tc>
          <w:tcPr>
            <w:tcW w:w="2915" w:type="dxa"/>
            <w:gridSpan w:val="3"/>
          </w:tcPr>
          <w:p w14:paraId="6EC13943" w14:textId="0F29ED80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180</w:t>
            </w:r>
          </w:p>
        </w:tc>
      </w:tr>
      <w:tr w:rsidR="004B59EA" w:rsidRPr="0007683B" w14:paraId="0B4872FB" w14:textId="77777777" w:rsidTr="00314D19">
        <w:tc>
          <w:tcPr>
            <w:tcW w:w="5512" w:type="dxa"/>
            <w:gridSpan w:val="10"/>
          </w:tcPr>
          <w:p w14:paraId="7FE13F2C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Podmienky absolvovania jednotlivých častí študijného programu a postup študenta v študijnom programe</w:t>
            </w:r>
          </w:p>
        </w:tc>
        <w:tc>
          <w:tcPr>
            <w:tcW w:w="3550" w:type="dxa"/>
            <w:gridSpan w:val="6"/>
          </w:tcPr>
          <w:p w14:paraId="41FEBF92" w14:textId="01F22A2D" w:rsidR="004B59EA" w:rsidRDefault="004B59EA" w:rsidP="004B59EA">
            <w:r>
              <w:t>P</w:t>
            </w:r>
            <w:r w:rsidRPr="00C51F7E">
              <w:t>odmienky a pravidlá štúdia ustanovuje Študijný poriadok EU v Bratislave.</w:t>
            </w:r>
          </w:p>
          <w:p w14:paraId="7F41683A" w14:textId="65080FCA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13" w:history="1">
              <w:r w:rsidR="004B59EA">
                <w:rPr>
                  <w:rStyle w:val="Hypertextovprepojenie"/>
                  <w:rFonts w:ascii="Calibri" w:eastAsia="Calibri" w:hAnsi="Calibri" w:cs="Calibri"/>
                  <w:bCs/>
                </w:rPr>
                <w:t>Študijný poriadok EUBA</w:t>
              </w:r>
            </w:hyperlink>
          </w:p>
        </w:tc>
      </w:tr>
      <w:tr w:rsidR="004B59EA" w:rsidRPr="0007683B" w14:paraId="434462FA" w14:textId="77777777" w:rsidTr="00314D19">
        <w:tc>
          <w:tcPr>
            <w:tcW w:w="6353" w:type="dxa"/>
            <w:gridSpan w:val="14"/>
          </w:tcPr>
          <w:p w14:paraId="756FCF09" w14:textId="77777777" w:rsidR="004B59EA" w:rsidRDefault="004B59EA" w:rsidP="004B59EA">
            <w:pPr>
              <w:autoSpaceDE w:val="0"/>
              <w:autoSpaceDN w:val="0"/>
              <w:adjustRightInd w:val="0"/>
              <w:ind w:left="449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Počet kreditov za povinné predmety potrebných na riadne  skončenie štúdia/ukončenie časti štúdia</w:t>
            </w:r>
          </w:p>
        </w:tc>
        <w:tc>
          <w:tcPr>
            <w:tcW w:w="2709" w:type="dxa"/>
            <w:gridSpan w:val="2"/>
          </w:tcPr>
          <w:p w14:paraId="5D6693E3" w14:textId="6100DA5D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50 + 60 za tvorivú činnosť v oblasti vedy</w:t>
            </w:r>
          </w:p>
        </w:tc>
      </w:tr>
      <w:tr w:rsidR="004B59EA" w:rsidRPr="0007683B" w14:paraId="5DFD966B" w14:textId="77777777" w:rsidTr="00314D19">
        <w:tc>
          <w:tcPr>
            <w:tcW w:w="6353" w:type="dxa"/>
            <w:gridSpan w:val="14"/>
          </w:tcPr>
          <w:p w14:paraId="3195DFCC" w14:textId="77777777" w:rsidR="004B59EA" w:rsidRDefault="004B59EA" w:rsidP="004B59EA">
            <w:pPr>
              <w:autoSpaceDE w:val="0"/>
              <w:autoSpaceDN w:val="0"/>
              <w:adjustRightInd w:val="0"/>
              <w:ind w:left="449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Počet kreditov za povinne voliteľné predmety potrebných na riadne skončenie štúdia/ukončenie časti štúdia</w:t>
            </w:r>
          </w:p>
        </w:tc>
        <w:tc>
          <w:tcPr>
            <w:tcW w:w="2709" w:type="dxa"/>
            <w:gridSpan w:val="2"/>
          </w:tcPr>
          <w:p w14:paraId="5DB759D1" w14:textId="5F754DBC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10</w:t>
            </w:r>
          </w:p>
        </w:tc>
      </w:tr>
      <w:tr w:rsidR="004B59EA" w:rsidRPr="0007683B" w14:paraId="436C6A07" w14:textId="77777777" w:rsidTr="00314D19">
        <w:tc>
          <w:tcPr>
            <w:tcW w:w="6353" w:type="dxa"/>
            <w:gridSpan w:val="14"/>
          </w:tcPr>
          <w:p w14:paraId="64806B7F" w14:textId="77777777" w:rsidR="004B59EA" w:rsidRDefault="004B59EA" w:rsidP="004B59EA">
            <w:pPr>
              <w:autoSpaceDE w:val="0"/>
              <w:autoSpaceDN w:val="0"/>
              <w:adjustRightInd w:val="0"/>
              <w:ind w:left="449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Počet kreditov za výberové predmety potrebných na riadne skončenie štúdia/ukončenie časti štúdia</w:t>
            </w:r>
          </w:p>
        </w:tc>
        <w:tc>
          <w:tcPr>
            <w:tcW w:w="2709" w:type="dxa"/>
            <w:gridSpan w:val="2"/>
          </w:tcPr>
          <w:p w14:paraId="2DA8E52B" w14:textId="44D9B96A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5A74C806" w14:textId="77777777" w:rsidTr="00314D19">
        <w:tc>
          <w:tcPr>
            <w:tcW w:w="6353" w:type="dxa"/>
            <w:gridSpan w:val="14"/>
          </w:tcPr>
          <w:p w14:paraId="312C6C5B" w14:textId="77777777" w:rsidR="004B59EA" w:rsidRDefault="004B59EA" w:rsidP="004B59EA">
            <w:pPr>
              <w:autoSpaceDE w:val="0"/>
              <w:autoSpaceDN w:val="0"/>
              <w:adjustRightInd w:val="0"/>
              <w:ind w:left="449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Počet kreditov za záverečnú prácu a obhajobu záverečnej práce potrebných na riadne skončenie štúdia</w:t>
            </w:r>
          </w:p>
        </w:tc>
        <w:tc>
          <w:tcPr>
            <w:tcW w:w="2709" w:type="dxa"/>
            <w:gridSpan w:val="2"/>
          </w:tcPr>
          <w:p w14:paraId="1045A26C" w14:textId="109EAA14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20 dizertačná skúška + 40 obhajoba dizertačnej práce</w:t>
            </w:r>
          </w:p>
        </w:tc>
      </w:tr>
      <w:tr w:rsidR="004B59EA" w:rsidRPr="0007683B" w14:paraId="51E869C6" w14:textId="77777777" w:rsidTr="00314D19">
        <w:tc>
          <w:tcPr>
            <w:tcW w:w="6353" w:type="dxa"/>
            <w:gridSpan w:val="14"/>
          </w:tcPr>
          <w:p w14:paraId="4D2A7043" w14:textId="77777777" w:rsidR="004B59EA" w:rsidRDefault="004B59EA" w:rsidP="004B59EA">
            <w:pPr>
              <w:autoSpaceDE w:val="0"/>
              <w:autoSpaceDN w:val="0"/>
              <w:adjustRightInd w:val="0"/>
              <w:ind w:left="449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Počet kreditov za odbornú prax potrebných na riadne  skončenie štúdia/ukončenie časti štúdia</w:t>
            </w:r>
          </w:p>
        </w:tc>
        <w:tc>
          <w:tcPr>
            <w:tcW w:w="2709" w:type="dxa"/>
            <w:gridSpan w:val="2"/>
          </w:tcPr>
          <w:p w14:paraId="70218B43" w14:textId="6CD37CC3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749F173B" w14:textId="77777777" w:rsidTr="00C76516">
        <w:tc>
          <w:tcPr>
            <w:tcW w:w="2820" w:type="dxa"/>
            <w:gridSpan w:val="4"/>
          </w:tcPr>
          <w:p w14:paraId="5C2EA213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Pravidlá pre overovanie výstupov vzdelávania a hodnotenie študentov a možnosti opravných postupov voči tomuto hodnoteniu</w:t>
            </w:r>
          </w:p>
        </w:tc>
        <w:tc>
          <w:tcPr>
            <w:tcW w:w="6242" w:type="dxa"/>
            <w:gridSpan w:val="12"/>
          </w:tcPr>
          <w:p w14:paraId="1C8D664D" w14:textId="77777777" w:rsidR="004B59EA" w:rsidRDefault="00900D96" w:rsidP="004B59EA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  <w:hyperlink r:id="rId14" w:history="1">
              <w:r w:rsidR="004B59EA" w:rsidRPr="00106724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https://euba.sk/www_write/files/SK/docs/vnutorne-predpisy/2017/2017_studijny_poriadok.pdf</w:t>
              </w:r>
            </w:hyperlink>
          </w:p>
          <w:p w14:paraId="7605442B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  <w:p w14:paraId="43152A52" w14:textId="77777777" w:rsidR="004B59EA" w:rsidRDefault="004B59EA" w:rsidP="004B59EA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  <w:r w:rsidRPr="0021270E">
              <w:rPr>
                <w:rStyle w:val="Hypertextovprepojenie"/>
                <w:rFonts w:ascii="Calibri" w:eastAsia="Calibri" w:hAnsi="Calibri" w:cs="Calibri"/>
                <w:bCs/>
              </w:rPr>
              <w:t>https://euba.sk/www_write/files/EN/docs/2017/2017-academic-regulations.pdf</w:t>
            </w:r>
          </w:p>
          <w:p w14:paraId="1E0559A4" w14:textId="77777777" w:rsidR="004B59EA" w:rsidRDefault="004B59EA" w:rsidP="004B59EA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</w:p>
          <w:p w14:paraId="4E4CB7DA" w14:textId="1163C03A" w:rsidR="004B59EA" w:rsidRDefault="00900D96" w:rsidP="004B59EA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  <w:hyperlink r:id="rId15" w:history="1">
              <w:r w:rsidR="004B59EA" w:rsidRPr="003E7D84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https://euba.sk/www_write/files/SK/docs/vnutorne-predpisy/2019/zasady_doktorandskeho_studia_2019.pdf</w:t>
              </w:r>
            </w:hyperlink>
          </w:p>
          <w:p w14:paraId="3AD22C0A" w14:textId="2BF0539A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  <w:p w14:paraId="3DC3F7DD" w14:textId="2208A69D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16" w:history="1">
              <w:r w:rsidR="004B59EA" w:rsidRPr="003E7D84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https://euba.sk/www_write/files/SK/veda-vyskum/legislativa/zasady-phd-studia-usmernenie-kredity.pdf</w:t>
              </w:r>
            </w:hyperlink>
          </w:p>
          <w:p w14:paraId="040CA83E" w14:textId="779A503E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3CDC9F7D" w14:textId="77777777" w:rsidTr="00C76516">
        <w:tc>
          <w:tcPr>
            <w:tcW w:w="2820" w:type="dxa"/>
            <w:gridSpan w:val="4"/>
          </w:tcPr>
          <w:p w14:paraId="164B21EE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Zoznam tém záverečných prác</w:t>
            </w:r>
          </w:p>
        </w:tc>
        <w:tc>
          <w:tcPr>
            <w:tcW w:w="6242" w:type="dxa"/>
            <w:gridSpan w:val="12"/>
          </w:tcPr>
          <w:p w14:paraId="0613B392" w14:textId="29D362B8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283F52">
              <w:t xml:space="preserve">Zoznam tém </w:t>
            </w:r>
            <w:r>
              <w:t>dizertačných prác</w:t>
            </w:r>
            <w:r w:rsidRPr="00283F52">
              <w:t xml:space="preserve"> je prílohou žiadosti o akreditáciu študijného programu.</w:t>
            </w:r>
          </w:p>
        </w:tc>
      </w:tr>
      <w:tr w:rsidR="004B59EA" w:rsidRPr="0007683B" w14:paraId="498A93E9" w14:textId="77777777" w:rsidTr="00C76516">
        <w:tc>
          <w:tcPr>
            <w:tcW w:w="2820" w:type="dxa"/>
            <w:gridSpan w:val="4"/>
          </w:tcPr>
          <w:p w14:paraId="76DF41C5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Pravidlá pri zadávaní, spracovaní, oponovaní, obhajobe a hodnotení záverečných prác</w:t>
            </w:r>
          </w:p>
        </w:tc>
        <w:tc>
          <w:tcPr>
            <w:tcW w:w="6242" w:type="dxa"/>
            <w:gridSpan w:val="12"/>
          </w:tcPr>
          <w:p w14:paraId="516E148D" w14:textId="77777777" w:rsidR="004B59EA" w:rsidRDefault="00900D96" w:rsidP="004B59EA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  <w:hyperlink r:id="rId17" w:history="1">
              <w:r w:rsidR="004B59EA" w:rsidRPr="00391740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https://euba.sk/www_write/files/SK/docs/vnutorne-predpisy/2017/2017_studijny_poriadok.pdf</w:t>
              </w:r>
            </w:hyperlink>
          </w:p>
          <w:p w14:paraId="07175159" w14:textId="77777777" w:rsidR="004B59EA" w:rsidRDefault="004B59EA" w:rsidP="004B59EA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</w:p>
          <w:p w14:paraId="24987AEE" w14:textId="77777777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18" w:history="1">
              <w:r w:rsidR="004B59EA" w:rsidRPr="00914762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https://euba.sk/www_write/files/EN/docs/2017/2017-academic-regulations.pdf</w:t>
              </w:r>
            </w:hyperlink>
            <w:r w:rsidR="004B59EA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08B0CDC3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  <w:p w14:paraId="01D26864" w14:textId="77777777" w:rsidR="004B59EA" w:rsidRDefault="00900D96" w:rsidP="004B59EA">
            <w:pPr>
              <w:rPr>
                <w:rFonts w:ascii="Calibri" w:eastAsia="Calibri" w:hAnsi="Calibri" w:cs="Calibri"/>
                <w:bCs/>
                <w:color w:val="FF0000"/>
              </w:rPr>
            </w:pPr>
            <w:hyperlink r:id="rId19" w:history="1">
              <w:r w:rsidR="004B59EA" w:rsidRPr="00391740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https://euba.sk/www_write/files/SK/docs/interne-smernice/2021/is_8_2021.pdf</w:t>
              </w:r>
            </w:hyperlink>
            <w:r w:rsidR="004B59EA">
              <w:rPr>
                <w:rFonts w:ascii="Calibri" w:eastAsia="Calibri" w:hAnsi="Calibri" w:cs="Calibri"/>
                <w:bCs/>
                <w:color w:val="FF0000"/>
              </w:rPr>
              <w:t xml:space="preserve"> </w:t>
            </w:r>
          </w:p>
          <w:p w14:paraId="7FFB80CB" w14:textId="77777777" w:rsidR="004B59EA" w:rsidRDefault="004B59EA" w:rsidP="004B59EA">
            <w:pPr>
              <w:rPr>
                <w:rFonts w:ascii="Calibri" w:eastAsia="Calibri" w:hAnsi="Calibri" w:cs="Calibri"/>
                <w:bCs/>
                <w:color w:val="FF0000"/>
              </w:rPr>
            </w:pPr>
          </w:p>
          <w:p w14:paraId="6E88DBFD" w14:textId="77777777" w:rsidR="004B59EA" w:rsidRDefault="00900D96" w:rsidP="004B59EA">
            <w:pPr>
              <w:rPr>
                <w:rFonts w:ascii="Calibri" w:eastAsia="Calibri" w:hAnsi="Calibri" w:cs="Calibri"/>
                <w:bCs/>
                <w:color w:val="FF0000"/>
              </w:rPr>
            </w:pPr>
            <w:hyperlink r:id="rId20" w:history="1">
              <w:r w:rsidR="004B59EA" w:rsidRPr="00391740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https://euba.sk/www_write/files/SK/docs/interne-smernice/2021/2021_prilohy_is_zaverecne_prace.pdf</w:t>
              </w:r>
            </w:hyperlink>
            <w:r w:rsidR="004B59EA">
              <w:rPr>
                <w:rFonts w:ascii="Calibri" w:eastAsia="Calibri" w:hAnsi="Calibri" w:cs="Calibri"/>
                <w:bCs/>
                <w:color w:val="FF0000"/>
              </w:rPr>
              <w:t xml:space="preserve"> </w:t>
            </w:r>
          </w:p>
          <w:p w14:paraId="136C6D94" w14:textId="77777777" w:rsidR="004B59EA" w:rsidRDefault="004B59EA" w:rsidP="004B59EA">
            <w:pPr>
              <w:rPr>
                <w:rFonts w:ascii="Calibri" w:eastAsia="Calibri" w:hAnsi="Calibri" w:cs="Calibri"/>
                <w:bCs/>
                <w:color w:val="FF0000"/>
              </w:rPr>
            </w:pPr>
          </w:p>
          <w:p w14:paraId="41B47333" w14:textId="77777777" w:rsidR="004B59EA" w:rsidRDefault="00900D96" w:rsidP="004B59EA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  <w:hyperlink r:id="rId21" w:history="1">
              <w:r w:rsidR="004B59EA" w:rsidRPr="00391740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https://euba.sk/www_write/files/SK/docs/interne-smernice/2021/pr_13_2021_zaverecne_prace.pdf</w:t>
              </w:r>
            </w:hyperlink>
          </w:p>
          <w:p w14:paraId="42B43A5A" w14:textId="77777777" w:rsidR="004B59EA" w:rsidRDefault="004B59EA" w:rsidP="004B59EA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</w:p>
          <w:p w14:paraId="172F6BD6" w14:textId="77777777" w:rsidR="004B59EA" w:rsidRDefault="00900D96" w:rsidP="004B59EA">
            <w:pPr>
              <w:rPr>
                <w:rFonts w:ascii="Calibri" w:eastAsia="Calibri" w:hAnsi="Calibri" w:cs="Calibri"/>
                <w:bCs/>
                <w:color w:val="FF0000"/>
              </w:rPr>
            </w:pPr>
            <w:hyperlink r:id="rId22" w:history="1">
              <w:r w:rsidR="004B59EA" w:rsidRPr="003E7D84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https://euba.sk/www_write/files/SK/docs/vnutorne-predpisy/2019/zasady_doktorandskeho_studia_2019.pdf</w:t>
              </w:r>
            </w:hyperlink>
            <w:r w:rsidR="004B59EA">
              <w:rPr>
                <w:rFonts w:ascii="Calibri" w:eastAsia="Calibri" w:hAnsi="Calibri" w:cs="Calibri"/>
                <w:bCs/>
                <w:color w:val="FF0000"/>
              </w:rPr>
              <w:t xml:space="preserve"> </w:t>
            </w:r>
          </w:p>
          <w:p w14:paraId="11489BC1" w14:textId="77777777" w:rsidR="004B59EA" w:rsidRDefault="004B59EA" w:rsidP="004B59EA">
            <w:pPr>
              <w:rPr>
                <w:rFonts w:ascii="Calibri" w:eastAsia="Calibri" w:hAnsi="Calibri" w:cs="Calibri"/>
                <w:bCs/>
                <w:color w:val="FF0000"/>
              </w:rPr>
            </w:pPr>
          </w:p>
          <w:p w14:paraId="0AD9331D" w14:textId="298BF8A2" w:rsidR="004B59EA" w:rsidRPr="000005E3" w:rsidRDefault="00900D96" w:rsidP="004B59EA">
            <w:pPr>
              <w:rPr>
                <w:rFonts w:ascii="Calibri" w:eastAsia="Calibri" w:hAnsi="Calibri" w:cs="Calibri"/>
                <w:bCs/>
                <w:color w:val="FF0000"/>
              </w:rPr>
            </w:pPr>
            <w:hyperlink r:id="rId23" w:history="1">
              <w:r w:rsidR="004B59EA" w:rsidRPr="003E7D84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https://euba.sk/www_write/files/SK/veda-vyskum/legislativa/zasady-phd-studia-usmernenie-kredity.pdf</w:t>
              </w:r>
            </w:hyperlink>
          </w:p>
        </w:tc>
      </w:tr>
      <w:tr w:rsidR="004B59EA" w:rsidRPr="0007683B" w14:paraId="0314FBF4" w14:textId="77777777" w:rsidTr="00314D19">
        <w:tc>
          <w:tcPr>
            <w:tcW w:w="2308" w:type="dxa"/>
            <w:gridSpan w:val="2"/>
            <w:tcBorders>
              <w:bottom w:val="single" w:sz="12" w:space="0" w:color="auto"/>
            </w:tcBorders>
          </w:tcPr>
          <w:p w14:paraId="64592A35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Postupy podávania podnetov a odvolaní zo strany študenta </w:t>
            </w:r>
          </w:p>
        </w:tc>
        <w:tc>
          <w:tcPr>
            <w:tcW w:w="6754" w:type="dxa"/>
            <w:gridSpan w:val="14"/>
            <w:tcBorders>
              <w:bottom w:val="single" w:sz="12" w:space="0" w:color="auto"/>
            </w:tcBorders>
          </w:tcPr>
          <w:p w14:paraId="0AA35100" w14:textId="77777777" w:rsidR="004B59EA" w:rsidRPr="00283F52" w:rsidRDefault="004B59EA" w:rsidP="004B59EA">
            <w:r>
              <w:t xml:space="preserve"> </w:t>
            </w:r>
            <w:r w:rsidRPr="00283F52">
              <w:t xml:space="preserve">Študenti majú možnosť podávať podnety najmä: </w:t>
            </w:r>
          </w:p>
          <w:p w14:paraId="36672054" w14:textId="77777777" w:rsidR="004B59EA" w:rsidRPr="00283F52" w:rsidRDefault="004B59EA" w:rsidP="004B59EA">
            <w:r w:rsidRPr="00283F52">
              <w:t>•</w:t>
            </w:r>
            <w:r w:rsidRPr="00283F52">
              <w:tab/>
              <w:t>vo forme anonymnej študentskej ankety, v rámci ktorej študenti hodnotia vzdelávací proces ako aj jednotlivé predmety. Študenti dostávajú spätnú väzbu o prijatých opatreniach na odstránenie prípadných zistených nedostatkov,</w:t>
            </w:r>
          </w:p>
          <w:p w14:paraId="2D4FFA41" w14:textId="77777777" w:rsidR="004B59EA" w:rsidRPr="00283F52" w:rsidRDefault="004B59EA" w:rsidP="004B59EA">
            <w:r w:rsidRPr="00283F52">
              <w:t>•</w:t>
            </w:r>
            <w:r w:rsidRPr="00283F52">
              <w:tab/>
              <w:t>vo forme stretnutí vedenia fakulty so zástupcami študentov,</w:t>
            </w:r>
          </w:p>
          <w:p w14:paraId="70404AE1" w14:textId="77777777" w:rsidR="004B59EA" w:rsidRPr="00283F52" w:rsidRDefault="004B59EA" w:rsidP="004B59EA">
            <w:r w:rsidRPr="00283F52">
              <w:t>•</w:t>
            </w:r>
            <w:r w:rsidRPr="00283F52">
              <w:tab/>
              <w:t>v podobe písomných podnetov adresovaných jednotlivým prodekanom,</w:t>
            </w:r>
          </w:p>
          <w:p w14:paraId="72D3D7F3" w14:textId="64BC7012" w:rsidR="004B59EA" w:rsidRPr="00283F52" w:rsidRDefault="004B59EA" w:rsidP="004B59EA">
            <w:r w:rsidRPr="00283F52">
              <w:t>•</w:t>
            </w:r>
            <w:r w:rsidRPr="00283F52">
              <w:tab/>
              <w:t xml:space="preserve">okrem toho majú možnosť postupovať v zmysle internej smernice č. 12/2010 o vybavovaní sťažností. </w:t>
            </w:r>
          </w:p>
          <w:p w14:paraId="7880B980" w14:textId="77777777" w:rsidR="004B59EA" w:rsidRPr="00471181" w:rsidRDefault="00900D96" w:rsidP="004B59EA">
            <w:pPr>
              <w:jc w:val="both"/>
              <w:rPr>
                <w:rFonts w:ascii="Calibri" w:eastAsia="Calibri" w:hAnsi="Calibri" w:cs="Calibri"/>
                <w:bCs/>
                <w:color w:val="0563C1" w:themeColor="hyperlink"/>
                <w:u w:val="single"/>
              </w:rPr>
            </w:pPr>
            <w:hyperlink r:id="rId24" w:history="1">
              <w:r w:rsidR="004B59EA" w:rsidRPr="00CF4D4F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https://euba.sk/www_write/files/SK/docs/interne-smernice/2011/interna_smernica_2.pdf</w:t>
              </w:r>
            </w:hyperlink>
          </w:p>
          <w:p w14:paraId="0BE248F1" w14:textId="7D595803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25" w:history="1">
              <w:r w:rsidR="004B59EA" w:rsidRPr="00CF4D4F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https://euba.sk/www_write/files/SK/docs/interne-smernice/2010/interna-smernica-12.pdf</w:t>
              </w:r>
            </w:hyperlink>
          </w:p>
        </w:tc>
      </w:tr>
      <w:tr w:rsidR="004B59EA" w:rsidRPr="0007683B" w14:paraId="7919601B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57126E2C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B267CD" w14:paraId="6E749202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5D88DFA5" w14:textId="77777777" w:rsidR="004B59EA" w:rsidRDefault="004B59EA" w:rsidP="004B59E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267C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5. Informačné listy predmetov študijného programu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  <w:sz w:val="28"/>
                <w:szCs w:val="28"/>
              </w:rPr>
              <w:footnoteReference w:id="9"/>
            </w:r>
          </w:p>
          <w:p w14:paraId="66F8B640" w14:textId="77777777" w:rsidR="004B59EA" w:rsidRPr="00B267CD" w:rsidRDefault="004B59EA" w:rsidP="004B59E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B59EA" w:rsidRPr="0007683B" w14:paraId="5BDBD2DA" w14:textId="77777777" w:rsidTr="00314D19">
        <w:trPr>
          <w:trHeight w:val="823"/>
        </w:trPr>
        <w:tc>
          <w:tcPr>
            <w:tcW w:w="2308" w:type="dxa"/>
            <w:gridSpan w:val="2"/>
            <w:tcBorders>
              <w:bottom w:val="single" w:sz="12" w:space="0" w:color="auto"/>
            </w:tcBorders>
          </w:tcPr>
          <w:p w14:paraId="091251FD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Informačné listy predmetov študijného programu</w:t>
            </w:r>
          </w:p>
        </w:tc>
        <w:tc>
          <w:tcPr>
            <w:tcW w:w="6754" w:type="dxa"/>
            <w:gridSpan w:val="14"/>
            <w:tcBorders>
              <w:bottom w:val="single" w:sz="12" w:space="0" w:color="auto"/>
            </w:tcBorders>
          </w:tcPr>
          <w:p w14:paraId="3A369AC2" w14:textId="45D79403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0259AC">
              <w:t>IL predmetov sú prílohou žiadosti o akreditáciu študijného programu.</w:t>
            </w:r>
          </w:p>
        </w:tc>
      </w:tr>
      <w:tr w:rsidR="004B59EA" w:rsidRPr="0007683B" w14:paraId="53F19E33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1B34CEE3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503B23" w14:paraId="461C4575" w14:textId="77777777" w:rsidTr="00314D19">
        <w:trPr>
          <w:trHeight w:val="706"/>
        </w:trPr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774EEC28" w14:textId="77777777" w:rsidR="004B59EA" w:rsidRDefault="004B59EA" w:rsidP="004B59E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</w:t>
            </w:r>
            <w:r w:rsidRPr="00503B2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Personálne zabezpečenie študijného programu</w:t>
            </w:r>
          </w:p>
          <w:p w14:paraId="29C6AE5F" w14:textId="77777777" w:rsidR="004B59EA" w:rsidRPr="00503B23" w:rsidRDefault="004B59EA" w:rsidP="004B59E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B59EA" w:rsidRPr="0007683B" w14:paraId="29EC8ED4" w14:textId="77777777" w:rsidTr="00314D19">
        <w:tc>
          <w:tcPr>
            <w:tcW w:w="2545" w:type="dxa"/>
            <w:gridSpan w:val="3"/>
          </w:tcPr>
          <w:p w14:paraId="45A17644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Osoba zodpovedná za uskutočňovanie, rozvoj a kvalitu študijného programu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10"/>
            </w:r>
          </w:p>
        </w:tc>
        <w:tc>
          <w:tcPr>
            <w:tcW w:w="6517" w:type="dxa"/>
            <w:gridSpan w:val="13"/>
          </w:tcPr>
          <w:p w14:paraId="598AF8BF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doc. Mgr. Ing. Katarína Seresová, PhD.</w:t>
            </w:r>
          </w:p>
          <w:p w14:paraId="4375A4EF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Profesor, prodekanka pre rozvoj</w:t>
            </w:r>
          </w:p>
          <w:p w14:paraId="13452DBC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Katedra jazykovedy a </w:t>
            </w:r>
            <w:proofErr w:type="spellStart"/>
            <w:r>
              <w:rPr>
                <w:rFonts w:ascii="Calibri" w:eastAsia="Calibri" w:hAnsi="Calibri" w:cs="Calibri"/>
                <w:bCs/>
              </w:rPr>
              <w:t>translatológie</w:t>
            </w:r>
            <w:proofErr w:type="spellEnd"/>
          </w:p>
          <w:p w14:paraId="480CB0EF" w14:textId="5FF82EA8" w:rsidR="004B59EA" w:rsidRPr="0064291C" w:rsidRDefault="004B59EA" w:rsidP="004B59EA">
            <w:pPr>
              <w:rPr>
                <w:rFonts w:ascii="Calibri" w:hAnsi="Calibri" w:cs="Segoe UI"/>
                <w:sz w:val="20"/>
                <w:szCs w:val="20"/>
              </w:rPr>
            </w:pPr>
            <w:r w:rsidRPr="00410AD6">
              <w:rPr>
                <w:rFonts w:ascii="Calibri" w:eastAsia="Calibri" w:hAnsi="Calibri" w:cs="Calibri"/>
                <w:bCs/>
              </w:rPr>
              <w:t>katarina.seresova@euba.sk</w:t>
            </w:r>
            <w:r>
              <w:rPr>
                <w:rFonts w:ascii="Calibri" w:eastAsia="Calibri" w:hAnsi="Calibri" w:cs="Calibri"/>
                <w:bCs/>
              </w:rPr>
              <w:t xml:space="preserve">, </w:t>
            </w:r>
            <w:r w:rsidRPr="00410AD6">
              <w:rPr>
                <w:rFonts w:cstheme="minorHAnsi"/>
                <w:shd w:val="clear" w:color="auto" w:fill="FFFFFF"/>
              </w:rPr>
              <w:t>+421 2 6729 5323</w:t>
            </w:r>
          </w:p>
        </w:tc>
      </w:tr>
      <w:tr w:rsidR="004B59EA" w:rsidRPr="0007683B" w14:paraId="69A590F5" w14:textId="77777777" w:rsidTr="00314D19">
        <w:tc>
          <w:tcPr>
            <w:tcW w:w="6929" w:type="dxa"/>
            <w:gridSpan w:val="15"/>
          </w:tcPr>
          <w:p w14:paraId="733011DC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Zoznam osôb zabezpečujúcich profilové predmety študijného programu</w:t>
            </w:r>
          </w:p>
        </w:tc>
        <w:tc>
          <w:tcPr>
            <w:tcW w:w="2133" w:type="dxa"/>
          </w:tcPr>
          <w:p w14:paraId="162A23A1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624E6197" w14:textId="77777777" w:rsidTr="00314D19">
        <w:tc>
          <w:tcPr>
            <w:tcW w:w="2545" w:type="dxa"/>
            <w:gridSpan w:val="3"/>
          </w:tcPr>
          <w:p w14:paraId="0FB6ED0F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Profilový predmet 1</w:t>
            </w:r>
          </w:p>
        </w:tc>
        <w:tc>
          <w:tcPr>
            <w:tcW w:w="6517" w:type="dxa"/>
            <w:gridSpan w:val="13"/>
          </w:tcPr>
          <w:p w14:paraId="1E20C92D" w14:textId="77777777" w:rsidR="004B59EA" w:rsidRDefault="004B59EA" w:rsidP="004B59EA">
            <w:pPr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Moderné lingvistické koncepcie                </w:t>
            </w:r>
          </w:p>
          <w:p w14:paraId="6AD29637" w14:textId="77777777" w:rsidR="004B59EA" w:rsidRPr="0086167F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86167F">
              <w:rPr>
                <w:rFonts w:ascii="Calibri" w:eastAsia="Calibri" w:hAnsi="Calibri" w:cs="Calibri"/>
                <w:bCs/>
              </w:rPr>
              <w:t xml:space="preserve">doc. Mgr. Mária Spišiaková, PhD. </w:t>
            </w:r>
          </w:p>
          <w:p w14:paraId="2BD9B823" w14:textId="77777777" w:rsidR="004B59EA" w:rsidRPr="0086167F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docent</w:t>
            </w:r>
          </w:p>
          <w:p w14:paraId="5A79EFCE" w14:textId="77777777" w:rsidR="004B59EA" w:rsidRPr="0086167F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86167F">
              <w:rPr>
                <w:rFonts w:ascii="Calibri" w:eastAsia="Calibri" w:hAnsi="Calibri" w:cs="Calibri"/>
                <w:bCs/>
              </w:rPr>
              <w:t>Katedra románskych a slovanských jazykov</w:t>
            </w:r>
          </w:p>
          <w:p w14:paraId="12F18A8E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86167F">
              <w:rPr>
                <w:rFonts w:ascii="Calibri" w:eastAsia="Calibri" w:hAnsi="Calibri" w:cs="Calibri"/>
                <w:bCs/>
              </w:rPr>
              <w:t>maria.spisiakova@euba.sk, +421 2 6729 5238</w:t>
            </w:r>
          </w:p>
          <w:p w14:paraId="19CCD685" w14:textId="575D1F75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26" w:history="1">
              <w:r w:rsidR="004B59EA" w:rsidRPr="00953891">
                <w:rPr>
                  <w:rStyle w:val="Hypertextovprepojenie"/>
                  <w:rFonts w:ascii="Calibri" w:eastAsia="Calibri" w:hAnsi="Calibri" w:cs="Calibri"/>
                  <w:bCs/>
                </w:rPr>
                <w:t>https://www.portalvs.sk/regzam/detail/4915</w:t>
              </w:r>
            </w:hyperlink>
          </w:p>
        </w:tc>
      </w:tr>
      <w:tr w:rsidR="004B59EA" w:rsidRPr="0007683B" w14:paraId="441D830A" w14:textId="77777777" w:rsidTr="00314D19">
        <w:tc>
          <w:tcPr>
            <w:tcW w:w="2545" w:type="dxa"/>
            <w:gridSpan w:val="3"/>
          </w:tcPr>
          <w:p w14:paraId="7402BD50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Profilový predmet 2</w:t>
            </w:r>
          </w:p>
        </w:tc>
        <w:tc>
          <w:tcPr>
            <w:tcW w:w="6517" w:type="dxa"/>
            <w:gridSpan w:val="13"/>
          </w:tcPr>
          <w:p w14:paraId="2546FE98" w14:textId="77777777" w:rsidR="004B59EA" w:rsidRDefault="004B59EA" w:rsidP="004B59EA">
            <w:pPr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Zásady a metódy vedeckej práce       </w:t>
            </w:r>
          </w:p>
          <w:p w14:paraId="2FA1D6CD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doc. Mgr. Ing. Katarína Seresová, PhD.</w:t>
            </w:r>
          </w:p>
          <w:p w14:paraId="6EBA382F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docent</w:t>
            </w:r>
          </w:p>
          <w:p w14:paraId="790A4860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Katedra jazykovedy a </w:t>
            </w:r>
            <w:proofErr w:type="spellStart"/>
            <w:r>
              <w:rPr>
                <w:rFonts w:ascii="Calibri" w:eastAsia="Calibri" w:hAnsi="Calibri" w:cs="Calibri"/>
                <w:bCs/>
              </w:rPr>
              <w:t>translatológie</w:t>
            </w:r>
            <w:proofErr w:type="spellEnd"/>
          </w:p>
          <w:p w14:paraId="1A877AE5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410AD6">
              <w:rPr>
                <w:rFonts w:ascii="Calibri" w:eastAsia="Calibri" w:hAnsi="Calibri" w:cs="Calibri"/>
                <w:bCs/>
              </w:rPr>
              <w:t>katarina.seresova@euba.sk</w:t>
            </w:r>
            <w:r>
              <w:rPr>
                <w:rFonts w:ascii="Calibri" w:eastAsia="Calibri" w:hAnsi="Calibri" w:cs="Calibri"/>
                <w:bCs/>
              </w:rPr>
              <w:t xml:space="preserve">, </w:t>
            </w:r>
            <w:r w:rsidRPr="00410AD6">
              <w:rPr>
                <w:rFonts w:cstheme="minorHAnsi"/>
                <w:shd w:val="clear" w:color="auto" w:fill="FFFFFF"/>
              </w:rPr>
              <w:t>+421 2 6729 5323</w:t>
            </w:r>
          </w:p>
          <w:p w14:paraId="12899B75" w14:textId="5A826BF2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27" w:history="1">
              <w:r w:rsidR="004B59EA" w:rsidRPr="00953891">
                <w:rPr>
                  <w:rStyle w:val="Hypertextovprepojenie"/>
                  <w:rFonts w:ascii="Calibri" w:eastAsia="Calibri" w:hAnsi="Calibri" w:cs="Calibri"/>
                  <w:bCs/>
                </w:rPr>
                <w:t>https://www.portalvs.sk/regzam/detail/663</w:t>
              </w:r>
            </w:hyperlink>
          </w:p>
        </w:tc>
      </w:tr>
      <w:tr w:rsidR="004B59EA" w:rsidRPr="0007683B" w14:paraId="51AECDB6" w14:textId="77777777" w:rsidTr="00314D19">
        <w:tc>
          <w:tcPr>
            <w:tcW w:w="2545" w:type="dxa"/>
            <w:gridSpan w:val="3"/>
          </w:tcPr>
          <w:p w14:paraId="3B38DE91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Profilový predmet 3</w:t>
            </w:r>
          </w:p>
        </w:tc>
        <w:tc>
          <w:tcPr>
            <w:tcW w:w="6517" w:type="dxa"/>
            <w:gridSpan w:val="13"/>
          </w:tcPr>
          <w:p w14:paraId="084F2096" w14:textId="499D4E5B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Interkultúrna komunikácia</w:t>
            </w:r>
          </w:p>
          <w:p w14:paraId="22425675" w14:textId="77777777" w:rsidR="004B59EA" w:rsidRPr="00F04AAA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F04AAA">
              <w:rPr>
                <w:rFonts w:ascii="Calibri" w:eastAsia="Calibri" w:hAnsi="Calibri" w:cs="Calibri"/>
                <w:bCs/>
              </w:rPr>
              <w:t xml:space="preserve">doc. PhDr. Radoslav Štefančík, </w:t>
            </w:r>
            <w:proofErr w:type="spellStart"/>
            <w:r w:rsidRPr="00F04AAA">
              <w:rPr>
                <w:rFonts w:ascii="Calibri" w:eastAsia="Calibri" w:hAnsi="Calibri" w:cs="Calibri"/>
                <w:bCs/>
              </w:rPr>
              <w:t>MPol</w:t>
            </w:r>
            <w:proofErr w:type="spellEnd"/>
            <w:r w:rsidRPr="00F04AAA">
              <w:rPr>
                <w:rFonts w:ascii="Calibri" w:eastAsia="Calibri" w:hAnsi="Calibri" w:cs="Calibri"/>
                <w:bCs/>
              </w:rPr>
              <w:t xml:space="preserve">., </w:t>
            </w:r>
            <w:proofErr w:type="spellStart"/>
            <w:r w:rsidRPr="00F04AAA">
              <w:rPr>
                <w:rFonts w:ascii="Calibri" w:eastAsia="Calibri" w:hAnsi="Calibri" w:cs="Calibri"/>
                <w:bCs/>
              </w:rPr>
              <w:t>Ph.D</w:t>
            </w:r>
            <w:proofErr w:type="spellEnd"/>
            <w:r w:rsidRPr="00F04AAA">
              <w:rPr>
                <w:rFonts w:ascii="Calibri" w:eastAsia="Calibri" w:hAnsi="Calibri" w:cs="Calibri"/>
                <w:bCs/>
              </w:rPr>
              <w:t>.</w:t>
            </w:r>
          </w:p>
          <w:p w14:paraId="65FB92DB" w14:textId="77777777" w:rsidR="004B59EA" w:rsidRPr="00F04AAA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F04AAA">
              <w:rPr>
                <w:rFonts w:ascii="Calibri" w:eastAsia="Calibri" w:hAnsi="Calibri" w:cs="Calibri"/>
                <w:bCs/>
              </w:rPr>
              <w:t>docent</w:t>
            </w:r>
          </w:p>
          <w:p w14:paraId="7F3DB8EA" w14:textId="77777777" w:rsidR="004B59EA" w:rsidRPr="00F04AAA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F04AAA">
              <w:rPr>
                <w:rFonts w:ascii="Calibri" w:eastAsia="Calibri" w:hAnsi="Calibri" w:cs="Calibri"/>
                <w:bCs/>
              </w:rPr>
              <w:t>Katedra interkultúrnej komunikácie</w:t>
            </w:r>
          </w:p>
          <w:p w14:paraId="7DEBF5A5" w14:textId="77777777" w:rsidR="004B59EA" w:rsidRPr="00F04AAA" w:rsidRDefault="004B59EA" w:rsidP="004B59EA">
            <w:pPr>
              <w:rPr>
                <w:rFonts w:cstheme="minorHAnsi"/>
                <w:shd w:val="clear" w:color="auto" w:fill="FFFFFF"/>
              </w:rPr>
            </w:pPr>
            <w:r w:rsidRPr="00F04AAA">
              <w:rPr>
                <w:rFonts w:ascii="Calibri" w:eastAsia="Calibri" w:hAnsi="Calibri" w:cs="Calibri"/>
                <w:bCs/>
              </w:rPr>
              <w:lastRenderedPageBreak/>
              <w:t xml:space="preserve">radoslav.stefancik@euba.sk, </w:t>
            </w:r>
            <w:r w:rsidRPr="00F04AAA">
              <w:rPr>
                <w:rFonts w:cstheme="minorHAnsi"/>
                <w:shd w:val="clear" w:color="auto" w:fill="FFFFFF"/>
              </w:rPr>
              <w:t>+421 2 6729 5146</w:t>
            </w:r>
          </w:p>
          <w:p w14:paraId="2A426F26" w14:textId="603BB8E5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28" w:history="1">
              <w:r w:rsidR="004B59EA" w:rsidRPr="00793CBD">
                <w:rPr>
                  <w:rStyle w:val="Hypertextovprepojenie"/>
                  <w:rFonts w:ascii="Calibri" w:eastAsia="Calibri" w:hAnsi="Calibri" w:cs="Calibri"/>
                  <w:bCs/>
                </w:rPr>
                <w:t>https://www.portalvs.sk/regzam/detail/665</w:t>
              </w:r>
            </w:hyperlink>
          </w:p>
        </w:tc>
      </w:tr>
      <w:tr w:rsidR="004B59EA" w:rsidRPr="0007683B" w14:paraId="393A23E3" w14:textId="77777777" w:rsidTr="00314D19">
        <w:tc>
          <w:tcPr>
            <w:tcW w:w="2545" w:type="dxa"/>
            <w:gridSpan w:val="3"/>
          </w:tcPr>
          <w:p w14:paraId="3A168ED7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Profilový predmet 4</w:t>
            </w:r>
          </w:p>
        </w:tc>
        <w:tc>
          <w:tcPr>
            <w:tcW w:w="6517" w:type="dxa"/>
            <w:gridSpan w:val="13"/>
          </w:tcPr>
          <w:p w14:paraId="573D7719" w14:textId="67FA2B7F" w:rsidR="004B59EA" w:rsidRPr="00CC4E43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CC4E43">
              <w:rPr>
                <w:rFonts w:ascii="Calibri" w:eastAsia="Calibri" w:hAnsi="Calibri" w:cs="Calibri"/>
                <w:bCs/>
              </w:rPr>
              <w:t>Jazyk ako predmet výskumu a nástroj komunikácie</w:t>
            </w:r>
          </w:p>
          <w:p w14:paraId="6C0ED14C" w14:textId="45F0E65B" w:rsidR="004B59EA" w:rsidRPr="00CC4E43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CC4E43">
              <w:rPr>
                <w:rFonts w:ascii="Calibri" w:eastAsia="Calibri" w:hAnsi="Calibri" w:cs="Calibri"/>
                <w:bCs/>
              </w:rPr>
              <w:t xml:space="preserve">Prof. Elena Markova, </w:t>
            </w:r>
            <w:proofErr w:type="spellStart"/>
            <w:r w:rsidRPr="00CC4E43">
              <w:rPr>
                <w:rFonts w:ascii="Calibri" w:eastAsia="Calibri" w:hAnsi="Calibri" w:cs="Calibri"/>
                <w:bCs/>
              </w:rPr>
              <w:t>DrSC.</w:t>
            </w:r>
            <w:proofErr w:type="spellEnd"/>
          </w:p>
          <w:p w14:paraId="0F803AF0" w14:textId="3649BCF6" w:rsidR="004B59EA" w:rsidRPr="00CC4E43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CC4E43">
              <w:rPr>
                <w:rFonts w:ascii="Calibri" w:eastAsia="Calibri" w:hAnsi="Calibri" w:cs="Calibri"/>
                <w:bCs/>
              </w:rPr>
              <w:t>profesor</w:t>
            </w:r>
          </w:p>
          <w:p w14:paraId="4561B313" w14:textId="3AD40127" w:rsidR="004B59EA" w:rsidRPr="00CC4E43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CC4E43">
              <w:rPr>
                <w:rFonts w:ascii="Calibri" w:eastAsia="Calibri" w:hAnsi="Calibri" w:cs="Calibri"/>
                <w:bCs/>
              </w:rPr>
              <w:t xml:space="preserve">Katedra jazykovedy a </w:t>
            </w:r>
            <w:proofErr w:type="spellStart"/>
            <w:r w:rsidRPr="00CC4E43">
              <w:rPr>
                <w:rFonts w:ascii="Calibri" w:eastAsia="Calibri" w:hAnsi="Calibri" w:cs="Calibri"/>
                <w:bCs/>
              </w:rPr>
              <w:t>translatológie</w:t>
            </w:r>
            <w:proofErr w:type="spellEnd"/>
          </w:p>
          <w:p w14:paraId="501FA7FC" w14:textId="4FD3AE01" w:rsidR="004B59EA" w:rsidRPr="00CC4E43" w:rsidRDefault="004B59EA" w:rsidP="004B59EA">
            <w:pPr>
              <w:rPr>
                <w:rFonts w:cstheme="minorHAnsi"/>
                <w:shd w:val="clear" w:color="auto" w:fill="FFFFFF"/>
              </w:rPr>
            </w:pPr>
            <w:r w:rsidRPr="00CC4E43">
              <w:rPr>
                <w:rFonts w:ascii="Calibri" w:eastAsia="Calibri" w:hAnsi="Calibri" w:cs="Calibri"/>
                <w:bCs/>
              </w:rPr>
              <w:t xml:space="preserve">elena.markova@euba.sk, </w:t>
            </w:r>
            <w:r w:rsidRPr="00CC4E43">
              <w:rPr>
                <w:rFonts w:cstheme="minorHAnsi"/>
                <w:shd w:val="clear" w:color="auto" w:fill="FFFFFF"/>
              </w:rPr>
              <w:t>+421 2 6729 5230</w:t>
            </w:r>
          </w:p>
          <w:p w14:paraId="7FA6B351" w14:textId="666281D3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29" w:history="1">
              <w:r w:rsidR="004B59EA" w:rsidRPr="00793CBD">
                <w:rPr>
                  <w:rStyle w:val="Hypertextovprepojenie"/>
                  <w:rFonts w:ascii="Calibri" w:eastAsia="Calibri" w:hAnsi="Calibri" w:cs="Calibri"/>
                  <w:bCs/>
                </w:rPr>
                <w:t>https://www.portalvs.sk/regzam/detail/16285</w:t>
              </w:r>
            </w:hyperlink>
            <w:r w:rsidR="004B59EA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4B59EA" w:rsidRPr="0007683B" w14:paraId="0AF74EE0" w14:textId="77777777" w:rsidTr="00314D19">
        <w:tc>
          <w:tcPr>
            <w:tcW w:w="2545" w:type="dxa"/>
            <w:gridSpan w:val="3"/>
          </w:tcPr>
          <w:p w14:paraId="067F7FE1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Profilový predmet 5</w:t>
            </w:r>
          </w:p>
        </w:tc>
        <w:tc>
          <w:tcPr>
            <w:tcW w:w="6517" w:type="dxa"/>
            <w:gridSpan w:val="13"/>
          </w:tcPr>
          <w:p w14:paraId="273C6D50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Korpus ako nástroj vedeckého výskumu</w:t>
            </w:r>
          </w:p>
          <w:p w14:paraId="543A5D9E" w14:textId="31987A0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PaedDr. Eva Stradiotová, PhD.</w:t>
            </w:r>
          </w:p>
          <w:p w14:paraId="5E266225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docent</w:t>
            </w:r>
          </w:p>
          <w:p w14:paraId="019006ED" w14:textId="2759017F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Katedra anglického jazyka</w:t>
            </w:r>
          </w:p>
          <w:p w14:paraId="0D6671A4" w14:textId="2600BC05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eva.stradiotova</w:t>
            </w:r>
            <w:r w:rsidRPr="00410AD6">
              <w:rPr>
                <w:rFonts w:ascii="Calibri" w:eastAsia="Calibri" w:hAnsi="Calibri" w:cs="Calibri"/>
                <w:bCs/>
              </w:rPr>
              <w:t>@euba.sk</w:t>
            </w:r>
            <w:r>
              <w:rPr>
                <w:rFonts w:ascii="Calibri" w:eastAsia="Calibri" w:hAnsi="Calibri" w:cs="Calibri"/>
                <w:bCs/>
              </w:rPr>
              <w:t xml:space="preserve">, </w:t>
            </w:r>
            <w:r w:rsidRPr="00410AD6">
              <w:rPr>
                <w:rFonts w:cstheme="minorHAnsi"/>
                <w:shd w:val="clear" w:color="auto" w:fill="FFFFFF"/>
              </w:rPr>
              <w:t>+421 2 6729 5</w:t>
            </w:r>
            <w:r>
              <w:rPr>
                <w:rFonts w:cstheme="minorHAnsi"/>
                <w:shd w:val="clear" w:color="auto" w:fill="FFFFFF"/>
              </w:rPr>
              <w:t>229</w:t>
            </w:r>
          </w:p>
          <w:p w14:paraId="2FEF50B0" w14:textId="25C5253B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30" w:history="1">
              <w:r w:rsidR="004B59EA" w:rsidRPr="00793CBD">
                <w:rPr>
                  <w:rStyle w:val="Hypertextovprepojenie"/>
                  <w:rFonts w:ascii="Calibri" w:eastAsia="Calibri" w:hAnsi="Calibri" w:cs="Calibri"/>
                  <w:bCs/>
                </w:rPr>
                <w:t>https://www.portalvs.sk/regzam/detail/665</w:t>
              </w:r>
            </w:hyperlink>
          </w:p>
        </w:tc>
      </w:tr>
      <w:tr w:rsidR="004B59EA" w:rsidRPr="0007683B" w14:paraId="41EF7246" w14:textId="77777777" w:rsidTr="00314D19">
        <w:tc>
          <w:tcPr>
            <w:tcW w:w="5947" w:type="dxa"/>
            <w:gridSpan w:val="12"/>
          </w:tcPr>
          <w:p w14:paraId="4C99A02C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Vedecko-pedagogické charakteristiky osôb zabezpečujúcich profilové predmety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11"/>
            </w:r>
          </w:p>
        </w:tc>
        <w:tc>
          <w:tcPr>
            <w:tcW w:w="3115" w:type="dxa"/>
            <w:gridSpan w:val="4"/>
          </w:tcPr>
          <w:p w14:paraId="3CA285AF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42A79280" w14:textId="77777777" w:rsidTr="00314D19">
        <w:tc>
          <w:tcPr>
            <w:tcW w:w="5947" w:type="dxa"/>
            <w:gridSpan w:val="12"/>
          </w:tcPr>
          <w:p w14:paraId="19FFD042" w14:textId="477D9BB6" w:rsidR="004B59EA" w:rsidRPr="0065277B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 w:rsidRPr="00104D44">
              <w:rPr>
                <w:rFonts w:ascii="Calibri" w:eastAsia="Calibri" w:hAnsi="Calibri" w:cs="Calibri"/>
                <w:bCs/>
              </w:rPr>
              <w:t>doc. Mgr. Ing. Katarína Seresová, PhD.</w:t>
            </w:r>
          </w:p>
        </w:tc>
        <w:tc>
          <w:tcPr>
            <w:tcW w:w="3115" w:type="dxa"/>
            <w:gridSpan w:val="4"/>
          </w:tcPr>
          <w:p w14:paraId="43D0F72F" w14:textId="1764DE12" w:rsidR="004B59EA" w:rsidRPr="00942D3F" w:rsidRDefault="004B59EA" w:rsidP="004B59E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942D3F"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  <w:r w:rsidRPr="000259AC">
              <w:t>VUPCH je prílohou žiadosti o akreditáciu študijného programu</w:t>
            </w:r>
          </w:p>
        </w:tc>
      </w:tr>
      <w:tr w:rsidR="004B59EA" w:rsidRPr="0007683B" w14:paraId="27861063" w14:textId="77777777" w:rsidTr="00314D19">
        <w:tc>
          <w:tcPr>
            <w:tcW w:w="5947" w:type="dxa"/>
            <w:gridSpan w:val="12"/>
          </w:tcPr>
          <w:p w14:paraId="46DFDDED" w14:textId="77777777" w:rsidR="004B59EA" w:rsidRPr="0086167F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86167F">
              <w:rPr>
                <w:rFonts w:ascii="Calibri" w:eastAsia="Calibri" w:hAnsi="Calibri" w:cs="Calibri"/>
                <w:bCs/>
              </w:rPr>
              <w:t xml:space="preserve">doc. Mgr. Mária Spišiaková, PhD. </w:t>
            </w:r>
          </w:p>
          <w:p w14:paraId="31AC1CD5" w14:textId="65714E90" w:rsidR="004B59EA" w:rsidRPr="0065277B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115" w:type="dxa"/>
            <w:gridSpan w:val="4"/>
          </w:tcPr>
          <w:p w14:paraId="3C4E6BB0" w14:textId="13A80E0A" w:rsidR="004B59EA" w:rsidRPr="00942D3F" w:rsidRDefault="004B59EA" w:rsidP="004B59E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942D3F"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  <w:r w:rsidRPr="000259AC">
              <w:t>VUPCH je prílohou žiadosti o akreditáciu študijného programu</w:t>
            </w:r>
          </w:p>
        </w:tc>
      </w:tr>
      <w:tr w:rsidR="004B59EA" w:rsidRPr="0007683B" w14:paraId="16C860D7" w14:textId="77777777" w:rsidTr="00314D19">
        <w:tc>
          <w:tcPr>
            <w:tcW w:w="5947" w:type="dxa"/>
            <w:gridSpan w:val="12"/>
          </w:tcPr>
          <w:p w14:paraId="5D2F6A73" w14:textId="7073A848" w:rsidR="004B59EA" w:rsidRPr="0065277B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doc. PhDr. Radoslav Štefančík,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MPol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.,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Ph.D</w:t>
            </w:r>
            <w:proofErr w:type="spellEnd"/>
            <w:r w:rsidRPr="00104D44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3115" w:type="dxa"/>
            <w:gridSpan w:val="4"/>
          </w:tcPr>
          <w:p w14:paraId="2DC918C7" w14:textId="272E9BAD" w:rsidR="004B59EA" w:rsidRPr="00942D3F" w:rsidRDefault="004B59EA" w:rsidP="004B59E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0259AC">
              <w:t>VUPCH je prílohou žiadosti o akreditáciu študijného programu</w:t>
            </w:r>
          </w:p>
        </w:tc>
      </w:tr>
      <w:tr w:rsidR="004B59EA" w:rsidRPr="0007683B" w14:paraId="7BD2B837" w14:textId="77777777" w:rsidTr="00314D19">
        <w:tc>
          <w:tcPr>
            <w:tcW w:w="5947" w:type="dxa"/>
            <w:gridSpan w:val="12"/>
          </w:tcPr>
          <w:p w14:paraId="2037C3B7" w14:textId="7EF9B788" w:rsidR="004B59EA" w:rsidRPr="0065277B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Prof. Elena Markova, DrSc. </w:t>
            </w:r>
          </w:p>
        </w:tc>
        <w:tc>
          <w:tcPr>
            <w:tcW w:w="3115" w:type="dxa"/>
            <w:gridSpan w:val="4"/>
          </w:tcPr>
          <w:p w14:paraId="6539F757" w14:textId="72310D26" w:rsidR="004B59EA" w:rsidRPr="00942D3F" w:rsidRDefault="004B59EA" w:rsidP="004B59E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0259AC">
              <w:t>VUPCH je prílohou žiadosti o akreditáciu študijného programu</w:t>
            </w:r>
          </w:p>
        </w:tc>
      </w:tr>
      <w:tr w:rsidR="004B59EA" w:rsidRPr="0007683B" w14:paraId="70F5C27B" w14:textId="77777777" w:rsidTr="00314D19">
        <w:trPr>
          <w:trHeight w:val="684"/>
        </w:trPr>
        <w:tc>
          <w:tcPr>
            <w:tcW w:w="5947" w:type="dxa"/>
            <w:gridSpan w:val="12"/>
          </w:tcPr>
          <w:p w14:paraId="5DF22099" w14:textId="7E86247E" w:rsidR="004B59EA" w:rsidRPr="0065277B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PaedDr. Eva Stradiotová, PhD. </w:t>
            </w:r>
          </w:p>
        </w:tc>
        <w:tc>
          <w:tcPr>
            <w:tcW w:w="3115" w:type="dxa"/>
            <w:gridSpan w:val="4"/>
          </w:tcPr>
          <w:p w14:paraId="2B9AE952" w14:textId="421713F7" w:rsidR="004B59EA" w:rsidRPr="00942D3F" w:rsidRDefault="004B59EA" w:rsidP="004B59EA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0259AC">
              <w:t>VUPCH je prílohou žiadosti o akreditáciu študijného programu</w:t>
            </w:r>
          </w:p>
        </w:tc>
      </w:tr>
      <w:tr w:rsidR="004B59EA" w:rsidRPr="0007683B" w14:paraId="7DEF3F77" w14:textId="77777777" w:rsidTr="00314D19">
        <w:tc>
          <w:tcPr>
            <w:tcW w:w="5947" w:type="dxa"/>
            <w:gridSpan w:val="12"/>
          </w:tcPr>
          <w:p w14:paraId="1F32E4C4" w14:textId="77777777" w:rsidR="004B59EA" w:rsidRPr="00D362B4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D362B4"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oznam učiteľov študijného programu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12"/>
            </w:r>
          </w:p>
        </w:tc>
        <w:tc>
          <w:tcPr>
            <w:tcW w:w="3115" w:type="dxa"/>
            <w:gridSpan w:val="4"/>
          </w:tcPr>
          <w:p w14:paraId="19D0E509" w14:textId="20B075B5" w:rsidR="004B59EA" w:rsidRPr="00942D3F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0259AC">
              <w:t>Zoznam učiteľov je prílohou žiadosti o akreditáciu študijného programu</w:t>
            </w:r>
            <w:r>
              <w:t>.</w:t>
            </w:r>
          </w:p>
        </w:tc>
      </w:tr>
      <w:tr w:rsidR="004B59EA" w:rsidRPr="0007683B" w14:paraId="207EB5E2" w14:textId="77777777" w:rsidTr="00314D19">
        <w:trPr>
          <w:trHeight w:val="683"/>
        </w:trPr>
        <w:tc>
          <w:tcPr>
            <w:tcW w:w="5947" w:type="dxa"/>
            <w:gridSpan w:val="12"/>
          </w:tcPr>
          <w:p w14:paraId="5E62B715" w14:textId="77777777" w:rsidR="004B59EA" w:rsidRPr="00D362B4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Zoznam školiteľov záverečných prác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13"/>
            </w:r>
          </w:p>
        </w:tc>
        <w:tc>
          <w:tcPr>
            <w:tcW w:w="3115" w:type="dxa"/>
            <w:gridSpan w:val="4"/>
          </w:tcPr>
          <w:p w14:paraId="38975402" w14:textId="458F2CA4" w:rsidR="004B59EA" w:rsidRPr="00942D3F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0259AC">
              <w:t>Zoznam školiteľov záverečných prác je prílohou žiadosti o akreditáciu študijného programu.</w:t>
            </w:r>
          </w:p>
        </w:tc>
      </w:tr>
      <w:tr w:rsidR="004B59EA" w:rsidRPr="0007683B" w14:paraId="39DCEEDF" w14:textId="77777777" w:rsidTr="00314D19">
        <w:tc>
          <w:tcPr>
            <w:tcW w:w="5947" w:type="dxa"/>
            <w:gridSpan w:val="12"/>
          </w:tcPr>
          <w:p w14:paraId="38145AD2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Vedecko-pedagogické charakteristiky školiteľov záverečných prác</w:t>
            </w:r>
            <w:r>
              <w:rPr>
                <w:rStyle w:val="Odkaznapoznmkupodiarou"/>
                <w:rFonts w:ascii="Calibri" w:eastAsia="Calibri" w:hAnsi="Calibri" w:cs="Calibri"/>
                <w:b/>
                <w:bCs/>
              </w:rPr>
              <w:footnoteReference w:id="14"/>
            </w:r>
          </w:p>
        </w:tc>
        <w:tc>
          <w:tcPr>
            <w:tcW w:w="3115" w:type="dxa"/>
            <w:gridSpan w:val="4"/>
          </w:tcPr>
          <w:p w14:paraId="416E270D" w14:textId="74AE6491" w:rsidR="004B59EA" w:rsidRPr="00942D3F" w:rsidRDefault="004B59EA" w:rsidP="004B59EA">
            <w:pPr>
              <w:rPr>
                <w:rFonts w:ascii="Calibri" w:eastAsia="Calibri" w:hAnsi="Calibri" w:cs="Calibri"/>
                <w:bCs/>
              </w:rPr>
            </w:pPr>
            <w:r w:rsidRPr="000259AC">
              <w:t>VUPCH je prílohou žiadosti o akreditáciu študijného programu</w:t>
            </w:r>
            <w:r>
              <w:t>.</w:t>
            </w:r>
          </w:p>
        </w:tc>
      </w:tr>
      <w:tr w:rsidR="004B59EA" w:rsidRPr="0007683B" w14:paraId="660239F7" w14:textId="77777777" w:rsidTr="00314D19">
        <w:tc>
          <w:tcPr>
            <w:tcW w:w="5947" w:type="dxa"/>
            <w:gridSpan w:val="12"/>
          </w:tcPr>
          <w:p w14:paraId="6BC4AFFC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Zástupcovia študentov zastupujúci záujmy študentov študijného programu</w:t>
            </w:r>
          </w:p>
        </w:tc>
        <w:tc>
          <w:tcPr>
            <w:tcW w:w="3115" w:type="dxa"/>
            <w:gridSpan w:val="4"/>
          </w:tcPr>
          <w:p w14:paraId="73A0419E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6587DD7C" w14:textId="77777777" w:rsidTr="00314D19">
        <w:tc>
          <w:tcPr>
            <w:tcW w:w="5947" w:type="dxa"/>
            <w:gridSpan w:val="12"/>
          </w:tcPr>
          <w:p w14:paraId="7E76A466" w14:textId="0B0C9139" w:rsidR="004B59EA" w:rsidRPr="003D4511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</w:rPr>
              <w:t>Nina Tupá (2. ročník – II. stupeň), denné štúdium</w:t>
            </w:r>
          </w:p>
        </w:tc>
        <w:tc>
          <w:tcPr>
            <w:tcW w:w="3115" w:type="dxa"/>
            <w:gridSpan w:val="4"/>
          </w:tcPr>
          <w:p w14:paraId="288DDDEF" w14:textId="3C37D841" w:rsidR="004B59EA" w:rsidRPr="00986AD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ntupa1@student.euba.sk</w:t>
            </w:r>
          </w:p>
        </w:tc>
      </w:tr>
      <w:tr w:rsidR="004B59EA" w:rsidRPr="0007683B" w14:paraId="051311E8" w14:textId="77777777" w:rsidTr="00314D19">
        <w:tc>
          <w:tcPr>
            <w:tcW w:w="5947" w:type="dxa"/>
            <w:gridSpan w:val="12"/>
          </w:tcPr>
          <w:p w14:paraId="2848B8B6" w14:textId="7791E0DC" w:rsidR="004B59EA" w:rsidRPr="00295192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Bianka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Pavlíková (1. ročník – II. stupeň), denné štúdium</w:t>
            </w:r>
          </w:p>
        </w:tc>
        <w:tc>
          <w:tcPr>
            <w:tcW w:w="3115" w:type="dxa"/>
            <w:gridSpan w:val="4"/>
          </w:tcPr>
          <w:p w14:paraId="08E2EFB8" w14:textId="01C29246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bpavlikova</w:t>
            </w:r>
            <w:r w:rsidRPr="008840AD">
              <w:rPr>
                <w:rFonts w:ascii="Calibri" w:eastAsia="Calibri" w:hAnsi="Calibri" w:cs="Calibri"/>
                <w:bCs/>
              </w:rPr>
              <w:t>1@student.euba.sk</w:t>
            </w:r>
          </w:p>
        </w:tc>
      </w:tr>
      <w:tr w:rsidR="004B59EA" w:rsidRPr="009D15C1" w14:paraId="4B67C621" w14:textId="77777777" w:rsidTr="00314D19">
        <w:trPr>
          <w:trHeight w:val="306"/>
        </w:trPr>
        <w:tc>
          <w:tcPr>
            <w:tcW w:w="5947" w:type="dxa"/>
            <w:gridSpan w:val="12"/>
          </w:tcPr>
          <w:p w14:paraId="47A29D44" w14:textId="77777777" w:rsidR="004B59EA" w:rsidRPr="009D15C1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231202">
              <w:rPr>
                <w:rFonts w:ascii="Calibri" w:eastAsia="Calibri" w:hAnsi="Calibri" w:cs="Calibri"/>
                <w:b/>
                <w:bCs/>
              </w:rPr>
              <w:lastRenderedPageBreak/>
              <w:t>Študijný poradca študijného programu</w:t>
            </w:r>
          </w:p>
        </w:tc>
        <w:tc>
          <w:tcPr>
            <w:tcW w:w="3115" w:type="dxa"/>
            <w:gridSpan w:val="4"/>
          </w:tcPr>
          <w:p w14:paraId="44780515" w14:textId="77777777" w:rsidR="004B59EA" w:rsidRPr="009D15C1" w:rsidRDefault="004B59EA" w:rsidP="004B59E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B59EA" w:rsidRPr="0007683B" w14:paraId="15D6D1F7" w14:textId="77777777" w:rsidTr="00314D19">
        <w:tc>
          <w:tcPr>
            <w:tcW w:w="5947" w:type="dxa"/>
            <w:gridSpan w:val="12"/>
          </w:tcPr>
          <w:p w14:paraId="6728AF1C" w14:textId="307DDB3F" w:rsidR="004B59EA" w:rsidRPr="00295192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PaedDr. Eva Stradiotová, PhD.</w:t>
            </w:r>
          </w:p>
        </w:tc>
        <w:tc>
          <w:tcPr>
            <w:tcW w:w="3115" w:type="dxa"/>
            <w:gridSpan w:val="4"/>
          </w:tcPr>
          <w:p w14:paraId="1ED2BE2F" w14:textId="5ADC9261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eva.stradiotova@euba.sk</w:t>
            </w:r>
          </w:p>
        </w:tc>
      </w:tr>
      <w:tr w:rsidR="004B59EA" w:rsidRPr="0007683B" w14:paraId="77804EA5" w14:textId="77777777" w:rsidTr="00314D19">
        <w:tc>
          <w:tcPr>
            <w:tcW w:w="5947" w:type="dxa"/>
            <w:gridSpan w:val="12"/>
          </w:tcPr>
          <w:p w14:paraId="6D41AFBE" w14:textId="77777777" w:rsidR="004B59EA" w:rsidRPr="009D15C1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9D15C1">
              <w:rPr>
                <w:rFonts w:ascii="Calibri" w:eastAsia="Calibri" w:hAnsi="Calibri" w:cs="Calibri"/>
                <w:b/>
                <w:bCs/>
              </w:rPr>
              <w:t>Iný podporný personál študijného programu</w:t>
            </w:r>
          </w:p>
        </w:tc>
        <w:tc>
          <w:tcPr>
            <w:tcW w:w="3115" w:type="dxa"/>
            <w:gridSpan w:val="4"/>
          </w:tcPr>
          <w:p w14:paraId="0C000303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5647E567" w14:textId="77777777" w:rsidTr="00314D19">
        <w:tc>
          <w:tcPr>
            <w:tcW w:w="3254" w:type="dxa"/>
            <w:gridSpan w:val="6"/>
          </w:tcPr>
          <w:p w14:paraId="105617DD" w14:textId="77777777" w:rsidR="004B59EA" w:rsidRPr="009D15C1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Študijný referent</w:t>
            </w:r>
          </w:p>
        </w:tc>
        <w:tc>
          <w:tcPr>
            <w:tcW w:w="5808" w:type="dxa"/>
            <w:gridSpan w:val="10"/>
          </w:tcPr>
          <w:p w14:paraId="51DE3FF1" w14:textId="7618A440" w:rsidR="004B59EA" w:rsidRPr="00295192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Bc. Renáta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Mencerová</w:t>
            </w:r>
            <w:proofErr w:type="spellEnd"/>
            <w:r>
              <w:rPr>
                <w:rFonts w:ascii="Calibri" w:eastAsia="Calibri" w:hAnsi="Calibri" w:cs="Calibri"/>
                <w:bCs/>
              </w:rPr>
              <w:t>, renata.mencerova@euba.sk</w:t>
            </w:r>
          </w:p>
        </w:tc>
      </w:tr>
      <w:tr w:rsidR="004B59EA" w:rsidRPr="0007683B" w14:paraId="0161C165" w14:textId="77777777" w:rsidTr="00314D19">
        <w:tc>
          <w:tcPr>
            <w:tcW w:w="3254" w:type="dxa"/>
            <w:gridSpan w:val="6"/>
          </w:tcPr>
          <w:p w14:paraId="6A3A3F4E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Ubytovací referent</w:t>
            </w:r>
          </w:p>
        </w:tc>
        <w:tc>
          <w:tcPr>
            <w:tcW w:w="5808" w:type="dxa"/>
            <w:gridSpan w:val="10"/>
          </w:tcPr>
          <w:p w14:paraId="579B7198" w14:textId="617B78B3" w:rsidR="004B59EA" w:rsidRPr="00295192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Riaditeľky študentských domovov</w:t>
            </w:r>
          </w:p>
        </w:tc>
      </w:tr>
      <w:tr w:rsidR="004B59EA" w:rsidRPr="0007683B" w14:paraId="2A5739B6" w14:textId="77777777" w:rsidTr="00314D19">
        <w:tc>
          <w:tcPr>
            <w:tcW w:w="3254" w:type="dxa"/>
            <w:gridSpan w:val="6"/>
          </w:tcPr>
          <w:p w14:paraId="1E44E5C2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Referent pre sociálne veci</w:t>
            </w:r>
          </w:p>
        </w:tc>
        <w:tc>
          <w:tcPr>
            <w:tcW w:w="5808" w:type="dxa"/>
            <w:gridSpan w:val="10"/>
          </w:tcPr>
          <w:p w14:paraId="542F0171" w14:textId="6904723F" w:rsidR="004B59EA" w:rsidRPr="00295192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Zuzana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Biháriová</w:t>
            </w:r>
            <w:proofErr w:type="spellEnd"/>
            <w:r>
              <w:rPr>
                <w:rFonts w:ascii="Calibri" w:eastAsia="Calibri" w:hAnsi="Calibri" w:cs="Calibri"/>
                <w:bCs/>
              </w:rPr>
              <w:t>, zuzana.bihariova@euba.sk</w:t>
            </w:r>
          </w:p>
        </w:tc>
      </w:tr>
      <w:tr w:rsidR="004B59EA" w:rsidRPr="0007683B" w14:paraId="1B9CC1D1" w14:textId="77777777" w:rsidTr="00314D19">
        <w:tc>
          <w:tcPr>
            <w:tcW w:w="3254" w:type="dxa"/>
            <w:gridSpan w:val="6"/>
          </w:tcPr>
          <w:p w14:paraId="6F4DBB41" w14:textId="77777777" w:rsidR="004B59EA" w:rsidRPr="009D15C1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Kariérny poradca (ak je zriadený)</w:t>
            </w:r>
          </w:p>
        </w:tc>
        <w:tc>
          <w:tcPr>
            <w:tcW w:w="5808" w:type="dxa"/>
            <w:gridSpan w:val="10"/>
          </w:tcPr>
          <w:p w14:paraId="1415990A" w14:textId="4D912488" w:rsidR="004B59EA" w:rsidRPr="00295192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x </w:t>
            </w:r>
          </w:p>
        </w:tc>
      </w:tr>
      <w:tr w:rsidR="004B59EA" w:rsidRPr="0007683B" w14:paraId="069CB31E" w14:textId="77777777" w:rsidTr="00314D19">
        <w:tc>
          <w:tcPr>
            <w:tcW w:w="3254" w:type="dxa"/>
            <w:gridSpan w:val="6"/>
            <w:tcBorders>
              <w:bottom w:val="single" w:sz="12" w:space="0" w:color="auto"/>
            </w:tcBorders>
          </w:tcPr>
          <w:p w14:paraId="67C436B4" w14:textId="77777777" w:rsidR="004B59EA" w:rsidRPr="009D15C1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Iný administratívny personál (ak je zriadený)</w:t>
            </w:r>
          </w:p>
        </w:tc>
        <w:tc>
          <w:tcPr>
            <w:tcW w:w="5808" w:type="dxa"/>
            <w:gridSpan w:val="10"/>
            <w:tcBorders>
              <w:bottom w:val="single" w:sz="12" w:space="0" w:color="auto"/>
            </w:tcBorders>
          </w:tcPr>
          <w:p w14:paraId="6D73980A" w14:textId="7C142E64" w:rsidR="004B59EA" w:rsidRPr="00295192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Ing. Viera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Vančíková</w:t>
            </w:r>
            <w:proofErr w:type="spellEnd"/>
            <w:r>
              <w:rPr>
                <w:rFonts w:ascii="Calibri" w:eastAsia="Calibri" w:hAnsi="Calibri" w:cs="Calibri"/>
                <w:bCs/>
              </w:rPr>
              <w:t>, viera.vancikova@euba.sk – referentka pre zahraničné vzťahy</w:t>
            </w:r>
          </w:p>
        </w:tc>
      </w:tr>
      <w:tr w:rsidR="004B59EA" w:rsidRPr="0007683B" w14:paraId="6DEFD2C8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44904690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81798" w14:paraId="68687E3C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24764602" w14:textId="77777777" w:rsidR="004B59EA" w:rsidRPr="00081798" w:rsidRDefault="004B59EA" w:rsidP="004B59E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7</w:t>
            </w:r>
            <w:r w:rsidRPr="0008179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Priestorové, materiálne a technické zabezpečenie študijného programu a podpora</w:t>
            </w:r>
          </w:p>
        </w:tc>
      </w:tr>
      <w:tr w:rsidR="004B59EA" w:rsidRPr="0007683B" w14:paraId="7CF70E01" w14:textId="77777777" w:rsidTr="00314D19">
        <w:tc>
          <w:tcPr>
            <w:tcW w:w="3962" w:type="dxa"/>
            <w:gridSpan w:val="7"/>
          </w:tcPr>
          <w:p w14:paraId="0BBFB6E4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Charakteristika a rozsah dištančného vzdelávania v študijnom programe s priradením k predmetom</w:t>
            </w:r>
          </w:p>
        </w:tc>
        <w:tc>
          <w:tcPr>
            <w:tcW w:w="5100" w:type="dxa"/>
            <w:gridSpan w:val="9"/>
          </w:tcPr>
          <w:p w14:paraId="54D7FC4E" w14:textId="3C8A3A1C" w:rsidR="004B59EA" w:rsidRDefault="004B59EA" w:rsidP="004B59EA">
            <w:pPr>
              <w:jc w:val="both"/>
              <w:rPr>
                <w:rFonts w:ascii="Calibri" w:eastAsia="Calibri" w:hAnsi="Calibri" w:cs="Calibri"/>
                <w:bCs/>
              </w:rPr>
            </w:pPr>
            <w:r w:rsidRPr="00782521">
              <w:t xml:space="preserve">Program bude zabezpečovaný prezenčným vzdelávaním. </w:t>
            </w:r>
          </w:p>
        </w:tc>
      </w:tr>
      <w:tr w:rsidR="004B59EA" w:rsidRPr="0007683B" w14:paraId="3FE43B1B" w14:textId="77777777" w:rsidTr="00314D19">
        <w:tc>
          <w:tcPr>
            <w:tcW w:w="3962" w:type="dxa"/>
            <w:gridSpan w:val="7"/>
          </w:tcPr>
          <w:p w14:paraId="2CE13C1E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Prístupy, manuály e-learningových portálov</w:t>
            </w:r>
          </w:p>
        </w:tc>
        <w:tc>
          <w:tcPr>
            <w:tcW w:w="5100" w:type="dxa"/>
            <w:gridSpan w:val="9"/>
          </w:tcPr>
          <w:p w14:paraId="53FF499D" w14:textId="77777777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31" w:history="1">
              <w:r w:rsidR="004B59EA" w:rsidRPr="00314D19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https://euba.sk/student/e-learning</w:t>
              </w:r>
            </w:hyperlink>
          </w:p>
          <w:p w14:paraId="4BEF8C3F" w14:textId="632D4ECF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32" w:history="1">
              <w:r w:rsidR="004B59EA" w:rsidRPr="00314D19">
                <w:rPr>
                  <w:rStyle w:val="Hypertextovprepojenie"/>
                  <w:rFonts w:ascii="Calibri" w:eastAsia="Calibri" w:hAnsi="Calibri" w:cs="Calibri"/>
                  <w:bCs/>
                </w:rPr>
                <w:t>https://helpdesk.euba.sk/kb/index.php</w:t>
              </w:r>
            </w:hyperlink>
          </w:p>
        </w:tc>
      </w:tr>
      <w:tr w:rsidR="004B59EA" w:rsidRPr="0007683B" w14:paraId="07224A92" w14:textId="77777777" w:rsidTr="00314D19">
        <w:tc>
          <w:tcPr>
            <w:tcW w:w="3962" w:type="dxa"/>
            <w:gridSpan w:val="7"/>
          </w:tcPr>
          <w:p w14:paraId="31BC5C11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4E79D0">
              <w:rPr>
                <w:rFonts w:ascii="Calibri" w:eastAsia="Calibri" w:hAnsi="Calibri" w:cs="Calibri"/>
                <w:b/>
                <w:bCs/>
              </w:rPr>
              <w:t>Partneri pri zabezpečovaní vzdelávacích činností študijného programu a charakteristika ich participácie</w:t>
            </w:r>
          </w:p>
        </w:tc>
        <w:tc>
          <w:tcPr>
            <w:tcW w:w="5100" w:type="dxa"/>
            <w:gridSpan w:val="9"/>
          </w:tcPr>
          <w:p w14:paraId="64537723" w14:textId="49655706" w:rsidR="004B59EA" w:rsidRPr="00870202" w:rsidRDefault="004B59EA" w:rsidP="004B59EA">
            <w:pPr>
              <w:rPr>
                <w:rFonts w:ascii="Calibri" w:hAnsi="Calibri" w:cs="Times New Roman"/>
                <w:color w:val="000000"/>
              </w:rPr>
            </w:pPr>
            <w:r>
              <w:t>x</w:t>
            </w:r>
          </w:p>
          <w:p w14:paraId="17BEA08F" w14:textId="14016944" w:rsidR="004B59EA" w:rsidRPr="00870202" w:rsidRDefault="004B59EA" w:rsidP="004B59EA">
            <w:pPr>
              <w:jc w:val="both"/>
              <w:rPr>
                <w:rFonts w:ascii="Calibri" w:hAnsi="Calibri" w:cs="Times New Roman"/>
                <w:color w:val="000000"/>
              </w:rPr>
            </w:pPr>
          </w:p>
        </w:tc>
      </w:tr>
      <w:tr w:rsidR="004B59EA" w:rsidRPr="0007683B" w14:paraId="582AE377" w14:textId="77777777" w:rsidTr="00314D19">
        <w:tc>
          <w:tcPr>
            <w:tcW w:w="3962" w:type="dxa"/>
            <w:gridSpan w:val="7"/>
          </w:tcPr>
          <w:p w14:paraId="4993747E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0" w:type="dxa"/>
            <w:gridSpan w:val="9"/>
          </w:tcPr>
          <w:p w14:paraId="38E8DB1E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34D88EBD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4" w:space="0" w:color="auto"/>
            </w:tcBorders>
          </w:tcPr>
          <w:p w14:paraId="006536B5" w14:textId="77777777" w:rsidR="004B59EA" w:rsidRPr="00083155" w:rsidRDefault="004B59EA" w:rsidP="004B59E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</w:t>
            </w:r>
            <w:r w:rsidRPr="0008315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Požadované schopnosti a predpoklady uchádzača o štúdium študijného programu</w:t>
            </w:r>
          </w:p>
          <w:p w14:paraId="45F07580" w14:textId="77777777" w:rsidR="004B59EA" w:rsidRPr="00083155" w:rsidRDefault="004B59EA" w:rsidP="004B59E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B59EA" w:rsidRPr="0007683B" w14:paraId="393A0918" w14:textId="77777777" w:rsidTr="00314D19">
        <w:tc>
          <w:tcPr>
            <w:tcW w:w="3962" w:type="dxa"/>
            <w:gridSpan w:val="7"/>
            <w:tcBorders>
              <w:top w:val="single" w:sz="4" w:space="0" w:color="auto"/>
            </w:tcBorders>
          </w:tcPr>
          <w:p w14:paraId="72E8A559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Požadované schopnosti a predpoklady potrebné na prijatie na štúdium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</w:tcBorders>
          </w:tcPr>
          <w:p w14:paraId="5BC09EC0" w14:textId="263CFB08" w:rsidR="004B59EA" w:rsidRDefault="004B59EA" w:rsidP="004B59EA">
            <w:r w:rsidRPr="00114BC5">
              <w:t xml:space="preserve">Základnou podmienkou pre prijatie na štúdium </w:t>
            </w:r>
            <w:r>
              <w:t>je absolvovanie druhého stupňa vysokoškolského štúdia v odbore filológia alebo príbuzného odboru.</w:t>
            </w:r>
          </w:p>
          <w:p w14:paraId="72AEDBFA" w14:textId="305F39FA" w:rsidR="004B59EA" w:rsidRPr="00104D44" w:rsidRDefault="004B59EA" w:rsidP="004B59EA">
            <w:r w:rsidRPr="00114BC5">
              <w:t xml:space="preserve">Ďalšou podmienkou je vykonanie prijímacej skúšky </w:t>
            </w:r>
            <w:r>
              <w:t>z dvoch cudzích jazykov, v ktorých je študijný program ponúkaný.</w:t>
            </w:r>
          </w:p>
        </w:tc>
      </w:tr>
      <w:tr w:rsidR="004B59EA" w:rsidRPr="0007683B" w14:paraId="14A238BB" w14:textId="77777777" w:rsidTr="00314D19">
        <w:tc>
          <w:tcPr>
            <w:tcW w:w="3962" w:type="dxa"/>
            <w:gridSpan w:val="7"/>
          </w:tcPr>
          <w:p w14:paraId="027BC08E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Postupy prijímania na štúdium</w:t>
            </w:r>
          </w:p>
        </w:tc>
        <w:tc>
          <w:tcPr>
            <w:tcW w:w="5100" w:type="dxa"/>
            <w:gridSpan w:val="9"/>
            <w:tcBorders>
              <w:top w:val="single" w:sz="4" w:space="0" w:color="auto"/>
            </w:tcBorders>
          </w:tcPr>
          <w:p w14:paraId="391105A3" w14:textId="57C0C876" w:rsidR="004B59EA" w:rsidRDefault="004B59EA" w:rsidP="004B59EA">
            <w:r w:rsidRPr="00FF6916">
              <w:t xml:space="preserve">Uchádzači o štúdium si podávajú prihlášku elektronicky výhradne prostredníctvom Akademického informačného systému EU v Bratislave. Prijímacia skúška má </w:t>
            </w:r>
            <w:r>
              <w:t>ústnu</w:t>
            </w:r>
            <w:r w:rsidRPr="00FF6916">
              <w:t xml:space="preserve"> formu</w:t>
            </w:r>
            <w:r>
              <w:t xml:space="preserve"> a písomnú formu</w:t>
            </w:r>
            <w:r w:rsidRPr="00FF6916">
              <w:t xml:space="preserve"> (testové otázky). Vyhodnocovanie testov prebieha v deň konania prijímacej</w:t>
            </w:r>
            <w:r>
              <w:t xml:space="preserve"> skúšky. </w:t>
            </w:r>
            <w:r w:rsidRPr="00FF6916">
              <w:t xml:space="preserve">O prijímaní na štúdium rozhoduje na základe výsledkov prijímacej skúšky prijímacia komisia fakulty. </w:t>
            </w:r>
          </w:p>
          <w:p w14:paraId="5ACC7805" w14:textId="71254B6E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33" w:history="1">
              <w:r w:rsidR="004B59EA" w:rsidRPr="00914762">
                <w:rPr>
                  <w:rStyle w:val="Hypertextovprepojenie"/>
                </w:rPr>
                <w:t>https://euba.sk/www_write/files/SK/docs/vnutorne-predpisy/2020/spolocne_zasady_prijimacieho_konania_na_3_stupen_akad.rok_2021_2022.pdf</w:t>
              </w:r>
            </w:hyperlink>
            <w:r w:rsidR="004B59EA">
              <w:rPr>
                <w:rStyle w:val="Hypertextovprepojenie"/>
              </w:rPr>
              <w:t xml:space="preserve">. </w:t>
            </w:r>
            <w:r w:rsidR="004B59EA" w:rsidRPr="00B41904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</w:p>
          <w:p w14:paraId="0F2EE209" w14:textId="564E0C81" w:rsidR="004B59EA" w:rsidRPr="009D56D4" w:rsidRDefault="004B59EA" w:rsidP="004B59EA">
            <w:pPr>
              <w:contextualSpacing/>
              <w:rPr>
                <w:sz w:val="20"/>
                <w:szCs w:val="20"/>
              </w:rPr>
            </w:pPr>
          </w:p>
        </w:tc>
      </w:tr>
      <w:tr w:rsidR="004B59EA" w:rsidRPr="0007683B" w14:paraId="6A64699E" w14:textId="77777777" w:rsidTr="00314D19">
        <w:tc>
          <w:tcPr>
            <w:tcW w:w="3962" w:type="dxa"/>
            <w:gridSpan w:val="7"/>
            <w:tcBorders>
              <w:bottom w:val="single" w:sz="12" w:space="0" w:color="auto"/>
            </w:tcBorders>
          </w:tcPr>
          <w:p w14:paraId="2E672006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Výsledky prijímacieho konania za predchádzajúce obdobie</w:t>
            </w:r>
          </w:p>
        </w:tc>
        <w:tc>
          <w:tcPr>
            <w:tcW w:w="5100" w:type="dxa"/>
            <w:gridSpan w:val="9"/>
            <w:tcBorders>
              <w:bottom w:val="single" w:sz="12" w:space="0" w:color="auto"/>
            </w:tcBorders>
          </w:tcPr>
          <w:p w14:paraId="27D325F8" w14:textId="585A088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4B59EA" w:rsidRPr="0007683B" w14:paraId="66D15A09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2934BA07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B4293D" w14:paraId="175C4366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0877EDA7" w14:textId="77777777" w:rsidR="004B59EA" w:rsidRDefault="004B59EA" w:rsidP="004B59E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9</w:t>
            </w:r>
            <w:r w:rsidRPr="00B4293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Spätná väzba na kvalitu poskytovaného vzdelávania</w:t>
            </w:r>
          </w:p>
          <w:p w14:paraId="7BE4E619" w14:textId="77777777" w:rsidR="004B59EA" w:rsidRPr="00B4293D" w:rsidRDefault="004B59EA" w:rsidP="004B59E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4B59EA" w:rsidRPr="0007683B" w14:paraId="13C509CB" w14:textId="77777777" w:rsidTr="00314D19">
        <w:tc>
          <w:tcPr>
            <w:tcW w:w="3962" w:type="dxa"/>
            <w:gridSpan w:val="7"/>
          </w:tcPr>
          <w:p w14:paraId="49924C56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Postupy monitorovania a hodnotenia názorov študentov na kvalitu študijného programu</w:t>
            </w:r>
          </w:p>
        </w:tc>
        <w:tc>
          <w:tcPr>
            <w:tcW w:w="5100" w:type="dxa"/>
            <w:gridSpan w:val="9"/>
          </w:tcPr>
          <w:p w14:paraId="77F0B81C" w14:textId="27D2B7F7" w:rsidR="004B59EA" w:rsidRPr="00F27DDC" w:rsidRDefault="004B59EA" w:rsidP="004B59EA">
            <w:r w:rsidRPr="00F27DDC">
              <w:t xml:space="preserve">Študenti majú </w:t>
            </w:r>
            <w:r>
              <w:t xml:space="preserve">podľa platnej slovenskej legislatívy </w:t>
            </w:r>
            <w:r w:rsidRPr="00F27DDC">
              <w:t xml:space="preserve">možnosť v každom semestri prostredníctvom anonymného dotazníka vyjadriť sa </w:t>
            </w:r>
            <w:r>
              <w:t>ku</w:t>
            </w:r>
            <w:r w:rsidRPr="00F27DDC">
              <w:t xml:space="preserve"> kvalite výučby. </w:t>
            </w:r>
            <w:r>
              <w:t>Študenti sa vyjadrujú k </w:t>
            </w:r>
            <w:r w:rsidRPr="00F27DDC">
              <w:t>predmet</w:t>
            </w:r>
            <w:r>
              <w:t>om, ako aj k učiteľovi</w:t>
            </w:r>
            <w:r w:rsidRPr="00F27DDC">
              <w:t xml:space="preserve">. </w:t>
            </w:r>
          </w:p>
          <w:p w14:paraId="6B9C7883" w14:textId="2140F737" w:rsidR="004B59EA" w:rsidRDefault="004B59EA" w:rsidP="004B59EA">
            <w:r w:rsidRPr="00F27DDC">
              <w:t xml:space="preserve">Podrobnosti hodnotenia názorov študentov na kvalitu študijného programu: Interná smernica č. </w:t>
            </w:r>
            <w:r>
              <w:t>10/2022</w:t>
            </w:r>
            <w:r w:rsidRPr="00F27DDC">
              <w:t xml:space="preserve">  Monitorovanie a hodnotenie kvality</w:t>
            </w:r>
            <w:r>
              <w:t xml:space="preserve"> na Ekonomickej univerzite v Bratislave.</w:t>
            </w:r>
          </w:p>
          <w:p w14:paraId="0E394587" w14:textId="77777777" w:rsidR="004B59EA" w:rsidRDefault="00900D96" w:rsidP="004B59EA">
            <w:pPr>
              <w:rPr>
                <w:rStyle w:val="Hypertextovprepojenie"/>
                <w:rFonts w:ascii="Calibri" w:eastAsia="Calibri" w:hAnsi="Calibri" w:cs="Calibri"/>
                <w:bCs/>
              </w:rPr>
            </w:pPr>
            <w:hyperlink r:id="rId34" w:history="1">
              <w:r w:rsidR="004B59EA">
                <w:rPr>
                  <w:rStyle w:val="Hypertextovprepojenie"/>
                  <w:rFonts w:ascii="Calibri" w:eastAsia="Calibri" w:hAnsi="Calibri" w:cs="Calibri"/>
                  <w:bCs/>
                </w:rPr>
                <w:t>IS č. 10/2022 Monitorovanie a hodnotenie kvality</w:t>
              </w:r>
            </w:hyperlink>
          </w:p>
          <w:p w14:paraId="4173D527" w14:textId="462CFB8C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35" w:history="1">
              <w:r w:rsidR="004B59EA" w:rsidRPr="00C37246">
                <w:rPr>
                  <w:rStyle w:val="Hypertextovprepojenie"/>
                  <w:rFonts w:ascii="Calibri" w:eastAsia="Calibri" w:hAnsi="Calibri" w:cs="Calibri"/>
                  <w:bCs/>
                  <w:lang w:val="en-GB"/>
                </w:rPr>
                <w:t>https://euba.sk/www_write/files/SK/docs/interne-smernice/2011/interna_smernica_2.pdf</w:t>
              </w:r>
            </w:hyperlink>
          </w:p>
        </w:tc>
      </w:tr>
      <w:tr w:rsidR="004B59EA" w:rsidRPr="0007683B" w14:paraId="25E8DE62" w14:textId="77777777" w:rsidTr="00314D19">
        <w:tc>
          <w:tcPr>
            <w:tcW w:w="3962" w:type="dxa"/>
            <w:gridSpan w:val="7"/>
          </w:tcPr>
          <w:p w14:paraId="0915754F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231ABF">
              <w:rPr>
                <w:rFonts w:ascii="Calibri" w:eastAsia="Calibri" w:hAnsi="Calibri" w:cs="Calibri"/>
                <w:b/>
                <w:bCs/>
              </w:rPr>
              <w:t>Výsledky spätnej väzby študentov a súvisiace opatrenia na zvyšovanie kvality študijného programu</w:t>
            </w:r>
          </w:p>
        </w:tc>
        <w:tc>
          <w:tcPr>
            <w:tcW w:w="5100" w:type="dxa"/>
            <w:gridSpan w:val="9"/>
          </w:tcPr>
          <w:p w14:paraId="385B6971" w14:textId="617B5CCB" w:rsidR="004B59EA" w:rsidRPr="00046744" w:rsidRDefault="004B59EA" w:rsidP="004B59EA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4B59EA" w:rsidRPr="0007683B" w14:paraId="5E0F4680" w14:textId="77777777" w:rsidTr="00314D19">
        <w:tc>
          <w:tcPr>
            <w:tcW w:w="3962" w:type="dxa"/>
            <w:gridSpan w:val="7"/>
            <w:tcBorders>
              <w:bottom w:val="single" w:sz="12" w:space="0" w:color="auto"/>
            </w:tcBorders>
          </w:tcPr>
          <w:p w14:paraId="71A81045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231ABF">
              <w:rPr>
                <w:rFonts w:ascii="Calibri" w:eastAsia="Calibri" w:hAnsi="Calibri" w:cs="Calibri"/>
                <w:b/>
                <w:bCs/>
              </w:rPr>
              <w:t>Výsledky spätnej väzby absolventov a súvisiace opatrenia na zvyšovanie kvality študijného programu</w:t>
            </w:r>
          </w:p>
        </w:tc>
        <w:tc>
          <w:tcPr>
            <w:tcW w:w="5100" w:type="dxa"/>
            <w:gridSpan w:val="9"/>
            <w:tcBorders>
              <w:bottom w:val="single" w:sz="12" w:space="0" w:color="auto"/>
            </w:tcBorders>
          </w:tcPr>
          <w:p w14:paraId="2BE3D280" w14:textId="48937D25" w:rsidR="004B59EA" w:rsidRDefault="004B59EA" w:rsidP="004B59EA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X</w:t>
            </w:r>
          </w:p>
        </w:tc>
      </w:tr>
      <w:tr w:rsidR="004B59EA" w:rsidRPr="0007683B" w14:paraId="121A1376" w14:textId="77777777" w:rsidTr="00314D19">
        <w:tc>
          <w:tcPr>
            <w:tcW w:w="9062" w:type="dxa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0B1079B7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4B59EA" w:rsidRPr="0007683B" w14:paraId="1C129C6D" w14:textId="77777777" w:rsidTr="00314D19">
        <w:tc>
          <w:tcPr>
            <w:tcW w:w="9062" w:type="dxa"/>
            <w:gridSpan w:val="16"/>
            <w:tcBorders>
              <w:top w:val="single" w:sz="12" w:space="0" w:color="auto"/>
            </w:tcBorders>
          </w:tcPr>
          <w:p w14:paraId="0D694F44" w14:textId="77777777" w:rsidR="004B59EA" w:rsidRPr="009635C3" w:rsidRDefault="004B59EA" w:rsidP="004B59E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9635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0</w:t>
            </w:r>
            <w:r w:rsidRPr="009635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 Odkazy na ďalšie relevantné vnútorné predpisy a informácie týkajúce sa štúdia alebo študijného programu</w:t>
            </w:r>
          </w:p>
        </w:tc>
      </w:tr>
      <w:tr w:rsidR="004B59EA" w:rsidRPr="0007683B" w14:paraId="126E0DB2" w14:textId="77777777" w:rsidTr="00314D19">
        <w:tc>
          <w:tcPr>
            <w:tcW w:w="3962" w:type="dxa"/>
            <w:gridSpan w:val="7"/>
          </w:tcPr>
          <w:p w14:paraId="1107C855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Študijný poriadok</w:t>
            </w:r>
          </w:p>
        </w:tc>
        <w:tc>
          <w:tcPr>
            <w:tcW w:w="5100" w:type="dxa"/>
            <w:gridSpan w:val="9"/>
          </w:tcPr>
          <w:p w14:paraId="2FC8D221" w14:textId="77777777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36" w:history="1">
              <w:r w:rsidR="004B59EA" w:rsidRPr="00106724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https://euba.sk/www_write/files/SK/docs/vnutorne-predpisy/2017/2017_studijny_poriadok.pdf</w:t>
              </w:r>
            </w:hyperlink>
            <w:r w:rsidR="004B59EA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46321826" w14:textId="77777777" w:rsidR="004B59EA" w:rsidRDefault="004B59EA" w:rsidP="004B59EA">
            <w:pPr>
              <w:rPr>
                <w:rFonts w:ascii="Calibri" w:eastAsia="Calibri" w:hAnsi="Calibri" w:cs="Calibri"/>
                <w:bCs/>
              </w:rPr>
            </w:pPr>
          </w:p>
          <w:p w14:paraId="729D2A56" w14:textId="0AD553AF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37" w:history="1">
              <w:r w:rsidR="004B59EA" w:rsidRPr="00914762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https://euba.sk/www_write/files/EN/docs/2017/2017-academic-regulations.pdf</w:t>
              </w:r>
            </w:hyperlink>
          </w:p>
        </w:tc>
      </w:tr>
      <w:tr w:rsidR="004B59EA" w:rsidRPr="0007683B" w14:paraId="3B988A55" w14:textId="77777777" w:rsidTr="00314D19">
        <w:tc>
          <w:tcPr>
            <w:tcW w:w="3962" w:type="dxa"/>
            <w:gridSpan w:val="7"/>
          </w:tcPr>
          <w:p w14:paraId="2310213C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Štipendijný poriadok</w:t>
            </w:r>
          </w:p>
        </w:tc>
        <w:tc>
          <w:tcPr>
            <w:tcW w:w="5100" w:type="dxa"/>
            <w:gridSpan w:val="9"/>
          </w:tcPr>
          <w:p w14:paraId="3CD7BDC9" w14:textId="2E649F77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38" w:history="1">
              <w:r w:rsidR="004B59EA" w:rsidRPr="00314D19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https://euba.sk/www_write/files/SK/docs/vnutorne-predpisy/2023/2023_a_1_2023_stipendijny_poriadok.pdf</w:t>
              </w:r>
            </w:hyperlink>
          </w:p>
        </w:tc>
      </w:tr>
      <w:tr w:rsidR="004B59EA" w:rsidRPr="0007683B" w14:paraId="5947CD71" w14:textId="77777777" w:rsidTr="00314D19">
        <w:tc>
          <w:tcPr>
            <w:tcW w:w="3962" w:type="dxa"/>
            <w:gridSpan w:val="7"/>
          </w:tcPr>
          <w:p w14:paraId="65FFAF33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Disciplinárny poriadok a rokovací poriadok disciplinárnej komisie</w:t>
            </w:r>
          </w:p>
        </w:tc>
        <w:tc>
          <w:tcPr>
            <w:tcW w:w="5100" w:type="dxa"/>
            <w:gridSpan w:val="9"/>
          </w:tcPr>
          <w:p w14:paraId="053FA995" w14:textId="77777777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39" w:history="1">
              <w:r w:rsidR="004B59EA" w:rsidRPr="00314D19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https://euba.sk/www_write/files/SK/docs/vnutorne-predpisy/2023/2023_a_2_2023_disciplinarny_poriadok.pdf</w:t>
              </w:r>
            </w:hyperlink>
          </w:p>
          <w:p w14:paraId="6B55E53A" w14:textId="3B9BEA73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40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https://euba.sk/www_write/files/SK/docs/vnutorne-predpisy/2023/2023_a_3_2023_rokovaci_poriadok_disciplinarnej_komisie.pdf</w:t>
              </w:r>
            </w:hyperlink>
          </w:p>
        </w:tc>
      </w:tr>
      <w:tr w:rsidR="004B59EA" w:rsidRPr="0007683B" w14:paraId="5E74A87D" w14:textId="77777777" w:rsidTr="00314D19">
        <w:tc>
          <w:tcPr>
            <w:tcW w:w="3962" w:type="dxa"/>
            <w:gridSpan w:val="7"/>
          </w:tcPr>
          <w:p w14:paraId="32A14D21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Sprievodca štúdiom</w:t>
            </w:r>
          </w:p>
        </w:tc>
        <w:tc>
          <w:tcPr>
            <w:tcW w:w="5100" w:type="dxa"/>
            <w:gridSpan w:val="9"/>
          </w:tcPr>
          <w:p w14:paraId="7118C619" w14:textId="5B6C9D22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41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https://euba.sk/www_write/files/SK/studenti/sprievodca-studiom/2023-2024/2023_nhf.pdf</w:t>
              </w:r>
            </w:hyperlink>
          </w:p>
        </w:tc>
      </w:tr>
      <w:tr w:rsidR="004B59EA" w:rsidRPr="0007683B" w14:paraId="303302F1" w14:textId="77777777" w:rsidTr="00314D19">
        <w:tc>
          <w:tcPr>
            <w:tcW w:w="3962" w:type="dxa"/>
            <w:gridSpan w:val="7"/>
          </w:tcPr>
          <w:p w14:paraId="3C70A38B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Doktorandské štúdium - legislatíva</w:t>
            </w:r>
          </w:p>
        </w:tc>
        <w:tc>
          <w:tcPr>
            <w:tcW w:w="5100" w:type="dxa"/>
            <w:gridSpan w:val="9"/>
          </w:tcPr>
          <w:p w14:paraId="483EE70F" w14:textId="29FFBD40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42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https://euba.sk/veda-vyskum/doktorandske-studium/legislativa-a-predpisy</w:t>
              </w:r>
            </w:hyperlink>
          </w:p>
        </w:tc>
      </w:tr>
      <w:tr w:rsidR="004B59EA" w:rsidRPr="0007683B" w14:paraId="68267D65" w14:textId="77777777" w:rsidTr="00314D19">
        <w:tc>
          <w:tcPr>
            <w:tcW w:w="3962" w:type="dxa"/>
            <w:gridSpan w:val="7"/>
          </w:tcPr>
          <w:p w14:paraId="30049EE2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Prístupné akademické prostredie pre študentov so špecifickými potrebami</w:t>
            </w:r>
          </w:p>
        </w:tc>
        <w:tc>
          <w:tcPr>
            <w:tcW w:w="5100" w:type="dxa"/>
            <w:gridSpan w:val="9"/>
          </w:tcPr>
          <w:p w14:paraId="3C501AF2" w14:textId="733AEF36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43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https://euba.sk/www_write/files/SK/docs/vnutorne-predpisy/2023/2023_b_14_2023_zabezpecenie_pristupneho_ak._prostredia_pre_studentov_so_specifickymi_potrebami.pdf</w:t>
              </w:r>
            </w:hyperlink>
          </w:p>
        </w:tc>
      </w:tr>
      <w:tr w:rsidR="004B59EA" w:rsidRPr="0007683B" w14:paraId="5F4710B1" w14:textId="77777777" w:rsidTr="00314D19">
        <w:tc>
          <w:tcPr>
            <w:tcW w:w="3962" w:type="dxa"/>
            <w:gridSpan w:val="7"/>
          </w:tcPr>
          <w:p w14:paraId="27A57079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Školné a poplatky spojené so štúdiom</w:t>
            </w:r>
          </w:p>
        </w:tc>
        <w:tc>
          <w:tcPr>
            <w:tcW w:w="5100" w:type="dxa"/>
            <w:gridSpan w:val="9"/>
          </w:tcPr>
          <w:p w14:paraId="10D89133" w14:textId="7601F119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44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https://euba.sk/student/legislativa/poplatky-spojene-so-studiom</w:t>
              </w:r>
            </w:hyperlink>
          </w:p>
        </w:tc>
      </w:tr>
      <w:tr w:rsidR="004B59EA" w:rsidRPr="0007683B" w14:paraId="5CCCFC40" w14:textId="77777777" w:rsidTr="00314D19">
        <w:tc>
          <w:tcPr>
            <w:tcW w:w="3962" w:type="dxa"/>
            <w:gridSpan w:val="7"/>
          </w:tcPr>
          <w:p w14:paraId="445834DC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Študentské pôžičky</w:t>
            </w:r>
          </w:p>
        </w:tc>
        <w:tc>
          <w:tcPr>
            <w:tcW w:w="5100" w:type="dxa"/>
            <w:gridSpan w:val="9"/>
          </w:tcPr>
          <w:p w14:paraId="06F0BE9B" w14:textId="62AE2763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45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https://euba.sk/student/studentska-pozicka</w:t>
              </w:r>
            </w:hyperlink>
          </w:p>
        </w:tc>
      </w:tr>
      <w:tr w:rsidR="004B59EA" w:rsidRPr="0007683B" w14:paraId="13FD6D71" w14:textId="77777777" w:rsidTr="00314D19">
        <w:tc>
          <w:tcPr>
            <w:tcW w:w="3962" w:type="dxa"/>
            <w:gridSpan w:val="7"/>
          </w:tcPr>
          <w:p w14:paraId="3EF60914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Pracovné ponuky a brigády</w:t>
            </w:r>
          </w:p>
        </w:tc>
        <w:tc>
          <w:tcPr>
            <w:tcW w:w="5100" w:type="dxa"/>
            <w:gridSpan w:val="9"/>
          </w:tcPr>
          <w:p w14:paraId="7FC71855" w14:textId="1EDA72DE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46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https://kariera.euba.sk/</w:t>
              </w:r>
            </w:hyperlink>
          </w:p>
        </w:tc>
      </w:tr>
      <w:tr w:rsidR="004B59EA" w:rsidRPr="0007683B" w14:paraId="57C66238" w14:textId="77777777" w:rsidTr="00314D19">
        <w:tc>
          <w:tcPr>
            <w:tcW w:w="3962" w:type="dxa"/>
            <w:gridSpan w:val="7"/>
          </w:tcPr>
          <w:p w14:paraId="7C5C4590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Stravovanie</w:t>
            </w:r>
          </w:p>
        </w:tc>
        <w:tc>
          <w:tcPr>
            <w:tcW w:w="5100" w:type="dxa"/>
            <w:gridSpan w:val="9"/>
          </w:tcPr>
          <w:p w14:paraId="7AE5AA62" w14:textId="575A8C01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47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https://euba.sk/sluzby/stravovanie</w:t>
              </w:r>
            </w:hyperlink>
          </w:p>
        </w:tc>
      </w:tr>
      <w:tr w:rsidR="004B59EA" w:rsidRPr="0007683B" w14:paraId="4B05A47D" w14:textId="77777777" w:rsidTr="00314D19">
        <w:tc>
          <w:tcPr>
            <w:tcW w:w="3962" w:type="dxa"/>
            <w:gridSpan w:val="7"/>
          </w:tcPr>
          <w:p w14:paraId="70B2D87B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Ubytovanie</w:t>
            </w:r>
          </w:p>
        </w:tc>
        <w:tc>
          <w:tcPr>
            <w:tcW w:w="5100" w:type="dxa"/>
            <w:gridSpan w:val="9"/>
          </w:tcPr>
          <w:p w14:paraId="1827D43B" w14:textId="0D9D3AB1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48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https://euba.sk/student/informacie-pre-studentov/ubytovanie</w:t>
              </w:r>
            </w:hyperlink>
          </w:p>
        </w:tc>
      </w:tr>
      <w:tr w:rsidR="004B59EA" w:rsidRPr="0007683B" w14:paraId="10D4488D" w14:textId="77777777" w:rsidTr="00314D19">
        <w:tc>
          <w:tcPr>
            <w:tcW w:w="3962" w:type="dxa"/>
            <w:gridSpan w:val="7"/>
          </w:tcPr>
          <w:p w14:paraId="32842D12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Športové aktivity</w:t>
            </w:r>
          </w:p>
        </w:tc>
        <w:tc>
          <w:tcPr>
            <w:tcW w:w="5100" w:type="dxa"/>
            <w:gridSpan w:val="9"/>
          </w:tcPr>
          <w:p w14:paraId="13C1E754" w14:textId="0A91BA2B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49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https://euba.sk/student/informacie-pre-studentov/sport</w:t>
              </w:r>
            </w:hyperlink>
          </w:p>
        </w:tc>
      </w:tr>
      <w:tr w:rsidR="004B59EA" w:rsidRPr="0007683B" w14:paraId="65E0797B" w14:textId="77777777" w:rsidTr="00314D19">
        <w:tc>
          <w:tcPr>
            <w:tcW w:w="3962" w:type="dxa"/>
            <w:gridSpan w:val="7"/>
          </w:tcPr>
          <w:p w14:paraId="3AF00431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Protidrogové a poradenské služby</w:t>
            </w:r>
          </w:p>
        </w:tc>
        <w:tc>
          <w:tcPr>
            <w:tcW w:w="5100" w:type="dxa"/>
            <w:gridSpan w:val="9"/>
          </w:tcPr>
          <w:p w14:paraId="24DDA3C5" w14:textId="29FCB4E3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50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https://euba.sk/student/informacie-pre-studentov/centrum-protidrogovych-a-poradenskych-sluzieb</w:t>
              </w:r>
            </w:hyperlink>
          </w:p>
        </w:tc>
      </w:tr>
      <w:tr w:rsidR="004B59EA" w:rsidRPr="0007683B" w14:paraId="27B87D71" w14:textId="77777777" w:rsidTr="00314D19">
        <w:tc>
          <w:tcPr>
            <w:tcW w:w="3962" w:type="dxa"/>
            <w:gridSpan w:val="7"/>
          </w:tcPr>
          <w:p w14:paraId="6FA1575F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Študentské organizácie</w:t>
            </w:r>
          </w:p>
        </w:tc>
        <w:tc>
          <w:tcPr>
            <w:tcW w:w="5100" w:type="dxa"/>
            <w:gridSpan w:val="9"/>
          </w:tcPr>
          <w:p w14:paraId="1BA1C2BD" w14:textId="4894A169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51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</w:t>
              </w:r>
            </w:hyperlink>
          </w:p>
        </w:tc>
      </w:tr>
      <w:tr w:rsidR="004B59EA" w:rsidRPr="0007683B" w14:paraId="0B00CD10" w14:textId="77777777" w:rsidTr="00314D19">
        <w:tc>
          <w:tcPr>
            <w:tcW w:w="3962" w:type="dxa"/>
            <w:gridSpan w:val="7"/>
          </w:tcPr>
          <w:p w14:paraId="6BB1150A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Preukaz študenta</w:t>
            </w:r>
          </w:p>
        </w:tc>
        <w:tc>
          <w:tcPr>
            <w:tcW w:w="5100" w:type="dxa"/>
            <w:gridSpan w:val="9"/>
          </w:tcPr>
          <w:p w14:paraId="03811B4B" w14:textId="09A93903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52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https://euba.sk/student/preukaz-studenta-isic</w:t>
              </w:r>
            </w:hyperlink>
          </w:p>
        </w:tc>
      </w:tr>
      <w:tr w:rsidR="004B59EA" w:rsidRPr="0007683B" w14:paraId="1F84464F" w14:textId="77777777" w:rsidTr="00314D19">
        <w:tc>
          <w:tcPr>
            <w:tcW w:w="3962" w:type="dxa"/>
            <w:gridSpan w:val="7"/>
          </w:tcPr>
          <w:p w14:paraId="38C796DC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Informácie pre uchádzačov o štúdium</w:t>
            </w:r>
          </w:p>
        </w:tc>
        <w:tc>
          <w:tcPr>
            <w:tcW w:w="5100" w:type="dxa"/>
            <w:gridSpan w:val="9"/>
          </w:tcPr>
          <w:p w14:paraId="5BF34AAA" w14:textId="7956A2CE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53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https://euba.sk/uchadzac</w:t>
              </w:r>
            </w:hyperlink>
          </w:p>
        </w:tc>
      </w:tr>
      <w:tr w:rsidR="004B59EA" w:rsidRPr="0007683B" w14:paraId="7636ACCD" w14:textId="77777777" w:rsidTr="00314D19">
        <w:tc>
          <w:tcPr>
            <w:tcW w:w="3962" w:type="dxa"/>
            <w:gridSpan w:val="7"/>
          </w:tcPr>
          <w:p w14:paraId="308A036A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Alumni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Klub </w:t>
            </w:r>
          </w:p>
        </w:tc>
        <w:tc>
          <w:tcPr>
            <w:tcW w:w="5100" w:type="dxa"/>
            <w:gridSpan w:val="9"/>
          </w:tcPr>
          <w:p w14:paraId="39B1D49F" w14:textId="2BC54640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54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https://alumni.euba.sk/</w:t>
              </w:r>
            </w:hyperlink>
          </w:p>
        </w:tc>
      </w:tr>
      <w:tr w:rsidR="004B59EA" w:rsidRPr="0007683B" w14:paraId="26DEB660" w14:textId="77777777" w:rsidTr="00314D19">
        <w:tc>
          <w:tcPr>
            <w:tcW w:w="3962" w:type="dxa"/>
            <w:gridSpan w:val="7"/>
          </w:tcPr>
          <w:p w14:paraId="2A903AE5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Etický manažment a etický kódex</w:t>
            </w:r>
          </w:p>
        </w:tc>
        <w:tc>
          <w:tcPr>
            <w:tcW w:w="5100" w:type="dxa"/>
            <w:gridSpan w:val="9"/>
          </w:tcPr>
          <w:p w14:paraId="7A3037EF" w14:textId="41645EE8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55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https://euba.sk/univerzita/organy-univerzity/eticka-komisia</w:t>
              </w:r>
            </w:hyperlink>
          </w:p>
        </w:tc>
      </w:tr>
      <w:tr w:rsidR="004B59EA" w:rsidRPr="0007683B" w14:paraId="4917F8EB" w14:textId="77777777" w:rsidTr="00314D19">
        <w:tc>
          <w:tcPr>
            <w:tcW w:w="3962" w:type="dxa"/>
            <w:gridSpan w:val="7"/>
          </w:tcPr>
          <w:p w14:paraId="49073FBD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Politika kvality</w:t>
            </w:r>
          </w:p>
        </w:tc>
        <w:tc>
          <w:tcPr>
            <w:tcW w:w="5100" w:type="dxa"/>
            <w:gridSpan w:val="9"/>
          </w:tcPr>
          <w:p w14:paraId="36251EB6" w14:textId="7649A66D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56" w:history="1">
              <w:r w:rsidR="004B59EA" w:rsidRPr="0047494B">
                <w:rPr>
                  <w:rStyle w:val="Hypertextovprepojenie"/>
                  <w:rFonts w:ascii="Calibri" w:eastAsia="Calibri" w:hAnsi="Calibri" w:cs="Calibri"/>
                  <w:bCs/>
                </w:rPr>
                <w:t>https://euba.sk/univerzita/organizacna-struktura-a-pracoviska/utvary-riadene-prorektorom-pre-akreditaciu-a-kvalitu/centrum-na-zabezpecenie-a-podporu-kvality</w:t>
              </w:r>
            </w:hyperlink>
          </w:p>
        </w:tc>
      </w:tr>
      <w:tr w:rsidR="004B59EA" w:rsidRPr="0007683B" w14:paraId="2F5D3E1B" w14:textId="77777777" w:rsidTr="00314D19">
        <w:tc>
          <w:tcPr>
            <w:tcW w:w="3962" w:type="dxa"/>
            <w:gridSpan w:val="7"/>
          </w:tcPr>
          <w:p w14:paraId="37B5302E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Udržateľný rozvoj</w:t>
            </w:r>
          </w:p>
        </w:tc>
        <w:tc>
          <w:tcPr>
            <w:tcW w:w="5100" w:type="dxa"/>
            <w:gridSpan w:val="9"/>
          </w:tcPr>
          <w:p w14:paraId="3D062243" w14:textId="3668149C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57" w:history="1">
              <w:r w:rsidR="004B59EA" w:rsidRPr="006C5B56">
                <w:rPr>
                  <w:rStyle w:val="Hypertextovprepojenie"/>
                  <w:rFonts w:ascii="Calibri" w:eastAsia="Calibri" w:hAnsi="Calibri" w:cs="Calibri"/>
                  <w:bCs/>
                </w:rPr>
                <w:t>https://euba.sk/univerzita/plan-udrzatelneho-rozvoja</w:t>
              </w:r>
            </w:hyperlink>
          </w:p>
        </w:tc>
      </w:tr>
      <w:tr w:rsidR="004B59EA" w:rsidRPr="0007683B" w14:paraId="0031124D" w14:textId="77777777" w:rsidTr="00314D19">
        <w:tc>
          <w:tcPr>
            <w:tcW w:w="3962" w:type="dxa"/>
            <w:gridSpan w:val="7"/>
          </w:tcPr>
          <w:p w14:paraId="27245C84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Študentská vedecká a odborná činnosť</w:t>
            </w:r>
          </w:p>
        </w:tc>
        <w:tc>
          <w:tcPr>
            <w:tcW w:w="5100" w:type="dxa"/>
            <w:gridSpan w:val="9"/>
          </w:tcPr>
          <w:p w14:paraId="38FDEB1A" w14:textId="60439A52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58" w:history="1">
              <w:r w:rsidR="004B59EA" w:rsidRPr="006C5B56">
                <w:rPr>
                  <w:rStyle w:val="Hypertextovprepojenie"/>
                  <w:rFonts w:ascii="Calibri" w:eastAsia="Calibri" w:hAnsi="Calibri" w:cs="Calibri"/>
                  <w:bCs/>
                </w:rPr>
                <w:t>https://euba.sk/veda-vyskum/aktualne-informacie/svoc</w:t>
              </w:r>
            </w:hyperlink>
          </w:p>
        </w:tc>
      </w:tr>
      <w:tr w:rsidR="004B59EA" w:rsidRPr="0007683B" w14:paraId="0944C90C" w14:textId="77777777" w:rsidTr="00314D19">
        <w:tc>
          <w:tcPr>
            <w:tcW w:w="3962" w:type="dxa"/>
            <w:gridSpan w:val="7"/>
          </w:tcPr>
          <w:p w14:paraId="7597BCE1" w14:textId="77777777" w:rsidR="004B59EA" w:rsidRDefault="004B59EA" w:rsidP="004B59EA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Ďalšie podľa jednotlivých fakúlt</w:t>
            </w:r>
          </w:p>
        </w:tc>
        <w:tc>
          <w:tcPr>
            <w:tcW w:w="5100" w:type="dxa"/>
            <w:gridSpan w:val="9"/>
          </w:tcPr>
          <w:p w14:paraId="59360AAF" w14:textId="5EDC40C7" w:rsidR="004B59EA" w:rsidRDefault="00900D96" w:rsidP="004B59EA">
            <w:pPr>
              <w:rPr>
                <w:rFonts w:ascii="Calibri" w:eastAsia="Calibri" w:hAnsi="Calibri" w:cs="Calibri"/>
                <w:bCs/>
              </w:rPr>
            </w:pPr>
            <w:hyperlink r:id="rId59" w:history="1">
              <w:r w:rsidR="004B59EA" w:rsidRPr="009E0BB6">
                <w:rPr>
                  <w:rStyle w:val="Hypertextovprepojenie"/>
                  <w:rFonts w:ascii="Calibri" w:eastAsia="Calibri" w:hAnsi="Calibri" w:cs="Calibri"/>
                  <w:bCs/>
                </w:rPr>
                <w:t>https://faj.euba.sk</w:t>
              </w:r>
            </w:hyperlink>
          </w:p>
        </w:tc>
      </w:tr>
    </w:tbl>
    <w:p w14:paraId="2EE1934C" w14:textId="77777777" w:rsidR="00DB09D8" w:rsidRDefault="00DB09D8" w:rsidP="00DB09D8">
      <w:pPr>
        <w:spacing w:after="0" w:line="240" w:lineRule="auto"/>
        <w:contextualSpacing/>
        <w:rPr>
          <w:rFonts w:ascii="Calibri" w:eastAsia="Calibri" w:hAnsi="Calibri" w:cs="Calibri"/>
          <w:b/>
          <w:sz w:val="16"/>
          <w:szCs w:val="16"/>
        </w:rPr>
      </w:pPr>
    </w:p>
    <w:p w14:paraId="1EDC9E75" w14:textId="77777777" w:rsidR="00DB09D8" w:rsidRDefault="00DB09D8" w:rsidP="00DB09D8">
      <w:pPr>
        <w:spacing w:after="0" w:line="240" w:lineRule="auto"/>
        <w:contextualSpacing/>
        <w:rPr>
          <w:rFonts w:ascii="Calibri" w:eastAsia="Calibri" w:hAnsi="Calibri" w:cs="Calibri"/>
          <w:b/>
          <w:sz w:val="16"/>
          <w:szCs w:val="16"/>
        </w:rPr>
      </w:pPr>
    </w:p>
    <w:p w14:paraId="10B7ABCC" w14:textId="77777777" w:rsidR="00DB09D8" w:rsidRDefault="00DB09D8" w:rsidP="00DB09D8">
      <w:pPr>
        <w:spacing w:after="0" w:line="240" w:lineRule="auto"/>
        <w:contextualSpacing/>
        <w:rPr>
          <w:rFonts w:ascii="Calibri" w:eastAsia="Calibri" w:hAnsi="Calibri" w:cs="Calibri"/>
          <w:b/>
          <w:sz w:val="16"/>
          <w:szCs w:val="16"/>
        </w:rPr>
      </w:pPr>
    </w:p>
    <w:p w14:paraId="71467AE9" w14:textId="77777777" w:rsidR="00DB09D8" w:rsidRDefault="00DB09D8" w:rsidP="00DB09D8">
      <w:pPr>
        <w:tabs>
          <w:tab w:val="left" w:pos="720"/>
        </w:tabs>
      </w:pPr>
    </w:p>
    <w:p w14:paraId="49A58EF0" w14:textId="77777777" w:rsidR="003B13A5" w:rsidRDefault="003B13A5"/>
    <w:sectPr w:rsidR="003B13A5">
      <w:footerReference w:type="default" r:id="rId6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9B630" w14:textId="77777777" w:rsidR="00900D96" w:rsidRDefault="00900D96" w:rsidP="00DB09D8">
      <w:pPr>
        <w:spacing w:after="0" w:line="240" w:lineRule="auto"/>
      </w:pPr>
      <w:r>
        <w:separator/>
      </w:r>
    </w:p>
  </w:endnote>
  <w:endnote w:type="continuationSeparator" w:id="0">
    <w:p w14:paraId="6D530354" w14:textId="77777777" w:rsidR="00900D96" w:rsidRDefault="00900D96" w:rsidP="00DB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59540596"/>
      <w:docPartObj>
        <w:docPartGallery w:val="Page Numbers (Bottom of Page)"/>
        <w:docPartUnique/>
      </w:docPartObj>
    </w:sdtPr>
    <w:sdtEndPr/>
    <w:sdtContent>
      <w:p w14:paraId="5A20BB00" w14:textId="77777777" w:rsidR="00533195" w:rsidRPr="009D15C1" w:rsidRDefault="00533195">
        <w:pPr>
          <w:pStyle w:val="Pta"/>
          <w:jc w:val="center"/>
          <w:rPr>
            <w:sz w:val="16"/>
            <w:szCs w:val="16"/>
          </w:rPr>
        </w:pPr>
        <w:r w:rsidRPr="009D15C1">
          <w:rPr>
            <w:sz w:val="16"/>
            <w:szCs w:val="16"/>
          </w:rPr>
          <w:fldChar w:fldCharType="begin"/>
        </w:r>
        <w:r w:rsidRPr="009D15C1">
          <w:rPr>
            <w:sz w:val="16"/>
            <w:szCs w:val="16"/>
          </w:rPr>
          <w:instrText>PAGE   \* MERGEFORMAT</w:instrText>
        </w:r>
        <w:r w:rsidRPr="009D15C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9D15C1">
          <w:rPr>
            <w:sz w:val="16"/>
            <w:szCs w:val="16"/>
          </w:rPr>
          <w:fldChar w:fldCharType="end"/>
        </w:r>
      </w:p>
    </w:sdtContent>
  </w:sdt>
  <w:p w14:paraId="34B2C698" w14:textId="77777777" w:rsidR="00533195" w:rsidRDefault="005331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B80FE" w14:textId="77777777" w:rsidR="00900D96" w:rsidRDefault="00900D96" w:rsidP="00DB09D8">
      <w:pPr>
        <w:spacing w:after="0" w:line="240" w:lineRule="auto"/>
      </w:pPr>
      <w:r>
        <w:separator/>
      </w:r>
    </w:p>
  </w:footnote>
  <w:footnote w:type="continuationSeparator" w:id="0">
    <w:p w14:paraId="7B36C1FD" w14:textId="77777777" w:rsidR="00900D96" w:rsidRDefault="00900D96" w:rsidP="00DB09D8">
      <w:pPr>
        <w:spacing w:after="0" w:line="240" w:lineRule="auto"/>
      </w:pPr>
      <w:r>
        <w:continuationSeparator/>
      </w:r>
    </w:p>
  </w:footnote>
  <w:footnote w:id="1">
    <w:p w14:paraId="37E639A0" w14:textId="77777777" w:rsidR="00533195" w:rsidRPr="00162D34" w:rsidRDefault="00533195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iCs/>
          <w:sz w:val="16"/>
          <w:szCs w:val="16"/>
        </w:rPr>
        <w:footnoteRef/>
      </w:r>
      <w:r w:rsidRPr="00162D34">
        <w:rPr>
          <w:sz w:val="16"/>
          <w:szCs w:val="16"/>
        </w:rPr>
        <w:t xml:space="preserve"> </w:t>
      </w:r>
      <w:r>
        <w:rPr>
          <w:sz w:val="16"/>
          <w:szCs w:val="16"/>
        </w:rPr>
        <w:t>Fakulta</w:t>
      </w:r>
      <w:r w:rsidRPr="00162D34">
        <w:rPr>
          <w:sz w:val="16"/>
          <w:szCs w:val="16"/>
        </w:rPr>
        <w:t xml:space="preserve"> spracuje opis študijného programu ako prílohu k žiadosti o </w:t>
      </w:r>
      <w:r>
        <w:rPr>
          <w:sz w:val="16"/>
          <w:szCs w:val="16"/>
        </w:rPr>
        <w:t>úpravu</w:t>
      </w:r>
      <w:r w:rsidRPr="00162D34">
        <w:rPr>
          <w:sz w:val="16"/>
          <w:szCs w:val="16"/>
        </w:rPr>
        <w:t xml:space="preserve"> študijného programu. </w:t>
      </w:r>
    </w:p>
    <w:p w14:paraId="163D8811" w14:textId="77777777" w:rsidR="00533195" w:rsidRPr="00162D34" w:rsidRDefault="00533195" w:rsidP="00DB09D8">
      <w:pPr>
        <w:pStyle w:val="Textpoznmkypodiarou"/>
        <w:numPr>
          <w:ilvl w:val="0"/>
          <w:numId w:val="1"/>
        </w:numPr>
        <w:spacing w:beforeLines="60" w:before="144"/>
        <w:rPr>
          <w:sz w:val="16"/>
          <w:szCs w:val="16"/>
        </w:rPr>
      </w:pPr>
      <w:r>
        <w:rPr>
          <w:sz w:val="16"/>
          <w:szCs w:val="16"/>
        </w:rPr>
        <w:t>Fakulta</w:t>
      </w:r>
      <w:r w:rsidRPr="00162D34">
        <w:rPr>
          <w:sz w:val="16"/>
          <w:szCs w:val="16"/>
        </w:rPr>
        <w:t xml:space="preserve"> po udelení akreditácie (alebo internom schválení študijného programu orgánom schvaľovania študijných programov vysokej školy s právami vytvárať programy v odbore a s stupni) trvale sprístupní opis zainteresovaným stranám študijného programu. </w:t>
      </w:r>
    </w:p>
    <w:p w14:paraId="5199BEF4" w14:textId="77777777" w:rsidR="00533195" w:rsidRPr="00162D34" w:rsidRDefault="00533195" w:rsidP="00DB09D8">
      <w:pPr>
        <w:pStyle w:val="Textpoznmkypodiarou"/>
        <w:numPr>
          <w:ilvl w:val="0"/>
          <w:numId w:val="1"/>
        </w:numPr>
        <w:spacing w:beforeLines="60" w:before="144"/>
        <w:rPr>
          <w:sz w:val="16"/>
          <w:szCs w:val="16"/>
        </w:rPr>
      </w:pPr>
      <w:r>
        <w:rPr>
          <w:sz w:val="16"/>
          <w:szCs w:val="16"/>
        </w:rPr>
        <w:t>Fakulta</w:t>
      </w:r>
      <w:r w:rsidRPr="00162D34">
        <w:rPr>
          <w:sz w:val="16"/>
          <w:szCs w:val="16"/>
        </w:rPr>
        <w:t xml:space="preserve"> slobodne zvolí formu spracovania, vizualizácie a zverejnenia opisu, vhodnú pre študentov, učiteľov aj spracovateľov. </w:t>
      </w:r>
    </w:p>
    <w:p w14:paraId="123F7B1F" w14:textId="77777777" w:rsidR="00533195" w:rsidRPr="00162D34" w:rsidRDefault="00533195" w:rsidP="00DB09D8">
      <w:pPr>
        <w:pStyle w:val="Textpoznmkypodiarou"/>
        <w:numPr>
          <w:ilvl w:val="0"/>
          <w:numId w:val="1"/>
        </w:numPr>
        <w:spacing w:beforeLines="60" w:before="144"/>
        <w:rPr>
          <w:sz w:val="16"/>
          <w:szCs w:val="16"/>
        </w:rPr>
      </w:pPr>
      <w:r>
        <w:rPr>
          <w:sz w:val="16"/>
          <w:szCs w:val="16"/>
        </w:rPr>
        <w:t>Fakulta</w:t>
      </w:r>
      <w:r w:rsidRPr="00162D34">
        <w:rPr>
          <w:sz w:val="16"/>
          <w:szCs w:val="16"/>
        </w:rPr>
        <w:t xml:space="preserve"> sa v jednotlivých častiach opisu môže odkázať na iný interný dokument, ktorý dostatočne popisuje príslušnú oblasť a je verejne prístupný. </w:t>
      </w:r>
    </w:p>
    <w:p w14:paraId="28631DFE" w14:textId="77777777" w:rsidR="00533195" w:rsidRPr="00162D34" w:rsidRDefault="00533195" w:rsidP="00DB09D8">
      <w:pPr>
        <w:pStyle w:val="Textpoznmkypodiarou"/>
        <w:numPr>
          <w:ilvl w:val="0"/>
          <w:numId w:val="1"/>
        </w:numPr>
        <w:spacing w:beforeLines="60" w:before="144"/>
        <w:rPr>
          <w:sz w:val="16"/>
          <w:szCs w:val="16"/>
        </w:rPr>
      </w:pPr>
      <w:r>
        <w:rPr>
          <w:sz w:val="16"/>
          <w:szCs w:val="16"/>
        </w:rPr>
        <w:t xml:space="preserve">Fakulta </w:t>
      </w:r>
      <w:r w:rsidRPr="00162D34">
        <w:rPr>
          <w:sz w:val="16"/>
          <w:szCs w:val="16"/>
        </w:rPr>
        <w:t xml:space="preserve">sa v jednotlivých častiach opisu môže odkázať na miesto v informačnom systéme, ktoré obsahuje príslušnú aktuálnu informáciu. </w:t>
      </w:r>
    </w:p>
    <w:p w14:paraId="7D8268EB" w14:textId="77777777" w:rsidR="00533195" w:rsidRPr="00162D34" w:rsidRDefault="00533195" w:rsidP="00DB09D8">
      <w:pPr>
        <w:pStyle w:val="Textpoznmkypodiarou"/>
        <w:numPr>
          <w:ilvl w:val="0"/>
          <w:numId w:val="1"/>
        </w:numPr>
        <w:spacing w:beforeLines="60" w:before="144"/>
        <w:rPr>
          <w:sz w:val="16"/>
          <w:szCs w:val="16"/>
        </w:rPr>
      </w:pPr>
      <w:r>
        <w:rPr>
          <w:sz w:val="16"/>
          <w:szCs w:val="16"/>
        </w:rPr>
        <w:t xml:space="preserve">Fakulta </w:t>
      </w:r>
      <w:r w:rsidRPr="00162D34">
        <w:rPr>
          <w:sz w:val="16"/>
          <w:szCs w:val="16"/>
        </w:rPr>
        <w:t>zabezpečí aktuálnosť opisu (ak má zmena opisu charakter úpravy študijného programu a zmenu vykonáva podľa § 30 ods. 9 zákona č. 269/2018 Z. z. zmenu uskutoční a zverejní až po schválení agentúrou).</w:t>
      </w:r>
    </w:p>
  </w:footnote>
  <w:footnote w:id="2">
    <w:p w14:paraId="0F0002CC" w14:textId="77777777" w:rsidR="00533195" w:rsidRPr="00162D34" w:rsidRDefault="00533195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Kód 768 sa používa v prípade študijných programov s udeľovaným titulom „magister“ a možnosťou vykonať rigoróznu skúšku </w:t>
      </w:r>
    </w:p>
  </w:footnote>
  <w:footnote w:id="3">
    <w:p w14:paraId="0E7816AB" w14:textId="77777777" w:rsidR="00533195" w:rsidRPr="00162D34" w:rsidRDefault="00533195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Rozumejú sa jazyky, v ktorých sú dosahované všetky výstupy vzdelávania, uskutočňované všetky súvisiace predmety študijného programu aj štátna skúška. </w:t>
      </w:r>
      <w:r>
        <w:rPr>
          <w:sz w:val="16"/>
          <w:szCs w:val="16"/>
        </w:rPr>
        <w:t>Fakulta</w:t>
      </w:r>
      <w:r w:rsidRPr="00162D34">
        <w:rPr>
          <w:sz w:val="16"/>
          <w:szCs w:val="16"/>
        </w:rPr>
        <w:t xml:space="preserve"> samostatne uvedie informácie o možnosti štúdia parciálnych častí/predmetov v iných jazykoch v časti 4 opisu.</w:t>
      </w:r>
    </w:p>
  </w:footnote>
  <w:footnote w:id="4">
    <w:p w14:paraId="300A4755" w14:textId="77777777" w:rsidR="00533195" w:rsidRPr="00162D34" w:rsidRDefault="00533195" w:rsidP="00DB09D8">
      <w:pPr>
        <w:pStyle w:val="Textpoznmkypodiarou"/>
        <w:spacing w:beforeLines="60" w:before="144"/>
        <w:rPr>
          <w:rFonts w:cs="Calibri"/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</w:t>
      </w:r>
      <w:r w:rsidRPr="00162D34">
        <w:rPr>
          <w:rFonts w:cs="Calibri"/>
          <w:sz w:val="16"/>
          <w:szCs w:val="16"/>
        </w:rPr>
        <w:t>Ciele vzdelávania sú v študijnom programe dosahované prostredníctvom merateľných vzdelávacích výstupov v jednotlivých častiach (moduloch, predmetoch) študijného programu. Zodpovedajú príslušnej úrovni Kvalifikačného rámca v Európskom priestore vysokoškolského vzdelávania.</w:t>
      </w:r>
    </w:p>
  </w:footnote>
  <w:footnote w:id="5">
    <w:p w14:paraId="155F5DF9" w14:textId="77777777" w:rsidR="004B59EA" w:rsidRPr="00162D34" w:rsidRDefault="004B59EA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Ak ide o regulované povolania v súlade s požiadavkami pre získanie odbornej spôsobilosti podľa osobitného predpisu</w:t>
      </w:r>
    </w:p>
  </w:footnote>
  <w:footnote w:id="6">
    <w:p w14:paraId="06A4E7FC" w14:textId="77777777" w:rsidR="004B59EA" w:rsidRPr="00162D34" w:rsidRDefault="004B59EA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Vybrané charakteristiky obsahu študijného programu môžu byť uvedené priamo v Informačných listoch predmetov alebo doplnené informáciami Informačných listov predmetov.</w:t>
      </w:r>
    </w:p>
  </w:footnote>
  <w:footnote w:id="7">
    <w:p w14:paraId="7F646FCE" w14:textId="77777777" w:rsidR="004B59EA" w:rsidRPr="00162D34" w:rsidRDefault="004B59EA" w:rsidP="00DB09D8">
      <w:pPr>
        <w:pStyle w:val="Textpoznmkypodiarou"/>
        <w:spacing w:beforeLines="60" w:before="144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V súlade s vyhláškou č. 614/2002 Z. z. o kreditovom systéme štúdia a zákonom č. 131/2002 Z. z. o vysokých školách a o zmene a doplnení niektorých zákonov</w:t>
      </w:r>
    </w:p>
  </w:footnote>
  <w:footnote w:id="8">
    <w:p w14:paraId="4B223A0E" w14:textId="77777777" w:rsidR="004B59EA" w:rsidRPr="00162D34" w:rsidRDefault="004B59EA" w:rsidP="00DB09D8">
      <w:pPr>
        <w:autoSpaceDE w:val="0"/>
        <w:autoSpaceDN w:val="0"/>
        <w:adjustRightInd w:val="0"/>
        <w:spacing w:beforeLines="60" w:before="144" w:after="0" w:line="240" w:lineRule="auto"/>
        <w:jc w:val="both"/>
        <w:rPr>
          <w:rFonts w:eastAsia="Calibri" w:cs="Calibri"/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</w:t>
      </w:r>
      <w:r w:rsidRPr="00162D34">
        <w:rPr>
          <w:rFonts w:eastAsia="Calibri" w:cs="Calibri"/>
          <w:iCs/>
          <w:sz w:val="16"/>
          <w:szCs w:val="16"/>
        </w:rPr>
        <w:t xml:space="preserve">V študijnom pláne spravidla uvedie: </w:t>
      </w:r>
    </w:p>
    <w:p w14:paraId="7B1A0D9D" w14:textId="77777777" w:rsidR="004B59EA" w:rsidRPr="00162D34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162D34">
        <w:rPr>
          <w:rFonts w:eastAsia="Calibri" w:cs="Calibri"/>
          <w:iCs/>
          <w:sz w:val="16"/>
          <w:szCs w:val="16"/>
        </w:rPr>
        <w:t>jednotlivé časti študijného programu (moduly, predmety a iné relevantné školské a mimoškolské činnosti za predpokladu, že prispievajú k dosahovaniu želaných výstupov vzdelávania a prinášajú kredity) v štruktúre povinné, povinne voliteľné a výberové predmety,</w:t>
      </w:r>
    </w:p>
    <w:p w14:paraId="31893AC5" w14:textId="77777777" w:rsidR="004B59EA" w:rsidRPr="00162D34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162D34">
        <w:rPr>
          <w:rFonts w:eastAsia="Calibri" w:cs="Calibri"/>
          <w:iCs/>
          <w:sz w:val="16"/>
          <w:szCs w:val="16"/>
        </w:rPr>
        <w:t xml:space="preserve">v študijnom programe vyznačí </w:t>
      </w:r>
      <w:r w:rsidRPr="00162D34">
        <w:rPr>
          <w:rFonts w:eastAsia="Calibri" w:cs="Calibri"/>
          <w:bCs/>
          <w:iCs/>
          <w:sz w:val="16"/>
          <w:szCs w:val="16"/>
        </w:rPr>
        <w:t>profilové predmety</w:t>
      </w:r>
      <w:r w:rsidRPr="00162D34">
        <w:rPr>
          <w:rFonts w:eastAsia="Calibri" w:cs="Calibri"/>
          <w:b/>
          <w:bCs/>
          <w:iCs/>
          <w:sz w:val="16"/>
          <w:szCs w:val="16"/>
        </w:rPr>
        <w:t xml:space="preserve"> </w:t>
      </w:r>
      <w:r w:rsidRPr="00162D34">
        <w:rPr>
          <w:rFonts w:eastAsia="Calibri" w:cs="Calibri"/>
          <w:iCs/>
          <w:sz w:val="16"/>
          <w:szCs w:val="16"/>
        </w:rPr>
        <w:t>príslušnej cesty v štúdiu (špecializácie),</w:t>
      </w:r>
    </w:p>
    <w:p w14:paraId="78A05F6B" w14:textId="77777777" w:rsidR="004B59EA" w:rsidRPr="00162D34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162D34">
        <w:rPr>
          <w:rFonts w:eastAsia="Calibri" w:cs="Calibri"/>
          <w:iCs/>
          <w:sz w:val="16"/>
          <w:szCs w:val="16"/>
        </w:rPr>
        <w:t xml:space="preserve">pre každú vzdelávaciu časť/ predmet definuje výstupy vzdelávania a súvisiace kritériá a pravidlá ich hodnotenia tak, aby boli naplnené všetky vzdelávacie ciele študijného programu (môžu byť uvedené len v Informačných listoch predmetov v časti Výsledky vzdelávania a v časti Podmienky absolvovania predmetu), </w:t>
      </w:r>
    </w:p>
    <w:p w14:paraId="3B79937E" w14:textId="77777777" w:rsidR="004B59EA" w:rsidRPr="00162D34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proofErr w:type="spellStart"/>
      <w:r w:rsidRPr="00162D34">
        <w:rPr>
          <w:rFonts w:eastAsia="Calibri" w:cs="Calibri"/>
          <w:iCs/>
          <w:sz w:val="16"/>
          <w:szCs w:val="16"/>
        </w:rPr>
        <w:t>prerekvizity</w:t>
      </w:r>
      <w:proofErr w:type="spellEnd"/>
      <w:r w:rsidRPr="00162D34">
        <w:rPr>
          <w:rFonts w:eastAsia="Calibri" w:cs="Calibri"/>
          <w:iCs/>
          <w:sz w:val="16"/>
          <w:szCs w:val="16"/>
        </w:rPr>
        <w:t xml:space="preserve">, </w:t>
      </w:r>
      <w:proofErr w:type="spellStart"/>
      <w:r w:rsidRPr="00162D34">
        <w:rPr>
          <w:rFonts w:eastAsia="Calibri" w:cs="Calibri"/>
          <w:iCs/>
          <w:sz w:val="16"/>
          <w:szCs w:val="16"/>
        </w:rPr>
        <w:t>korekvizity</w:t>
      </w:r>
      <w:proofErr w:type="spellEnd"/>
      <w:r w:rsidRPr="00162D34">
        <w:rPr>
          <w:rFonts w:eastAsia="Calibri" w:cs="Calibri"/>
          <w:iCs/>
          <w:sz w:val="16"/>
          <w:szCs w:val="16"/>
        </w:rPr>
        <w:t xml:space="preserve"> a odporúčania pri tvorbe študijného plánu, </w:t>
      </w:r>
    </w:p>
    <w:p w14:paraId="421C19EC" w14:textId="77777777" w:rsidR="004B59EA" w:rsidRPr="00162D34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162D34">
        <w:rPr>
          <w:rFonts w:eastAsia="Calibri" w:cs="Calibri"/>
          <w:iCs/>
          <w:sz w:val="16"/>
          <w:szCs w:val="16"/>
        </w:rPr>
        <w:t xml:space="preserve">pre každú vzdelávaciu časť študijného plánu/predmet stanoví používané vzdelávacie činnosti (prednáška, seminár, cvičenie, záverečná práca, projektová práca, laboratórne práce, stáž, exkurzia, terénne praktikum, odborná prax, štátna skúška a ďalšie, prípadne ich kombinácie) vhodné na dosahovanie výstupov vzdelávania, </w:t>
      </w:r>
    </w:p>
    <w:p w14:paraId="4B1B41B5" w14:textId="77777777" w:rsidR="004B59EA" w:rsidRPr="00B4500D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>metódy, akými sa vzdelávacia činnosť uskutočňuje – prezenčná, dištančná, kombinovaná (v súlade s Informačnými listami predmetov),</w:t>
      </w:r>
    </w:p>
    <w:p w14:paraId="6FB4A7D3" w14:textId="77777777" w:rsidR="004B59EA" w:rsidRPr="00B4500D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>osnovu/ sylaby predmetu</w:t>
      </w:r>
      <w:r w:rsidRPr="00B4500D">
        <w:rPr>
          <w:rFonts w:eastAsia="Calibri" w:cs="Times New Roman"/>
          <w:sz w:val="16"/>
          <w:szCs w:val="16"/>
        </w:rPr>
        <w:t xml:space="preserve"> (učitelia zabezpečujúci predmet počas posudzovania umožnia prístup pracovnej skupiny k študijným materiálom predmetu a obsahu jednotlivých vzdelávacích činností)</w:t>
      </w:r>
      <w:r w:rsidRPr="00B4500D">
        <w:rPr>
          <w:rFonts w:eastAsia="Calibri" w:cs="Calibri"/>
          <w:iCs/>
          <w:sz w:val="16"/>
          <w:szCs w:val="16"/>
        </w:rPr>
        <w:t xml:space="preserve">, </w:t>
      </w:r>
    </w:p>
    <w:p w14:paraId="00973926" w14:textId="77777777" w:rsidR="004B59EA" w:rsidRPr="00B4500D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>pracovné zaťaženie študenta („rozsah“ pre jednotlivé predmety a vzdelávacie činnosti samostatne) (</w:t>
      </w:r>
      <w:r w:rsidRPr="00B4500D">
        <w:rPr>
          <w:rFonts w:eastAsia="Calibri" w:cs="Times New Roman"/>
          <w:sz w:val="16"/>
          <w:szCs w:val="16"/>
        </w:rPr>
        <w:t xml:space="preserve">odporúča sa uvádzať záťaž súvisiacu s kontaktnou aj nekontaktnou výučbou v súlade s ECTS </w:t>
      </w:r>
      <w:proofErr w:type="spellStart"/>
      <w:r w:rsidRPr="00B4500D">
        <w:rPr>
          <w:rFonts w:eastAsia="Calibri" w:cs="Times New Roman"/>
          <w:sz w:val="16"/>
          <w:szCs w:val="16"/>
        </w:rPr>
        <w:t>Users</w:t>
      </w:r>
      <w:proofErr w:type="spellEnd"/>
      <w:r w:rsidRPr="00B4500D">
        <w:rPr>
          <w:rFonts w:eastAsia="Calibri" w:cs="Times New Roman"/>
          <w:sz w:val="16"/>
          <w:szCs w:val="16"/>
        </w:rPr>
        <w:t xml:space="preserve">' </w:t>
      </w:r>
      <w:proofErr w:type="spellStart"/>
      <w:r w:rsidRPr="00B4500D">
        <w:rPr>
          <w:rFonts w:eastAsia="Calibri" w:cs="Times New Roman"/>
          <w:sz w:val="16"/>
          <w:szCs w:val="16"/>
        </w:rPr>
        <w:t>Guide</w:t>
      </w:r>
      <w:proofErr w:type="spellEnd"/>
      <w:r w:rsidRPr="00B4500D">
        <w:rPr>
          <w:rFonts w:eastAsia="Calibri" w:cs="Times New Roman"/>
          <w:sz w:val="16"/>
          <w:szCs w:val="16"/>
        </w:rPr>
        <w:t xml:space="preserve"> 2015 v Informačnom liste)</w:t>
      </w:r>
      <w:r w:rsidRPr="00B4500D">
        <w:rPr>
          <w:rFonts w:eastAsia="Calibri" w:cs="Calibri"/>
          <w:iCs/>
          <w:sz w:val="16"/>
          <w:szCs w:val="16"/>
        </w:rPr>
        <w:t xml:space="preserve">, </w:t>
      </w:r>
    </w:p>
    <w:p w14:paraId="44782512" w14:textId="77777777" w:rsidR="004B59EA" w:rsidRPr="00B4500D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 xml:space="preserve">kredity pridelené každej časti na základe dosahovaných výstupov vzdelávania a súvisiaceho pracovného zaťaženia, </w:t>
      </w:r>
    </w:p>
    <w:p w14:paraId="5032FB35" w14:textId="77777777" w:rsidR="004B59EA" w:rsidRPr="00B4500D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>osobu zabezpečujúcu predmet (alebo partnerskú organizáciu a osobu) s uvedením kontaktu (</w:t>
      </w:r>
      <w:r w:rsidRPr="00B4500D">
        <w:rPr>
          <w:rFonts w:eastAsia="Calibri" w:cs="Times New Roman"/>
          <w:sz w:val="16"/>
          <w:szCs w:val="16"/>
        </w:rPr>
        <w:t>napr. pri zabezpečovaní odbornej praxe, alebo inej vzdelávacej činnosti uskutočňovanej mimo univerzity).</w:t>
      </w:r>
      <w:r w:rsidRPr="00B4500D">
        <w:rPr>
          <w:rFonts w:eastAsia="Calibri" w:cs="Calibri"/>
          <w:iCs/>
          <w:sz w:val="16"/>
          <w:szCs w:val="16"/>
        </w:rPr>
        <w:t xml:space="preserve">, </w:t>
      </w:r>
    </w:p>
    <w:p w14:paraId="4EDBF320" w14:textId="77777777" w:rsidR="004B59EA" w:rsidRPr="00B4500D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 xml:space="preserve">učiteľov predmetu (alebo podieľajúce sa partnerské organizácie a osoby) (môžu byť uvedené aj v IL predmetov), </w:t>
      </w:r>
    </w:p>
    <w:p w14:paraId="670AE86A" w14:textId="77777777" w:rsidR="004B59EA" w:rsidRPr="00B4500D" w:rsidRDefault="004B59EA" w:rsidP="00DB09D8">
      <w:pPr>
        <w:numPr>
          <w:ilvl w:val="0"/>
          <w:numId w:val="10"/>
        </w:numPr>
        <w:autoSpaceDE w:val="0"/>
        <w:autoSpaceDN w:val="0"/>
        <w:adjustRightInd w:val="0"/>
        <w:spacing w:beforeLines="60" w:before="144" w:after="0" w:line="240" w:lineRule="auto"/>
        <w:ind w:left="284" w:hanging="142"/>
        <w:jc w:val="both"/>
        <w:rPr>
          <w:rFonts w:eastAsia="Calibri" w:cs="Calibri"/>
          <w:iCs/>
          <w:sz w:val="16"/>
          <w:szCs w:val="16"/>
        </w:rPr>
      </w:pPr>
      <w:r w:rsidRPr="00B4500D">
        <w:rPr>
          <w:rFonts w:eastAsia="Calibri" w:cs="Calibri"/>
          <w:iCs/>
          <w:sz w:val="16"/>
          <w:szCs w:val="16"/>
        </w:rPr>
        <w:t>miesto uskutočňovania predmetu (ak sa študijný programu uskutočňuje na viacerých pracoviskách).</w:t>
      </w:r>
    </w:p>
    <w:p w14:paraId="288329E3" w14:textId="77777777" w:rsidR="004B59EA" w:rsidRPr="00162D34" w:rsidRDefault="004B59EA" w:rsidP="00DB09D8">
      <w:pPr>
        <w:pStyle w:val="Textpoznmkypodiarou"/>
        <w:spacing w:beforeLines="60" w:before="144"/>
        <w:rPr>
          <w:sz w:val="16"/>
          <w:szCs w:val="16"/>
        </w:rPr>
      </w:pPr>
    </w:p>
  </w:footnote>
  <w:footnote w:id="9">
    <w:p w14:paraId="4AEABB36" w14:textId="77777777" w:rsidR="004B59EA" w:rsidRPr="00162D34" w:rsidRDefault="004B59EA" w:rsidP="00DB09D8">
      <w:pPr>
        <w:autoSpaceDE w:val="0"/>
        <w:autoSpaceDN w:val="0"/>
        <w:adjustRightInd w:val="0"/>
        <w:spacing w:before="60" w:after="0" w:line="240" w:lineRule="auto"/>
        <w:rPr>
          <w:rFonts w:eastAsia="Calibri" w:cs="Calibri"/>
          <w:iCs/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</w:t>
      </w:r>
      <w:r w:rsidRPr="00162D34">
        <w:rPr>
          <w:rFonts w:eastAsia="Calibri" w:cs="Calibri"/>
          <w:iCs/>
          <w:sz w:val="16"/>
          <w:szCs w:val="16"/>
        </w:rPr>
        <w:t>V štruktúre podľa vyhlášky č. 614/2002 Z. z.</w:t>
      </w:r>
    </w:p>
    <w:p w14:paraId="2A1CE6FA" w14:textId="77777777" w:rsidR="004B59EA" w:rsidRPr="00162D34" w:rsidRDefault="004B59EA" w:rsidP="00DB09D8">
      <w:pPr>
        <w:pStyle w:val="Textpoznmkypodiarou"/>
        <w:spacing w:before="60"/>
        <w:rPr>
          <w:sz w:val="16"/>
          <w:szCs w:val="16"/>
        </w:rPr>
      </w:pPr>
    </w:p>
  </w:footnote>
  <w:footnote w:id="10">
    <w:p w14:paraId="31D5CEED" w14:textId="77777777" w:rsidR="004B59EA" w:rsidRPr="00162D34" w:rsidRDefault="004B59EA" w:rsidP="00DB09D8">
      <w:pPr>
        <w:pStyle w:val="Textpoznmkypodiarou"/>
        <w:spacing w:before="60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Osoba zodpovedná za študijný program je zároveň osoba zabezpečujúca jeden profilový predmet</w:t>
      </w:r>
    </w:p>
  </w:footnote>
  <w:footnote w:id="11">
    <w:p w14:paraId="72702639" w14:textId="77777777" w:rsidR="004B59EA" w:rsidRPr="00162D34" w:rsidRDefault="004B59EA" w:rsidP="00DB09D8">
      <w:pPr>
        <w:pStyle w:val="Textpoznmkypodiarou"/>
        <w:spacing w:before="60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Vedecko-pedagogická charakteristika je spracovaná podľa požiadaviek SAAVŠ</w:t>
      </w:r>
      <w:r>
        <w:rPr>
          <w:sz w:val="16"/>
          <w:szCs w:val="16"/>
        </w:rPr>
        <w:t xml:space="preserve"> v prostredí AIS</w:t>
      </w:r>
    </w:p>
  </w:footnote>
  <w:footnote w:id="12">
    <w:p w14:paraId="53774786" w14:textId="77777777" w:rsidR="004B59EA" w:rsidRPr="00162D34" w:rsidRDefault="004B59EA" w:rsidP="00DB09D8">
      <w:pPr>
        <w:pStyle w:val="Textpoznmkypodiarou"/>
        <w:spacing w:before="60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Zoznam obsahuje meno učiteľa (v tvare meno a priezvisko, tituly pred menom, tituly za menom), katedra, mailová adresa, predmet, odkaz na Centrálny register zamestnancov vysokých škôl</w:t>
      </w:r>
    </w:p>
  </w:footnote>
  <w:footnote w:id="13">
    <w:p w14:paraId="21FFD266" w14:textId="77777777" w:rsidR="004B59EA" w:rsidRPr="00162D34" w:rsidRDefault="004B59EA" w:rsidP="00DB09D8">
      <w:pPr>
        <w:pStyle w:val="Textpoznmkypodiarou"/>
        <w:spacing w:before="60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Zoznam obsahuje meno učiteľa (v tvare meno a priezvisko, tituly pred menom, tituly za menom), katedra, mailová adresa, aktuálne témy záverečných prác podľa stupňov štúdia za obdobie posledných dvoch akademických rokov vrátane aktuálneho akademického roka</w:t>
      </w:r>
    </w:p>
  </w:footnote>
  <w:footnote w:id="14">
    <w:p w14:paraId="6E374A0D" w14:textId="77777777" w:rsidR="004B59EA" w:rsidRPr="00162D34" w:rsidRDefault="004B59EA" w:rsidP="00DB09D8">
      <w:pPr>
        <w:pStyle w:val="Textpoznmkypodiarou"/>
        <w:spacing w:before="60"/>
        <w:rPr>
          <w:sz w:val="16"/>
          <w:szCs w:val="16"/>
        </w:rPr>
      </w:pPr>
      <w:r w:rsidRPr="00162D34">
        <w:rPr>
          <w:rStyle w:val="Odkaznapoznmkupodiarou"/>
          <w:sz w:val="16"/>
          <w:szCs w:val="16"/>
        </w:rPr>
        <w:footnoteRef/>
      </w:r>
      <w:r w:rsidRPr="00162D34">
        <w:rPr>
          <w:sz w:val="16"/>
          <w:szCs w:val="16"/>
        </w:rPr>
        <w:t xml:space="preserve"> Vedecko-pedagogická charakteristika je spracovaná podľa požiadaviek SAAVŠ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0C5"/>
    <w:multiLevelType w:val="hybridMultilevel"/>
    <w:tmpl w:val="216CA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3546B"/>
    <w:multiLevelType w:val="hybridMultilevel"/>
    <w:tmpl w:val="F61AE6D2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0AA5"/>
    <w:multiLevelType w:val="hybridMultilevel"/>
    <w:tmpl w:val="19AADAB4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7592F"/>
    <w:multiLevelType w:val="hybridMultilevel"/>
    <w:tmpl w:val="41641466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EB11BB4"/>
    <w:multiLevelType w:val="multilevel"/>
    <w:tmpl w:val="F94E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7725A"/>
    <w:multiLevelType w:val="hybridMultilevel"/>
    <w:tmpl w:val="A7D8BB4E"/>
    <w:lvl w:ilvl="0" w:tplc="3FECAD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443033"/>
    <w:multiLevelType w:val="hybridMultilevel"/>
    <w:tmpl w:val="9F7C0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0DC"/>
    <w:multiLevelType w:val="hybridMultilevel"/>
    <w:tmpl w:val="A1EAFF16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10ABA"/>
    <w:multiLevelType w:val="hybridMultilevel"/>
    <w:tmpl w:val="C026F664"/>
    <w:lvl w:ilvl="0" w:tplc="46BCE68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52B56"/>
    <w:multiLevelType w:val="hybridMultilevel"/>
    <w:tmpl w:val="FC8AD30C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A159E"/>
    <w:multiLevelType w:val="hybridMultilevel"/>
    <w:tmpl w:val="F65EFF2C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218DE"/>
    <w:multiLevelType w:val="hybridMultilevel"/>
    <w:tmpl w:val="76728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DA353D"/>
    <w:multiLevelType w:val="hybridMultilevel"/>
    <w:tmpl w:val="5404A7F4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D7372"/>
    <w:multiLevelType w:val="hybridMultilevel"/>
    <w:tmpl w:val="8BAA8E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15B24"/>
    <w:multiLevelType w:val="hybridMultilevel"/>
    <w:tmpl w:val="C0422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47113"/>
    <w:multiLevelType w:val="hybridMultilevel"/>
    <w:tmpl w:val="1FB4B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CF5507"/>
    <w:multiLevelType w:val="hybridMultilevel"/>
    <w:tmpl w:val="51A6CC46"/>
    <w:lvl w:ilvl="0" w:tplc="041B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E933B23"/>
    <w:multiLevelType w:val="hybridMultilevel"/>
    <w:tmpl w:val="DC88E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264AC"/>
    <w:multiLevelType w:val="hybridMultilevel"/>
    <w:tmpl w:val="C45E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C79ED"/>
    <w:multiLevelType w:val="hybridMultilevel"/>
    <w:tmpl w:val="F85ECEA8"/>
    <w:lvl w:ilvl="0" w:tplc="01CC6CA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82CA7"/>
    <w:multiLevelType w:val="hybridMultilevel"/>
    <w:tmpl w:val="0798C648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E6641"/>
    <w:multiLevelType w:val="hybridMultilevel"/>
    <w:tmpl w:val="120CA648"/>
    <w:lvl w:ilvl="0" w:tplc="CD085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56608"/>
    <w:multiLevelType w:val="hybridMultilevel"/>
    <w:tmpl w:val="DB92F47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24"/>
  </w:num>
  <w:num w:numId="5">
    <w:abstractNumId w:val="27"/>
  </w:num>
  <w:num w:numId="6">
    <w:abstractNumId w:val="35"/>
  </w:num>
  <w:num w:numId="7">
    <w:abstractNumId w:val="16"/>
  </w:num>
  <w:num w:numId="8">
    <w:abstractNumId w:val="13"/>
  </w:num>
  <w:num w:numId="9">
    <w:abstractNumId w:val="3"/>
  </w:num>
  <w:num w:numId="10">
    <w:abstractNumId w:val="1"/>
  </w:num>
  <w:num w:numId="11">
    <w:abstractNumId w:val="31"/>
  </w:num>
  <w:num w:numId="12">
    <w:abstractNumId w:val="14"/>
  </w:num>
  <w:num w:numId="13">
    <w:abstractNumId w:val="20"/>
  </w:num>
  <w:num w:numId="14">
    <w:abstractNumId w:val="19"/>
  </w:num>
  <w:num w:numId="15">
    <w:abstractNumId w:val="9"/>
  </w:num>
  <w:num w:numId="16">
    <w:abstractNumId w:val="21"/>
  </w:num>
  <w:num w:numId="17">
    <w:abstractNumId w:val="34"/>
  </w:num>
  <w:num w:numId="18">
    <w:abstractNumId w:val="28"/>
  </w:num>
  <w:num w:numId="19">
    <w:abstractNumId w:val="25"/>
  </w:num>
  <w:num w:numId="20">
    <w:abstractNumId w:val="18"/>
  </w:num>
  <w:num w:numId="21">
    <w:abstractNumId w:val="29"/>
  </w:num>
  <w:num w:numId="22">
    <w:abstractNumId w:val="26"/>
  </w:num>
  <w:num w:numId="23">
    <w:abstractNumId w:val="4"/>
  </w:num>
  <w:num w:numId="24">
    <w:abstractNumId w:val="32"/>
  </w:num>
  <w:num w:numId="25">
    <w:abstractNumId w:val="17"/>
  </w:num>
  <w:num w:numId="26">
    <w:abstractNumId w:val="12"/>
  </w:num>
  <w:num w:numId="27">
    <w:abstractNumId w:val="15"/>
  </w:num>
  <w:num w:numId="28">
    <w:abstractNumId w:val="33"/>
  </w:num>
  <w:num w:numId="29">
    <w:abstractNumId w:val="23"/>
  </w:num>
  <w:num w:numId="30">
    <w:abstractNumId w:val="2"/>
  </w:num>
  <w:num w:numId="31">
    <w:abstractNumId w:val="8"/>
  </w:num>
  <w:num w:numId="32">
    <w:abstractNumId w:val="11"/>
  </w:num>
  <w:num w:numId="33">
    <w:abstractNumId w:val="30"/>
  </w:num>
  <w:num w:numId="34">
    <w:abstractNumId w:val="7"/>
  </w:num>
  <w:num w:numId="35">
    <w:abstractNumId w:val="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C1"/>
    <w:rsid w:val="00054622"/>
    <w:rsid w:val="00067C6B"/>
    <w:rsid w:val="00072F35"/>
    <w:rsid w:val="00104D44"/>
    <w:rsid w:val="00165515"/>
    <w:rsid w:val="001C1C79"/>
    <w:rsid w:val="002539C8"/>
    <w:rsid w:val="0028760B"/>
    <w:rsid w:val="002B6AB9"/>
    <w:rsid w:val="002C5DB5"/>
    <w:rsid w:val="002D0152"/>
    <w:rsid w:val="002E402D"/>
    <w:rsid w:val="00314D19"/>
    <w:rsid w:val="003177DA"/>
    <w:rsid w:val="003179F1"/>
    <w:rsid w:val="00347D56"/>
    <w:rsid w:val="00373355"/>
    <w:rsid w:val="00374CD7"/>
    <w:rsid w:val="00385F22"/>
    <w:rsid w:val="003B13A5"/>
    <w:rsid w:val="003C4A3C"/>
    <w:rsid w:val="003F1AAC"/>
    <w:rsid w:val="00402169"/>
    <w:rsid w:val="00451E18"/>
    <w:rsid w:val="00452BAD"/>
    <w:rsid w:val="0047494B"/>
    <w:rsid w:val="004B59EA"/>
    <w:rsid w:val="004C3FAA"/>
    <w:rsid w:val="004C562D"/>
    <w:rsid w:val="004D01F6"/>
    <w:rsid w:val="004F1F92"/>
    <w:rsid w:val="00533195"/>
    <w:rsid w:val="00542916"/>
    <w:rsid w:val="00552246"/>
    <w:rsid w:val="00560876"/>
    <w:rsid w:val="00567F6E"/>
    <w:rsid w:val="005C06A9"/>
    <w:rsid w:val="005D60A1"/>
    <w:rsid w:val="00624FC6"/>
    <w:rsid w:val="00637169"/>
    <w:rsid w:val="0065277B"/>
    <w:rsid w:val="00683007"/>
    <w:rsid w:val="00683BC1"/>
    <w:rsid w:val="006B1B38"/>
    <w:rsid w:val="006C5B56"/>
    <w:rsid w:val="0070697E"/>
    <w:rsid w:val="00711610"/>
    <w:rsid w:val="00711CD3"/>
    <w:rsid w:val="00795C6F"/>
    <w:rsid w:val="00797C58"/>
    <w:rsid w:val="007E796C"/>
    <w:rsid w:val="00804917"/>
    <w:rsid w:val="008361E8"/>
    <w:rsid w:val="00846D30"/>
    <w:rsid w:val="00870202"/>
    <w:rsid w:val="008B5F5D"/>
    <w:rsid w:val="008F7FDD"/>
    <w:rsid w:val="00900D96"/>
    <w:rsid w:val="0092451A"/>
    <w:rsid w:val="00970BA1"/>
    <w:rsid w:val="00A63042"/>
    <w:rsid w:val="00A63E7D"/>
    <w:rsid w:val="00A87825"/>
    <w:rsid w:val="00AB5DA7"/>
    <w:rsid w:val="00AC7088"/>
    <w:rsid w:val="00AD03C2"/>
    <w:rsid w:val="00AD5C68"/>
    <w:rsid w:val="00AE33F1"/>
    <w:rsid w:val="00AF4B5B"/>
    <w:rsid w:val="00B04F07"/>
    <w:rsid w:val="00B14A9A"/>
    <w:rsid w:val="00B47CF3"/>
    <w:rsid w:val="00B50F0B"/>
    <w:rsid w:val="00B6277D"/>
    <w:rsid w:val="00B87AD4"/>
    <w:rsid w:val="00BB5E20"/>
    <w:rsid w:val="00BC01DA"/>
    <w:rsid w:val="00BD52E3"/>
    <w:rsid w:val="00C2491D"/>
    <w:rsid w:val="00C41FBA"/>
    <w:rsid w:val="00C67A0D"/>
    <w:rsid w:val="00C76516"/>
    <w:rsid w:val="00CA5B0A"/>
    <w:rsid w:val="00CC4E43"/>
    <w:rsid w:val="00D0315F"/>
    <w:rsid w:val="00D31462"/>
    <w:rsid w:val="00D7485C"/>
    <w:rsid w:val="00DB09D8"/>
    <w:rsid w:val="00DF1219"/>
    <w:rsid w:val="00DF4F3E"/>
    <w:rsid w:val="00E5761C"/>
    <w:rsid w:val="00EB1924"/>
    <w:rsid w:val="00EC04C4"/>
    <w:rsid w:val="00EC1BDD"/>
    <w:rsid w:val="00ED3D16"/>
    <w:rsid w:val="00EF3CA8"/>
    <w:rsid w:val="00F016A9"/>
    <w:rsid w:val="00F04AAA"/>
    <w:rsid w:val="00F40519"/>
    <w:rsid w:val="00F622AF"/>
    <w:rsid w:val="00F843DF"/>
    <w:rsid w:val="00FB2C8F"/>
    <w:rsid w:val="00FB445F"/>
    <w:rsid w:val="00FD187D"/>
    <w:rsid w:val="00FD1B28"/>
    <w:rsid w:val="00FD1F74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7188E"/>
  <w15:chartTrackingRefBased/>
  <w15:docId w15:val="{DF90601A-B64E-40EA-974A-4AF82134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09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9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9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B09D8"/>
    <w:rPr>
      <w:vertAlign w:val="superscript"/>
    </w:rPr>
  </w:style>
  <w:style w:type="table" w:styleId="Mriekatabuky">
    <w:name w:val="Table Grid"/>
    <w:basedOn w:val="Normlnatabuka"/>
    <w:uiPriority w:val="39"/>
    <w:rsid w:val="00DB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DB09D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B09D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B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09D8"/>
  </w:style>
  <w:style w:type="paragraph" w:styleId="Pta">
    <w:name w:val="footer"/>
    <w:basedOn w:val="Normlny"/>
    <w:link w:val="PtaChar"/>
    <w:uiPriority w:val="99"/>
    <w:unhideWhenUsed/>
    <w:rsid w:val="00DB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09D8"/>
  </w:style>
  <w:style w:type="character" w:styleId="Zstupntext">
    <w:name w:val="Placeholder Text"/>
    <w:basedOn w:val="Predvolenpsmoodseku"/>
    <w:uiPriority w:val="99"/>
    <w:semiHidden/>
    <w:rsid w:val="00DB09D8"/>
    <w:rPr>
      <w:color w:val="808080"/>
    </w:rPr>
  </w:style>
  <w:style w:type="paragraph" w:customStyle="1" w:styleId="paragraph">
    <w:name w:val="paragraph"/>
    <w:basedOn w:val="Normlny"/>
    <w:rsid w:val="00DB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DB09D8"/>
  </w:style>
  <w:style w:type="character" w:customStyle="1" w:styleId="eop">
    <w:name w:val="eop"/>
    <w:basedOn w:val="Predvolenpsmoodseku"/>
    <w:rsid w:val="00DB09D8"/>
  </w:style>
  <w:style w:type="character" w:customStyle="1" w:styleId="apple-converted-space">
    <w:name w:val="apple-converted-space"/>
    <w:basedOn w:val="Predvolenpsmoodseku"/>
    <w:rsid w:val="00DB09D8"/>
  </w:style>
  <w:style w:type="character" w:customStyle="1" w:styleId="spellingerror">
    <w:name w:val="spellingerror"/>
    <w:basedOn w:val="Predvolenpsmoodseku"/>
    <w:rsid w:val="00DB09D8"/>
  </w:style>
  <w:style w:type="character" w:styleId="PouitHypertextovPrepojenie">
    <w:name w:val="FollowedHyperlink"/>
    <w:basedOn w:val="Predvolenpsmoodseku"/>
    <w:uiPriority w:val="99"/>
    <w:semiHidden/>
    <w:unhideWhenUsed/>
    <w:rsid w:val="00DB09D8"/>
    <w:rPr>
      <w:color w:val="954F72" w:themeColor="followedHyperlink"/>
      <w:u w:val="single"/>
    </w:rPr>
  </w:style>
  <w:style w:type="paragraph" w:styleId="Zkladntext">
    <w:name w:val="Body Text"/>
    <w:basedOn w:val="Normlny"/>
    <w:link w:val="ZkladntextChar"/>
    <w:uiPriority w:val="99"/>
    <w:rsid w:val="00DB09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B09D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0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DB09D8"/>
  </w:style>
  <w:style w:type="character" w:styleId="Nevyrieenzmienka">
    <w:name w:val="Unresolved Mention"/>
    <w:basedOn w:val="Predvolenpsmoodseku"/>
    <w:uiPriority w:val="99"/>
    <w:semiHidden/>
    <w:unhideWhenUsed/>
    <w:rsid w:val="00452BAD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C76516"/>
    <w:rPr>
      <w:i/>
      <w:iCs/>
    </w:rPr>
  </w:style>
  <w:style w:type="paragraph" w:customStyle="1" w:styleId="ql-align-justify">
    <w:name w:val="ql-align-justify"/>
    <w:basedOn w:val="Normlny"/>
    <w:rsid w:val="00C7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lokakomentr">
    <w:name w:val="Položka_komentár"/>
    <w:basedOn w:val="Normlny"/>
    <w:link w:val="PolokakomentrChar"/>
    <w:uiPriority w:val="99"/>
    <w:rsid w:val="00C76516"/>
    <w:pPr>
      <w:spacing w:after="0" w:line="240" w:lineRule="auto"/>
    </w:pPr>
    <w:rPr>
      <w:rFonts w:ascii="Times New Roman" w:eastAsia="SimSun" w:hAnsi="Times New Roman" w:cs="Times New Roman"/>
      <w:i/>
      <w:iCs/>
      <w:color w:val="365F91"/>
      <w:sz w:val="20"/>
      <w:szCs w:val="20"/>
      <w:lang w:eastAsia="zh-CN"/>
    </w:rPr>
  </w:style>
  <w:style w:type="character" w:customStyle="1" w:styleId="PolokakomentrChar">
    <w:name w:val="Položka_komentár Char"/>
    <w:link w:val="Polokakomentr"/>
    <w:uiPriority w:val="99"/>
    <w:locked/>
    <w:rsid w:val="00C76516"/>
    <w:rPr>
      <w:rFonts w:ascii="Times New Roman" w:eastAsia="SimSun" w:hAnsi="Times New Roman" w:cs="Times New Roman"/>
      <w:i/>
      <w:iCs/>
      <w:color w:val="365F9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ba.sk/www_write/files/SK/docs/vnutorne-predpisy/2023/2023_a_7_2023_studijny_poriadok_uplne_znenie.pdf" TargetMode="External"/><Relationship Id="rId18" Type="http://schemas.openxmlformats.org/officeDocument/2006/relationships/hyperlink" Target="https://euba.sk/www_write/files/EN/docs/2017/2017-academic-regulations.pdf" TargetMode="External"/><Relationship Id="rId26" Type="http://schemas.openxmlformats.org/officeDocument/2006/relationships/hyperlink" Target="https://www.portalvs.sk/regzam/detail/4915" TargetMode="External"/><Relationship Id="rId39" Type="http://schemas.openxmlformats.org/officeDocument/2006/relationships/hyperlink" Target="https://euba.sk/www_write/files/SK/docs/vnutorne-predpisy/2023/2023_a_2_2023_disciplinarny_poriadok.pdf" TargetMode="External"/><Relationship Id="rId21" Type="http://schemas.openxmlformats.org/officeDocument/2006/relationships/hyperlink" Target="https://euba.sk/www_write/files/SK/docs/interne-smernice/2021/pr_13_2021_zaverecne_prace.pdf" TargetMode="External"/><Relationship Id="rId34" Type="http://schemas.openxmlformats.org/officeDocument/2006/relationships/hyperlink" Target="https://euba.sk/www_write/files/SK/docs/interne-smernice/2022/2022_is_10_2022_monitorovanie_a_hodnotenie_kvality.pdf" TargetMode="External"/><Relationship Id="rId42" Type="http://schemas.openxmlformats.org/officeDocument/2006/relationships/hyperlink" Target="https://euba.sk/veda-vyskum/doktorandske-studium/legislativa-a-predpisy" TargetMode="External"/><Relationship Id="rId47" Type="http://schemas.openxmlformats.org/officeDocument/2006/relationships/hyperlink" Target="https://euba.sk/sluzby/stravovanie" TargetMode="External"/><Relationship Id="rId50" Type="http://schemas.openxmlformats.org/officeDocument/2006/relationships/hyperlink" Target="https://euba.sk/student/informacie-pre-studentov/centrum-protidrogovych-a-poradenskych-sluzieb" TargetMode="External"/><Relationship Id="rId55" Type="http://schemas.openxmlformats.org/officeDocument/2006/relationships/hyperlink" Target="https://euba.sk/univerzita/organy-univerzity/eticka-komisia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uba.sk/www_write/files/SK/veda-vyskum/legislativa/zasady-phd-studia-usmernenie-kredity.pdf" TargetMode="External"/><Relationship Id="rId29" Type="http://schemas.openxmlformats.org/officeDocument/2006/relationships/hyperlink" Target="https://www.portalvs.sk/regzam/detail/16285" TargetMode="External"/><Relationship Id="rId11" Type="http://schemas.openxmlformats.org/officeDocument/2006/relationships/hyperlink" Target="https://euba.sk/www_write/files/SK/docs/vnutorne-predpisy/2021/2021_zasady_tvorby_studijnych_planov_-_is_1_2021_uplne_znenie.pdf" TargetMode="External"/><Relationship Id="rId24" Type="http://schemas.openxmlformats.org/officeDocument/2006/relationships/hyperlink" Target="https://euba.sk/www_write/files/SK/docs/interne-smernice/2011/interna_smernica_2.pdf" TargetMode="External"/><Relationship Id="rId32" Type="http://schemas.openxmlformats.org/officeDocument/2006/relationships/hyperlink" Target="https://helpdesk.euba.sk/kb/index.php" TargetMode="External"/><Relationship Id="rId37" Type="http://schemas.openxmlformats.org/officeDocument/2006/relationships/hyperlink" Target="https://euba.sk/www_write/files/EN/docs/2017/2017-academic-regulations.pdf" TargetMode="External"/><Relationship Id="rId40" Type="http://schemas.openxmlformats.org/officeDocument/2006/relationships/hyperlink" Target="https://euba.sk/www_write/files/SK/docs/vnutorne-predpisy/2023/2023_a_3_2023_rokovaci_poriadok_disciplinarnej_komisie.pdf" TargetMode="External"/><Relationship Id="rId45" Type="http://schemas.openxmlformats.org/officeDocument/2006/relationships/hyperlink" Target="https://euba.sk/student/studentska-pozicka" TargetMode="External"/><Relationship Id="rId53" Type="http://schemas.openxmlformats.org/officeDocument/2006/relationships/hyperlink" Target="https://euba.sk/uchadzac" TargetMode="External"/><Relationship Id="rId58" Type="http://schemas.openxmlformats.org/officeDocument/2006/relationships/hyperlink" Target="https://euba.sk/veda-vyskum/aktualne-informacie/svoc" TargetMode="External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hyperlink" Target="https://euba.sk/www_write/files/SK/docs/interne-smernice/2021/is_8_2021.pdf" TargetMode="External"/><Relationship Id="rId14" Type="http://schemas.openxmlformats.org/officeDocument/2006/relationships/hyperlink" Target="https://euba.sk/www_write/files/SK/docs/vnutorne-predpisy/2017/2017_studijny_poriadok.pdf" TargetMode="External"/><Relationship Id="rId22" Type="http://schemas.openxmlformats.org/officeDocument/2006/relationships/hyperlink" Target="https://euba.sk/www_write/files/SK/docs/vnutorne-predpisy/2019/zasady_doktorandskeho_studia_2019.pdf" TargetMode="External"/><Relationship Id="rId27" Type="http://schemas.openxmlformats.org/officeDocument/2006/relationships/hyperlink" Target="https://www.portalvs.sk/regzam/detail/663" TargetMode="External"/><Relationship Id="rId30" Type="http://schemas.openxmlformats.org/officeDocument/2006/relationships/hyperlink" Target="https://www.portalvs.sk/regzam/detail/665" TargetMode="External"/><Relationship Id="rId35" Type="http://schemas.openxmlformats.org/officeDocument/2006/relationships/hyperlink" Target="https://euba.sk/www_write/files/SK/docs/interne-smernice/2011/interna_smernica_2.pdf" TargetMode="External"/><Relationship Id="rId43" Type="http://schemas.openxmlformats.org/officeDocument/2006/relationships/hyperlink" Target="https://euba.sk/www_write/files/SK/docs/vnutorne-predpisy/2023/2023_b_14_2023_zabezpecenie_pristupneho_ak._prostredia_pre_studentov_so_specifickymi_potrebami.pdf" TargetMode="External"/><Relationship Id="rId48" Type="http://schemas.openxmlformats.org/officeDocument/2006/relationships/hyperlink" Target="https://euba.sk/student/informacie-pre-studentov/ubytovanie" TargetMode="External"/><Relationship Id="rId56" Type="http://schemas.openxmlformats.org/officeDocument/2006/relationships/hyperlink" Target="https://euba.sk/univerzita/organizacna-struktura-a-pracoviska/utvary-riadene-prorektorom-pre-akreditaciu-a-kvalitu/centrum-na-zabezpecenie-a-podporu-kvality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uba.sk/studen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uba.sk/www_write/files/SK/docs/vnutorne-predpisy/2023/2023_a_7_2023_studijny_poriadok_uplne_znenie.pdf" TargetMode="External"/><Relationship Id="rId17" Type="http://schemas.openxmlformats.org/officeDocument/2006/relationships/hyperlink" Target="https://euba.sk/www_write/files/SK/docs/vnutorne-predpisy/2017/2017_studijny_poriadok.pdf" TargetMode="External"/><Relationship Id="rId25" Type="http://schemas.openxmlformats.org/officeDocument/2006/relationships/hyperlink" Target="https://euba.sk/www_write/files/SK/docs/interne-smernice/2010/interna-smernica-12.pdf" TargetMode="External"/><Relationship Id="rId33" Type="http://schemas.openxmlformats.org/officeDocument/2006/relationships/hyperlink" Target="https://euba.sk/www_write/files/SK/docs/vnutorne-predpisy/2020/spolocne_zasady_prijimacieho_konania_na_3_stupen_akad.rok_2021_2022.pdf" TargetMode="External"/><Relationship Id="rId38" Type="http://schemas.openxmlformats.org/officeDocument/2006/relationships/hyperlink" Target="https://euba.sk/www_write/files/SK/docs/vnutorne-predpisy/2023/2023_a_1_2023_stipendijny_poriadok.pdf" TargetMode="External"/><Relationship Id="rId46" Type="http://schemas.openxmlformats.org/officeDocument/2006/relationships/hyperlink" Target="https://kariera.euba.sk/" TargetMode="External"/><Relationship Id="rId59" Type="http://schemas.openxmlformats.org/officeDocument/2006/relationships/hyperlink" Target="https://faj.euba.sk" TargetMode="External"/><Relationship Id="rId20" Type="http://schemas.openxmlformats.org/officeDocument/2006/relationships/hyperlink" Target="https://euba.sk/www_write/files/SK/docs/interne-smernice/2021/2021_prilohy_is_zaverecne_prace.pdf" TargetMode="External"/><Relationship Id="rId41" Type="http://schemas.openxmlformats.org/officeDocument/2006/relationships/hyperlink" Target="https://euba.sk/www_write/files/SK/studenti/sprievodca-studiom/2023-2024/2023_nhf.pdf" TargetMode="External"/><Relationship Id="rId54" Type="http://schemas.openxmlformats.org/officeDocument/2006/relationships/hyperlink" Target="https://alumni.euba.sk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euba.sk/www_write/files/SK/docs/vnutorne-predpisy/2019/zasady_doktorandskeho_studia_2019.pdf" TargetMode="External"/><Relationship Id="rId23" Type="http://schemas.openxmlformats.org/officeDocument/2006/relationships/hyperlink" Target="https://euba.sk/www_write/files/SK/veda-vyskum/legislativa/zasady-phd-studia-usmernenie-kredity.pdf" TargetMode="External"/><Relationship Id="rId28" Type="http://schemas.openxmlformats.org/officeDocument/2006/relationships/hyperlink" Target="https://www.portalvs.sk/regzam/detail/665" TargetMode="External"/><Relationship Id="rId36" Type="http://schemas.openxmlformats.org/officeDocument/2006/relationships/hyperlink" Target="https://euba.sk/www_write/files/SK/docs/vnutorne-predpisy/2017/2017_studijny_poriadok.pdf" TargetMode="External"/><Relationship Id="rId49" Type="http://schemas.openxmlformats.org/officeDocument/2006/relationships/hyperlink" Target="https://euba.sk/student/informacie-pre-studentov/sport" TargetMode="External"/><Relationship Id="rId57" Type="http://schemas.openxmlformats.org/officeDocument/2006/relationships/hyperlink" Target="https://euba.sk/univerzita/plan-udrzatelneho-rozvoja" TargetMode="External"/><Relationship Id="rId10" Type="http://schemas.openxmlformats.org/officeDocument/2006/relationships/hyperlink" Target="https://euba.sk/www_write/files/SK/docs/vnutorne-predpisy/2022/pravidla_pre_vs_zabezpecovania_kvality_v_zneni_dodatku_1.pdf" TargetMode="External"/><Relationship Id="rId31" Type="http://schemas.openxmlformats.org/officeDocument/2006/relationships/hyperlink" Target="https://euba.sk/student/e-learning" TargetMode="External"/><Relationship Id="rId44" Type="http://schemas.openxmlformats.org/officeDocument/2006/relationships/hyperlink" Target="https://euba.sk/student/legislativa/poplatky-spojene-so-studiom" TargetMode="External"/><Relationship Id="rId52" Type="http://schemas.openxmlformats.org/officeDocument/2006/relationships/hyperlink" Target="https://euba.sk/student/preukaz-studenta-isic" TargetMode="External"/><Relationship Id="rId6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E091CBDD005468D58D57A49B3A1E4" ma:contentTypeVersion="16" ma:contentTypeDescription="Umožňuje vytvoriť nový dokument." ma:contentTypeScope="" ma:versionID="8634f874c74913497a3a151ca6dec4bf">
  <xsd:schema xmlns:xsd="http://www.w3.org/2001/XMLSchema" xmlns:xs="http://www.w3.org/2001/XMLSchema" xmlns:p="http://schemas.microsoft.com/office/2006/metadata/properties" xmlns:ns2="042208f7-14fb-4edf-ad0d-a9351fee3225" xmlns:ns3="cdff3e54-9dd6-4a70-a101-63fa2fdd7722" targetNamespace="http://schemas.microsoft.com/office/2006/metadata/properties" ma:root="true" ma:fieldsID="7978d0ebd90e5815c2fe8eb9bd82e12c" ns2:_="" ns3:_="">
    <xsd:import namespace="042208f7-14fb-4edf-ad0d-a9351fee3225"/>
    <xsd:import namespace="cdff3e54-9dd6-4a70-a101-63fa2fdd7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08f7-14fb-4edf-ad0d-a9351fee3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480e04d6-efa1-4760-b774-2c19c18b2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3e54-9dd6-4a70-a101-63fa2fdd7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aea4d84-98ac-435e-8129-90392b264fa0}" ma:internalName="TaxCatchAll" ma:showField="CatchAllData" ma:web="cdff3e54-9dd6-4a70-a101-63fa2fdd7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ff3e54-9dd6-4a70-a101-63fa2fdd7722">
      <UserInfo>
        <DisplayName/>
        <AccountId xsi:nil="true"/>
        <AccountType/>
      </UserInfo>
    </SharedWithUsers>
    <TaxCatchAll xmlns="cdff3e54-9dd6-4a70-a101-63fa2fdd7722" xsi:nil="true"/>
    <lcf76f155ced4ddcb4097134ff3c332f xmlns="042208f7-14fb-4edf-ad0d-a9351fee3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9FE2D3-7875-472E-9D1E-07F216F94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208f7-14fb-4edf-ad0d-a9351fee3225"/>
    <ds:schemaRef ds:uri="cdff3e54-9dd6-4a70-a101-63fa2fdd7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719B0-4DFB-489E-8C72-A5FA04731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E430B-FBBA-4800-99A6-91DD16FC33F1}">
  <ds:schemaRefs>
    <ds:schemaRef ds:uri="http://schemas.microsoft.com/office/2006/metadata/properties"/>
    <ds:schemaRef ds:uri="http://schemas.microsoft.com/office/infopath/2007/PartnerControls"/>
    <ds:schemaRef ds:uri="cdff3e54-9dd6-4a70-a101-63fa2fdd7722"/>
    <ds:schemaRef ds:uri="042208f7-14fb-4edf-ad0d-a9351fee3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Prejsová</dc:creator>
  <cp:keywords/>
  <dc:description/>
  <cp:lastModifiedBy>Jana Péliová</cp:lastModifiedBy>
  <cp:revision>55</cp:revision>
  <cp:lastPrinted>2023-09-25T09:47:00Z</cp:lastPrinted>
  <dcterms:created xsi:type="dcterms:W3CDTF">2023-10-21T19:43:00Z</dcterms:created>
  <dcterms:modified xsi:type="dcterms:W3CDTF">2024-09-23T15:23:00Z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0x0101008B6E091CBDD005468D58D57A49B3A1E4</vt:lpwstr>
  </property>
  <property fmtid="{D5CDD505-2E9C-101B-9397-08002B2CF9AE}" pid="3" name="Order">
    <vt:r8>5407400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GrammarlyDocumentId">
    <vt:lpwstr>2d03eba33c264589fa56956d7e79d6bf210c4202711c89001d97e98a0b7b72cb</vt:lpwstr>
  </property>
</Properties>
</file>