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91B1" w14:textId="0F1BFC72" w:rsidR="00E024DD" w:rsidRPr="00C544D6" w:rsidRDefault="00E024DD" w:rsidP="00E024DD">
      <w:pPr>
        <w:pStyle w:val="Hlavika"/>
        <w:rPr>
          <w:b/>
          <w:bCs/>
          <w:sz w:val="24"/>
          <w:szCs w:val="24"/>
        </w:rPr>
      </w:pPr>
      <w:r w:rsidRPr="00C544D6">
        <w:rPr>
          <w:b/>
          <w:bCs/>
          <w:sz w:val="24"/>
          <w:szCs w:val="24"/>
        </w:rPr>
        <w:t>Opis študijného programu – osnova</w:t>
      </w:r>
      <w:r w:rsidR="00925529" w:rsidRPr="00C544D6">
        <w:rPr>
          <w:rStyle w:val="Odkaznapoznmkupodiarou"/>
          <w:b/>
          <w:bCs/>
          <w:sz w:val="24"/>
          <w:szCs w:val="24"/>
        </w:rPr>
        <w:footnoteReference w:id="1"/>
      </w:r>
    </w:p>
    <w:p w14:paraId="19C9628E" w14:textId="77777777" w:rsidR="00E024DD" w:rsidRPr="00C544D6" w:rsidRDefault="00E024DD" w:rsidP="00B04F60">
      <w:pPr>
        <w:spacing w:after="0"/>
        <w:rPr>
          <w:rFonts w:cstheme="minorHAnsi"/>
          <w:b/>
          <w:bCs/>
          <w:sz w:val="16"/>
          <w:szCs w:val="16"/>
        </w:rPr>
      </w:pPr>
    </w:p>
    <w:p w14:paraId="38FAAE5D" w14:textId="73552F52" w:rsidR="00B04F60" w:rsidRPr="00C544D6" w:rsidRDefault="00B04F60" w:rsidP="00B04F60">
      <w:pPr>
        <w:spacing w:after="0"/>
        <w:rPr>
          <w:rFonts w:cstheme="minorHAnsi"/>
          <w:bCs/>
          <w:sz w:val="16"/>
          <w:szCs w:val="16"/>
        </w:rPr>
      </w:pPr>
      <w:r w:rsidRPr="00C544D6">
        <w:rPr>
          <w:rFonts w:cstheme="minorHAnsi"/>
          <w:b/>
          <w:bCs/>
          <w:sz w:val="16"/>
          <w:szCs w:val="16"/>
        </w:rPr>
        <w:t>Názov vysokej školy</w:t>
      </w:r>
      <w:r w:rsidR="000D5FFF" w:rsidRPr="00C544D6">
        <w:rPr>
          <w:rFonts w:cstheme="minorHAnsi"/>
          <w:b/>
          <w:bCs/>
          <w:sz w:val="16"/>
          <w:szCs w:val="16"/>
        </w:rPr>
        <w:t>:</w:t>
      </w:r>
      <w:r w:rsidR="000D5FFF" w:rsidRPr="00C544D6">
        <w:rPr>
          <w:rFonts w:cstheme="minorHAnsi"/>
          <w:bCs/>
          <w:sz w:val="16"/>
          <w:szCs w:val="16"/>
        </w:rPr>
        <w:t xml:space="preserve"> Univerzita Komenského v Bratislave</w:t>
      </w:r>
    </w:p>
    <w:p w14:paraId="03FFEDB8" w14:textId="7A7028F2" w:rsidR="00B04F60" w:rsidRPr="00C544D6" w:rsidRDefault="00B04F60" w:rsidP="00B04F60">
      <w:pPr>
        <w:spacing w:after="0"/>
        <w:rPr>
          <w:rFonts w:cstheme="minorHAnsi"/>
          <w:bCs/>
          <w:sz w:val="16"/>
          <w:szCs w:val="16"/>
        </w:rPr>
      </w:pPr>
      <w:r w:rsidRPr="00C544D6">
        <w:rPr>
          <w:rFonts w:cstheme="minorHAnsi"/>
          <w:b/>
          <w:bCs/>
          <w:sz w:val="16"/>
          <w:szCs w:val="16"/>
        </w:rPr>
        <w:t>Sídlo vysokej školy</w:t>
      </w:r>
      <w:r w:rsidR="000D5FFF" w:rsidRPr="00C544D6">
        <w:rPr>
          <w:rFonts w:cstheme="minorHAnsi"/>
          <w:b/>
          <w:bCs/>
          <w:sz w:val="16"/>
          <w:szCs w:val="16"/>
        </w:rPr>
        <w:t>:</w:t>
      </w:r>
      <w:r w:rsidR="000D5FFF" w:rsidRPr="00C544D6">
        <w:rPr>
          <w:rFonts w:cstheme="minorHAnsi"/>
          <w:bCs/>
          <w:sz w:val="16"/>
          <w:szCs w:val="16"/>
        </w:rPr>
        <w:t xml:space="preserve"> Šafárikovo nám. 6, 814 99 Bratislava 1</w:t>
      </w:r>
    </w:p>
    <w:p w14:paraId="0C4F6DB6" w14:textId="6EC07869" w:rsidR="00B04F60" w:rsidRPr="00C544D6" w:rsidRDefault="00B04F60" w:rsidP="00B04F60">
      <w:pPr>
        <w:spacing w:after="0"/>
        <w:rPr>
          <w:rFonts w:cstheme="minorHAnsi"/>
          <w:bCs/>
          <w:sz w:val="16"/>
          <w:szCs w:val="16"/>
        </w:rPr>
      </w:pPr>
      <w:r w:rsidRPr="00C544D6">
        <w:rPr>
          <w:rFonts w:cstheme="minorHAnsi"/>
          <w:b/>
          <w:bCs/>
          <w:sz w:val="16"/>
          <w:szCs w:val="16"/>
        </w:rPr>
        <w:t>Identifikačné číslo vysokej školy</w:t>
      </w:r>
      <w:r w:rsidR="000D5FFF" w:rsidRPr="00C544D6">
        <w:rPr>
          <w:rFonts w:cstheme="minorHAnsi"/>
          <w:b/>
          <w:bCs/>
          <w:sz w:val="16"/>
          <w:szCs w:val="16"/>
        </w:rPr>
        <w:t>:</w:t>
      </w:r>
      <w:r w:rsidR="000D5FFF" w:rsidRPr="00C544D6">
        <w:rPr>
          <w:rFonts w:cstheme="minorHAnsi"/>
          <w:bCs/>
          <w:sz w:val="16"/>
          <w:szCs w:val="16"/>
        </w:rPr>
        <w:t xml:space="preserve"> 00397865</w:t>
      </w:r>
    </w:p>
    <w:p w14:paraId="5E3085A1" w14:textId="7C5A7F85" w:rsidR="00B04F60" w:rsidRPr="00C544D6" w:rsidRDefault="00B04F60" w:rsidP="00B04F60">
      <w:pPr>
        <w:spacing w:after="0"/>
        <w:rPr>
          <w:rFonts w:cstheme="minorHAnsi"/>
          <w:bCs/>
          <w:sz w:val="16"/>
          <w:szCs w:val="16"/>
        </w:rPr>
      </w:pPr>
      <w:r w:rsidRPr="00C544D6">
        <w:rPr>
          <w:rFonts w:cstheme="minorHAnsi"/>
          <w:b/>
          <w:bCs/>
          <w:sz w:val="16"/>
          <w:szCs w:val="16"/>
        </w:rPr>
        <w:t>Názov fakulty</w:t>
      </w:r>
      <w:r w:rsidR="000D5FFF" w:rsidRPr="00C544D6">
        <w:rPr>
          <w:rFonts w:cstheme="minorHAnsi"/>
          <w:b/>
          <w:bCs/>
          <w:sz w:val="16"/>
          <w:szCs w:val="16"/>
        </w:rPr>
        <w:t>:</w:t>
      </w:r>
      <w:r w:rsidR="000D5FFF" w:rsidRPr="00C544D6">
        <w:rPr>
          <w:rFonts w:cstheme="minorHAnsi"/>
          <w:bCs/>
          <w:sz w:val="16"/>
          <w:szCs w:val="16"/>
        </w:rPr>
        <w:t xml:space="preserve"> Fakulta managementu</w:t>
      </w:r>
    </w:p>
    <w:p w14:paraId="06835945" w14:textId="0D14679B" w:rsidR="00B04F60" w:rsidRPr="00C544D6" w:rsidRDefault="00B04F60" w:rsidP="00B04F60">
      <w:pPr>
        <w:spacing w:after="0"/>
        <w:rPr>
          <w:rFonts w:cstheme="minorHAnsi"/>
          <w:bCs/>
          <w:sz w:val="16"/>
          <w:szCs w:val="16"/>
        </w:rPr>
      </w:pPr>
      <w:r w:rsidRPr="00C544D6">
        <w:rPr>
          <w:rFonts w:cstheme="minorHAnsi"/>
          <w:b/>
          <w:bCs/>
          <w:sz w:val="16"/>
          <w:szCs w:val="16"/>
        </w:rPr>
        <w:t>Sídlo fakulty</w:t>
      </w:r>
      <w:r w:rsidR="000D5FFF" w:rsidRPr="00C544D6">
        <w:rPr>
          <w:rFonts w:cstheme="minorHAnsi"/>
          <w:b/>
          <w:bCs/>
          <w:sz w:val="16"/>
          <w:szCs w:val="16"/>
        </w:rPr>
        <w:t>:</w:t>
      </w:r>
      <w:r w:rsidR="000D5FFF" w:rsidRPr="00C544D6">
        <w:rPr>
          <w:rFonts w:cstheme="minorHAnsi"/>
          <w:bCs/>
          <w:sz w:val="16"/>
          <w:szCs w:val="16"/>
        </w:rPr>
        <w:t xml:space="preserve"> Odbojárov 10, 820 05 Bratislava 25</w:t>
      </w:r>
    </w:p>
    <w:p w14:paraId="20BDD696" w14:textId="77777777" w:rsidR="00B04F60" w:rsidRPr="00C544D6" w:rsidRDefault="00B04F60" w:rsidP="00B04F60">
      <w:pPr>
        <w:autoSpaceDE w:val="0"/>
        <w:autoSpaceDN w:val="0"/>
        <w:adjustRightInd w:val="0"/>
        <w:spacing w:after="0" w:line="240" w:lineRule="auto"/>
        <w:ind w:left="360" w:hanging="360"/>
        <w:rPr>
          <w:rFonts w:cstheme="minorHAnsi"/>
          <w:sz w:val="16"/>
          <w:szCs w:val="16"/>
        </w:rPr>
      </w:pPr>
    </w:p>
    <w:p w14:paraId="7CFA6CF9" w14:textId="65359E32" w:rsidR="00C853F3" w:rsidRDefault="00C853F3" w:rsidP="00C853F3">
      <w:pPr>
        <w:tabs>
          <w:tab w:val="center" w:pos="4536"/>
        </w:tabs>
        <w:autoSpaceDE w:val="0"/>
        <w:autoSpaceDN w:val="0"/>
        <w:adjustRightInd w:val="0"/>
        <w:spacing w:after="0" w:line="240" w:lineRule="auto"/>
        <w:rPr>
          <w:rFonts w:cstheme="minorHAnsi"/>
          <w:sz w:val="16"/>
          <w:szCs w:val="16"/>
        </w:rPr>
      </w:pPr>
      <w:r>
        <w:rPr>
          <w:rFonts w:cstheme="minorHAnsi"/>
          <w:sz w:val="16"/>
          <w:szCs w:val="16"/>
        </w:rPr>
        <w:t>Orgán vysokej školy na schvaľovanie študijného programu: Akreditačná rada Univerzity Komenského v Bratislave</w:t>
      </w:r>
      <w:r w:rsidR="00803FB9">
        <w:rPr>
          <w:rFonts w:cstheme="minorHAnsi"/>
          <w:sz w:val="16"/>
          <w:szCs w:val="16"/>
        </w:rPr>
        <w:t xml:space="preserve"> (</w:t>
      </w:r>
      <w:hyperlink r:id="rId11" w:history="1">
        <w:r w:rsidR="00803FB9" w:rsidRPr="00803FB9">
          <w:rPr>
            <w:rStyle w:val="Hypertextovprepojenie"/>
            <w:rFonts w:cstheme="minorHAnsi"/>
            <w:sz w:val="16"/>
            <w:szCs w:val="16"/>
          </w:rPr>
          <w:t>odkaz</w:t>
        </w:r>
      </w:hyperlink>
      <w:r w:rsidR="00803FB9">
        <w:rPr>
          <w:rFonts w:cstheme="minorHAnsi"/>
          <w:sz w:val="16"/>
          <w:szCs w:val="16"/>
        </w:rPr>
        <w:t>).</w:t>
      </w:r>
    </w:p>
    <w:p w14:paraId="1955A7DD" w14:textId="77777777" w:rsidR="00C853F3" w:rsidRDefault="00C853F3" w:rsidP="00C853F3">
      <w:pPr>
        <w:tabs>
          <w:tab w:val="center" w:pos="4536"/>
        </w:tabs>
        <w:autoSpaceDE w:val="0"/>
        <w:autoSpaceDN w:val="0"/>
        <w:adjustRightInd w:val="0"/>
        <w:spacing w:after="0" w:line="240" w:lineRule="auto"/>
        <w:rPr>
          <w:rFonts w:cstheme="minorHAnsi"/>
          <w:sz w:val="16"/>
          <w:szCs w:val="16"/>
        </w:rPr>
      </w:pPr>
    </w:p>
    <w:p w14:paraId="061582AF" w14:textId="002AC42B" w:rsidR="00C853F3" w:rsidRDefault="00C853F3" w:rsidP="00C853F3">
      <w:pPr>
        <w:tabs>
          <w:tab w:val="center" w:pos="4536"/>
        </w:tabs>
        <w:autoSpaceDE w:val="0"/>
        <w:autoSpaceDN w:val="0"/>
        <w:adjustRightInd w:val="0"/>
        <w:spacing w:after="0" w:line="240" w:lineRule="auto"/>
        <w:rPr>
          <w:rFonts w:cstheme="minorHAnsi"/>
          <w:sz w:val="16"/>
          <w:szCs w:val="16"/>
        </w:rPr>
      </w:pPr>
      <w:r>
        <w:rPr>
          <w:rFonts w:cstheme="minorHAnsi"/>
          <w:sz w:val="16"/>
          <w:szCs w:val="16"/>
        </w:rPr>
        <w:t>Orgán fakulty na schvaľovanie študijného programu: Akreditačná rada Univerzity Komenského v Bratislave, Fakulty managementu</w:t>
      </w:r>
      <w:r w:rsidR="00803FB9">
        <w:rPr>
          <w:rFonts w:cstheme="minorHAnsi"/>
          <w:sz w:val="16"/>
          <w:szCs w:val="16"/>
        </w:rPr>
        <w:t xml:space="preserve"> (</w:t>
      </w:r>
      <w:hyperlink r:id="rId12" w:history="1">
        <w:r w:rsidR="00803FB9" w:rsidRPr="00803FB9">
          <w:rPr>
            <w:rStyle w:val="Hypertextovprepojenie"/>
            <w:rFonts w:cstheme="minorHAnsi"/>
            <w:sz w:val="16"/>
            <w:szCs w:val="16"/>
          </w:rPr>
          <w:t>odkaz</w:t>
        </w:r>
      </w:hyperlink>
      <w:r w:rsidR="00803FB9">
        <w:rPr>
          <w:rFonts w:cstheme="minorHAnsi"/>
          <w:sz w:val="16"/>
          <w:szCs w:val="16"/>
        </w:rPr>
        <w:t>).</w:t>
      </w:r>
    </w:p>
    <w:p w14:paraId="17438299" w14:textId="77777777" w:rsidR="00803FB9" w:rsidRDefault="00803FB9" w:rsidP="00C853F3">
      <w:pPr>
        <w:autoSpaceDE w:val="0"/>
        <w:autoSpaceDN w:val="0"/>
        <w:adjustRightInd w:val="0"/>
        <w:spacing w:after="0" w:line="240" w:lineRule="auto"/>
        <w:ind w:left="360" w:hanging="360"/>
        <w:rPr>
          <w:rFonts w:cstheme="minorHAnsi"/>
          <w:sz w:val="16"/>
          <w:szCs w:val="16"/>
        </w:rPr>
      </w:pPr>
    </w:p>
    <w:p w14:paraId="4323E31A" w14:textId="71A30D56" w:rsidR="001C4EE2" w:rsidRPr="00C544D6" w:rsidRDefault="00C853F3" w:rsidP="00C853F3">
      <w:pPr>
        <w:autoSpaceDE w:val="0"/>
        <w:autoSpaceDN w:val="0"/>
        <w:adjustRightInd w:val="0"/>
        <w:spacing w:after="0" w:line="240" w:lineRule="auto"/>
        <w:ind w:left="360" w:hanging="360"/>
        <w:rPr>
          <w:rFonts w:cstheme="minorHAnsi"/>
          <w:sz w:val="16"/>
          <w:szCs w:val="16"/>
        </w:rPr>
      </w:pPr>
      <w:r>
        <w:rPr>
          <w:rFonts w:cstheme="minorHAnsi"/>
          <w:sz w:val="16"/>
          <w:szCs w:val="16"/>
        </w:rPr>
        <w:t>Dátum schválenia študijného programu alebo úpravy študijného programu:</w:t>
      </w:r>
    </w:p>
    <w:p w14:paraId="5D9FB313" w14:textId="18F31D1C" w:rsidR="00B04F60" w:rsidRPr="00C544D6" w:rsidRDefault="00B04F60" w:rsidP="00B04F60">
      <w:pPr>
        <w:autoSpaceDE w:val="0"/>
        <w:autoSpaceDN w:val="0"/>
        <w:adjustRightInd w:val="0"/>
        <w:spacing w:after="0" w:line="240" w:lineRule="auto"/>
        <w:ind w:left="360" w:hanging="360"/>
        <w:rPr>
          <w:rFonts w:cstheme="minorHAnsi"/>
          <w:sz w:val="16"/>
          <w:szCs w:val="16"/>
        </w:rPr>
      </w:pPr>
      <w:r w:rsidRPr="00C544D6">
        <w:rPr>
          <w:rFonts w:cstheme="minorHAnsi"/>
          <w:sz w:val="16"/>
          <w:szCs w:val="16"/>
        </w:rPr>
        <w:t>Odkaz na výsledky</w:t>
      </w:r>
      <w:r w:rsidR="00AF47E9" w:rsidRPr="00C544D6">
        <w:rPr>
          <w:rFonts w:cstheme="minorHAnsi"/>
          <w:sz w:val="16"/>
          <w:szCs w:val="16"/>
        </w:rPr>
        <w:t xml:space="preserve"> </w:t>
      </w:r>
      <w:r w:rsidR="00834033" w:rsidRPr="00C544D6">
        <w:rPr>
          <w:rFonts w:cstheme="minorHAnsi"/>
          <w:sz w:val="16"/>
          <w:szCs w:val="16"/>
        </w:rPr>
        <w:t xml:space="preserve">ostatného </w:t>
      </w:r>
      <w:r w:rsidR="00AF47E9" w:rsidRPr="00C544D6">
        <w:rPr>
          <w:rFonts w:cstheme="minorHAnsi"/>
          <w:sz w:val="16"/>
          <w:szCs w:val="16"/>
        </w:rPr>
        <w:t xml:space="preserve">periodického </w:t>
      </w:r>
      <w:r w:rsidRPr="00C544D6">
        <w:rPr>
          <w:rFonts w:cstheme="minorHAnsi"/>
          <w:sz w:val="16"/>
          <w:szCs w:val="16"/>
        </w:rPr>
        <w:t>hodnotenia študijného programu</w:t>
      </w:r>
      <w:r w:rsidR="008D1AA1" w:rsidRPr="00C544D6">
        <w:rPr>
          <w:rFonts w:cstheme="minorHAnsi"/>
          <w:sz w:val="16"/>
          <w:szCs w:val="16"/>
        </w:rPr>
        <w:t xml:space="preserve"> vysokou školou</w:t>
      </w:r>
      <w:r w:rsidRPr="00C544D6">
        <w:rPr>
          <w:rFonts w:cstheme="minorHAnsi"/>
          <w:sz w:val="16"/>
          <w:szCs w:val="16"/>
        </w:rPr>
        <w:t xml:space="preserve">: </w:t>
      </w:r>
      <w:r w:rsidR="00176E12" w:rsidRPr="00C544D6">
        <w:rPr>
          <w:rFonts w:cstheme="minorHAnsi"/>
          <w:sz w:val="16"/>
          <w:szCs w:val="16"/>
        </w:rPr>
        <w:t>netýka sa</w:t>
      </w:r>
    </w:p>
    <w:p w14:paraId="7C0CBFBA" w14:textId="60982528" w:rsidR="00B04F60" w:rsidRPr="00C544D6" w:rsidRDefault="00B04F60" w:rsidP="00B04F60">
      <w:pPr>
        <w:autoSpaceDE w:val="0"/>
        <w:autoSpaceDN w:val="0"/>
        <w:adjustRightInd w:val="0"/>
        <w:spacing w:after="0" w:line="240" w:lineRule="auto"/>
        <w:ind w:left="360" w:hanging="360"/>
        <w:rPr>
          <w:rFonts w:cstheme="minorHAnsi"/>
          <w:sz w:val="16"/>
          <w:szCs w:val="16"/>
        </w:rPr>
      </w:pPr>
      <w:r w:rsidRPr="006C33EA">
        <w:rPr>
          <w:rFonts w:cstheme="minorHAnsi"/>
          <w:sz w:val="16"/>
          <w:szCs w:val="16"/>
        </w:rPr>
        <w:t xml:space="preserve">Odkaz na hodnotiacu správu k žiadosti o akreditáciu študijného programu </w:t>
      </w:r>
      <w:r w:rsidRPr="006C33EA">
        <w:rPr>
          <w:rFonts w:cstheme="minorHAnsi"/>
          <w:sz w:val="16"/>
          <w:szCs w:val="16"/>
          <w:lang w:eastAsia="sk-SK"/>
        </w:rPr>
        <w:t xml:space="preserve">podľa § 30 zákona </w:t>
      </w:r>
      <w:r w:rsidR="00825F10" w:rsidRPr="006C33EA">
        <w:rPr>
          <w:rFonts w:cstheme="minorHAnsi"/>
          <w:sz w:val="16"/>
          <w:szCs w:val="16"/>
          <w:lang w:eastAsia="sk-SK"/>
        </w:rPr>
        <w:t xml:space="preserve">č. </w:t>
      </w:r>
      <w:r w:rsidRPr="006C33EA">
        <w:rPr>
          <w:rFonts w:cstheme="minorHAnsi"/>
          <w:sz w:val="16"/>
          <w:szCs w:val="16"/>
          <w:lang w:eastAsia="sk-SK"/>
        </w:rPr>
        <w:t>269/2018 Z. z.</w:t>
      </w:r>
      <w:r w:rsidR="00B0423A" w:rsidRPr="006C33EA">
        <w:rPr>
          <w:rStyle w:val="Odkaznapoznmkupodiarou"/>
          <w:rFonts w:cstheme="minorHAnsi"/>
          <w:sz w:val="16"/>
          <w:szCs w:val="16"/>
          <w:lang w:eastAsia="sk-SK"/>
        </w:rPr>
        <w:footnoteReference w:id="2"/>
      </w:r>
      <w:r w:rsidRPr="006C33EA">
        <w:rPr>
          <w:rFonts w:cstheme="minorHAnsi"/>
          <w:sz w:val="16"/>
          <w:szCs w:val="16"/>
          <w:lang w:eastAsia="sk-SK"/>
        </w:rPr>
        <w:t>:</w:t>
      </w:r>
      <w:r w:rsidR="006C33EA" w:rsidRPr="006C33EA">
        <w:rPr>
          <w:rFonts w:cstheme="minorHAnsi"/>
          <w:sz w:val="16"/>
          <w:szCs w:val="16"/>
          <w:lang w:eastAsia="sk-SK"/>
        </w:rPr>
        <w:t xml:space="preserve"> netýka sa</w:t>
      </w:r>
    </w:p>
    <w:p w14:paraId="398F2E47" w14:textId="2548D04F" w:rsidR="00B04F60" w:rsidRPr="00C544D6" w:rsidRDefault="00B04F60" w:rsidP="00260945">
      <w:pPr>
        <w:autoSpaceDE w:val="0"/>
        <w:autoSpaceDN w:val="0"/>
        <w:adjustRightInd w:val="0"/>
        <w:spacing w:after="0" w:line="240" w:lineRule="auto"/>
        <w:ind w:left="360" w:hanging="360"/>
        <w:rPr>
          <w:rFonts w:cstheme="minorHAnsi"/>
          <w:sz w:val="16"/>
          <w:szCs w:val="16"/>
        </w:rPr>
      </w:pPr>
    </w:p>
    <w:p w14:paraId="4449CB1C" w14:textId="649D7172" w:rsidR="00111AAB" w:rsidRPr="00C544D6" w:rsidRDefault="004A4FA4"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Základné údaje o študijnom programe</w:t>
      </w:r>
    </w:p>
    <w:p w14:paraId="4866014C" w14:textId="77777777" w:rsidR="00176E12"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N</w:t>
      </w:r>
      <w:r w:rsidR="00161A02" w:rsidRPr="00C544D6">
        <w:rPr>
          <w:rFonts w:cstheme="minorHAnsi"/>
          <w:sz w:val="16"/>
          <w:szCs w:val="16"/>
        </w:rPr>
        <w:t>ázov študijného programu</w:t>
      </w:r>
      <w:r w:rsidR="00A5358B" w:rsidRPr="00C544D6">
        <w:rPr>
          <w:rFonts w:cstheme="minorHAnsi"/>
          <w:sz w:val="16"/>
          <w:szCs w:val="16"/>
        </w:rPr>
        <w:t xml:space="preserve"> a číslo podľa registra</w:t>
      </w:r>
      <w:r w:rsidR="008943E2" w:rsidRPr="00C544D6">
        <w:rPr>
          <w:rFonts w:cstheme="minorHAnsi"/>
          <w:sz w:val="16"/>
          <w:szCs w:val="16"/>
        </w:rPr>
        <w:t xml:space="preserve"> študijných programov</w:t>
      </w:r>
      <w:r w:rsidR="00275A29" w:rsidRPr="00C544D6">
        <w:rPr>
          <w:rFonts w:cstheme="minorHAnsi"/>
          <w:sz w:val="16"/>
          <w:szCs w:val="16"/>
        </w:rPr>
        <w:t>.</w:t>
      </w:r>
    </w:p>
    <w:p w14:paraId="18E5E8AF" w14:textId="2BFFB8A5" w:rsidR="00176E12" w:rsidRPr="00C544D6" w:rsidRDefault="00176E12" w:rsidP="00176E12">
      <w:pPr>
        <w:pStyle w:val="Odsekzoznamu"/>
        <w:autoSpaceDE w:val="0"/>
        <w:autoSpaceDN w:val="0"/>
        <w:adjustRightInd w:val="0"/>
        <w:spacing w:after="0" w:line="240" w:lineRule="auto"/>
        <w:ind w:left="360"/>
        <w:rPr>
          <w:rFonts w:cstheme="minorHAnsi"/>
          <w:sz w:val="16"/>
          <w:szCs w:val="16"/>
        </w:rPr>
      </w:pPr>
      <w:r w:rsidRPr="00C544D6">
        <w:rPr>
          <w:rFonts w:cstheme="minorHAnsi"/>
          <w:sz w:val="16"/>
          <w:szCs w:val="16"/>
        </w:rPr>
        <w:t xml:space="preserve">manažment, </w:t>
      </w:r>
      <w:r w:rsidR="000341EE">
        <w:rPr>
          <w:rFonts w:cstheme="minorHAnsi"/>
          <w:sz w:val="16"/>
          <w:szCs w:val="16"/>
        </w:rPr>
        <w:t>105990</w:t>
      </w:r>
    </w:p>
    <w:p w14:paraId="024A373D" w14:textId="77777777" w:rsidR="00CE76DB" w:rsidRPr="00C544D6" w:rsidRDefault="00CE76DB" w:rsidP="00176E12">
      <w:pPr>
        <w:pStyle w:val="Odsekzoznamu"/>
        <w:autoSpaceDE w:val="0"/>
        <w:autoSpaceDN w:val="0"/>
        <w:adjustRightInd w:val="0"/>
        <w:spacing w:after="0" w:line="240" w:lineRule="auto"/>
        <w:ind w:left="360"/>
        <w:rPr>
          <w:rFonts w:cstheme="minorHAnsi"/>
          <w:sz w:val="16"/>
          <w:szCs w:val="16"/>
        </w:rPr>
      </w:pPr>
    </w:p>
    <w:p w14:paraId="673A649C" w14:textId="53499FB0" w:rsidR="008943E2"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S</w:t>
      </w:r>
      <w:r w:rsidR="008943E2" w:rsidRPr="00C544D6">
        <w:rPr>
          <w:rFonts w:cstheme="minorHAnsi"/>
          <w:sz w:val="16"/>
          <w:szCs w:val="16"/>
        </w:rPr>
        <w:t>tupeň vysokoškolského štúdia a ISCED-F kód stupňa vzdelávania</w:t>
      </w:r>
      <w:r w:rsidRPr="00C544D6">
        <w:rPr>
          <w:rFonts w:cstheme="minorHAnsi"/>
          <w:sz w:val="16"/>
          <w:szCs w:val="16"/>
        </w:rPr>
        <w:t>.</w:t>
      </w:r>
    </w:p>
    <w:p w14:paraId="4A800A43" w14:textId="1E05F4C1" w:rsidR="00176E12" w:rsidRPr="00C544D6" w:rsidRDefault="00870481" w:rsidP="00176E12">
      <w:pPr>
        <w:pStyle w:val="Odsekzoznamu"/>
        <w:autoSpaceDE w:val="0"/>
        <w:autoSpaceDN w:val="0"/>
        <w:adjustRightInd w:val="0"/>
        <w:spacing w:after="0" w:line="240" w:lineRule="auto"/>
        <w:ind w:left="360"/>
        <w:rPr>
          <w:rFonts w:cstheme="minorHAnsi"/>
          <w:sz w:val="16"/>
          <w:szCs w:val="16"/>
        </w:rPr>
      </w:pPr>
      <w:r>
        <w:rPr>
          <w:rFonts w:cstheme="minorHAnsi"/>
          <w:sz w:val="16"/>
          <w:szCs w:val="16"/>
        </w:rPr>
        <w:t>druhý</w:t>
      </w:r>
      <w:r w:rsidR="00176E12" w:rsidRPr="00C544D6">
        <w:rPr>
          <w:rFonts w:cstheme="minorHAnsi"/>
          <w:sz w:val="16"/>
          <w:szCs w:val="16"/>
        </w:rPr>
        <w:t xml:space="preserve"> stupeň, ISCED-F kód </w:t>
      </w:r>
      <w:r>
        <w:rPr>
          <w:rFonts w:cstheme="minorHAnsi"/>
          <w:sz w:val="16"/>
          <w:szCs w:val="16"/>
        </w:rPr>
        <w:t>767</w:t>
      </w:r>
      <w:r w:rsidR="00176E12" w:rsidRPr="00C544D6">
        <w:rPr>
          <w:rFonts w:cstheme="minorHAnsi"/>
          <w:sz w:val="16"/>
          <w:szCs w:val="16"/>
        </w:rPr>
        <w:t xml:space="preserve"> (</w:t>
      </w:r>
      <w:r>
        <w:rPr>
          <w:rFonts w:cstheme="minorHAnsi"/>
          <w:sz w:val="16"/>
          <w:szCs w:val="16"/>
        </w:rPr>
        <w:t>magisterské, inžinierske a doktorské štúdium pokračujúce po bakalárskom štúdiu</w:t>
      </w:r>
      <w:r w:rsidR="00176E12" w:rsidRPr="00C544D6">
        <w:rPr>
          <w:rFonts w:cstheme="minorHAnsi"/>
          <w:sz w:val="16"/>
          <w:szCs w:val="16"/>
        </w:rPr>
        <w:t>)</w:t>
      </w:r>
    </w:p>
    <w:p w14:paraId="4F013E58" w14:textId="77777777" w:rsidR="00CE76DB" w:rsidRPr="00C544D6" w:rsidRDefault="00CE76DB" w:rsidP="00176E12">
      <w:pPr>
        <w:pStyle w:val="Odsekzoznamu"/>
        <w:autoSpaceDE w:val="0"/>
        <w:autoSpaceDN w:val="0"/>
        <w:adjustRightInd w:val="0"/>
        <w:spacing w:after="0" w:line="240" w:lineRule="auto"/>
        <w:ind w:left="360"/>
        <w:rPr>
          <w:rFonts w:cstheme="minorHAnsi"/>
          <w:sz w:val="16"/>
          <w:szCs w:val="16"/>
        </w:rPr>
      </w:pPr>
    </w:p>
    <w:p w14:paraId="2577B034" w14:textId="7DA80405" w:rsidR="00B04F60"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M</w:t>
      </w:r>
      <w:r w:rsidR="00B04F60" w:rsidRPr="00C544D6">
        <w:rPr>
          <w:rFonts w:cstheme="minorHAnsi"/>
          <w:sz w:val="16"/>
          <w:szCs w:val="16"/>
        </w:rPr>
        <w:t>iesto</w:t>
      </w:r>
      <w:r w:rsidR="004977E4" w:rsidRPr="00C544D6">
        <w:rPr>
          <w:rFonts w:cstheme="minorHAnsi"/>
          <w:sz w:val="16"/>
          <w:szCs w:val="16"/>
        </w:rPr>
        <w:t>/-</w:t>
      </w:r>
      <w:r w:rsidR="00A5358B" w:rsidRPr="00C544D6">
        <w:rPr>
          <w:rFonts w:cstheme="minorHAnsi"/>
          <w:sz w:val="16"/>
          <w:szCs w:val="16"/>
        </w:rPr>
        <w:t>a</w:t>
      </w:r>
      <w:r w:rsidR="00B04F60" w:rsidRPr="00C544D6">
        <w:rPr>
          <w:rFonts w:cstheme="minorHAnsi"/>
          <w:sz w:val="16"/>
          <w:szCs w:val="16"/>
        </w:rPr>
        <w:t xml:space="preserve"> uskutočňovania študijného programu</w:t>
      </w:r>
      <w:r w:rsidRPr="00C544D6">
        <w:rPr>
          <w:rFonts w:cstheme="minorHAnsi"/>
          <w:sz w:val="16"/>
          <w:szCs w:val="16"/>
        </w:rPr>
        <w:t>.</w:t>
      </w:r>
    </w:p>
    <w:p w14:paraId="31AF2F9A" w14:textId="7DC19174" w:rsidR="00176E12" w:rsidRPr="00C544D6" w:rsidRDefault="00176E12" w:rsidP="00176E12">
      <w:pPr>
        <w:pStyle w:val="Odsekzoznamu"/>
        <w:autoSpaceDE w:val="0"/>
        <w:autoSpaceDN w:val="0"/>
        <w:adjustRightInd w:val="0"/>
        <w:spacing w:after="0" w:line="240" w:lineRule="auto"/>
        <w:ind w:left="360"/>
        <w:rPr>
          <w:rFonts w:cstheme="minorHAnsi"/>
          <w:sz w:val="16"/>
          <w:szCs w:val="16"/>
        </w:rPr>
      </w:pPr>
      <w:r w:rsidRPr="00C544D6">
        <w:rPr>
          <w:rFonts w:cstheme="minorHAnsi"/>
          <w:sz w:val="16"/>
          <w:szCs w:val="16"/>
        </w:rPr>
        <w:t xml:space="preserve">sídlo </w:t>
      </w:r>
      <w:r w:rsidR="008D57BB" w:rsidRPr="00C544D6">
        <w:rPr>
          <w:rFonts w:cstheme="minorHAnsi"/>
          <w:sz w:val="16"/>
          <w:szCs w:val="16"/>
        </w:rPr>
        <w:t>fakulty</w:t>
      </w:r>
    </w:p>
    <w:p w14:paraId="05F60708" w14:textId="77777777" w:rsidR="00CE76DB" w:rsidRPr="00C544D6" w:rsidRDefault="00CE76DB" w:rsidP="00176E12">
      <w:pPr>
        <w:pStyle w:val="Odsekzoznamu"/>
        <w:autoSpaceDE w:val="0"/>
        <w:autoSpaceDN w:val="0"/>
        <w:adjustRightInd w:val="0"/>
        <w:spacing w:after="0" w:line="240" w:lineRule="auto"/>
        <w:ind w:left="360"/>
        <w:rPr>
          <w:rFonts w:cstheme="minorHAnsi"/>
          <w:sz w:val="16"/>
          <w:szCs w:val="16"/>
        </w:rPr>
      </w:pPr>
    </w:p>
    <w:p w14:paraId="046EB3EE" w14:textId="1EB73334" w:rsidR="00D272CD"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N</w:t>
      </w:r>
      <w:r w:rsidR="00A5358B" w:rsidRPr="00C544D6">
        <w:rPr>
          <w:rFonts w:cstheme="minorHAnsi"/>
          <w:sz w:val="16"/>
          <w:szCs w:val="16"/>
        </w:rPr>
        <w:t>ázov a číslo študijného odboru</w:t>
      </w:r>
      <w:r w:rsidR="00161A02" w:rsidRPr="00C544D6">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00D272CD" w:rsidRPr="00C544D6">
        <w:rPr>
          <w:rFonts w:cstheme="minorHAnsi"/>
          <w:sz w:val="16"/>
          <w:szCs w:val="16"/>
        </w:rPr>
        <w:t xml:space="preserve">, </w:t>
      </w:r>
      <w:r w:rsidR="00161A02" w:rsidRPr="00C544D6">
        <w:rPr>
          <w:rFonts w:cstheme="minorHAnsi"/>
          <w:color w:val="000000"/>
          <w:sz w:val="16"/>
          <w:szCs w:val="16"/>
        </w:rPr>
        <w:t>ISCED-F kódy odboru/odborov</w:t>
      </w:r>
      <w:r w:rsidR="005E6123" w:rsidRPr="00C544D6">
        <w:rPr>
          <w:rStyle w:val="Odkaznapoznmkupodiarou"/>
          <w:rFonts w:cstheme="minorHAnsi"/>
          <w:color w:val="000000"/>
          <w:sz w:val="16"/>
          <w:szCs w:val="16"/>
        </w:rPr>
        <w:footnoteReference w:id="3"/>
      </w:r>
      <w:r w:rsidRPr="00C544D6">
        <w:rPr>
          <w:rFonts w:cstheme="minorHAnsi"/>
          <w:color w:val="000000"/>
          <w:sz w:val="16"/>
          <w:szCs w:val="16"/>
        </w:rPr>
        <w:t>.</w:t>
      </w:r>
    </w:p>
    <w:p w14:paraId="145F039C" w14:textId="4A7862FF" w:rsidR="008D57BB" w:rsidRPr="00C544D6" w:rsidRDefault="008D57BB" w:rsidP="008D57BB">
      <w:pPr>
        <w:pStyle w:val="Odsekzoznamu"/>
        <w:autoSpaceDE w:val="0"/>
        <w:autoSpaceDN w:val="0"/>
        <w:adjustRightInd w:val="0"/>
        <w:spacing w:after="0" w:line="240" w:lineRule="auto"/>
        <w:ind w:left="360"/>
        <w:rPr>
          <w:rFonts w:cstheme="minorHAnsi"/>
          <w:sz w:val="16"/>
          <w:szCs w:val="16"/>
        </w:rPr>
      </w:pPr>
      <w:r w:rsidRPr="00C544D6">
        <w:rPr>
          <w:rFonts w:cstheme="minorHAnsi"/>
          <w:sz w:val="16"/>
          <w:szCs w:val="16"/>
        </w:rPr>
        <w:t>Manažment, ISCED-F kód 0413</w:t>
      </w:r>
    </w:p>
    <w:p w14:paraId="077AA71C" w14:textId="77777777" w:rsidR="00CE76DB" w:rsidRPr="00C544D6" w:rsidRDefault="00CE76DB" w:rsidP="008D57BB">
      <w:pPr>
        <w:pStyle w:val="Odsekzoznamu"/>
        <w:autoSpaceDE w:val="0"/>
        <w:autoSpaceDN w:val="0"/>
        <w:adjustRightInd w:val="0"/>
        <w:spacing w:after="0" w:line="240" w:lineRule="auto"/>
        <w:ind w:left="360"/>
        <w:rPr>
          <w:rFonts w:cstheme="minorHAnsi"/>
          <w:sz w:val="16"/>
          <w:szCs w:val="16"/>
        </w:rPr>
      </w:pPr>
    </w:p>
    <w:p w14:paraId="32D119C0" w14:textId="16268AC4" w:rsidR="003F2B57" w:rsidRPr="00C544D6" w:rsidRDefault="00A60517" w:rsidP="006C33EA">
      <w:pPr>
        <w:pStyle w:val="Odsekzoznamu"/>
        <w:numPr>
          <w:ilvl w:val="0"/>
          <w:numId w:val="2"/>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T</w:t>
      </w:r>
      <w:r w:rsidR="003F2B57" w:rsidRPr="00C544D6">
        <w:rPr>
          <w:rFonts w:cstheme="minorHAnsi"/>
          <w:color w:val="000000"/>
          <w:sz w:val="16"/>
          <w:szCs w:val="16"/>
        </w:rPr>
        <w:t>yp študijného programu:</w:t>
      </w:r>
      <w:r w:rsidR="004D3F71" w:rsidRPr="00C544D6">
        <w:rPr>
          <w:rFonts w:cstheme="minorHAnsi"/>
          <w:color w:val="000000"/>
          <w:sz w:val="16"/>
          <w:szCs w:val="16"/>
        </w:rPr>
        <w:t xml:space="preserve"> </w:t>
      </w:r>
      <w:r w:rsidR="003F2B57" w:rsidRPr="00C544D6">
        <w:rPr>
          <w:rFonts w:cstheme="minorHAnsi"/>
          <w:color w:val="000000"/>
          <w:sz w:val="16"/>
          <w:szCs w:val="16"/>
        </w:rPr>
        <w:t>akademicky orientovaný,</w:t>
      </w:r>
      <w:r w:rsidR="00485B26" w:rsidRPr="00C544D6">
        <w:rPr>
          <w:rFonts w:cstheme="minorHAnsi"/>
          <w:color w:val="000000"/>
          <w:sz w:val="16"/>
          <w:szCs w:val="16"/>
        </w:rPr>
        <w:t xml:space="preserve"> </w:t>
      </w:r>
      <w:r w:rsidR="003F2B57" w:rsidRPr="00C544D6">
        <w:rPr>
          <w:rFonts w:cstheme="minorHAnsi"/>
          <w:color w:val="000000"/>
          <w:sz w:val="16"/>
          <w:szCs w:val="16"/>
        </w:rPr>
        <w:t>profesijne orientovaný</w:t>
      </w:r>
      <w:r w:rsidR="002926D2" w:rsidRPr="00C544D6">
        <w:rPr>
          <w:rFonts w:cstheme="minorHAnsi"/>
          <w:color w:val="000000"/>
          <w:sz w:val="16"/>
          <w:szCs w:val="16"/>
        </w:rPr>
        <w:t>;</w:t>
      </w:r>
      <w:r w:rsidR="003F2B57" w:rsidRPr="00C544D6">
        <w:rPr>
          <w:rFonts w:cstheme="minorHAnsi"/>
          <w:color w:val="000000"/>
          <w:sz w:val="16"/>
          <w:szCs w:val="16"/>
        </w:rPr>
        <w:t xml:space="preserve"> </w:t>
      </w:r>
      <w:r w:rsidR="002926D2" w:rsidRPr="00C544D6">
        <w:rPr>
          <w:rFonts w:cstheme="minorHAnsi"/>
          <w:color w:val="000000"/>
          <w:sz w:val="16"/>
          <w:szCs w:val="16"/>
        </w:rPr>
        <w:t xml:space="preserve">prekladateľský, </w:t>
      </w:r>
      <w:r w:rsidR="003F2B57" w:rsidRPr="00C544D6">
        <w:rPr>
          <w:rFonts w:cstheme="minorHAnsi"/>
          <w:color w:val="000000"/>
          <w:sz w:val="16"/>
          <w:szCs w:val="16"/>
        </w:rPr>
        <w:t xml:space="preserve">prekladateľský kombinačný </w:t>
      </w:r>
      <w:r w:rsidR="001C62E1" w:rsidRPr="00C544D6">
        <w:rPr>
          <w:rFonts w:cstheme="minorHAnsi"/>
          <w:color w:val="000000"/>
          <w:sz w:val="16"/>
          <w:szCs w:val="16"/>
        </w:rPr>
        <w:t>(s uvedením aprobácií)</w:t>
      </w:r>
      <w:r w:rsidR="002926D2" w:rsidRPr="00C544D6">
        <w:rPr>
          <w:rFonts w:cstheme="minorHAnsi"/>
          <w:color w:val="000000"/>
          <w:sz w:val="16"/>
          <w:szCs w:val="16"/>
        </w:rPr>
        <w:t>;</w:t>
      </w:r>
      <w:r w:rsidR="00485B26" w:rsidRPr="00C544D6">
        <w:rPr>
          <w:rFonts w:cstheme="minorHAnsi"/>
          <w:color w:val="000000"/>
          <w:sz w:val="16"/>
          <w:szCs w:val="16"/>
        </w:rPr>
        <w:t xml:space="preserve"> </w:t>
      </w:r>
      <w:r w:rsidR="002926D2" w:rsidRPr="00C544D6">
        <w:rPr>
          <w:rFonts w:cstheme="minorHAnsi"/>
          <w:color w:val="000000"/>
          <w:sz w:val="16"/>
          <w:szCs w:val="16"/>
        </w:rPr>
        <w:t xml:space="preserve">učiteľský, </w:t>
      </w:r>
      <w:r w:rsidR="003F2B57" w:rsidRPr="00C544D6">
        <w:rPr>
          <w:rFonts w:cstheme="minorHAnsi"/>
          <w:color w:val="000000"/>
          <w:sz w:val="16"/>
          <w:szCs w:val="16"/>
        </w:rPr>
        <w:t>učiteľský kombinačný študijný program</w:t>
      </w:r>
      <w:r w:rsidR="001C62E1" w:rsidRPr="00C544D6">
        <w:rPr>
          <w:rFonts w:cstheme="minorHAnsi"/>
          <w:color w:val="000000"/>
          <w:sz w:val="16"/>
          <w:szCs w:val="16"/>
        </w:rPr>
        <w:t xml:space="preserve"> (s uvedením aprobácií)</w:t>
      </w:r>
      <w:r w:rsidR="002926D2" w:rsidRPr="00C544D6">
        <w:rPr>
          <w:rFonts w:cstheme="minorHAnsi"/>
          <w:color w:val="000000"/>
          <w:sz w:val="16"/>
          <w:szCs w:val="16"/>
        </w:rPr>
        <w:t>;</w:t>
      </w:r>
      <w:r w:rsidR="00485B26" w:rsidRPr="00C544D6">
        <w:rPr>
          <w:rFonts w:cstheme="minorHAnsi"/>
          <w:color w:val="000000"/>
          <w:sz w:val="16"/>
          <w:szCs w:val="16"/>
        </w:rPr>
        <w:t xml:space="preserve"> </w:t>
      </w:r>
      <w:r w:rsidR="00D63BB2" w:rsidRPr="00C544D6">
        <w:rPr>
          <w:rFonts w:cstheme="minorHAnsi"/>
          <w:color w:val="000000"/>
          <w:sz w:val="16"/>
          <w:szCs w:val="16"/>
        </w:rPr>
        <w:t xml:space="preserve">umelecký, </w:t>
      </w:r>
      <w:r w:rsidR="00245CA9" w:rsidRPr="00C544D6">
        <w:rPr>
          <w:rFonts w:cstheme="minorHAnsi"/>
          <w:color w:val="000000"/>
          <w:sz w:val="16"/>
          <w:szCs w:val="16"/>
        </w:rPr>
        <w:t xml:space="preserve">inžiniersky, </w:t>
      </w:r>
      <w:r w:rsidR="005172CA" w:rsidRPr="00C544D6">
        <w:rPr>
          <w:rFonts w:cstheme="minorHAnsi"/>
          <w:color w:val="000000"/>
          <w:sz w:val="16"/>
          <w:szCs w:val="16"/>
        </w:rPr>
        <w:t xml:space="preserve">doktorský, </w:t>
      </w:r>
      <w:r w:rsidR="003F2B57" w:rsidRPr="00C544D6">
        <w:rPr>
          <w:rFonts w:cstheme="minorHAnsi"/>
          <w:color w:val="000000"/>
          <w:sz w:val="16"/>
          <w:szCs w:val="16"/>
        </w:rPr>
        <w:t>príprava na</w:t>
      </w:r>
      <w:r w:rsidR="0094114D">
        <w:rPr>
          <w:rFonts w:cstheme="minorHAnsi"/>
          <w:color w:val="000000"/>
          <w:sz w:val="16"/>
          <w:szCs w:val="16"/>
        </w:rPr>
        <w:t> </w:t>
      </w:r>
      <w:r w:rsidR="003F2B57" w:rsidRPr="00C544D6">
        <w:rPr>
          <w:rFonts w:cstheme="minorHAnsi"/>
          <w:color w:val="000000"/>
          <w:sz w:val="16"/>
          <w:szCs w:val="16"/>
        </w:rPr>
        <w:t>výkon regulovaného povolania</w:t>
      </w:r>
      <w:r w:rsidR="00E35076" w:rsidRPr="00C544D6">
        <w:rPr>
          <w:rFonts w:cstheme="minorHAnsi"/>
          <w:color w:val="000000"/>
          <w:sz w:val="16"/>
          <w:szCs w:val="16"/>
        </w:rPr>
        <w:t xml:space="preserve">, </w:t>
      </w:r>
      <w:r w:rsidR="00F24512" w:rsidRPr="00C544D6">
        <w:rPr>
          <w:rFonts w:cstheme="minorHAnsi"/>
          <w:color w:val="000000"/>
          <w:sz w:val="16"/>
          <w:szCs w:val="16"/>
        </w:rPr>
        <w:t>spoločný študijný program, interdisciplinárne štúdiá.</w:t>
      </w:r>
    </w:p>
    <w:p w14:paraId="12206C94" w14:textId="6DC975F3" w:rsidR="008D57BB" w:rsidRPr="00803FB9" w:rsidRDefault="008D57BB" w:rsidP="008D57BB">
      <w:pPr>
        <w:pStyle w:val="Odsekzoznamu"/>
        <w:autoSpaceDE w:val="0"/>
        <w:autoSpaceDN w:val="0"/>
        <w:adjustRightInd w:val="0"/>
        <w:spacing w:after="0" w:line="240" w:lineRule="auto"/>
        <w:ind w:left="360"/>
        <w:jc w:val="both"/>
        <w:rPr>
          <w:rFonts w:cstheme="minorHAnsi"/>
          <w:b/>
          <w:bCs/>
          <w:color w:val="000000"/>
          <w:sz w:val="16"/>
          <w:szCs w:val="16"/>
        </w:rPr>
      </w:pPr>
      <w:r w:rsidRPr="00C544D6">
        <w:rPr>
          <w:rFonts w:cstheme="minorHAnsi"/>
          <w:color w:val="000000"/>
          <w:sz w:val="16"/>
          <w:szCs w:val="16"/>
        </w:rPr>
        <w:t>akademicky orientovaný</w:t>
      </w:r>
      <w:r w:rsidR="00803FB9" w:rsidRPr="00BD1990">
        <w:rPr>
          <w:rFonts w:cstheme="minorHAnsi"/>
          <w:color w:val="000000"/>
          <w:sz w:val="16"/>
          <w:szCs w:val="16"/>
        </w:rPr>
        <w:t xml:space="preserve">, </w:t>
      </w:r>
      <w:r w:rsidR="00803FB9" w:rsidRPr="00BD1990">
        <w:rPr>
          <w:rFonts w:cstheme="minorHAnsi"/>
          <w:b/>
          <w:bCs/>
          <w:color w:val="000000"/>
          <w:sz w:val="16"/>
          <w:szCs w:val="16"/>
        </w:rPr>
        <w:t>spoločný študijný program</w:t>
      </w:r>
      <w:r w:rsidR="00803FB9" w:rsidRPr="00BD1990">
        <w:rPr>
          <w:rFonts w:cstheme="minorHAnsi"/>
          <w:color w:val="000000"/>
          <w:sz w:val="16"/>
          <w:szCs w:val="16"/>
        </w:rPr>
        <w:t xml:space="preserve"> v spolupráci s </w:t>
      </w:r>
      <w:r w:rsidR="00803FB9" w:rsidRPr="00BD1990">
        <w:rPr>
          <w:rFonts w:cstheme="minorHAnsi"/>
          <w:b/>
          <w:bCs/>
          <w:color w:val="000000"/>
          <w:sz w:val="16"/>
          <w:szCs w:val="16"/>
        </w:rPr>
        <w:t xml:space="preserve">Bordeaux </w:t>
      </w:r>
      <w:proofErr w:type="spellStart"/>
      <w:r w:rsidR="00803FB9" w:rsidRPr="00BD1990">
        <w:rPr>
          <w:rFonts w:cstheme="minorHAnsi"/>
          <w:b/>
          <w:bCs/>
          <w:color w:val="000000"/>
          <w:sz w:val="16"/>
          <w:szCs w:val="16"/>
        </w:rPr>
        <w:t>University</w:t>
      </w:r>
      <w:proofErr w:type="spellEnd"/>
      <w:r w:rsidR="00803FB9" w:rsidRPr="00BD1990">
        <w:rPr>
          <w:rFonts w:cstheme="minorHAnsi"/>
          <w:b/>
          <w:bCs/>
          <w:color w:val="000000"/>
          <w:sz w:val="16"/>
          <w:szCs w:val="16"/>
        </w:rPr>
        <w:t xml:space="preserve"> </w:t>
      </w:r>
      <w:proofErr w:type="spellStart"/>
      <w:r w:rsidR="00803FB9" w:rsidRPr="00BD1990">
        <w:rPr>
          <w:rFonts w:cstheme="minorHAnsi"/>
          <w:b/>
          <w:bCs/>
          <w:color w:val="000000"/>
          <w:sz w:val="16"/>
          <w:szCs w:val="16"/>
        </w:rPr>
        <w:t>School</w:t>
      </w:r>
      <w:proofErr w:type="spellEnd"/>
      <w:r w:rsidR="00803FB9" w:rsidRPr="00BD1990">
        <w:rPr>
          <w:rFonts w:cstheme="minorHAnsi"/>
          <w:b/>
          <w:bCs/>
          <w:color w:val="000000"/>
          <w:sz w:val="16"/>
          <w:szCs w:val="16"/>
        </w:rPr>
        <w:t xml:space="preserve"> of Management</w:t>
      </w:r>
    </w:p>
    <w:p w14:paraId="75A5DB95" w14:textId="77777777" w:rsidR="00CE76DB" w:rsidRPr="00C544D6" w:rsidRDefault="00CE76DB" w:rsidP="008D57BB">
      <w:pPr>
        <w:pStyle w:val="Odsekzoznamu"/>
        <w:autoSpaceDE w:val="0"/>
        <w:autoSpaceDN w:val="0"/>
        <w:adjustRightInd w:val="0"/>
        <w:spacing w:after="0" w:line="240" w:lineRule="auto"/>
        <w:ind w:left="360"/>
        <w:jc w:val="both"/>
        <w:rPr>
          <w:rFonts w:cstheme="minorHAnsi"/>
          <w:color w:val="000000"/>
          <w:sz w:val="16"/>
          <w:szCs w:val="16"/>
        </w:rPr>
      </w:pPr>
    </w:p>
    <w:p w14:paraId="1917B7F9" w14:textId="204727BA" w:rsidR="002E7394" w:rsidRPr="00C544D6" w:rsidRDefault="002E7394"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Udeľovaný akademický titul.</w:t>
      </w:r>
    </w:p>
    <w:p w14:paraId="64CBBC3F" w14:textId="0DC0C271" w:rsidR="008D57BB" w:rsidRPr="00C544D6" w:rsidRDefault="00870481" w:rsidP="008D57BB">
      <w:pPr>
        <w:pStyle w:val="Odsekzoznamu"/>
        <w:autoSpaceDE w:val="0"/>
        <w:autoSpaceDN w:val="0"/>
        <w:adjustRightInd w:val="0"/>
        <w:spacing w:after="0" w:line="240" w:lineRule="auto"/>
        <w:ind w:left="360"/>
        <w:rPr>
          <w:rFonts w:cstheme="minorHAnsi"/>
          <w:sz w:val="16"/>
          <w:szCs w:val="16"/>
        </w:rPr>
      </w:pPr>
      <w:r>
        <w:rPr>
          <w:rFonts w:cstheme="minorHAnsi"/>
          <w:sz w:val="16"/>
          <w:szCs w:val="16"/>
        </w:rPr>
        <w:t>magister</w:t>
      </w:r>
      <w:r w:rsidR="008D57BB" w:rsidRPr="00C544D6">
        <w:rPr>
          <w:rFonts w:cstheme="minorHAnsi"/>
          <w:sz w:val="16"/>
          <w:szCs w:val="16"/>
        </w:rPr>
        <w:t xml:space="preserve"> (v skratke „</w:t>
      </w:r>
      <w:r>
        <w:rPr>
          <w:rFonts w:cstheme="minorHAnsi"/>
          <w:sz w:val="16"/>
          <w:szCs w:val="16"/>
        </w:rPr>
        <w:t>Mgr</w:t>
      </w:r>
      <w:r w:rsidR="008D57BB" w:rsidRPr="00C544D6">
        <w:rPr>
          <w:rFonts w:cstheme="minorHAnsi"/>
          <w:sz w:val="16"/>
          <w:szCs w:val="16"/>
        </w:rPr>
        <w:t>.“)</w:t>
      </w:r>
    </w:p>
    <w:p w14:paraId="680AB6C4" w14:textId="77777777" w:rsidR="00CE76DB" w:rsidRPr="00C544D6" w:rsidRDefault="00CE76DB" w:rsidP="008D57BB">
      <w:pPr>
        <w:pStyle w:val="Odsekzoznamu"/>
        <w:autoSpaceDE w:val="0"/>
        <w:autoSpaceDN w:val="0"/>
        <w:adjustRightInd w:val="0"/>
        <w:spacing w:after="0" w:line="240" w:lineRule="auto"/>
        <w:ind w:left="360"/>
        <w:rPr>
          <w:rFonts w:cstheme="minorHAnsi"/>
          <w:sz w:val="16"/>
          <w:szCs w:val="16"/>
        </w:rPr>
      </w:pPr>
    </w:p>
    <w:p w14:paraId="70B7C89C" w14:textId="57B7030B" w:rsidR="00EC7726" w:rsidRPr="00C544D6" w:rsidRDefault="00EC7726"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Forma štúdia</w:t>
      </w:r>
      <w:r w:rsidRPr="00C544D6">
        <w:rPr>
          <w:rStyle w:val="Odkaznapoznmkupodiarou"/>
          <w:rFonts w:cstheme="minorHAnsi"/>
          <w:sz w:val="16"/>
          <w:szCs w:val="16"/>
        </w:rPr>
        <w:footnoteReference w:id="4"/>
      </w:r>
      <w:r w:rsidRPr="00C544D6">
        <w:rPr>
          <w:rFonts w:cstheme="minorHAnsi"/>
          <w:sz w:val="16"/>
          <w:szCs w:val="16"/>
        </w:rPr>
        <w:t>.</w:t>
      </w:r>
    </w:p>
    <w:p w14:paraId="22FC99C2" w14:textId="57106A45" w:rsidR="008D57BB" w:rsidRPr="00C544D6" w:rsidRDefault="002A5D53" w:rsidP="008D57BB">
      <w:pPr>
        <w:pStyle w:val="Odsekzoznamu"/>
        <w:autoSpaceDE w:val="0"/>
        <w:autoSpaceDN w:val="0"/>
        <w:adjustRightInd w:val="0"/>
        <w:spacing w:after="0" w:line="240" w:lineRule="auto"/>
        <w:ind w:left="360"/>
        <w:rPr>
          <w:rFonts w:cstheme="minorHAnsi"/>
          <w:sz w:val="16"/>
          <w:szCs w:val="16"/>
        </w:rPr>
      </w:pPr>
      <w:r>
        <w:rPr>
          <w:rFonts w:cstheme="minorHAnsi"/>
          <w:sz w:val="16"/>
          <w:szCs w:val="16"/>
        </w:rPr>
        <w:t>denná</w:t>
      </w:r>
    </w:p>
    <w:p w14:paraId="265650F9" w14:textId="77777777" w:rsidR="00CE76DB" w:rsidRPr="00C544D6" w:rsidRDefault="00CE76DB" w:rsidP="008D57BB">
      <w:pPr>
        <w:pStyle w:val="Odsekzoznamu"/>
        <w:autoSpaceDE w:val="0"/>
        <w:autoSpaceDN w:val="0"/>
        <w:adjustRightInd w:val="0"/>
        <w:spacing w:after="0" w:line="240" w:lineRule="auto"/>
        <w:ind w:left="360"/>
        <w:rPr>
          <w:rFonts w:cstheme="minorHAnsi"/>
          <w:sz w:val="16"/>
          <w:szCs w:val="16"/>
        </w:rPr>
      </w:pPr>
    </w:p>
    <w:p w14:paraId="1B366FA1" w14:textId="0C74BAA3" w:rsidR="00625B05"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P</w:t>
      </w:r>
      <w:r w:rsidR="00625B05" w:rsidRPr="00C544D6">
        <w:rPr>
          <w:rFonts w:cstheme="minorHAnsi"/>
          <w:sz w:val="16"/>
          <w:szCs w:val="16"/>
        </w:rPr>
        <w:t>ri spoločných študijných programoch spolupracujúce vysoké školy a vymedzenie, ktoré študijné povinnosti plní študent na ktorej vysokej škole</w:t>
      </w:r>
      <w:r w:rsidR="009C64AF" w:rsidRPr="00C544D6">
        <w:rPr>
          <w:rFonts w:cstheme="minorHAnsi"/>
          <w:sz w:val="16"/>
          <w:szCs w:val="16"/>
        </w:rPr>
        <w:t xml:space="preserve"> (§ 54a zákona o vysokých školách)</w:t>
      </w:r>
      <w:r w:rsidR="00AF04F1" w:rsidRPr="00C544D6">
        <w:rPr>
          <w:rFonts w:cstheme="minorHAnsi"/>
          <w:sz w:val="16"/>
          <w:szCs w:val="16"/>
        </w:rPr>
        <w:t>.</w:t>
      </w:r>
    </w:p>
    <w:p w14:paraId="7528C186" w14:textId="4FE925C2" w:rsidR="008D57BB"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Uvedené v odporúčanom študijnom pláne (príloha).</w:t>
      </w:r>
    </w:p>
    <w:p w14:paraId="3E5A53CD" w14:textId="3B6C884A" w:rsidR="00803FB9" w:rsidRPr="00623FF6" w:rsidRDefault="00803FB9" w:rsidP="008D57BB">
      <w:pPr>
        <w:pStyle w:val="Odsekzoznamu"/>
        <w:autoSpaceDE w:val="0"/>
        <w:autoSpaceDN w:val="0"/>
        <w:adjustRightInd w:val="0"/>
        <w:spacing w:after="0" w:line="240" w:lineRule="auto"/>
        <w:ind w:left="360"/>
        <w:rPr>
          <w:rFonts w:cstheme="minorHAnsi"/>
          <w:b/>
          <w:bCs/>
          <w:sz w:val="16"/>
          <w:szCs w:val="16"/>
        </w:rPr>
      </w:pPr>
      <w:r w:rsidRPr="00623FF6">
        <w:rPr>
          <w:rFonts w:cstheme="minorHAnsi"/>
          <w:b/>
          <w:bCs/>
          <w:sz w:val="16"/>
          <w:szCs w:val="16"/>
        </w:rPr>
        <w:t>1. semester</w:t>
      </w:r>
    </w:p>
    <w:p w14:paraId="6E659D3C" w14:textId="62B23706"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Študent Fakulty managementu UK si v 1. semestri štúdia zapíše aspoň dva predmety označené hviezdičkou (v hodnote min. 33 kreditov).</w:t>
      </w:r>
    </w:p>
    <w:p w14:paraId="69F5BE3D" w14:textId="4DB54970"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 xml:space="preserve">Študent Bordeaux </w:t>
      </w:r>
      <w:proofErr w:type="spellStart"/>
      <w:r w:rsidRPr="00623FF6">
        <w:rPr>
          <w:rFonts w:cstheme="minorHAnsi"/>
          <w:sz w:val="16"/>
          <w:szCs w:val="16"/>
        </w:rPr>
        <w:t>University</w:t>
      </w:r>
      <w:proofErr w:type="spellEnd"/>
      <w:r w:rsidRPr="00623FF6">
        <w:rPr>
          <w:rFonts w:cstheme="minorHAnsi"/>
          <w:sz w:val="16"/>
          <w:szCs w:val="16"/>
        </w:rPr>
        <w:t xml:space="preserve"> </w:t>
      </w:r>
      <w:proofErr w:type="spellStart"/>
      <w:r w:rsidRPr="00623FF6">
        <w:rPr>
          <w:rFonts w:cstheme="minorHAnsi"/>
          <w:sz w:val="16"/>
          <w:szCs w:val="16"/>
        </w:rPr>
        <w:t>School</w:t>
      </w:r>
      <w:proofErr w:type="spellEnd"/>
      <w:r w:rsidRPr="00623FF6">
        <w:rPr>
          <w:rFonts w:cstheme="minorHAnsi"/>
          <w:sz w:val="16"/>
          <w:szCs w:val="16"/>
        </w:rPr>
        <w:t xml:space="preserve"> of Management si v 1. semestri zapíše všetky predmety (v hodnote 30 kreditov).</w:t>
      </w:r>
    </w:p>
    <w:p w14:paraId="3ECF1D43" w14:textId="508CBD96" w:rsidR="00803FB9" w:rsidRPr="00623FF6" w:rsidRDefault="00803FB9" w:rsidP="008D57BB">
      <w:pPr>
        <w:pStyle w:val="Odsekzoznamu"/>
        <w:autoSpaceDE w:val="0"/>
        <w:autoSpaceDN w:val="0"/>
        <w:adjustRightInd w:val="0"/>
        <w:spacing w:after="0" w:line="240" w:lineRule="auto"/>
        <w:ind w:left="360"/>
        <w:rPr>
          <w:rFonts w:cstheme="minorHAnsi"/>
          <w:b/>
          <w:bCs/>
          <w:sz w:val="16"/>
          <w:szCs w:val="16"/>
        </w:rPr>
      </w:pPr>
      <w:r w:rsidRPr="00623FF6">
        <w:rPr>
          <w:rFonts w:cstheme="minorHAnsi"/>
          <w:b/>
          <w:bCs/>
          <w:sz w:val="16"/>
          <w:szCs w:val="16"/>
        </w:rPr>
        <w:t>2. semester</w:t>
      </w:r>
    </w:p>
    <w:p w14:paraId="42520C04" w14:textId="43DFC3A5"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Študent Fakulty managementu UK si v 2. semestri štúdia zapíše aspoň dva predmety označené hviezdičkou (v hodnote min. 29 kreditov).</w:t>
      </w:r>
    </w:p>
    <w:p w14:paraId="7A616695" w14:textId="5CA6B023"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 xml:space="preserve">Študent Bordeaux </w:t>
      </w:r>
      <w:proofErr w:type="spellStart"/>
      <w:r w:rsidRPr="00623FF6">
        <w:rPr>
          <w:rFonts w:cstheme="minorHAnsi"/>
          <w:sz w:val="16"/>
          <w:szCs w:val="16"/>
        </w:rPr>
        <w:t>University</w:t>
      </w:r>
      <w:proofErr w:type="spellEnd"/>
      <w:r w:rsidRPr="00623FF6">
        <w:rPr>
          <w:rFonts w:cstheme="minorHAnsi"/>
          <w:sz w:val="16"/>
          <w:szCs w:val="16"/>
        </w:rPr>
        <w:t xml:space="preserve"> </w:t>
      </w:r>
      <w:proofErr w:type="spellStart"/>
      <w:r w:rsidRPr="00623FF6">
        <w:rPr>
          <w:rFonts w:cstheme="minorHAnsi"/>
          <w:sz w:val="16"/>
          <w:szCs w:val="16"/>
        </w:rPr>
        <w:t>School</w:t>
      </w:r>
      <w:proofErr w:type="spellEnd"/>
      <w:r w:rsidRPr="00623FF6">
        <w:rPr>
          <w:rFonts w:cstheme="minorHAnsi"/>
          <w:sz w:val="16"/>
          <w:szCs w:val="16"/>
        </w:rPr>
        <w:t xml:space="preserve"> of Management si v 2. semestri zapíše predmety zabezpečované na Fakulte managementu UK (v hodnote min. 30 kreditov).</w:t>
      </w:r>
    </w:p>
    <w:p w14:paraId="01C0185E" w14:textId="5E932E41" w:rsidR="00803FB9" w:rsidRPr="00623FF6" w:rsidRDefault="00803FB9" w:rsidP="008D57BB">
      <w:pPr>
        <w:pStyle w:val="Odsekzoznamu"/>
        <w:autoSpaceDE w:val="0"/>
        <w:autoSpaceDN w:val="0"/>
        <w:adjustRightInd w:val="0"/>
        <w:spacing w:after="0" w:line="240" w:lineRule="auto"/>
        <w:ind w:left="360"/>
        <w:rPr>
          <w:rFonts w:cstheme="minorHAnsi"/>
          <w:b/>
          <w:bCs/>
          <w:sz w:val="16"/>
          <w:szCs w:val="16"/>
        </w:rPr>
      </w:pPr>
      <w:r w:rsidRPr="00623FF6">
        <w:rPr>
          <w:rFonts w:cstheme="minorHAnsi"/>
          <w:b/>
          <w:bCs/>
          <w:sz w:val="16"/>
          <w:szCs w:val="16"/>
        </w:rPr>
        <w:t>3. semester</w:t>
      </w:r>
    </w:p>
    <w:p w14:paraId="4F624AD4" w14:textId="64C12EA6"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 xml:space="preserve">Študent Fakulty managementu UK si v 3. semestri zapíše všetky predmety zabezpečované na Bordeaux </w:t>
      </w:r>
      <w:proofErr w:type="spellStart"/>
      <w:r w:rsidRPr="00623FF6">
        <w:rPr>
          <w:rFonts w:cstheme="minorHAnsi"/>
          <w:sz w:val="16"/>
          <w:szCs w:val="16"/>
        </w:rPr>
        <w:t>University</w:t>
      </w:r>
      <w:proofErr w:type="spellEnd"/>
      <w:r w:rsidRPr="00623FF6">
        <w:rPr>
          <w:rFonts w:cstheme="minorHAnsi"/>
          <w:sz w:val="16"/>
          <w:szCs w:val="16"/>
        </w:rPr>
        <w:t xml:space="preserve"> </w:t>
      </w:r>
      <w:proofErr w:type="spellStart"/>
      <w:r w:rsidRPr="00623FF6">
        <w:rPr>
          <w:rFonts w:cstheme="minorHAnsi"/>
          <w:sz w:val="16"/>
          <w:szCs w:val="16"/>
        </w:rPr>
        <w:t>School</w:t>
      </w:r>
      <w:proofErr w:type="spellEnd"/>
      <w:r w:rsidRPr="00623FF6">
        <w:rPr>
          <w:rFonts w:cstheme="minorHAnsi"/>
          <w:sz w:val="16"/>
          <w:szCs w:val="16"/>
        </w:rPr>
        <w:t xml:space="preserve"> of Management (v hodnote 30 kreditov).</w:t>
      </w:r>
    </w:p>
    <w:p w14:paraId="62277B88" w14:textId="1FBAF975"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 xml:space="preserve">Študent Bordeaux </w:t>
      </w:r>
      <w:proofErr w:type="spellStart"/>
      <w:r w:rsidRPr="00623FF6">
        <w:rPr>
          <w:rFonts w:cstheme="minorHAnsi"/>
          <w:sz w:val="16"/>
          <w:szCs w:val="16"/>
        </w:rPr>
        <w:t>University</w:t>
      </w:r>
      <w:proofErr w:type="spellEnd"/>
      <w:r w:rsidRPr="00623FF6">
        <w:rPr>
          <w:rFonts w:cstheme="minorHAnsi"/>
          <w:sz w:val="16"/>
          <w:szCs w:val="16"/>
        </w:rPr>
        <w:t xml:space="preserve"> </w:t>
      </w:r>
      <w:proofErr w:type="spellStart"/>
      <w:r w:rsidRPr="00623FF6">
        <w:rPr>
          <w:rFonts w:cstheme="minorHAnsi"/>
          <w:sz w:val="16"/>
          <w:szCs w:val="16"/>
        </w:rPr>
        <w:t>School</w:t>
      </w:r>
      <w:proofErr w:type="spellEnd"/>
      <w:r w:rsidRPr="00623FF6">
        <w:rPr>
          <w:rFonts w:cstheme="minorHAnsi"/>
          <w:sz w:val="16"/>
          <w:szCs w:val="16"/>
        </w:rPr>
        <w:t xml:space="preserve"> of Management si v 3. semestri zapíše </w:t>
      </w:r>
      <w:proofErr w:type="spellStart"/>
      <w:r w:rsidRPr="00623FF6">
        <w:rPr>
          <w:rFonts w:cstheme="minorHAnsi"/>
          <w:sz w:val="16"/>
          <w:szCs w:val="16"/>
        </w:rPr>
        <w:t>zapíše</w:t>
      </w:r>
      <w:proofErr w:type="spellEnd"/>
      <w:r w:rsidRPr="00623FF6">
        <w:rPr>
          <w:rFonts w:cstheme="minorHAnsi"/>
          <w:sz w:val="16"/>
          <w:szCs w:val="16"/>
        </w:rPr>
        <w:t xml:space="preserve"> všetky predmety (v hodnote 30 kreditov).</w:t>
      </w:r>
    </w:p>
    <w:p w14:paraId="6E0F6D8F" w14:textId="3B446765" w:rsidR="00CE76DB" w:rsidRPr="00623FF6" w:rsidRDefault="00803FB9" w:rsidP="008D57BB">
      <w:pPr>
        <w:pStyle w:val="Odsekzoznamu"/>
        <w:autoSpaceDE w:val="0"/>
        <w:autoSpaceDN w:val="0"/>
        <w:adjustRightInd w:val="0"/>
        <w:spacing w:after="0" w:line="240" w:lineRule="auto"/>
        <w:ind w:left="360"/>
        <w:rPr>
          <w:rFonts w:cstheme="minorHAnsi"/>
          <w:b/>
          <w:bCs/>
          <w:sz w:val="16"/>
          <w:szCs w:val="16"/>
        </w:rPr>
      </w:pPr>
      <w:r w:rsidRPr="00623FF6">
        <w:rPr>
          <w:rFonts w:cstheme="minorHAnsi"/>
          <w:b/>
          <w:bCs/>
          <w:sz w:val="16"/>
          <w:szCs w:val="16"/>
        </w:rPr>
        <w:t>4. semester</w:t>
      </w:r>
    </w:p>
    <w:p w14:paraId="4A3F5CD1" w14:textId="43A812D9" w:rsidR="00803FB9" w:rsidRPr="00623FF6"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lastRenderedPageBreak/>
        <w:t>Študent Fakulty managementu UK si v 4. semestri zapíše všetky predmety (v hodnote 30 kreditov).</w:t>
      </w:r>
    </w:p>
    <w:p w14:paraId="21E7EFF1" w14:textId="7D6D3F48" w:rsidR="00803FB9" w:rsidRPr="00803FB9" w:rsidRDefault="00803FB9" w:rsidP="008D57BB">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 xml:space="preserve">Študent Bordeaux </w:t>
      </w:r>
      <w:proofErr w:type="spellStart"/>
      <w:r w:rsidRPr="00623FF6">
        <w:rPr>
          <w:rFonts w:cstheme="minorHAnsi"/>
          <w:sz w:val="16"/>
          <w:szCs w:val="16"/>
        </w:rPr>
        <w:t>University</w:t>
      </w:r>
      <w:proofErr w:type="spellEnd"/>
      <w:r w:rsidRPr="00623FF6">
        <w:rPr>
          <w:rFonts w:cstheme="minorHAnsi"/>
          <w:sz w:val="16"/>
          <w:szCs w:val="16"/>
        </w:rPr>
        <w:t xml:space="preserve"> </w:t>
      </w:r>
      <w:proofErr w:type="spellStart"/>
      <w:r w:rsidRPr="00623FF6">
        <w:rPr>
          <w:rFonts w:cstheme="minorHAnsi"/>
          <w:sz w:val="16"/>
          <w:szCs w:val="16"/>
        </w:rPr>
        <w:t>School</w:t>
      </w:r>
      <w:proofErr w:type="spellEnd"/>
      <w:r w:rsidRPr="00623FF6">
        <w:rPr>
          <w:rFonts w:cstheme="minorHAnsi"/>
          <w:sz w:val="16"/>
          <w:szCs w:val="16"/>
        </w:rPr>
        <w:t xml:space="preserve"> of Management si v 4. semestri zapíše všetky predmety (v hodnote 30 kreditov).</w:t>
      </w:r>
    </w:p>
    <w:p w14:paraId="6321B6DF" w14:textId="77777777" w:rsidR="00803FB9" w:rsidRPr="00C544D6" w:rsidRDefault="00803FB9" w:rsidP="008D57BB">
      <w:pPr>
        <w:pStyle w:val="Odsekzoznamu"/>
        <w:autoSpaceDE w:val="0"/>
        <w:autoSpaceDN w:val="0"/>
        <w:adjustRightInd w:val="0"/>
        <w:spacing w:after="0" w:line="240" w:lineRule="auto"/>
        <w:ind w:left="360"/>
        <w:rPr>
          <w:rFonts w:cstheme="minorHAnsi"/>
          <w:sz w:val="16"/>
          <w:szCs w:val="16"/>
        </w:rPr>
      </w:pPr>
    </w:p>
    <w:p w14:paraId="126537FA" w14:textId="5725FC9C" w:rsidR="00625B05"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J</w:t>
      </w:r>
      <w:r w:rsidR="00625B05" w:rsidRPr="00C544D6">
        <w:rPr>
          <w:rFonts w:cstheme="minorHAnsi"/>
          <w:sz w:val="16"/>
          <w:szCs w:val="16"/>
        </w:rPr>
        <w:t>azyk alebo jazyky, v ktorých sa študijný program uskutočňuje</w:t>
      </w:r>
      <w:r w:rsidR="002E54B1" w:rsidRPr="00C544D6">
        <w:rPr>
          <w:rStyle w:val="Odkaznapoznmkupodiarou"/>
          <w:rFonts w:cstheme="minorHAnsi"/>
          <w:sz w:val="16"/>
          <w:szCs w:val="16"/>
        </w:rPr>
        <w:footnoteReference w:id="5"/>
      </w:r>
      <w:r w:rsidR="002E54B1" w:rsidRPr="00C544D6">
        <w:rPr>
          <w:rFonts w:cstheme="minorHAnsi"/>
          <w:sz w:val="16"/>
          <w:szCs w:val="16"/>
        </w:rPr>
        <w:t>.</w:t>
      </w:r>
    </w:p>
    <w:p w14:paraId="6758DEC9" w14:textId="2C9C3438" w:rsidR="008D57BB" w:rsidRPr="00C544D6" w:rsidRDefault="000341EE" w:rsidP="008D57BB">
      <w:pPr>
        <w:pStyle w:val="Odsekzoznamu"/>
        <w:autoSpaceDE w:val="0"/>
        <w:autoSpaceDN w:val="0"/>
        <w:adjustRightInd w:val="0"/>
        <w:spacing w:after="0" w:line="240" w:lineRule="auto"/>
        <w:ind w:left="360"/>
        <w:rPr>
          <w:rFonts w:cstheme="minorHAnsi"/>
          <w:sz w:val="16"/>
          <w:szCs w:val="16"/>
        </w:rPr>
      </w:pPr>
      <w:r>
        <w:rPr>
          <w:rFonts w:cstheme="minorHAnsi"/>
          <w:sz w:val="16"/>
          <w:szCs w:val="16"/>
        </w:rPr>
        <w:t>anglický</w:t>
      </w:r>
    </w:p>
    <w:p w14:paraId="32420324" w14:textId="77777777" w:rsidR="00CE76DB" w:rsidRPr="00C544D6" w:rsidRDefault="00CE76DB" w:rsidP="008D57BB">
      <w:pPr>
        <w:pStyle w:val="Odsekzoznamu"/>
        <w:autoSpaceDE w:val="0"/>
        <w:autoSpaceDN w:val="0"/>
        <w:adjustRightInd w:val="0"/>
        <w:spacing w:after="0" w:line="240" w:lineRule="auto"/>
        <w:ind w:left="360"/>
        <w:rPr>
          <w:rFonts w:cstheme="minorHAnsi"/>
          <w:sz w:val="16"/>
          <w:szCs w:val="16"/>
        </w:rPr>
      </w:pPr>
    </w:p>
    <w:p w14:paraId="5021260B" w14:textId="3184442B" w:rsidR="001425FC"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Š</w:t>
      </w:r>
      <w:r w:rsidR="001425FC" w:rsidRPr="00C544D6">
        <w:rPr>
          <w:rFonts w:cstheme="minorHAnsi"/>
          <w:sz w:val="16"/>
          <w:szCs w:val="16"/>
        </w:rPr>
        <w:t>tandardná dĺžka štúdia vyjadrená v akademických rokoch</w:t>
      </w:r>
      <w:r w:rsidRPr="00C544D6">
        <w:rPr>
          <w:rFonts w:cstheme="minorHAnsi"/>
          <w:sz w:val="16"/>
          <w:szCs w:val="16"/>
        </w:rPr>
        <w:t>.</w:t>
      </w:r>
    </w:p>
    <w:p w14:paraId="3A37E7C9" w14:textId="32746F25" w:rsidR="008D57BB" w:rsidRPr="00C544D6" w:rsidRDefault="001C4EE2" w:rsidP="008D57BB">
      <w:pPr>
        <w:pStyle w:val="Odsekzoznamu"/>
        <w:autoSpaceDE w:val="0"/>
        <w:autoSpaceDN w:val="0"/>
        <w:adjustRightInd w:val="0"/>
        <w:spacing w:after="0" w:line="240" w:lineRule="auto"/>
        <w:ind w:left="360"/>
        <w:rPr>
          <w:rFonts w:cstheme="minorHAnsi"/>
          <w:sz w:val="16"/>
          <w:szCs w:val="16"/>
        </w:rPr>
      </w:pPr>
      <w:r w:rsidRPr="002A5D53">
        <w:rPr>
          <w:rFonts w:cstheme="minorHAnsi"/>
          <w:sz w:val="16"/>
          <w:szCs w:val="16"/>
        </w:rPr>
        <w:t xml:space="preserve">2 </w:t>
      </w:r>
      <w:r w:rsidR="008D57BB" w:rsidRPr="002A5D53">
        <w:rPr>
          <w:rFonts w:cstheme="minorHAnsi"/>
          <w:sz w:val="16"/>
          <w:szCs w:val="16"/>
        </w:rPr>
        <w:t>roky</w:t>
      </w:r>
    </w:p>
    <w:p w14:paraId="14FBCAF3" w14:textId="77777777" w:rsidR="00CE76DB" w:rsidRPr="00C544D6" w:rsidRDefault="00CE76DB" w:rsidP="008D57BB">
      <w:pPr>
        <w:pStyle w:val="Odsekzoznamu"/>
        <w:autoSpaceDE w:val="0"/>
        <w:autoSpaceDN w:val="0"/>
        <w:adjustRightInd w:val="0"/>
        <w:spacing w:after="0" w:line="240" w:lineRule="auto"/>
        <w:ind w:left="360"/>
        <w:rPr>
          <w:rFonts w:cstheme="minorHAnsi"/>
          <w:sz w:val="16"/>
          <w:szCs w:val="16"/>
        </w:rPr>
      </w:pPr>
    </w:p>
    <w:p w14:paraId="5BA473DA" w14:textId="52285585" w:rsidR="006022A0" w:rsidRPr="00C544D6" w:rsidRDefault="00A60517" w:rsidP="006C33EA">
      <w:pPr>
        <w:pStyle w:val="Odsekzoznamu"/>
        <w:numPr>
          <w:ilvl w:val="0"/>
          <w:numId w:val="2"/>
        </w:numPr>
        <w:autoSpaceDE w:val="0"/>
        <w:autoSpaceDN w:val="0"/>
        <w:adjustRightInd w:val="0"/>
        <w:spacing w:after="0" w:line="240" w:lineRule="auto"/>
        <w:rPr>
          <w:rFonts w:cstheme="minorHAnsi"/>
          <w:sz w:val="16"/>
          <w:szCs w:val="16"/>
        </w:rPr>
      </w:pPr>
      <w:r w:rsidRPr="00C544D6">
        <w:rPr>
          <w:rFonts w:cstheme="minorHAnsi"/>
          <w:sz w:val="16"/>
          <w:szCs w:val="16"/>
        </w:rPr>
        <w:t>K</w:t>
      </w:r>
      <w:r w:rsidR="006022A0" w:rsidRPr="00C544D6">
        <w:rPr>
          <w:rFonts w:cstheme="minorHAnsi"/>
          <w:sz w:val="16"/>
          <w:szCs w:val="16"/>
        </w:rPr>
        <w:t>apacita študijné</w:t>
      </w:r>
      <w:r w:rsidR="00A85240" w:rsidRPr="00C544D6">
        <w:rPr>
          <w:rFonts w:cstheme="minorHAnsi"/>
          <w:sz w:val="16"/>
          <w:szCs w:val="16"/>
        </w:rPr>
        <w:t>ho</w:t>
      </w:r>
      <w:r w:rsidR="006022A0" w:rsidRPr="00C544D6">
        <w:rPr>
          <w:rFonts w:cstheme="minorHAnsi"/>
          <w:sz w:val="16"/>
          <w:szCs w:val="16"/>
        </w:rPr>
        <w:t xml:space="preserve"> programu</w:t>
      </w:r>
      <w:r w:rsidR="00862CAB" w:rsidRPr="00C544D6">
        <w:rPr>
          <w:rFonts w:cstheme="minorHAnsi"/>
          <w:sz w:val="16"/>
          <w:szCs w:val="16"/>
        </w:rPr>
        <w:t xml:space="preserve"> (p</w:t>
      </w:r>
      <w:r w:rsidR="006B6E7F" w:rsidRPr="00C544D6">
        <w:rPr>
          <w:rFonts w:cstheme="minorHAnsi"/>
          <w:sz w:val="16"/>
          <w:szCs w:val="16"/>
        </w:rPr>
        <w:t>lánovaný počet študentov</w:t>
      </w:r>
      <w:r w:rsidR="00862CAB" w:rsidRPr="00C544D6">
        <w:rPr>
          <w:rFonts w:cstheme="minorHAnsi"/>
          <w:sz w:val="16"/>
          <w:szCs w:val="16"/>
        </w:rPr>
        <w:t>)</w:t>
      </w:r>
      <w:r w:rsidR="006022A0" w:rsidRPr="00C544D6">
        <w:rPr>
          <w:rFonts w:cstheme="minorHAnsi"/>
          <w:sz w:val="16"/>
          <w:szCs w:val="16"/>
        </w:rPr>
        <w:t xml:space="preserve">, </w:t>
      </w:r>
      <w:r w:rsidR="006B6E7F" w:rsidRPr="00C544D6">
        <w:rPr>
          <w:rFonts w:cstheme="minorHAnsi"/>
          <w:sz w:val="16"/>
          <w:szCs w:val="16"/>
        </w:rPr>
        <w:t xml:space="preserve">skutočný </w:t>
      </w:r>
      <w:r w:rsidR="006022A0" w:rsidRPr="00C544D6">
        <w:rPr>
          <w:rFonts w:cstheme="minorHAnsi"/>
          <w:sz w:val="16"/>
          <w:szCs w:val="16"/>
        </w:rPr>
        <w:t>počet uchádzačov a počet študentov</w:t>
      </w:r>
      <w:r w:rsidR="00A75CFA" w:rsidRPr="00C544D6">
        <w:rPr>
          <w:rFonts w:cstheme="minorHAnsi"/>
          <w:sz w:val="16"/>
          <w:szCs w:val="16"/>
        </w:rPr>
        <w:t>.</w:t>
      </w:r>
    </w:p>
    <w:p w14:paraId="7065BB10" w14:textId="0CD88B6C" w:rsidR="008D57BB" w:rsidRPr="000341EE" w:rsidRDefault="007F18B0" w:rsidP="008D57BB">
      <w:pPr>
        <w:pStyle w:val="Odsekzoznamu"/>
        <w:autoSpaceDE w:val="0"/>
        <w:autoSpaceDN w:val="0"/>
        <w:adjustRightInd w:val="0"/>
        <w:spacing w:after="0" w:line="240" w:lineRule="auto"/>
        <w:ind w:left="360"/>
        <w:rPr>
          <w:rFonts w:cstheme="minorHAnsi"/>
          <w:sz w:val="16"/>
          <w:szCs w:val="16"/>
        </w:rPr>
      </w:pPr>
      <w:r w:rsidRPr="000341EE">
        <w:rPr>
          <w:rFonts w:cstheme="minorHAnsi"/>
          <w:sz w:val="16"/>
          <w:szCs w:val="16"/>
        </w:rPr>
        <w:t>počet uchádzačov v akademickom roku 202</w:t>
      </w:r>
      <w:r w:rsidR="00803FB9">
        <w:rPr>
          <w:rFonts w:cstheme="minorHAnsi"/>
          <w:sz w:val="16"/>
          <w:szCs w:val="16"/>
        </w:rPr>
        <w:t>2</w:t>
      </w:r>
      <w:r w:rsidRPr="000341EE">
        <w:rPr>
          <w:rFonts w:cstheme="minorHAnsi"/>
          <w:sz w:val="16"/>
          <w:szCs w:val="16"/>
        </w:rPr>
        <w:t>/202</w:t>
      </w:r>
      <w:r w:rsidR="00803FB9">
        <w:rPr>
          <w:rFonts w:cstheme="minorHAnsi"/>
          <w:sz w:val="16"/>
          <w:szCs w:val="16"/>
        </w:rPr>
        <w:t>3</w:t>
      </w:r>
      <w:r w:rsidRPr="000341EE">
        <w:rPr>
          <w:rFonts w:cstheme="minorHAnsi"/>
          <w:sz w:val="16"/>
          <w:szCs w:val="16"/>
        </w:rPr>
        <w:t xml:space="preserve">: </w:t>
      </w:r>
      <w:r w:rsidR="006A1FFC">
        <w:rPr>
          <w:rFonts w:cstheme="minorHAnsi"/>
          <w:sz w:val="16"/>
          <w:szCs w:val="16"/>
        </w:rPr>
        <w:t>68</w:t>
      </w:r>
    </w:p>
    <w:p w14:paraId="093085DE" w14:textId="18A6D7E9" w:rsidR="007F18B0" w:rsidRPr="00C544D6" w:rsidRDefault="007F18B0" w:rsidP="008D57BB">
      <w:pPr>
        <w:pStyle w:val="Odsekzoznamu"/>
        <w:autoSpaceDE w:val="0"/>
        <w:autoSpaceDN w:val="0"/>
        <w:adjustRightInd w:val="0"/>
        <w:spacing w:after="0" w:line="240" w:lineRule="auto"/>
        <w:ind w:left="360"/>
        <w:rPr>
          <w:rFonts w:cstheme="minorHAnsi"/>
          <w:sz w:val="16"/>
          <w:szCs w:val="16"/>
        </w:rPr>
      </w:pPr>
      <w:r w:rsidRPr="001F507A">
        <w:rPr>
          <w:rFonts w:cstheme="minorHAnsi"/>
          <w:sz w:val="16"/>
          <w:szCs w:val="16"/>
        </w:rPr>
        <w:t>počet študentov v akademickom roku 202</w:t>
      </w:r>
      <w:r w:rsidR="00803FB9">
        <w:rPr>
          <w:rFonts w:cstheme="minorHAnsi"/>
          <w:sz w:val="16"/>
          <w:szCs w:val="16"/>
        </w:rPr>
        <w:t>2</w:t>
      </w:r>
      <w:r w:rsidRPr="001F507A">
        <w:rPr>
          <w:rFonts w:cstheme="minorHAnsi"/>
          <w:sz w:val="16"/>
          <w:szCs w:val="16"/>
        </w:rPr>
        <w:t>/</w:t>
      </w:r>
      <w:r w:rsidRPr="00D56D32">
        <w:rPr>
          <w:rFonts w:cstheme="minorHAnsi"/>
          <w:sz w:val="16"/>
          <w:szCs w:val="16"/>
        </w:rPr>
        <w:t>202</w:t>
      </w:r>
      <w:r w:rsidR="00803FB9" w:rsidRPr="00D56D32">
        <w:rPr>
          <w:rFonts w:cstheme="minorHAnsi"/>
          <w:sz w:val="16"/>
          <w:szCs w:val="16"/>
        </w:rPr>
        <w:t>3</w:t>
      </w:r>
      <w:r w:rsidRPr="00D56D32">
        <w:rPr>
          <w:rFonts w:cstheme="minorHAnsi"/>
          <w:sz w:val="16"/>
          <w:szCs w:val="16"/>
        </w:rPr>
        <w:t xml:space="preserve">: </w:t>
      </w:r>
      <w:r w:rsidR="001F507A" w:rsidRPr="00D56D32">
        <w:rPr>
          <w:rFonts w:cstheme="minorHAnsi"/>
          <w:sz w:val="16"/>
          <w:szCs w:val="16"/>
        </w:rPr>
        <w:t>2</w:t>
      </w:r>
      <w:r w:rsidR="00D56D32" w:rsidRPr="00D56D32">
        <w:rPr>
          <w:rFonts w:cstheme="minorHAnsi"/>
          <w:sz w:val="16"/>
          <w:szCs w:val="16"/>
        </w:rPr>
        <w:t>8</w:t>
      </w:r>
      <w:r w:rsidR="00652D55" w:rsidRPr="00D56D32">
        <w:rPr>
          <w:rFonts w:cstheme="minorHAnsi"/>
          <w:sz w:val="16"/>
          <w:szCs w:val="16"/>
        </w:rPr>
        <w:t xml:space="preserve"> </w:t>
      </w:r>
      <w:r w:rsidR="003E2CA3" w:rsidRPr="00D56D32">
        <w:rPr>
          <w:rFonts w:cstheme="minorHAnsi"/>
          <w:sz w:val="16"/>
          <w:szCs w:val="16"/>
        </w:rPr>
        <w:t>(všetky</w:t>
      </w:r>
      <w:r w:rsidR="003E2CA3" w:rsidRPr="001F507A">
        <w:rPr>
          <w:rFonts w:cstheme="minorHAnsi"/>
          <w:sz w:val="16"/>
          <w:szCs w:val="16"/>
        </w:rPr>
        <w:t xml:space="preserve"> roky štúdia)</w:t>
      </w:r>
    </w:p>
    <w:p w14:paraId="22BD64FD" w14:textId="77777777" w:rsidR="004A4FA4" w:rsidRPr="00C544D6" w:rsidRDefault="004A4FA4"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C544D6" w:rsidRDefault="004A4FA4"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P</w:t>
      </w:r>
      <w:r w:rsidR="00161A02" w:rsidRPr="00C544D6">
        <w:rPr>
          <w:rFonts w:cstheme="minorHAnsi"/>
          <w:b/>
          <w:bCs/>
          <w:sz w:val="16"/>
          <w:szCs w:val="16"/>
        </w:rPr>
        <w:t>rofil absolventa</w:t>
      </w:r>
      <w:r w:rsidRPr="00C544D6">
        <w:rPr>
          <w:rFonts w:cstheme="minorHAnsi"/>
          <w:b/>
          <w:bCs/>
          <w:sz w:val="16"/>
          <w:szCs w:val="16"/>
        </w:rPr>
        <w:t xml:space="preserve"> a ciele </w:t>
      </w:r>
      <w:r w:rsidR="00D83FA4" w:rsidRPr="00C544D6">
        <w:rPr>
          <w:rFonts w:cstheme="minorHAnsi"/>
          <w:b/>
          <w:bCs/>
          <w:sz w:val="16"/>
          <w:szCs w:val="16"/>
        </w:rPr>
        <w:t xml:space="preserve">vzdelávania </w:t>
      </w:r>
    </w:p>
    <w:p w14:paraId="70508A52" w14:textId="18C7178F" w:rsidR="003F2B57" w:rsidRPr="00C544D6" w:rsidRDefault="004A4FA4" w:rsidP="006C33EA">
      <w:pPr>
        <w:pStyle w:val="Odsekzoznamu"/>
        <w:numPr>
          <w:ilvl w:val="0"/>
          <w:numId w:val="6"/>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 xml:space="preserve">Vysoká škola popíše ciele vzdelávania </w:t>
      </w:r>
      <w:r w:rsidR="00D83FA4" w:rsidRPr="00C544D6">
        <w:rPr>
          <w:rFonts w:cstheme="minorHAnsi"/>
          <w:color w:val="000000"/>
          <w:sz w:val="16"/>
          <w:szCs w:val="16"/>
        </w:rPr>
        <w:t xml:space="preserve">študijného programu </w:t>
      </w:r>
      <w:r w:rsidRPr="00C544D6">
        <w:rPr>
          <w:rFonts w:cstheme="minorHAnsi"/>
          <w:color w:val="000000"/>
          <w:sz w:val="16"/>
          <w:szCs w:val="16"/>
        </w:rPr>
        <w:t>a</w:t>
      </w:r>
      <w:r w:rsidR="009B1167" w:rsidRPr="00C544D6">
        <w:rPr>
          <w:rFonts w:cstheme="minorHAnsi"/>
          <w:color w:val="000000"/>
          <w:sz w:val="16"/>
          <w:szCs w:val="16"/>
        </w:rPr>
        <w:t>ko</w:t>
      </w:r>
      <w:r w:rsidRPr="00C544D6">
        <w:rPr>
          <w:rFonts w:cstheme="minorHAnsi"/>
          <w:color w:val="000000"/>
          <w:sz w:val="16"/>
          <w:szCs w:val="16"/>
        </w:rPr>
        <w:t xml:space="preserve"> </w:t>
      </w:r>
      <w:r w:rsidRPr="00C544D6">
        <w:rPr>
          <w:rFonts w:cstheme="minorHAnsi"/>
          <w:sz w:val="16"/>
          <w:szCs w:val="16"/>
        </w:rPr>
        <w:t>schopnost</w:t>
      </w:r>
      <w:r w:rsidR="009B1167" w:rsidRPr="00C544D6">
        <w:rPr>
          <w:rFonts w:cstheme="minorHAnsi"/>
          <w:sz w:val="16"/>
          <w:szCs w:val="16"/>
        </w:rPr>
        <w:t>i</w:t>
      </w:r>
      <w:r w:rsidRPr="00C544D6">
        <w:rPr>
          <w:rFonts w:cstheme="minorHAnsi"/>
          <w:sz w:val="16"/>
          <w:szCs w:val="16"/>
        </w:rPr>
        <w:t xml:space="preserve"> </w:t>
      </w:r>
      <w:r w:rsidRPr="00C544D6">
        <w:rPr>
          <w:rFonts w:cstheme="minorHAnsi"/>
          <w:color w:val="000000"/>
          <w:sz w:val="16"/>
          <w:szCs w:val="16"/>
        </w:rPr>
        <w:t xml:space="preserve">študenta v čase ukončenia </w:t>
      </w:r>
      <w:r w:rsidR="009B1167" w:rsidRPr="00C544D6">
        <w:rPr>
          <w:rFonts w:cstheme="minorHAnsi"/>
          <w:color w:val="000000"/>
          <w:sz w:val="16"/>
          <w:szCs w:val="16"/>
        </w:rPr>
        <w:t xml:space="preserve">študijného </w:t>
      </w:r>
      <w:r w:rsidRPr="00C544D6">
        <w:rPr>
          <w:rFonts w:cstheme="minorHAnsi"/>
          <w:color w:val="000000"/>
          <w:sz w:val="16"/>
          <w:szCs w:val="16"/>
        </w:rPr>
        <w:t>programu</w:t>
      </w:r>
      <w:r w:rsidR="001E7761" w:rsidRPr="00C544D6">
        <w:rPr>
          <w:rFonts w:cstheme="minorHAnsi"/>
          <w:color w:val="000000"/>
          <w:sz w:val="16"/>
          <w:szCs w:val="16"/>
        </w:rPr>
        <w:t xml:space="preserve"> a hlavné výstupy vzdelávania</w:t>
      </w:r>
      <w:r w:rsidR="005B0BC7" w:rsidRPr="00C544D6">
        <w:rPr>
          <w:rStyle w:val="Odkaznapoznmkupodiarou"/>
          <w:rFonts w:cstheme="minorHAnsi"/>
          <w:color w:val="000000"/>
          <w:sz w:val="16"/>
          <w:szCs w:val="16"/>
        </w:rPr>
        <w:footnoteReference w:id="6"/>
      </w:r>
      <w:r w:rsidR="008667AF" w:rsidRPr="00C544D6">
        <w:rPr>
          <w:rFonts w:cstheme="minorHAnsi"/>
          <w:color w:val="000000"/>
          <w:sz w:val="16"/>
          <w:szCs w:val="16"/>
        </w:rPr>
        <w:t>.</w:t>
      </w:r>
    </w:p>
    <w:p w14:paraId="28DF85F1" w14:textId="5C6A959F" w:rsidR="007F18B0" w:rsidRPr="006A1FFC" w:rsidRDefault="007F18B0" w:rsidP="007F18B0">
      <w:pPr>
        <w:pStyle w:val="Odsekzoznamu"/>
        <w:autoSpaceDE w:val="0"/>
        <w:autoSpaceDN w:val="0"/>
        <w:adjustRightInd w:val="0"/>
        <w:spacing w:after="0" w:line="240" w:lineRule="auto"/>
        <w:ind w:left="360"/>
        <w:jc w:val="both"/>
        <w:rPr>
          <w:rFonts w:cstheme="minorHAnsi"/>
          <w:color w:val="000000" w:themeColor="text1"/>
          <w:sz w:val="16"/>
          <w:szCs w:val="16"/>
        </w:rPr>
      </w:pPr>
      <w:r w:rsidRPr="006A1FFC">
        <w:rPr>
          <w:rFonts w:cstheme="minorHAnsi"/>
          <w:color w:val="000000" w:themeColor="text1"/>
          <w:sz w:val="16"/>
          <w:szCs w:val="16"/>
        </w:rPr>
        <w:t xml:space="preserve">Študijný plán študijného programu a jeho skladba vychádza zo základnej charakteristiky absolventa študijného programu manažment v študijnom odbore Ekonómia a manažment, a síce, že tento má mať po absolvovaní </w:t>
      </w:r>
      <w:r w:rsidR="00870481" w:rsidRPr="006A1FFC">
        <w:rPr>
          <w:rFonts w:cstheme="minorHAnsi"/>
          <w:color w:val="000000" w:themeColor="text1"/>
          <w:sz w:val="16"/>
          <w:szCs w:val="16"/>
        </w:rPr>
        <w:t xml:space="preserve">druhého </w:t>
      </w:r>
      <w:r w:rsidRPr="006A1FFC">
        <w:rPr>
          <w:rFonts w:cstheme="minorHAnsi"/>
          <w:color w:val="000000" w:themeColor="text1"/>
          <w:sz w:val="16"/>
          <w:szCs w:val="16"/>
        </w:rPr>
        <w:t xml:space="preserve">stupňa štúdia </w:t>
      </w:r>
      <w:r w:rsidR="00F555DC" w:rsidRPr="006A1FFC">
        <w:rPr>
          <w:rFonts w:cstheme="minorHAnsi"/>
          <w:color w:val="000000" w:themeColor="text1"/>
          <w:sz w:val="16"/>
          <w:szCs w:val="16"/>
        </w:rPr>
        <w:t>hlboké a komplexné poznatky o manažmente. Dokáže riadiť veľké skupiny ľudí, rýchlo sa prispôsobovať. Je spôsobilý identifikovať, analyzovať a hodnotiť problémy a procesy vo vzájomných súvislostiach v kontexte organizácie a prostredia.</w:t>
      </w:r>
    </w:p>
    <w:p w14:paraId="79DD4F9F" w14:textId="710ECE14" w:rsidR="00B00626" w:rsidRPr="006A1FFC" w:rsidRDefault="007F18B0" w:rsidP="00B00626">
      <w:pPr>
        <w:pStyle w:val="Odsekzoznamu"/>
        <w:autoSpaceDE w:val="0"/>
        <w:autoSpaceDN w:val="0"/>
        <w:adjustRightInd w:val="0"/>
        <w:spacing w:after="0" w:line="240" w:lineRule="auto"/>
        <w:ind w:left="360"/>
        <w:jc w:val="both"/>
        <w:rPr>
          <w:rFonts w:cstheme="minorHAnsi"/>
          <w:color w:val="000000" w:themeColor="text1"/>
          <w:sz w:val="16"/>
          <w:szCs w:val="16"/>
        </w:rPr>
      </w:pPr>
      <w:r w:rsidRPr="006A1FFC">
        <w:rPr>
          <w:rFonts w:cstheme="minorHAnsi"/>
          <w:color w:val="000000" w:themeColor="text1"/>
          <w:sz w:val="16"/>
          <w:szCs w:val="16"/>
        </w:rPr>
        <w:t xml:space="preserve">Absolvent disponuje </w:t>
      </w:r>
      <w:r w:rsidR="00B00626" w:rsidRPr="006A1FFC">
        <w:rPr>
          <w:rFonts w:cstheme="minorHAnsi"/>
          <w:color w:val="000000" w:themeColor="text1"/>
          <w:sz w:val="16"/>
          <w:szCs w:val="16"/>
        </w:rPr>
        <w:t>rozsiahlymi odbornými a metodickými vedomosťami z viacerých oblastí študijného odboru na úrovni hodnotenia, pričom vďaka svojej špecializácii ovláda špecifické manažérske pojmy, postupy a kategórie, súvislosti medzi nimi, a to v kontexte manažérskej teórie a praxe. Na základe získaných vedomostí, osvojeného pojmového a kategoriálneho aparátu absolvent dokáže identifikovať, navrhovať a aplikovať riešenia a vyvodzovať závery s ohľadom na objekt skúmania, nadobudnuté praktické skúsenosti a aktuálne poznanie.</w:t>
      </w:r>
    </w:p>
    <w:p w14:paraId="6004D4A4" w14:textId="0C5CFADD" w:rsidR="00B00626" w:rsidRPr="006A1FFC" w:rsidRDefault="00B00626" w:rsidP="00B00626">
      <w:pPr>
        <w:pStyle w:val="Odsekzoznamu"/>
        <w:autoSpaceDE w:val="0"/>
        <w:autoSpaceDN w:val="0"/>
        <w:adjustRightInd w:val="0"/>
        <w:spacing w:after="0" w:line="240" w:lineRule="auto"/>
        <w:ind w:left="360"/>
        <w:jc w:val="both"/>
        <w:rPr>
          <w:rFonts w:cstheme="minorHAnsi"/>
          <w:color w:val="000000" w:themeColor="text1"/>
          <w:sz w:val="16"/>
          <w:szCs w:val="16"/>
        </w:rPr>
      </w:pPr>
      <w:r w:rsidRPr="006A1FFC">
        <w:rPr>
          <w:rFonts w:cstheme="minorHAnsi"/>
          <w:color w:val="000000" w:themeColor="text1"/>
          <w:sz w:val="16"/>
          <w:szCs w:val="16"/>
        </w:rPr>
        <w:t>Absolvent je schopný analyzovať problémy na makroekonomickej a mikroekonomickej úrovni, navrhovať a realizovať riešenia a hodnotiť dosahy manažérskych rozhodnutí. Má zručnosti a schopnosti tvorivého uplatňovania nadobudnutých vedomostí a osvojených myšlienkových postupov, disponuje rozvinutými komunikačnými a analytickými zručnosťami nevyhnutnými pre výkon vyšších manažérskych a odborných funkcií. Je schopný chápať nové trendy, identifikovať ich dosahy a vďaka koncepčnému mysleniu prispievať k transferu aplikovateľného poznania do manažérskej praxe.</w:t>
      </w:r>
    </w:p>
    <w:p w14:paraId="66109C31" w14:textId="5675D9D6" w:rsidR="00235BE4" w:rsidRDefault="00235BE4" w:rsidP="00B00626">
      <w:pPr>
        <w:pStyle w:val="Odsekzoznamu"/>
        <w:autoSpaceDE w:val="0"/>
        <w:autoSpaceDN w:val="0"/>
        <w:adjustRightInd w:val="0"/>
        <w:spacing w:after="0" w:line="240" w:lineRule="auto"/>
        <w:ind w:left="360"/>
        <w:jc w:val="both"/>
        <w:rPr>
          <w:rFonts w:cstheme="minorHAnsi"/>
          <w:color w:val="000000" w:themeColor="text1"/>
          <w:sz w:val="16"/>
          <w:szCs w:val="16"/>
        </w:rPr>
      </w:pPr>
      <w:r w:rsidRPr="006A1FFC">
        <w:rPr>
          <w:rFonts w:cstheme="minorHAnsi"/>
          <w:color w:val="000000" w:themeColor="text1"/>
          <w:sz w:val="16"/>
          <w:szCs w:val="16"/>
        </w:rPr>
        <w:t>Absolvent preukazuje vysoký stupeň samostatnosti pri riešení konkrétnych problémov a projektov. Preukazuje schopnosť pracovať efektívne ako jednotlivec, člen alebo vedúci tímu. Dokáže priebežne sledovať, kriticky triediť a implementovať najnovšie poznatky, uplatňovať ekonomické, sociálne, právne a etické princípy. Má proaktívny prístup, dokáže prezentovať a obhajovať vlastné myšlienky pred odborným publikom, a to aj v cudzom jazyku, kriticky vyhodnocovať konkrétne situácie a niesť zodpovednosť za zverené úlohy alebo projekty.</w:t>
      </w:r>
    </w:p>
    <w:p w14:paraId="0232CA2D" w14:textId="5FEECBC8" w:rsidR="006A1FFC" w:rsidRPr="006A1FFC" w:rsidRDefault="006A1FFC" w:rsidP="00B00626">
      <w:pPr>
        <w:pStyle w:val="Odsekzoznamu"/>
        <w:autoSpaceDE w:val="0"/>
        <w:autoSpaceDN w:val="0"/>
        <w:adjustRightInd w:val="0"/>
        <w:spacing w:after="0" w:line="240" w:lineRule="auto"/>
        <w:ind w:left="360"/>
        <w:jc w:val="both"/>
        <w:rPr>
          <w:rFonts w:cstheme="minorHAnsi"/>
          <w:color w:val="000000" w:themeColor="text1"/>
          <w:sz w:val="16"/>
          <w:szCs w:val="16"/>
        </w:rPr>
      </w:pPr>
      <w:r w:rsidRPr="00623FF6">
        <w:rPr>
          <w:rFonts w:cstheme="minorHAnsi"/>
          <w:color w:val="000000" w:themeColor="text1"/>
          <w:sz w:val="16"/>
          <w:szCs w:val="16"/>
        </w:rPr>
        <w:t xml:space="preserve">Všetky vyššie uvedené ciele vzdelávania a hlavné výstupy vzdelávania sú obohatené o poznatky, ktoré študent Fakulty managementu UK absolvuje v rámci štúdia na </w:t>
      </w:r>
      <w:proofErr w:type="spellStart"/>
      <w:r w:rsidRPr="00623FF6">
        <w:rPr>
          <w:rFonts w:cstheme="minorHAnsi"/>
          <w:color w:val="000000" w:themeColor="text1"/>
          <w:sz w:val="16"/>
          <w:szCs w:val="16"/>
        </w:rPr>
        <w:t>Bourdeaux</w:t>
      </w:r>
      <w:proofErr w:type="spellEnd"/>
      <w:r w:rsidRPr="00623FF6">
        <w:rPr>
          <w:rFonts w:cstheme="minorHAnsi"/>
          <w:color w:val="000000" w:themeColor="text1"/>
          <w:sz w:val="16"/>
          <w:szCs w:val="16"/>
        </w:rPr>
        <w:t xml:space="preserve"> </w:t>
      </w:r>
      <w:proofErr w:type="spellStart"/>
      <w:r w:rsidRPr="00623FF6">
        <w:rPr>
          <w:rFonts w:cstheme="minorHAnsi"/>
          <w:color w:val="000000" w:themeColor="text1"/>
          <w:sz w:val="16"/>
          <w:szCs w:val="16"/>
        </w:rPr>
        <w:t>University</w:t>
      </w:r>
      <w:proofErr w:type="spellEnd"/>
      <w:r w:rsidRPr="00623FF6">
        <w:rPr>
          <w:rFonts w:cstheme="minorHAnsi"/>
          <w:color w:val="000000" w:themeColor="text1"/>
          <w:sz w:val="16"/>
          <w:szCs w:val="16"/>
        </w:rPr>
        <w:t xml:space="preserve"> </w:t>
      </w:r>
      <w:proofErr w:type="spellStart"/>
      <w:r w:rsidRPr="00623FF6">
        <w:rPr>
          <w:rFonts w:cstheme="minorHAnsi"/>
          <w:color w:val="000000" w:themeColor="text1"/>
          <w:sz w:val="16"/>
          <w:szCs w:val="16"/>
        </w:rPr>
        <w:t>School</w:t>
      </w:r>
      <w:proofErr w:type="spellEnd"/>
      <w:r w:rsidRPr="00623FF6">
        <w:rPr>
          <w:rFonts w:cstheme="minorHAnsi"/>
          <w:color w:val="000000" w:themeColor="text1"/>
          <w:sz w:val="16"/>
          <w:szCs w:val="16"/>
        </w:rPr>
        <w:t xml:space="preserve"> of Management - vzdelávacie činnosti s akcentom na medzinárodné dimenzie - či už marketingu, financií, </w:t>
      </w:r>
      <w:proofErr w:type="spellStart"/>
      <w:r w:rsidRPr="00623FF6">
        <w:rPr>
          <w:rFonts w:cstheme="minorHAnsi"/>
          <w:color w:val="000000" w:themeColor="text1"/>
          <w:sz w:val="16"/>
          <w:szCs w:val="16"/>
        </w:rPr>
        <w:t>intekultúrneho</w:t>
      </w:r>
      <w:proofErr w:type="spellEnd"/>
      <w:r w:rsidRPr="00623FF6">
        <w:rPr>
          <w:rFonts w:cstheme="minorHAnsi"/>
          <w:color w:val="000000" w:themeColor="text1"/>
          <w:sz w:val="16"/>
          <w:szCs w:val="16"/>
        </w:rPr>
        <w:t xml:space="preserve"> manažmentu alebo strategického manažmentu na úrovni celej organizácie.</w:t>
      </w:r>
    </w:p>
    <w:p w14:paraId="5E24866C" w14:textId="77777777" w:rsidR="00B00626" w:rsidRPr="00C544D6" w:rsidRDefault="00B00626" w:rsidP="007F18B0">
      <w:pPr>
        <w:pStyle w:val="Odsekzoznamu"/>
        <w:autoSpaceDE w:val="0"/>
        <w:autoSpaceDN w:val="0"/>
        <w:adjustRightInd w:val="0"/>
        <w:spacing w:after="0" w:line="240" w:lineRule="auto"/>
        <w:ind w:left="360"/>
        <w:jc w:val="both"/>
        <w:rPr>
          <w:rFonts w:cstheme="minorHAnsi"/>
          <w:color w:val="000000"/>
          <w:sz w:val="16"/>
          <w:szCs w:val="16"/>
        </w:rPr>
      </w:pPr>
    </w:p>
    <w:p w14:paraId="132DBF70" w14:textId="14664A0B" w:rsidR="009B1167" w:rsidRPr="00C544D6" w:rsidRDefault="004A4FA4" w:rsidP="006C33EA">
      <w:pPr>
        <w:pStyle w:val="Odsekzoznamu"/>
        <w:numPr>
          <w:ilvl w:val="0"/>
          <w:numId w:val="6"/>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Vysoká škola indikuje povolania</w:t>
      </w:r>
      <w:r w:rsidR="007B703F" w:rsidRPr="00C544D6">
        <w:rPr>
          <w:rFonts w:cstheme="minorHAnsi"/>
          <w:color w:val="000000"/>
          <w:sz w:val="16"/>
          <w:szCs w:val="16"/>
        </w:rPr>
        <w:t>,</w:t>
      </w:r>
      <w:r w:rsidRPr="00C544D6">
        <w:rPr>
          <w:rFonts w:cstheme="minorHAnsi"/>
          <w:color w:val="000000"/>
          <w:sz w:val="16"/>
          <w:szCs w:val="16"/>
        </w:rPr>
        <w:t xml:space="preserve"> na výkon ktorých je absolvent v čase absolvovania štúdia pripravený</w:t>
      </w:r>
      <w:r w:rsidR="00E41829" w:rsidRPr="00C544D6">
        <w:rPr>
          <w:rFonts w:cstheme="minorHAnsi"/>
          <w:color w:val="000000"/>
          <w:sz w:val="16"/>
          <w:szCs w:val="16"/>
        </w:rPr>
        <w:t xml:space="preserve"> a</w:t>
      </w:r>
      <w:r w:rsidR="006A1012" w:rsidRPr="00C544D6">
        <w:rPr>
          <w:rFonts w:cstheme="minorHAnsi"/>
          <w:color w:val="000000"/>
          <w:sz w:val="16"/>
          <w:szCs w:val="16"/>
        </w:rPr>
        <w:t> </w:t>
      </w:r>
      <w:r w:rsidR="00E41829" w:rsidRPr="00C544D6">
        <w:rPr>
          <w:rFonts w:cstheme="minorHAnsi"/>
          <w:color w:val="000000"/>
          <w:sz w:val="16"/>
          <w:szCs w:val="16"/>
        </w:rPr>
        <w:t>potenciál</w:t>
      </w:r>
      <w:r w:rsidR="006A1012" w:rsidRPr="00C544D6">
        <w:rPr>
          <w:rFonts w:cstheme="minorHAnsi"/>
          <w:color w:val="000000"/>
          <w:sz w:val="16"/>
          <w:szCs w:val="16"/>
        </w:rPr>
        <w:t xml:space="preserve"> študijného </w:t>
      </w:r>
      <w:r w:rsidR="00E41829" w:rsidRPr="00C544D6">
        <w:rPr>
          <w:rFonts w:cstheme="minorHAnsi"/>
          <w:color w:val="000000"/>
          <w:sz w:val="16"/>
          <w:szCs w:val="16"/>
        </w:rPr>
        <w:t>programu z pohľadu uplatn</w:t>
      </w:r>
      <w:r w:rsidR="00560A71" w:rsidRPr="00C544D6">
        <w:rPr>
          <w:rFonts w:cstheme="minorHAnsi"/>
          <w:color w:val="000000"/>
          <w:sz w:val="16"/>
          <w:szCs w:val="16"/>
        </w:rPr>
        <w:t>enia</w:t>
      </w:r>
      <w:r w:rsidR="00D8257E" w:rsidRPr="00C544D6">
        <w:rPr>
          <w:rFonts w:cstheme="minorHAnsi"/>
          <w:color w:val="000000"/>
          <w:sz w:val="16"/>
          <w:szCs w:val="16"/>
        </w:rPr>
        <w:t xml:space="preserve"> absolventov.</w:t>
      </w:r>
    </w:p>
    <w:p w14:paraId="33335001" w14:textId="1562DA49" w:rsidR="00CE76DB" w:rsidRPr="00D56D32" w:rsidRDefault="00CE76DB" w:rsidP="00CE76DB">
      <w:pPr>
        <w:pStyle w:val="Odsekzoznamu"/>
        <w:autoSpaceDE w:val="0"/>
        <w:autoSpaceDN w:val="0"/>
        <w:adjustRightInd w:val="0"/>
        <w:spacing w:after="0" w:line="240" w:lineRule="auto"/>
        <w:ind w:left="360"/>
        <w:jc w:val="both"/>
        <w:rPr>
          <w:rFonts w:cstheme="minorHAnsi"/>
          <w:color w:val="000000" w:themeColor="text1"/>
          <w:sz w:val="16"/>
          <w:szCs w:val="16"/>
        </w:rPr>
      </w:pPr>
      <w:r w:rsidRPr="00D56D32">
        <w:rPr>
          <w:rFonts w:cstheme="minorHAnsi"/>
          <w:color w:val="000000" w:themeColor="text1"/>
          <w:sz w:val="16"/>
          <w:szCs w:val="16"/>
        </w:rPr>
        <w:t xml:space="preserve">Absolvent študijného programu nachádza uplatnenie na pozíciách </w:t>
      </w:r>
      <w:r w:rsidR="00870481" w:rsidRPr="00D56D32">
        <w:rPr>
          <w:rFonts w:cstheme="minorHAnsi"/>
          <w:color w:val="000000" w:themeColor="text1"/>
          <w:sz w:val="16"/>
          <w:szCs w:val="16"/>
        </w:rPr>
        <w:t>v strednom a vyššom</w:t>
      </w:r>
      <w:r w:rsidRPr="00D56D32">
        <w:rPr>
          <w:rFonts w:cstheme="minorHAnsi"/>
          <w:color w:val="000000" w:themeColor="text1"/>
          <w:sz w:val="16"/>
          <w:szCs w:val="16"/>
        </w:rPr>
        <w:t xml:space="preserve"> manažmente spoločností, organizácií a inštitúcií, ako aj predpoklady po skončení štúdia pokračovať na </w:t>
      </w:r>
      <w:r w:rsidR="00870481" w:rsidRPr="00D56D32">
        <w:rPr>
          <w:rFonts w:cstheme="minorHAnsi"/>
          <w:color w:val="000000" w:themeColor="text1"/>
          <w:sz w:val="16"/>
          <w:szCs w:val="16"/>
        </w:rPr>
        <w:t xml:space="preserve">treťom, doktorandskom </w:t>
      </w:r>
      <w:r w:rsidRPr="00D56D32">
        <w:rPr>
          <w:rFonts w:cstheme="minorHAnsi"/>
          <w:color w:val="000000" w:themeColor="text1"/>
          <w:sz w:val="16"/>
          <w:szCs w:val="16"/>
        </w:rPr>
        <w:t>stupni štúdia.</w:t>
      </w:r>
    </w:p>
    <w:p w14:paraId="317FE04B" w14:textId="4E25FAC6" w:rsidR="00CE76DB" w:rsidRPr="00D56D32" w:rsidRDefault="00CE76DB" w:rsidP="00CE76DB">
      <w:pPr>
        <w:pStyle w:val="Odsekzoznamu"/>
        <w:autoSpaceDE w:val="0"/>
        <w:autoSpaceDN w:val="0"/>
        <w:adjustRightInd w:val="0"/>
        <w:spacing w:after="0" w:line="240" w:lineRule="auto"/>
        <w:ind w:left="360"/>
        <w:jc w:val="both"/>
        <w:rPr>
          <w:rFonts w:cstheme="minorHAnsi"/>
          <w:color w:val="000000" w:themeColor="text1"/>
          <w:sz w:val="16"/>
          <w:szCs w:val="16"/>
        </w:rPr>
      </w:pPr>
      <w:r w:rsidRPr="00D56D32">
        <w:rPr>
          <w:rFonts w:cstheme="minorHAnsi"/>
          <w:color w:val="000000" w:themeColor="text1"/>
          <w:sz w:val="16"/>
          <w:szCs w:val="16"/>
        </w:rPr>
        <w:t>Z hľadiska typu organizácie, absolventi nachádzajú uplatnenie vo verejnej správe, ako aj v súkromnej správe.</w:t>
      </w:r>
    </w:p>
    <w:p w14:paraId="221265C8" w14:textId="765C212A" w:rsidR="00CE76DB" w:rsidRPr="00D56D32" w:rsidRDefault="00CE76DB" w:rsidP="00CE76DB">
      <w:pPr>
        <w:pStyle w:val="Odsekzoznamu"/>
        <w:autoSpaceDE w:val="0"/>
        <w:autoSpaceDN w:val="0"/>
        <w:adjustRightInd w:val="0"/>
        <w:spacing w:after="0" w:line="240" w:lineRule="auto"/>
        <w:ind w:left="360"/>
        <w:jc w:val="both"/>
        <w:rPr>
          <w:rFonts w:cstheme="minorHAnsi"/>
          <w:color w:val="000000" w:themeColor="text1"/>
          <w:sz w:val="16"/>
          <w:szCs w:val="16"/>
        </w:rPr>
      </w:pPr>
      <w:r w:rsidRPr="00D56D32">
        <w:rPr>
          <w:rFonts w:cstheme="minorHAnsi"/>
          <w:color w:val="000000" w:themeColor="text1"/>
          <w:sz w:val="16"/>
          <w:szCs w:val="16"/>
        </w:rPr>
        <w:t>Z hľadiska jednotlivých funkčných oblastí manažmentu, ktoré sú obsiahnuté v jednotlivých predmetoch, absolvent:</w:t>
      </w:r>
    </w:p>
    <w:p w14:paraId="4BABD925" w14:textId="26812DB0" w:rsidR="00CE76DB" w:rsidRPr="00D56D32" w:rsidRDefault="00CE76DB" w:rsidP="006C33EA">
      <w:pPr>
        <w:pStyle w:val="Odsekzoznamu"/>
        <w:numPr>
          <w:ilvl w:val="0"/>
          <w:numId w:val="11"/>
        </w:numPr>
        <w:autoSpaceDE w:val="0"/>
        <w:autoSpaceDN w:val="0"/>
        <w:adjustRightInd w:val="0"/>
        <w:spacing w:after="0" w:line="240" w:lineRule="auto"/>
        <w:jc w:val="both"/>
        <w:rPr>
          <w:rFonts w:cstheme="minorHAnsi"/>
          <w:color w:val="000000" w:themeColor="text1"/>
          <w:sz w:val="16"/>
          <w:szCs w:val="16"/>
        </w:rPr>
      </w:pPr>
      <w:r w:rsidRPr="00D56D32">
        <w:rPr>
          <w:rFonts w:cstheme="minorHAnsi"/>
          <w:color w:val="000000" w:themeColor="text1"/>
          <w:sz w:val="16"/>
          <w:szCs w:val="16"/>
        </w:rPr>
        <w:t>sa môže stať špecialistom v oblasti ľudských zdrojov, ktorý v praxi realizuje všetky funkcie manažmentu ľudských zdrojov, počínajúc analýzou pracovnej činnosti a končiac kolektívnym vyjednávaním</w:t>
      </w:r>
      <w:r w:rsidR="00B96911" w:rsidRPr="00D56D32">
        <w:rPr>
          <w:rFonts w:cstheme="minorHAnsi"/>
          <w:color w:val="000000" w:themeColor="text1"/>
          <w:sz w:val="16"/>
          <w:szCs w:val="16"/>
        </w:rPr>
        <w:t xml:space="preserve"> (t. j. napríklad </w:t>
      </w:r>
      <w:r w:rsidR="00826005" w:rsidRPr="00D56D32">
        <w:rPr>
          <w:rFonts w:cstheme="minorHAnsi"/>
          <w:color w:val="000000" w:themeColor="text1"/>
          <w:sz w:val="16"/>
          <w:szCs w:val="16"/>
        </w:rPr>
        <w:t>špecialista odmeňovania a benefitov, HR koordinátor, konzultant pre personálny lízing</w:t>
      </w:r>
      <w:r w:rsidR="00B96911" w:rsidRPr="00D56D32">
        <w:rPr>
          <w:rFonts w:cstheme="minorHAnsi"/>
          <w:color w:val="000000" w:themeColor="text1"/>
          <w:sz w:val="16"/>
          <w:szCs w:val="16"/>
        </w:rPr>
        <w:t>),</w:t>
      </w:r>
    </w:p>
    <w:p w14:paraId="2367ACED" w14:textId="0042C01D" w:rsidR="00CE76DB" w:rsidRPr="00D56D32" w:rsidRDefault="00CE76DB" w:rsidP="006C33EA">
      <w:pPr>
        <w:pStyle w:val="Odsekzoznamu"/>
        <w:numPr>
          <w:ilvl w:val="0"/>
          <w:numId w:val="11"/>
        </w:numPr>
        <w:autoSpaceDE w:val="0"/>
        <w:autoSpaceDN w:val="0"/>
        <w:adjustRightInd w:val="0"/>
        <w:spacing w:after="0" w:line="240" w:lineRule="auto"/>
        <w:jc w:val="both"/>
        <w:rPr>
          <w:rFonts w:cstheme="minorHAnsi"/>
          <w:color w:val="000000" w:themeColor="text1"/>
          <w:sz w:val="16"/>
          <w:szCs w:val="16"/>
        </w:rPr>
      </w:pPr>
      <w:r w:rsidRPr="00D56D32">
        <w:rPr>
          <w:rFonts w:cstheme="minorHAnsi"/>
          <w:color w:val="000000" w:themeColor="text1"/>
          <w:sz w:val="16"/>
          <w:szCs w:val="16"/>
        </w:rPr>
        <w:t xml:space="preserve">je schopný vykonávať </w:t>
      </w:r>
      <w:r w:rsidR="00E76426" w:rsidRPr="00D56D32">
        <w:rPr>
          <w:rFonts w:cstheme="minorHAnsi"/>
          <w:color w:val="000000" w:themeColor="text1"/>
          <w:sz w:val="16"/>
          <w:szCs w:val="16"/>
        </w:rPr>
        <w:t>povolania z oblasti finančného manažmentu, ako napríklad portfólio manažér, risk analytik, manažér portfólia podielových fondov, špecialista pre dodržiavanie súladu s predpismi v oblasti bankovníctva (</w:t>
      </w:r>
      <w:proofErr w:type="spellStart"/>
      <w:r w:rsidR="00E76426" w:rsidRPr="00D56D32">
        <w:rPr>
          <w:rFonts w:cstheme="minorHAnsi"/>
          <w:color w:val="000000" w:themeColor="text1"/>
          <w:sz w:val="16"/>
          <w:szCs w:val="16"/>
        </w:rPr>
        <w:t>compliance</w:t>
      </w:r>
      <w:proofErr w:type="spellEnd"/>
      <w:r w:rsidR="00E76426" w:rsidRPr="00D56D32">
        <w:rPr>
          <w:rFonts w:cstheme="minorHAnsi"/>
          <w:color w:val="000000" w:themeColor="text1"/>
          <w:sz w:val="16"/>
          <w:szCs w:val="16"/>
        </w:rPr>
        <w:t xml:space="preserve"> </w:t>
      </w:r>
      <w:proofErr w:type="spellStart"/>
      <w:r w:rsidR="00E76426" w:rsidRPr="00D56D32">
        <w:rPr>
          <w:rFonts w:cstheme="minorHAnsi"/>
          <w:color w:val="000000" w:themeColor="text1"/>
          <w:sz w:val="16"/>
          <w:szCs w:val="16"/>
        </w:rPr>
        <w:t>officer</w:t>
      </w:r>
      <w:proofErr w:type="spellEnd"/>
      <w:r w:rsidR="00E76426" w:rsidRPr="00D56D32">
        <w:rPr>
          <w:rFonts w:cstheme="minorHAnsi"/>
          <w:color w:val="000000" w:themeColor="text1"/>
          <w:sz w:val="16"/>
          <w:szCs w:val="16"/>
        </w:rPr>
        <w:t>), ekonomický analytik,</w:t>
      </w:r>
    </w:p>
    <w:p w14:paraId="54946356" w14:textId="19DCE150" w:rsidR="001F6253" w:rsidRPr="00D56D32" w:rsidRDefault="00037FF4" w:rsidP="006C33EA">
      <w:pPr>
        <w:pStyle w:val="Odsekzoznamu"/>
        <w:numPr>
          <w:ilvl w:val="0"/>
          <w:numId w:val="11"/>
        </w:numPr>
        <w:autoSpaceDE w:val="0"/>
        <w:autoSpaceDN w:val="0"/>
        <w:adjustRightInd w:val="0"/>
        <w:spacing w:after="0" w:line="240" w:lineRule="auto"/>
        <w:jc w:val="both"/>
        <w:rPr>
          <w:rFonts w:cstheme="minorHAnsi"/>
          <w:color w:val="000000" w:themeColor="text1"/>
          <w:sz w:val="16"/>
          <w:szCs w:val="16"/>
        </w:rPr>
      </w:pPr>
      <w:r w:rsidRPr="00D56D32">
        <w:rPr>
          <w:rFonts w:cstheme="minorHAnsi"/>
          <w:color w:val="000000" w:themeColor="text1"/>
          <w:sz w:val="16"/>
          <w:szCs w:val="16"/>
        </w:rPr>
        <w:t xml:space="preserve">absolvent sa môže ďalej uplatniť v rámci povolaní, v ktorých sú cieľovou orientáciou </w:t>
      </w:r>
      <w:r w:rsidR="00E76426" w:rsidRPr="00D56D32">
        <w:rPr>
          <w:rFonts w:cstheme="minorHAnsi"/>
          <w:color w:val="000000" w:themeColor="text1"/>
          <w:sz w:val="16"/>
          <w:szCs w:val="16"/>
        </w:rPr>
        <w:t>informačné systémy a počítačové siete</w:t>
      </w:r>
      <w:r w:rsidRPr="00D56D32">
        <w:rPr>
          <w:rFonts w:cstheme="minorHAnsi"/>
          <w:color w:val="000000" w:themeColor="text1"/>
          <w:sz w:val="16"/>
          <w:szCs w:val="16"/>
        </w:rPr>
        <w:t xml:space="preserve">, t. j. napríklad </w:t>
      </w:r>
      <w:r w:rsidR="00E76426" w:rsidRPr="00D56D32">
        <w:rPr>
          <w:rFonts w:cstheme="minorHAnsi"/>
          <w:color w:val="000000" w:themeColor="text1"/>
          <w:sz w:val="16"/>
          <w:szCs w:val="16"/>
        </w:rPr>
        <w:t>špecialista výstavby informačných technológií, manažér riadenia kvality informačných technológií, databázový špecialista, správca informačného systému,</w:t>
      </w:r>
    </w:p>
    <w:p w14:paraId="2E8C2A2F" w14:textId="5F4650AD" w:rsidR="00CE76DB" w:rsidRPr="00D56D32" w:rsidRDefault="00DF37ED" w:rsidP="00826005">
      <w:pPr>
        <w:pStyle w:val="Odsekzoznamu"/>
        <w:numPr>
          <w:ilvl w:val="0"/>
          <w:numId w:val="11"/>
        </w:numPr>
        <w:autoSpaceDE w:val="0"/>
        <w:autoSpaceDN w:val="0"/>
        <w:adjustRightInd w:val="0"/>
        <w:spacing w:after="0" w:line="240" w:lineRule="auto"/>
        <w:jc w:val="both"/>
        <w:rPr>
          <w:rFonts w:cstheme="minorHAnsi"/>
          <w:color w:val="000000" w:themeColor="text1"/>
          <w:sz w:val="16"/>
          <w:szCs w:val="16"/>
        </w:rPr>
      </w:pPr>
      <w:r w:rsidRPr="00D56D32">
        <w:rPr>
          <w:rFonts w:cstheme="minorHAnsi"/>
          <w:color w:val="000000" w:themeColor="text1"/>
          <w:sz w:val="16"/>
          <w:szCs w:val="16"/>
        </w:rPr>
        <w:t>ktor</w:t>
      </w:r>
      <w:r w:rsidR="00B96911" w:rsidRPr="00D56D32">
        <w:rPr>
          <w:rFonts w:cstheme="minorHAnsi"/>
          <w:color w:val="000000" w:themeColor="text1"/>
          <w:sz w:val="16"/>
          <w:szCs w:val="16"/>
        </w:rPr>
        <w:t>ý</w:t>
      </w:r>
      <w:r w:rsidRPr="00D56D32">
        <w:rPr>
          <w:rFonts w:cstheme="minorHAnsi"/>
          <w:color w:val="000000" w:themeColor="text1"/>
          <w:sz w:val="16"/>
          <w:szCs w:val="16"/>
        </w:rPr>
        <w:t xml:space="preserve"> svoje curriculum zamer</w:t>
      </w:r>
      <w:r w:rsidR="00B96911" w:rsidRPr="00D56D32">
        <w:rPr>
          <w:rFonts w:cstheme="minorHAnsi"/>
          <w:color w:val="000000" w:themeColor="text1"/>
          <w:sz w:val="16"/>
          <w:szCs w:val="16"/>
        </w:rPr>
        <w:t>ia</w:t>
      </w:r>
      <w:r w:rsidRPr="00D56D32">
        <w:rPr>
          <w:rFonts w:cstheme="minorHAnsi"/>
          <w:color w:val="000000" w:themeColor="text1"/>
          <w:sz w:val="16"/>
          <w:szCs w:val="16"/>
        </w:rPr>
        <w:t xml:space="preserve"> viac na aplikáciu </w:t>
      </w:r>
      <w:r w:rsidR="00F1363B" w:rsidRPr="00D56D32">
        <w:rPr>
          <w:rFonts w:cstheme="minorHAnsi"/>
          <w:color w:val="000000" w:themeColor="text1"/>
          <w:sz w:val="16"/>
          <w:szCs w:val="16"/>
        </w:rPr>
        <w:t>princípov marketingového riadenia</w:t>
      </w:r>
      <w:r w:rsidRPr="00D56D32">
        <w:rPr>
          <w:rFonts w:cstheme="minorHAnsi"/>
          <w:color w:val="000000" w:themeColor="text1"/>
          <w:sz w:val="16"/>
          <w:szCs w:val="16"/>
        </w:rPr>
        <w:t>, sa môž</w:t>
      </w:r>
      <w:r w:rsidR="00B96911" w:rsidRPr="00D56D32">
        <w:rPr>
          <w:rFonts w:cstheme="minorHAnsi"/>
          <w:color w:val="000000" w:themeColor="text1"/>
          <w:sz w:val="16"/>
          <w:szCs w:val="16"/>
        </w:rPr>
        <w:t xml:space="preserve">e </w:t>
      </w:r>
      <w:r w:rsidRPr="00D56D32">
        <w:rPr>
          <w:rFonts w:cstheme="minorHAnsi"/>
          <w:color w:val="000000" w:themeColor="text1"/>
          <w:sz w:val="16"/>
          <w:szCs w:val="16"/>
        </w:rPr>
        <w:t>zamestnať ako</w:t>
      </w:r>
      <w:r w:rsidR="00F1363B" w:rsidRPr="00D56D32">
        <w:rPr>
          <w:rFonts w:cstheme="minorHAnsi"/>
          <w:color w:val="000000" w:themeColor="text1"/>
          <w:sz w:val="16"/>
          <w:szCs w:val="16"/>
        </w:rPr>
        <w:t xml:space="preserve"> marketingový manažér, špecialista marketingových analýz a prieskumov trhu, vývojár v oblasti produktu, značky a trhu, manažér starostlivosti o kľúčových zákazníkov na B2B a B2C trhoch, marketingový analytik</w:t>
      </w:r>
      <w:r w:rsidR="00826005" w:rsidRPr="00D56D32">
        <w:rPr>
          <w:rFonts w:cstheme="minorHAnsi"/>
          <w:color w:val="000000" w:themeColor="text1"/>
          <w:sz w:val="16"/>
          <w:szCs w:val="16"/>
        </w:rPr>
        <w:t>.</w:t>
      </w:r>
    </w:p>
    <w:p w14:paraId="2791DDF5" w14:textId="77777777" w:rsidR="00826005" w:rsidRPr="00826005" w:rsidRDefault="00826005" w:rsidP="00826005">
      <w:pPr>
        <w:pStyle w:val="Odsekzoznamu"/>
        <w:autoSpaceDE w:val="0"/>
        <w:autoSpaceDN w:val="0"/>
        <w:adjustRightInd w:val="0"/>
        <w:spacing w:after="0" w:line="240" w:lineRule="auto"/>
        <w:ind w:left="360"/>
        <w:jc w:val="both"/>
        <w:rPr>
          <w:rFonts w:cstheme="minorHAnsi"/>
          <w:color w:val="000000"/>
          <w:sz w:val="16"/>
          <w:szCs w:val="16"/>
        </w:rPr>
      </w:pPr>
    </w:p>
    <w:p w14:paraId="33D85B9D" w14:textId="6F857FF4" w:rsidR="0048758C" w:rsidRPr="00C544D6" w:rsidRDefault="001C2232" w:rsidP="006C33EA">
      <w:pPr>
        <w:pStyle w:val="Odsekzoznamu"/>
        <w:numPr>
          <w:ilvl w:val="0"/>
          <w:numId w:val="6"/>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Relevantné externé zainteresovan</w:t>
      </w:r>
      <w:r w:rsidR="00A82B9E" w:rsidRPr="00C544D6">
        <w:rPr>
          <w:rFonts w:cstheme="minorHAnsi"/>
          <w:color w:val="000000"/>
          <w:sz w:val="16"/>
          <w:szCs w:val="16"/>
        </w:rPr>
        <w:t>é</w:t>
      </w:r>
      <w:r w:rsidRPr="00C544D6">
        <w:rPr>
          <w:rFonts w:cstheme="minorHAnsi"/>
          <w:color w:val="000000"/>
          <w:sz w:val="16"/>
          <w:szCs w:val="16"/>
        </w:rPr>
        <w:t xml:space="preserve"> strany, ktoré poskytli vyjadrenie alebo súhlasné stanovisko k súlad</w:t>
      </w:r>
      <w:r w:rsidR="004721BA" w:rsidRPr="00C544D6">
        <w:rPr>
          <w:rFonts w:cstheme="minorHAnsi"/>
          <w:color w:val="000000"/>
          <w:sz w:val="16"/>
          <w:szCs w:val="16"/>
        </w:rPr>
        <w:t>u</w:t>
      </w:r>
      <w:r w:rsidRPr="00C544D6">
        <w:rPr>
          <w:rFonts w:cstheme="minorHAnsi"/>
          <w:color w:val="000000"/>
          <w:sz w:val="16"/>
          <w:szCs w:val="16"/>
        </w:rPr>
        <w:t xml:space="preserve"> získanej kvalifikácie so</w:t>
      </w:r>
      <w:r w:rsidR="0094114D">
        <w:rPr>
          <w:rFonts w:cstheme="minorHAnsi"/>
          <w:color w:val="000000"/>
          <w:sz w:val="16"/>
          <w:szCs w:val="16"/>
        </w:rPr>
        <w:t> </w:t>
      </w:r>
      <w:r w:rsidRPr="00C544D6">
        <w:rPr>
          <w:rFonts w:cstheme="minorHAnsi"/>
          <w:color w:val="000000"/>
          <w:sz w:val="16"/>
          <w:szCs w:val="16"/>
        </w:rPr>
        <w:t>sektorovo-špecifickými požiadavkami na výkon povolania</w:t>
      </w:r>
      <w:r w:rsidR="003230C7" w:rsidRPr="00C544D6">
        <w:rPr>
          <w:rStyle w:val="Odkaznapoznmkupodiarou"/>
          <w:rFonts w:cstheme="minorHAnsi"/>
          <w:b/>
          <w:bCs/>
          <w:sz w:val="16"/>
          <w:szCs w:val="16"/>
        </w:rPr>
        <w:footnoteReference w:id="7"/>
      </w:r>
      <w:r w:rsidR="004E3395" w:rsidRPr="00C544D6">
        <w:rPr>
          <w:rFonts w:cstheme="minorHAnsi"/>
          <w:color w:val="000000"/>
          <w:sz w:val="16"/>
          <w:szCs w:val="16"/>
        </w:rPr>
        <w:t>.</w:t>
      </w:r>
    </w:p>
    <w:p w14:paraId="239698F3" w14:textId="2E9AF824" w:rsidR="00B96911" w:rsidRPr="00870481" w:rsidRDefault="00B96911" w:rsidP="00870481">
      <w:pPr>
        <w:pStyle w:val="Odsekzoznamu"/>
        <w:autoSpaceDE w:val="0"/>
        <w:autoSpaceDN w:val="0"/>
        <w:adjustRightInd w:val="0"/>
        <w:spacing w:after="0" w:line="240" w:lineRule="auto"/>
        <w:ind w:left="360"/>
        <w:rPr>
          <w:rFonts w:cstheme="minorHAnsi"/>
          <w:sz w:val="16"/>
          <w:szCs w:val="16"/>
        </w:rPr>
      </w:pPr>
      <w:r w:rsidRPr="00C544D6">
        <w:rPr>
          <w:rFonts w:cstheme="minorHAnsi"/>
          <w:sz w:val="16"/>
          <w:szCs w:val="16"/>
        </w:rPr>
        <w:t>netýka sa, nakoľko študijný program nie je tohto typu</w:t>
      </w:r>
    </w:p>
    <w:p w14:paraId="468F9788" w14:textId="7059E3E6" w:rsidR="0048758C" w:rsidRPr="00C544D6"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2B8D5164" w:rsidR="0048758C" w:rsidRPr="00C544D6" w:rsidRDefault="0048758C" w:rsidP="006C33EA">
      <w:pPr>
        <w:pStyle w:val="Odsekzoznamu"/>
        <w:numPr>
          <w:ilvl w:val="0"/>
          <w:numId w:val="1"/>
        </w:numPr>
        <w:autoSpaceDE w:val="0"/>
        <w:autoSpaceDN w:val="0"/>
        <w:adjustRightInd w:val="0"/>
        <w:spacing w:after="0" w:line="240" w:lineRule="auto"/>
        <w:jc w:val="both"/>
        <w:rPr>
          <w:rFonts w:cstheme="minorHAnsi"/>
          <w:b/>
          <w:bCs/>
          <w:color w:val="000000"/>
          <w:sz w:val="16"/>
          <w:szCs w:val="16"/>
        </w:rPr>
      </w:pPr>
      <w:r w:rsidRPr="00C544D6">
        <w:rPr>
          <w:rFonts w:cstheme="minorHAnsi"/>
          <w:b/>
          <w:bCs/>
          <w:color w:val="000000"/>
          <w:sz w:val="16"/>
          <w:szCs w:val="16"/>
        </w:rPr>
        <w:t>Uplatniteľnosť</w:t>
      </w:r>
    </w:p>
    <w:p w14:paraId="70529905" w14:textId="05B38C87" w:rsidR="005A3545" w:rsidRPr="00C544D6" w:rsidRDefault="005A3545" w:rsidP="006C33EA">
      <w:pPr>
        <w:pStyle w:val="Odsekzoznamu"/>
        <w:numPr>
          <w:ilvl w:val="0"/>
          <w:numId w:val="10"/>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Hodnotenie uplatniteľnosti absolventov študijného programu.</w:t>
      </w:r>
    </w:p>
    <w:p w14:paraId="6AC2A83C" w14:textId="7C6498F8" w:rsidR="003F2EFE" w:rsidRPr="00D56D32" w:rsidRDefault="003F2EFE" w:rsidP="003F2EFE">
      <w:pPr>
        <w:pStyle w:val="Odsekzoznamu"/>
        <w:autoSpaceDE w:val="0"/>
        <w:autoSpaceDN w:val="0"/>
        <w:adjustRightInd w:val="0"/>
        <w:spacing w:after="0" w:line="240" w:lineRule="auto"/>
        <w:ind w:left="360"/>
        <w:jc w:val="both"/>
        <w:rPr>
          <w:rFonts w:cstheme="minorHAnsi"/>
          <w:color w:val="000000" w:themeColor="text1"/>
          <w:sz w:val="16"/>
          <w:szCs w:val="16"/>
        </w:rPr>
      </w:pPr>
      <w:r w:rsidRPr="00D56D32">
        <w:rPr>
          <w:rFonts w:cstheme="minorHAnsi"/>
          <w:color w:val="000000" w:themeColor="text1"/>
          <w:sz w:val="16"/>
          <w:szCs w:val="16"/>
        </w:rPr>
        <w:t xml:space="preserve">Absolventi počas štúdia nadobudnú </w:t>
      </w:r>
      <w:r w:rsidR="00E76426" w:rsidRPr="00D56D32">
        <w:rPr>
          <w:rFonts w:cstheme="minorHAnsi"/>
          <w:color w:val="000000" w:themeColor="text1"/>
          <w:sz w:val="16"/>
          <w:szCs w:val="16"/>
        </w:rPr>
        <w:t xml:space="preserve">vedomosti, zručnosti, kompetencie prostredníctvom absolvovania nosných tém jadra znalostí študijného odboru, ktoré reflektujú aktuálne trendy v jednotlivých oblastiach, požiadavky hospodárskej praxe, poznatky o spoločenskej </w:t>
      </w:r>
      <w:r w:rsidR="00E76426" w:rsidRPr="00D56D32">
        <w:rPr>
          <w:rFonts w:cstheme="minorHAnsi"/>
          <w:color w:val="000000" w:themeColor="text1"/>
          <w:sz w:val="16"/>
          <w:szCs w:val="16"/>
        </w:rPr>
        <w:lastRenderedPageBreak/>
        <w:t xml:space="preserve">zodpovednosti a podporujú rozvoj kritického a podnikateľského </w:t>
      </w:r>
      <w:r w:rsidR="00E76426" w:rsidRPr="00623FF6">
        <w:rPr>
          <w:rFonts w:cstheme="minorHAnsi"/>
          <w:color w:val="000000" w:themeColor="text1"/>
          <w:sz w:val="16"/>
          <w:szCs w:val="16"/>
        </w:rPr>
        <w:t>myslenia</w:t>
      </w:r>
      <w:r w:rsidR="00D56D32" w:rsidRPr="00623FF6">
        <w:rPr>
          <w:rFonts w:cstheme="minorHAnsi"/>
          <w:color w:val="000000" w:themeColor="text1"/>
          <w:sz w:val="16"/>
          <w:szCs w:val="16"/>
        </w:rPr>
        <w:t>, s dôrazom na medzinárodné dimenzie</w:t>
      </w:r>
      <w:r w:rsidR="00E76426" w:rsidRPr="00623FF6">
        <w:rPr>
          <w:rFonts w:cstheme="minorHAnsi"/>
          <w:color w:val="000000" w:themeColor="text1"/>
          <w:sz w:val="16"/>
          <w:szCs w:val="16"/>
        </w:rPr>
        <w:t>.</w:t>
      </w:r>
      <w:r w:rsidRPr="00623FF6">
        <w:rPr>
          <w:rFonts w:cstheme="minorHAnsi"/>
          <w:color w:val="000000" w:themeColor="text1"/>
          <w:sz w:val="16"/>
          <w:szCs w:val="16"/>
        </w:rPr>
        <w:t xml:space="preserve"> Nakoľko</w:t>
      </w:r>
      <w:r w:rsidRPr="00D56D32">
        <w:rPr>
          <w:rFonts w:cstheme="minorHAnsi"/>
          <w:color w:val="000000" w:themeColor="text1"/>
          <w:sz w:val="16"/>
          <w:szCs w:val="16"/>
        </w:rPr>
        <w:t xml:space="preserve"> študijný program sa</w:t>
      </w:r>
      <w:r w:rsidR="0094114D" w:rsidRPr="00D56D32">
        <w:rPr>
          <w:rFonts w:cstheme="minorHAnsi"/>
          <w:color w:val="000000" w:themeColor="text1"/>
          <w:sz w:val="16"/>
          <w:szCs w:val="16"/>
        </w:rPr>
        <w:t> </w:t>
      </w:r>
      <w:r w:rsidRPr="00D56D32">
        <w:rPr>
          <w:rFonts w:cstheme="minorHAnsi"/>
          <w:color w:val="000000" w:themeColor="text1"/>
          <w:sz w:val="16"/>
          <w:szCs w:val="16"/>
        </w:rPr>
        <w:t xml:space="preserve">sústreďuje na </w:t>
      </w:r>
      <w:r w:rsidR="00E76426" w:rsidRPr="00D56D32">
        <w:rPr>
          <w:rFonts w:cstheme="minorHAnsi"/>
          <w:color w:val="000000" w:themeColor="text1"/>
          <w:sz w:val="16"/>
          <w:szCs w:val="16"/>
        </w:rPr>
        <w:t>exaktné</w:t>
      </w:r>
      <w:r w:rsidRPr="00D56D32">
        <w:rPr>
          <w:rFonts w:cstheme="minorHAnsi"/>
          <w:color w:val="000000" w:themeColor="text1"/>
          <w:sz w:val="16"/>
          <w:szCs w:val="16"/>
        </w:rPr>
        <w:t xml:space="preserve"> znalosti a zručnosti, po absolventoch zdatných v oblasti manažmentu je na trhu práce dopyt.</w:t>
      </w:r>
    </w:p>
    <w:p w14:paraId="6D795527" w14:textId="77777777" w:rsidR="003F2EFE" w:rsidRPr="00D56D32" w:rsidRDefault="003F2EFE" w:rsidP="00B96911">
      <w:pPr>
        <w:pStyle w:val="Odsekzoznamu"/>
        <w:autoSpaceDE w:val="0"/>
        <w:autoSpaceDN w:val="0"/>
        <w:adjustRightInd w:val="0"/>
        <w:spacing w:after="0" w:line="240" w:lineRule="auto"/>
        <w:ind w:left="360"/>
        <w:jc w:val="both"/>
        <w:rPr>
          <w:rFonts w:cstheme="minorHAnsi"/>
          <w:color w:val="000000" w:themeColor="text1"/>
          <w:sz w:val="16"/>
          <w:szCs w:val="16"/>
        </w:rPr>
      </w:pPr>
    </w:p>
    <w:p w14:paraId="59555351" w14:textId="32A91E36" w:rsidR="005A3545" w:rsidRPr="00D56D32" w:rsidRDefault="00F12ED9" w:rsidP="006C33EA">
      <w:pPr>
        <w:pStyle w:val="Odsekzoznamu"/>
        <w:numPr>
          <w:ilvl w:val="0"/>
          <w:numId w:val="10"/>
        </w:numPr>
        <w:autoSpaceDE w:val="0"/>
        <w:autoSpaceDN w:val="0"/>
        <w:adjustRightInd w:val="0"/>
        <w:spacing w:after="0" w:line="240" w:lineRule="auto"/>
        <w:jc w:val="both"/>
        <w:rPr>
          <w:rFonts w:cstheme="minorHAnsi"/>
          <w:color w:val="000000" w:themeColor="text1"/>
          <w:sz w:val="16"/>
          <w:szCs w:val="16"/>
        </w:rPr>
      </w:pPr>
      <w:r w:rsidRPr="00D56D32">
        <w:rPr>
          <w:rFonts w:cstheme="minorHAnsi"/>
          <w:color w:val="000000" w:themeColor="text1"/>
          <w:sz w:val="16"/>
          <w:szCs w:val="16"/>
        </w:rPr>
        <w:t>Prípad</w:t>
      </w:r>
      <w:r w:rsidR="00C3591B" w:rsidRPr="00D56D32">
        <w:rPr>
          <w:rFonts w:cstheme="minorHAnsi"/>
          <w:color w:val="000000" w:themeColor="text1"/>
          <w:sz w:val="16"/>
          <w:szCs w:val="16"/>
        </w:rPr>
        <w:t>ne</w:t>
      </w:r>
      <w:r w:rsidRPr="00D56D32">
        <w:rPr>
          <w:rFonts w:cstheme="minorHAnsi"/>
          <w:color w:val="000000" w:themeColor="text1"/>
          <w:sz w:val="16"/>
          <w:szCs w:val="16"/>
        </w:rPr>
        <w:t xml:space="preserve"> uviesť ú</w:t>
      </w:r>
      <w:r w:rsidR="005A3545" w:rsidRPr="00D56D32">
        <w:rPr>
          <w:rFonts w:cstheme="minorHAnsi"/>
          <w:color w:val="000000" w:themeColor="text1"/>
          <w:sz w:val="16"/>
          <w:szCs w:val="16"/>
        </w:rPr>
        <w:t>spešn</w:t>
      </w:r>
      <w:r w:rsidRPr="00D56D32">
        <w:rPr>
          <w:rFonts w:cstheme="minorHAnsi"/>
          <w:color w:val="000000" w:themeColor="text1"/>
          <w:sz w:val="16"/>
          <w:szCs w:val="16"/>
        </w:rPr>
        <w:t xml:space="preserve">ých </w:t>
      </w:r>
      <w:r w:rsidR="005A3545" w:rsidRPr="00D56D32">
        <w:rPr>
          <w:rFonts w:cstheme="minorHAnsi"/>
          <w:color w:val="000000" w:themeColor="text1"/>
          <w:sz w:val="16"/>
          <w:szCs w:val="16"/>
        </w:rPr>
        <w:t>absolvent</w:t>
      </w:r>
      <w:r w:rsidRPr="00D56D32">
        <w:rPr>
          <w:rFonts w:cstheme="minorHAnsi"/>
          <w:color w:val="000000" w:themeColor="text1"/>
          <w:sz w:val="16"/>
          <w:szCs w:val="16"/>
        </w:rPr>
        <w:t>ov</w:t>
      </w:r>
      <w:r w:rsidR="005A3545" w:rsidRPr="00D56D32">
        <w:rPr>
          <w:rFonts w:cstheme="minorHAnsi"/>
          <w:color w:val="000000" w:themeColor="text1"/>
          <w:sz w:val="16"/>
          <w:szCs w:val="16"/>
        </w:rPr>
        <w:t xml:space="preserve"> </w:t>
      </w:r>
      <w:r w:rsidRPr="00D56D32">
        <w:rPr>
          <w:rFonts w:cstheme="minorHAnsi"/>
          <w:color w:val="000000" w:themeColor="text1"/>
          <w:sz w:val="16"/>
          <w:szCs w:val="16"/>
        </w:rPr>
        <w:t xml:space="preserve">študijného </w:t>
      </w:r>
      <w:r w:rsidR="005A3545" w:rsidRPr="00D56D32">
        <w:rPr>
          <w:rFonts w:cstheme="minorHAnsi"/>
          <w:color w:val="000000" w:themeColor="text1"/>
          <w:sz w:val="16"/>
          <w:szCs w:val="16"/>
        </w:rPr>
        <w:t>programu</w:t>
      </w:r>
      <w:r w:rsidR="00447323" w:rsidRPr="00D56D32">
        <w:rPr>
          <w:rFonts w:cstheme="minorHAnsi"/>
          <w:color w:val="000000" w:themeColor="text1"/>
          <w:sz w:val="16"/>
          <w:szCs w:val="16"/>
        </w:rPr>
        <w:t>.</w:t>
      </w:r>
    </w:p>
    <w:p w14:paraId="2C797093" w14:textId="3F41E22A" w:rsidR="00E570AB" w:rsidRDefault="00652D55" w:rsidP="00E570A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Zoznam absolventov je pravidelne dopĺňaný, súčasťou organizačnej štruktúry FM UK je klub absolventov a zamestnancov FM UK – </w:t>
      </w:r>
      <w:proofErr w:type="spellStart"/>
      <w:r>
        <w:rPr>
          <w:rFonts w:cstheme="minorHAnsi"/>
          <w:color w:val="000000"/>
          <w:sz w:val="16"/>
          <w:szCs w:val="16"/>
        </w:rPr>
        <w:t>Alumni</w:t>
      </w:r>
      <w:proofErr w:type="spellEnd"/>
      <w:r>
        <w:rPr>
          <w:rFonts w:cstheme="minorHAnsi"/>
          <w:color w:val="000000"/>
          <w:sz w:val="16"/>
          <w:szCs w:val="16"/>
        </w:rPr>
        <w:t xml:space="preserve"> klub FM UK, viď. </w:t>
      </w:r>
      <w:hyperlink r:id="rId13" w:history="1">
        <w:proofErr w:type="spellStart"/>
        <w:r w:rsidRPr="00C0167E">
          <w:rPr>
            <w:rStyle w:val="Hypertextovprepojenie"/>
            <w:rFonts w:cstheme="minorHAnsi"/>
            <w:sz w:val="16"/>
            <w:szCs w:val="16"/>
          </w:rPr>
          <w:t>Alumni</w:t>
        </w:r>
        <w:proofErr w:type="spellEnd"/>
        <w:r w:rsidRPr="00C0167E">
          <w:rPr>
            <w:rStyle w:val="Hypertextovprepojenie"/>
            <w:rFonts w:cstheme="minorHAnsi"/>
            <w:sz w:val="16"/>
            <w:szCs w:val="16"/>
          </w:rPr>
          <w:t xml:space="preserve"> klub FM UK</w:t>
        </w:r>
      </w:hyperlink>
      <w:r>
        <w:rPr>
          <w:rFonts w:cstheme="minorHAnsi"/>
          <w:color w:val="000000"/>
          <w:sz w:val="16"/>
          <w:szCs w:val="16"/>
        </w:rPr>
        <w:t>.</w:t>
      </w:r>
    </w:p>
    <w:p w14:paraId="38EE8E69" w14:textId="77777777" w:rsidR="003104C1" w:rsidRPr="00C544D6" w:rsidRDefault="003104C1" w:rsidP="003F2EFE">
      <w:pPr>
        <w:pStyle w:val="Odsekzoznamu"/>
        <w:autoSpaceDE w:val="0"/>
        <w:autoSpaceDN w:val="0"/>
        <w:adjustRightInd w:val="0"/>
        <w:spacing w:after="0" w:line="240" w:lineRule="auto"/>
        <w:ind w:left="360"/>
        <w:jc w:val="both"/>
        <w:rPr>
          <w:rFonts w:cstheme="minorHAnsi"/>
          <w:color w:val="000000"/>
          <w:sz w:val="16"/>
          <w:szCs w:val="16"/>
        </w:rPr>
      </w:pPr>
    </w:p>
    <w:p w14:paraId="279417FF" w14:textId="2F78C6E1" w:rsidR="005A3545" w:rsidRPr="00C544D6" w:rsidRDefault="00A8061E" w:rsidP="006C33EA">
      <w:pPr>
        <w:pStyle w:val="Odsekzoznamu"/>
        <w:numPr>
          <w:ilvl w:val="0"/>
          <w:numId w:val="10"/>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Hodnotenie kvality študijného programu zamestnávateľmi</w:t>
      </w:r>
      <w:r w:rsidR="007D0F4F" w:rsidRPr="00C544D6">
        <w:rPr>
          <w:rFonts w:cstheme="minorHAnsi"/>
          <w:color w:val="000000"/>
          <w:sz w:val="16"/>
          <w:szCs w:val="16"/>
        </w:rPr>
        <w:t xml:space="preserve"> (spätná väzba).</w:t>
      </w:r>
    </w:p>
    <w:p w14:paraId="022F3500" w14:textId="23C3FA93" w:rsidR="005A3545" w:rsidRPr="00C544D6" w:rsidRDefault="003104C1" w:rsidP="00AF47E9">
      <w:pPr>
        <w:pStyle w:val="Odsekzoznamu"/>
        <w:autoSpaceDE w:val="0"/>
        <w:autoSpaceDN w:val="0"/>
        <w:adjustRightInd w:val="0"/>
        <w:spacing w:after="0" w:line="240" w:lineRule="auto"/>
        <w:ind w:left="360"/>
        <w:jc w:val="both"/>
        <w:rPr>
          <w:rFonts w:cstheme="minorHAnsi"/>
          <w:color w:val="000000"/>
          <w:sz w:val="16"/>
          <w:szCs w:val="16"/>
        </w:rPr>
      </w:pPr>
      <w:r w:rsidRPr="00C544D6">
        <w:rPr>
          <w:rFonts w:cstheme="minorHAnsi"/>
          <w:color w:val="000000"/>
          <w:sz w:val="16"/>
          <w:szCs w:val="16"/>
        </w:rPr>
        <w:t xml:space="preserve">Pre potreby hodnotenia kvality študijného programu boli </w:t>
      </w:r>
      <w:r w:rsidR="00C02788" w:rsidRPr="00C544D6">
        <w:rPr>
          <w:rFonts w:cstheme="minorHAnsi"/>
          <w:color w:val="000000"/>
          <w:sz w:val="16"/>
          <w:szCs w:val="16"/>
        </w:rPr>
        <w:t>s nižšie uvedenými zamestnávateľmi uskutočnený prieskum, z ktorého podklady sú k dispozícii na Rade pre kvalitu FM UK.</w:t>
      </w:r>
    </w:p>
    <w:p w14:paraId="4478EE40" w14:textId="0B44C0FB" w:rsidR="00C02788" w:rsidRPr="00C544D6" w:rsidRDefault="00C02788" w:rsidP="00AF47E9">
      <w:pPr>
        <w:pStyle w:val="Odsekzoznamu"/>
        <w:autoSpaceDE w:val="0"/>
        <w:autoSpaceDN w:val="0"/>
        <w:adjustRightInd w:val="0"/>
        <w:spacing w:after="0" w:line="240" w:lineRule="auto"/>
        <w:ind w:left="360"/>
        <w:jc w:val="both"/>
        <w:rPr>
          <w:rFonts w:cstheme="minorHAnsi"/>
          <w:color w:val="000000"/>
          <w:sz w:val="16"/>
          <w:szCs w:val="16"/>
        </w:rPr>
      </w:pPr>
      <w:r w:rsidRPr="00C544D6">
        <w:rPr>
          <w:rFonts w:cstheme="minorHAnsi"/>
          <w:color w:val="000000"/>
          <w:sz w:val="16"/>
          <w:szCs w:val="16"/>
        </w:rPr>
        <w:t>Zamestnávatelia, ktorí sa k študijnému programu vyjadrili:</w:t>
      </w:r>
    </w:p>
    <w:p w14:paraId="67AC24AA" w14:textId="07275036"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 xml:space="preserve">0100 </w:t>
      </w:r>
      <w:proofErr w:type="spellStart"/>
      <w:r w:rsidRPr="00C544D6">
        <w:rPr>
          <w:rFonts w:cstheme="minorHAnsi"/>
          <w:color w:val="000000"/>
          <w:sz w:val="16"/>
          <w:szCs w:val="16"/>
        </w:rPr>
        <w:t>Ventures</w:t>
      </w:r>
      <w:proofErr w:type="spellEnd"/>
      <w:r w:rsidRPr="00C544D6">
        <w:rPr>
          <w:rFonts w:cstheme="minorHAnsi"/>
          <w:color w:val="000000"/>
          <w:sz w:val="16"/>
          <w:szCs w:val="16"/>
        </w:rPr>
        <w:t>,</w:t>
      </w:r>
    </w:p>
    <w:p w14:paraId="5A270AFA" w14:textId="77777777"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AmCham</w:t>
      </w:r>
      <w:proofErr w:type="spellEnd"/>
      <w:r w:rsidRPr="00C544D6">
        <w:rPr>
          <w:rFonts w:cstheme="minorHAnsi"/>
          <w:color w:val="000000"/>
          <w:sz w:val="16"/>
          <w:szCs w:val="16"/>
        </w:rPr>
        <w:t xml:space="preserve"> Slovakia,</w:t>
      </w:r>
    </w:p>
    <w:p w14:paraId="08C5A77F" w14:textId="375883DC"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Asociácia personálnych agentúr,</w:t>
      </w:r>
    </w:p>
    <w:p w14:paraId="59C75368" w14:textId="7672791C"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Boolie.ai,</w:t>
      </w:r>
    </w:p>
    <w:p w14:paraId="209D2295" w14:textId="5DA9A0E2"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Centire</w:t>
      </w:r>
      <w:proofErr w:type="spellEnd"/>
      <w:r w:rsidRPr="00C544D6">
        <w:rPr>
          <w:rFonts w:cstheme="minorHAnsi"/>
          <w:color w:val="000000"/>
          <w:sz w:val="16"/>
          <w:szCs w:val="16"/>
        </w:rPr>
        <w:t>,</w:t>
      </w:r>
    </w:p>
    <w:p w14:paraId="4F8DEEDE" w14:textId="50014F6C"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Digmio</w:t>
      </w:r>
      <w:proofErr w:type="spellEnd"/>
      <w:r w:rsidRPr="00C544D6">
        <w:rPr>
          <w:rFonts w:cstheme="minorHAnsi"/>
          <w:color w:val="000000"/>
          <w:sz w:val="16"/>
          <w:szCs w:val="16"/>
        </w:rPr>
        <w:t>,</w:t>
      </w:r>
    </w:p>
    <w:p w14:paraId="0A3CD0E8" w14:textId="3F9659C3"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Emark</w:t>
      </w:r>
      <w:proofErr w:type="spellEnd"/>
      <w:r w:rsidRPr="00C544D6">
        <w:rPr>
          <w:rFonts w:cstheme="minorHAnsi"/>
          <w:color w:val="000000"/>
          <w:sz w:val="16"/>
          <w:szCs w:val="16"/>
        </w:rPr>
        <w:t xml:space="preserve"> </w:t>
      </w:r>
      <w:proofErr w:type="spellStart"/>
      <w:r w:rsidRPr="00C544D6">
        <w:rPr>
          <w:rFonts w:cstheme="minorHAnsi"/>
          <w:color w:val="000000"/>
          <w:sz w:val="16"/>
          <w:szCs w:val="16"/>
        </w:rPr>
        <w:t>Analytics</w:t>
      </w:r>
      <w:proofErr w:type="spellEnd"/>
      <w:r w:rsidRPr="00C544D6">
        <w:rPr>
          <w:rFonts w:cstheme="minorHAnsi"/>
          <w:color w:val="000000"/>
          <w:sz w:val="16"/>
          <w:szCs w:val="16"/>
        </w:rPr>
        <w:t>,</w:t>
      </w:r>
    </w:p>
    <w:p w14:paraId="05FE570C" w14:textId="46BF637D"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Instarea</w:t>
      </w:r>
      <w:proofErr w:type="spellEnd"/>
      <w:r w:rsidRPr="00C544D6">
        <w:rPr>
          <w:rFonts w:cstheme="minorHAnsi"/>
          <w:color w:val="000000"/>
          <w:sz w:val="16"/>
          <w:szCs w:val="16"/>
        </w:rPr>
        <w:t>,</w:t>
      </w:r>
    </w:p>
    <w:p w14:paraId="1EC62597" w14:textId="36260A35"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ManPowerGroup</w:t>
      </w:r>
      <w:proofErr w:type="spellEnd"/>
      <w:r w:rsidRPr="00C544D6">
        <w:rPr>
          <w:rFonts w:cstheme="minorHAnsi"/>
          <w:color w:val="000000"/>
          <w:sz w:val="16"/>
          <w:szCs w:val="16"/>
        </w:rPr>
        <w:t xml:space="preserve"> Slovensko,</w:t>
      </w:r>
    </w:p>
    <w:p w14:paraId="6C6274E2" w14:textId="10D84E32"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Octago</w:t>
      </w:r>
      <w:proofErr w:type="spellEnd"/>
      <w:r w:rsidRPr="00C544D6">
        <w:rPr>
          <w:rFonts w:cstheme="minorHAnsi"/>
          <w:color w:val="000000"/>
          <w:sz w:val="16"/>
          <w:szCs w:val="16"/>
        </w:rPr>
        <w:t>,</w:t>
      </w:r>
    </w:p>
    <w:p w14:paraId="7C6EA087" w14:textId="6C5FE6CC"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PWC,</w:t>
      </w:r>
    </w:p>
    <w:p w14:paraId="657F2DDC" w14:textId="47718A8B"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C544D6">
        <w:rPr>
          <w:rFonts w:cstheme="minorHAnsi"/>
          <w:color w:val="000000"/>
          <w:sz w:val="16"/>
          <w:szCs w:val="16"/>
        </w:rPr>
        <w:t>SAIA,</w:t>
      </w:r>
    </w:p>
    <w:p w14:paraId="69DCC6AB" w14:textId="775D9EFF" w:rsidR="00C02788" w:rsidRPr="00C544D6" w:rsidRDefault="00C02788"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proofErr w:type="spellStart"/>
      <w:r w:rsidRPr="00C544D6">
        <w:rPr>
          <w:rFonts w:cstheme="minorHAnsi"/>
          <w:color w:val="000000"/>
          <w:sz w:val="16"/>
          <w:szCs w:val="16"/>
        </w:rPr>
        <w:t>Swan</w:t>
      </w:r>
      <w:proofErr w:type="spellEnd"/>
      <w:r w:rsidRPr="00C544D6">
        <w:rPr>
          <w:rFonts w:cstheme="minorHAnsi"/>
          <w:color w:val="000000"/>
          <w:sz w:val="16"/>
          <w:szCs w:val="16"/>
        </w:rPr>
        <w:t>.</w:t>
      </w:r>
    </w:p>
    <w:p w14:paraId="74CB9A8F" w14:textId="77777777" w:rsidR="003104C1" w:rsidRPr="00C544D6" w:rsidRDefault="003104C1" w:rsidP="00AF47E9">
      <w:pPr>
        <w:pStyle w:val="Odsekzoznamu"/>
        <w:autoSpaceDE w:val="0"/>
        <w:autoSpaceDN w:val="0"/>
        <w:adjustRightInd w:val="0"/>
        <w:spacing w:after="0" w:line="240" w:lineRule="auto"/>
        <w:ind w:left="360"/>
        <w:jc w:val="both"/>
        <w:rPr>
          <w:rFonts w:cstheme="minorHAnsi"/>
          <w:color w:val="000000"/>
          <w:sz w:val="16"/>
          <w:szCs w:val="16"/>
        </w:rPr>
      </w:pPr>
    </w:p>
    <w:p w14:paraId="2CA8EE37" w14:textId="6778336E" w:rsidR="0046747F" w:rsidRPr="00C544D6" w:rsidRDefault="0046747F"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 xml:space="preserve">Štruktúra </w:t>
      </w:r>
      <w:r w:rsidR="00E93C18" w:rsidRPr="00C544D6">
        <w:rPr>
          <w:rFonts w:cstheme="minorHAnsi"/>
          <w:b/>
          <w:bCs/>
          <w:sz w:val="16"/>
          <w:szCs w:val="16"/>
        </w:rPr>
        <w:t xml:space="preserve">a obsah </w:t>
      </w:r>
      <w:r w:rsidRPr="00C544D6">
        <w:rPr>
          <w:rFonts w:cstheme="minorHAnsi"/>
          <w:b/>
          <w:bCs/>
          <w:sz w:val="16"/>
          <w:szCs w:val="16"/>
        </w:rPr>
        <w:t>študijného programu</w:t>
      </w:r>
      <w:r w:rsidR="00FF39FB" w:rsidRPr="00C544D6">
        <w:rPr>
          <w:rStyle w:val="Odkaznapoznmkupodiarou"/>
          <w:rFonts w:cstheme="minorHAnsi"/>
          <w:b/>
          <w:bCs/>
          <w:sz w:val="16"/>
          <w:szCs w:val="16"/>
        </w:rPr>
        <w:footnoteReference w:id="8"/>
      </w:r>
    </w:p>
    <w:p w14:paraId="2EA66917" w14:textId="77777777" w:rsidR="00D56D32" w:rsidRDefault="00EC50D8" w:rsidP="00D56D32">
      <w:pPr>
        <w:pStyle w:val="Odsekzoznamu"/>
        <w:numPr>
          <w:ilvl w:val="0"/>
          <w:numId w:val="3"/>
        </w:numPr>
        <w:autoSpaceDE w:val="0"/>
        <w:autoSpaceDN w:val="0"/>
        <w:adjustRightInd w:val="0"/>
        <w:spacing w:after="0" w:line="240" w:lineRule="auto"/>
        <w:jc w:val="both"/>
        <w:rPr>
          <w:rFonts w:cstheme="minorHAnsi"/>
          <w:color w:val="000000" w:themeColor="text1"/>
          <w:sz w:val="16"/>
          <w:szCs w:val="16"/>
        </w:rPr>
      </w:pPr>
      <w:r w:rsidRPr="00C544D6">
        <w:rPr>
          <w:rFonts w:cstheme="minorHAnsi"/>
          <w:sz w:val="16"/>
          <w:szCs w:val="16"/>
        </w:rPr>
        <w:t>Vysoká škola popíše pravidlá na utváranie študijných plánov v študijnom programe.</w:t>
      </w:r>
    </w:p>
    <w:p w14:paraId="5B3536E9" w14:textId="005C6308" w:rsidR="00D56D32" w:rsidRPr="0081484C" w:rsidRDefault="00D56D32" w:rsidP="00D56D32">
      <w:pPr>
        <w:pStyle w:val="Odsekzoznamu"/>
        <w:autoSpaceDE w:val="0"/>
        <w:autoSpaceDN w:val="0"/>
        <w:adjustRightInd w:val="0"/>
        <w:spacing w:after="0" w:line="240" w:lineRule="auto"/>
        <w:ind w:left="360"/>
        <w:jc w:val="both"/>
        <w:rPr>
          <w:rFonts w:cstheme="minorHAnsi"/>
          <w:color w:val="000000" w:themeColor="text1"/>
          <w:sz w:val="16"/>
          <w:szCs w:val="16"/>
        </w:rPr>
      </w:pPr>
      <w:commentRangeStart w:id="0"/>
      <w:r w:rsidRPr="0081484C">
        <w:rPr>
          <w:rFonts w:cstheme="minorHAnsi"/>
          <w:color w:val="000000" w:themeColor="text1"/>
          <w:sz w:val="16"/>
          <w:szCs w:val="16"/>
          <w:highlight w:val="green"/>
        </w:rPr>
        <w:t xml:space="preserve">Študijný program zohľadňuje poslanie a ciele stanovené Fakultou managementu UK, a to v dokumente „Dlhodobý zámer Fakulty managementu UK na obdobie rokov 2021 – 2027“ (strategické zámery a ciele fakulty), v oblasti vedy a výskumu a v oblasti vzdelávania. Študijný program bol kreovaný ako spoločný, v spolupráci s </w:t>
      </w:r>
      <w:proofErr w:type="spellStart"/>
      <w:r w:rsidRPr="0081484C">
        <w:rPr>
          <w:rFonts w:cstheme="minorHAnsi"/>
          <w:color w:val="000000" w:themeColor="text1"/>
          <w:sz w:val="16"/>
          <w:szCs w:val="16"/>
          <w:highlight w:val="green"/>
        </w:rPr>
        <w:t>Bourdeaux</w:t>
      </w:r>
      <w:proofErr w:type="spellEnd"/>
      <w:r w:rsidRPr="0081484C">
        <w:rPr>
          <w:rFonts w:cstheme="minorHAnsi"/>
          <w:color w:val="000000" w:themeColor="text1"/>
          <w:sz w:val="16"/>
          <w:szCs w:val="16"/>
          <w:highlight w:val="green"/>
        </w:rPr>
        <w:t xml:space="preserve"> </w:t>
      </w:r>
      <w:proofErr w:type="spellStart"/>
      <w:r w:rsidRPr="0081484C">
        <w:rPr>
          <w:rFonts w:cstheme="minorHAnsi"/>
          <w:color w:val="000000" w:themeColor="text1"/>
          <w:sz w:val="16"/>
          <w:szCs w:val="16"/>
          <w:highlight w:val="green"/>
        </w:rPr>
        <w:t>University</w:t>
      </w:r>
      <w:proofErr w:type="spellEnd"/>
      <w:r w:rsidRPr="0081484C">
        <w:rPr>
          <w:rFonts w:cstheme="minorHAnsi"/>
          <w:color w:val="000000" w:themeColor="text1"/>
          <w:sz w:val="16"/>
          <w:szCs w:val="16"/>
          <w:highlight w:val="green"/>
        </w:rPr>
        <w:t xml:space="preserve"> </w:t>
      </w:r>
      <w:proofErr w:type="spellStart"/>
      <w:r w:rsidRPr="0081484C">
        <w:rPr>
          <w:rFonts w:cstheme="minorHAnsi"/>
          <w:color w:val="000000" w:themeColor="text1"/>
          <w:sz w:val="16"/>
          <w:szCs w:val="16"/>
          <w:highlight w:val="green"/>
        </w:rPr>
        <w:t>School</w:t>
      </w:r>
      <w:proofErr w:type="spellEnd"/>
      <w:r w:rsidRPr="0081484C">
        <w:rPr>
          <w:rFonts w:cstheme="minorHAnsi"/>
          <w:color w:val="000000" w:themeColor="text1"/>
          <w:sz w:val="16"/>
          <w:szCs w:val="16"/>
          <w:highlight w:val="green"/>
        </w:rPr>
        <w:t xml:space="preserve"> of Management a vzájomne kompatibilný študijný program v intenciách trendov rozvoja takto zameraných programov v Európe a vo svete so zohľadnením atraktivity pre absolventov</w:t>
      </w:r>
      <w:bookmarkStart w:id="1" w:name="_Hlk99001380"/>
      <w:r w:rsidRPr="0081484C">
        <w:rPr>
          <w:rFonts w:cstheme="minorHAnsi"/>
          <w:color w:val="000000" w:themeColor="text1"/>
          <w:sz w:val="16"/>
          <w:szCs w:val="16"/>
          <w:highlight w:val="green"/>
        </w:rPr>
        <w:t xml:space="preserve"> vysokých škôl, ktorí absolvovali študijný program prvého stupňa vysokoškolského vzdelania manažérskeho zamerania. </w:t>
      </w:r>
      <w:bookmarkEnd w:id="1"/>
      <w:r w:rsidRPr="0081484C">
        <w:rPr>
          <w:rFonts w:cstheme="minorHAnsi"/>
          <w:color w:val="000000" w:themeColor="text1"/>
          <w:sz w:val="16"/>
          <w:szCs w:val="16"/>
          <w:highlight w:val="green"/>
        </w:rPr>
        <w:t>Študijný program bol kreovaný v súlade s potrebami praxe, preto jedným z hlavných hľadísk pri koncipovaní predmetov bol aspekt uplatniteľnosti vedomostí a kompetencií v reálnej praxi. Študijný program a jeho odporúčaný študijný plán sú zostavené tak, aby študenti počas štúdia v tomto študijnom programe mohli absolvovať časť štúdia aj v zahraničí, v čom majú obe fakulty bohaté skúsenosti vďaka širokej sieti partnerských univerzít, ktoré poskytujú príbuzné programy štúdia k predkladanému študijnému programu.</w:t>
      </w:r>
      <w:commentRangeEnd w:id="0"/>
      <w:r w:rsidR="0081484C">
        <w:rPr>
          <w:rStyle w:val="Odkaznakomentr"/>
        </w:rPr>
        <w:commentReference w:id="0"/>
      </w:r>
    </w:p>
    <w:p w14:paraId="6F16A5E3" w14:textId="27C211E5" w:rsidR="00815A01" w:rsidRPr="00623FF6" w:rsidRDefault="00815A01" w:rsidP="00623FF6">
      <w:pPr>
        <w:pStyle w:val="Odsekzoznamu"/>
        <w:autoSpaceDE w:val="0"/>
        <w:autoSpaceDN w:val="0"/>
        <w:adjustRightInd w:val="0"/>
        <w:spacing w:after="0" w:line="240" w:lineRule="auto"/>
        <w:ind w:left="360"/>
        <w:rPr>
          <w:rFonts w:cstheme="minorHAnsi"/>
          <w:sz w:val="16"/>
          <w:szCs w:val="16"/>
        </w:rPr>
      </w:pPr>
    </w:p>
    <w:p w14:paraId="3AA94892" w14:textId="2F6FA808" w:rsidR="00623FF6" w:rsidRPr="00623FF6" w:rsidRDefault="00815A01" w:rsidP="00623FF6">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 xml:space="preserve">Študijný program bol kreovaný </w:t>
      </w:r>
      <w:r w:rsidR="00623FF6" w:rsidRPr="00623FF6">
        <w:rPr>
          <w:rFonts w:cstheme="minorHAnsi"/>
          <w:sz w:val="16"/>
          <w:szCs w:val="16"/>
        </w:rPr>
        <w:t>ako výsledok</w:t>
      </w:r>
      <w:r w:rsidR="00623FF6">
        <w:rPr>
          <w:rFonts w:cstheme="minorHAnsi"/>
          <w:sz w:val="16"/>
          <w:szCs w:val="16"/>
        </w:rPr>
        <w:t xml:space="preserve"> členstva Univerzity Komenského v Bratislave v univerzitnej aliancii</w:t>
      </w:r>
      <w:r w:rsidR="00623FF6" w:rsidRPr="00623FF6">
        <w:rPr>
          <w:rFonts w:cstheme="minorHAnsi"/>
          <w:sz w:val="16"/>
          <w:szCs w:val="16"/>
        </w:rPr>
        <w:t xml:space="preserve"> ENLIGHT</w:t>
      </w:r>
      <w:r w:rsidR="00623FF6">
        <w:rPr>
          <w:rFonts w:cstheme="minorHAnsi"/>
          <w:sz w:val="16"/>
          <w:szCs w:val="16"/>
        </w:rPr>
        <w:t>, ktorá</w:t>
      </w:r>
      <w:r w:rsidR="00623FF6" w:rsidRPr="00623FF6">
        <w:rPr>
          <w:rFonts w:cstheme="minorHAnsi"/>
          <w:sz w:val="16"/>
          <w:szCs w:val="16"/>
        </w:rPr>
        <w:t xml:space="preserve"> združuje deväť univerzít z deviatich európskych krajín naprieč celou Európou: Univerzitu v </w:t>
      </w:r>
      <w:proofErr w:type="spellStart"/>
      <w:r w:rsidR="00623FF6" w:rsidRPr="00623FF6">
        <w:rPr>
          <w:rFonts w:cstheme="minorHAnsi"/>
          <w:sz w:val="16"/>
          <w:szCs w:val="16"/>
        </w:rPr>
        <w:t>Gente</w:t>
      </w:r>
      <w:proofErr w:type="spellEnd"/>
      <w:r w:rsidR="00623FF6" w:rsidRPr="00623FF6">
        <w:rPr>
          <w:rFonts w:cstheme="minorHAnsi"/>
          <w:sz w:val="16"/>
          <w:szCs w:val="16"/>
        </w:rPr>
        <w:t xml:space="preserve"> (Belgicko), Univerzitu v Bordeaux (Francúzsko), Univerzitu v </w:t>
      </w:r>
      <w:proofErr w:type="spellStart"/>
      <w:r w:rsidR="00623FF6" w:rsidRPr="00623FF6">
        <w:rPr>
          <w:rFonts w:cstheme="minorHAnsi"/>
          <w:sz w:val="16"/>
          <w:szCs w:val="16"/>
        </w:rPr>
        <w:t>Uppsale</w:t>
      </w:r>
      <w:proofErr w:type="spellEnd"/>
      <w:r w:rsidR="00623FF6" w:rsidRPr="00623FF6">
        <w:rPr>
          <w:rFonts w:cstheme="minorHAnsi"/>
          <w:sz w:val="16"/>
          <w:szCs w:val="16"/>
        </w:rPr>
        <w:t xml:space="preserve"> (Švédsko), Univerzitu v </w:t>
      </w:r>
      <w:proofErr w:type="spellStart"/>
      <w:r w:rsidR="00623FF6" w:rsidRPr="00623FF6">
        <w:rPr>
          <w:rFonts w:cstheme="minorHAnsi"/>
          <w:sz w:val="16"/>
          <w:szCs w:val="16"/>
        </w:rPr>
        <w:t>Groningene</w:t>
      </w:r>
      <w:proofErr w:type="spellEnd"/>
      <w:r w:rsidR="00623FF6" w:rsidRPr="00623FF6">
        <w:rPr>
          <w:rFonts w:cstheme="minorHAnsi"/>
          <w:sz w:val="16"/>
          <w:szCs w:val="16"/>
        </w:rPr>
        <w:t xml:space="preserve"> (Holandsko), Univerzitu v Baskicku (Španielsko), Univerzitu v </w:t>
      </w:r>
      <w:proofErr w:type="spellStart"/>
      <w:r w:rsidR="00623FF6" w:rsidRPr="00623FF6">
        <w:rPr>
          <w:rFonts w:cstheme="minorHAnsi"/>
          <w:sz w:val="16"/>
          <w:szCs w:val="16"/>
        </w:rPr>
        <w:t>Göttingene</w:t>
      </w:r>
      <w:proofErr w:type="spellEnd"/>
      <w:r w:rsidR="00623FF6" w:rsidRPr="00623FF6">
        <w:rPr>
          <w:rFonts w:cstheme="minorHAnsi"/>
          <w:sz w:val="16"/>
          <w:szCs w:val="16"/>
        </w:rPr>
        <w:t xml:space="preserve"> (Nemecko), Írsku národnú univerzitu v </w:t>
      </w:r>
      <w:proofErr w:type="spellStart"/>
      <w:r w:rsidR="00623FF6" w:rsidRPr="00623FF6">
        <w:rPr>
          <w:rFonts w:cstheme="minorHAnsi"/>
          <w:sz w:val="16"/>
          <w:szCs w:val="16"/>
        </w:rPr>
        <w:t>Galway</w:t>
      </w:r>
      <w:proofErr w:type="spellEnd"/>
      <w:r w:rsidR="00623FF6" w:rsidRPr="00623FF6">
        <w:rPr>
          <w:rFonts w:cstheme="minorHAnsi"/>
          <w:sz w:val="16"/>
          <w:szCs w:val="16"/>
        </w:rPr>
        <w:t xml:space="preserve">, Univerzitu v </w:t>
      </w:r>
      <w:proofErr w:type="spellStart"/>
      <w:r w:rsidR="00623FF6" w:rsidRPr="00623FF6">
        <w:rPr>
          <w:rFonts w:cstheme="minorHAnsi"/>
          <w:sz w:val="16"/>
          <w:szCs w:val="16"/>
        </w:rPr>
        <w:t>Tartu</w:t>
      </w:r>
      <w:proofErr w:type="spellEnd"/>
      <w:r w:rsidR="00623FF6" w:rsidRPr="00623FF6">
        <w:rPr>
          <w:rFonts w:cstheme="minorHAnsi"/>
          <w:sz w:val="16"/>
          <w:szCs w:val="16"/>
        </w:rPr>
        <w:t xml:space="preserve"> (Estónsko) a Univerzitu Komenského v Bratislave.</w:t>
      </w:r>
    </w:p>
    <w:p w14:paraId="0B51DC10" w14:textId="77777777" w:rsidR="00623FF6" w:rsidRPr="00623FF6" w:rsidRDefault="00623FF6" w:rsidP="00623FF6">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ENLIGHT si kladie za cieľ uskutočniť zásadnú transformáciu európskeho vysokoškolského vzdelávania, ktorá ponúka študentom najmodernejšie znalosti, zručnosti a inovačný potenciál na zvládnutie veľkých spoločenských zmien a na podporu spravodlivej kvality života a udržateľnosti.</w:t>
      </w:r>
    </w:p>
    <w:p w14:paraId="5E740F2D" w14:textId="77777777" w:rsidR="00623FF6" w:rsidRPr="00623FF6" w:rsidRDefault="00623FF6" w:rsidP="00623FF6">
      <w:pPr>
        <w:pStyle w:val="Odsekzoznamu"/>
        <w:autoSpaceDE w:val="0"/>
        <w:autoSpaceDN w:val="0"/>
        <w:adjustRightInd w:val="0"/>
        <w:spacing w:after="0" w:line="240" w:lineRule="auto"/>
        <w:ind w:left="360"/>
        <w:rPr>
          <w:rFonts w:cstheme="minorHAnsi"/>
          <w:sz w:val="16"/>
          <w:szCs w:val="16"/>
        </w:rPr>
      </w:pPr>
      <w:r w:rsidRPr="00623FF6">
        <w:rPr>
          <w:rFonts w:cstheme="minorHAnsi"/>
          <w:sz w:val="16"/>
          <w:szCs w:val="16"/>
        </w:rPr>
        <w:t>Aliancia vznikla, aby pomohla budovať základy integrovaného európskeho systému vysokoškolského vzdelávania. Dlhodobá vízia je, aby sa aliancia ENLIGHT do roku 2030 transformovala na integrovaný európsky systém vysokých škôl bez prekážok v štúdiu, výučbe a v spolupráci. ENLIGHT chce vytvoriť základy otvoreného integrovaného európskeho univerzitného systému s cieľom zabezpečiť voľný pohyb študentov a zamestnancov a spoločné využívanie zdrojov.</w:t>
      </w:r>
    </w:p>
    <w:p w14:paraId="2577287C" w14:textId="6754469A" w:rsidR="00623FF6" w:rsidRPr="00623FF6" w:rsidRDefault="00623FF6" w:rsidP="00623FF6">
      <w:pPr>
        <w:pStyle w:val="Odsekzoznamu"/>
        <w:autoSpaceDE w:val="0"/>
        <w:autoSpaceDN w:val="0"/>
        <w:adjustRightInd w:val="0"/>
        <w:spacing w:after="0" w:line="240" w:lineRule="auto"/>
        <w:ind w:left="360"/>
        <w:rPr>
          <w:rFonts w:cstheme="minorHAnsi"/>
          <w:sz w:val="16"/>
          <w:szCs w:val="16"/>
        </w:rPr>
      </w:pPr>
      <w:r>
        <w:rPr>
          <w:rFonts w:cstheme="minorHAnsi"/>
          <w:sz w:val="16"/>
          <w:szCs w:val="16"/>
        </w:rPr>
        <w:t>K</w:t>
      </w:r>
      <w:r w:rsidRPr="00623FF6">
        <w:rPr>
          <w:rFonts w:cstheme="minorHAnsi"/>
          <w:sz w:val="16"/>
          <w:szCs w:val="16"/>
        </w:rPr>
        <w:t>ľúčov</w:t>
      </w:r>
      <w:r>
        <w:rPr>
          <w:rFonts w:cstheme="minorHAnsi"/>
          <w:sz w:val="16"/>
          <w:szCs w:val="16"/>
        </w:rPr>
        <w:t>é</w:t>
      </w:r>
      <w:r w:rsidRPr="00623FF6">
        <w:rPr>
          <w:rFonts w:cstheme="minorHAnsi"/>
          <w:sz w:val="16"/>
          <w:szCs w:val="16"/>
        </w:rPr>
        <w:t xml:space="preserve"> výhod</w:t>
      </w:r>
      <w:r>
        <w:rPr>
          <w:rFonts w:cstheme="minorHAnsi"/>
          <w:sz w:val="16"/>
          <w:szCs w:val="16"/>
        </w:rPr>
        <w:t xml:space="preserve">y </w:t>
      </w:r>
      <w:r w:rsidRPr="00623FF6">
        <w:rPr>
          <w:rFonts w:cstheme="minorHAnsi"/>
          <w:sz w:val="16"/>
          <w:szCs w:val="16"/>
        </w:rPr>
        <w:t>aliancie</w:t>
      </w:r>
      <w:r>
        <w:rPr>
          <w:rFonts w:cstheme="minorHAnsi"/>
          <w:sz w:val="16"/>
          <w:szCs w:val="16"/>
        </w:rPr>
        <w:t xml:space="preserve"> sú nasledovné</w:t>
      </w:r>
      <w:r w:rsidRPr="00623FF6">
        <w:rPr>
          <w:rFonts w:cstheme="minorHAnsi"/>
          <w:sz w:val="16"/>
          <w:szCs w:val="16"/>
        </w:rPr>
        <w:t>:</w:t>
      </w:r>
    </w:p>
    <w:p w14:paraId="6758EF8A" w14:textId="27257363"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623FF6">
        <w:rPr>
          <w:rFonts w:cstheme="minorHAnsi"/>
          <w:color w:val="000000"/>
          <w:sz w:val="16"/>
          <w:szCs w:val="16"/>
        </w:rPr>
        <w:t xml:space="preserve">Spolupráca: </w:t>
      </w:r>
      <w:proofErr w:type="spellStart"/>
      <w:r w:rsidRPr="00623FF6">
        <w:rPr>
          <w:rFonts w:cstheme="minorHAnsi"/>
          <w:color w:val="000000"/>
          <w:sz w:val="16"/>
          <w:szCs w:val="16"/>
        </w:rPr>
        <w:t>Enlight</w:t>
      </w:r>
      <w:proofErr w:type="spellEnd"/>
      <w:r w:rsidRPr="00623FF6">
        <w:rPr>
          <w:rFonts w:cstheme="minorHAnsi"/>
          <w:color w:val="000000"/>
          <w:sz w:val="16"/>
          <w:szCs w:val="16"/>
        </w:rPr>
        <w:t xml:space="preserve"> spája popredné univerzity z celej Európy, aby spolupracovali na výskume, vzdelávaní a inováciách. Táto spolupráca umožňuje výmenu nápadov a vedomostí, čo vedie k novým objavom a prelomom.</w:t>
      </w:r>
    </w:p>
    <w:p w14:paraId="59EA80CF" w14:textId="62C876F4"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623FF6">
        <w:rPr>
          <w:rFonts w:cstheme="minorHAnsi"/>
          <w:color w:val="000000"/>
          <w:sz w:val="16"/>
          <w:szCs w:val="16"/>
        </w:rPr>
        <w:t xml:space="preserve">Inovácia: Členské univerzity </w:t>
      </w:r>
      <w:proofErr w:type="spellStart"/>
      <w:r w:rsidRPr="00623FF6">
        <w:rPr>
          <w:rFonts w:cstheme="minorHAnsi"/>
          <w:color w:val="000000"/>
          <w:sz w:val="16"/>
          <w:szCs w:val="16"/>
        </w:rPr>
        <w:t>Enlight</w:t>
      </w:r>
      <w:proofErr w:type="spellEnd"/>
      <w:r w:rsidRPr="00623FF6">
        <w:rPr>
          <w:rFonts w:cstheme="minorHAnsi"/>
          <w:color w:val="000000"/>
          <w:sz w:val="16"/>
          <w:szCs w:val="16"/>
        </w:rPr>
        <w:t xml:space="preserve"> môžu spájaním svojich zdrojov a odborných znalostí podporovať inovácie a vyvíjať nové technológie. Prospieva to nielen univerzitám, ale aj celej spoločnosti.</w:t>
      </w:r>
    </w:p>
    <w:p w14:paraId="145C72D3" w14:textId="3F884E40"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623FF6">
        <w:rPr>
          <w:rFonts w:cstheme="minorHAnsi"/>
          <w:color w:val="000000"/>
          <w:sz w:val="16"/>
          <w:szCs w:val="16"/>
        </w:rPr>
        <w:t xml:space="preserve">Mobilita: </w:t>
      </w:r>
      <w:proofErr w:type="spellStart"/>
      <w:r w:rsidRPr="00623FF6">
        <w:rPr>
          <w:rFonts w:cstheme="minorHAnsi"/>
          <w:color w:val="000000"/>
          <w:sz w:val="16"/>
          <w:szCs w:val="16"/>
        </w:rPr>
        <w:t>Enlight</w:t>
      </w:r>
      <w:proofErr w:type="spellEnd"/>
      <w:r w:rsidRPr="00623FF6">
        <w:rPr>
          <w:rFonts w:cstheme="minorHAnsi"/>
          <w:color w:val="000000"/>
          <w:sz w:val="16"/>
          <w:szCs w:val="16"/>
        </w:rPr>
        <w:t xml:space="preserve"> podporuje mobilitu študentov a zamestnancov na svojich členských univerzitách. Študenti tak majú možnosť študovať a získavať skúsenosti v rôznych krajinách a kultúrach, čo môže byť neoceniteľné pre ich osobný a profesionálny rozvoj.</w:t>
      </w:r>
    </w:p>
    <w:p w14:paraId="39ADB22A" w14:textId="6B2EBE65"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623FF6">
        <w:rPr>
          <w:rFonts w:cstheme="minorHAnsi"/>
          <w:color w:val="000000"/>
          <w:sz w:val="16"/>
          <w:szCs w:val="16"/>
        </w:rPr>
        <w:t xml:space="preserve">Diverzita: </w:t>
      </w:r>
      <w:proofErr w:type="spellStart"/>
      <w:r w:rsidRPr="00623FF6">
        <w:rPr>
          <w:rFonts w:cstheme="minorHAnsi"/>
          <w:color w:val="000000"/>
          <w:sz w:val="16"/>
          <w:szCs w:val="16"/>
        </w:rPr>
        <w:t>Enlight</w:t>
      </w:r>
      <w:proofErr w:type="spellEnd"/>
      <w:r w:rsidRPr="00623FF6">
        <w:rPr>
          <w:rFonts w:cstheme="minorHAnsi"/>
          <w:color w:val="000000"/>
          <w:sz w:val="16"/>
          <w:szCs w:val="16"/>
        </w:rPr>
        <w:t xml:space="preserve"> sa zaviazala podporovať rozmanitosť a </w:t>
      </w:r>
      <w:proofErr w:type="spellStart"/>
      <w:r w:rsidRPr="00623FF6">
        <w:rPr>
          <w:rFonts w:cstheme="minorHAnsi"/>
          <w:color w:val="000000"/>
          <w:sz w:val="16"/>
          <w:szCs w:val="16"/>
        </w:rPr>
        <w:t>inkluzívnosť</w:t>
      </w:r>
      <w:proofErr w:type="spellEnd"/>
      <w:r w:rsidRPr="00623FF6">
        <w:rPr>
          <w:rFonts w:cstheme="minorHAnsi"/>
          <w:color w:val="000000"/>
          <w:sz w:val="16"/>
          <w:szCs w:val="16"/>
        </w:rPr>
        <w:t xml:space="preserve"> vo vysokoškolskom vzdelávaní. Spoločnou prácou si členské univerzity môžu vymieňať osvedčené postupy a vyvíjať nové stratégie na zabezpečenie rovnakého prístupu k vzdelávaniu pre všetkých študentov.</w:t>
      </w:r>
    </w:p>
    <w:p w14:paraId="105DA7EC" w14:textId="78BD6AD2" w:rsidR="00815A01" w:rsidRPr="00623FF6" w:rsidRDefault="00815A01" w:rsidP="00623FF6">
      <w:pPr>
        <w:pStyle w:val="Odsekzoznamu"/>
        <w:autoSpaceDE w:val="0"/>
        <w:autoSpaceDN w:val="0"/>
        <w:adjustRightInd w:val="0"/>
        <w:spacing w:after="0" w:line="240" w:lineRule="auto"/>
        <w:ind w:left="360"/>
        <w:rPr>
          <w:rFonts w:cstheme="minorHAnsi"/>
          <w:sz w:val="16"/>
          <w:szCs w:val="16"/>
        </w:rPr>
      </w:pPr>
    </w:p>
    <w:p w14:paraId="73FFCF3E" w14:textId="77777777" w:rsidR="00815A01" w:rsidRPr="0081484C" w:rsidRDefault="00815A01" w:rsidP="00815A01">
      <w:pPr>
        <w:pStyle w:val="Odsekzoznamu"/>
        <w:autoSpaceDE w:val="0"/>
        <w:autoSpaceDN w:val="0"/>
        <w:adjustRightInd w:val="0"/>
        <w:spacing w:after="0" w:line="240" w:lineRule="auto"/>
        <w:ind w:left="360"/>
        <w:jc w:val="both"/>
        <w:rPr>
          <w:rFonts w:cstheme="minorHAnsi"/>
          <w:color w:val="000000" w:themeColor="text1"/>
          <w:sz w:val="16"/>
          <w:szCs w:val="16"/>
        </w:rPr>
      </w:pPr>
      <w:r w:rsidRPr="0081484C">
        <w:rPr>
          <w:rFonts w:cstheme="minorHAnsi"/>
          <w:color w:val="000000" w:themeColor="text1"/>
          <w:sz w:val="16"/>
          <w:szCs w:val="16"/>
        </w:rPr>
        <w:t>Profilové predmety študijného programu sú stanovené tak, aby študent po ich absolvovaní získal vedomosti, zručnosti, kompetencie a prenositeľné spôsobilosti potrebné pri výkone práce a povolania. Profilové predmety predstavujú teoretické a metodické fundamenty v príslušnej oblasti vzdelávania. Sú podstatnou časťou tematických okruhov predmetov štátnej záverečnej skúšky. Vo vzájomnej kombinácii s ostatnými vzdelávacími činnosťami, ktoré sú študentom ponúkané, umožnia im prístup k vedomostiam, zručnostiam, kompetenciám a prenositeľným spôsobilostiam, dôležitým pre dosiahnutie výstupov vzdelávania v profile absolventa a jeho osobný/osobnostný a profesionálny rozvoj.</w:t>
      </w:r>
    </w:p>
    <w:p w14:paraId="0A96923C" w14:textId="280755FA" w:rsidR="007B62A2" w:rsidRDefault="007B62A2" w:rsidP="00815A01">
      <w:pPr>
        <w:pStyle w:val="Odsekzoznamu"/>
        <w:autoSpaceDE w:val="0"/>
        <w:autoSpaceDN w:val="0"/>
        <w:adjustRightInd w:val="0"/>
        <w:spacing w:after="0" w:line="240" w:lineRule="auto"/>
        <w:ind w:left="360"/>
        <w:jc w:val="both"/>
        <w:rPr>
          <w:rFonts w:cstheme="minorHAnsi"/>
          <w:color w:val="000000" w:themeColor="text1"/>
          <w:sz w:val="16"/>
          <w:szCs w:val="16"/>
        </w:rPr>
      </w:pPr>
    </w:p>
    <w:p w14:paraId="51B3779A" w14:textId="77777777" w:rsidR="00623FF6" w:rsidRPr="00623FF6" w:rsidRDefault="00623FF6" w:rsidP="00623FF6">
      <w:pPr>
        <w:pStyle w:val="Odsekzoznamu"/>
        <w:autoSpaceDE w:val="0"/>
        <w:autoSpaceDN w:val="0"/>
        <w:adjustRightInd w:val="0"/>
        <w:spacing w:after="0" w:line="240" w:lineRule="auto"/>
        <w:ind w:left="360"/>
        <w:jc w:val="both"/>
        <w:rPr>
          <w:rFonts w:cstheme="minorHAnsi"/>
          <w:color w:val="000000" w:themeColor="text1"/>
          <w:sz w:val="16"/>
          <w:szCs w:val="16"/>
        </w:rPr>
      </w:pPr>
      <w:r w:rsidRPr="00623FF6">
        <w:rPr>
          <w:rFonts w:cstheme="minorHAnsi"/>
          <w:color w:val="000000" w:themeColor="text1"/>
          <w:sz w:val="16"/>
          <w:szCs w:val="16"/>
        </w:rPr>
        <w:t>Výhoda takto kreovaného študijného programu vytvorí vhodné podmienky pre:</w:t>
      </w:r>
    </w:p>
    <w:p w14:paraId="54BD3D69" w14:textId="05364494"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sidRPr="00623FF6">
        <w:rPr>
          <w:rFonts w:cstheme="minorHAnsi"/>
          <w:color w:val="000000"/>
          <w:sz w:val="16"/>
          <w:szCs w:val="16"/>
        </w:rPr>
        <w:lastRenderedPageBreak/>
        <w:t xml:space="preserve">zvýšenú </w:t>
      </w:r>
      <w:proofErr w:type="spellStart"/>
      <w:r w:rsidRPr="00623FF6">
        <w:rPr>
          <w:rFonts w:cstheme="minorHAnsi"/>
          <w:color w:val="000000"/>
          <w:sz w:val="16"/>
          <w:szCs w:val="16"/>
        </w:rPr>
        <w:t>zamestnateľnosť</w:t>
      </w:r>
      <w:proofErr w:type="spellEnd"/>
      <w:r w:rsidRPr="00623FF6">
        <w:rPr>
          <w:rFonts w:cstheme="minorHAnsi"/>
          <w:color w:val="000000"/>
          <w:sz w:val="16"/>
          <w:szCs w:val="16"/>
        </w:rPr>
        <w:t>, nakoľko absolventi daného programu môžu byť pre trh práce atraktívnejší aj vďaka svojej medzinárodnej skúsenosti počas štúdia. To môže zvýšiť ich šance nájsť si prácu, ktorá je v súlade s ich kariérnymi cieľmi</w:t>
      </w:r>
      <w:r>
        <w:rPr>
          <w:rFonts w:cstheme="minorHAnsi"/>
          <w:color w:val="000000"/>
          <w:sz w:val="16"/>
          <w:szCs w:val="16"/>
        </w:rPr>
        <w:t>,</w:t>
      </w:r>
    </w:p>
    <w:p w14:paraId="7AE9CEB7" w14:textId="45E9BD66"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r</w:t>
      </w:r>
      <w:r w:rsidRPr="00623FF6">
        <w:rPr>
          <w:rFonts w:cstheme="minorHAnsi"/>
          <w:color w:val="000000"/>
          <w:sz w:val="16"/>
          <w:szCs w:val="16"/>
        </w:rPr>
        <w:t>ozšírený súbor zručností</w:t>
      </w:r>
      <w:r>
        <w:rPr>
          <w:rFonts w:cstheme="minorHAnsi"/>
          <w:color w:val="000000"/>
          <w:sz w:val="16"/>
          <w:szCs w:val="16"/>
        </w:rPr>
        <w:t>, pretože š</w:t>
      </w:r>
      <w:r w:rsidRPr="00623FF6">
        <w:rPr>
          <w:rFonts w:cstheme="minorHAnsi"/>
          <w:color w:val="000000"/>
          <w:sz w:val="16"/>
          <w:szCs w:val="16"/>
        </w:rPr>
        <w:t>túdium na dvoch univerzitách môže pomôcť študentom získať širšiu škálu zručností a</w:t>
      </w:r>
      <w:r>
        <w:rPr>
          <w:rFonts w:cstheme="minorHAnsi"/>
          <w:color w:val="000000"/>
          <w:sz w:val="16"/>
          <w:szCs w:val="16"/>
        </w:rPr>
        <w:t> </w:t>
      </w:r>
      <w:r w:rsidRPr="00623FF6">
        <w:rPr>
          <w:rFonts w:cstheme="minorHAnsi"/>
          <w:color w:val="000000"/>
          <w:sz w:val="16"/>
          <w:szCs w:val="16"/>
        </w:rPr>
        <w:t>vedomostí</w:t>
      </w:r>
      <w:r>
        <w:rPr>
          <w:rFonts w:cstheme="minorHAnsi"/>
          <w:color w:val="000000"/>
          <w:sz w:val="16"/>
          <w:szCs w:val="16"/>
        </w:rPr>
        <w:t xml:space="preserve">, čo </w:t>
      </w:r>
      <w:r w:rsidRPr="00623FF6">
        <w:rPr>
          <w:rFonts w:cstheme="minorHAnsi"/>
          <w:color w:val="000000"/>
          <w:sz w:val="16"/>
          <w:szCs w:val="16"/>
        </w:rPr>
        <w:t>môže viesť k lepšiemu pochopeniu konceptov manažmentu a ich použitia v širšom, medzinárodnom kontexte</w:t>
      </w:r>
      <w:r>
        <w:rPr>
          <w:rFonts w:cstheme="minorHAnsi"/>
          <w:color w:val="000000"/>
          <w:sz w:val="16"/>
          <w:szCs w:val="16"/>
        </w:rPr>
        <w:t>,</w:t>
      </w:r>
    </w:p>
    <w:p w14:paraId="76AC400F" w14:textId="07FDC089"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získanie m</w:t>
      </w:r>
      <w:r w:rsidRPr="00623FF6">
        <w:rPr>
          <w:rFonts w:cstheme="minorHAnsi"/>
          <w:color w:val="000000"/>
          <w:sz w:val="16"/>
          <w:szCs w:val="16"/>
        </w:rPr>
        <w:t>edzinárodn</w:t>
      </w:r>
      <w:r>
        <w:rPr>
          <w:rFonts w:cstheme="minorHAnsi"/>
          <w:color w:val="000000"/>
          <w:sz w:val="16"/>
          <w:szCs w:val="16"/>
        </w:rPr>
        <w:t>ých</w:t>
      </w:r>
      <w:r w:rsidRPr="00623FF6">
        <w:rPr>
          <w:rFonts w:cstheme="minorHAnsi"/>
          <w:color w:val="000000"/>
          <w:sz w:val="16"/>
          <w:szCs w:val="16"/>
        </w:rPr>
        <w:t xml:space="preserve"> skúsenosti</w:t>
      </w:r>
      <w:r>
        <w:rPr>
          <w:rFonts w:cstheme="minorHAnsi"/>
          <w:color w:val="000000"/>
          <w:sz w:val="16"/>
          <w:szCs w:val="16"/>
        </w:rPr>
        <w:t>, pretože š</w:t>
      </w:r>
      <w:r w:rsidRPr="00623FF6">
        <w:rPr>
          <w:rFonts w:cstheme="minorHAnsi"/>
          <w:color w:val="000000"/>
          <w:sz w:val="16"/>
          <w:szCs w:val="16"/>
        </w:rPr>
        <w:t>túdium v zahraničí poskytuje cenné medzinárodné skúsenosti, kultúrne povedomie a širší pohľad na globálne podnikanie</w:t>
      </w:r>
      <w:r>
        <w:rPr>
          <w:rFonts w:cstheme="minorHAnsi"/>
          <w:color w:val="000000"/>
          <w:sz w:val="16"/>
          <w:szCs w:val="16"/>
        </w:rPr>
        <w:t>,</w:t>
      </w:r>
    </w:p>
    <w:p w14:paraId="492269C6" w14:textId="1003FCFB" w:rsidR="00623FF6" w:rsidRPr="00623FF6" w:rsidRDefault="00623FF6" w:rsidP="00623FF6">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w:t>
      </w:r>
      <w:r w:rsidRPr="00623FF6">
        <w:rPr>
          <w:rFonts w:cstheme="minorHAnsi"/>
          <w:color w:val="000000"/>
          <w:sz w:val="16"/>
          <w:szCs w:val="16"/>
        </w:rPr>
        <w:t>ríležitosti na vytváranie kontakto</w:t>
      </w:r>
      <w:r>
        <w:rPr>
          <w:rFonts w:cstheme="minorHAnsi"/>
          <w:color w:val="000000"/>
          <w:sz w:val="16"/>
          <w:szCs w:val="16"/>
        </w:rPr>
        <w:t>v – š</w:t>
      </w:r>
      <w:r w:rsidRPr="00623FF6">
        <w:rPr>
          <w:rFonts w:cstheme="minorHAnsi"/>
          <w:color w:val="000000"/>
          <w:sz w:val="16"/>
          <w:szCs w:val="16"/>
        </w:rPr>
        <w:t>tudenti majú možnosť komunikovať so širším okruhom kolegov, profesorov a odborníkov z</w:t>
      </w:r>
      <w:r>
        <w:rPr>
          <w:rFonts w:cstheme="minorHAnsi"/>
          <w:color w:val="000000"/>
          <w:sz w:val="16"/>
          <w:szCs w:val="16"/>
        </w:rPr>
        <w:t> </w:t>
      </w:r>
      <w:r w:rsidRPr="00623FF6">
        <w:rPr>
          <w:rFonts w:cstheme="minorHAnsi"/>
          <w:color w:val="000000"/>
          <w:sz w:val="16"/>
          <w:szCs w:val="16"/>
        </w:rPr>
        <w:t>odvetvia</w:t>
      </w:r>
      <w:r>
        <w:rPr>
          <w:rFonts w:cstheme="minorHAnsi"/>
          <w:color w:val="000000"/>
          <w:sz w:val="16"/>
          <w:szCs w:val="16"/>
        </w:rPr>
        <w:t xml:space="preserve">, čo </w:t>
      </w:r>
      <w:r w:rsidRPr="00623FF6">
        <w:rPr>
          <w:rFonts w:cstheme="minorHAnsi"/>
          <w:color w:val="000000"/>
          <w:sz w:val="16"/>
          <w:szCs w:val="16"/>
        </w:rPr>
        <w:t>môže rozšíriť ich okruh kontaktov a zvýšiť ich šance pôsobiť v medzinárodnom prostredí</w:t>
      </w:r>
      <w:r>
        <w:rPr>
          <w:rFonts w:cstheme="minorHAnsi"/>
          <w:color w:val="000000"/>
          <w:sz w:val="16"/>
          <w:szCs w:val="16"/>
        </w:rPr>
        <w:t>,</w:t>
      </w:r>
    </w:p>
    <w:p w14:paraId="4840A12D" w14:textId="77777777" w:rsidR="00623FF6" w:rsidRPr="00623FF6" w:rsidRDefault="00623FF6" w:rsidP="00623FF6">
      <w:pPr>
        <w:pStyle w:val="Odsekzoznamu"/>
        <w:autoSpaceDE w:val="0"/>
        <w:autoSpaceDN w:val="0"/>
        <w:adjustRightInd w:val="0"/>
        <w:spacing w:after="0" w:line="240" w:lineRule="auto"/>
        <w:ind w:left="360"/>
        <w:jc w:val="both"/>
        <w:rPr>
          <w:rFonts w:cstheme="minorHAnsi"/>
          <w:color w:val="000000" w:themeColor="text1"/>
          <w:sz w:val="16"/>
          <w:szCs w:val="16"/>
        </w:rPr>
      </w:pPr>
      <w:r w:rsidRPr="00623FF6">
        <w:rPr>
          <w:rFonts w:cstheme="minorHAnsi"/>
          <w:color w:val="000000" w:themeColor="text1"/>
          <w:sz w:val="16"/>
          <w:szCs w:val="16"/>
        </w:rPr>
        <w:t>Daný program má za cieľ zlepšiť kariérne vyhliadky študenta, rozšíriť jeho súbor zručností a poskytnúť cenné medzinárodné skúsenosti.</w:t>
      </w:r>
    </w:p>
    <w:p w14:paraId="26598E85" w14:textId="77777777" w:rsidR="00623FF6" w:rsidRPr="00337F85" w:rsidRDefault="00623FF6" w:rsidP="00815A01">
      <w:pPr>
        <w:pStyle w:val="Odsekzoznamu"/>
        <w:autoSpaceDE w:val="0"/>
        <w:autoSpaceDN w:val="0"/>
        <w:adjustRightInd w:val="0"/>
        <w:spacing w:after="0" w:line="240" w:lineRule="auto"/>
        <w:ind w:left="360"/>
        <w:jc w:val="both"/>
        <w:rPr>
          <w:rFonts w:cstheme="minorHAnsi"/>
          <w:color w:val="000000" w:themeColor="text1"/>
          <w:sz w:val="16"/>
          <w:szCs w:val="16"/>
        </w:rPr>
      </w:pPr>
    </w:p>
    <w:p w14:paraId="2BC1096D" w14:textId="49B9263A" w:rsidR="00657DDA" w:rsidRDefault="001D6EEC" w:rsidP="006C33EA">
      <w:pPr>
        <w:pStyle w:val="Odsekzoznamu"/>
        <w:numPr>
          <w:ilvl w:val="0"/>
          <w:numId w:val="3"/>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Vysoká škola zostaví odporúčané </w:t>
      </w:r>
      <w:r w:rsidR="004D3F71" w:rsidRPr="00C544D6">
        <w:rPr>
          <w:rFonts w:cstheme="minorHAnsi"/>
          <w:sz w:val="16"/>
          <w:szCs w:val="16"/>
        </w:rPr>
        <w:t>študijn</w:t>
      </w:r>
      <w:r w:rsidR="00F31273" w:rsidRPr="00C544D6">
        <w:rPr>
          <w:rFonts w:cstheme="minorHAnsi"/>
          <w:sz w:val="16"/>
          <w:szCs w:val="16"/>
        </w:rPr>
        <w:t>é</w:t>
      </w:r>
      <w:r w:rsidRPr="00C544D6">
        <w:rPr>
          <w:rFonts w:cstheme="minorHAnsi"/>
          <w:sz w:val="16"/>
          <w:szCs w:val="16"/>
        </w:rPr>
        <w:t xml:space="preserve"> </w:t>
      </w:r>
      <w:r w:rsidR="004D3F71" w:rsidRPr="00C544D6">
        <w:rPr>
          <w:rFonts w:cstheme="minorHAnsi"/>
          <w:sz w:val="16"/>
          <w:szCs w:val="16"/>
        </w:rPr>
        <w:t>plán</w:t>
      </w:r>
      <w:r w:rsidRPr="00C544D6">
        <w:rPr>
          <w:rFonts w:cstheme="minorHAnsi"/>
          <w:sz w:val="16"/>
          <w:szCs w:val="16"/>
        </w:rPr>
        <w:t>y pre jednotlivé cesty v</w:t>
      </w:r>
      <w:r w:rsidR="00631293" w:rsidRPr="00C544D6">
        <w:rPr>
          <w:rFonts w:cstheme="minorHAnsi"/>
          <w:sz w:val="16"/>
          <w:szCs w:val="16"/>
        </w:rPr>
        <w:t> </w:t>
      </w:r>
      <w:r w:rsidRPr="00C544D6">
        <w:rPr>
          <w:rFonts w:cstheme="minorHAnsi"/>
          <w:sz w:val="16"/>
          <w:szCs w:val="16"/>
        </w:rPr>
        <w:t>štúdiu</w:t>
      </w:r>
      <w:bookmarkStart w:id="2" w:name="_Hlk52130688"/>
      <w:r w:rsidR="00AC16B5" w:rsidRPr="00C544D6">
        <w:rPr>
          <w:rStyle w:val="Odkaznapoznmkupodiarou"/>
          <w:rFonts w:cstheme="minorHAnsi"/>
          <w:sz w:val="16"/>
          <w:szCs w:val="16"/>
        </w:rPr>
        <w:footnoteReference w:id="9"/>
      </w:r>
      <w:bookmarkEnd w:id="2"/>
      <w:r w:rsidR="00631293" w:rsidRPr="00C544D6">
        <w:rPr>
          <w:rFonts w:cstheme="minorHAnsi"/>
          <w:sz w:val="16"/>
          <w:szCs w:val="16"/>
        </w:rPr>
        <w:t>.</w:t>
      </w:r>
    </w:p>
    <w:p w14:paraId="5EFC699E" w14:textId="740685DE" w:rsidR="000A7161" w:rsidRPr="0081484C" w:rsidRDefault="000A7161" w:rsidP="000A7161">
      <w:pPr>
        <w:pStyle w:val="Odsekzoznamu"/>
        <w:autoSpaceDE w:val="0"/>
        <w:autoSpaceDN w:val="0"/>
        <w:adjustRightInd w:val="0"/>
        <w:spacing w:after="0" w:line="240" w:lineRule="auto"/>
        <w:ind w:left="360"/>
        <w:jc w:val="both"/>
        <w:rPr>
          <w:rFonts w:cstheme="minorHAnsi"/>
          <w:color w:val="000000" w:themeColor="text1"/>
          <w:sz w:val="16"/>
          <w:szCs w:val="16"/>
        </w:rPr>
      </w:pPr>
      <w:r w:rsidRPr="0081484C">
        <w:rPr>
          <w:rFonts w:cstheme="minorHAnsi"/>
          <w:color w:val="000000" w:themeColor="text1"/>
          <w:sz w:val="16"/>
          <w:szCs w:val="16"/>
        </w:rPr>
        <w:t>Študijný program, odporúčaný študijný plán v rámci neho a štandardná dĺžka štúdia, sú upravené v súlade s ustanoveniami vysokoškolskej legislatívy (predovšetkým zákon o vysokých školách a vyhláška o kreditovom systéme štúdia). Študijný program v súlade so Študijným poriadkom UK dodržiava pravidlá európskeho systému prenosu a akumulovania kreditov pracovnej záťaže študenta na daný akademický rok. Dodržiava stanovenú študijnú záťaž vyjadrenú počtom hodín kontaktnej výučby spolu so</w:t>
      </w:r>
      <w:r w:rsidR="0094114D" w:rsidRPr="0081484C">
        <w:rPr>
          <w:rFonts w:cstheme="minorHAnsi"/>
          <w:color w:val="000000" w:themeColor="text1"/>
          <w:sz w:val="16"/>
          <w:szCs w:val="16"/>
        </w:rPr>
        <w:t> </w:t>
      </w:r>
      <w:r w:rsidRPr="0081484C">
        <w:rPr>
          <w:rFonts w:cstheme="minorHAnsi"/>
          <w:color w:val="000000" w:themeColor="text1"/>
          <w:sz w:val="16"/>
          <w:szCs w:val="16"/>
        </w:rPr>
        <w:t xml:space="preserve">všetkými ostatnými činnosťami potrebnými na prípravu a (úspešné) absolvovanie predmetu. Pre niektoré predmety boli stanovené </w:t>
      </w:r>
      <w:r w:rsidR="007B1D8B" w:rsidRPr="0081484C">
        <w:rPr>
          <w:rFonts w:cstheme="minorHAnsi"/>
          <w:color w:val="000000" w:themeColor="text1"/>
          <w:sz w:val="16"/>
          <w:szCs w:val="16"/>
        </w:rPr>
        <w:t>odlišné počty kreditov tak, aby zohľadňovali náročnosť predmetu z hľadiska špecifickej matérie predmetu, intenzifikovali vzdelávanie (vrátane samoštúdia študenta) a spôsobu ukončenia predmetu (priebežne počas výučbovej časti semestra a/alebo skúškou v skúškovom období semestra). Zaradené predmety v rámci odporúčaného študijného plánu umožňujú dosiahnuť stanovené výstupy vzdelávania.</w:t>
      </w:r>
    </w:p>
    <w:p w14:paraId="2C3B015F" w14:textId="77777777" w:rsidR="000A7161" w:rsidRPr="0081484C" w:rsidRDefault="000A7161" w:rsidP="000A7161">
      <w:pPr>
        <w:pStyle w:val="Odsekzoznamu"/>
        <w:autoSpaceDE w:val="0"/>
        <w:autoSpaceDN w:val="0"/>
        <w:adjustRightInd w:val="0"/>
        <w:spacing w:after="0" w:line="240" w:lineRule="auto"/>
        <w:ind w:left="360"/>
        <w:jc w:val="both"/>
        <w:rPr>
          <w:rFonts w:cstheme="minorHAnsi"/>
          <w:color w:val="000000" w:themeColor="text1"/>
          <w:sz w:val="16"/>
          <w:szCs w:val="16"/>
        </w:rPr>
      </w:pPr>
    </w:p>
    <w:p w14:paraId="192C73C0" w14:textId="34556F34" w:rsidR="00BE1681" w:rsidRPr="0081484C" w:rsidRDefault="007B1D8B" w:rsidP="006C33EA">
      <w:pPr>
        <w:pStyle w:val="Odsekzoznamu"/>
        <w:numPr>
          <w:ilvl w:val="0"/>
          <w:numId w:val="3"/>
        </w:numPr>
        <w:autoSpaceDE w:val="0"/>
        <w:autoSpaceDN w:val="0"/>
        <w:adjustRightInd w:val="0"/>
        <w:spacing w:after="0" w:line="240" w:lineRule="auto"/>
        <w:jc w:val="both"/>
        <w:rPr>
          <w:rFonts w:cstheme="minorHAnsi"/>
          <w:color w:val="000000" w:themeColor="text1"/>
          <w:sz w:val="16"/>
          <w:szCs w:val="16"/>
        </w:rPr>
      </w:pPr>
      <w:r w:rsidRPr="0081484C">
        <w:rPr>
          <w:rFonts w:cstheme="minorHAnsi"/>
          <w:color w:val="000000" w:themeColor="text1"/>
          <w:sz w:val="16"/>
          <w:szCs w:val="16"/>
        </w:rPr>
        <w:t>Študijný plán je uvedený v samostatnej prílohe.</w:t>
      </w:r>
    </w:p>
    <w:p w14:paraId="4C97EDFD" w14:textId="045F03CE" w:rsidR="007B1FFB" w:rsidRPr="00623FF6" w:rsidRDefault="007B1FFB" w:rsidP="007B1FFB">
      <w:pPr>
        <w:pStyle w:val="Odsekzoznamu"/>
        <w:autoSpaceDE w:val="0"/>
        <w:autoSpaceDN w:val="0"/>
        <w:adjustRightInd w:val="0"/>
        <w:spacing w:after="0" w:line="240" w:lineRule="auto"/>
        <w:ind w:left="360"/>
        <w:jc w:val="both"/>
        <w:rPr>
          <w:rFonts w:cstheme="minorHAnsi"/>
          <w:color w:val="000000" w:themeColor="text1"/>
          <w:sz w:val="16"/>
          <w:szCs w:val="16"/>
        </w:rPr>
      </w:pPr>
      <w:r w:rsidRPr="0081484C">
        <w:rPr>
          <w:rFonts w:cstheme="minorHAnsi"/>
          <w:color w:val="000000" w:themeColor="text1"/>
          <w:sz w:val="16"/>
          <w:szCs w:val="16"/>
        </w:rPr>
        <w:t>Výstupy vzdelávania a súvisiace kritériá a pravidlá ich hodnotenia sú nastavené tak, na boli naplnené všetky vzdelávacie ciele študijného programu uvedené v informačných listoch predmetov (</w:t>
      </w:r>
      <w:r w:rsidR="005410A3" w:rsidRPr="0081484C">
        <w:rPr>
          <w:rFonts w:cstheme="minorHAnsi"/>
          <w:color w:val="000000" w:themeColor="text1"/>
          <w:sz w:val="16"/>
          <w:szCs w:val="16"/>
        </w:rPr>
        <w:t>k dispozícii v akademickom informačnom systéme AiS2</w:t>
      </w:r>
      <w:r w:rsidRPr="0081484C">
        <w:rPr>
          <w:rFonts w:cstheme="minorHAnsi"/>
          <w:color w:val="000000" w:themeColor="text1"/>
          <w:sz w:val="16"/>
          <w:szCs w:val="16"/>
        </w:rPr>
        <w:t xml:space="preserve">) a v podrobných sylaboch </w:t>
      </w:r>
      <w:r w:rsidRPr="00623FF6">
        <w:rPr>
          <w:rFonts w:cstheme="minorHAnsi"/>
          <w:color w:val="000000" w:themeColor="text1"/>
          <w:sz w:val="16"/>
          <w:szCs w:val="16"/>
        </w:rPr>
        <w:t>predmetov.</w:t>
      </w:r>
      <w:r w:rsidR="0081484C" w:rsidRPr="00623FF6">
        <w:rPr>
          <w:rFonts w:cstheme="minorHAnsi"/>
          <w:color w:val="000000" w:themeColor="text1"/>
          <w:sz w:val="16"/>
          <w:szCs w:val="16"/>
        </w:rPr>
        <w:t xml:space="preserve"> Na fakulte sú k dispozícii podrobné sylaby predmetov, ktoré sú zabezpečované Bordeaux </w:t>
      </w:r>
      <w:proofErr w:type="spellStart"/>
      <w:r w:rsidR="0081484C" w:rsidRPr="00623FF6">
        <w:rPr>
          <w:rFonts w:cstheme="minorHAnsi"/>
          <w:color w:val="000000" w:themeColor="text1"/>
          <w:sz w:val="16"/>
          <w:szCs w:val="16"/>
        </w:rPr>
        <w:t>University</w:t>
      </w:r>
      <w:proofErr w:type="spellEnd"/>
      <w:r w:rsidR="0081484C" w:rsidRPr="00623FF6">
        <w:rPr>
          <w:rFonts w:cstheme="minorHAnsi"/>
          <w:color w:val="000000" w:themeColor="text1"/>
          <w:sz w:val="16"/>
          <w:szCs w:val="16"/>
        </w:rPr>
        <w:t xml:space="preserve"> </w:t>
      </w:r>
      <w:proofErr w:type="spellStart"/>
      <w:r w:rsidR="0081484C" w:rsidRPr="00623FF6">
        <w:rPr>
          <w:rFonts w:cstheme="minorHAnsi"/>
          <w:color w:val="000000" w:themeColor="text1"/>
          <w:sz w:val="16"/>
          <w:szCs w:val="16"/>
        </w:rPr>
        <w:t>School</w:t>
      </w:r>
      <w:proofErr w:type="spellEnd"/>
      <w:r w:rsidR="0081484C" w:rsidRPr="00623FF6">
        <w:rPr>
          <w:rFonts w:cstheme="minorHAnsi"/>
          <w:color w:val="000000" w:themeColor="text1"/>
          <w:sz w:val="16"/>
          <w:szCs w:val="16"/>
        </w:rPr>
        <w:t xml:space="preserve"> of Management.</w:t>
      </w:r>
    </w:p>
    <w:p w14:paraId="6623A5FC" w14:textId="06674EEF" w:rsidR="007B1FFB" w:rsidRPr="0081484C" w:rsidRDefault="007B1FFB" w:rsidP="007B1FFB">
      <w:pPr>
        <w:pStyle w:val="Odsekzoznamu"/>
        <w:autoSpaceDE w:val="0"/>
        <w:autoSpaceDN w:val="0"/>
        <w:adjustRightInd w:val="0"/>
        <w:spacing w:after="0" w:line="240" w:lineRule="auto"/>
        <w:ind w:left="360"/>
        <w:jc w:val="both"/>
        <w:rPr>
          <w:rFonts w:cstheme="minorHAnsi"/>
          <w:color w:val="000000" w:themeColor="text1"/>
          <w:sz w:val="16"/>
          <w:szCs w:val="16"/>
        </w:rPr>
      </w:pPr>
      <w:r w:rsidRPr="00623FF6">
        <w:rPr>
          <w:rFonts w:cstheme="minorHAnsi"/>
          <w:color w:val="000000" w:themeColor="text1"/>
          <w:sz w:val="16"/>
          <w:szCs w:val="16"/>
        </w:rPr>
        <w:t>Pre každú vzdelávaciu</w:t>
      </w:r>
      <w:r w:rsidRPr="0081484C">
        <w:rPr>
          <w:rFonts w:cstheme="minorHAnsi"/>
          <w:color w:val="000000" w:themeColor="text1"/>
          <w:sz w:val="16"/>
          <w:szCs w:val="16"/>
        </w:rPr>
        <w:t xml:space="preserve"> jednotku študijného programu (predmet) sú stanovené využívané vzdelávacie činnosti (konkrétne ide o prednášky, semináre, cvičenia, záverečnú prácu a štátnu skúšku) vhodné na dosahovanie výstupov vzdelávania a sú uvedené v informačných listoch predmetov (</w:t>
      </w:r>
      <w:r w:rsidR="005410A3" w:rsidRPr="0081484C">
        <w:rPr>
          <w:rFonts w:cstheme="minorHAnsi"/>
          <w:color w:val="000000" w:themeColor="text1"/>
          <w:sz w:val="16"/>
          <w:szCs w:val="16"/>
        </w:rPr>
        <w:t>k dispozícii v akademickom informačnom systéme AiS2</w:t>
      </w:r>
      <w:r w:rsidRPr="0081484C">
        <w:rPr>
          <w:rFonts w:cstheme="minorHAnsi"/>
          <w:color w:val="000000" w:themeColor="text1"/>
          <w:sz w:val="16"/>
          <w:szCs w:val="16"/>
        </w:rPr>
        <w:t>) a v podrobných sylaboch predmetov.</w:t>
      </w:r>
    </w:p>
    <w:p w14:paraId="3C8D5CFF" w14:textId="7FC81419" w:rsidR="007B1FFB" w:rsidRPr="0081484C" w:rsidRDefault="007B1FFB" w:rsidP="007B1FFB">
      <w:pPr>
        <w:pStyle w:val="Odsekzoznamu"/>
        <w:autoSpaceDE w:val="0"/>
        <w:autoSpaceDN w:val="0"/>
        <w:adjustRightInd w:val="0"/>
        <w:spacing w:after="0" w:line="240" w:lineRule="auto"/>
        <w:ind w:left="360"/>
        <w:jc w:val="both"/>
        <w:rPr>
          <w:rFonts w:cstheme="minorHAnsi"/>
          <w:color w:val="000000" w:themeColor="text1"/>
          <w:sz w:val="16"/>
          <w:szCs w:val="16"/>
        </w:rPr>
      </w:pPr>
      <w:r w:rsidRPr="0081484C">
        <w:rPr>
          <w:rFonts w:cstheme="minorHAnsi"/>
          <w:color w:val="000000" w:themeColor="text1"/>
          <w:sz w:val="16"/>
          <w:szCs w:val="16"/>
        </w:rPr>
        <w:t>Všetky vzdelávacie činnosti sa uskutočňujú kombinovanou metódou.</w:t>
      </w:r>
    </w:p>
    <w:p w14:paraId="39B80A8E" w14:textId="7CDBE662" w:rsidR="007B1FFB" w:rsidRPr="0081484C" w:rsidRDefault="007B1FFB" w:rsidP="007B1FFB">
      <w:pPr>
        <w:pStyle w:val="Odsekzoznamu"/>
        <w:autoSpaceDE w:val="0"/>
        <w:autoSpaceDN w:val="0"/>
        <w:adjustRightInd w:val="0"/>
        <w:spacing w:after="0" w:line="240" w:lineRule="auto"/>
        <w:ind w:left="360"/>
        <w:jc w:val="both"/>
        <w:rPr>
          <w:rFonts w:cstheme="minorHAnsi"/>
          <w:color w:val="000000" w:themeColor="text1"/>
          <w:sz w:val="16"/>
          <w:szCs w:val="16"/>
        </w:rPr>
      </w:pPr>
      <w:r w:rsidRPr="0081484C">
        <w:rPr>
          <w:rFonts w:cstheme="minorHAnsi"/>
          <w:color w:val="000000" w:themeColor="text1"/>
          <w:sz w:val="16"/>
          <w:szCs w:val="16"/>
        </w:rPr>
        <w:t>Študijná záťaž študenta vo vyjadrení počtu hodín za semester v členení na kontaktnú výučbu a na samoštúdium je uvedená v informačných listoch predmetov (</w:t>
      </w:r>
      <w:r w:rsidR="005410A3" w:rsidRPr="0081484C">
        <w:rPr>
          <w:rFonts w:cstheme="minorHAnsi"/>
          <w:color w:val="000000" w:themeColor="text1"/>
          <w:sz w:val="16"/>
          <w:szCs w:val="16"/>
        </w:rPr>
        <w:t>k dispozícii v akademickom informačnom systéme AiS2</w:t>
      </w:r>
      <w:r w:rsidRPr="0081484C">
        <w:rPr>
          <w:rFonts w:cstheme="minorHAnsi"/>
          <w:color w:val="000000" w:themeColor="text1"/>
          <w:sz w:val="16"/>
          <w:szCs w:val="16"/>
        </w:rPr>
        <w:t>) a v podrobných sylaboch predmetov.</w:t>
      </w:r>
    </w:p>
    <w:p w14:paraId="2E22E1AA" w14:textId="77777777" w:rsidR="007B1FFB" w:rsidRPr="00C544D6" w:rsidRDefault="007B1FFB" w:rsidP="007B1FFB">
      <w:pPr>
        <w:pStyle w:val="Odsekzoznamu"/>
        <w:autoSpaceDE w:val="0"/>
        <w:autoSpaceDN w:val="0"/>
        <w:adjustRightInd w:val="0"/>
        <w:spacing w:after="0" w:line="240" w:lineRule="auto"/>
        <w:ind w:left="360"/>
        <w:jc w:val="both"/>
        <w:rPr>
          <w:rFonts w:cstheme="minorHAnsi"/>
          <w:sz w:val="16"/>
          <w:szCs w:val="16"/>
        </w:rPr>
      </w:pPr>
    </w:p>
    <w:p w14:paraId="2F9A8CE5" w14:textId="20897A56" w:rsidR="00FD0E18" w:rsidRDefault="001D6EEC" w:rsidP="006C33EA">
      <w:pPr>
        <w:pStyle w:val="Odsekzoznamu"/>
        <w:numPr>
          <w:ilvl w:val="0"/>
          <w:numId w:val="3"/>
        </w:numPr>
        <w:autoSpaceDE w:val="0"/>
        <w:autoSpaceDN w:val="0"/>
        <w:adjustRightInd w:val="0"/>
        <w:spacing w:after="0" w:line="240" w:lineRule="auto"/>
        <w:jc w:val="both"/>
        <w:rPr>
          <w:rFonts w:cstheme="minorHAnsi"/>
          <w:color w:val="0D0D0D" w:themeColor="text1" w:themeTint="F2"/>
          <w:sz w:val="16"/>
          <w:szCs w:val="16"/>
        </w:rPr>
      </w:pPr>
      <w:r w:rsidRPr="00C544D6">
        <w:rPr>
          <w:rFonts w:cstheme="minorHAnsi"/>
          <w:color w:val="0D0D0D" w:themeColor="text1" w:themeTint="F2"/>
          <w:sz w:val="16"/>
          <w:szCs w:val="16"/>
        </w:rPr>
        <w:t xml:space="preserve">Vysoká škola </w:t>
      </w:r>
      <w:r w:rsidR="005D3722" w:rsidRPr="00C544D6">
        <w:rPr>
          <w:rFonts w:cstheme="minorHAnsi"/>
          <w:color w:val="0D0D0D" w:themeColor="text1" w:themeTint="F2"/>
          <w:sz w:val="16"/>
          <w:szCs w:val="16"/>
        </w:rPr>
        <w:t>uvedie</w:t>
      </w:r>
      <w:r w:rsidRPr="00C544D6">
        <w:rPr>
          <w:rFonts w:cstheme="minorHAnsi"/>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C544D6">
        <w:rPr>
          <w:rFonts w:cstheme="minorHAnsi"/>
          <w:color w:val="0D0D0D" w:themeColor="text1" w:themeTint="F2"/>
          <w:sz w:val="16"/>
          <w:szCs w:val="16"/>
        </w:rPr>
        <w:t>,</w:t>
      </w:r>
      <w:r w:rsidR="00F646F3" w:rsidRPr="00C544D6">
        <w:rPr>
          <w:rFonts w:cstheme="minorHAnsi"/>
          <w:color w:val="0D0D0D" w:themeColor="text1" w:themeTint="F2"/>
          <w:sz w:val="16"/>
          <w:szCs w:val="16"/>
        </w:rPr>
        <w:t xml:space="preserve"> vrátane</w:t>
      </w:r>
      <w:r w:rsidR="00002480" w:rsidRPr="00C544D6">
        <w:rPr>
          <w:rFonts w:cstheme="minorHAnsi"/>
          <w:color w:val="0D0D0D" w:themeColor="text1" w:themeTint="F2"/>
          <w:sz w:val="16"/>
          <w:szCs w:val="16"/>
        </w:rPr>
        <w:t xml:space="preserve"> </w:t>
      </w:r>
      <w:r w:rsidR="00F646F3" w:rsidRPr="00C544D6">
        <w:rPr>
          <w:rFonts w:cstheme="minorHAnsi"/>
          <w:color w:val="0D0D0D" w:themeColor="text1" w:themeTint="F2"/>
          <w:sz w:val="16"/>
          <w:szCs w:val="16"/>
        </w:rPr>
        <w:t>podmienok</w:t>
      </w:r>
      <w:r w:rsidR="00002480" w:rsidRPr="00C544D6">
        <w:rPr>
          <w:rFonts w:cstheme="minorHAnsi"/>
          <w:color w:val="0D0D0D" w:themeColor="text1" w:themeTint="F2"/>
          <w:sz w:val="16"/>
          <w:szCs w:val="16"/>
        </w:rPr>
        <w:t xml:space="preserve"> </w:t>
      </w:r>
      <w:r w:rsidR="005F5D1B" w:rsidRPr="00C544D6">
        <w:rPr>
          <w:rFonts w:cstheme="minorHAnsi"/>
          <w:color w:val="0D0D0D" w:themeColor="text1" w:themeTint="F2"/>
          <w:sz w:val="16"/>
          <w:szCs w:val="16"/>
        </w:rPr>
        <w:t>š</w:t>
      </w:r>
      <w:r w:rsidRPr="00C544D6">
        <w:rPr>
          <w:rFonts w:cstheme="minorHAnsi"/>
          <w:color w:val="0D0D0D" w:themeColor="text1" w:themeTint="F2"/>
          <w:sz w:val="16"/>
          <w:szCs w:val="16"/>
        </w:rPr>
        <w:t>tátnych skúšok</w:t>
      </w:r>
      <w:r w:rsidR="00E52176" w:rsidRPr="00C544D6">
        <w:rPr>
          <w:rFonts w:cstheme="minorHAnsi"/>
          <w:color w:val="0D0D0D" w:themeColor="text1" w:themeTint="F2"/>
          <w:sz w:val="16"/>
          <w:szCs w:val="16"/>
        </w:rPr>
        <w:t xml:space="preserve">, </w:t>
      </w:r>
      <w:r w:rsidR="00002480" w:rsidRPr="00C544D6">
        <w:rPr>
          <w:rFonts w:cstheme="minorHAnsi"/>
          <w:color w:val="0D0D0D" w:themeColor="text1" w:themeTint="F2"/>
          <w:sz w:val="16"/>
          <w:szCs w:val="16"/>
        </w:rPr>
        <w:t>pravidiel na</w:t>
      </w:r>
      <w:r w:rsidR="0094114D">
        <w:rPr>
          <w:rFonts w:cstheme="minorHAnsi"/>
          <w:color w:val="0D0D0D" w:themeColor="text1" w:themeTint="F2"/>
          <w:sz w:val="16"/>
          <w:szCs w:val="16"/>
        </w:rPr>
        <w:t> </w:t>
      </w:r>
      <w:r w:rsidR="005D3722" w:rsidRPr="00C544D6">
        <w:rPr>
          <w:rFonts w:cstheme="minorHAnsi"/>
          <w:color w:val="0D0D0D" w:themeColor="text1" w:themeTint="F2"/>
          <w:sz w:val="16"/>
          <w:szCs w:val="16"/>
        </w:rPr>
        <w:t>opakovani</w:t>
      </w:r>
      <w:r w:rsidR="00002480" w:rsidRPr="00C544D6">
        <w:rPr>
          <w:rFonts w:cstheme="minorHAnsi"/>
          <w:color w:val="0D0D0D" w:themeColor="text1" w:themeTint="F2"/>
          <w:sz w:val="16"/>
          <w:szCs w:val="16"/>
        </w:rPr>
        <w:t>e</w:t>
      </w:r>
      <w:r w:rsidR="005D3722" w:rsidRPr="00C544D6">
        <w:rPr>
          <w:rFonts w:cstheme="minorHAnsi"/>
          <w:color w:val="0D0D0D" w:themeColor="text1" w:themeTint="F2"/>
          <w:sz w:val="16"/>
          <w:szCs w:val="16"/>
        </w:rPr>
        <w:t xml:space="preserve"> štúdia</w:t>
      </w:r>
      <w:r w:rsidR="00E52176" w:rsidRPr="00C544D6">
        <w:rPr>
          <w:rFonts w:cstheme="minorHAnsi"/>
          <w:color w:val="0D0D0D" w:themeColor="text1" w:themeTint="F2"/>
          <w:sz w:val="16"/>
          <w:szCs w:val="16"/>
        </w:rPr>
        <w:t xml:space="preserve"> a pravidiel na predĺženie, prerušenie štúdia.</w:t>
      </w:r>
    </w:p>
    <w:p w14:paraId="326AFE02" w14:textId="79EEEB0C" w:rsidR="007B1FFB" w:rsidRDefault="007B1FFB" w:rsidP="007B1FFB">
      <w:pPr>
        <w:pStyle w:val="Odsekzoznamu"/>
        <w:autoSpaceDE w:val="0"/>
        <w:autoSpaceDN w:val="0"/>
        <w:adjustRightInd w:val="0"/>
        <w:spacing w:after="0" w:line="240" w:lineRule="auto"/>
        <w:ind w:left="360"/>
        <w:jc w:val="both"/>
        <w:rPr>
          <w:rFonts w:cstheme="minorHAnsi"/>
          <w:color w:val="0D0D0D" w:themeColor="text1" w:themeTint="F2"/>
          <w:sz w:val="16"/>
          <w:szCs w:val="16"/>
        </w:rPr>
      </w:pPr>
      <w:r>
        <w:rPr>
          <w:rFonts w:cstheme="minorHAnsi"/>
          <w:color w:val="0D0D0D" w:themeColor="text1" w:themeTint="F2"/>
          <w:sz w:val="16"/>
          <w:szCs w:val="16"/>
        </w:rPr>
        <w:t>Minimálna suma naakumulovaných kreditov za celé štúdium</w:t>
      </w:r>
      <w:r w:rsidR="005A7D0F">
        <w:rPr>
          <w:rFonts w:cstheme="minorHAnsi"/>
          <w:color w:val="0D0D0D" w:themeColor="text1" w:themeTint="F2"/>
          <w:sz w:val="16"/>
          <w:szCs w:val="16"/>
        </w:rPr>
        <w:t>, ktoré musí študent získať pre jeho úspešné absolvovanie, je 1</w:t>
      </w:r>
      <w:r w:rsidR="00DD56E2">
        <w:rPr>
          <w:rFonts w:cstheme="minorHAnsi"/>
          <w:color w:val="0D0D0D" w:themeColor="text1" w:themeTint="F2"/>
          <w:sz w:val="16"/>
          <w:szCs w:val="16"/>
        </w:rPr>
        <w:t>2</w:t>
      </w:r>
      <w:r w:rsidR="005A7D0F">
        <w:rPr>
          <w:rFonts w:cstheme="minorHAnsi"/>
          <w:color w:val="0D0D0D" w:themeColor="text1" w:themeTint="F2"/>
          <w:sz w:val="16"/>
          <w:szCs w:val="16"/>
        </w:rPr>
        <w:t xml:space="preserve">0 kreditov. </w:t>
      </w:r>
      <w:r w:rsidR="005A7D0F" w:rsidRPr="00DD56E2">
        <w:rPr>
          <w:rFonts w:cstheme="minorHAnsi"/>
          <w:color w:val="000000" w:themeColor="text1"/>
          <w:sz w:val="16"/>
          <w:szCs w:val="16"/>
        </w:rPr>
        <w:t xml:space="preserve">Počet kreditov za štátne záverečné skúšky je </w:t>
      </w:r>
      <w:r w:rsidR="00DD56E2" w:rsidRPr="00DD56E2">
        <w:rPr>
          <w:rFonts w:cstheme="minorHAnsi"/>
          <w:color w:val="000000" w:themeColor="text1"/>
          <w:sz w:val="16"/>
          <w:szCs w:val="16"/>
        </w:rPr>
        <w:t>1</w:t>
      </w:r>
      <w:r w:rsidR="005A7D0F" w:rsidRPr="00DD56E2">
        <w:rPr>
          <w:rFonts w:cstheme="minorHAnsi"/>
          <w:color w:val="000000" w:themeColor="text1"/>
          <w:sz w:val="16"/>
          <w:szCs w:val="16"/>
        </w:rPr>
        <w:t xml:space="preserve">5 (predmet Obhajoba </w:t>
      </w:r>
      <w:r w:rsidR="00DD56E2" w:rsidRPr="00DD56E2">
        <w:rPr>
          <w:rFonts w:cstheme="minorHAnsi"/>
          <w:color w:val="000000" w:themeColor="text1"/>
          <w:sz w:val="16"/>
          <w:szCs w:val="16"/>
        </w:rPr>
        <w:t xml:space="preserve">diplomovej </w:t>
      </w:r>
      <w:r w:rsidR="005A7D0F" w:rsidRPr="00DD56E2">
        <w:rPr>
          <w:rFonts w:cstheme="minorHAnsi"/>
          <w:color w:val="000000" w:themeColor="text1"/>
          <w:sz w:val="16"/>
          <w:szCs w:val="16"/>
        </w:rPr>
        <w:t xml:space="preserve">práce). Predmet v rámci štátnej záverečnej skúšky </w:t>
      </w:r>
      <w:r w:rsidR="00DD56E2" w:rsidRPr="00DD56E2">
        <w:rPr>
          <w:rFonts w:cstheme="minorHAnsi"/>
          <w:color w:val="000000" w:themeColor="text1"/>
          <w:sz w:val="16"/>
          <w:szCs w:val="16"/>
        </w:rPr>
        <w:t>je</w:t>
      </w:r>
      <w:r w:rsidR="005A7D0F" w:rsidRPr="00DD56E2">
        <w:rPr>
          <w:rFonts w:cstheme="minorHAnsi"/>
          <w:color w:val="000000" w:themeColor="text1"/>
          <w:sz w:val="16"/>
          <w:szCs w:val="16"/>
        </w:rPr>
        <w:t xml:space="preserve"> súčasťou študijného plánu a kredity za t</w:t>
      </w:r>
      <w:r w:rsidR="00DD56E2" w:rsidRPr="00DD56E2">
        <w:rPr>
          <w:rFonts w:cstheme="minorHAnsi"/>
          <w:color w:val="000000" w:themeColor="text1"/>
          <w:sz w:val="16"/>
          <w:szCs w:val="16"/>
        </w:rPr>
        <w:t>ento</w:t>
      </w:r>
      <w:r w:rsidR="005A7D0F" w:rsidRPr="00DD56E2">
        <w:rPr>
          <w:rFonts w:cstheme="minorHAnsi"/>
          <w:color w:val="000000" w:themeColor="text1"/>
          <w:sz w:val="16"/>
          <w:szCs w:val="16"/>
        </w:rPr>
        <w:t xml:space="preserve"> predmet študent získa až po ich úspešnom absolvovaní</w:t>
      </w:r>
      <w:r w:rsidR="005A7D0F">
        <w:rPr>
          <w:rFonts w:cstheme="minorHAnsi"/>
          <w:color w:val="0D0D0D" w:themeColor="text1" w:themeTint="F2"/>
          <w:sz w:val="16"/>
          <w:szCs w:val="16"/>
        </w:rPr>
        <w:t>.</w:t>
      </w:r>
    </w:p>
    <w:p w14:paraId="5DBC2830" w14:textId="6518E233" w:rsidR="006C1765" w:rsidRDefault="005410A3" w:rsidP="007B1FFB">
      <w:pPr>
        <w:pStyle w:val="Odsekzoznamu"/>
        <w:autoSpaceDE w:val="0"/>
        <w:autoSpaceDN w:val="0"/>
        <w:adjustRightInd w:val="0"/>
        <w:spacing w:after="0" w:line="240" w:lineRule="auto"/>
        <w:ind w:left="360"/>
        <w:jc w:val="both"/>
        <w:rPr>
          <w:rFonts w:cstheme="minorHAnsi"/>
          <w:color w:val="0D0D0D" w:themeColor="text1" w:themeTint="F2"/>
          <w:sz w:val="16"/>
          <w:szCs w:val="16"/>
        </w:rPr>
      </w:pPr>
      <w:r>
        <w:rPr>
          <w:rFonts w:cstheme="minorHAnsi"/>
          <w:color w:val="0D0D0D" w:themeColor="text1" w:themeTint="F2"/>
          <w:sz w:val="16"/>
          <w:szCs w:val="16"/>
        </w:rPr>
        <w:t>Koncipovanie štátnej skúšky ako obhajoby diplomovej práce a </w:t>
      </w:r>
      <w:proofErr w:type="spellStart"/>
      <w:r>
        <w:rPr>
          <w:rFonts w:cstheme="minorHAnsi"/>
          <w:color w:val="0D0D0D" w:themeColor="text1" w:themeTint="F2"/>
          <w:sz w:val="16"/>
          <w:szCs w:val="16"/>
        </w:rPr>
        <w:t>kolokviálnej</w:t>
      </w:r>
      <w:proofErr w:type="spellEnd"/>
      <w:r>
        <w:rPr>
          <w:rFonts w:cstheme="minorHAnsi"/>
          <w:color w:val="0D0D0D" w:themeColor="text1" w:themeTint="F2"/>
          <w:sz w:val="16"/>
          <w:szCs w:val="16"/>
        </w:rPr>
        <w:t xml:space="preserve"> diskusie je</w:t>
      </w:r>
      <w:r w:rsidR="006C1765">
        <w:rPr>
          <w:rFonts w:cstheme="minorHAnsi"/>
          <w:color w:val="0D0D0D" w:themeColor="text1" w:themeTint="F2"/>
          <w:sz w:val="16"/>
          <w:szCs w:val="16"/>
        </w:rPr>
        <w:t xml:space="preserve"> z viacerých dôvodov:</w:t>
      </w:r>
    </w:p>
    <w:p w14:paraId="0524D940" w14:textId="727B70A4" w:rsidR="006C1765" w:rsidRDefault="006C1765" w:rsidP="006C1765">
      <w:pPr>
        <w:pStyle w:val="Odsekzoznamu"/>
        <w:numPr>
          <w:ilvl w:val="0"/>
          <w:numId w:val="23"/>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posilnenie významu obhajoby diplomovej práce,</w:t>
      </w:r>
    </w:p>
    <w:p w14:paraId="049D32DA" w14:textId="18454FD6" w:rsidR="006C1765" w:rsidRDefault="006C1765" w:rsidP="006C1765">
      <w:pPr>
        <w:pStyle w:val="Odsekzoznamu"/>
        <w:numPr>
          <w:ilvl w:val="0"/>
          <w:numId w:val="23"/>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zmena v obsahu predmetu štátnej záverečnej skúšky,</w:t>
      </w:r>
    </w:p>
    <w:p w14:paraId="36148914" w14:textId="7DD4EF09" w:rsidR="006C1765" w:rsidRDefault="006C1765" w:rsidP="006C1765">
      <w:pPr>
        <w:pStyle w:val="Odsekzoznamu"/>
        <w:numPr>
          <w:ilvl w:val="0"/>
          <w:numId w:val="23"/>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 xml:space="preserve">doplnenie </w:t>
      </w:r>
      <w:proofErr w:type="spellStart"/>
      <w:r>
        <w:rPr>
          <w:rFonts w:cstheme="minorHAnsi"/>
          <w:color w:val="0D0D0D" w:themeColor="text1" w:themeTint="F2"/>
          <w:sz w:val="16"/>
          <w:szCs w:val="16"/>
        </w:rPr>
        <w:t>kolokviálnej</w:t>
      </w:r>
      <w:proofErr w:type="spellEnd"/>
      <w:r>
        <w:rPr>
          <w:rFonts w:cstheme="minorHAnsi"/>
          <w:color w:val="0D0D0D" w:themeColor="text1" w:themeTint="F2"/>
          <w:sz w:val="16"/>
          <w:szCs w:val="16"/>
        </w:rPr>
        <w:t xml:space="preserve"> diskusie k obhajobe záverečnej diplomovej práce.</w:t>
      </w:r>
    </w:p>
    <w:p w14:paraId="2D287CF7" w14:textId="3D122396" w:rsidR="006C1765" w:rsidRDefault="005410A3" w:rsidP="006C1765">
      <w:pPr>
        <w:pStyle w:val="Odsekzoznamu"/>
        <w:autoSpaceDE w:val="0"/>
        <w:autoSpaceDN w:val="0"/>
        <w:adjustRightInd w:val="0"/>
        <w:spacing w:after="0" w:line="240" w:lineRule="auto"/>
        <w:ind w:left="360"/>
        <w:jc w:val="both"/>
        <w:rPr>
          <w:rFonts w:cstheme="minorHAnsi"/>
          <w:color w:val="0D0D0D" w:themeColor="text1" w:themeTint="F2"/>
          <w:sz w:val="16"/>
          <w:szCs w:val="16"/>
        </w:rPr>
      </w:pPr>
      <w:r>
        <w:rPr>
          <w:rFonts w:cstheme="minorHAnsi"/>
          <w:color w:val="0D0D0D" w:themeColor="text1" w:themeTint="F2"/>
          <w:sz w:val="16"/>
          <w:szCs w:val="16"/>
        </w:rPr>
        <w:t>Priebeh štátnej skúšky je teda nasledovný</w:t>
      </w:r>
      <w:r w:rsidR="006C1765">
        <w:rPr>
          <w:rFonts w:cstheme="minorHAnsi"/>
          <w:color w:val="0D0D0D" w:themeColor="text1" w:themeTint="F2"/>
          <w:sz w:val="16"/>
          <w:szCs w:val="16"/>
        </w:rPr>
        <w:t>:</w:t>
      </w:r>
    </w:p>
    <w:p w14:paraId="15DDDA5D" w14:textId="1B8B6A70" w:rsidR="006C1765" w:rsidRDefault="006C1765" w:rsidP="006C1765">
      <w:pPr>
        <w:pStyle w:val="Odsekzoznamu"/>
        <w:numPr>
          <w:ilvl w:val="0"/>
          <w:numId w:val="24"/>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súčasťou obhajoby záverečnej diplomovej práce je kolokviálna diskusia z úrovne poznatkov absolventa druhého stupňa štúdia v oblasti poznania študijného odboru Ekonómia a manažment,</w:t>
      </w:r>
    </w:p>
    <w:p w14:paraId="6951E1C9" w14:textId="176C18F0" w:rsidR="004A657B" w:rsidRDefault="006C1765" w:rsidP="004A657B">
      <w:pPr>
        <w:pStyle w:val="Odsekzoznamu"/>
        <w:numPr>
          <w:ilvl w:val="0"/>
          <w:numId w:val="24"/>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 xml:space="preserve">pri </w:t>
      </w:r>
      <w:proofErr w:type="spellStart"/>
      <w:r>
        <w:rPr>
          <w:rFonts w:cstheme="minorHAnsi"/>
          <w:color w:val="0D0D0D" w:themeColor="text1" w:themeTint="F2"/>
          <w:sz w:val="16"/>
          <w:szCs w:val="16"/>
        </w:rPr>
        <w:t>kolokviálnej</w:t>
      </w:r>
      <w:proofErr w:type="spellEnd"/>
      <w:r>
        <w:rPr>
          <w:rFonts w:cstheme="minorHAnsi"/>
          <w:color w:val="0D0D0D" w:themeColor="text1" w:themeTint="F2"/>
          <w:sz w:val="16"/>
          <w:szCs w:val="16"/>
        </w:rPr>
        <w:t xml:space="preserve"> diskusii študent obhaj</w:t>
      </w:r>
      <w:r w:rsidR="005410A3">
        <w:rPr>
          <w:rFonts w:cstheme="minorHAnsi"/>
          <w:color w:val="0D0D0D" w:themeColor="text1" w:themeTint="F2"/>
          <w:sz w:val="16"/>
          <w:szCs w:val="16"/>
        </w:rPr>
        <w:t>uje</w:t>
      </w:r>
      <w:r>
        <w:rPr>
          <w:rFonts w:cstheme="minorHAnsi"/>
          <w:color w:val="0D0D0D" w:themeColor="text1" w:themeTint="F2"/>
          <w:sz w:val="16"/>
          <w:szCs w:val="16"/>
        </w:rPr>
        <w:t xml:space="preserve"> predloženú diplomovú prácu a odpoved</w:t>
      </w:r>
      <w:r w:rsidR="005410A3">
        <w:rPr>
          <w:rFonts w:cstheme="minorHAnsi"/>
          <w:color w:val="0D0D0D" w:themeColor="text1" w:themeTint="F2"/>
          <w:sz w:val="16"/>
          <w:szCs w:val="16"/>
        </w:rPr>
        <w:t>á</w:t>
      </w:r>
      <w:r>
        <w:rPr>
          <w:rFonts w:cstheme="minorHAnsi"/>
          <w:color w:val="0D0D0D" w:themeColor="text1" w:themeTint="F2"/>
          <w:sz w:val="16"/>
          <w:szCs w:val="16"/>
        </w:rPr>
        <w:t xml:space="preserve"> na otázky vedúceho, oponenta a ostatných členov komisie,</w:t>
      </w:r>
      <w:r w:rsidR="004A657B">
        <w:rPr>
          <w:rFonts w:cstheme="minorHAnsi"/>
          <w:color w:val="0D0D0D" w:themeColor="text1" w:themeTint="F2"/>
          <w:sz w:val="16"/>
          <w:szCs w:val="16"/>
        </w:rPr>
        <w:t xml:space="preserve"> pričom otázky týchto osôb sa vzťahujú na:</w:t>
      </w:r>
    </w:p>
    <w:p w14:paraId="5382A0E1" w14:textId="4AAC5052" w:rsidR="004A657B" w:rsidRDefault="004A657B" w:rsidP="004A657B">
      <w:pPr>
        <w:pStyle w:val="Odsekzoznamu"/>
        <w:numPr>
          <w:ilvl w:val="1"/>
          <w:numId w:val="24"/>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teoreticko-metodologický okruh problémov záverečnej diplomovej práce,</w:t>
      </w:r>
    </w:p>
    <w:p w14:paraId="4F9249CE" w14:textId="7B4E4033" w:rsidR="004A657B" w:rsidRDefault="004A657B" w:rsidP="004A657B">
      <w:pPr>
        <w:pStyle w:val="Odsekzoznamu"/>
        <w:numPr>
          <w:ilvl w:val="1"/>
          <w:numId w:val="24"/>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 xml:space="preserve">aplikačné aspekty problémov záverečnej diplomovej práce: študent pri odpovediach na otázky členov skúšobnej komisie preukáže znalosti funkčnej oblasti manažmentu (resp. </w:t>
      </w:r>
      <w:r w:rsidR="00306C40">
        <w:rPr>
          <w:rFonts w:cstheme="minorHAnsi"/>
          <w:color w:val="0D0D0D" w:themeColor="text1" w:themeTint="F2"/>
          <w:sz w:val="16"/>
          <w:szCs w:val="16"/>
        </w:rPr>
        <w:t>trajektórie štúdia</w:t>
      </w:r>
      <w:r>
        <w:rPr>
          <w:rFonts w:cstheme="minorHAnsi"/>
          <w:color w:val="0D0D0D" w:themeColor="text1" w:themeTint="F2"/>
          <w:sz w:val="16"/>
          <w:szCs w:val="16"/>
        </w:rPr>
        <w:t xml:space="preserve"> prostredníctvom bloku povinne voliteľných predmetov, ktorú si zvolil), ku ktorej sa téma záverečnej diplomovej práce vzťahuje,</w:t>
      </w:r>
    </w:p>
    <w:p w14:paraId="54D4CE36" w14:textId="48298046" w:rsidR="004A657B" w:rsidRDefault="004A657B" w:rsidP="004A657B">
      <w:pPr>
        <w:pStyle w:val="Odsekzoznamu"/>
        <w:numPr>
          <w:ilvl w:val="0"/>
          <w:numId w:val="24"/>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primerane k obsahu témy záverečnej diplomovej práce môže kolokviálna diskusia reflektovať aj širšie vedomosti z oblasti manažmentu.</w:t>
      </w:r>
    </w:p>
    <w:p w14:paraId="7B2AD9AA" w14:textId="03AEB280" w:rsidR="004A657B" w:rsidRDefault="004A657B" w:rsidP="004A657B">
      <w:pPr>
        <w:pStyle w:val="Odsekzoznamu"/>
        <w:autoSpaceDE w:val="0"/>
        <w:autoSpaceDN w:val="0"/>
        <w:adjustRightInd w:val="0"/>
        <w:spacing w:after="0" w:line="240" w:lineRule="auto"/>
        <w:ind w:left="360"/>
        <w:jc w:val="both"/>
        <w:rPr>
          <w:rFonts w:cstheme="minorHAnsi"/>
          <w:color w:val="0D0D0D" w:themeColor="text1" w:themeTint="F2"/>
          <w:sz w:val="16"/>
          <w:szCs w:val="16"/>
        </w:rPr>
      </w:pPr>
      <w:r>
        <w:rPr>
          <w:rFonts w:cstheme="minorHAnsi"/>
          <w:color w:val="0D0D0D" w:themeColor="text1" w:themeTint="F2"/>
          <w:sz w:val="16"/>
          <w:szCs w:val="16"/>
        </w:rPr>
        <w:t xml:space="preserve">Nemenej dôležitým faktorom je využívanie </w:t>
      </w:r>
      <w:r w:rsidR="005410A3">
        <w:rPr>
          <w:rFonts w:cstheme="minorHAnsi"/>
          <w:color w:val="0D0D0D" w:themeColor="text1" w:themeTint="F2"/>
          <w:sz w:val="16"/>
          <w:szCs w:val="16"/>
        </w:rPr>
        <w:t>kombinovanej</w:t>
      </w:r>
      <w:r>
        <w:rPr>
          <w:rFonts w:cstheme="minorHAnsi"/>
          <w:color w:val="0D0D0D" w:themeColor="text1" w:themeTint="F2"/>
          <w:sz w:val="16"/>
          <w:szCs w:val="16"/>
        </w:rPr>
        <w:t xml:space="preserve"> metódy uskutočňovania vzdelávacích činností, nakoľko v rámci nej je vhodnejšie overovať nadobudnuté vedomosti v aplikácii na tvorivú činnosť študenta.</w:t>
      </w:r>
    </w:p>
    <w:p w14:paraId="279382C6" w14:textId="1A006994" w:rsidR="00086DC3" w:rsidRDefault="005410A3" w:rsidP="004A657B">
      <w:pPr>
        <w:pStyle w:val="Odsekzoznamu"/>
        <w:autoSpaceDE w:val="0"/>
        <w:autoSpaceDN w:val="0"/>
        <w:adjustRightInd w:val="0"/>
        <w:spacing w:after="0" w:line="240" w:lineRule="auto"/>
        <w:ind w:left="360"/>
        <w:jc w:val="both"/>
        <w:rPr>
          <w:rFonts w:cstheme="minorHAnsi"/>
          <w:color w:val="0D0D0D" w:themeColor="text1" w:themeTint="F2"/>
          <w:sz w:val="16"/>
          <w:szCs w:val="16"/>
        </w:rPr>
      </w:pPr>
      <w:r>
        <w:rPr>
          <w:rFonts w:cstheme="minorHAnsi"/>
          <w:color w:val="0D0D0D" w:themeColor="text1" w:themeTint="F2"/>
          <w:sz w:val="16"/>
          <w:szCs w:val="16"/>
        </w:rPr>
        <w:t>Priebeh a organizácia štátnej skúšky sú</w:t>
      </w:r>
      <w:r w:rsidR="00086DC3">
        <w:rPr>
          <w:rFonts w:cstheme="minorHAnsi"/>
          <w:color w:val="0D0D0D" w:themeColor="text1" w:themeTint="F2"/>
          <w:sz w:val="16"/>
          <w:szCs w:val="16"/>
        </w:rPr>
        <w:t xml:space="preserve"> odôvodnen</w:t>
      </w:r>
      <w:r>
        <w:rPr>
          <w:rFonts w:cstheme="minorHAnsi"/>
          <w:color w:val="0D0D0D" w:themeColor="text1" w:themeTint="F2"/>
          <w:sz w:val="16"/>
          <w:szCs w:val="16"/>
        </w:rPr>
        <w:t>é</w:t>
      </w:r>
      <w:r w:rsidR="00086DC3">
        <w:rPr>
          <w:rFonts w:cstheme="minorHAnsi"/>
          <w:color w:val="0D0D0D" w:themeColor="text1" w:themeTint="F2"/>
          <w:sz w:val="16"/>
          <w:szCs w:val="16"/>
        </w:rPr>
        <w:t xml:space="preserve"> viacerými skutočnosťami, a síce tým, že:</w:t>
      </w:r>
    </w:p>
    <w:p w14:paraId="1CDDD478" w14:textId="5D701C11" w:rsidR="00086DC3" w:rsidRDefault="005410A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počnúc akademickým rokom</w:t>
      </w:r>
      <w:r w:rsidR="00086DC3">
        <w:rPr>
          <w:rFonts w:cstheme="minorHAnsi"/>
          <w:color w:val="0D0D0D" w:themeColor="text1" w:themeTint="F2"/>
          <w:sz w:val="16"/>
          <w:szCs w:val="16"/>
        </w:rPr>
        <w:t xml:space="preserve"> 2020/2021 boli prijaté opatrenia na zvýšenie kvality záverečných diplomových prác, predovšetkým z pohľadu využiteľných rôznorodých metód vedeckej práce a štatistických metód,</w:t>
      </w:r>
    </w:p>
    <w:p w14:paraId="3006D65C" w14:textId="04384D70" w:rsidR="00086DC3" w:rsidRDefault="00086DC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prispeje ku zvýšeniu kvality poskytovaného vzdelávania – vypracovaním a obhajobou záverečnej diplomovej práce absolvent dokazuje svoju samostatnosť, odbornú erudíciu a schopnosť, že dokáže samostatne riešiť problémy hospodárskej praxe,</w:t>
      </w:r>
    </w:p>
    <w:p w14:paraId="7EFF7FBA" w14:textId="427DBD38" w:rsidR="00086DC3" w:rsidRDefault="00086DC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zvýši kvalitatívnu úroveň záverečných diplomových prác, nakoľko študenti v poslednom roku štúdia sa budú môcť sústrediť na spracovanie témy záverečnej diplomovej práce,</w:t>
      </w:r>
    </w:p>
    <w:p w14:paraId="6CD0EFB9" w14:textId="59DC4546" w:rsidR="00086DC3" w:rsidRDefault="00086DC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posilní sa prepojenosť vzdelávania s tvorivými činnosťami študentov – študent musí pri obhajobe záverečnej diplomovej práce preukázať vedomosti o riešenej problematike, samostatnosť v riešení a dostatočnú odbornú argumentáciu navrhovaných riešení a profilovaných odporúčaní pre prax,</w:t>
      </w:r>
    </w:p>
    <w:p w14:paraId="725A81E4" w14:textId="4D06EAB8" w:rsidR="00086DC3" w:rsidRDefault="00086DC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vo väzbe na záverečnú diplomovú prácu je jednoznačne vymedzená úroveň a povaha tvorivých činností, ktoré sa vyžadujú na úspešné ukončenie štúdia,</w:t>
      </w:r>
    </w:p>
    <w:p w14:paraId="3A5D8B35" w14:textId="40DED984" w:rsidR="00086DC3" w:rsidRDefault="00086DC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lastRenderedPageBreak/>
        <w:t>reflektuje potreby hospodárskej praxe tým, že témy záverečných diplomových prác budú už vo fáze vypisovania formulované tak, aby z nich bol jasný prínos študenta, ktorý preukáže vypracovaním problémovo zameranej témy záverečnej diplomovej práce,</w:t>
      </w:r>
    </w:p>
    <w:p w14:paraId="404B6F99" w14:textId="6DE79C3E" w:rsidR="00086DC3" w:rsidRDefault="00086DC3"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zlepší kvalitu</w:t>
      </w:r>
      <w:r w:rsidR="00480FC1">
        <w:rPr>
          <w:rFonts w:cstheme="minorHAnsi"/>
          <w:color w:val="0D0D0D" w:themeColor="text1" w:themeTint="F2"/>
          <w:sz w:val="16"/>
          <w:szCs w:val="16"/>
        </w:rPr>
        <w:t xml:space="preserve"> profilu absolventa magisterského stupňa štúdia tým, že v priebehu vzdelávacích činností spočívajúcich v priamej pedagogickej činnosti študenti získali komplexné poznatky o manažmente a jeho funkčných oblastiach a pri spracovaní témy záverečnej diplomovej práce (ktorá bude mať aplikačný charakter), budú nadobudnuté vedomosti aplikovať a testovať v praxi, napríklad na príklade zvoleného objektu skúmania,</w:t>
      </w:r>
    </w:p>
    <w:p w14:paraId="6961D5C1" w14:textId="1A3DC84F" w:rsidR="00480FC1" w:rsidRDefault="00480FC1"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reaguje na trendy z vonkajšieho prostredia – v rámci predmetov sú tieto trendy zapracúvané vo výklade, pri spracovaní témy záverečnej diplomovej práce ich budú študenti aplikovať, a vo všetkých fakultných dokumentoch upravujúcich štúdium na FM UK sú zreteľné tendencie posilňovať vlastnú tvorivú činnosť študentov,</w:t>
      </w:r>
    </w:p>
    <w:p w14:paraId="03751A50" w14:textId="6825BC02" w:rsidR="00480FC1" w:rsidRPr="004A657B" w:rsidRDefault="00480FC1" w:rsidP="00086DC3">
      <w:pPr>
        <w:pStyle w:val="Odsekzoznamu"/>
        <w:numPr>
          <w:ilvl w:val="0"/>
          <w:numId w:val="25"/>
        </w:num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 xml:space="preserve">zosúlaďuje podmienky ukončenia štúdia na FM UK s obdobnými podmienkami aplikovanými na univerzitách v zahraniční – smerom k posilňovaniu overovania nadobudnutých vedomostí v rámci jednotlivých predmetov počas skúškového obdobia (možná kombinácia viacerých foriem overovania vedomostí – napríklad posilnenie priebežného hodnotenia, v skúškovom období povinnosť absolvovať písomnú aj ústnu formu skúšania) a v rámci hodnotenia štátnych záverečných skúšok </w:t>
      </w:r>
      <w:proofErr w:type="spellStart"/>
      <w:r>
        <w:rPr>
          <w:rFonts w:cstheme="minorHAnsi"/>
          <w:color w:val="0D0D0D" w:themeColor="text1" w:themeTint="F2"/>
          <w:sz w:val="16"/>
          <w:szCs w:val="16"/>
        </w:rPr>
        <w:t>fokus</w:t>
      </w:r>
      <w:proofErr w:type="spellEnd"/>
      <w:r>
        <w:rPr>
          <w:rFonts w:cstheme="minorHAnsi"/>
          <w:color w:val="0D0D0D" w:themeColor="text1" w:themeTint="F2"/>
          <w:sz w:val="16"/>
          <w:szCs w:val="16"/>
        </w:rPr>
        <w:t xml:space="preserve"> na tvorivú činnosť študenta.</w:t>
      </w:r>
    </w:p>
    <w:p w14:paraId="244A9F13" w14:textId="38F90FA7" w:rsidR="005A7D0F" w:rsidRDefault="005410A3" w:rsidP="007B1FFB">
      <w:pPr>
        <w:pStyle w:val="Odsekzoznamu"/>
        <w:autoSpaceDE w:val="0"/>
        <w:autoSpaceDN w:val="0"/>
        <w:adjustRightInd w:val="0"/>
        <w:spacing w:after="0" w:line="240" w:lineRule="auto"/>
        <w:ind w:left="360"/>
        <w:jc w:val="both"/>
        <w:rPr>
          <w:rFonts w:cstheme="minorHAnsi"/>
          <w:color w:val="0D0D0D" w:themeColor="text1" w:themeTint="F2"/>
          <w:sz w:val="16"/>
          <w:szCs w:val="16"/>
        </w:rPr>
      </w:pPr>
      <w:r>
        <w:rPr>
          <w:rFonts w:cstheme="minorHAnsi"/>
          <w:color w:val="0D0D0D" w:themeColor="text1" w:themeTint="F2"/>
          <w:sz w:val="16"/>
          <w:szCs w:val="16"/>
        </w:rPr>
        <w:t>Detailné podmienky riadneho skončenia štúdia a ďalšie podmienky, ktoré musí študent splniť v priebehu štúdia študijného programu sú uvedené v </w:t>
      </w:r>
      <w:hyperlink r:id="rId18" w:history="1">
        <w:r w:rsidRPr="00767D5F">
          <w:rPr>
            <w:rStyle w:val="Hypertextovprepojenie"/>
            <w:rFonts w:cstheme="minorHAnsi"/>
            <w:sz w:val="16"/>
            <w:szCs w:val="16"/>
          </w:rPr>
          <w:t>Študijnom poriadku UK</w:t>
        </w:r>
      </w:hyperlink>
      <w:r>
        <w:rPr>
          <w:rFonts w:cstheme="minorHAnsi"/>
          <w:color w:val="0D0D0D" w:themeColor="text1" w:themeTint="F2"/>
          <w:sz w:val="16"/>
          <w:szCs w:val="16"/>
        </w:rPr>
        <w:t>.</w:t>
      </w:r>
    </w:p>
    <w:p w14:paraId="7CCB5399" w14:textId="77777777" w:rsidR="007B1FFB" w:rsidRPr="00C544D6" w:rsidRDefault="007B1FFB" w:rsidP="007B1FF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7FDF9517" w:rsidR="00104D2A" w:rsidRPr="00C544D6" w:rsidRDefault="00854880" w:rsidP="006C33EA">
      <w:pPr>
        <w:pStyle w:val="Odsekzoznamu"/>
        <w:numPr>
          <w:ilvl w:val="0"/>
          <w:numId w:val="3"/>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Vysoká škola </w:t>
      </w:r>
      <w:r w:rsidR="00892052" w:rsidRPr="00C544D6">
        <w:rPr>
          <w:rFonts w:cstheme="minorHAnsi"/>
          <w:sz w:val="16"/>
          <w:szCs w:val="16"/>
        </w:rPr>
        <w:t xml:space="preserve">pre jednotlivé študijné plány </w:t>
      </w:r>
      <w:r w:rsidR="005D3722" w:rsidRPr="00C544D6">
        <w:rPr>
          <w:rFonts w:cstheme="minorHAnsi"/>
          <w:sz w:val="16"/>
          <w:szCs w:val="16"/>
        </w:rPr>
        <w:t>uvedie</w:t>
      </w:r>
      <w:r w:rsidRPr="00C544D6">
        <w:rPr>
          <w:rFonts w:cstheme="minorHAnsi"/>
          <w:sz w:val="16"/>
          <w:szCs w:val="16"/>
        </w:rPr>
        <w:t xml:space="preserve"> podmienky </w:t>
      </w:r>
      <w:r w:rsidR="00365287" w:rsidRPr="00C544D6">
        <w:rPr>
          <w:rFonts w:cstheme="minorHAnsi"/>
          <w:sz w:val="16"/>
          <w:szCs w:val="16"/>
        </w:rPr>
        <w:t>absolvovania</w:t>
      </w:r>
      <w:r w:rsidRPr="00C544D6">
        <w:rPr>
          <w:rFonts w:cstheme="minorHAnsi"/>
          <w:sz w:val="16"/>
          <w:szCs w:val="16"/>
        </w:rPr>
        <w:t xml:space="preserve"> jednotlivých čast</w:t>
      </w:r>
      <w:r w:rsidR="00945BD5" w:rsidRPr="00C544D6">
        <w:rPr>
          <w:rFonts w:cstheme="minorHAnsi"/>
          <w:sz w:val="16"/>
          <w:szCs w:val="16"/>
        </w:rPr>
        <w:t>í</w:t>
      </w:r>
      <w:r w:rsidRPr="00C544D6">
        <w:rPr>
          <w:rFonts w:cstheme="minorHAnsi"/>
          <w:sz w:val="16"/>
          <w:szCs w:val="16"/>
        </w:rPr>
        <w:t xml:space="preserve"> študijného programu a postup študenta v študijnom programe</w:t>
      </w:r>
      <w:r w:rsidR="00F624EB" w:rsidRPr="00C544D6">
        <w:rPr>
          <w:rFonts w:cstheme="minorHAnsi"/>
          <w:sz w:val="16"/>
          <w:szCs w:val="16"/>
        </w:rPr>
        <w:t xml:space="preserve"> v štruktúre:</w:t>
      </w:r>
    </w:p>
    <w:p w14:paraId="727C57B2" w14:textId="1BE7F473" w:rsidR="00F624EB" w:rsidRPr="001620DC" w:rsidRDefault="00B35623" w:rsidP="006C33EA">
      <w:pPr>
        <w:pStyle w:val="Odsekzoznamu"/>
        <w:numPr>
          <w:ilvl w:val="0"/>
          <w:numId w:val="14"/>
        </w:numPr>
        <w:autoSpaceDE w:val="0"/>
        <w:autoSpaceDN w:val="0"/>
        <w:adjustRightInd w:val="0"/>
        <w:spacing w:after="0" w:line="240" w:lineRule="auto"/>
        <w:jc w:val="both"/>
        <w:rPr>
          <w:rFonts w:cstheme="minorHAnsi"/>
          <w:color w:val="000000" w:themeColor="text1"/>
          <w:sz w:val="16"/>
          <w:szCs w:val="16"/>
        </w:rPr>
      </w:pPr>
      <w:r w:rsidRPr="001620DC">
        <w:rPr>
          <w:rFonts w:cstheme="minorHAnsi"/>
          <w:color w:val="000000" w:themeColor="text1"/>
          <w:sz w:val="16"/>
          <w:szCs w:val="16"/>
        </w:rPr>
        <w:t>p</w:t>
      </w:r>
      <w:r w:rsidR="00F624EB" w:rsidRPr="001620DC">
        <w:rPr>
          <w:rFonts w:cstheme="minorHAnsi"/>
          <w:color w:val="000000" w:themeColor="text1"/>
          <w:sz w:val="16"/>
          <w:szCs w:val="16"/>
        </w:rPr>
        <w:t xml:space="preserve">očet kreditov </w:t>
      </w:r>
      <w:r w:rsidR="00807F32" w:rsidRPr="001620DC">
        <w:rPr>
          <w:rFonts w:cstheme="minorHAnsi"/>
          <w:color w:val="000000" w:themeColor="text1"/>
          <w:sz w:val="16"/>
          <w:szCs w:val="16"/>
        </w:rPr>
        <w:t xml:space="preserve">za povinné predmety </w:t>
      </w:r>
      <w:r w:rsidR="00F624EB" w:rsidRPr="001620DC">
        <w:rPr>
          <w:rFonts w:cstheme="minorHAnsi"/>
          <w:color w:val="000000" w:themeColor="text1"/>
          <w:sz w:val="16"/>
          <w:szCs w:val="16"/>
        </w:rPr>
        <w:t>potrebných na riadne skončenie štúdia/ukončenie časti štúdia</w:t>
      </w:r>
      <w:r w:rsidR="005A7D0F" w:rsidRPr="001620DC">
        <w:rPr>
          <w:rFonts w:cstheme="minorHAnsi"/>
          <w:color w:val="000000" w:themeColor="text1"/>
          <w:sz w:val="16"/>
          <w:szCs w:val="16"/>
        </w:rPr>
        <w:t xml:space="preserve">: </w:t>
      </w:r>
      <w:r w:rsidR="00F90B16">
        <w:rPr>
          <w:rFonts w:cstheme="minorHAnsi"/>
          <w:color w:val="000000" w:themeColor="text1"/>
          <w:sz w:val="16"/>
          <w:szCs w:val="16"/>
        </w:rPr>
        <w:t>102</w:t>
      </w:r>
      <w:r w:rsidR="005A7D0F" w:rsidRPr="001620DC">
        <w:rPr>
          <w:rFonts w:cstheme="minorHAnsi"/>
          <w:color w:val="000000" w:themeColor="text1"/>
          <w:sz w:val="16"/>
          <w:szCs w:val="16"/>
        </w:rPr>
        <w:t xml:space="preserve"> kreditov</w:t>
      </w:r>
      <w:r w:rsidR="00D4358F" w:rsidRPr="001620DC">
        <w:rPr>
          <w:rFonts w:cstheme="minorHAnsi"/>
          <w:color w:val="000000" w:themeColor="text1"/>
          <w:sz w:val="16"/>
          <w:szCs w:val="16"/>
        </w:rPr>
        <w:t>,</w:t>
      </w:r>
    </w:p>
    <w:p w14:paraId="273D3E5A" w14:textId="4CDD0501" w:rsidR="00F624EB" w:rsidRPr="001620DC" w:rsidRDefault="00B35623" w:rsidP="006C33EA">
      <w:pPr>
        <w:pStyle w:val="Odsekzoznamu"/>
        <w:numPr>
          <w:ilvl w:val="0"/>
          <w:numId w:val="14"/>
        </w:numPr>
        <w:autoSpaceDE w:val="0"/>
        <w:autoSpaceDN w:val="0"/>
        <w:adjustRightInd w:val="0"/>
        <w:spacing w:after="0" w:line="240" w:lineRule="auto"/>
        <w:jc w:val="both"/>
        <w:rPr>
          <w:rFonts w:cstheme="minorHAnsi"/>
          <w:color w:val="000000" w:themeColor="text1"/>
          <w:sz w:val="16"/>
          <w:szCs w:val="16"/>
        </w:rPr>
      </w:pPr>
      <w:r w:rsidRPr="001620DC">
        <w:rPr>
          <w:rFonts w:cstheme="minorHAnsi"/>
          <w:color w:val="000000" w:themeColor="text1"/>
          <w:sz w:val="16"/>
          <w:szCs w:val="16"/>
        </w:rPr>
        <w:t>p</w:t>
      </w:r>
      <w:r w:rsidR="00F624EB" w:rsidRPr="001620DC">
        <w:rPr>
          <w:rFonts w:cstheme="minorHAnsi"/>
          <w:color w:val="000000" w:themeColor="text1"/>
          <w:sz w:val="16"/>
          <w:szCs w:val="16"/>
        </w:rPr>
        <w:t xml:space="preserve">očet kreditov </w:t>
      </w:r>
      <w:r w:rsidR="00592347" w:rsidRPr="001620DC">
        <w:rPr>
          <w:rFonts w:cstheme="minorHAnsi"/>
          <w:color w:val="000000" w:themeColor="text1"/>
          <w:sz w:val="16"/>
          <w:szCs w:val="16"/>
        </w:rPr>
        <w:t xml:space="preserve">za povinne voliteľné predmety </w:t>
      </w:r>
      <w:r w:rsidR="00F624EB" w:rsidRPr="001620DC">
        <w:rPr>
          <w:rFonts w:cstheme="minorHAnsi"/>
          <w:color w:val="000000" w:themeColor="text1"/>
          <w:sz w:val="16"/>
          <w:szCs w:val="16"/>
        </w:rPr>
        <w:t>potrebných na riadne skončenie štúdia/ukončenie časti štúdia</w:t>
      </w:r>
      <w:r w:rsidR="005A7D0F" w:rsidRPr="001620DC">
        <w:rPr>
          <w:rFonts w:cstheme="minorHAnsi"/>
          <w:color w:val="000000" w:themeColor="text1"/>
          <w:sz w:val="16"/>
          <w:szCs w:val="16"/>
        </w:rPr>
        <w:t xml:space="preserve">: </w:t>
      </w:r>
      <w:r w:rsidR="00520FF1">
        <w:rPr>
          <w:rFonts w:cstheme="minorHAnsi"/>
          <w:color w:val="000000" w:themeColor="text1"/>
          <w:sz w:val="16"/>
          <w:szCs w:val="16"/>
        </w:rPr>
        <w:t>-</w:t>
      </w:r>
      <w:r w:rsidR="00DD56E2" w:rsidRPr="001620DC">
        <w:rPr>
          <w:rFonts w:cstheme="minorHAnsi"/>
          <w:color w:val="000000" w:themeColor="text1"/>
          <w:sz w:val="16"/>
          <w:szCs w:val="16"/>
        </w:rPr>
        <w:t xml:space="preserve"> </w:t>
      </w:r>
      <w:r w:rsidR="005A7D0F" w:rsidRPr="001620DC">
        <w:rPr>
          <w:rFonts w:cstheme="minorHAnsi"/>
          <w:color w:val="000000" w:themeColor="text1"/>
          <w:sz w:val="16"/>
          <w:szCs w:val="16"/>
        </w:rPr>
        <w:t>kreditov</w:t>
      </w:r>
      <w:r w:rsidR="00D4358F" w:rsidRPr="001620DC">
        <w:rPr>
          <w:rFonts w:cstheme="minorHAnsi"/>
          <w:color w:val="000000" w:themeColor="text1"/>
          <w:sz w:val="16"/>
          <w:szCs w:val="16"/>
        </w:rPr>
        <w:t>,</w:t>
      </w:r>
    </w:p>
    <w:p w14:paraId="1D7069EE" w14:textId="723EFC04" w:rsidR="003127FA" w:rsidRPr="0081484C" w:rsidRDefault="00B35623" w:rsidP="006C33EA">
      <w:pPr>
        <w:pStyle w:val="Odsekzoznamu"/>
        <w:numPr>
          <w:ilvl w:val="0"/>
          <w:numId w:val="14"/>
        </w:numPr>
        <w:autoSpaceDE w:val="0"/>
        <w:autoSpaceDN w:val="0"/>
        <w:adjustRightInd w:val="0"/>
        <w:spacing w:after="0" w:line="240" w:lineRule="auto"/>
        <w:jc w:val="both"/>
        <w:rPr>
          <w:rFonts w:cstheme="minorHAnsi"/>
          <w:color w:val="000000" w:themeColor="text1"/>
          <w:sz w:val="16"/>
          <w:szCs w:val="16"/>
        </w:rPr>
      </w:pPr>
      <w:r w:rsidRPr="0081484C">
        <w:rPr>
          <w:rFonts w:cstheme="minorHAnsi"/>
          <w:color w:val="000000" w:themeColor="text1"/>
          <w:sz w:val="16"/>
          <w:szCs w:val="16"/>
        </w:rPr>
        <w:t>p</w:t>
      </w:r>
      <w:r w:rsidR="00F624EB" w:rsidRPr="0081484C">
        <w:rPr>
          <w:rFonts w:cstheme="minorHAnsi"/>
          <w:color w:val="000000" w:themeColor="text1"/>
          <w:sz w:val="16"/>
          <w:szCs w:val="16"/>
        </w:rPr>
        <w:t xml:space="preserve">očet kreditov </w:t>
      </w:r>
      <w:r w:rsidR="00BE4510" w:rsidRPr="0081484C">
        <w:rPr>
          <w:rFonts w:cstheme="minorHAnsi"/>
          <w:color w:val="000000" w:themeColor="text1"/>
          <w:sz w:val="16"/>
          <w:szCs w:val="16"/>
        </w:rPr>
        <w:t xml:space="preserve">za záverečnú prácu a obhajobu záverečnej práce </w:t>
      </w:r>
      <w:r w:rsidR="00F624EB" w:rsidRPr="0081484C">
        <w:rPr>
          <w:rFonts w:cstheme="minorHAnsi"/>
          <w:color w:val="000000" w:themeColor="text1"/>
          <w:sz w:val="16"/>
          <w:szCs w:val="16"/>
        </w:rPr>
        <w:t>potrebných na riadne skončenie štúdia</w:t>
      </w:r>
      <w:r w:rsidR="005A7D0F" w:rsidRPr="0081484C">
        <w:rPr>
          <w:rFonts w:cstheme="minorHAnsi"/>
          <w:color w:val="000000" w:themeColor="text1"/>
          <w:sz w:val="16"/>
          <w:szCs w:val="16"/>
        </w:rPr>
        <w:t xml:space="preserve">: </w:t>
      </w:r>
      <w:r w:rsidR="0081484C" w:rsidRPr="0081484C">
        <w:rPr>
          <w:rFonts w:cstheme="minorHAnsi"/>
          <w:color w:val="000000" w:themeColor="text1"/>
          <w:sz w:val="16"/>
          <w:szCs w:val="16"/>
        </w:rPr>
        <w:t>18</w:t>
      </w:r>
      <w:r w:rsidR="005A7D0F" w:rsidRPr="0081484C">
        <w:rPr>
          <w:rFonts w:cstheme="minorHAnsi"/>
          <w:color w:val="000000" w:themeColor="text1"/>
          <w:sz w:val="16"/>
          <w:szCs w:val="16"/>
        </w:rPr>
        <w:t xml:space="preserve"> kreditov.</w:t>
      </w:r>
    </w:p>
    <w:p w14:paraId="2684097A" w14:textId="77777777" w:rsidR="005A7D0F" w:rsidRPr="005A7D0F" w:rsidRDefault="005A7D0F" w:rsidP="005A7D0F">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E65E468" w14:textId="40306509" w:rsidR="00A17AC4" w:rsidRDefault="00A17AC4" w:rsidP="006C33EA">
      <w:pPr>
        <w:pStyle w:val="Odsekzoznamu"/>
        <w:numPr>
          <w:ilvl w:val="0"/>
          <w:numId w:val="3"/>
        </w:numPr>
        <w:autoSpaceDE w:val="0"/>
        <w:autoSpaceDN w:val="0"/>
        <w:adjustRightInd w:val="0"/>
        <w:spacing w:after="0" w:line="240" w:lineRule="auto"/>
        <w:jc w:val="both"/>
        <w:rPr>
          <w:rFonts w:cstheme="minorHAnsi"/>
          <w:sz w:val="16"/>
          <w:szCs w:val="16"/>
        </w:rPr>
      </w:pPr>
      <w:r w:rsidRPr="00C544D6">
        <w:rPr>
          <w:rFonts w:cstheme="minorHAnsi"/>
          <w:sz w:val="16"/>
          <w:szCs w:val="16"/>
        </w:rPr>
        <w:t>Vysoká škola popíše pravidlá pre overovanie výstupov vzdelávania a</w:t>
      </w:r>
      <w:r w:rsidR="00713472" w:rsidRPr="00C544D6">
        <w:rPr>
          <w:rFonts w:cstheme="minorHAnsi"/>
          <w:sz w:val="16"/>
          <w:szCs w:val="16"/>
        </w:rPr>
        <w:t> </w:t>
      </w:r>
      <w:r w:rsidRPr="00C544D6">
        <w:rPr>
          <w:rFonts w:cstheme="minorHAnsi"/>
          <w:sz w:val="16"/>
          <w:szCs w:val="16"/>
        </w:rPr>
        <w:t>hodnotenie</w:t>
      </w:r>
      <w:r w:rsidR="00713472" w:rsidRPr="00C544D6">
        <w:rPr>
          <w:rFonts w:cstheme="minorHAnsi"/>
          <w:sz w:val="16"/>
          <w:szCs w:val="16"/>
        </w:rPr>
        <w:t xml:space="preserve"> študentov</w:t>
      </w:r>
      <w:r w:rsidRPr="00C544D6">
        <w:rPr>
          <w:rFonts w:cstheme="minorHAnsi"/>
          <w:sz w:val="16"/>
          <w:szCs w:val="16"/>
        </w:rPr>
        <w:t xml:space="preserve"> a možnosti opravných postupov voči tomuto hodnoteniu.</w:t>
      </w:r>
    </w:p>
    <w:p w14:paraId="1BA0E815" w14:textId="55A2D400" w:rsidR="00BB07AA" w:rsidRDefault="00BB07AA" w:rsidP="00BB07A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Všetky typy hodnotenia študijných výsledkov sú navrhnuté tak, aby jednoznačne určovali požadované podmienky pre absolvovanie predmetu. Študent je včas oboznámený s termínmi riadnych a opravných možností priebežného hodnotenia, ako aj s riadnymi a opravnými termínmi skúšok. Každý študent má právo byť informovaný o hodnotení všetkých častí priebežného hodnotenia a skúšky (bodové hodnotenia je odporúčané vkladať do akademického informačného systému AiS2). Študent má právo hodnotenie na termíne skúšky neprijať a prihlásiť sa na opravný termín skúšky. Ak bol študent na riadnom termíne skúšky hodnotený známkou FX alebo sa včas neprihlásil na niektorý z riadnych termínov skúšky, má právo na jeden opravný termín. Študent má právo požiadať o vykonanie posledného opravného termínu skúšky komisionálnou formou skúšania. Pri opakovanom zápise predmetu môže študent požiadať o komisionálnu formu skúšania aj v riadnom termíne. Podrobnosti upravuje Študijný poriadok UK a smernica dekana FM UK, ktorou sa</w:t>
      </w:r>
      <w:r w:rsidR="0094114D">
        <w:rPr>
          <w:rFonts w:cstheme="minorHAnsi"/>
          <w:sz w:val="16"/>
          <w:szCs w:val="16"/>
        </w:rPr>
        <w:t> </w:t>
      </w:r>
      <w:r>
        <w:rPr>
          <w:rFonts w:cstheme="minorHAnsi"/>
          <w:sz w:val="16"/>
          <w:szCs w:val="16"/>
        </w:rPr>
        <w:t>upravuje komisionálna forma skúšania.</w:t>
      </w:r>
    </w:p>
    <w:p w14:paraId="7D9BF3F1" w14:textId="40E8BD77" w:rsidR="00BB07AA" w:rsidRDefault="00BB07AA" w:rsidP="00BB07A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Študent môže podať žiadosť o preskúmanie rozhodnutia o vylúčení zo štúdia. Dekan môže žiadosti vyhovieť alebo postúpi žiadosť </w:t>
      </w:r>
      <w:r w:rsidR="009854AF">
        <w:rPr>
          <w:rFonts w:cstheme="minorHAnsi"/>
          <w:sz w:val="16"/>
          <w:szCs w:val="16"/>
        </w:rPr>
        <w:t>do</w:t>
      </w:r>
      <w:r w:rsidR="0094114D">
        <w:rPr>
          <w:rFonts w:cstheme="minorHAnsi"/>
          <w:sz w:val="16"/>
          <w:szCs w:val="16"/>
        </w:rPr>
        <w:t> </w:t>
      </w:r>
      <w:r w:rsidR="009854AF">
        <w:rPr>
          <w:rFonts w:cstheme="minorHAnsi"/>
          <w:sz w:val="16"/>
          <w:szCs w:val="16"/>
        </w:rPr>
        <w:t>15</w:t>
      </w:r>
      <w:r w:rsidR="0094114D">
        <w:rPr>
          <w:rFonts w:cstheme="minorHAnsi"/>
          <w:sz w:val="16"/>
          <w:szCs w:val="16"/>
        </w:rPr>
        <w:t> </w:t>
      </w:r>
      <w:r w:rsidR="009854AF">
        <w:rPr>
          <w:rFonts w:cstheme="minorHAnsi"/>
          <w:sz w:val="16"/>
          <w:szCs w:val="16"/>
        </w:rPr>
        <w:t xml:space="preserve">dní odo dňa jej doručenia rektorovi spolu s pripojeným spisovým materiálom a písomným stanoviskom k vyjadreniam a námietkam žiadateľa. </w:t>
      </w:r>
    </w:p>
    <w:p w14:paraId="2625781F" w14:textId="77777777" w:rsidR="00BB07AA" w:rsidRPr="00C544D6" w:rsidRDefault="00BB07AA" w:rsidP="00BB07AA">
      <w:pPr>
        <w:pStyle w:val="Odsekzoznamu"/>
        <w:autoSpaceDE w:val="0"/>
        <w:autoSpaceDN w:val="0"/>
        <w:adjustRightInd w:val="0"/>
        <w:spacing w:after="0" w:line="240" w:lineRule="auto"/>
        <w:ind w:left="360"/>
        <w:jc w:val="both"/>
        <w:rPr>
          <w:rFonts w:cstheme="minorHAnsi"/>
          <w:sz w:val="16"/>
          <w:szCs w:val="16"/>
        </w:rPr>
      </w:pPr>
    </w:p>
    <w:p w14:paraId="37EE99B8" w14:textId="09679849" w:rsidR="005D3722" w:rsidRDefault="005D3722" w:rsidP="006C33EA">
      <w:pPr>
        <w:pStyle w:val="Odsekzoznamu"/>
        <w:numPr>
          <w:ilvl w:val="0"/>
          <w:numId w:val="3"/>
        </w:numPr>
        <w:autoSpaceDE w:val="0"/>
        <w:autoSpaceDN w:val="0"/>
        <w:adjustRightInd w:val="0"/>
        <w:spacing w:after="0" w:line="240" w:lineRule="auto"/>
        <w:jc w:val="both"/>
        <w:rPr>
          <w:rFonts w:cstheme="minorHAnsi"/>
          <w:sz w:val="16"/>
          <w:szCs w:val="16"/>
        </w:rPr>
      </w:pPr>
      <w:r w:rsidRPr="00C544D6">
        <w:rPr>
          <w:rFonts w:cstheme="minorHAnsi"/>
          <w:sz w:val="16"/>
          <w:szCs w:val="16"/>
        </w:rPr>
        <w:t>Podmienky uznávania štúdia, alebo časti štúdia.</w:t>
      </w:r>
    </w:p>
    <w:p w14:paraId="6649DBEB" w14:textId="4DB43BE5" w:rsidR="009854AF" w:rsidRDefault="009854AF" w:rsidP="009854A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Študijný program je vytvorený v súlade </w:t>
      </w:r>
      <w:proofErr w:type="spellStart"/>
      <w:r>
        <w:rPr>
          <w:rFonts w:cstheme="minorHAnsi"/>
          <w:sz w:val="16"/>
          <w:szCs w:val="16"/>
        </w:rPr>
        <w:t>European</w:t>
      </w:r>
      <w:proofErr w:type="spellEnd"/>
      <w:r>
        <w:rPr>
          <w:rFonts w:cstheme="minorHAnsi"/>
          <w:sz w:val="16"/>
          <w:szCs w:val="16"/>
        </w:rPr>
        <w:t xml:space="preserve"> Credit Transfer </w:t>
      </w:r>
      <w:proofErr w:type="spellStart"/>
      <w:r>
        <w:rPr>
          <w:rFonts w:cstheme="minorHAnsi"/>
          <w:sz w:val="16"/>
          <w:szCs w:val="16"/>
        </w:rPr>
        <w:t>System</w:t>
      </w:r>
      <w:proofErr w:type="spellEnd"/>
      <w:r>
        <w:rPr>
          <w:rFonts w:cstheme="minorHAnsi"/>
          <w:sz w:val="16"/>
          <w:szCs w:val="16"/>
        </w:rPr>
        <w:t xml:space="preserve"> (ECTS) a uznávania kreditov, pričom je prioritou, aby absolvent študijného programu získaval vedomosti, zručnosti, kompetencie a prenositeľné spôsobilosti aj prostredníctvom mobilít na</w:t>
      </w:r>
      <w:r w:rsidR="0094114D">
        <w:rPr>
          <w:rFonts w:cstheme="minorHAnsi"/>
          <w:sz w:val="16"/>
          <w:szCs w:val="16"/>
        </w:rPr>
        <w:t> </w:t>
      </w:r>
      <w:r>
        <w:rPr>
          <w:rFonts w:cstheme="minorHAnsi"/>
          <w:sz w:val="16"/>
          <w:szCs w:val="16"/>
        </w:rPr>
        <w:t xml:space="preserve">zahraničných </w:t>
      </w:r>
      <w:r w:rsidR="00690211">
        <w:rPr>
          <w:rFonts w:cstheme="minorHAnsi"/>
          <w:sz w:val="16"/>
          <w:szCs w:val="16"/>
        </w:rPr>
        <w:t>vysokých školách</w:t>
      </w:r>
      <w:r>
        <w:rPr>
          <w:rFonts w:cstheme="minorHAnsi"/>
          <w:sz w:val="16"/>
          <w:szCs w:val="16"/>
        </w:rPr>
        <w:t>. Mobility sú realizované v rámci širokého spektra dostupných grantových schém (Erasmus+, SAIA a ďalšie).</w:t>
      </w:r>
    </w:p>
    <w:p w14:paraId="5FC17C0C" w14:textId="14674247" w:rsidR="009854AF" w:rsidRDefault="009854AF" w:rsidP="009854A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Uznaním absolvovania predmetu je udelenie hodnotenia za predmet</w:t>
      </w:r>
      <w:r w:rsidR="00ED5506">
        <w:rPr>
          <w:rFonts w:cstheme="minorHAnsi"/>
          <w:sz w:val="16"/>
          <w:szCs w:val="16"/>
        </w:rPr>
        <w:t xml:space="preserve">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UK.</w:t>
      </w:r>
      <w:r w:rsidR="00690211">
        <w:rPr>
          <w:rFonts w:cstheme="minorHAnsi"/>
          <w:sz w:val="16"/>
          <w:szCs w:val="16"/>
        </w:rPr>
        <w:t xml:space="preserve"> O uznanie absolvovania predmetov musí študent písomne požiadať pred začiatkom výučbovej časti príslušného semestra akademického roka, v ktorom sa predmet poskytuje. O uznaní absolvovania predmetov rozhoduje dekan po vyjadrení zodpovedných vyučujúcich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ustanovení vyhlášky o kreditovom systéme štúdia. Akademická mobilita je formálne podmienená zmluvou o štúdiu medzi študentom, UK a prijímacou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w:t>
      </w:r>
      <w:r w:rsidR="0094114D">
        <w:rPr>
          <w:rFonts w:cstheme="minorHAnsi"/>
          <w:sz w:val="16"/>
          <w:szCs w:val="16"/>
        </w:rPr>
        <w:t> </w:t>
      </w:r>
      <w:r w:rsidR="00690211">
        <w:rPr>
          <w:rFonts w:cstheme="minorHAnsi"/>
          <w:sz w:val="16"/>
          <w:szCs w:val="16"/>
        </w:rPr>
        <w:t>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upravené v Študijnom poriadku UK.</w:t>
      </w:r>
    </w:p>
    <w:p w14:paraId="118419B9" w14:textId="77777777" w:rsidR="009854AF" w:rsidRPr="00C544D6" w:rsidRDefault="009854AF" w:rsidP="009854AF">
      <w:pPr>
        <w:pStyle w:val="Odsekzoznamu"/>
        <w:autoSpaceDE w:val="0"/>
        <w:autoSpaceDN w:val="0"/>
        <w:adjustRightInd w:val="0"/>
        <w:spacing w:after="0" w:line="240" w:lineRule="auto"/>
        <w:ind w:left="360"/>
        <w:jc w:val="both"/>
        <w:rPr>
          <w:rFonts w:cstheme="minorHAnsi"/>
          <w:sz w:val="16"/>
          <w:szCs w:val="16"/>
        </w:rPr>
      </w:pPr>
    </w:p>
    <w:p w14:paraId="624CA78A" w14:textId="770CE261" w:rsidR="007E30C7" w:rsidRDefault="00A17AC4" w:rsidP="006C33EA">
      <w:pPr>
        <w:pStyle w:val="Odsekzoznamu"/>
        <w:numPr>
          <w:ilvl w:val="0"/>
          <w:numId w:val="3"/>
        </w:numPr>
        <w:autoSpaceDE w:val="0"/>
        <w:autoSpaceDN w:val="0"/>
        <w:adjustRightInd w:val="0"/>
        <w:spacing w:after="0" w:line="240" w:lineRule="auto"/>
        <w:rPr>
          <w:rFonts w:cstheme="minorHAnsi"/>
          <w:sz w:val="16"/>
          <w:szCs w:val="16"/>
        </w:rPr>
      </w:pPr>
      <w:r w:rsidRPr="00C544D6">
        <w:rPr>
          <w:rFonts w:cstheme="minorHAnsi"/>
          <w:sz w:val="16"/>
          <w:szCs w:val="16"/>
        </w:rPr>
        <w:t>Vysoká škola uvedie t</w:t>
      </w:r>
      <w:r w:rsidR="00DA55AF" w:rsidRPr="00C544D6">
        <w:rPr>
          <w:rFonts w:cstheme="minorHAnsi"/>
          <w:sz w:val="16"/>
          <w:szCs w:val="16"/>
        </w:rPr>
        <w:t xml:space="preserve">émy </w:t>
      </w:r>
      <w:r w:rsidR="0057099A" w:rsidRPr="00C544D6">
        <w:rPr>
          <w:rFonts w:cstheme="minorHAnsi"/>
          <w:sz w:val="16"/>
          <w:szCs w:val="16"/>
        </w:rPr>
        <w:t>záverečných prác študijného programu (alebo odkaz na zoznam)</w:t>
      </w:r>
      <w:r w:rsidR="002E54B1" w:rsidRPr="00C544D6">
        <w:rPr>
          <w:rFonts w:cstheme="minorHAnsi"/>
          <w:sz w:val="16"/>
          <w:szCs w:val="16"/>
        </w:rPr>
        <w:t>.</w:t>
      </w:r>
    </w:p>
    <w:p w14:paraId="4455992D" w14:textId="16515D78" w:rsidR="00690211" w:rsidRDefault="00690211" w:rsidP="00690211">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Témy záverečných </w:t>
      </w:r>
      <w:r w:rsidR="007D3B31">
        <w:rPr>
          <w:rFonts w:cstheme="minorHAnsi"/>
          <w:sz w:val="16"/>
          <w:szCs w:val="16"/>
        </w:rPr>
        <w:t>diplomových</w:t>
      </w:r>
      <w:r>
        <w:rPr>
          <w:rFonts w:cstheme="minorHAnsi"/>
          <w:sz w:val="16"/>
          <w:szCs w:val="16"/>
        </w:rPr>
        <w:t xml:space="preserve"> prác sú pravidelne aktualizované a zverejňované prostredníctvom akademického informačného systému AiS2</w:t>
      </w:r>
      <w:r w:rsidR="0091462F">
        <w:rPr>
          <w:rFonts w:cstheme="minorHAnsi"/>
          <w:sz w:val="16"/>
          <w:szCs w:val="16"/>
        </w:rPr>
        <w:t xml:space="preserve"> na začiatku akademického roka.</w:t>
      </w:r>
    </w:p>
    <w:p w14:paraId="15CCF830" w14:textId="7CB435F9" w:rsidR="0091462F" w:rsidRDefault="0091462F" w:rsidP="00690211">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Témy záverečných </w:t>
      </w:r>
      <w:r w:rsidR="007D3B31">
        <w:rPr>
          <w:rFonts w:cstheme="minorHAnsi"/>
          <w:sz w:val="16"/>
          <w:szCs w:val="16"/>
        </w:rPr>
        <w:t>diplomových</w:t>
      </w:r>
      <w:r>
        <w:rPr>
          <w:rFonts w:cstheme="minorHAnsi"/>
          <w:sz w:val="16"/>
          <w:szCs w:val="16"/>
        </w:rPr>
        <w:t xml:space="preserve"> prác musia byť naformulované tak, aby ich spracovaním študent preukázal schopnosť tvorivo pracovať v študijnom programe. Vedúci záverečných prác formuluje témy tak, aby:</w:t>
      </w:r>
    </w:p>
    <w:p w14:paraId="651F2AF0" w14:textId="53CBE16F" w:rsidR="0091462F" w:rsidRDefault="0091462F" w:rsidP="006C33EA">
      <w:pPr>
        <w:pStyle w:val="Odsekzoznamu"/>
        <w:numPr>
          <w:ilvl w:val="0"/>
          <w:numId w:val="15"/>
        </w:numPr>
        <w:autoSpaceDE w:val="0"/>
        <w:autoSpaceDN w:val="0"/>
        <w:adjustRightInd w:val="0"/>
        <w:spacing w:after="0" w:line="240" w:lineRule="auto"/>
        <w:rPr>
          <w:rFonts w:cstheme="minorHAnsi"/>
          <w:sz w:val="16"/>
          <w:szCs w:val="16"/>
        </w:rPr>
      </w:pPr>
      <w:r>
        <w:rPr>
          <w:rFonts w:cstheme="minorHAnsi"/>
          <w:sz w:val="16"/>
          <w:szCs w:val="16"/>
        </w:rPr>
        <w:t>korešpondovali s jeho výstupmi v oblasti publikačnej činnosti a/alebo v oblasti projektových aktivít,</w:t>
      </w:r>
    </w:p>
    <w:p w14:paraId="4F944DFE" w14:textId="6FC9E28F" w:rsidR="0091462F" w:rsidRDefault="0091462F" w:rsidP="006C33EA">
      <w:pPr>
        <w:pStyle w:val="Odsekzoznamu"/>
        <w:numPr>
          <w:ilvl w:val="0"/>
          <w:numId w:val="15"/>
        </w:numPr>
        <w:autoSpaceDE w:val="0"/>
        <w:autoSpaceDN w:val="0"/>
        <w:adjustRightInd w:val="0"/>
        <w:spacing w:after="0" w:line="240" w:lineRule="auto"/>
        <w:rPr>
          <w:rFonts w:cstheme="minorHAnsi"/>
          <w:sz w:val="16"/>
          <w:szCs w:val="16"/>
        </w:rPr>
      </w:pPr>
      <w:r>
        <w:rPr>
          <w:rFonts w:cstheme="minorHAnsi"/>
          <w:sz w:val="16"/>
          <w:szCs w:val="16"/>
        </w:rPr>
        <w:t>boli naformulované dostatočne konkrétne, t. j. aby spracovaním danej témy záverečnej práce študent preukázal schopnosť vyriešiť konkrétny manažérsky problém.</w:t>
      </w:r>
    </w:p>
    <w:p w14:paraId="73DA8155" w14:textId="59A80C3A" w:rsidR="0091462F" w:rsidRDefault="0091462F" w:rsidP="0091462F">
      <w:pPr>
        <w:autoSpaceDE w:val="0"/>
        <w:autoSpaceDN w:val="0"/>
        <w:adjustRightInd w:val="0"/>
        <w:spacing w:after="0" w:line="240" w:lineRule="auto"/>
        <w:ind w:left="360"/>
        <w:rPr>
          <w:rFonts w:cstheme="minorHAnsi"/>
          <w:sz w:val="16"/>
          <w:szCs w:val="16"/>
        </w:rPr>
      </w:pPr>
      <w:r>
        <w:rPr>
          <w:rFonts w:cstheme="minorHAnsi"/>
          <w:sz w:val="16"/>
          <w:szCs w:val="16"/>
        </w:rPr>
        <w:t xml:space="preserve">Vedúci záverečnej </w:t>
      </w:r>
      <w:r w:rsidR="007D3B31">
        <w:rPr>
          <w:rFonts w:cstheme="minorHAnsi"/>
          <w:sz w:val="16"/>
          <w:szCs w:val="16"/>
        </w:rPr>
        <w:t>diplomovej</w:t>
      </w:r>
      <w:r>
        <w:rPr>
          <w:rFonts w:cstheme="minorHAnsi"/>
          <w:sz w:val="16"/>
          <w:szCs w:val="16"/>
        </w:rPr>
        <w:t xml:space="preserve"> práce musí mať vyšší stupeň kvalifikácie (vzdelania), t. j. záverečnú </w:t>
      </w:r>
      <w:r w:rsidR="007D3B31">
        <w:rPr>
          <w:rFonts w:cstheme="minorHAnsi"/>
          <w:sz w:val="16"/>
          <w:szCs w:val="16"/>
        </w:rPr>
        <w:t>diplomovú</w:t>
      </w:r>
      <w:r>
        <w:rPr>
          <w:rFonts w:cstheme="minorHAnsi"/>
          <w:sz w:val="16"/>
          <w:szCs w:val="16"/>
        </w:rPr>
        <w:t xml:space="preserve"> prácu môže viesť vedúci s ukončeným </w:t>
      </w:r>
      <w:r w:rsidR="007D3B31">
        <w:rPr>
          <w:rFonts w:cstheme="minorHAnsi"/>
          <w:sz w:val="16"/>
          <w:szCs w:val="16"/>
        </w:rPr>
        <w:t xml:space="preserve">tretím </w:t>
      </w:r>
      <w:r>
        <w:rPr>
          <w:rFonts w:cstheme="minorHAnsi"/>
          <w:sz w:val="16"/>
          <w:szCs w:val="16"/>
        </w:rPr>
        <w:t>stupňom vysokoškolského vzdelania.</w:t>
      </w:r>
    </w:p>
    <w:p w14:paraId="04A668DC" w14:textId="68FDAD97" w:rsidR="0091462F" w:rsidRPr="0091462F" w:rsidRDefault="0091462F" w:rsidP="0091462F">
      <w:pPr>
        <w:autoSpaceDE w:val="0"/>
        <w:autoSpaceDN w:val="0"/>
        <w:adjustRightInd w:val="0"/>
        <w:spacing w:after="0" w:line="240" w:lineRule="auto"/>
        <w:ind w:left="360"/>
        <w:rPr>
          <w:rFonts w:cstheme="minorHAnsi"/>
          <w:sz w:val="16"/>
          <w:szCs w:val="16"/>
        </w:rPr>
      </w:pPr>
      <w:r>
        <w:rPr>
          <w:rFonts w:cstheme="minorHAnsi"/>
          <w:sz w:val="16"/>
          <w:szCs w:val="16"/>
        </w:rPr>
        <w:t>Podrobnosti o záverečných prácach upravuje smernica rektora UK o záverečných prácach a smernica dekana FM UK, ktorou sa</w:t>
      </w:r>
      <w:r w:rsidR="0094114D">
        <w:rPr>
          <w:rFonts w:cstheme="minorHAnsi"/>
          <w:sz w:val="16"/>
          <w:szCs w:val="16"/>
        </w:rPr>
        <w:t> </w:t>
      </w:r>
      <w:r>
        <w:rPr>
          <w:rFonts w:cstheme="minorHAnsi"/>
          <w:sz w:val="16"/>
          <w:szCs w:val="16"/>
        </w:rPr>
        <w:t>upravujú niektoré podrobnosti o záverečných prácach.</w:t>
      </w:r>
    </w:p>
    <w:p w14:paraId="39E09C2F" w14:textId="77777777" w:rsidR="00690211" w:rsidRPr="00C544D6" w:rsidRDefault="00690211" w:rsidP="00690211">
      <w:pPr>
        <w:pStyle w:val="Odsekzoznamu"/>
        <w:autoSpaceDE w:val="0"/>
        <w:autoSpaceDN w:val="0"/>
        <w:adjustRightInd w:val="0"/>
        <w:spacing w:after="0" w:line="240" w:lineRule="auto"/>
        <w:ind w:left="360"/>
        <w:rPr>
          <w:rFonts w:cstheme="minorHAnsi"/>
          <w:sz w:val="16"/>
          <w:szCs w:val="16"/>
        </w:rPr>
      </w:pPr>
    </w:p>
    <w:p w14:paraId="57FE8216" w14:textId="2E41F306" w:rsidR="00A4496E" w:rsidRPr="00C544D6" w:rsidRDefault="00A17AC4" w:rsidP="006C33EA">
      <w:pPr>
        <w:pStyle w:val="Odsekzoznamu"/>
        <w:numPr>
          <w:ilvl w:val="0"/>
          <w:numId w:val="3"/>
        </w:numPr>
        <w:autoSpaceDE w:val="0"/>
        <w:autoSpaceDN w:val="0"/>
        <w:adjustRightInd w:val="0"/>
        <w:spacing w:after="0" w:line="240" w:lineRule="auto"/>
        <w:jc w:val="both"/>
        <w:rPr>
          <w:rFonts w:cstheme="minorHAnsi"/>
          <w:sz w:val="16"/>
          <w:szCs w:val="16"/>
        </w:rPr>
      </w:pPr>
      <w:r w:rsidRPr="00C544D6">
        <w:rPr>
          <w:rFonts w:cstheme="minorHAnsi"/>
          <w:sz w:val="16"/>
          <w:szCs w:val="16"/>
        </w:rPr>
        <w:t>Vysoká škola popíše alebo sa odkáže na</w:t>
      </w:r>
      <w:r w:rsidR="001F3EAE" w:rsidRPr="00C544D6">
        <w:rPr>
          <w:rFonts w:cstheme="minorHAnsi"/>
          <w:sz w:val="16"/>
          <w:szCs w:val="16"/>
        </w:rPr>
        <w:t>:</w:t>
      </w:r>
    </w:p>
    <w:p w14:paraId="79523F00" w14:textId="70FECBD3" w:rsidR="008150DE" w:rsidRDefault="002401DF"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w:t>
      </w:r>
      <w:r w:rsidR="00A17AC4" w:rsidRPr="008150DE">
        <w:rPr>
          <w:rFonts w:cstheme="minorHAnsi"/>
          <w:color w:val="000000"/>
          <w:sz w:val="16"/>
          <w:szCs w:val="16"/>
        </w:rPr>
        <w:t>ravidl</w:t>
      </w:r>
      <w:r w:rsidR="003E67EF" w:rsidRPr="008150DE">
        <w:rPr>
          <w:rFonts w:cstheme="minorHAnsi"/>
          <w:color w:val="000000"/>
          <w:sz w:val="16"/>
          <w:szCs w:val="16"/>
        </w:rPr>
        <w:t>á</w:t>
      </w:r>
      <w:r w:rsidR="00A17AC4" w:rsidRPr="008150DE">
        <w:rPr>
          <w:rFonts w:cstheme="minorHAnsi"/>
          <w:color w:val="000000"/>
          <w:sz w:val="16"/>
          <w:szCs w:val="16"/>
        </w:rPr>
        <w:t xml:space="preserve"> pri zadávaní, spracovaní, oponovaní, obhajobe a hodnotení záverečných prác v študijnom programe</w:t>
      </w:r>
      <w:r w:rsidR="008150DE">
        <w:rPr>
          <w:rFonts w:cstheme="minorHAnsi"/>
          <w:color w:val="000000"/>
          <w:sz w:val="16"/>
          <w:szCs w:val="16"/>
        </w:rPr>
        <w:t>:</w:t>
      </w:r>
    </w:p>
    <w:p w14:paraId="7E2786B3" w14:textId="5CBB8A24" w:rsidR="009E7B4A" w:rsidRDefault="008F1708" w:rsidP="006C33EA">
      <w:pPr>
        <w:pStyle w:val="Odsekzoznamu"/>
        <w:numPr>
          <w:ilvl w:val="1"/>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vnútorný predpis č. 7/2018 Smernica rektora Univerzity Komenského v Bratislave Úplné znenie vnútorného predpisu č. 12/2013 Smernice rektora Univerzity Komenského v Bratislave o základných náležitostiach záverečných prác, rigoróznych prác a habilitačných prác, kontrole ich originality, uchovávaní a sprístupňovaní na Univerzite Komenského v Bratislave v znení dodatku č. 1 a dodatku č. 2 (</w:t>
      </w:r>
      <w:hyperlink r:id="rId19" w:history="1">
        <w:r w:rsidRPr="009E7B4A">
          <w:rPr>
            <w:rStyle w:val="Hypertextovprepojenie"/>
            <w:rFonts w:cstheme="minorHAnsi"/>
            <w:sz w:val="16"/>
            <w:szCs w:val="16"/>
          </w:rPr>
          <w:t>predpis</w:t>
        </w:r>
      </w:hyperlink>
      <w:r>
        <w:rPr>
          <w:rStyle w:val="Hypertextovprepojenie"/>
          <w:rFonts w:cstheme="minorHAnsi"/>
          <w:sz w:val="16"/>
          <w:szCs w:val="16"/>
        </w:rPr>
        <w:t>)</w:t>
      </w:r>
      <w:r>
        <w:rPr>
          <w:rFonts w:cstheme="minorHAnsi"/>
          <w:color w:val="000000"/>
          <w:sz w:val="16"/>
          <w:szCs w:val="16"/>
        </w:rPr>
        <w:t>,</w:t>
      </w:r>
    </w:p>
    <w:p w14:paraId="655B1D33" w14:textId="754C0E1A" w:rsidR="009E7B4A" w:rsidRPr="009E7B4A" w:rsidRDefault="008F1708" w:rsidP="006C33EA">
      <w:pPr>
        <w:pStyle w:val="Odsekzoznamu"/>
        <w:numPr>
          <w:ilvl w:val="1"/>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vnútorný predpis č. 4/2022 Úplné znenie vnútorného predpisu č. 8/2019 Smernica dekana Univerzity Komenského v Bratislave, Fakulty managementu v znení dodatku č. 1 a č. 2, ktorou sa upravujú niektoré podrobnosti o záverečných prácach na prvom a druhom stupni štúdia </w:t>
      </w:r>
      <w:hyperlink r:id="rId20" w:history="1">
        <w:r w:rsidRPr="009E7B4A">
          <w:rPr>
            <w:rStyle w:val="Hypertextovprepojenie"/>
            <w:rFonts w:cstheme="minorHAnsi"/>
            <w:sz w:val="16"/>
            <w:szCs w:val="16"/>
          </w:rPr>
          <w:t>(predpis)</w:t>
        </w:r>
      </w:hyperlink>
      <w:r>
        <w:rPr>
          <w:rFonts w:cstheme="minorHAnsi"/>
          <w:color w:val="000000"/>
          <w:sz w:val="16"/>
          <w:szCs w:val="16"/>
        </w:rPr>
        <w:t>.</w:t>
      </w:r>
    </w:p>
    <w:p w14:paraId="65E424D0" w14:textId="607EA191" w:rsidR="00A4496E" w:rsidRDefault="002401DF"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M</w:t>
      </w:r>
      <w:r w:rsidR="00BA1D31" w:rsidRPr="008150DE">
        <w:rPr>
          <w:rFonts w:cstheme="minorHAnsi"/>
          <w:color w:val="000000"/>
          <w:sz w:val="16"/>
          <w:szCs w:val="16"/>
        </w:rPr>
        <w:t xml:space="preserve">ožnosti a postupy </w:t>
      </w:r>
      <w:r w:rsidR="00A4496E" w:rsidRPr="008150DE">
        <w:rPr>
          <w:rFonts w:cstheme="minorHAnsi"/>
          <w:color w:val="000000"/>
          <w:sz w:val="16"/>
          <w:szCs w:val="16"/>
        </w:rPr>
        <w:t>účasti na mobilitách</w:t>
      </w:r>
      <w:r w:rsidR="00BA1D31" w:rsidRPr="008150DE">
        <w:rPr>
          <w:rFonts w:cstheme="minorHAnsi"/>
          <w:color w:val="000000"/>
          <w:sz w:val="16"/>
          <w:szCs w:val="16"/>
        </w:rPr>
        <w:t xml:space="preserve"> štud</w:t>
      </w:r>
      <w:r w:rsidR="009B1989" w:rsidRPr="008150DE">
        <w:rPr>
          <w:rFonts w:cstheme="minorHAnsi"/>
          <w:color w:val="000000"/>
          <w:sz w:val="16"/>
          <w:szCs w:val="16"/>
        </w:rPr>
        <w:t>e</w:t>
      </w:r>
      <w:r w:rsidR="00BA1D31" w:rsidRPr="008150DE">
        <w:rPr>
          <w:rFonts w:cstheme="minorHAnsi"/>
          <w:color w:val="000000"/>
          <w:sz w:val="16"/>
          <w:szCs w:val="16"/>
        </w:rPr>
        <w:t>ntov</w:t>
      </w:r>
      <w:r w:rsidR="009E7B4A">
        <w:rPr>
          <w:rFonts w:cstheme="minorHAnsi"/>
          <w:color w:val="000000"/>
          <w:sz w:val="16"/>
          <w:szCs w:val="16"/>
        </w:rPr>
        <w:t>:</w:t>
      </w:r>
    </w:p>
    <w:p w14:paraId="45077569" w14:textId="745CBFC0" w:rsidR="009E7B4A" w:rsidRPr="002401DF" w:rsidRDefault="002401DF" w:rsidP="002401DF">
      <w:pPr>
        <w:pStyle w:val="Odsekzoznamu"/>
        <w:autoSpaceDE w:val="0"/>
        <w:autoSpaceDN w:val="0"/>
        <w:adjustRightInd w:val="0"/>
        <w:spacing w:after="0" w:line="240" w:lineRule="auto"/>
        <w:ind w:left="1080"/>
        <w:jc w:val="both"/>
        <w:rPr>
          <w:rFonts w:cstheme="minorHAnsi"/>
          <w:color w:val="000000"/>
          <w:sz w:val="16"/>
          <w:szCs w:val="16"/>
        </w:rPr>
      </w:pPr>
      <w:r>
        <w:rPr>
          <w:rFonts w:cstheme="minorHAnsi"/>
          <w:color w:val="000000"/>
          <w:sz w:val="16"/>
          <w:szCs w:val="16"/>
        </w:rPr>
        <w:t>Z</w:t>
      </w:r>
      <w:r w:rsidR="009E7B4A" w:rsidRPr="002401DF">
        <w:rPr>
          <w:rFonts w:cstheme="minorHAnsi"/>
          <w:color w:val="000000"/>
          <w:sz w:val="16"/>
          <w:szCs w:val="16"/>
        </w:rPr>
        <w:t>verejnené na webovom sídle UK a FM UK v časti „Medzinárodné vzťahy“</w:t>
      </w:r>
      <w:r w:rsidRPr="002401DF">
        <w:rPr>
          <w:rFonts w:cstheme="minorHAnsi"/>
          <w:color w:val="000000"/>
          <w:sz w:val="16"/>
          <w:szCs w:val="16"/>
        </w:rPr>
        <w:t>.</w:t>
      </w:r>
    </w:p>
    <w:p w14:paraId="5B7C5897" w14:textId="03C44691" w:rsidR="00A17AC4" w:rsidRDefault="002401DF"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w:t>
      </w:r>
      <w:r w:rsidR="00A17AC4" w:rsidRPr="008150DE">
        <w:rPr>
          <w:rFonts w:cstheme="minorHAnsi"/>
          <w:color w:val="000000"/>
          <w:sz w:val="16"/>
          <w:szCs w:val="16"/>
        </w:rPr>
        <w:t>ravidl</w:t>
      </w:r>
      <w:r w:rsidR="003E67EF" w:rsidRPr="008150DE">
        <w:rPr>
          <w:rFonts w:cstheme="minorHAnsi"/>
          <w:color w:val="000000"/>
          <w:sz w:val="16"/>
          <w:szCs w:val="16"/>
        </w:rPr>
        <w:t>á</w:t>
      </w:r>
      <w:r w:rsidR="00A17AC4" w:rsidRPr="008150DE">
        <w:rPr>
          <w:rFonts w:cstheme="minorHAnsi"/>
          <w:color w:val="000000"/>
          <w:sz w:val="16"/>
          <w:szCs w:val="16"/>
        </w:rPr>
        <w:t xml:space="preserve"> dodržiavania </w:t>
      </w:r>
      <w:r w:rsidR="001A0122" w:rsidRPr="008150DE">
        <w:rPr>
          <w:rFonts w:cstheme="minorHAnsi"/>
          <w:color w:val="000000"/>
          <w:sz w:val="16"/>
          <w:szCs w:val="16"/>
        </w:rPr>
        <w:t>akademickej etiky</w:t>
      </w:r>
      <w:r w:rsidR="00CE4F66" w:rsidRPr="008150DE">
        <w:rPr>
          <w:rFonts w:cstheme="minorHAnsi"/>
          <w:color w:val="000000"/>
          <w:sz w:val="16"/>
          <w:szCs w:val="16"/>
        </w:rPr>
        <w:t xml:space="preserve"> a</w:t>
      </w:r>
      <w:r w:rsidR="00AD069D" w:rsidRPr="008150DE">
        <w:rPr>
          <w:rFonts w:cstheme="minorHAnsi"/>
          <w:color w:val="000000"/>
          <w:sz w:val="16"/>
          <w:szCs w:val="16"/>
        </w:rPr>
        <w:t> vyvodzovania dôsledkov</w:t>
      </w:r>
      <w:r w:rsidR="00C379D6">
        <w:rPr>
          <w:rFonts w:cstheme="minorHAnsi"/>
          <w:color w:val="000000"/>
          <w:sz w:val="16"/>
          <w:szCs w:val="16"/>
        </w:rPr>
        <w:t>:</w:t>
      </w:r>
    </w:p>
    <w:p w14:paraId="39A64958" w14:textId="1CE93F0F" w:rsidR="00C379D6" w:rsidRDefault="00C379D6" w:rsidP="006C33EA">
      <w:pPr>
        <w:pStyle w:val="Odsekzoznamu"/>
        <w:numPr>
          <w:ilvl w:val="1"/>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Disciplinárna komisia FM UK, </w:t>
      </w:r>
      <w:r w:rsidR="00E77935">
        <w:rPr>
          <w:rFonts w:cstheme="minorHAnsi"/>
          <w:color w:val="000000"/>
          <w:sz w:val="16"/>
          <w:szCs w:val="16"/>
        </w:rPr>
        <w:t>vnútorný predpis č. 13/2018 schválený akademickým senátom Univerzity Komenského v Bratislave Disciplinárny poriadok Univerzity Komenského v Bratislave pre študentov (</w:t>
      </w:r>
      <w:hyperlink r:id="rId21" w:history="1">
        <w:r w:rsidR="00E77935" w:rsidRPr="00E77935">
          <w:rPr>
            <w:rStyle w:val="Hypertextovprepojenie"/>
            <w:rFonts w:cstheme="minorHAnsi"/>
            <w:sz w:val="16"/>
            <w:szCs w:val="16"/>
          </w:rPr>
          <w:t>predpis</w:t>
        </w:r>
      </w:hyperlink>
      <w:r w:rsidR="00CF5B7A">
        <w:rPr>
          <w:rStyle w:val="Hypertextovprepojenie"/>
          <w:rFonts w:cstheme="minorHAnsi"/>
          <w:sz w:val="16"/>
          <w:szCs w:val="16"/>
        </w:rPr>
        <w:t>)</w:t>
      </w:r>
      <w:r w:rsidR="00E77935">
        <w:rPr>
          <w:rFonts w:cstheme="minorHAnsi"/>
          <w:color w:val="000000"/>
          <w:sz w:val="16"/>
          <w:szCs w:val="16"/>
        </w:rPr>
        <w:t>,</w:t>
      </w:r>
    </w:p>
    <w:p w14:paraId="209C9FD8" w14:textId="5340E284" w:rsidR="00E77935" w:rsidRDefault="001620DC" w:rsidP="006C33EA">
      <w:pPr>
        <w:pStyle w:val="Odsekzoznamu"/>
        <w:numPr>
          <w:ilvl w:val="1"/>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Etický kódex a pravidlá tvorivej činnosti UK</w:t>
      </w:r>
      <w:r>
        <w:t xml:space="preserve"> </w:t>
      </w:r>
      <w:hyperlink r:id="rId22" w:history="1">
        <w:r>
          <w:rPr>
            <w:rStyle w:val="Hypertextovprepojenie"/>
            <w:rFonts w:ascii="Corbel" w:hAnsi="Corbel" w:cstheme="minorHAnsi"/>
            <w:iCs/>
            <w:sz w:val="16"/>
            <w:szCs w:val="16"/>
            <w14:numForm w14:val="lining"/>
          </w:rPr>
          <w:t>predpis</w:t>
        </w:r>
      </w:hyperlink>
      <w:r w:rsidRPr="00E9175E">
        <w:rPr>
          <w:rFonts w:ascii="Corbel" w:hAnsi="Corbel" w:cstheme="minorHAnsi"/>
          <w:iCs/>
          <w:sz w:val="16"/>
          <w:szCs w:val="16"/>
          <w14:numForm w14:val="lining"/>
        </w:rPr>
        <w:t xml:space="preserve"> (ô</w:t>
      </w:r>
      <w:r>
        <w:rPr>
          <w:rFonts w:ascii="Corbel" w:hAnsi="Corbel" w:cstheme="minorHAnsi"/>
          <w:iCs/>
          <w:sz w:val="16"/>
          <w:szCs w:val="16"/>
          <w14:numForm w14:val="lining"/>
        </w:rPr>
        <w:t xml:space="preserve">sma časť </w:t>
      </w:r>
      <w:r w:rsidRPr="00E9175E">
        <w:rPr>
          <w:rFonts w:ascii="Corbel" w:hAnsi="Corbel" w:cstheme="minorHAnsi"/>
          <w:i/>
          <w:sz w:val="16"/>
          <w:szCs w:val="16"/>
          <w14:numForm w14:val="lining"/>
        </w:rPr>
        <w:t>vnútorného systému zabezpečovania kvality vysokoškolského vzdelávania UK</w:t>
      </w:r>
      <w:r>
        <w:rPr>
          <w:rFonts w:ascii="Corbel" w:hAnsi="Corbel" w:cstheme="minorHAnsi"/>
          <w:iCs/>
          <w:sz w:val="16"/>
          <w:szCs w:val="16"/>
          <w14:numForm w14:val="lining"/>
        </w:rPr>
        <w:t xml:space="preserve"> - Etický kódex a pravidlá tvorivej činnosti UK)</w:t>
      </w:r>
      <w:r w:rsidR="00E77935">
        <w:rPr>
          <w:rFonts w:cstheme="minorHAnsi"/>
          <w:color w:val="000000"/>
          <w:sz w:val="16"/>
          <w:szCs w:val="16"/>
        </w:rPr>
        <w:t>,</w:t>
      </w:r>
    </w:p>
    <w:p w14:paraId="34CD2FD1" w14:textId="5C92E85D" w:rsidR="00E77935" w:rsidRDefault="0089439B" w:rsidP="006C33EA">
      <w:pPr>
        <w:pStyle w:val="Odsekzoznamu"/>
        <w:numPr>
          <w:ilvl w:val="1"/>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Etická rada UK, v ktorej pôsobnosti je posudzovanie a prerokovávanie podnetov zo strany členov akademickej obce a zamestnancov UK týkajúcich sa porušenia Etického kódexu UK </w:t>
      </w:r>
      <w:hyperlink r:id="rId23" w:history="1">
        <w:r w:rsidRPr="0089439B">
          <w:rPr>
            <w:rStyle w:val="Hypertextovprepojenie"/>
            <w:rFonts w:cstheme="minorHAnsi"/>
            <w:sz w:val="16"/>
            <w:szCs w:val="16"/>
          </w:rPr>
          <w:t>(Etická rada UK)</w:t>
        </w:r>
      </w:hyperlink>
      <w:r>
        <w:rPr>
          <w:rFonts w:cstheme="minorHAnsi"/>
          <w:color w:val="000000"/>
          <w:sz w:val="16"/>
          <w:szCs w:val="16"/>
        </w:rPr>
        <w:t>,</w:t>
      </w:r>
    </w:p>
    <w:p w14:paraId="6D620EA9" w14:textId="77777777" w:rsidR="008F1708" w:rsidRDefault="008F1708" w:rsidP="008F1708">
      <w:pPr>
        <w:pStyle w:val="Odsekzoznamu"/>
        <w:numPr>
          <w:ilvl w:val="1"/>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Etická poradňa pre študentov FM UK, ktorej cieľom je pomôcť študentom v akejkoľvek pre nich nekomfortnej situácii, ktorá by vznikla porušením ich základných ľudských práv alebo nerešpektovaním etických princípov uznania ľudskej dôstojnosti, slušnosti, spravodlivosti a tolerancie, do ktorej kompetencií spadá predovšetkým:</w:t>
      </w:r>
    </w:p>
    <w:p w14:paraId="65D96327" w14:textId="77777777" w:rsidR="008F1708" w:rsidRDefault="008F1708" w:rsidP="008F1708">
      <w:pPr>
        <w:pStyle w:val="Odsekzoznamu"/>
        <w:numPr>
          <w:ilvl w:val="2"/>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poskytovanie konzultácií, ak si študent nie je istý, či jeho reálne alebo zamýšľané konanie je v súlade s etickým kódexom,</w:t>
      </w:r>
    </w:p>
    <w:p w14:paraId="5FBDAF73" w14:textId="77777777" w:rsidR="008F1708" w:rsidRDefault="008F1708" w:rsidP="008F1708">
      <w:pPr>
        <w:pStyle w:val="Odsekzoznamu"/>
        <w:numPr>
          <w:ilvl w:val="2"/>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poskytovanie výkladu tých častí etického kódexu, pri ktorých si študent nie je istý, či im správne porozumel,</w:t>
      </w:r>
    </w:p>
    <w:p w14:paraId="0B00B848" w14:textId="77777777" w:rsidR="008F1708" w:rsidRDefault="008F1708" w:rsidP="008F1708">
      <w:pPr>
        <w:pStyle w:val="Odsekzoznamu"/>
        <w:numPr>
          <w:ilvl w:val="2"/>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poskytovanie konzultácií pri riešení konfliktov súvisiacich s dodržiavaním etického kódexu,</w:t>
      </w:r>
    </w:p>
    <w:p w14:paraId="35AA4C0B" w14:textId="77777777" w:rsidR="008F1708" w:rsidRDefault="008F1708" w:rsidP="008F1708">
      <w:pPr>
        <w:pStyle w:val="Odsekzoznamu"/>
        <w:numPr>
          <w:ilvl w:val="2"/>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prijímanie podnetov na ďalší etický rozvoj študentov na fakulte,</w:t>
      </w:r>
    </w:p>
    <w:p w14:paraId="61340A13" w14:textId="77777777" w:rsidR="008F1708" w:rsidRPr="0089439B" w:rsidRDefault="008F1708" w:rsidP="008F1708">
      <w:pPr>
        <w:pStyle w:val="Odsekzoznamu"/>
        <w:numPr>
          <w:ilvl w:val="2"/>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prijímanie podaní o činnostiach, ktorými došlo k porušeniu etického kódexu na fakulte.</w:t>
      </w:r>
    </w:p>
    <w:p w14:paraId="3BC2148F" w14:textId="5713A32E" w:rsidR="00BA1D31" w:rsidRDefault="002401DF"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w:t>
      </w:r>
      <w:r w:rsidR="00BA1D31" w:rsidRPr="008150DE">
        <w:rPr>
          <w:rFonts w:cstheme="minorHAnsi"/>
          <w:color w:val="000000"/>
          <w:sz w:val="16"/>
          <w:szCs w:val="16"/>
        </w:rPr>
        <w:t>ostupy aplikovateľné pre študentov so špeciálnymi potrebami</w:t>
      </w:r>
      <w:r w:rsidR="0089439B">
        <w:rPr>
          <w:rFonts w:cstheme="minorHAnsi"/>
          <w:color w:val="000000"/>
          <w:sz w:val="16"/>
          <w:szCs w:val="16"/>
        </w:rPr>
        <w:t>:</w:t>
      </w:r>
    </w:p>
    <w:p w14:paraId="554077C5" w14:textId="55C4B138" w:rsidR="0089439B" w:rsidRPr="008150DE" w:rsidRDefault="0089439B" w:rsidP="0089439B">
      <w:pPr>
        <w:pStyle w:val="Odsekzoznamu"/>
        <w:autoSpaceDE w:val="0"/>
        <w:autoSpaceDN w:val="0"/>
        <w:adjustRightInd w:val="0"/>
        <w:spacing w:after="0" w:line="240" w:lineRule="auto"/>
        <w:ind w:left="1080"/>
        <w:jc w:val="both"/>
        <w:rPr>
          <w:rFonts w:cstheme="minorHAnsi"/>
          <w:color w:val="000000"/>
          <w:sz w:val="16"/>
          <w:szCs w:val="16"/>
        </w:rPr>
      </w:pPr>
      <w:r>
        <w:rPr>
          <w:rFonts w:cstheme="minorHAnsi"/>
          <w:color w:val="000000"/>
          <w:sz w:val="16"/>
          <w:szCs w:val="16"/>
        </w:rPr>
        <w:t>Na UK pôsobí Centrum podpory študentov so špecifickými potrebami. Centrum poskytuje informácie, poradenstvo, podporné služby a vzdelávacie aktivity pre uchádzačov a študentov so špecifickými potrebami</w:t>
      </w:r>
      <w:r w:rsidR="002401DF">
        <w:rPr>
          <w:rFonts w:cstheme="minorHAnsi"/>
          <w:color w:val="000000"/>
          <w:sz w:val="16"/>
          <w:szCs w:val="16"/>
        </w:rPr>
        <w:t>, učiteľov a širšiu verejnosť. Na</w:t>
      </w:r>
      <w:r w:rsidR="0094114D">
        <w:rPr>
          <w:rFonts w:cstheme="minorHAnsi"/>
          <w:color w:val="000000"/>
          <w:sz w:val="16"/>
          <w:szCs w:val="16"/>
        </w:rPr>
        <w:t> </w:t>
      </w:r>
      <w:r w:rsidR="002401DF">
        <w:rPr>
          <w:rFonts w:cstheme="minorHAnsi"/>
          <w:color w:val="000000"/>
          <w:sz w:val="16"/>
          <w:szCs w:val="16"/>
        </w:rPr>
        <w:t>úrovni FM UK pôsobí koordinátor pre podporu študentov so špecifickými potrebami a posudzuje možnosti/obmedzenia a mieru rizík študijného programu pre študentov so špecifickými potrebami. Navrhuje konkrétne primerané úpravy a podporné služby určené pre študenta so špecifickými potrebami a vykonáva poradenskú a </w:t>
      </w:r>
      <w:proofErr w:type="spellStart"/>
      <w:r w:rsidR="002401DF">
        <w:rPr>
          <w:rFonts w:cstheme="minorHAnsi"/>
          <w:color w:val="000000"/>
          <w:sz w:val="16"/>
          <w:szCs w:val="16"/>
        </w:rPr>
        <w:t>mediátorskú</w:t>
      </w:r>
      <w:proofErr w:type="spellEnd"/>
      <w:r w:rsidR="002401DF">
        <w:rPr>
          <w:rFonts w:cstheme="minorHAnsi"/>
          <w:color w:val="000000"/>
          <w:sz w:val="16"/>
          <w:szCs w:val="16"/>
        </w:rPr>
        <w:t xml:space="preserve"> činnosť. Aktívne sa podieľa na tvorbe špeciálneho systému hybridného vzdelávania a podpory pre študentov so špecifickými potrebami.</w:t>
      </w:r>
    </w:p>
    <w:p w14:paraId="52B78EA6" w14:textId="630CAC22" w:rsidR="001A0122" w:rsidRDefault="002401DF" w:rsidP="006C33EA">
      <w:pPr>
        <w:pStyle w:val="Odsekzoznamu"/>
        <w:numPr>
          <w:ilvl w:val="0"/>
          <w:numId w:val="14"/>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w:t>
      </w:r>
      <w:r w:rsidR="001A0122" w:rsidRPr="008150DE">
        <w:rPr>
          <w:rFonts w:cstheme="minorHAnsi"/>
          <w:color w:val="000000"/>
          <w:sz w:val="16"/>
          <w:szCs w:val="16"/>
        </w:rPr>
        <w:t>ostupy podávania po</w:t>
      </w:r>
      <w:r w:rsidR="00093B72" w:rsidRPr="008150DE">
        <w:rPr>
          <w:rFonts w:cstheme="minorHAnsi"/>
          <w:color w:val="000000"/>
          <w:sz w:val="16"/>
          <w:szCs w:val="16"/>
        </w:rPr>
        <w:t>dnetov</w:t>
      </w:r>
      <w:r w:rsidR="00553613" w:rsidRPr="008150DE">
        <w:rPr>
          <w:rFonts w:cstheme="minorHAnsi"/>
          <w:color w:val="000000"/>
          <w:sz w:val="16"/>
          <w:szCs w:val="16"/>
        </w:rPr>
        <w:t xml:space="preserve"> a</w:t>
      </w:r>
      <w:r w:rsidR="00490701" w:rsidRPr="008150DE">
        <w:rPr>
          <w:rFonts w:cstheme="minorHAnsi"/>
          <w:color w:val="000000"/>
          <w:sz w:val="16"/>
          <w:szCs w:val="16"/>
        </w:rPr>
        <w:t> </w:t>
      </w:r>
      <w:r w:rsidR="00553613" w:rsidRPr="008150DE">
        <w:rPr>
          <w:rFonts w:cstheme="minorHAnsi"/>
          <w:color w:val="000000"/>
          <w:sz w:val="16"/>
          <w:szCs w:val="16"/>
        </w:rPr>
        <w:t>odvolaní</w:t>
      </w:r>
      <w:r w:rsidR="001A0122" w:rsidRPr="008150DE">
        <w:rPr>
          <w:rFonts w:cstheme="minorHAnsi"/>
          <w:color w:val="000000"/>
          <w:sz w:val="16"/>
          <w:szCs w:val="16"/>
        </w:rPr>
        <w:t xml:space="preserve"> </w:t>
      </w:r>
      <w:r w:rsidR="00BC7FF6" w:rsidRPr="008150DE">
        <w:rPr>
          <w:rFonts w:cstheme="minorHAnsi"/>
          <w:color w:val="000000"/>
          <w:sz w:val="16"/>
          <w:szCs w:val="16"/>
        </w:rPr>
        <w:t>z</w:t>
      </w:r>
      <w:r w:rsidR="001A0122" w:rsidRPr="008150DE">
        <w:rPr>
          <w:rFonts w:cstheme="minorHAnsi"/>
          <w:color w:val="000000"/>
          <w:sz w:val="16"/>
          <w:szCs w:val="16"/>
        </w:rPr>
        <w:t>o strany študenta</w:t>
      </w:r>
      <w:r>
        <w:rPr>
          <w:rFonts w:cstheme="minorHAnsi"/>
          <w:color w:val="000000"/>
          <w:sz w:val="16"/>
          <w:szCs w:val="16"/>
        </w:rPr>
        <w:t>:</w:t>
      </w:r>
    </w:p>
    <w:p w14:paraId="78346EA3" w14:textId="1FCA60F1" w:rsidR="002401DF" w:rsidRPr="008150DE" w:rsidRDefault="002401DF" w:rsidP="002401DF">
      <w:pPr>
        <w:pStyle w:val="Odsekzoznamu"/>
        <w:autoSpaceDE w:val="0"/>
        <w:autoSpaceDN w:val="0"/>
        <w:adjustRightInd w:val="0"/>
        <w:spacing w:after="0" w:line="240" w:lineRule="auto"/>
        <w:ind w:left="1080"/>
        <w:jc w:val="both"/>
        <w:rPr>
          <w:rFonts w:cstheme="minorHAnsi"/>
          <w:color w:val="000000"/>
          <w:sz w:val="16"/>
          <w:szCs w:val="16"/>
        </w:rPr>
      </w:pPr>
      <w:r>
        <w:rPr>
          <w:rFonts w:cstheme="minorHAnsi"/>
          <w:color w:val="000000"/>
          <w:sz w:val="16"/>
          <w:szCs w:val="16"/>
        </w:rPr>
        <w:t>Upravené v Študijnom poriadku UK.</w:t>
      </w:r>
    </w:p>
    <w:p w14:paraId="0694FE39" w14:textId="46925A46" w:rsidR="0057099A" w:rsidRPr="00C544D6"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2676A213" w:rsidR="00D9058C" w:rsidRPr="00C544D6" w:rsidRDefault="00FA6611" w:rsidP="006C33EA">
      <w:pPr>
        <w:pStyle w:val="Odsekzoznamu"/>
        <w:numPr>
          <w:ilvl w:val="0"/>
          <w:numId w:val="1"/>
        </w:numPr>
        <w:autoSpaceDE w:val="0"/>
        <w:autoSpaceDN w:val="0"/>
        <w:adjustRightInd w:val="0"/>
        <w:spacing w:after="0" w:line="240" w:lineRule="auto"/>
        <w:jc w:val="both"/>
        <w:rPr>
          <w:rFonts w:cstheme="minorHAnsi"/>
          <w:b/>
          <w:bCs/>
          <w:sz w:val="16"/>
          <w:szCs w:val="16"/>
        </w:rPr>
      </w:pPr>
      <w:r w:rsidRPr="00C544D6">
        <w:rPr>
          <w:rFonts w:cstheme="minorHAnsi"/>
          <w:b/>
          <w:bCs/>
          <w:sz w:val="16"/>
          <w:szCs w:val="16"/>
        </w:rPr>
        <w:t>I</w:t>
      </w:r>
      <w:r w:rsidR="007E30C7" w:rsidRPr="00C544D6">
        <w:rPr>
          <w:rFonts w:cstheme="minorHAnsi"/>
          <w:b/>
          <w:bCs/>
          <w:sz w:val="16"/>
          <w:szCs w:val="16"/>
        </w:rPr>
        <w:t>nformačn</w:t>
      </w:r>
      <w:r w:rsidRPr="00C544D6">
        <w:rPr>
          <w:rFonts w:cstheme="minorHAnsi"/>
          <w:b/>
          <w:bCs/>
          <w:sz w:val="16"/>
          <w:szCs w:val="16"/>
        </w:rPr>
        <w:t>é</w:t>
      </w:r>
      <w:r w:rsidR="007E30C7" w:rsidRPr="00C544D6">
        <w:rPr>
          <w:rFonts w:cstheme="minorHAnsi"/>
          <w:b/>
          <w:bCs/>
          <w:sz w:val="16"/>
          <w:szCs w:val="16"/>
        </w:rPr>
        <w:t xml:space="preserve"> list</w:t>
      </w:r>
      <w:r w:rsidRPr="00C544D6">
        <w:rPr>
          <w:rFonts w:cstheme="minorHAnsi"/>
          <w:b/>
          <w:bCs/>
          <w:sz w:val="16"/>
          <w:szCs w:val="16"/>
        </w:rPr>
        <w:t xml:space="preserve">y </w:t>
      </w:r>
      <w:r w:rsidR="007E30C7" w:rsidRPr="00C544D6">
        <w:rPr>
          <w:rFonts w:cstheme="minorHAnsi"/>
          <w:b/>
          <w:bCs/>
          <w:sz w:val="16"/>
          <w:szCs w:val="16"/>
        </w:rPr>
        <w:t>predmetov</w:t>
      </w:r>
      <w:r w:rsidRPr="00C544D6">
        <w:rPr>
          <w:rFonts w:cstheme="minorHAnsi"/>
          <w:b/>
          <w:bCs/>
          <w:sz w:val="16"/>
          <w:szCs w:val="16"/>
        </w:rPr>
        <w:t xml:space="preserve"> študijného programu</w:t>
      </w:r>
    </w:p>
    <w:p w14:paraId="36FCFC51" w14:textId="08B8E856" w:rsidR="00AC0BAB" w:rsidRDefault="008F1708" w:rsidP="008F1708">
      <w:pPr>
        <w:pStyle w:val="Odsekzoznamu"/>
        <w:autoSpaceDE w:val="0"/>
        <w:autoSpaceDN w:val="0"/>
        <w:adjustRightInd w:val="0"/>
        <w:spacing w:after="0" w:line="240" w:lineRule="auto"/>
        <w:ind w:left="360"/>
        <w:jc w:val="both"/>
        <w:rPr>
          <w:rFonts w:cstheme="minorHAnsi"/>
          <w:sz w:val="16"/>
          <w:szCs w:val="16"/>
        </w:rPr>
      </w:pPr>
      <w:r w:rsidRPr="00C544D6">
        <w:rPr>
          <w:rFonts w:cstheme="minorHAnsi"/>
          <w:sz w:val="16"/>
          <w:szCs w:val="16"/>
        </w:rPr>
        <w:t xml:space="preserve">V štruktúre podľa vyhlášky </w:t>
      </w:r>
      <w:r>
        <w:rPr>
          <w:rFonts w:cstheme="minorHAnsi"/>
          <w:sz w:val="16"/>
          <w:szCs w:val="16"/>
        </w:rPr>
        <w:t xml:space="preserve">Ministerstva školstva Slovenskej republiky </w:t>
      </w:r>
      <w:r w:rsidRPr="00C544D6">
        <w:rPr>
          <w:rFonts w:cstheme="minorHAnsi"/>
          <w:sz w:val="16"/>
          <w:szCs w:val="16"/>
        </w:rPr>
        <w:t>č. 614/2002 Z. z.</w:t>
      </w:r>
      <w:r>
        <w:rPr>
          <w:rFonts w:cstheme="minorHAnsi"/>
          <w:sz w:val="16"/>
          <w:szCs w:val="16"/>
        </w:rPr>
        <w:t xml:space="preserve"> o kreditovom systéme štúdia sú v akademickom informačnom systéme AiS2:</w:t>
      </w:r>
    </w:p>
    <w:p w14:paraId="008942C0" w14:textId="078853D6"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kód predmetu,</w:t>
      </w:r>
    </w:p>
    <w:p w14:paraId="1404FD3B" w14:textId="19CE47E3"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názov predmetu,</w:t>
      </w:r>
    </w:p>
    <w:p w14:paraId="19A89F91" w14:textId="4E6E42CF"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druh, rozsah a metóda vzdelávacích činností (forma výučby, odporúčaný rozsah výučby v hodinách – v členení za týždeň a za obdobie štúdia, metóda štúdia),</w:t>
      </w:r>
    </w:p>
    <w:p w14:paraId="7705D105" w14:textId="63DCB1C6"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počet kreditov,</w:t>
      </w:r>
    </w:p>
    <w:p w14:paraId="249CDDB6" w14:textId="72CD359E"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odporúčaný semester štúdia,</w:t>
      </w:r>
    </w:p>
    <w:p w14:paraId="458EEAA1" w14:textId="1E7BAE3C"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stupeň štúdia,</w:t>
      </w:r>
    </w:p>
    <w:p w14:paraId="09D800AD" w14:textId="2F378E8A"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podmieňujúce predmety,</w:t>
      </w:r>
    </w:p>
    <w:p w14:paraId="01640DB7" w14:textId="6A88FE80"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 xml:space="preserve">odporúčané </w:t>
      </w:r>
      <w:proofErr w:type="spellStart"/>
      <w:r>
        <w:rPr>
          <w:rFonts w:cstheme="minorHAnsi"/>
          <w:sz w:val="16"/>
          <w:szCs w:val="16"/>
        </w:rPr>
        <w:t>prerekvizity</w:t>
      </w:r>
      <w:proofErr w:type="spellEnd"/>
      <w:r>
        <w:rPr>
          <w:rFonts w:cstheme="minorHAnsi"/>
          <w:sz w:val="16"/>
          <w:szCs w:val="16"/>
        </w:rPr>
        <w:t xml:space="preserve"> (nepovinné),</w:t>
      </w:r>
    </w:p>
    <w:p w14:paraId="249869C4" w14:textId="66C7814C"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podmienky na absolvovanie predmetu,</w:t>
      </w:r>
    </w:p>
    <w:p w14:paraId="0EB8271D" w14:textId="0EBB2DDE"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výsledky vzdelávania,</w:t>
      </w:r>
    </w:p>
    <w:p w14:paraId="3DDB45BC" w14:textId="168C747A"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stručná osnova predmetu,</w:t>
      </w:r>
    </w:p>
    <w:p w14:paraId="5B110643" w14:textId="142FE5D3"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odporúčaná literatúra,</w:t>
      </w:r>
    </w:p>
    <w:p w14:paraId="0C908574" w14:textId="1811CB14"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jazyk, ktorého znalosť je potrebná na absolvovanie predmetu,</w:t>
      </w:r>
    </w:p>
    <w:p w14:paraId="7DA87243" w14:textId="5CFA6985"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 xml:space="preserve">hodnotenie predmetov (celkový počet hodnotených </w:t>
      </w:r>
      <w:r w:rsidR="00563CE0">
        <w:rPr>
          <w:rFonts w:cstheme="minorHAnsi"/>
          <w:sz w:val="16"/>
          <w:szCs w:val="16"/>
        </w:rPr>
        <w:t>študentov</w:t>
      </w:r>
      <w:r>
        <w:rPr>
          <w:rFonts w:cstheme="minorHAnsi"/>
          <w:sz w:val="16"/>
          <w:szCs w:val="16"/>
        </w:rPr>
        <w:t xml:space="preserve"> v štruktúre podľa jednotlivých stupňov klasifikačnej stupnice),</w:t>
      </w:r>
    </w:p>
    <w:p w14:paraId="32C165DA" w14:textId="60ACF99B"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vyučujúci,</w:t>
      </w:r>
    </w:p>
    <w:p w14:paraId="66F0968F" w14:textId="0C74A63D" w:rsid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dátum poslednej zmeny,</w:t>
      </w:r>
    </w:p>
    <w:p w14:paraId="721A360B" w14:textId="23998D57" w:rsidR="00D151E1" w:rsidRPr="00D151E1" w:rsidRDefault="00D151E1" w:rsidP="006C33EA">
      <w:pPr>
        <w:pStyle w:val="Odsekzoznamu"/>
        <w:numPr>
          <w:ilvl w:val="0"/>
          <w:numId w:val="14"/>
        </w:numPr>
        <w:autoSpaceDE w:val="0"/>
        <w:autoSpaceDN w:val="0"/>
        <w:adjustRightInd w:val="0"/>
        <w:spacing w:after="0" w:line="240" w:lineRule="auto"/>
        <w:rPr>
          <w:rFonts w:cstheme="minorHAnsi"/>
          <w:sz w:val="16"/>
          <w:szCs w:val="16"/>
        </w:rPr>
      </w:pPr>
      <w:r>
        <w:rPr>
          <w:rFonts w:cstheme="minorHAnsi"/>
          <w:sz w:val="16"/>
          <w:szCs w:val="16"/>
        </w:rPr>
        <w:t>osoba, ktorá ILP schválila.</w:t>
      </w:r>
    </w:p>
    <w:p w14:paraId="22688825" w14:textId="2D5E033F" w:rsidR="007C1C0C" w:rsidRPr="00C544D6" w:rsidRDefault="007C1C0C" w:rsidP="007C1C0C">
      <w:pPr>
        <w:autoSpaceDE w:val="0"/>
        <w:autoSpaceDN w:val="0"/>
        <w:adjustRightInd w:val="0"/>
        <w:spacing w:after="0" w:line="240" w:lineRule="auto"/>
        <w:rPr>
          <w:rFonts w:cstheme="minorHAnsi"/>
          <w:b/>
          <w:bCs/>
          <w:sz w:val="16"/>
          <w:szCs w:val="16"/>
        </w:rPr>
      </w:pPr>
    </w:p>
    <w:p w14:paraId="0F9CC484" w14:textId="60013A16" w:rsidR="003C34BA" w:rsidRPr="00747822" w:rsidRDefault="003C34BA"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 xml:space="preserve">Aktuálny </w:t>
      </w:r>
      <w:r w:rsidR="00572B80" w:rsidRPr="00C544D6">
        <w:rPr>
          <w:rFonts w:cstheme="minorHAnsi"/>
          <w:b/>
          <w:bCs/>
          <w:sz w:val="16"/>
          <w:szCs w:val="16"/>
        </w:rPr>
        <w:t>harmonogram akademického roka a</w:t>
      </w:r>
      <w:r w:rsidR="00253EEA" w:rsidRPr="00C544D6">
        <w:rPr>
          <w:rFonts w:cstheme="minorHAnsi"/>
          <w:b/>
          <w:bCs/>
          <w:sz w:val="16"/>
          <w:szCs w:val="16"/>
        </w:rPr>
        <w:t xml:space="preserve"> aktuálny </w:t>
      </w:r>
      <w:r w:rsidRPr="00C544D6">
        <w:rPr>
          <w:rFonts w:cstheme="minorHAnsi"/>
          <w:b/>
          <w:bCs/>
          <w:sz w:val="16"/>
          <w:szCs w:val="16"/>
        </w:rPr>
        <w:t>rozvrh</w:t>
      </w:r>
      <w:r w:rsidR="0088160F" w:rsidRPr="00C544D6">
        <w:rPr>
          <w:rFonts w:cstheme="minorHAnsi"/>
          <w:b/>
          <w:bCs/>
          <w:sz w:val="16"/>
          <w:szCs w:val="16"/>
        </w:rPr>
        <w:t xml:space="preserve"> </w:t>
      </w:r>
      <w:r w:rsidR="0088160F" w:rsidRPr="00C544D6">
        <w:rPr>
          <w:rFonts w:cstheme="minorHAnsi"/>
          <w:sz w:val="16"/>
          <w:szCs w:val="16"/>
        </w:rPr>
        <w:t>(</w:t>
      </w:r>
      <w:r w:rsidRPr="00C544D6">
        <w:rPr>
          <w:rFonts w:cstheme="minorHAnsi"/>
          <w:sz w:val="16"/>
          <w:szCs w:val="16"/>
        </w:rPr>
        <w:t xml:space="preserve">alebo </w:t>
      </w:r>
      <w:r w:rsidR="00A25745" w:rsidRPr="00C544D6">
        <w:rPr>
          <w:rFonts w:cstheme="minorHAnsi"/>
          <w:sz w:val="16"/>
          <w:szCs w:val="16"/>
        </w:rPr>
        <w:t>hypertextový odkaz</w:t>
      </w:r>
      <w:r w:rsidR="0088160F" w:rsidRPr="00C544D6">
        <w:rPr>
          <w:rFonts w:cstheme="minorHAnsi"/>
          <w:sz w:val="16"/>
          <w:szCs w:val="16"/>
        </w:rPr>
        <w:t>).</w:t>
      </w:r>
    </w:p>
    <w:p w14:paraId="2A1E3BCE" w14:textId="3EBB028C" w:rsidR="00747822" w:rsidRDefault="00747822" w:rsidP="00747822">
      <w:pPr>
        <w:autoSpaceDE w:val="0"/>
        <w:autoSpaceDN w:val="0"/>
        <w:adjustRightInd w:val="0"/>
        <w:spacing w:after="0" w:line="240" w:lineRule="auto"/>
        <w:ind w:left="360"/>
        <w:rPr>
          <w:rFonts w:cstheme="minorHAnsi"/>
          <w:sz w:val="16"/>
          <w:szCs w:val="16"/>
        </w:rPr>
      </w:pPr>
      <w:r>
        <w:rPr>
          <w:rFonts w:cstheme="minorHAnsi"/>
          <w:sz w:val="16"/>
          <w:szCs w:val="16"/>
        </w:rPr>
        <w:t>Každý semester sa skladá z výučbovej časti semestra a skúškového obdobia. Výučbová časť semestra trvá najmenej 13 a najviac 15</w:t>
      </w:r>
      <w:r w:rsidR="0094114D">
        <w:rPr>
          <w:rFonts w:cstheme="minorHAnsi"/>
          <w:sz w:val="16"/>
          <w:szCs w:val="16"/>
        </w:rPr>
        <w:t> </w:t>
      </w:r>
      <w:r>
        <w:rPr>
          <w:rFonts w:cstheme="minorHAnsi"/>
          <w:sz w:val="16"/>
          <w:szCs w:val="16"/>
        </w:rPr>
        <w:t>týždňov. Skúškové obdobie trvá najmenej štyri týždne</w:t>
      </w:r>
      <w:r w:rsidR="006A1FFC">
        <w:rPr>
          <w:rFonts w:cstheme="minorHAnsi"/>
          <w:sz w:val="16"/>
          <w:szCs w:val="16"/>
        </w:rPr>
        <w:t xml:space="preserve"> (</w:t>
      </w:r>
      <w:hyperlink r:id="rId24" w:history="1">
        <w:r w:rsidR="006A1FFC" w:rsidRPr="006A1FFC">
          <w:rPr>
            <w:rStyle w:val="Hypertextovprepojenie"/>
            <w:rFonts w:cstheme="minorHAnsi"/>
            <w:sz w:val="16"/>
            <w:szCs w:val="16"/>
          </w:rPr>
          <w:t>odkaz</w:t>
        </w:r>
      </w:hyperlink>
      <w:r w:rsidR="006A1FFC">
        <w:rPr>
          <w:rFonts w:cstheme="minorHAnsi"/>
          <w:sz w:val="16"/>
          <w:szCs w:val="16"/>
        </w:rPr>
        <w:t>)</w:t>
      </w:r>
      <w:r>
        <w:rPr>
          <w:rFonts w:cstheme="minorHAnsi"/>
          <w:sz w:val="16"/>
          <w:szCs w:val="16"/>
        </w:rPr>
        <w:t>.</w:t>
      </w:r>
    </w:p>
    <w:p w14:paraId="1A0049BF" w14:textId="570B3441" w:rsidR="00747822" w:rsidRPr="00747822" w:rsidRDefault="00747822" w:rsidP="00747822">
      <w:pPr>
        <w:autoSpaceDE w:val="0"/>
        <w:autoSpaceDN w:val="0"/>
        <w:adjustRightInd w:val="0"/>
        <w:spacing w:after="0" w:line="240" w:lineRule="auto"/>
        <w:ind w:left="360"/>
        <w:rPr>
          <w:rFonts w:cstheme="minorHAnsi"/>
          <w:sz w:val="16"/>
          <w:szCs w:val="16"/>
        </w:rPr>
      </w:pPr>
      <w:r>
        <w:rPr>
          <w:rFonts w:cstheme="minorHAnsi"/>
          <w:sz w:val="16"/>
          <w:szCs w:val="16"/>
        </w:rPr>
        <w:t xml:space="preserve">Rektor UK po prerokovaní v Kolégiu rektora UK vydáva najneskôr do 31. januára harmonogram štúdia na </w:t>
      </w:r>
      <w:r w:rsidR="002F1B0E">
        <w:rPr>
          <w:rFonts w:cstheme="minorHAnsi"/>
          <w:sz w:val="16"/>
          <w:szCs w:val="16"/>
        </w:rPr>
        <w:t>UK na nasledujúci akademický rok. Dekan FM UK po vydaní univerzitného harmonogramu štúdia vydáva najneskôr do 31. marca harmonogram štúdia na</w:t>
      </w:r>
      <w:r w:rsidR="0094114D">
        <w:rPr>
          <w:rFonts w:cstheme="minorHAnsi"/>
          <w:sz w:val="16"/>
          <w:szCs w:val="16"/>
        </w:rPr>
        <w:t> </w:t>
      </w:r>
      <w:r w:rsidR="002F1B0E">
        <w:rPr>
          <w:rFonts w:cstheme="minorHAnsi"/>
          <w:sz w:val="16"/>
          <w:szCs w:val="16"/>
        </w:rPr>
        <w:t>FM UK na nasledujúci akademický rok, v ktorom doplní univerzitný harmonogram štúdia najmä o obdobie, v ktorom sa konajú zápisy, štátne skúšky a ďalšie akademické aktivity špecifické pre FM UK.</w:t>
      </w:r>
    </w:p>
    <w:p w14:paraId="4C794D45" w14:textId="3E81970B" w:rsidR="002F1B0E" w:rsidRPr="002F1B0E" w:rsidRDefault="002F1B0E" w:rsidP="003C34BA">
      <w:pPr>
        <w:pStyle w:val="Odsekzoznamu"/>
        <w:autoSpaceDE w:val="0"/>
        <w:autoSpaceDN w:val="0"/>
        <w:adjustRightInd w:val="0"/>
        <w:spacing w:after="0" w:line="240" w:lineRule="auto"/>
        <w:ind w:left="360"/>
        <w:rPr>
          <w:rFonts w:cstheme="minorHAnsi"/>
          <w:sz w:val="16"/>
          <w:szCs w:val="16"/>
        </w:rPr>
      </w:pPr>
      <w:r>
        <w:rPr>
          <w:rFonts w:cstheme="minorHAnsi"/>
          <w:sz w:val="16"/>
          <w:szCs w:val="16"/>
        </w:rPr>
        <w:t>Rozvrhy hodín sú študentom distribuované elektronickou formou, k dispozícii sú na SharePointe FM UK.</w:t>
      </w:r>
    </w:p>
    <w:p w14:paraId="530BC668" w14:textId="77777777" w:rsidR="002F1B0E" w:rsidRPr="00C544D6" w:rsidRDefault="002F1B0E" w:rsidP="003C34BA">
      <w:pPr>
        <w:pStyle w:val="Odsekzoznamu"/>
        <w:autoSpaceDE w:val="0"/>
        <w:autoSpaceDN w:val="0"/>
        <w:adjustRightInd w:val="0"/>
        <w:spacing w:after="0" w:line="240" w:lineRule="auto"/>
        <w:ind w:left="360"/>
        <w:rPr>
          <w:rFonts w:cstheme="minorHAnsi"/>
          <w:b/>
          <w:bCs/>
          <w:sz w:val="16"/>
          <w:szCs w:val="16"/>
        </w:rPr>
      </w:pPr>
    </w:p>
    <w:p w14:paraId="0AAF4329" w14:textId="6AAF0AB4" w:rsidR="00FA6611" w:rsidRPr="00C544D6" w:rsidRDefault="00FA6611"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Personálne zabezpečenie študijného programu</w:t>
      </w:r>
    </w:p>
    <w:p w14:paraId="0A607580" w14:textId="77777777" w:rsidR="00DE5DE8" w:rsidRDefault="00DE5DE8" w:rsidP="00DE5DE8">
      <w:pPr>
        <w:pStyle w:val="Odsekzoznamu"/>
        <w:numPr>
          <w:ilvl w:val="0"/>
          <w:numId w:val="4"/>
        </w:numPr>
        <w:rPr>
          <w:rFonts w:cstheme="minorHAnsi"/>
          <w:sz w:val="16"/>
          <w:szCs w:val="16"/>
        </w:rPr>
      </w:pPr>
      <w:r w:rsidRPr="00C544D6">
        <w:rPr>
          <w:rFonts w:cstheme="minorHAnsi"/>
          <w:sz w:val="16"/>
          <w:szCs w:val="16"/>
        </w:rPr>
        <w:lastRenderedPageBreak/>
        <w:t>Osoba zodpovedná za uskutočňovanie, rozvoj a kvalitu študijného programu (s uvedením funkcie a kontaktu).</w:t>
      </w:r>
    </w:p>
    <w:p w14:paraId="31886A78" w14:textId="7B3EBCB0" w:rsidR="00DE5DE8" w:rsidRDefault="00DE5DE8" w:rsidP="00DE5DE8">
      <w:pPr>
        <w:pStyle w:val="Odsekzoznamu"/>
        <w:ind w:left="360"/>
        <w:rPr>
          <w:rFonts w:cstheme="minorHAnsi"/>
          <w:sz w:val="16"/>
          <w:szCs w:val="16"/>
        </w:rPr>
      </w:pPr>
      <w:r>
        <w:rPr>
          <w:rFonts w:cstheme="minorHAnsi"/>
          <w:sz w:val="16"/>
          <w:szCs w:val="16"/>
        </w:rPr>
        <w:t>prof. Mgr. Anna Lašáková, PhD.</w:t>
      </w:r>
    </w:p>
    <w:p w14:paraId="30D9AADE" w14:textId="01C18980" w:rsidR="001620DC" w:rsidRDefault="001620DC" w:rsidP="00DE5DE8">
      <w:pPr>
        <w:pStyle w:val="Odsekzoznamu"/>
        <w:ind w:left="360"/>
        <w:rPr>
          <w:rFonts w:cstheme="minorHAnsi"/>
          <w:sz w:val="16"/>
          <w:szCs w:val="16"/>
        </w:rPr>
      </w:pPr>
      <w:r>
        <w:rPr>
          <w:rFonts w:cstheme="minorHAnsi"/>
          <w:sz w:val="16"/>
          <w:szCs w:val="16"/>
        </w:rPr>
        <w:t>univerzitná profesorka</w:t>
      </w:r>
    </w:p>
    <w:p w14:paraId="5969558F" w14:textId="77777777" w:rsidR="00DE5DE8" w:rsidRDefault="00DE5DE8" w:rsidP="00DE5DE8">
      <w:pPr>
        <w:pStyle w:val="Odsekzoznamu"/>
        <w:ind w:left="360"/>
        <w:rPr>
          <w:rFonts w:cstheme="minorHAnsi"/>
          <w:sz w:val="16"/>
          <w:szCs w:val="16"/>
        </w:rPr>
      </w:pPr>
      <w:r>
        <w:rPr>
          <w:rFonts w:cstheme="minorHAnsi"/>
          <w:sz w:val="16"/>
          <w:szCs w:val="16"/>
        </w:rPr>
        <w:t>Fakulta managementu UK, Katedra manažmentu</w:t>
      </w:r>
    </w:p>
    <w:p w14:paraId="3904323B" w14:textId="77777777" w:rsidR="00DE5DE8" w:rsidRDefault="00DE5DE8" w:rsidP="00DE5DE8">
      <w:pPr>
        <w:pStyle w:val="Odsekzoznamu"/>
        <w:ind w:left="360"/>
        <w:rPr>
          <w:rFonts w:cstheme="minorHAnsi"/>
          <w:sz w:val="16"/>
          <w:szCs w:val="16"/>
        </w:rPr>
      </w:pPr>
      <w:r>
        <w:rPr>
          <w:rFonts w:cstheme="minorHAnsi"/>
          <w:sz w:val="16"/>
          <w:szCs w:val="16"/>
        </w:rPr>
        <w:t>Odbojárov 10, 820 05 Bratislava 25</w:t>
      </w:r>
    </w:p>
    <w:p w14:paraId="7107CEC2" w14:textId="77777777" w:rsidR="00DE5DE8" w:rsidRDefault="00DE5DE8" w:rsidP="00DE5DE8">
      <w:pPr>
        <w:pStyle w:val="Odsekzoznamu"/>
        <w:ind w:left="360"/>
        <w:rPr>
          <w:rFonts w:cstheme="minorHAnsi"/>
          <w:sz w:val="16"/>
          <w:szCs w:val="16"/>
        </w:rPr>
      </w:pPr>
      <w:r>
        <w:rPr>
          <w:rFonts w:cstheme="minorHAnsi"/>
          <w:sz w:val="16"/>
          <w:szCs w:val="16"/>
        </w:rPr>
        <w:t xml:space="preserve">tel.: 02/ 90 21 2055, e-mail: </w:t>
      </w:r>
      <w:hyperlink r:id="rId25" w:history="1">
        <w:r>
          <w:rPr>
            <w:rStyle w:val="Hypertextovprepojenie"/>
            <w:rFonts w:cstheme="minorHAnsi"/>
            <w:sz w:val="16"/>
            <w:szCs w:val="16"/>
          </w:rPr>
          <w:t>Anna.Lasakova@fm.uniba.sk</w:t>
        </w:r>
      </w:hyperlink>
    </w:p>
    <w:p w14:paraId="5393D3B3" w14:textId="77777777" w:rsidR="00DE5DE8" w:rsidRDefault="00520FF1" w:rsidP="00DE5DE8">
      <w:pPr>
        <w:pStyle w:val="Odsekzoznamu"/>
        <w:ind w:left="360"/>
        <w:rPr>
          <w:rStyle w:val="Hypertextovprepojenie"/>
          <w:rFonts w:cstheme="minorHAnsi"/>
          <w:sz w:val="16"/>
          <w:szCs w:val="16"/>
        </w:rPr>
      </w:pPr>
      <w:hyperlink r:id="rId26" w:history="1">
        <w:r w:rsidR="00DE5DE8">
          <w:rPr>
            <w:rStyle w:val="Hypertextovprepojenie"/>
            <w:rFonts w:cstheme="minorHAnsi"/>
            <w:sz w:val="16"/>
            <w:szCs w:val="16"/>
          </w:rPr>
          <w:t>Anna Lašáková, Register zamestnancov VŠ</w:t>
        </w:r>
      </w:hyperlink>
    </w:p>
    <w:p w14:paraId="692D512B" w14:textId="7DF6B7CD" w:rsidR="00DE5DE8" w:rsidRPr="00A45713" w:rsidRDefault="00DE5DE8" w:rsidP="00DE5DE8">
      <w:pPr>
        <w:pStyle w:val="Odsekzoznamu"/>
        <w:ind w:left="360"/>
        <w:rPr>
          <w:rFonts w:cstheme="minorHAnsi"/>
          <w:sz w:val="16"/>
          <w:szCs w:val="16"/>
        </w:rPr>
      </w:pPr>
      <w:r>
        <w:rPr>
          <w:sz w:val="16"/>
          <w:szCs w:val="16"/>
        </w:rPr>
        <w:t>zabezpečované profilové predmety:</w:t>
      </w:r>
      <w:r>
        <w:rPr>
          <w:sz w:val="16"/>
          <w:szCs w:val="16"/>
        </w:rPr>
        <w:tab/>
        <w:t>Organizačné správanie</w:t>
      </w:r>
    </w:p>
    <w:p w14:paraId="0A8FC1FB" w14:textId="77777777" w:rsidR="00DE5DE8" w:rsidRPr="00C544D6" w:rsidRDefault="00DE5DE8" w:rsidP="00DE5DE8">
      <w:pPr>
        <w:pStyle w:val="Odsekzoznamu"/>
        <w:ind w:left="360"/>
        <w:rPr>
          <w:rFonts w:cstheme="minorHAnsi"/>
          <w:sz w:val="16"/>
          <w:szCs w:val="16"/>
        </w:rPr>
      </w:pPr>
    </w:p>
    <w:p w14:paraId="4811681D" w14:textId="77777777" w:rsidR="00DE5DE8" w:rsidRDefault="00DE5DE8" w:rsidP="00DE5DE8">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Zoznam osôb zabezpečujúcich profilové predmety študijného programu s priradením k predmetu s prepojením na centrálny Register zamestnancov vysokých škôl</w:t>
      </w:r>
      <w:r>
        <w:rPr>
          <w:rFonts w:cstheme="minorHAnsi"/>
          <w:sz w:val="16"/>
          <w:szCs w:val="16"/>
        </w:rPr>
        <w:t>, s uvedením kontaktov</w:t>
      </w:r>
      <w:r w:rsidRPr="00C544D6">
        <w:rPr>
          <w:rFonts w:cstheme="minorHAnsi"/>
          <w:sz w:val="16"/>
          <w:szCs w:val="16"/>
        </w:rPr>
        <w:t>.</w:t>
      </w:r>
    </w:p>
    <w:p w14:paraId="20E5F4A3" w14:textId="54E4559E" w:rsidR="001620DC" w:rsidRPr="001620DC" w:rsidRDefault="001620DC" w:rsidP="00DE5DE8">
      <w:pPr>
        <w:pStyle w:val="Odsekzoznamu"/>
        <w:ind w:left="360"/>
        <w:rPr>
          <w:rFonts w:cstheme="minorHAnsi"/>
          <w:b/>
          <w:bCs/>
          <w:sz w:val="16"/>
          <w:szCs w:val="16"/>
        </w:rPr>
      </w:pPr>
      <w:r w:rsidRPr="001620DC">
        <w:rPr>
          <w:rFonts w:cstheme="minorHAnsi"/>
          <w:b/>
          <w:bCs/>
          <w:sz w:val="16"/>
          <w:szCs w:val="16"/>
        </w:rPr>
        <w:t>Fakulta managementu UK</w:t>
      </w:r>
    </w:p>
    <w:p w14:paraId="5ED407A3" w14:textId="40553BDA" w:rsidR="00DE5DE8" w:rsidRDefault="00DE5DE8" w:rsidP="00DE5DE8">
      <w:pPr>
        <w:pStyle w:val="Odsekzoznamu"/>
        <w:ind w:left="360"/>
        <w:rPr>
          <w:rFonts w:cstheme="minorHAnsi"/>
          <w:sz w:val="16"/>
          <w:szCs w:val="16"/>
        </w:rPr>
      </w:pPr>
      <w:r>
        <w:rPr>
          <w:rFonts w:cstheme="minorHAnsi"/>
          <w:sz w:val="16"/>
          <w:szCs w:val="16"/>
        </w:rPr>
        <w:t>prof. Ing. Natalia Kryvinska, PhD.</w:t>
      </w:r>
    </w:p>
    <w:p w14:paraId="2BB3D195" w14:textId="3D727C4F" w:rsidR="001620DC" w:rsidRDefault="001620DC" w:rsidP="00DE5DE8">
      <w:pPr>
        <w:pStyle w:val="Odsekzoznamu"/>
        <w:ind w:left="360"/>
        <w:rPr>
          <w:rFonts w:cstheme="minorHAnsi"/>
          <w:sz w:val="16"/>
          <w:szCs w:val="16"/>
        </w:rPr>
      </w:pPr>
      <w:r>
        <w:rPr>
          <w:rFonts w:cstheme="minorHAnsi"/>
          <w:sz w:val="16"/>
          <w:szCs w:val="16"/>
        </w:rPr>
        <w:t>univerzitná profesorka</w:t>
      </w:r>
    </w:p>
    <w:p w14:paraId="0735CFA9" w14:textId="77777777" w:rsidR="00DE5DE8" w:rsidRDefault="00DE5DE8" w:rsidP="00DE5DE8">
      <w:pPr>
        <w:pStyle w:val="Odsekzoznamu"/>
        <w:ind w:left="360"/>
        <w:rPr>
          <w:rFonts w:cstheme="minorHAnsi"/>
          <w:sz w:val="16"/>
          <w:szCs w:val="16"/>
        </w:rPr>
      </w:pPr>
      <w:r>
        <w:rPr>
          <w:rFonts w:cstheme="minorHAnsi"/>
          <w:sz w:val="16"/>
          <w:szCs w:val="16"/>
        </w:rPr>
        <w:t>Fakulta managementu UK, Katedra informačných systémov (vedúca katedry)</w:t>
      </w:r>
    </w:p>
    <w:p w14:paraId="366C38E6" w14:textId="77777777" w:rsidR="00DE5DE8" w:rsidRDefault="00DE5DE8" w:rsidP="00DE5DE8">
      <w:pPr>
        <w:pStyle w:val="Odsekzoznamu"/>
        <w:ind w:left="360"/>
        <w:rPr>
          <w:rFonts w:cstheme="minorHAnsi"/>
          <w:sz w:val="16"/>
          <w:szCs w:val="16"/>
        </w:rPr>
      </w:pPr>
      <w:r>
        <w:rPr>
          <w:rFonts w:cstheme="minorHAnsi"/>
          <w:sz w:val="16"/>
          <w:szCs w:val="16"/>
        </w:rPr>
        <w:t>Odbojárov 10, 820 05 Bratislava 25</w:t>
      </w:r>
    </w:p>
    <w:p w14:paraId="70CF935D" w14:textId="77777777" w:rsidR="00DE5DE8" w:rsidRDefault="00DE5DE8" w:rsidP="00DE5DE8">
      <w:pPr>
        <w:pStyle w:val="Odsekzoznamu"/>
        <w:ind w:left="360"/>
        <w:rPr>
          <w:rFonts w:cstheme="minorHAnsi"/>
          <w:sz w:val="16"/>
          <w:szCs w:val="16"/>
        </w:rPr>
      </w:pPr>
      <w:r>
        <w:rPr>
          <w:rFonts w:cstheme="minorHAnsi"/>
          <w:sz w:val="16"/>
          <w:szCs w:val="16"/>
        </w:rPr>
        <w:t xml:space="preserve">tel.: 02/ 90 21 2038, e-mail: </w:t>
      </w:r>
      <w:hyperlink r:id="rId27" w:history="1">
        <w:r>
          <w:rPr>
            <w:rStyle w:val="Hypertextovprepojenie"/>
            <w:rFonts w:cstheme="minorHAnsi"/>
            <w:sz w:val="16"/>
            <w:szCs w:val="16"/>
          </w:rPr>
          <w:t>Natalia.Kryvinska@fm.uniba.sk</w:t>
        </w:r>
      </w:hyperlink>
    </w:p>
    <w:p w14:paraId="66553F62" w14:textId="77777777" w:rsidR="00DE5DE8" w:rsidRDefault="00520FF1" w:rsidP="00DE5DE8">
      <w:pPr>
        <w:pStyle w:val="Odsekzoznamu"/>
        <w:ind w:left="360"/>
        <w:rPr>
          <w:rStyle w:val="Hypertextovprepojenie"/>
          <w:rFonts w:cstheme="minorHAnsi"/>
          <w:sz w:val="16"/>
          <w:szCs w:val="16"/>
        </w:rPr>
      </w:pPr>
      <w:hyperlink r:id="rId28" w:history="1">
        <w:r w:rsidR="00DE5DE8">
          <w:rPr>
            <w:rStyle w:val="Hypertextovprepojenie"/>
            <w:rFonts w:cstheme="minorHAnsi"/>
            <w:sz w:val="16"/>
            <w:szCs w:val="16"/>
          </w:rPr>
          <w:t>Natalia Kryvinska, Register zamestnancov VŠ</w:t>
        </w:r>
      </w:hyperlink>
    </w:p>
    <w:p w14:paraId="6F6D8251" w14:textId="487CB276" w:rsidR="00DE5DE8" w:rsidRPr="00A45713" w:rsidRDefault="00DE5DE8" w:rsidP="00DE5DE8">
      <w:pPr>
        <w:pStyle w:val="Odsekzoznamu"/>
        <w:ind w:left="360"/>
        <w:rPr>
          <w:rFonts w:cstheme="minorHAnsi"/>
          <w:sz w:val="16"/>
          <w:szCs w:val="16"/>
        </w:rPr>
      </w:pPr>
      <w:r>
        <w:rPr>
          <w:sz w:val="16"/>
          <w:szCs w:val="16"/>
        </w:rPr>
        <w:t>zabezpečované profilové predmety:</w:t>
      </w:r>
      <w:r>
        <w:rPr>
          <w:sz w:val="16"/>
          <w:szCs w:val="16"/>
        </w:rPr>
        <w:tab/>
        <w:t>Manažment informačných systémov</w:t>
      </w:r>
    </w:p>
    <w:p w14:paraId="572D56F5" w14:textId="77777777" w:rsidR="00DE5DE8" w:rsidRDefault="00DE5DE8" w:rsidP="00DE5DE8">
      <w:pPr>
        <w:pStyle w:val="Odsekzoznamu"/>
        <w:ind w:left="360"/>
        <w:rPr>
          <w:rFonts w:cstheme="minorHAnsi"/>
          <w:sz w:val="16"/>
          <w:szCs w:val="16"/>
        </w:rPr>
      </w:pPr>
    </w:p>
    <w:p w14:paraId="016DE6D3" w14:textId="6C17B1AC" w:rsidR="00DE5DE8" w:rsidRDefault="00DE5DE8" w:rsidP="00DE5DE8">
      <w:pPr>
        <w:pStyle w:val="Odsekzoznamu"/>
        <w:ind w:left="360"/>
        <w:rPr>
          <w:rFonts w:cstheme="minorHAnsi"/>
          <w:sz w:val="16"/>
          <w:szCs w:val="16"/>
        </w:rPr>
      </w:pPr>
      <w:r>
        <w:rPr>
          <w:rFonts w:cstheme="minorHAnsi"/>
          <w:sz w:val="16"/>
          <w:szCs w:val="16"/>
        </w:rPr>
        <w:t>prof. Ing. Anna Pilková, PhD., MBA</w:t>
      </w:r>
    </w:p>
    <w:p w14:paraId="6407FE8E" w14:textId="3A8F7C8F" w:rsidR="001620DC" w:rsidRDefault="001620DC" w:rsidP="00DE5DE8">
      <w:pPr>
        <w:pStyle w:val="Odsekzoznamu"/>
        <w:ind w:left="360"/>
        <w:rPr>
          <w:rFonts w:cstheme="minorHAnsi"/>
          <w:sz w:val="16"/>
          <w:szCs w:val="16"/>
        </w:rPr>
      </w:pPr>
      <w:r>
        <w:rPr>
          <w:rFonts w:cstheme="minorHAnsi"/>
          <w:sz w:val="16"/>
          <w:szCs w:val="16"/>
        </w:rPr>
        <w:t>univerzitná profesorka</w:t>
      </w:r>
    </w:p>
    <w:p w14:paraId="703CDCC1" w14:textId="77777777" w:rsidR="00DE5DE8" w:rsidRDefault="00DE5DE8" w:rsidP="00DE5DE8">
      <w:pPr>
        <w:pStyle w:val="Odsekzoznamu"/>
        <w:ind w:left="360"/>
        <w:rPr>
          <w:rFonts w:cstheme="minorHAnsi"/>
          <w:sz w:val="16"/>
          <w:szCs w:val="16"/>
        </w:rPr>
      </w:pPr>
      <w:r>
        <w:rPr>
          <w:rFonts w:cstheme="minorHAnsi"/>
          <w:sz w:val="16"/>
          <w:szCs w:val="16"/>
        </w:rPr>
        <w:t>Fakulta managementu UK, Katedra stratégie a podnikania (vedúca katedry)</w:t>
      </w:r>
    </w:p>
    <w:p w14:paraId="69EDC97B" w14:textId="77777777" w:rsidR="00DE5DE8" w:rsidRDefault="00DE5DE8" w:rsidP="00DE5DE8">
      <w:pPr>
        <w:pStyle w:val="Odsekzoznamu"/>
        <w:ind w:left="360"/>
        <w:rPr>
          <w:rFonts w:cstheme="minorHAnsi"/>
          <w:sz w:val="16"/>
          <w:szCs w:val="16"/>
        </w:rPr>
      </w:pPr>
      <w:r>
        <w:rPr>
          <w:rFonts w:cstheme="minorHAnsi"/>
          <w:sz w:val="16"/>
          <w:szCs w:val="16"/>
        </w:rPr>
        <w:t>Odbojárov 10, 820 05 Bratislava 25</w:t>
      </w:r>
    </w:p>
    <w:p w14:paraId="62575251" w14:textId="77777777" w:rsidR="00DE5DE8" w:rsidRDefault="00DE5DE8" w:rsidP="00DE5DE8">
      <w:pPr>
        <w:pStyle w:val="Odsekzoznamu"/>
        <w:ind w:left="360"/>
        <w:rPr>
          <w:rFonts w:cstheme="minorHAnsi"/>
          <w:sz w:val="16"/>
          <w:szCs w:val="16"/>
        </w:rPr>
      </w:pPr>
      <w:r>
        <w:rPr>
          <w:rFonts w:cstheme="minorHAnsi"/>
          <w:sz w:val="16"/>
          <w:szCs w:val="16"/>
        </w:rPr>
        <w:t xml:space="preserve">tel.: 02/ 90 21 2111, e-mail: </w:t>
      </w:r>
      <w:hyperlink r:id="rId29" w:history="1">
        <w:r>
          <w:rPr>
            <w:rStyle w:val="Hypertextovprepojenie"/>
            <w:rFonts w:cstheme="minorHAnsi"/>
            <w:sz w:val="16"/>
            <w:szCs w:val="16"/>
          </w:rPr>
          <w:t>Anna.Pilkova@fm.uniba.sk</w:t>
        </w:r>
      </w:hyperlink>
    </w:p>
    <w:p w14:paraId="4AFDD713" w14:textId="77777777" w:rsidR="00DE5DE8" w:rsidRDefault="00520FF1" w:rsidP="00DE5DE8">
      <w:pPr>
        <w:pStyle w:val="Odsekzoznamu"/>
        <w:ind w:left="360"/>
        <w:rPr>
          <w:rStyle w:val="Hypertextovprepojenie"/>
          <w:rFonts w:cstheme="minorHAnsi"/>
          <w:sz w:val="16"/>
          <w:szCs w:val="16"/>
        </w:rPr>
      </w:pPr>
      <w:hyperlink r:id="rId30" w:history="1">
        <w:r w:rsidR="00DE5DE8">
          <w:rPr>
            <w:rStyle w:val="Hypertextovprepojenie"/>
            <w:rFonts w:cstheme="minorHAnsi"/>
            <w:sz w:val="16"/>
            <w:szCs w:val="16"/>
          </w:rPr>
          <w:t>Anna Pilková, Register zamestnancov VŠ</w:t>
        </w:r>
      </w:hyperlink>
    </w:p>
    <w:p w14:paraId="0730D217" w14:textId="368E8506" w:rsidR="00DE5DE8" w:rsidRPr="00A45713" w:rsidRDefault="00DE5DE8" w:rsidP="00DE5DE8">
      <w:pPr>
        <w:pStyle w:val="Odsekzoznamu"/>
        <w:ind w:left="360"/>
        <w:rPr>
          <w:rFonts w:cstheme="minorHAnsi"/>
          <w:sz w:val="16"/>
          <w:szCs w:val="16"/>
        </w:rPr>
      </w:pPr>
      <w:r>
        <w:rPr>
          <w:sz w:val="16"/>
          <w:szCs w:val="16"/>
        </w:rPr>
        <w:t>zabezpečované profilové predmety:</w:t>
      </w:r>
      <w:r>
        <w:rPr>
          <w:sz w:val="16"/>
          <w:szCs w:val="16"/>
        </w:rPr>
        <w:tab/>
        <w:t>Finančný manažment</w:t>
      </w:r>
    </w:p>
    <w:p w14:paraId="76F87C31" w14:textId="77777777" w:rsidR="00DE5DE8" w:rsidRDefault="00DE5DE8" w:rsidP="00DE5DE8">
      <w:pPr>
        <w:pStyle w:val="Odsekzoznamu"/>
        <w:ind w:left="360"/>
        <w:rPr>
          <w:rFonts w:cstheme="minorHAnsi"/>
          <w:sz w:val="16"/>
          <w:szCs w:val="16"/>
        </w:rPr>
      </w:pPr>
    </w:p>
    <w:p w14:paraId="35C15AB7" w14:textId="2DAA4375" w:rsidR="00DE5DE8" w:rsidRDefault="00DE5DE8" w:rsidP="00DE5DE8">
      <w:pPr>
        <w:pStyle w:val="Odsekzoznamu"/>
        <w:ind w:left="360"/>
        <w:rPr>
          <w:rFonts w:cstheme="minorHAnsi"/>
          <w:sz w:val="16"/>
          <w:szCs w:val="16"/>
        </w:rPr>
      </w:pPr>
      <w:r>
        <w:rPr>
          <w:rFonts w:cstheme="minorHAnsi"/>
          <w:sz w:val="16"/>
          <w:szCs w:val="16"/>
        </w:rPr>
        <w:t>prof. Mgr. Peter Štarchoň, PhD.</w:t>
      </w:r>
    </w:p>
    <w:p w14:paraId="77EA9A3F" w14:textId="5AE5D9ED" w:rsidR="001620DC" w:rsidRDefault="001620DC" w:rsidP="00DE5DE8">
      <w:pPr>
        <w:pStyle w:val="Odsekzoznamu"/>
        <w:ind w:left="360"/>
        <w:rPr>
          <w:rFonts w:cstheme="minorHAnsi"/>
          <w:sz w:val="16"/>
          <w:szCs w:val="16"/>
        </w:rPr>
      </w:pPr>
      <w:r>
        <w:rPr>
          <w:rFonts w:cstheme="minorHAnsi"/>
          <w:sz w:val="16"/>
          <w:szCs w:val="16"/>
        </w:rPr>
        <w:t>univerzitný profesor</w:t>
      </w:r>
    </w:p>
    <w:p w14:paraId="55C1DC25" w14:textId="77777777" w:rsidR="00DE5DE8" w:rsidRDefault="00DE5DE8" w:rsidP="00DE5DE8">
      <w:pPr>
        <w:pStyle w:val="Odsekzoznamu"/>
        <w:ind w:left="360"/>
        <w:rPr>
          <w:rFonts w:cstheme="minorHAnsi"/>
          <w:sz w:val="16"/>
          <w:szCs w:val="16"/>
        </w:rPr>
      </w:pPr>
      <w:r>
        <w:rPr>
          <w:rFonts w:cstheme="minorHAnsi"/>
          <w:sz w:val="16"/>
          <w:szCs w:val="16"/>
        </w:rPr>
        <w:t>Fakulta managementu UK, Katedra marketingu (vedúci katedry)</w:t>
      </w:r>
    </w:p>
    <w:p w14:paraId="09276417" w14:textId="77777777" w:rsidR="00DE5DE8" w:rsidRDefault="00DE5DE8" w:rsidP="00DE5DE8">
      <w:pPr>
        <w:pStyle w:val="Odsekzoznamu"/>
        <w:ind w:left="360"/>
        <w:rPr>
          <w:rFonts w:cstheme="minorHAnsi"/>
          <w:sz w:val="16"/>
          <w:szCs w:val="16"/>
        </w:rPr>
      </w:pPr>
      <w:r>
        <w:rPr>
          <w:rFonts w:cstheme="minorHAnsi"/>
          <w:sz w:val="16"/>
          <w:szCs w:val="16"/>
        </w:rPr>
        <w:t>Odbojárov 10, 820 05 Bratislava 25</w:t>
      </w:r>
    </w:p>
    <w:p w14:paraId="4737885E" w14:textId="77777777" w:rsidR="00DE5DE8" w:rsidRDefault="00DE5DE8" w:rsidP="00DE5DE8">
      <w:pPr>
        <w:pStyle w:val="Odsekzoznamu"/>
        <w:ind w:left="360"/>
        <w:rPr>
          <w:rFonts w:cstheme="minorHAnsi"/>
          <w:sz w:val="16"/>
          <w:szCs w:val="16"/>
        </w:rPr>
      </w:pPr>
      <w:r>
        <w:rPr>
          <w:rFonts w:cstheme="minorHAnsi"/>
          <w:sz w:val="16"/>
          <w:szCs w:val="16"/>
        </w:rPr>
        <w:t xml:space="preserve">tel.: 02/ 90 21 2029, e-mail: </w:t>
      </w:r>
      <w:hyperlink r:id="rId31" w:history="1">
        <w:r>
          <w:rPr>
            <w:rStyle w:val="Hypertextovprepojenie"/>
            <w:rFonts w:cstheme="minorHAnsi"/>
            <w:sz w:val="16"/>
            <w:szCs w:val="16"/>
          </w:rPr>
          <w:t>Peter.Starchon@fm.uniba.sk</w:t>
        </w:r>
      </w:hyperlink>
    </w:p>
    <w:p w14:paraId="387758F6" w14:textId="77777777" w:rsidR="00DE5DE8" w:rsidRDefault="00520FF1" w:rsidP="00DE5DE8">
      <w:pPr>
        <w:pStyle w:val="Odsekzoznamu"/>
        <w:ind w:left="360"/>
        <w:rPr>
          <w:rStyle w:val="Hypertextovprepojenie"/>
          <w:rFonts w:cstheme="minorHAnsi"/>
          <w:sz w:val="16"/>
          <w:szCs w:val="16"/>
        </w:rPr>
      </w:pPr>
      <w:hyperlink r:id="rId32" w:history="1">
        <w:r w:rsidR="00DE5DE8">
          <w:rPr>
            <w:rStyle w:val="Hypertextovprepojenie"/>
            <w:rFonts w:cstheme="minorHAnsi"/>
            <w:sz w:val="16"/>
            <w:szCs w:val="16"/>
          </w:rPr>
          <w:t>Peter Štarchoň, Register zamestnancov VŠ</w:t>
        </w:r>
      </w:hyperlink>
    </w:p>
    <w:p w14:paraId="559CB4E6" w14:textId="0499DB02" w:rsidR="00DE5DE8" w:rsidRPr="00A45713" w:rsidRDefault="00DE5DE8" w:rsidP="00DE5DE8">
      <w:pPr>
        <w:pStyle w:val="Odsekzoznamu"/>
        <w:ind w:left="360"/>
        <w:rPr>
          <w:rFonts w:cstheme="minorHAnsi"/>
          <w:sz w:val="16"/>
          <w:szCs w:val="16"/>
        </w:rPr>
      </w:pPr>
      <w:r>
        <w:rPr>
          <w:sz w:val="16"/>
          <w:szCs w:val="16"/>
        </w:rPr>
        <w:t>zabezpečované profilové predmety:</w:t>
      </w:r>
      <w:r>
        <w:rPr>
          <w:sz w:val="16"/>
          <w:szCs w:val="16"/>
        </w:rPr>
        <w:tab/>
        <w:t>Marketing manažment</w:t>
      </w:r>
    </w:p>
    <w:p w14:paraId="77D4CC18" w14:textId="53169D8D" w:rsidR="00DE5DE8" w:rsidRDefault="00DE5DE8" w:rsidP="00DE5DE8">
      <w:pPr>
        <w:pStyle w:val="Odsekzoznamu"/>
        <w:ind w:left="360"/>
        <w:rPr>
          <w:rFonts w:cstheme="minorHAnsi"/>
          <w:sz w:val="16"/>
          <w:szCs w:val="16"/>
        </w:rPr>
      </w:pPr>
    </w:p>
    <w:p w14:paraId="524043F3" w14:textId="3EE63FD3" w:rsidR="00E43331" w:rsidRDefault="00E43331" w:rsidP="00E43331">
      <w:pPr>
        <w:pStyle w:val="Odsekzoznamu"/>
        <w:ind w:left="360"/>
        <w:rPr>
          <w:rFonts w:cstheme="minorHAnsi"/>
          <w:sz w:val="16"/>
          <w:szCs w:val="16"/>
        </w:rPr>
      </w:pPr>
      <w:r>
        <w:rPr>
          <w:rFonts w:cstheme="minorHAnsi"/>
          <w:sz w:val="16"/>
          <w:szCs w:val="16"/>
        </w:rPr>
        <w:t>doc. RNDr. Mária Bohdalová, PhD.</w:t>
      </w:r>
    </w:p>
    <w:p w14:paraId="222B5C9E" w14:textId="5AB08117" w:rsidR="001620DC" w:rsidRDefault="001620DC" w:rsidP="00E43331">
      <w:pPr>
        <w:pStyle w:val="Odsekzoznamu"/>
        <w:ind w:left="360"/>
        <w:rPr>
          <w:rFonts w:cstheme="minorHAnsi"/>
          <w:sz w:val="16"/>
          <w:szCs w:val="16"/>
        </w:rPr>
      </w:pPr>
      <w:r>
        <w:rPr>
          <w:rFonts w:cstheme="minorHAnsi"/>
          <w:sz w:val="16"/>
          <w:szCs w:val="16"/>
        </w:rPr>
        <w:t>univerzitná profesorka</w:t>
      </w:r>
    </w:p>
    <w:p w14:paraId="067BACE1" w14:textId="77777777" w:rsidR="00E43331" w:rsidRDefault="00E43331" w:rsidP="00E43331">
      <w:pPr>
        <w:pStyle w:val="Odsekzoznamu"/>
        <w:ind w:left="360"/>
        <w:rPr>
          <w:rFonts w:cstheme="minorHAnsi"/>
          <w:sz w:val="16"/>
          <w:szCs w:val="16"/>
        </w:rPr>
      </w:pPr>
      <w:r>
        <w:rPr>
          <w:rFonts w:cstheme="minorHAnsi"/>
          <w:sz w:val="16"/>
          <w:szCs w:val="16"/>
        </w:rPr>
        <w:t>Fakulta managementu UK, Katedra kvantitatívnych metód (vedúca katedry)</w:t>
      </w:r>
    </w:p>
    <w:p w14:paraId="51A3E0EB" w14:textId="77777777" w:rsidR="00E43331" w:rsidRDefault="00E43331" w:rsidP="00E43331">
      <w:pPr>
        <w:pStyle w:val="Odsekzoznamu"/>
        <w:ind w:left="360"/>
        <w:rPr>
          <w:rFonts w:cstheme="minorHAnsi"/>
          <w:sz w:val="16"/>
          <w:szCs w:val="16"/>
        </w:rPr>
      </w:pPr>
      <w:r>
        <w:rPr>
          <w:rFonts w:cstheme="minorHAnsi"/>
          <w:sz w:val="16"/>
          <w:szCs w:val="16"/>
        </w:rPr>
        <w:t>Odbojárov 10, 820 05 Bratislava 25</w:t>
      </w:r>
    </w:p>
    <w:p w14:paraId="16F88585" w14:textId="77777777" w:rsidR="00E43331" w:rsidRDefault="00E43331" w:rsidP="00E43331">
      <w:pPr>
        <w:pStyle w:val="Odsekzoznamu"/>
        <w:ind w:left="360"/>
        <w:rPr>
          <w:rFonts w:cstheme="minorHAnsi"/>
          <w:sz w:val="16"/>
          <w:szCs w:val="16"/>
        </w:rPr>
      </w:pPr>
      <w:r>
        <w:rPr>
          <w:rFonts w:cstheme="minorHAnsi"/>
          <w:sz w:val="16"/>
          <w:szCs w:val="16"/>
        </w:rPr>
        <w:t xml:space="preserve">tel.: 02/ 90 21 2028, e-mail: </w:t>
      </w:r>
      <w:hyperlink r:id="rId33" w:history="1">
        <w:r>
          <w:rPr>
            <w:rStyle w:val="Hypertextovprepojenie"/>
            <w:rFonts w:cstheme="minorHAnsi"/>
            <w:sz w:val="16"/>
            <w:szCs w:val="16"/>
          </w:rPr>
          <w:t>Maria.Bohdalova@fm.uniba.sk</w:t>
        </w:r>
      </w:hyperlink>
    </w:p>
    <w:p w14:paraId="5726F33E" w14:textId="77777777" w:rsidR="00E43331" w:rsidRDefault="00520FF1" w:rsidP="00E43331">
      <w:pPr>
        <w:pStyle w:val="Odsekzoznamu"/>
        <w:ind w:left="360"/>
        <w:rPr>
          <w:rStyle w:val="Hypertextovprepojenie"/>
        </w:rPr>
      </w:pPr>
      <w:hyperlink r:id="rId34" w:history="1">
        <w:r w:rsidR="00E43331">
          <w:rPr>
            <w:rStyle w:val="Hypertextovprepojenie"/>
            <w:rFonts w:cstheme="minorHAnsi"/>
            <w:sz w:val="16"/>
            <w:szCs w:val="16"/>
          </w:rPr>
          <w:t>Mária Bohdalová, Register zamestnancov VŠ</w:t>
        </w:r>
      </w:hyperlink>
    </w:p>
    <w:p w14:paraId="0C4E66A5" w14:textId="7E372817" w:rsidR="00E43331" w:rsidRDefault="00E43331" w:rsidP="00E43331">
      <w:pPr>
        <w:pStyle w:val="Odsekzoznamu"/>
        <w:ind w:left="360"/>
      </w:pPr>
      <w:r>
        <w:rPr>
          <w:sz w:val="16"/>
          <w:szCs w:val="16"/>
        </w:rPr>
        <w:t>zabezpečované profilové predmety:</w:t>
      </w:r>
      <w:r>
        <w:rPr>
          <w:sz w:val="16"/>
          <w:szCs w:val="16"/>
        </w:rPr>
        <w:tab/>
        <w:t>Modelovanie ekonomických procesov</w:t>
      </w:r>
    </w:p>
    <w:p w14:paraId="5E555B5D" w14:textId="7750ABB6" w:rsidR="00E43331" w:rsidRDefault="00E43331" w:rsidP="00DE5DE8">
      <w:pPr>
        <w:pStyle w:val="Odsekzoznamu"/>
        <w:ind w:left="360"/>
        <w:rPr>
          <w:rFonts w:cstheme="minorHAnsi"/>
          <w:sz w:val="16"/>
          <w:szCs w:val="16"/>
        </w:rPr>
      </w:pPr>
    </w:p>
    <w:p w14:paraId="6CD853DC" w14:textId="6F625B93" w:rsidR="001620DC" w:rsidRPr="00623FF6" w:rsidRDefault="001620DC" w:rsidP="00DE5DE8">
      <w:pPr>
        <w:pStyle w:val="Odsekzoznamu"/>
        <w:ind w:left="360"/>
        <w:rPr>
          <w:rFonts w:cstheme="minorHAnsi"/>
          <w:b/>
          <w:bCs/>
          <w:sz w:val="16"/>
          <w:szCs w:val="16"/>
        </w:rPr>
      </w:pPr>
      <w:r w:rsidRPr="00623FF6">
        <w:rPr>
          <w:rFonts w:cstheme="minorHAnsi"/>
          <w:b/>
          <w:bCs/>
          <w:sz w:val="16"/>
          <w:szCs w:val="16"/>
        </w:rPr>
        <w:t xml:space="preserve">Bordeaux </w:t>
      </w:r>
      <w:proofErr w:type="spellStart"/>
      <w:r w:rsidRPr="00623FF6">
        <w:rPr>
          <w:rFonts w:cstheme="minorHAnsi"/>
          <w:b/>
          <w:bCs/>
          <w:sz w:val="16"/>
          <w:szCs w:val="16"/>
        </w:rPr>
        <w:t>University</w:t>
      </w:r>
      <w:proofErr w:type="spellEnd"/>
      <w:r w:rsidRPr="00623FF6">
        <w:rPr>
          <w:rFonts w:cstheme="minorHAnsi"/>
          <w:b/>
          <w:bCs/>
          <w:sz w:val="16"/>
          <w:szCs w:val="16"/>
        </w:rPr>
        <w:t xml:space="preserve"> </w:t>
      </w:r>
      <w:proofErr w:type="spellStart"/>
      <w:r w:rsidRPr="00623FF6">
        <w:rPr>
          <w:rFonts w:cstheme="minorHAnsi"/>
          <w:b/>
          <w:bCs/>
          <w:sz w:val="16"/>
          <w:szCs w:val="16"/>
        </w:rPr>
        <w:t>School</w:t>
      </w:r>
      <w:proofErr w:type="spellEnd"/>
      <w:r w:rsidRPr="00623FF6">
        <w:rPr>
          <w:rFonts w:cstheme="minorHAnsi"/>
          <w:b/>
          <w:bCs/>
          <w:sz w:val="16"/>
          <w:szCs w:val="16"/>
        </w:rPr>
        <w:t xml:space="preserve"> of Management</w:t>
      </w:r>
    </w:p>
    <w:p w14:paraId="7D7E09F6" w14:textId="5C811B04" w:rsidR="001620DC" w:rsidRPr="00623FF6" w:rsidRDefault="001620DC" w:rsidP="00DE5DE8">
      <w:pPr>
        <w:pStyle w:val="Odsekzoznamu"/>
        <w:ind w:left="360"/>
        <w:rPr>
          <w:rFonts w:cstheme="minorHAnsi"/>
          <w:sz w:val="16"/>
          <w:szCs w:val="16"/>
        </w:rPr>
      </w:pPr>
      <w:proofErr w:type="spellStart"/>
      <w:r w:rsidRPr="00623FF6">
        <w:rPr>
          <w:rFonts w:cstheme="minorHAnsi"/>
          <w:sz w:val="16"/>
          <w:szCs w:val="16"/>
        </w:rPr>
        <w:t>Julien</w:t>
      </w:r>
      <w:proofErr w:type="spellEnd"/>
      <w:r w:rsidRPr="00623FF6">
        <w:rPr>
          <w:rFonts w:cstheme="minorHAnsi"/>
          <w:sz w:val="16"/>
          <w:szCs w:val="16"/>
        </w:rPr>
        <w:t xml:space="preserve"> </w:t>
      </w:r>
      <w:proofErr w:type="spellStart"/>
      <w:r w:rsidRPr="00623FF6">
        <w:rPr>
          <w:rFonts w:cstheme="minorHAnsi"/>
          <w:sz w:val="16"/>
          <w:szCs w:val="16"/>
        </w:rPr>
        <w:t>Cusin</w:t>
      </w:r>
      <w:proofErr w:type="spellEnd"/>
      <w:r w:rsidRPr="00623FF6">
        <w:rPr>
          <w:rFonts w:cstheme="minorHAnsi"/>
          <w:sz w:val="16"/>
          <w:szCs w:val="16"/>
        </w:rPr>
        <w:tab/>
      </w:r>
      <w:r w:rsidRPr="00623FF6">
        <w:rPr>
          <w:rFonts w:cstheme="minorHAnsi"/>
          <w:sz w:val="16"/>
          <w:szCs w:val="16"/>
        </w:rPr>
        <w:tab/>
      </w:r>
      <w:hyperlink r:id="rId35" w:history="1">
        <w:r w:rsidRPr="00623FF6">
          <w:rPr>
            <w:rStyle w:val="Hypertextovprepojenie"/>
            <w:rFonts w:cstheme="minorHAnsi"/>
            <w:sz w:val="16"/>
            <w:szCs w:val="16"/>
          </w:rPr>
          <w:t>julien.cusin@u-bordeaux.fr</w:t>
        </w:r>
      </w:hyperlink>
    </w:p>
    <w:p w14:paraId="48A4FF03" w14:textId="2FE28142" w:rsidR="001620DC" w:rsidRPr="00623FF6" w:rsidRDefault="001620DC" w:rsidP="001620DC">
      <w:pPr>
        <w:pStyle w:val="Odsekzoznamu"/>
        <w:ind w:left="360"/>
        <w:rPr>
          <w:rFonts w:cstheme="minorHAnsi"/>
          <w:sz w:val="16"/>
          <w:szCs w:val="16"/>
        </w:rPr>
      </w:pPr>
      <w:proofErr w:type="spellStart"/>
      <w:r w:rsidRPr="00623FF6">
        <w:rPr>
          <w:rFonts w:cstheme="minorHAnsi"/>
          <w:sz w:val="16"/>
          <w:szCs w:val="16"/>
        </w:rPr>
        <w:t>Emmanuelle</w:t>
      </w:r>
      <w:proofErr w:type="spellEnd"/>
      <w:r w:rsidRPr="00623FF6">
        <w:rPr>
          <w:rFonts w:cstheme="minorHAnsi"/>
          <w:sz w:val="16"/>
          <w:szCs w:val="16"/>
        </w:rPr>
        <w:t xml:space="preserve"> </w:t>
      </w:r>
      <w:proofErr w:type="spellStart"/>
      <w:r w:rsidRPr="00623FF6">
        <w:rPr>
          <w:rFonts w:cstheme="minorHAnsi"/>
          <w:sz w:val="16"/>
          <w:szCs w:val="16"/>
        </w:rPr>
        <w:t>Negre</w:t>
      </w:r>
      <w:proofErr w:type="spellEnd"/>
      <w:r w:rsidRPr="00623FF6">
        <w:rPr>
          <w:rFonts w:cstheme="minorHAnsi"/>
          <w:sz w:val="16"/>
          <w:szCs w:val="16"/>
        </w:rPr>
        <w:tab/>
      </w:r>
      <w:hyperlink r:id="rId36" w:history="1">
        <w:r w:rsidRPr="00623FF6">
          <w:rPr>
            <w:rStyle w:val="Hypertextovprepojenie"/>
            <w:rFonts w:cstheme="minorHAnsi"/>
            <w:sz w:val="16"/>
            <w:szCs w:val="16"/>
          </w:rPr>
          <w:t>emmanuelle.negre@u-bordeaux.fr</w:t>
        </w:r>
      </w:hyperlink>
    </w:p>
    <w:p w14:paraId="1F859892" w14:textId="13DBAF40" w:rsidR="001620DC" w:rsidRPr="001620DC" w:rsidRDefault="001620DC" w:rsidP="001620DC">
      <w:pPr>
        <w:pStyle w:val="Odsekzoznamu"/>
        <w:ind w:left="360"/>
        <w:rPr>
          <w:rFonts w:cstheme="minorHAnsi"/>
          <w:sz w:val="16"/>
          <w:szCs w:val="16"/>
        </w:rPr>
      </w:pPr>
      <w:proofErr w:type="spellStart"/>
      <w:r w:rsidRPr="00623FF6">
        <w:rPr>
          <w:rFonts w:cstheme="minorHAnsi"/>
          <w:sz w:val="16"/>
          <w:szCs w:val="16"/>
        </w:rPr>
        <w:t>Johannes</w:t>
      </w:r>
      <w:proofErr w:type="spellEnd"/>
      <w:r w:rsidRPr="00623FF6">
        <w:rPr>
          <w:rFonts w:cstheme="minorHAnsi"/>
          <w:sz w:val="16"/>
          <w:szCs w:val="16"/>
        </w:rPr>
        <w:t xml:space="preserve"> (</w:t>
      </w:r>
      <w:proofErr w:type="spellStart"/>
      <w:r w:rsidRPr="00623FF6">
        <w:rPr>
          <w:rFonts w:cstheme="minorHAnsi"/>
          <w:sz w:val="16"/>
          <w:szCs w:val="16"/>
        </w:rPr>
        <w:t>Jan</w:t>
      </w:r>
      <w:proofErr w:type="spellEnd"/>
      <w:r w:rsidRPr="00623FF6">
        <w:rPr>
          <w:rFonts w:cstheme="minorHAnsi"/>
          <w:sz w:val="16"/>
          <w:szCs w:val="16"/>
        </w:rPr>
        <w:t xml:space="preserve">) </w:t>
      </w:r>
      <w:proofErr w:type="spellStart"/>
      <w:r w:rsidRPr="00623FF6">
        <w:rPr>
          <w:rFonts w:cstheme="minorHAnsi"/>
          <w:sz w:val="16"/>
          <w:szCs w:val="16"/>
        </w:rPr>
        <w:t>Schaaper</w:t>
      </w:r>
      <w:proofErr w:type="spellEnd"/>
      <w:r w:rsidRPr="00623FF6">
        <w:rPr>
          <w:rFonts w:cstheme="minorHAnsi"/>
          <w:sz w:val="16"/>
          <w:szCs w:val="16"/>
        </w:rPr>
        <w:tab/>
      </w:r>
      <w:hyperlink r:id="rId37" w:history="1">
        <w:r w:rsidRPr="00623FF6">
          <w:rPr>
            <w:rStyle w:val="Hypertextovprepojenie"/>
            <w:rFonts w:cstheme="minorHAnsi"/>
            <w:sz w:val="16"/>
            <w:szCs w:val="16"/>
          </w:rPr>
          <w:t>jschaaper@u-bordeaux.fr</w:t>
        </w:r>
      </w:hyperlink>
    </w:p>
    <w:p w14:paraId="18049C71" w14:textId="203F1D83" w:rsidR="001620DC" w:rsidRDefault="001620DC" w:rsidP="00DE5DE8">
      <w:pPr>
        <w:pStyle w:val="Odsekzoznamu"/>
        <w:ind w:left="360"/>
        <w:rPr>
          <w:rFonts w:cstheme="minorHAnsi"/>
          <w:sz w:val="16"/>
          <w:szCs w:val="16"/>
        </w:rPr>
      </w:pPr>
    </w:p>
    <w:p w14:paraId="5201DBAC" w14:textId="22500091" w:rsidR="00874FE1" w:rsidRDefault="00874FE1"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 xml:space="preserve">Odkaz na </w:t>
      </w:r>
      <w:r w:rsidR="00800AD6" w:rsidRPr="00C544D6">
        <w:rPr>
          <w:rFonts w:cstheme="minorHAnsi"/>
          <w:sz w:val="16"/>
          <w:szCs w:val="16"/>
        </w:rPr>
        <w:t>v</w:t>
      </w:r>
      <w:r w:rsidRPr="00C544D6">
        <w:rPr>
          <w:rFonts w:cstheme="minorHAnsi"/>
          <w:sz w:val="16"/>
          <w:szCs w:val="16"/>
        </w:rPr>
        <w:t>edecko</w:t>
      </w:r>
      <w:r w:rsidR="00BA7B8A" w:rsidRPr="00C544D6">
        <w:rPr>
          <w:rFonts w:cstheme="minorHAnsi"/>
          <w:sz w:val="16"/>
          <w:szCs w:val="16"/>
        </w:rPr>
        <w:t>/umelecko</w:t>
      </w:r>
      <w:r w:rsidR="00803771" w:rsidRPr="00C544D6">
        <w:rPr>
          <w:rFonts w:cstheme="minorHAnsi"/>
          <w:sz w:val="16"/>
          <w:szCs w:val="16"/>
        </w:rPr>
        <w:t>-</w:t>
      </w:r>
      <w:r w:rsidRPr="00C544D6">
        <w:rPr>
          <w:rFonts w:cstheme="minorHAnsi"/>
          <w:sz w:val="16"/>
          <w:szCs w:val="16"/>
        </w:rPr>
        <w:t>pedagogické charakteristiky osôb zabezpečujúcich profilové predmety študijného programu.</w:t>
      </w:r>
    </w:p>
    <w:p w14:paraId="72328FCB" w14:textId="1AC4C1A3" w:rsidR="00FB6964" w:rsidRDefault="00FB6964" w:rsidP="00FB6964">
      <w:pPr>
        <w:pStyle w:val="Odsekzoznamu"/>
        <w:autoSpaceDE w:val="0"/>
        <w:autoSpaceDN w:val="0"/>
        <w:adjustRightInd w:val="0"/>
        <w:spacing w:after="0" w:line="240" w:lineRule="auto"/>
        <w:ind w:left="360"/>
        <w:rPr>
          <w:rFonts w:cstheme="minorHAnsi"/>
          <w:sz w:val="16"/>
          <w:szCs w:val="16"/>
        </w:rPr>
      </w:pPr>
      <w:r>
        <w:rPr>
          <w:rFonts w:cstheme="minorHAnsi"/>
          <w:sz w:val="16"/>
          <w:szCs w:val="16"/>
        </w:rPr>
        <w:t>K dispozícii na SharePointe FM UK.</w:t>
      </w:r>
    </w:p>
    <w:p w14:paraId="1525ACAA" w14:textId="77777777" w:rsidR="00FB6964" w:rsidRPr="00C544D6" w:rsidRDefault="00FB6964" w:rsidP="00FB6964">
      <w:pPr>
        <w:pStyle w:val="Odsekzoznamu"/>
        <w:autoSpaceDE w:val="0"/>
        <w:autoSpaceDN w:val="0"/>
        <w:adjustRightInd w:val="0"/>
        <w:spacing w:after="0" w:line="240" w:lineRule="auto"/>
        <w:ind w:left="360"/>
        <w:rPr>
          <w:rFonts w:cstheme="minorHAnsi"/>
          <w:sz w:val="16"/>
          <w:szCs w:val="16"/>
        </w:rPr>
      </w:pPr>
    </w:p>
    <w:p w14:paraId="62B742A8" w14:textId="660720B1" w:rsidR="00A537D3" w:rsidRDefault="00A537D3"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 xml:space="preserve">Zoznam učiteľov študijného programu </w:t>
      </w:r>
      <w:r w:rsidR="00431DCB" w:rsidRPr="00C544D6">
        <w:rPr>
          <w:rFonts w:cstheme="minorHAnsi"/>
          <w:sz w:val="16"/>
          <w:szCs w:val="16"/>
        </w:rPr>
        <w:t xml:space="preserve">s priradením k predmetu </w:t>
      </w:r>
      <w:r w:rsidR="00026F87" w:rsidRPr="00C544D6">
        <w:rPr>
          <w:rFonts w:cstheme="minorHAnsi"/>
          <w:sz w:val="16"/>
          <w:szCs w:val="16"/>
        </w:rPr>
        <w:t>a </w:t>
      </w:r>
      <w:r w:rsidR="00F43F51" w:rsidRPr="00C544D6">
        <w:rPr>
          <w:rFonts w:cstheme="minorHAnsi"/>
          <w:sz w:val="16"/>
          <w:szCs w:val="16"/>
        </w:rPr>
        <w:t>prepojen</w:t>
      </w:r>
      <w:r w:rsidR="00026F87" w:rsidRPr="00C544D6">
        <w:rPr>
          <w:rFonts w:cstheme="minorHAnsi"/>
          <w:sz w:val="16"/>
          <w:szCs w:val="16"/>
        </w:rPr>
        <w:t xml:space="preserve">ím </w:t>
      </w:r>
      <w:r w:rsidR="00F43F51" w:rsidRPr="00C544D6">
        <w:rPr>
          <w:rFonts w:cstheme="minorHAnsi"/>
          <w:sz w:val="16"/>
          <w:szCs w:val="16"/>
        </w:rPr>
        <w:t xml:space="preserve">na centrálny register </w:t>
      </w:r>
      <w:r w:rsidR="00026F87" w:rsidRPr="00C544D6">
        <w:rPr>
          <w:rFonts w:cstheme="minorHAnsi"/>
          <w:sz w:val="16"/>
          <w:szCs w:val="16"/>
        </w:rPr>
        <w:t>zamestnancov</w:t>
      </w:r>
      <w:r w:rsidR="00F43F51" w:rsidRPr="00C544D6">
        <w:rPr>
          <w:rFonts w:cstheme="minorHAnsi"/>
          <w:sz w:val="16"/>
          <w:szCs w:val="16"/>
        </w:rPr>
        <w:t xml:space="preserve"> vysokých škôl</w:t>
      </w:r>
      <w:r w:rsidR="00692ED7" w:rsidRPr="00C544D6">
        <w:rPr>
          <w:rFonts w:cstheme="minorHAnsi"/>
          <w:sz w:val="16"/>
          <w:szCs w:val="16"/>
        </w:rPr>
        <w:t xml:space="preserve">, </w:t>
      </w:r>
      <w:r w:rsidR="00026F87" w:rsidRPr="00C544D6">
        <w:rPr>
          <w:rFonts w:cstheme="minorHAnsi"/>
          <w:sz w:val="16"/>
          <w:szCs w:val="16"/>
        </w:rPr>
        <w:t>s</w:t>
      </w:r>
      <w:r w:rsidR="00AF3EA2" w:rsidRPr="00C544D6">
        <w:rPr>
          <w:rFonts w:cstheme="minorHAnsi"/>
          <w:sz w:val="16"/>
          <w:szCs w:val="16"/>
        </w:rPr>
        <w:t xml:space="preserve"> uvedením </w:t>
      </w:r>
      <w:r w:rsidR="00026F87" w:rsidRPr="00C544D6">
        <w:rPr>
          <w:rFonts w:cstheme="minorHAnsi"/>
          <w:sz w:val="16"/>
          <w:szCs w:val="16"/>
        </w:rPr>
        <w:t>kontakt</w:t>
      </w:r>
      <w:r w:rsidR="00AF3EA2" w:rsidRPr="00C544D6">
        <w:rPr>
          <w:rFonts w:cstheme="minorHAnsi"/>
          <w:sz w:val="16"/>
          <w:szCs w:val="16"/>
        </w:rPr>
        <w:t>ov</w:t>
      </w:r>
      <w:r w:rsidR="00692ED7" w:rsidRPr="00C544D6">
        <w:rPr>
          <w:rFonts w:cstheme="minorHAnsi"/>
          <w:sz w:val="16"/>
          <w:szCs w:val="16"/>
        </w:rPr>
        <w:t>.</w:t>
      </w:r>
    </w:p>
    <w:p w14:paraId="3F906A28" w14:textId="101C4DB8" w:rsidR="00FB6964" w:rsidRDefault="00B75514" w:rsidP="00FB6964">
      <w:pPr>
        <w:pStyle w:val="Odsekzoznamu"/>
        <w:autoSpaceDE w:val="0"/>
        <w:autoSpaceDN w:val="0"/>
        <w:adjustRightInd w:val="0"/>
        <w:spacing w:after="0" w:line="240" w:lineRule="auto"/>
        <w:ind w:left="360"/>
        <w:rPr>
          <w:rFonts w:cstheme="minorHAnsi"/>
          <w:sz w:val="16"/>
          <w:szCs w:val="16"/>
        </w:rPr>
      </w:pPr>
      <w:r>
        <w:rPr>
          <w:rFonts w:cstheme="minorHAnsi"/>
          <w:sz w:val="16"/>
          <w:szCs w:val="16"/>
        </w:rPr>
        <w:t>Zoznam je u</w:t>
      </w:r>
      <w:r w:rsidR="00FB6964">
        <w:rPr>
          <w:rFonts w:cstheme="minorHAnsi"/>
          <w:sz w:val="16"/>
          <w:szCs w:val="16"/>
        </w:rPr>
        <w:t>vedený v študijnom pláne.</w:t>
      </w:r>
    </w:p>
    <w:p w14:paraId="4B54A434" w14:textId="217A48E0" w:rsidR="00FB6964" w:rsidRDefault="00FB6964" w:rsidP="00FB6964">
      <w:pPr>
        <w:pStyle w:val="Odsekzoznamu"/>
        <w:autoSpaceDE w:val="0"/>
        <w:autoSpaceDN w:val="0"/>
        <w:adjustRightInd w:val="0"/>
        <w:spacing w:after="0" w:line="240" w:lineRule="auto"/>
        <w:ind w:left="360"/>
        <w:rPr>
          <w:rFonts w:cstheme="minorHAnsi"/>
          <w:sz w:val="16"/>
          <w:szCs w:val="16"/>
        </w:rPr>
      </w:pPr>
      <w:r>
        <w:rPr>
          <w:rFonts w:cstheme="minorHAnsi"/>
          <w:sz w:val="16"/>
          <w:szCs w:val="16"/>
        </w:rPr>
        <w:t>E-mailový kontakt na každého zamestnanca FM UK je v tvare Meno.Priezvisko@fm.uniba.sk.</w:t>
      </w:r>
    </w:p>
    <w:p w14:paraId="40ABAE6B" w14:textId="77777777" w:rsidR="00FB6964" w:rsidRPr="00C544D6" w:rsidRDefault="00FB6964" w:rsidP="00FB6964">
      <w:pPr>
        <w:pStyle w:val="Odsekzoznamu"/>
        <w:autoSpaceDE w:val="0"/>
        <w:autoSpaceDN w:val="0"/>
        <w:adjustRightInd w:val="0"/>
        <w:spacing w:after="0" w:line="240" w:lineRule="auto"/>
        <w:ind w:left="360"/>
        <w:rPr>
          <w:rFonts w:cstheme="minorHAnsi"/>
          <w:sz w:val="16"/>
          <w:szCs w:val="16"/>
        </w:rPr>
      </w:pPr>
    </w:p>
    <w:p w14:paraId="51669042" w14:textId="6B4A6FC5" w:rsidR="00431DCB" w:rsidRDefault="00431DCB"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 xml:space="preserve">Zoznam školiteľov záverečných prác s priradením k témam (s </w:t>
      </w:r>
      <w:r w:rsidR="00AF3EA2" w:rsidRPr="00C544D6">
        <w:rPr>
          <w:rFonts w:cstheme="minorHAnsi"/>
          <w:sz w:val="16"/>
          <w:szCs w:val="16"/>
        </w:rPr>
        <w:t xml:space="preserve">uvedením </w:t>
      </w:r>
      <w:r w:rsidRPr="00C544D6">
        <w:rPr>
          <w:rFonts w:cstheme="minorHAnsi"/>
          <w:sz w:val="16"/>
          <w:szCs w:val="16"/>
        </w:rPr>
        <w:t>kontakt</w:t>
      </w:r>
      <w:r w:rsidR="00AF3EA2" w:rsidRPr="00C544D6">
        <w:rPr>
          <w:rFonts w:cstheme="minorHAnsi"/>
          <w:sz w:val="16"/>
          <w:szCs w:val="16"/>
        </w:rPr>
        <w:t>ov</w:t>
      </w:r>
      <w:r w:rsidRPr="00C544D6">
        <w:rPr>
          <w:rFonts w:cstheme="minorHAnsi"/>
          <w:sz w:val="16"/>
          <w:szCs w:val="16"/>
        </w:rPr>
        <w:t>).</w:t>
      </w:r>
    </w:p>
    <w:p w14:paraId="21AED3D3" w14:textId="68D9DEDD" w:rsidR="00FB6964" w:rsidRDefault="00DE5DE8" w:rsidP="00FB6964">
      <w:pPr>
        <w:pStyle w:val="Odsekzoznamu"/>
        <w:autoSpaceDE w:val="0"/>
        <w:autoSpaceDN w:val="0"/>
        <w:adjustRightInd w:val="0"/>
        <w:spacing w:after="0" w:line="240" w:lineRule="auto"/>
        <w:ind w:left="360"/>
        <w:rPr>
          <w:rFonts w:cstheme="minorHAnsi"/>
          <w:sz w:val="16"/>
          <w:szCs w:val="16"/>
        </w:rPr>
      </w:pPr>
      <w:r>
        <w:rPr>
          <w:rFonts w:cstheme="minorHAnsi"/>
          <w:sz w:val="16"/>
          <w:szCs w:val="16"/>
        </w:rPr>
        <w:t>K dispozícii v akademickom informačnom systéme AiS2.</w:t>
      </w:r>
    </w:p>
    <w:p w14:paraId="515993DA" w14:textId="77777777" w:rsidR="00FB6964" w:rsidRPr="00C544D6" w:rsidRDefault="00FB6964" w:rsidP="00FB6964">
      <w:pPr>
        <w:pStyle w:val="Odsekzoznamu"/>
        <w:autoSpaceDE w:val="0"/>
        <w:autoSpaceDN w:val="0"/>
        <w:adjustRightInd w:val="0"/>
        <w:spacing w:after="0" w:line="240" w:lineRule="auto"/>
        <w:ind w:left="360"/>
        <w:rPr>
          <w:rFonts w:cstheme="minorHAnsi"/>
          <w:sz w:val="16"/>
          <w:szCs w:val="16"/>
        </w:rPr>
      </w:pPr>
    </w:p>
    <w:p w14:paraId="003BD687" w14:textId="18AF9BD2" w:rsidR="00FA6611" w:rsidRDefault="00431DCB"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 xml:space="preserve">Odkaz na </w:t>
      </w:r>
      <w:r w:rsidR="00800AD6" w:rsidRPr="00C544D6">
        <w:rPr>
          <w:rFonts w:cstheme="minorHAnsi"/>
          <w:sz w:val="16"/>
          <w:szCs w:val="16"/>
        </w:rPr>
        <w:t>v</w:t>
      </w:r>
      <w:r w:rsidRPr="00C544D6">
        <w:rPr>
          <w:rFonts w:cstheme="minorHAnsi"/>
          <w:sz w:val="16"/>
          <w:szCs w:val="16"/>
        </w:rPr>
        <w:t>edecko</w:t>
      </w:r>
      <w:r w:rsidR="00BA7B8A" w:rsidRPr="00C544D6">
        <w:rPr>
          <w:rFonts w:cstheme="minorHAnsi"/>
          <w:sz w:val="16"/>
          <w:szCs w:val="16"/>
        </w:rPr>
        <w:t>/umeleck</w:t>
      </w:r>
      <w:r w:rsidR="00803771" w:rsidRPr="00C544D6">
        <w:rPr>
          <w:rFonts w:cstheme="minorHAnsi"/>
          <w:sz w:val="16"/>
          <w:szCs w:val="16"/>
        </w:rPr>
        <w:t>o-</w:t>
      </w:r>
      <w:r w:rsidRPr="00C544D6">
        <w:rPr>
          <w:rFonts w:cstheme="minorHAnsi"/>
          <w:sz w:val="16"/>
          <w:szCs w:val="16"/>
        </w:rPr>
        <w:t>pedagogické charakteristiky školiteľov záverečných prác.</w:t>
      </w:r>
    </w:p>
    <w:p w14:paraId="23F98EFF" w14:textId="6E7FEAAE" w:rsidR="00B75514" w:rsidRDefault="00B75514" w:rsidP="00B75514">
      <w:pPr>
        <w:pStyle w:val="Odsekzoznamu"/>
        <w:autoSpaceDE w:val="0"/>
        <w:autoSpaceDN w:val="0"/>
        <w:adjustRightInd w:val="0"/>
        <w:spacing w:after="0" w:line="240" w:lineRule="auto"/>
        <w:ind w:left="360"/>
        <w:rPr>
          <w:rFonts w:cstheme="minorHAnsi"/>
          <w:sz w:val="16"/>
          <w:szCs w:val="16"/>
        </w:rPr>
      </w:pPr>
      <w:r>
        <w:rPr>
          <w:rFonts w:cstheme="minorHAnsi"/>
          <w:sz w:val="16"/>
          <w:szCs w:val="16"/>
        </w:rPr>
        <w:t>K dispozícii na SharePointe FM UK.</w:t>
      </w:r>
    </w:p>
    <w:p w14:paraId="7ED8533D" w14:textId="77777777" w:rsidR="00B75514" w:rsidRPr="00C544D6" w:rsidRDefault="00B75514" w:rsidP="00B75514">
      <w:pPr>
        <w:pStyle w:val="Odsekzoznamu"/>
        <w:autoSpaceDE w:val="0"/>
        <w:autoSpaceDN w:val="0"/>
        <w:adjustRightInd w:val="0"/>
        <w:spacing w:after="0" w:line="240" w:lineRule="auto"/>
        <w:ind w:left="360"/>
        <w:rPr>
          <w:rFonts w:cstheme="minorHAnsi"/>
          <w:sz w:val="16"/>
          <w:szCs w:val="16"/>
        </w:rPr>
      </w:pPr>
    </w:p>
    <w:p w14:paraId="5DD03431" w14:textId="3C5B078D" w:rsidR="009572B9" w:rsidRDefault="009572B9"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Zástupcovia študentov, ktor</w:t>
      </w:r>
      <w:r w:rsidR="00A0091E" w:rsidRPr="00C544D6">
        <w:rPr>
          <w:rFonts w:cstheme="minorHAnsi"/>
          <w:sz w:val="16"/>
          <w:szCs w:val="16"/>
        </w:rPr>
        <w:t>í</w:t>
      </w:r>
      <w:r w:rsidRPr="00C544D6">
        <w:rPr>
          <w:rFonts w:cstheme="minorHAnsi"/>
          <w:sz w:val="16"/>
          <w:szCs w:val="16"/>
        </w:rPr>
        <w:t xml:space="preserve"> zastupujú záujmy študent</w:t>
      </w:r>
      <w:r w:rsidR="00AF3EA2" w:rsidRPr="00C544D6">
        <w:rPr>
          <w:rFonts w:cstheme="minorHAnsi"/>
          <w:sz w:val="16"/>
          <w:szCs w:val="16"/>
        </w:rPr>
        <w:t>ov</w:t>
      </w:r>
      <w:r w:rsidRPr="00C544D6">
        <w:rPr>
          <w:rFonts w:cstheme="minorHAnsi"/>
          <w:sz w:val="16"/>
          <w:szCs w:val="16"/>
        </w:rPr>
        <w:t xml:space="preserve"> študijného programu (meno a kontakt).</w:t>
      </w:r>
    </w:p>
    <w:p w14:paraId="5F828E41" w14:textId="77777777" w:rsidR="00DE5DE8" w:rsidRDefault="00DE5DE8" w:rsidP="00DE5DE8">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Študentská časť Akademického senátu Univerzity Komenského v Bratislave, Fakulty managementu:</w:t>
      </w:r>
    </w:p>
    <w:p w14:paraId="2E982C1B"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t>Natália Kuklová</w:t>
      </w:r>
      <w:r>
        <w:rPr>
          <w:rFonts w:cstheme="minorHAnsi"/>
          <w:sz w:val="16"/>
          <w:szCs w:val="16"/>
        </w:rPr>
        <w:tab/>
      </w:r>
      <w:r>
        <w:rPr>
          <w:rFonts w:cstheme="minorHAnsi"/>
          <w:sz w:val="16"/>
          <w:szCs w:val="16"/>
        </w:rPr>
        <w:tab/>
      </w:r>
      <w:r>
        <w:rPr>
          <w:rFonts w:cstheme="minorHAnsi"/>
          <w:sz w:val="16"/>
          <w:szCs w:val="16"/>
        </w:rPr>
        <w:tab/>
      </w:r>
      <w:hyperlink r:id="rId38" w:history="1">
        <w:r w:rsidRPr="000D368E">
          <w:rPr>
            <w:rStyle w:val="Hypertextovprepojenie"/>
            <w:rFonts w:cstheme="minorHAnsi"/>
            <w:sz w:val="16"/>
            <w:szCs w:val="16"/>
          </w:rPr>
          <w:t>kuklova31@uniba.sk</w:t>
        </w:r>
      </w:hyperlink>
    </w:p>
    <w:p w14:paraId="1EE0CF25"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t xml:space="preserve">Barbora </w:t>
      </w:r>
      <w:proofErr w:type="spellStart"/>
      <w:r>
        <w:rPr>
          <w:rFonts w:cstheme="minorHAnsi"/>
          <w:sz w:val="16"/>
          <w:szCs w:val="16"/>
        </w:rPr>
        <w:t>Laurová</w:t>
      </w:r>
      <w:proofErr w:type="spellEnd"/>
      <w:r>
        <w:rPr>
          <w:rFonts w:cstheme="minorHAnsi"/>
          <w:sz w:val="16"/>
          <w:szCs w:val="16"/>
        </w:rPr>
        <w:tab/>
      </w:r>
      <w:r>
        <w:rPr>
          <w:rFonts w:cstheme="minorHAnsi"/>
          <w:sz w:val="16"/>
          <w:szCs w:val="16"/>
        </w:rPr>
        <w:tab/>
      </w:r>
      <w:hyperlink r:id="rId39" w:history="1">
        <w:r w:rsidRPr="002B5716">
          <w:rPr>
            <w:rStyle w:val="Hypertextovprepojenie"/>
            <w:rFonts w:cstheme="minorHAnsi"/>
            <w:sz w:val="16"/>
            <w:szCs w:val="16"/>
          </w:rPr>
          <w:t>laurova13@uniba.sk</w:t>
        </w:r>
      </w:hyperlink>
    </w:p>
    <w:p w14:paraId="31776EEC"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t>Lenka Lehocká</w:t>
      </w:r>
      <w:r>
        <w:rPr>
          <w:rFonts w:cstheme="minorHAnsi"/>
          <w:sz w:val="16"/>
          <w:szCs w:val="16"/>
        </w:rPr>
        <w:tab/>
      </w:r>
      <w:r>
        <w:rPr>
          <w:rFonts w:cstheme="minorHAnsi"/>
          <w:sz w:val="16"/>
          <w:szCs w:val="16"/>
        </w:rPr>
        <w:tab/>
      </w:r>
      <w:r>
        <w:rPr>
          <w:rFonts w:cstheme="minorHAnsi"/>
          <w:sz w:val="16"/>
          <w:szCs w:val="16"/>
        </w:rPr>
        <w:tab/>
      </w:r>
      <w:hyperlink r:id="rId40" w:history="1">
        <w:r w:rsidRPr="002B5716">
          <w:rPr>
            <w:rStyle w:val="Hypertextovprepojenie"/>
            <w:rFonts w:cstheme="minorHAnsi"/>
            <w:sz w:val="16"/>
            <w:szCs w:val="16"/>
          </w:rPr>
          <w:t>lehocka49@uniba.sk</w:t>
        </w:r>
      </w:hyperlink>
    </w:p>
    <w:p w14:paraId="4DE71B37"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t xml:space="preserve">Bc. Kristína </w:t>
      </w:r>
      <w:proofErr w:type="spellStart"/>
      <w:r>
        <w:rPr>
          <w:rFonts w:cstheme="minorHAnsi"/>
          <w:sz w:val="16"/>
          <w:szCs w:val="16"/>
        </w:rPr>
        <w:t>Mravcová</w:t>
      </w:r>
      <w:proofErr w:type="spellEnd"/>
      <w:r>
        <w:rPr>
          <w:rFonts w:cstheme="minorHAnsi"/>
          <w:sz w:val="16"/>
          <w:szCs w:val="16"/>
        </w:rPr>
        <w:tab/>
      </w:r>
      <w:r>
        <w:rPr>
          <w:rFonts w:cstheme="minorHAnsi"/>
          <w:sz w:val="16"/>
          <w:szCs w:val="16"/>
        </w:rPr>
        <w:tab/>
      </w:r>
      <w:hyperlink r:id="rId41" w:history="1">
        <w:r w:rsidRPr="002B5716">
          <w:rPr>
            <w:rStyle w:val="Hypertextovprepojenie"/>
            <w:rFonts w:cstheme="minorHAnsi"/>
            <w:sz w:val="16"/>
            <w:szCs w:val="16"/>
          </w:rPr>
          <w:t>mravcova24@uniba.sk</w:t>
        </w:r>
      </w:hyperlink>
    </w:p>
    <w:p w14:paraId="360BF1C3"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lastRenderedPageBreak/>
        <w:t xml:space="preserve">Bc. Miroslava </w:t>
      </w:r>
      <w:proofErr w:type="spellStart"/>
      <w:r>
        <w:rPr>
          <w:rFonts w:cstheme="minorHAnsi"/>
          <w:sz w:val="16"/>
          <w:szCs w:val="16"/>
        </w:rPr>
        <w:t>Zelizňáková</w:t>
      </w:r>
      <w:proofErr w:type="spellEnd"/>
      <w:r>
        <w:rPr>
          <w:rFonts w:cstheme="minorHAnsi"/>
          <w:sz w:val="16"/>
          <w:szCs w:val="16"/>
        </w:rPr>
        <w:tab/>
      </w:r>
      <w:r>
        <w:rPr>
          <w:rFonts w:cstheme="minorHAnsi"/>
          <w:sz w:val="16"/>
          <w:szCs w:val="16"/>
        </w:rPr>
        <w:tab/>
      </w:r>
      <w:hyperlink r:id="rId42" w:history="1">
        <w:r w:rsidRPr="002B5716">
          <w:rPr>
            <w:rStyle w:val="Hypertextovprepojenie"/>
            <w:rFonts w:cstheme="minorHAnsi"/>
            <w:sz w:val="16"/>
            <w:szCs w:val="16"/>
          </w:rPr>
          <w:t>zeliznakova6@uniba.sk</w:t>
        </w:r>
      </w:hyperlink>
    </w:p>
    <w:p w14:paraId="03468515" w14:textId="77777777" w:rsidR="00DE5DE8" w:rsidRDefault="00DE5DE8" w:rsidP="00DE5DE8">
      <w:pPr>
        <w:pStyle w:val="Odsekzoznamu"/>
        <w:autoSpaceDE w:val="0"/>
        <w:autoSpaceDN w:val="0"/>
        <w:adjustRightInd w:val="0"/>
        <w:spacing w:after="0" w:line="240" w:lineRule="auto"/>
        <w:ind w:left="360"/>
        <w:rPr>
          <w:rFonts w:cstheme="minorHAnsi"/>
          <w:sz w:val="16"/>
          <w:szCs w:val="16"/>
        </w:rPr>
      </w:pPr>
    </w:p>
    <w:p w14:paraId="436C35CB" w14:textId="77777777" w:rsidR="00DE5DE8" w:rsidRPr="000D368E" w:rsidRDefault="00DE5DE8" w:rsidP="00DE5DE8">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Zástupcovia študentov v Rade študijného programu </w:t>
      </w:r>
      <w:r>
        <w:rPr>
          <w:rFonts w:cstheme="minorHAnsi"/>
          <w:i/>
          <w:iCs/>
          <w:sz w:val="16"/>
          <w:szCs w:val="16"/>
        </w:rPr>
        <w:t>manažment</w:t>
      </w:r>
      <w:r>
        <w:rPr>
          <w:rFonts w:cstheme="minorHAnsi"/>
          <w:sz w:val="16"/>
          <w:szCs w:val="16"/>
        </w:rPr>
        <w:t xml:space="preserve"> Univerzity Komenského v Bratislave, Fakulty managementu:</w:t>
      </w:r>
    </w:p>
    <w:p w14:paraId="29588B4F"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t>Mgr. Ester Federlová</w:t>
      </w:r>
      <w:r>
        <w:rPr>
          <w:rFonts w:cstheme="minorHAnsi"/>
          <w:sz w:val="16"/>
          <w:szCs w:val="16"/>
        </w:rPr>
        <w:tab/>
      </w:r>
      <w:r>
        <w:rPr>
          <w:rFonts w:cstheme="minorHAnsi"/>
          <w:sz w:val="16"/>
          <w:szCs w:val="16"/>
        </w:rPr>
        <w:tab/>
      </w:r>
      <w:hyperlink r:id="rId43" w:history="1">
        <w:r>
          <w:rPr>
            <w:rStyle w:val="Hypertextovprepojenie"/>
            <w:rFonts w:cstheme="minorHAnsi"/>
            <w:sz w:val="16"/>
            <w:szCs w:val="16"/>
          </w:rPr>
          <w:t>federlova2@uniba.sk</w:t>
        </w:r>
      </w:hyperlink>
    </w:p>
    <w:p w14:paraId="44E52905" w14:textId="77777777" w:rsidR="00DE5DE8" w:rsidRDefault="00DE5DE8" w:rsidP="00DE5DE8">
      <w:pPr>
        <w:pStyle w:val="Odsekzoznamu"/>
        <w:numPr>
          <w:ilvl w:val="0"/>
          <w:numId w:val="16"/>
        </w:numPr>
        <w:autoSpaceDE w:val="0"/>
        <w:autoSpaceDN w:val="0"/>
        <w:adjustRightInd w:val="0"/>
        <w:spacing w:after="0" w:line="240" w:lineRule="auto"/>
        <w:rPr>
          <w:rFonts w:cstheme="minorHAnsi"/>
          <w:sz w:val="16"/>
          <w:szCs w:val="16"/>
        </w:rPr>
      </w:pPr>
      <w:r>
        <w:rPr>
          <w:rFonts w:cstheme="minorHAnsi"/>
          <w:sz w:val="16"/>
          <w:szCs w:val="16"/>
        </w:rPr>
        <w:t>Matúš Kovár</w:t>
      </w:r>
      <w:r>
        <w:rPr>
          <w:rFonts w:cstheme="minorHAnsi"/>
          <w:sz w:val="16"/>
          <w:szCs w:val="16"/>
        </w:rPr>
        <w:tab/>
      </w:r>
      <w:r>
        <w:rPr>
          <w:rFonts w:cstheme="minorHAnsi"/>
          <w:sz w:val="16"/>
          <w:szCs w:val="16"/>
        </w:rPr>
        <w:tab/>
      </w:r>
      <w:r>
        <w:rPr>
          <w:rFonts w:cstheme="minorHAnsi"/>
          <w:sz w:val="16"/>
          <w:szCs w:val="16"/>
        </w:rPr>
        <w:tab/>
      </w:r>
      <w:hyperlink r:id="rId44" w:history="1">
        <w:r>
          <w:rPr>
            <w:rStyle w:val="Hypertextovprepojenie"/>
            <w:rFonts w:cstheme="minorHAnsi"/>
            <w:sz w:val="16"/>
            <w:szCs w:val="16"/>
          </w:rPr>
          <w:t>kovar19@uniba.sk</w:t>
        </w:r>
      </w:hyperlink>
    </w:p>
    <w:p w14:paraId="457454F1" w14:textId="77777777" w:rsidR="00B75514" w:rsidRPr="00C544D6" w:rsidRDefault="00B75514" w:rsidP="00B75514">
      <w:pPr>
        <w:pStyle w:val="Odsekzoznamu"/>
        <w:autoSpaceDE w:val="0"/>
        <w:autoSpaceDN w:val="0"/>
        <w:adjustRightInd w:val="0"/>
        <w:spacing w:after="0" w:line="240" w:lineRule="auto"/>
        <w:ind w:left="360"/>
        <w:rPr>
          <w:rFonts w:cstheme="minorHAnsi"/>
          <w:sz w:val="16"/>
          <w:szCs w:val="16"/>
        </w:rPr>
      </w:pPr>
    </w:p>
    <w:p w14:paraId="4344C5BF" w14:textId="479EF596" w:rsidR="00431DCB" w:rsidRDefault="00431DCB"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Študijný poradca študijného programu (s </w:t>
      </w:r>
      <w:r w:rsidR="00172A82" w:rsidRPr="00C544D6">
        <w:rPr>
          <w:rFonts w:cstheme="minorHAnsi"/>
          <w:sz w:val="16"/>
          <w:szCs w:val="16"/>
        </w:rPr>
        <w:t xml:space="preserve">uvedením </w:t>
      </w:r>
      <w:r w:rsidRPr="00C544D6">
        <w:rPr>
          <w:rFonts w:cstheme="minorHAnsi"/>
          <w:sz w:val="16"/>
          <w:szCs w:val="16"/>
        </w:rPr>
        <w:t>kontakt</w:t>
      </w:r>
      <w:r w:rsidR="00172A82" w:rsidRPr="00C544D6">
        <w:rPr>
          <w:rFonts w:cstheme="minorHAnsi"/>
          <w:sz w:val="16"/>
          <w:szCs w:val="16"/>
        </w:rPr>
        <w:t>u</w:t>
      </w:r>
      <w:r w:rsidR="00C37141" w:rsidRPr="00C544D6">
        <w:rPr>
          <w:rFonts w:cstheme="minorHAnsi"/>
          <w:sz w:val="16"/>
          <w:szCs w:val="16"/>
        </w:rPr>
        <w:t xml:space="preserve"> a</w:t>
      </w:r>
      <w:r w:rsidR="007C2EFB" w:rsidRPr="00C544D6">
        <w:rPr>
          <w:rFonts w:cstheme="minorHAnsi"/>
          <w:sz w:val="16"/>
          <w:szCs w:val="16"/>
        </w:rPr>
        <w:t xml:space="preserve"> s </w:t>
      </w:r>
      <w:r w:rsidR="00C37141" w:rsidRPr="00C544D6">
        <w:rPr>
          <w:rFonts w:cstheme="minorHAnsi"/>
          <w:sz w:val="16"/>
          <w:szCs w:val="16"/>
        </w:rPr>
        <w:t>informáciou o</w:t>
      </w:r>
      <w:r w:rsidR="005F6835" w:rsidRPr="00C544D6">
        <w:rPr>
          <w:rFonts w:cstheme="minorHAnsi"/>
          <w:sz w:val="16"/>
          <w:szCs w:val="16"/>
        </w:rPr>
        <w:t> prístupe k</w:t>
      </w:r>
      <w:r w:rsidR="007E3D44" w:rsidRPr="00C544D6">
        <w:rPr>
          <w:rFonts w:cstheme="minorHAnsi"/>
          <w:sz w:val="16"/>
          <w:szCs w:val="16"/>
        </w:rPr>
        <w:t xml:space="preserve"> poradenstvu </w:t>
      </w:r>
      <w:r w:rsidR="005F6835" w:rsidRPr="00C544D6">
        <w:rPr>
          <w:rFonts w:cstheme="minorHAnsi"/>
          <w:sz w:val="16"/>
          <w:szCs w:val="16"/>
        </w:rPr>
        <w:t xml:space="preserve">a o </w:t>
      </w:r>
      <w:r w:rsidR="00C37141" w:rsidRPr="00C544D6">
        <w:rPr>
          <w:rFonts w:cstheme="minorHAnsi"/>
          <w:sz w:val="16"/>
          <w:szCs w:val="16"/>
        </w:rPr>
        <w:t>rozvrhu konzultáci</w:t>
      </w:r>
      <w:r w:rsidR="007C2EFB" w:rsidRPr="00C544D6">
        <w:rPr>
          <w:rFonts w:cstheme="minorHAnsi"/>
          <w:sz w:val="16"/>
          <w:szCs w:val="16"/>
        </w:rPr>
        <w:t>í</w:t>
      </w:r>
      <w:r w:rsidRPr="00C544D6">
        <w:rPr>
          <w:rFonts w:cstheme="minorHAnsi"/>
          <w:sz w:val="16"/>
          <w:szCs w:val="16"/>
        </w:rPr>
        <w:t>).</w:t>
      </w:r>
    </w:p>
    <w:p w14:paraId="5681A03D" w14:textId="79E24521" w:rsidR="00DE5DE8" w:rsidRPr="00DE5DE8" w:rsidRDefault="00F54586" w:rsidP="006C33EA">
      <w:pPr>
        <w:pStyle w:val="Odsekzoznamu"/>
        <w:numPr>
          <w:ilvl w:val="0"/>
          <w:numId w:val="17"/>
        </w:numPr>
        <w:autoSpaceDE w:val="0"/>
        <w:autoSpaceDN w:val="0"/>
        <w:adjustRightInd w:val="0"/>
        <w:spacing w:after="0" w:line="240" w:lineRule="auto"/>
        <w:rPr>
          <w:rFonts w:cstheme="minorHAnsi"/>
          <w:sz w:val="16"/>
          <w:szCs w:val="16"/>
        </w:rPr>
      </w:pPr>
      <w:r>
        <w:rPr>
          <w:rFonts w:cstheme="minorHAnsi"/>
          <w:sz w:val="16"/>
          <w:szCs w:val="16"/>
        </w:rPr>
        <w:t>Mgr. Andrea Gažová, PhD.</w:t>
      </w:r>
      <w:r>
        <w:rPr>
          <w:rFonts w:cstheme="minorHAnsi"/>
          <w:sz w:val="16"/>
          <w:szCs w:val="16"/>
        </w:rPr>
        <w:tab/>
      </w:r>
      <w:r>
        <w:rPr>
          <w:rFonts w:cstheme="minorHAnsi"/>
          <w:sz w:val="16"/>
          <w:szCs w:val="16"/>
        </w:rPr>
        <w:tab/>
      </w:r>
      <w:hyperlink r:id="rId45" w:history="1">
        <w:r w:rsidRPr="00F54586">
          <w:rPr>
            <w:rStyle w:val="Hypertextovprepojenie"/>
            <w:rFonts w:cstheme="minorHAnsi"/>
            <w:sz w:val="16"/>
            <w:szCs w:val="16"/>
          </w:rPr>
          <w:t>andrea.gazova@fm.uniba.sk</w:t>
        </w:r>
      </w:hyperlink>
    </w:p>
    <w:p w14:paraId="34C7252B" w14:textId="53669197" w:rsidR="00B75514" w:rsidRPr="00B75514" w:rsidRDefault="00B75514" w:rsidP="00B75514">
      <w:pPr>
        <w:pStyle w:val="Odsekzoznamu"/>
        <w:autoSpaceDE w:val="0"/>
        <w:autoSpaceDN w:val="0"/>
        <w:adjustRightInd w:val="0"/>
        <w:spacing w:after="0" w:line="240" w:lineRule="auto"/>
        <w:ind w:left="360"/>
        <w:rPr>
          <w:rFonts w:cstheme="minorHAnsi"/>
          <w:sz w:val="16"/>
          <w:szCs w:val="16"/>
        </w:rPr>
      </w:pPr>
      <w:r>
        <w:rPr>
          <w:rFonts w:cstheme="minorHAnsi"/>
          <w:sz w:val="16"/>
          <w:szCs w:val="16"/>
        </w:rPr>
        <w:t>Konzultačné hodiny sú študentom distribuované elektronickou formou.</w:t>
      </w:r>
    </w:p>
    <w:p w14:paraId="0C1A2F64" w14:textId="77777777" w:rsidR="00B75514" w:rsidRPr="00C544D6" w:rsidRDefault="00B75514" w:rsidP="00B75514">
      <w:pPr>
        <w:pStyle w:val="Odsekzoznamu"/>
        <w:autoSpaceDE w:val="0"/>
        <w:autoSpaceDN w:val="0"/>
        <w:adjustRightInd w:val="0"/>
        <w:spacing w:after="0" w:line="240" w:lineRule="auto"/>
        <w:ind w:left="360"/>
        <w:rPr>
          <w:rFonts w:cstheme="minorHAnsi"/>
          <w:sz w:val="16"/>
          <w:szCs w:val="16"/>
        </w:rPr>
      </w:pPr>
    </w:p>
    <w:p w14:paraId="07B9993F" w14:textId="1DBF21A7" w:rsidR="005B4151" w:rsidRDefault="00431DCB" w:rsidP="006C33EA">
      <w:pPr>
        <w:pStyle w:val="Odsekzoznamu"/>
        <w:numPr>
          <w:ilvl w:val="0"/>
          <w:numId w:val="4"/>
        </w:numPr>
        <w:autoSpaceDE w:val="0"/>
        <w:autoSpaceDN w:val="0"/>
        <w:adjustRightInd w:val="0"/>
        <w:spacing w:after="0" w:line="240" w:lineRule="auto"/>
        <w:rPr>
          <w:rFonts w:cstheme="minorHAnsi"/>
          <w:sz w:val="16"/>
          <w:szCs w:val="16"/>
        </w:rPr>
      </w:pPr>
      <w:r w:rsidRPr="00C544D6">
        <w:rPr>
          <w:rFonts w:cstheme="minorHAnsi"/>
          <w:sz w:val="16"/>
          <w:szCs w:val="16"/>
        </w:rPr>
        <w:t xml:space="preserve">Iný podporný personál </w:t>
      </w:r>
      <w:r w:rsidR="00F43F51" w:rsidRPr="00C544D6">
        <w:rPr>
          <w:rFonts w:cstheme="minorHAnsi"/>
          <w:sz w:val="16"/>
          <w:szCs w:val="16"/>
        </w:rPr>
        <w:t xml:space="preserve">študijného programu </w:t>
      </w:r>
      <w:r w:rsidRPr="00C544D6">
        <w:rPr>
          <w:rFonts w:cstheme="minorHAnsi"/>
          <w:sz w:val="16"/>
          <w:szCs w:val="16"/>
        </w:rPr>
        <w:t>– priradený študijný referent, kariérn</w:t>
      </w:r>
      <w:r w:rsidR="00F43F51" w:rsidRPr="00C544D6">
        <w:rPr>
          <w:rFonts w:cstheme="minorHAnsi"/>
          <w:sz w:val="16"/>
          <w:szCs w:val="16"/>
        </w:rPr>
        <w:t xml:space="preserve">y </w:t>
      </w:r>
      <w:r w:rsidRPr="00C544D6">
        <w:rPr>
          <w:rFonts w:cstheme="minorHAnsi"/>
          <w:sz w:val="16"/>
          <w:szCs w:val="16"/>
        </w:rPr>
        <w:t>porad</w:t>
      </w:r>
      <w:r w:rsidR="00F43F51" w:rsidRPr="00C544D6">
        <w:rPr>
          <w:rFonts w:cstheme="minorHAnsi"/>
          <w:sz w:val="16"/>
          <w:szCs w:val="16"/>
        </w:rPr>
        <w:t>ca</w:t>
      </w:r>
      <w:r w:rsidRPr="00C544D6">
        <w:rPr>
          <w:rFonts w:cstheme="minorHAnsi"/>
          <w:sz w:val="16"/>
          <w:szCs w:val="16"/>
        </w:rPr>
        <w:t>, administratíva</w:t>
      </w:r>
      <w:r w:rsidR="00811355" w:rsidRPr="00C544D6">
        <w:rPr>
          <w:rFonts w:cstheme="minorHAnsi"/>
          <w:sz w:val="16"/>
          <w:szCs w:val="16"/>
        </w:rPr>
        <w:t>, ubytovací referát a podobne (s kontaktami).</w:t>
      </w:r>
    </w:p>
    <w:p w14:paraId="487ACA8D" w14:textId="0FF8FF9A" w:rsidR="002142D5" w:rsidRDefault="002142D5" w:rsidP="002142D5">
      <w:pPr>
        <w:pStyle w:val="Odsekzoznamu"/>
        <w:autoSpaceDE w:val="0"/>
        <w:autoSpaceDN w:val="0"/>
        <w:adjustRightInd w:val="0"/>
        <w:spacing w:after="0" w:line="240" w:lineRule="auto"/>
        <w:ind w:left="360"/>
        <w:rPr>
          <w:rFonts w:cstheme="minorHAnsi"/>
          <w:sz w:val="16"/>
          <w:szCs w:val="16"/>
        </w:rPr>
      </w:pPr>
      <w:r>
        <w:rPr>
          <w:rFonts w:cstheme="minorHAnsi"/>
          <w:sz w:val="16"/>
          <w:szCs w:val="16"/>
        </w:rPr>
        <w:t>Na FM UK pôsobia študijné oddeleni</w:t>
      </w:r>
      <w:r w:rsidR="00F54586">
        <w:rPr>
          <w:rFonts w:cstheme="minorHAnsi"/>
          <w:sz w:val="16"/>
          <w:szCs w:val="16"/>
        </w:rPr>
        <w:t>a</w:t>
      </w:r>
      <w:r>
        <w:rPr>
          <w:rFonts w:cstheme="minorHAnsi"/>
          <w:sz w:val="16"/>
          <w:szCs w:val="16"/>
        </w:rPr>
        <w:t xml:space="preserve"> a oddelenie externého štúdia, ktoré sú adekvátne personálne, odborne a finančne zabezpečené. Podporný personál na oboch týchto oddeleniach, ktoré kompetentnosťou a počtom zodpovedajú potrebám študentov a učiteľov študijného programu vo väzbe na vzdelávacie ciele a výstupy, zabezpečujú poradenské, tútorské, administratívne a ďalšie nasledovné:</w:t>
      </w:r>
    </w:p>
    <w:p w14:paraId="6C27F282" w14:textId="461E5783" w:rsidR="002142D5" w:rsidRPr="002142D5" w:rsidRDefault="00F54586" w:rsidP="006C33EA">
      <w:pPr>
        <w:pStyle w:val="Odsekzoznamu"/>
        <w:numPr>
          <w:ilvl w:val="0"/>
          <w:numId w:val="18"/>
        </w:numPr>
        <w:autoSpaceDE w:val="0"/>
        <w:autoSpaceDN w:val="0"/>
        <w:adjustRightInd w:val="0"/>
        <w:spacing w:after="0" w:line="240" w:lineRule="auto"/>
        <w:rPr>
          <w:rFonts w:cstheme="minorHAnsi"/>
          <w:sz w:val="16"/>
          <w:szCs w:val="16"/>
        </w:rPr>
      </w:pPr>
      <w:r>
        <w:rPr>
          <w:rFonts w:cstheme="minorHAnsi"/>
          <w:sz w:val="16"/>
          <w:szCs w:val="16"/>
        </w:rPr>
        <w:t>Oddelenie magisterského štúdia</w:t>
      </w:r>
      <w:r w:rsidR="002142D5">
        <w:rPr>
          <w:rFonts w:cstheme="minorHAnsi"/>
          <w:sz w:val="16"/>
          <w:szCs w:val="16"/>
        </w:rPr>
        <w:t>:</w:t>
      </w:r>
    </w:p>
    <w:p w14:paraId="5E9CF4C3" w14:textId="39B53838"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 xml:space="preserve">zabezpečuje administratívne činnosti súvisiace so vzdelávacím procesom </w:t>
      </w:r>
      <w:r w:rsidR="00F54586" w:rsidRPr="00F54586">
        <w:rPr>
          <w:rFonts w:cstheme="minorHAnsi"/>
          <w:sz w:val="16"/>
          <w:szCs w:val="16"/>
        </w:rPr>
        <w:t xml:space="preserve">druhého stupňa štúdia </w:t>
      </w:r>
      <w:r w:rsidRPr="00F54586">
        <w:rPr>
          <w:rFonts w:cstheme="minorHAnsi"/>
          <w:sz w:val="16"/>
          <w:szCs w:val="16"/>
        </w:rPr>
        <w:t>na fakulte,</w:t>
      </w:r>
    </w:p>
    <w:p w14:paraId="4666C2BE" w14:textId="45EE70D6"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 xml:space="preserve">organizačne a administratívne zabezpečuje prijímacie konanie </w:t>
      </w:r>
      <w:r w:rsidR="00F54586" w:rsidRPr="00F54586">
        <w:rPr>
          <w:rFonts w:cstheme="minorHAnsi"/>
          <w:sz w:val="16"/>
          <w:szCs w:val="16"/>
        </w:rPr>
        <w:t xml:space="preserve">ma druhý stupeň štúdia </w:t>
      </w:r>
      <w:r w:rsidRPr="00F54586">
        <w:rPr>
          <w:rFonts w:cstheme="minorHAnsi"/>
          <w:sz w:val="16"/>
          <w:szCs w:val="16"/>
        </w:rPr>
        <w:t>na fakulte,</w:t>
      </w:r>
    </w:p>
    <w:p w14:paraId="6F49CE0F" w14:textId="0614DDFF"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zabezpečuje zápis študentov, vedie príslušnú agendu a evidenciu študentov v</w:t>
      </w:r>
      <w:r w:rsidR="00F54586" w:rsidRPr="00F54586">
        <w:rPr>
          <w:rFonts w:cstheme="minorHAnsi"/>
          <w:sz w:val="16"/>
          <w:szCs w:val="16"/>
        </w:rPr>
        <w:t xml:space="preserve"> </w:t>
      </w:r>
      <w:r w:rsidRPr="00F54586">
        <w:rPr>
          <w:rFonts w:cstheme="minorHAnsi"/>
          <w:sz w:val="16"/>
          <w:szCs w:val="16"/>
        </w:rPr>
        <w:t>druhom stupni vysokoškolského vzdelávania podľa ročníkov a semestrov,</w:t>
      </w:r>
    </w:p>
    <w:p w14:paraId="7D7309E2" w14:textId="0C841BAA"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vykonáva administratívne práce spojené s absolvovaním predmetov, vybavuje žiadosti študentov v priebehu štúdia a vedie príslušnú evidenciu</w:t>
      </w:r>
      <w:r w:rsidR="00F54586" w:rsidRPr="00F54586">
        <w:rPr>
          <w:rFonts w:cstheme="minorHAnsi"/>
          <w:sz w:val="16"/>
          <w:szCs w:val="16"/>
        </w:rPr>
        <w:t xml:space="preserve"> na druhom stupni štúdia</w:t>
      </w:r>
      <w:r w:rsidRPr="00F54586">
        <w:rPr>
          <w:rFonts w:cstheme="minorHAnsi"/>
          <w:sz w:val="16"/>
          <w:szCs w:val="16"/>
        </w:rPr>
        <w:t>,</w:t>
      </w:r>
    </w:p>
    <w:p w14:paraId="414F2DCB" w14:textId="7FAD0F18"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vyhotovuje dokumentáciu na vypracovanie rozvrhu jednotiek študijného programu v rámci predmetu [prednášok, seminárov (cvičení)] a plné využitie výučbových priestorov</w:t>
      </w:r>
      <w:r w:rsidR="00F54586" w:rsidRPr="00F54586">
        <w:rPr>
          <w:rFonts w:cstheme="minorHAnsi"/>
          <w:sz w:val="16"/>
          <w:szCs w:val="16"/>
        </w:rPr>
        <w:t xml:space="preserve"> na druhom stupni štúdia</w:t>
      </w:r>
      <w:r w:rsidRPr="00F54586">
        <w:rPr>
          <w:rFonts w:cstheme="minorHAnsi"/>
          <w:sz w:val="16"/>
          <w:szCs w:val="16"/>
        </w:rPr>
        <w:t>,</w:t>
      </w:r>
    </w:p>
    <w:p w14:paraId="159CA6FB" w14:textId="78490A31"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zúčastňuje sa na organizačnom zabezpečovaní stáží študentov a telovýchovných sústredení</w:t>
      </w:r>
      <w:r w:rsidR="00F54586" w:rsidRPr="00F54586">
        <w:rPr>
          <w:rFonts w:cstheme="minorHAnsi"/>
          <w:sz w:val="16"/>
          <w:szCs w:val="16"/>
        </w:rPr>
        <w:t xml:space="preserve"> na druhom stupni štúdia</w:t>
      </w:r>
      <w:r w:rsidRPr="00F54586">
        <w:rPr>
          <w:rFonts w:cstheme="minorHAnsi"/>
          <w:sz w:val="16"/>
          <w:szCs w:val="16"/>
        </w:rPr>
        <w:t>,</w:t>
      </w:r>
    </w:p>
    <w:p w14:paraId="35BEA3AE" w14:textId="5EAAE653"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organizačne a administratívne zabezpečuje agendu štátnych skúšok</w:t>
      </w:r>
      <w:r w:rsidR="00F54586" w:rsidRPr="00F54586">
        <w:rPr>
          <w:rFonts w:cstheme="minorHAnsi"/>
          <w:sz w:val="16"/>
          <w:szCs w:val="16"/>
        </w:rPr>
        <w:t xml:space="preserve"> na druhom stupni štúdia</w:t>
      </w:r>
      <w:r w:rsidRPr="00F54586">
        <w:rPr>
          <w:rFonts w:cstheme="minorHAnsi"/>
          <w:sz w:val="16"/>
          <w:szCs w:val="16"/>
        </w:rPr>
        <w:t>,</w:t>
      </w:r>
    </w:p>
    <w:p w14:paraId="6D9A2266" w14:textId="5F76360F"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 xml:space="preserve">vybavuje agendu spojenú s disciplinárnymi opatreniami voči študentom </w:t>
      </w:r>
      <w:r w:rsidR="00F54586" w:rsidRPr="00F54586">
        <w:rPr>
          <w:rFonts w:cstheme="minorHAnsi"/>
          <w:sz w:val="16"/>
          <w:szCs w:val="16"/>
        </w:rPr>
        <w:t xml:space="preserve">na druhom stupni štúdia </w:t>
      </w:r>
      <w:r w:rsidRPr="00F54586">
        <w:rPr>
          <w:rFonts w:cstheme="minorHAnsi"/>
          <w:sz w:val="16"/>
          <w:szCs w:val="16"/>
        </w:rPr>
        <w:t>a vedie o nich evidenciu,</w:t>
      </w:r>
    </w:p>
    <w:p w14:paraId="4D269B3D" w14:textId="78C59441"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 xml:space="preserve">vykonáva administratívne práce v súvislostí s hodnotením študentov v priebehu a pri skončení </w:t>
      </w:r>
      <w:r w:rsidR="00F54586" w:rsidRPr="00F54586">
        <w:rPr>
          <w:rFonts w:cstheme="minorHAnsi"/>
          <w:sz w:val="16"/>
          <w:szCs w:val="16"/>
        </w:rPr>
        <w:t xml:space="preserve">druhého stupňa </w:t>
      </w:r>
      <w:r w:rsidRPr="00F54586">
        <w:rPr>
          <w:rFonts w:cstheme="minorHAnsi"/>
          <w:sz w:val="16"/>
          <w:szCs w:val="16"/>
        </w:rPr>
        <w:t>štúdia,</w:t>
      </w:r>
    </w:p>
    <w:p w14:paraId="5D1E5A7C" w14:textId="7B4D58C2"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 xml:space="preserve">zúčastňuje sa na príprave študijného programu </w:t>
      </w:r>
      <w:r w:rsidR="00F54586" w:rsidRPr="00F54586">
        <w:rPr>
          <w:rFonts w:cstheme="minorHAnsi"/>
          <w:sz w:val="16"/>
          <w:szCs w:val="16"/>
        </w:rPr>
        <w:t xml:space="preserve">druhého stupňa štúdia </w:t>
      </w:r>
      <w:r w:rsidRPr="00F54586">
        <w:rPr>
          <w:rFonts w:cstheme="minorHAnsi"/>
          <w:sz w:val="16"/>
          <w:szCs w:val="16"/>
        </w:rPr>
        <w:t>a informačných materiálov fakulty,</w:t>
      </w:r>
    </w:p>
    <w:p w14:paraId="70823364" w14:textId="61E48C95"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vyhotovuje potvrdenie o štúdiu</w:t>
      </w:r>
      <w:r w:rsidR="00F54586" w:rsidRPr="00F54586">
        <w:rPr>
          <w:rFonts w:cstheme="minorHAnsi"/>
          <w:sz w:val="16"/>
          <w:szCs w:val="16"/>
        </w:rPr>
        <w:t xml:space="preserve"> na druhom stupni štúdia</w:t>
      </w:r>
      <w:r w:rsidRPr="00F54586">
        <w:rPr>
          <w:rFonts w:cstheme="minorHAnsi"/>
          <w:sz w:val="16"/>
          <w:szCs w:val="16"/>
        </w:rPr>
        <w:t>,</w:t>
      </w:r>
    </w:p>
    <w:p w14:paraId="4DFA7631" w14:textId="43CCABF1"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pripravuje dokumentáciu pre analýzy, prehľady a hodnotenia plnenia úloh a zabezpečuje štatistické výkazníctvo</w:t>
      </w:r>
      <w:r w:rsidR="00F54586" w:rsidRPr="00F54586">
        <w:rPr>
          <w:rFonts w:cstheme="minorHAnsi"/>
          <w:sz w:val="16"/>
          <w:szCs w:val="16"/>
        </w:rPr>
        <w:t xml:space="preserve"> na druhom stupni štúdia</w:t>
      </w:r>
      <w:r w:rsidRPr="00F54586">
        <w:rPr>
          <w:rFonts w:cstheme="minorHAnsi"/>
          <w:sz w:val="16"/>
          <w:szCs w:val="16"/>
        </w:rPr>
        <w:t>,</w:t>
      </w:r>
    </w:p>
    <w:p w14:paraId="1C95212D" w14:textId="77104372"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zabezpečuje administratívne činnosti spojené s udeľovaním a evidenciou kreditov</w:t>
      </w:r>
      <w:r w:rsidR="00F54586" w:rsidRPr="00F54586">
        <w:rPr>
          <w:rFonts w:cstheme="minorHAnsi"/>
          <w:sz w:val="16"/>
          <w:szCs w:val="16"/>
        </w:rPr>
        <w:t xml:space="preserve"> na druhom stupni štúdia</w:t>
      </w:r>
      <w:r w:rsidRPr="00F54586">
        <w:rPr>
          <w:rFonts w:cstheme="minorHAnsi"/>
          <w:sz w:val="16"/>
          <w:szCs w:val="16"/>
        </w:rPr>
        <w:t>,</w:t>
      </w:r>
    </w:p>
    <w:p w14:paraId="7F22B30D" w14:textId="45117F78" w:rsidR="002142D5"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 xml:space="preserve">organizačne zabezpečuje promócie absolventov </w:t>
      </w:r>
      <w:r w:rsidR="00F54586" w:rsidRPr="00F54586">
        <w:rPr>
          <w:rFonts w:cstheme="minorHAnsi"/>
          <w:sz w:val="16"/>
          <w:szCs w:val="16"/>
        </w:rPr>
        <w:t>druhého stupňa štúdia,</w:t>
      </w:r>
      <w:r w:rsidRPr="00F54586">
        <w:rPr>
          <w:rFonts w:cstheme="minorHAnsi"/>
          <w:sz w:val="16"/>
          <w:szCs w:val="16"/>
        </w:rPr>
        <w:t xml:space="preserve"> ak ich nezabezpečuje univerzita,</w:t>
      </w:r>
    </w:p>
    <w:p w14:paraId="4B53EC72" w14:textId="08C4F89E" w:rsidR="00F54586" w:rsidRPr="00F54586" w:rsidRDefault="00F54586" w:rsidP="006C33EA">
      <w:pPr>
        <w:pStyle w:val="Odsekzoznamu"/>
        <w:numPr>
          <w:ilvl w:val="1"/>
          <w:numId w:val="18"/>
        </w:numPr>
        <w:autoSpaceDE w:val="0"/>
        <w:autoSpaceDN w:val="0"/>
        <w:adjustRightInd w:val="0"/>
        <w:spacing w:after="0" w:line="240" w:lineRule="auto"/>
        <w:rPr>
          <w:rFonts w:cstheme="minorHAnsi"/>
          <w:sz w:val="16"/>
          <w:szCs w:val="16"/>
        </w:rPr>
      </w:pPr>
      <w:r>
        <w:rPr>
          <w:rFonts w:cstheme="minorHAnsi"/>
          <w:sz w:val="16"/>
          <w:szCs w:val="16"/>
        </w:rPr>
        <w:t>vykonáva administratívne práce spojené s rigoróznymi skúškami a obhajobami rigoróznych prác,</w:t>
      </w:r>
    </w:p>
    <w:p w14:paraId="49FFBB6B" w14:textId="08BFBA6B"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vybavuje agendu súvisiacu s poskytovaním štipendií, likviduje peňažné odmeny v súvislostí s udelením cien dekana študentom</w:t>
      </w:r>
      <w:r w:rsidR="00F54586" w:rsidRPr="00F54586">
        <w:rPr>
          <w:rFonts w:cstheme="minorHAnsi"/>
          <w:sz w:val="16"/>
          <w:szCs w:val="16"/>
        </w:rPr>
        <w:t xml:space="preserve"> na druhom stupni štúdia</w:t>
      </w:r>
      <w:r w:rsidRPr="00F54586">
        <w:rPr>
          <w:rFonts w:cstheme="minorHAnsi"/>
          <w:sz w:val="16"/>
          <w:szCs w:val="16"/>
        </w:rPr>
        <w:t>,</w:t>
      </w:r>
    </w:p>
    <w:p w14:paraId="72C5E317" w14:textId="2E962012"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vykonáva agendu súvisiacu s ubytovaním študentov vo vysokoškolských internátoch a vedie o nich evidenciu,</w:t>
      </w:r>
    </w:p>
    <w:p w14:paraId="2CA5E6C9" w14:textId="5D1EBA7E"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zabezpečuje likvidáciu nemocenských dávok a rodinných prídavkov študentom</w:t>
      </w:r>
      <w:r w:rsidR="00F54586" w:rsidRPr="00F54586">
        <w:rPr>
          <w:rFonts w:cstheme="minorHAnsi"/>
          <w:sz w:val="16"/>
          <w:szCs w:val="16"/>
        </w:rPr>
        <w:t xml:space="preserve"> na druhom stupni štúdia</w:t>
      </w:r>
      <w:r w:rsidRPr="00F54586">
        <w:rPr>
          <w:rFonts w:cstheme="minorHAnsi"/>
          <w:sz w:val="16"/>
          <w:szCs w:val="16"/>
        </w:rPr>
        <w:t>,</w:t>
      </w:r>
    </w:p>
    <w:p w14:paraId="7393898E" w14:textId="4CD71066" w:rsidR="002142D5" w:rsidRPr="00F54586" w:rsidRDefault="002142D5" w:rsidP="006C33EA">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vypracúva informácie a štatistické hlásenia o vykonávanej činnosti</w:t>
      </w:r>
      <w:r w:rsidR="00F54586" w:rsidRPr="00F54586">
        <w:rPr>
          <w:rFonts w:cstheme="minorHAnsi"/>
          <w:sz w:val="16"/>
          <w:szCs w:val="16"/>
        </w:rPr>
        <w:t xml:space="preserve"> na druhom stupni štúdia</w:t>
      </w:r>
      <w:r w:rsidRPr="00F54586">
        <w:rPr>
          <w:rFonts w:cstheme="minorHAnsi"/>
          <w:sz w:val="16"/>
          <w:szCs w:val="16"/>
        </w:rPr>
        <w:t>.</w:t>
      </w:r>
    </w:p>
    <w:p w14:paraId="77EFC4AE" w14:textId="33449BD8" w:rsidR="005B4151" w:rsidRDefault="005B4151" w:rsidP="002142D5">
      <w:pPr>
        <w:pStyle w:val="Odsekzoznamu"/>
        <w:autoSpaceDE w:val="0"/>
        <w:autoSpaceDN w:val="0"/>
        <w:adjustRightInd w:val="0"/>
        <w:spacing w:after="0" w:line="240" w:lineRule="auto"/>
        <w:ind w:left="360"/>
        <w:rPr>
          <w:rFonts w:cstheme="minorHAnsi"/>
          <w:sz w:val="16"/>
          <w:szCs w:val="16"/>
        </w:rPr>
      </w:pPr>
    </w:p>
    <w:p w14:paraId="0CFE677C" w14:textId="5D007620" w:rsidR="00F54586" w:rsidRPr="002142D5" w:rsidRDefault="00F54586" w:rsidP="00F54586">
      <w:pPr>
        <w:pStyle w:val="Odsekzoznamu"/>
        <w:numPr>
          <w:ilvl w:val="0"/>
          <w:numId w:val="18"/>
        </w:numPr>
        <w:autoSpaceDE w:val="0"/>
        <w:autoSpaceDN w:val="0"/>
        <w:adjustRightInd w:val="0"/>
        <w:spacing w:after="0" w:line="240" w:lineRule="auto"/>
        <w:rPr>
          <w:rFonts w:cstheme="minorHAnsi"/>
          <w:sz w:val="16"/>
          <w:szCs w:val="16"/>
        </w:rPr>
      </w:pPr>
      <w:r>
        <w:rPr>
          <w:rFonts w:cstheme="minorHAnsi"/>
          <w:sz w:val="16"/>
          <w:szCs w:val="16"/>
        </w:rPr>
        <w:t>Oddelenie anglických študijných programov:</w:t>
      </w:r>
    </w:p>
    <w:p w14:paraId="754D4C6B"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zabezpečuje propagáciu študijných programov akreditovaných v anglickom jazyku s využitím dostupných komunikačných nástrojov a kanálov,</w:t>
      </w:r>
    </w:p>
    <w:p w14:paraId="31799B1C"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organizuje akvizičné činnosti vo vzťahu k potenciálnym uchádzačom v študijných programoch akreditovaných v anglickom jazyku,</w:t>
      </w:r>
    </w:p>
    <w:p w14:paraId="21404CED"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zabezpečuje administratívne činnosti súvisiace so vzdelávacím procesom v študijných programoch akreditovaných v anglickom jazyku,</w:t>
      </w:r>
    </w:p>
    <w:p w14:paraId="3AD3EC13"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vytvára, organizuje a uskutočňuje dohľad nad zabezpečovaním procesných činností súvisiacich s priebehom študijných programov akreditovaných v anglickom jazyku,</w:t>
      </w:r>
    </w:p>
    <w:p w14:paraId="6F1475C8"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individuálne pracuje so skupinami zamestnancov v rámci organizačnej štruktúry v realizačných procesoch priebehu študijných programov akreditovaných v anglickom jazyku, spracúva systém lektorovania a konzultačnej činnosti pre študentov študujúcich v študijných programoch akreditovaných v anglickom jazyku,</w:t>
      </w:r>
    </w:p>
    <w:p w14:paraId="7EF77489"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organizuje a zabezpečuje systém odbornej evidencie a dokumentácie o priebehu študijných programov akreditovaných v anglickom jazyku v príslušnom semestri akademického roka,</w:t>
      </w:r>
    </w:p>
    <w:p w14:paraId="763EA7C6"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zabezpečuje odborné špecializované práce súvisiace s realizáciou v študijných programoch akreditovaných v anglickom jazyku (zostavenie rozvrhov a konzultácií pre študentov, kontrola priebehu výučby počas semestra),</w:t>
      </w:r>
    </w:p>
    <w:p w14:paraId="5CB74872"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koordinuje priebeh skúškového obdobia v rámci jednotlivých semestrov akademického roka,</w:t>
      </w:r>
    </w:p>
    <w:p w14:paraId="7E631E71"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organizuje priebeh štátnych záverečných skúšok v rámci študijných programov akreditovaných v anglickom jazyku,</w:t>
      </w:r>
    </w:p>
    <w:p w14:paraId="3B93DDDF"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koordinuje proces výberu a zapisovania tém záverečných prác v rámci študijných programov akreditovaných v anglickom jazyku,</w:t>
      </w:r>
    </w:p>
    <w:p w14:paraId="32B38190"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zúčastňuje sa na príprave študijného programu a informačných materiálov fakulty v študijných programoch akreditovaných v anglickom jazyku,</w:t>
      </w:r>
    </w:p>
    <w:p w14:paraId="2B7E4B14" w14:textId="77777777"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t>pripravuje dokumentáciu pre analýzy, prehľady a hodnotenia plnenia úloh a zabezpečuje štatistické výkazníctvo v študijných programoch akreditovaných v anglickom jazyku,</w:t>
      </w:r>
    </w:p>
    <w:p w14:paraId="16D4A6A3" w14:textId="7A42D60A" w:rsidR="00F54586" w:rsidRPr="00F54586" w:rsidRDefault="00F54586" w:rsidP="00F54586">
      <w:pPr>
        <w:pStyle w:val="Odsekzoznamu"/>
        <w:numPr>
          <w:ilvl w:val="1"/>
          <w:numId w:val="18"/>
        </w:numPr>
        <w:autoSpaceDE w:val="0"/>
        <w:autoSpaceDN w:val="0"/>
        <w:adjustRightInd w:val="0"/>
        <w:spacing w:after="0" w:line="240" w:lineRule="auto"/>
        <w:rPr>
          <w:rFonts w:cstheme="minorHAnsi"/>
          <w:sz w:val="16"/>
          <w:szCs w:val="16"/>
        </w:rPr>
      </w:pPr>
      <w:r w:rsidRPr="00F54586">
        <w:rPr>
          <w:rFonts w:cstheme="minorHAnsi"/>
          <w:sz w:val="16"/>
          <w:szCs w:val="16"/>
        </w:rPr>
        <w:lastRenderedPageBreak/>
        <w:t>vykonáva dohľad nad spracovaním podkladov pre ekonomické oddelenie, týkajúce sa odmeňovania pedagogických pracovníkov ako zhodnotenie osobitnej erudovanosti zamestnancov participujúcich na študijných programoch akreditovaných v anglickom jazyku,</w:t>
      </w:r>
    </w:p>
    <w:p w14:paraId="6A1B7553" w14:textId="3A70D269" w:rsidR="00F54586" w:rsidRDefault="00F54586" w:rsidP="002142D5">
      <w:pPr>
        <w:pStyle w:val="Odsekzoznamu"/>
        <w:autoSpaceDE w:val="0"/>
        <w:autoSpaceDN w:val="0"/>
        <w:adjustRightInd w:val="0"/>
        <w:spacing w:after="0" w:line="240" w:lineRule="auto"/>
        <w:ind w:left="360"/>
        <w:rPr>
          <w:rFonts w:cstheme="minorHAnsi"/>
          <w:sz w:val="16"/>
          <w:szCs w:val="16"/>
        </w:rPr>
      </w:pPr>
    </w:p>
    <w:p w14:paraId="2E6A1B02" w14:textId="6FE0F75D" w:rsidR="002142D5" w:rsidRPr="002142D5" w:rsidRDefault="002142D5" w:rsidP="002142D5">
      <w:pPr>
        <w:pStyle w:val="Odsekzoznamu"/>
        <w:autoSpaceDE w:val="0"/>
        <w:autoSpaceDN w:val="0"/>
        <w:adjustRightInd w:val="0"/>
        <w:spacing w:after="0" w:line="240" w:lineRule="auto"/>
        <w:ind w:left="360"/>
        <w:rPr>
          <w:rFonts w:cstheme="minorHAnsi"/>
          <w:sz w:val="16"/>
          <w:szCs w:val="16"/>
        </w:rPr>
      </w:pPr>
      <w:r>
        <w:rPr>
          <w:rFonts w:cstheme="minorHAnsi"/>
          <w:sz w:val="16"/>
          <w:szCs w:val="16"/>
        </w:rPr>
        <w:t>Administratívnu podporu zahraničných mobilít poskytuje na fakulte študentom</w:t>
      </w:r>
      <w:r w:rsidR="00D77E8D">
        <w:rPr>
          <w:rFonts w:cstheme="minorHAnsi"/>
          <w:sz w:val="16"/>
          <w:szCs w:val="16"/>
        </w:rPr>
        <w:t xml:space="preserve"> oddelenie medzinárodných vzťahov, ktoré sa venuje poradenstvu v oblasti výmenných pobytov a stáží študentov a propagácie zahraničných mobilít. Pre aktivity programu Erasmus+ pracuje na Rektoráte UK oddelenie programu Erasmus+, ktoré manažuje všetky aktivity programu na UK.</w:t>
      </w:r>
    </w:p>
    <w:p w14:paraId="4CE00376" w14:textId="77777777" w:rsidR="002142D5" w:rsidRPr="002142D5" w:rsidRDefault="002142D5" w:rsidP="002142D5">
      <w:pPr>
        <w:pStyle w:val="Odsekzoznamu"/>
        <w:autoSpaceDE w:val="0"/>
        <w:autoSpaceDN w:val="0"/>
        <w:adjustRightInd w:val="0"/>
        <w:spacing w:after="0" w:line="240" w:lineRule="auto"/>
        <w:ind w:left="360"/>
        <w:rPr>
          <w:rFonts w:cstheme="minorHAnsi"/>
          <w:sz w:val="16"/>
          <w:szCs w:val="16"/>
        </w:rPr>
      </w:pPr>
    </w:p>
    <w:p w14:paraId="0CC81FE5" w14:textId="47BFDFC9" w:rsidR="0085194C" w:rsidRPr="00C544D6" w:rsidRDefault="00E430FB"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 xml:space="preserve">Priestorové, materiálne </w:t>
      </w:r>
      <w:r w:rsidR="0085194C" w:rsidRPr="00C544D6">
        <w:rPr>
          <w:rFonts w:cstheme="minorHAnsi"/>
          <w:b/>
          <w:bCs/>
          <w:sz w:val="16"/>
          <w:szCs w:val="16"/>
        </w:rPr>
        <w:t>a technické zabezpečenie študijného programu</w:t>
      </w:r>
      <w:r w:rsidR="005D3722" w:rsidRPr="00C544D6">
        <w:rPr>
          <w:rFonts w:cstheme="minorHAnsi"/>
          <w:b/>
          <w:bCs/>
          <w:sz w:val="16"/>
          <w:szCs w:val="16"/>
        </w:rPr>
        <w:t xml:space="preserve"> a podpora</w:t>
      </w:r>
    </w:p>
    <w:p w14:paraId="4CA5E002" w14:textId="247E902A" w:rsidR="00B86EE3" w:rsidRDefault="0085194C" w:rsidP="006C33EA">
      <w:pPr>
        <w:pStyle w:val="Odsekzoznamu"/>
        <w:numPr>
          <w:ilvl w:val="0"/>
          <w:numId w:val="5"/>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Zoznam a charakteristika učební </w:t>
      </w:r>
      <w:r w:rsidR="00000145" w:rsidRPr="00C544D6">
        <w:rPr>
          <w:rFonts w:cstheme="minorHAnsi"/>
          <w:sz w:val="16"/>
          <w:szCs w:val="16"/>
        </w:rPr>
        <w:t xml:space="preserve">študijného programu </w:t>
      </w:r>
      <w:r w:rsidR="00583FD4" w:rsidRPr="00C544D6">
        <w:rPr>
          <w:rFonts w:cstheme="minorHAnsi"/>
          <w:sz w:val="16"/>
          <w:szCs w:val="16"/>
        </w:rPr>
        <w:t xml:space="preserve">a ich technického vybavenia </w:t>
      </w:r>
      <w:r w:rsidRPr="00C544D6">
        <w:rPr>
          <w:rFonts w:cstheme="minorHAnsi"/>
          <w:sz w:val="16"/>
          <w:szCs w:val="16"/>
        </w:rPr>
        <w:t>s priradením k výstupom vzdelávania</w:t>
      </w:r>
      <w:r w:rsidR="00B86EE3" w:rsidRPr="00C544D6">
        <w:rPr>
          <w:rFonts w:cstheme="minorHAnsi"/>
          <w:sz w:val="16"/>
          <w:szCs w:val="16"/>
        </w:rPr>
        <w:t xml:space="preserve"> a</w:t>
      </w:r>
      <w:r w:rsidR="00450AEB" w:rsidRPr="00C544D6">
        <w:rPr>
          <w:rFonts w:cstheme="minorHAnsi"/>
          <w:sz w:val="16"/>
          <w:szCs w:val="16"/>
        </w:rPr>
        <w:t> </w:t>
      </w:r>
      <w:r w:rsidR="00B86EE3" w:rsidRPr="00C544D6">
        <w:rPr>
          <w:rFonts w:cstheme="minorHAnsi"/>
          <w:sz w:val="16"/>
          <w:szCs w:val="16"/>
        </w:rPr>
        <w:t>predmet</w:t>
      </w:r>
      <w:r w:rsidR="00450AEB" w:rsidRPr="00C544D6">
        <w:rPr>
          <w:rFonts w:cstheme="minorHAnsi"/>
          <w:sz w:val="16"/>
          <w:szCs w:val="16"/>
        </w:rPr>
        <w:t>u (</w:t>
      </w:r>
      <w:r w:rsidR="00B86EE3" w:rsidRPr="00C544D6">
        <w:rPr>
          <w:rFonts w:cstheme="minorHAnsi"/>
          <w:sz w:val="16"/>
          <w:szCs w:val="16"/>
        </w:rPr>
        <w:t>laboratóri</w:t>
      </w:r>
      <w:r w:rsidR="00C918B8" w:rsidRPr="00C544D6">
        <w:rPr>
          <w:rFonts w:cstheme="minorHAnsi"/>
          <w:sz w:val="16"/>
          <w:szCs w:val="16"/>
        </w:rPr>
        <w:t>á</w:t>
      </w:r>
      <w:r w:rsidR="00B86EE3" w:rsidRPr="00C544D6">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C544D6">
        <w:rPr>
          <w:rFonts w:cstheme="minorHAnsi"/>
          <w:sz w:val="16"/>
          <w:szCs w:val="16"/>
        </w:rPr>
        <w:t>.</w:t>
      </w:r>
    </w:p>
    <w:p w14:paraId="6B134350" w14:textId="0260433E" w:rsidR="00D77E8D" w:rsidRPr="0031347F" w:rsidRDefault="00D77E8D" w:rsidP="0031347F">
      <w:pPr>
        <w:pStyle w:val="Odsekzoznamu"/>
        <w:autoSpaceDE w:val="0"/>
        <w:autoSpaceDN w:val="0"/>
        <w:adjustRightInd w:val="0"/>
        <w:spacing w:after="0" w:line="240" w:lineRule="auto"/>
        <w:ind w:left="360"/>
        <w:rPr>
          <w:rFonts w:cstheme="minorHAnsi"/>
          <w:sz w:val="16"/>
          <w:szCs w:val="16"/>
        </w:rPr>
      </w:pPr>
      <w:r w:rsidRPr="00D77E8D">
        <w:rPr>
          <w:rFonts w:cstheme="minorHAnsi"/>
          <w:sz w:val="16"/>
          <w:szCs w:val="16"/>
        </w:rPr>
        <w:t>Vzdelávací proces je realizovaný v priestoroch Fakulty managementu (Bratislava, Odbojárov 10) v tzv. hlavnej budove, prístavbe a</w:t>
      </w:r>
      <w:r>
        <w:rPr>
          <w:rFonts w:cstheme="minorHAnsi"/>
          <w:sz w:val="16"/>
          <w:szCs w:val="16"/>
        </w:rPr>
        <w:t> </w:t>
      </w:r>
      <w:r w:rsidRPr="00D77E8D">
        <w:rPr>
          <w:rFonts w:cstheme="minorHAnsi"/>
          <w:sz w:val="16"/>
          <w:szCs w:val="16"/>
        </w:rPr>
        <w:t>kocke</w:t>
      </w:r>
      <w:r>
        <w:rPr>
          <w:rFonts w:cstheme="minorHAnsi"/>
          <w:sz w:val="16"/>
          <w:szCs w:val="16"/>
        </w:rPr>
        <w:t xml:space="preserve"> (t. č. v</w:t>
      </w:r>
      <w:r w:rsidR="0031347F">
        <w:rPr>
          <w:rFonts w:cstheme="minorHAnsi"/>
          <w:sz w:val="16"/>
          <w:szCs w:val="16"/>
        </w:rPr>
        <w:t> </w:t>
      </w:r>
      <w:r>
        <w:rPr>
          <w:rFonts w:cstheme="minorHAnsi"/>
          <w:sz w:val="16"/>
          <w:szCs w:val="16"/>
        </w:rPr>
        <w:t>proces</w:t>
      </w:r>
      <w:r w:rsidR="0031347F">
        <w:rPr>
          <w:rFonts w:cstheme="minorHAnsi"/>
          <w:sz w:val="16"/>
          <w:szCs w:val="16"/>
        </w:rPr>
        <w:t>e prípravy rekonštrukcie)</w:t>
      </w:r>
      <w:r w:rsidRPr="00D77E8D">
        <w:rPr>
          <w:rFonts w:cstheme="minorHAnsi"/>
          <w:sz w:val="16"/>
          <w:szCs w:val="16"/>
        </w:rPr>
        <w:t xml:space="preserve">. Je riadený rozvrhom na príslušný semester, ktorý je prístupný na študijnom oddelení, webovom sídle </w:t>
      </w:r>
      <w:r w:rsidR="0031347F">
        <w:rPr>
          <w:rFonts w:cstheme="minorHAnsi"/>
          <w:sz w:val="16"/>
          <w:szCs w:val="16"/>
        </w:rPr>
        <w:t>FM UK a v univerzitných e-mailových adresách.</w:t>
      </w:r>
    </w:p>
    <w:p w14:paraId="5D0A33E5" w14:textId="77777777" w:rsidR="00D77E8D" w:rsidRPr="0031347F" w:rsidRDefault="00D77E8D" w:rsidP="0031347F">
      <w:pPr>
        <w:pStyle w:val="Odsekzoznamu"/>
        <w:autoSpaceDE w:val="0"/>
        <w:autoSpaceDN w:val="0"/>
        <w:adjustRightInd w:val="0"/>
        <w:spacing w:after="0" w:line="240" w:lineRule="auto"/>
        <w:ind w:left="360"/>
        <w:rPr>
          <w:rFonts w:cstheme="minorHAnsi"/>
          <w:sz w:val="16"/>
          <w:szCs w:val="16"/>
        </w:rPr>
      </w:pPr>
      <w:r w:rsidRPr="0031347F">
        <w:rPr>
          <w:rFonts w:cstheme="minorHAnsi"/>
          <w:sz w:val="16"/>
          <w:szCs w:val="16"/>
        </w:rPr>
        <w:t>FM UK má šesť špeciálnych učební so 150 miestami vybavenými počítačmi.</w:t>
      </w:r>
    </w:p>
    <w:p w14:paraId="6B75BE51" w14:textId="77777777" w:rsidR="00D77E8D" w:rsidRPr="0031347F" w:rsidRDefault="00D77E8D" w:rsidP="006C33EA">
      <w:pPr>
        <w:pStyle w:val="Odsekzoznamu"/>
        <w:numPr>
          <w:ilvl w:val="0"/>
          <w:numId w:val="18"/>
        </w:numPr>
        <w:autoSpaceDE w:val="0"/>
        <w:autoSpaceDN w:val="0"/>
        <w:adjustRightInd w:val="0"/>
        <w:spacing w:after="0" w:line="240" w:lineRule="auto"/>
        <w:rPr>
          <w:rFonts w:cstheme="minorHAnsi"/>
          <w:sz w:val="16"/>
          <w:szCs w:val="16"/>
        </w:rPr>
      </w:pPr>
      <w:r w:rsidRPr="0031347F">
        <w:rPr>
          <w:rFonts w:cstheme="minorHAnsi"/>
          <w:sz w:val="16"/>
          <w:szCs w:val="16"/>
        </w:rPr>
        <w:t>Učebňa L1 – 15 miest.</w:t>
      </w:r>
    </w:p>
    <w:p w14:paraId="1F13195F" w14:textId="77777777" w:rsidR="00D77E8D" w:rsidRPr="0031347F" w:rsidRDefault="00D77E8D" w:rsidP="006C33EA">
      <w:pPr>
        <w:pStyle w:val="Odsekzoznamu"/>
        <w:numPr>
          <w:ilvl w:val="0"/>
          <w:numId w:val="18"/>
        </w:numPr>
        <w:autoSpaceDE w:val="0"/>
        <w:autoSpaceDN w:val="0"/>
        <w:adjustRightInd w:val="0"/>
        <w:spacing w:after="0" w:line="240" w:lineRule="auto"/>
        <w:rPr>
          <w:rFonts w:cstheme="minorHAnsi"/>
          <w:sz w:val="16"/>
          <w:szCs w:val="16"/>
        </w:rPr>
      </w:pPr>
      <w:r w:rsidRPr="0031347F">
        <w:rPr>
          <w:rFonts w:cstheme="minorHAnsi"/>
          <w:sz w:val="16"/>
          <w:szCs w:val="16"/>
        </w:rPr>
        <w:t>Učebňa L2 – 15 miest.</w:t>
      </w:r>
    </w:p>
    <w:p w14:paraId="3AC11360" w14:textId="77777777" w:rsidR="00D77E8D" w:rsidRPr="0031347F" w:rsidRDefault="00D77E8D" w:rsidP="006C33EA">
      <w:pPr>
        <w:pStyle w:val="Odsekzoznamu"/>
        <w:numPr>
          <w:ilvl w:val="0"/>
          <w:numId w:val="18"/>
        </w:numPr>
        <w:autoSpaceDE w:val="0"/>
        <w:autoSpaceDN w:val="0"/>
        <w:adjustRightInd w:val="0"/>
        <w:spacing w:after="0" w:line="240" w:lineRule="auto"/>
        <w:rPr>
          <w:rFonts w:cstheme="minorHAnsi"/>
          <w:sz w:val="16"/>
          <w:szCs w:val="16"/>
        </w:rPr>
      </w:pPr>
      <w:r w:rsidRPr="0031347F">
        <w:rPr>
          <w:rFonts w:cstheme="minorHAnsi"/>
          <w:sz w:val="16"/>
          <w:szCs w:val="16"/>
        </w:rPr>
        <w:t>Učebňa L3 – 15 miest.</w:t>
      </w:r>
    </w:p>
    <w:p w14:paraId="1C1116C1" w14:textId="77777777" w:rsidR="00D77E8D" w:rsidRPr="0031347F" w:rsidRDefault="00D77E8D" w:rsidP="006C33EA">
      <w:pPr>
        <w:pStyle w:val="Odsekzoznamu"/>
        <w:numPr>
          <w:ilvl w:val="0"/>
          <w:numId w:val="18"/>
        </w:numPr>
        <w:autoSpaceDE w:val="0"/>
        <w:autoSpaceDN w:val="0"/>
        <w:adjustRightInd w:val="0"/>
        <w:spacing w:after="0" w:line="240" w:lineRule="auto"/>
        <w:rPr>
          <w:rFonts w:cstheme="minorHAnsi"/>
          <w:sz w:val="16"/>
          <w:szCs w:val="16"/>
        </w:rPr>
      </w:pPr>
      <w:r w:rsidRPr="0031347F">
        <w:rPr>
          <w:rFonts w:cstheme="minorHAnsi"/>
          <w:sz w:val="16"/>
          <w:szCs w:val="16"/>
        </w:rPr>
        <w:t>Učebňa L4 – 31 miest.</w:t>
      </w:r>
    </w:p>
    <w:p w14:paraId="56A2AB86" w14:textId="77777777" w:rsidR="00D77E8D" w:rsidRPr="0031347F" w:rsidRDefault="00D77E8D" w:rsidP="006C33EA">
      <w:pPr>
        <w:pStyle w:val="Odsekzoznamu"/>
        <w:numPr>
          <w:ilvl w:val="0"/>
          <w:numId w:val="18"/>
        </w:numPr>
        <w:autoSpaceDE w:val="0"/>
        <w:autoSpaceDN w:val="0"/>
        <w:adjustRightInd w:val="0"/>
        <w:spacing w:after="0" w:line="240" w:lineRule="auto"/>
        <w:rPr>
          <w:rFonts w:cstheme="minorHAnsi"/>
          <w:sz w:val="16"/>
          <w:szCs w:val="16"/>
        </w:rPr>
      </w:pPr>
      <w:r w:rsidRPr="0031347F">
        <w:rPr>
          <w:rFonts w:cstheme="minorHAnsi"/>
          <w:sz w:val="16"/>
          <w:szCs w:val="16"/>
        </w:rPr>
        <w:t>Učebňa L5 – 37 miest.</w:t>
      </w:r>
    </w:p>
    <w:p w14:paraId="399B2379" w14:textId="77777777" w:rsidR="00D77E8D" w:rsidRPr="0031347F" w:rsidRDefault="00D77E8D" w:rsidP="006C33EA">
      <w:pPr>
        <w:pStyle w:val="Odsekzoznamu"/>
        <w:numPr>
          <w:ilvl w:val="0"/>
          <w:numId w:val="18"/>
        </w:numPr>
        <w:autoSpaceDE w:val="0"/>
        <w:autoSpaceDN w:val="0"/>
        <w:adjustRightInd w:val="0"/>
        <w:spacing w:after="0" w:line="240" w:lineRule="auto"/>
        <w:rPr>
          <w:rFonts w:cstheme="minorHAnsi"/>
          <w:sz w:val="16"/>
          <w:szCs w:val="16"/>
        </w:rPr>
      </w:pPr>
      <w:r w:rsidRPr="0031347F">
        <w:rPr>
          <w:rFonts w:cstheme="minorHAnsi"/>
          <w:sz w:val="16"/>
          <w:szCs w:val="16"/>
        </w:rPr>
        <w:t>Učebňa L6 – 37 miest.</w:t>
      </w:r>
    </w:p>
    <w:p w14:paraId="266D6BF5" w14:textId="0FACB319" w:rsidR="00D77E8D" w:rsidRDefault="00D77E8D" w:rsidP="0031347F">
      <w:pPr>
        <w:pStyle w:val="Odsekzoznamu"/>
        <w:autoSpaceDE w:val="0"/>
        <w:autoSpaceDN w:val="0"/>
        <w:adjustRightInd w:val="0"/>
        <w:spacing w:after="0" w:line="240" w:lineRule="auto"/>
        <w:ind w:left="360"/>
        <w:rPr>
          <w:rFonts w:cstheme="minorHAnsi"/>
          <w:sz w:val="16"/>
          <w:szCs w:val="16"/>
        </w:rPr>
      </w:pPr>
      <w:r w:rsidRPr="0031347F">
        <w:rPr>
          <w:rFonts w:cstheme="minorHAnsi"/>
          <w:sz w:val="16"/>
          <w:szCs w:val="16"/>
        </w:rPr>
        <w:t>Každá učebňa obsahuje jeden lektorský počítač s monitorom pripojený k prezentačnej technike (dataprojektor).</w:t>
      </w:r>
    </w:p>
    <w:p w14:paraId="1E517BD8" w14:textId="74CD9434" w:rsidR="00D77E8D" w:rsidRDefault="00D77E8D" w:rsidP="00D77E8D">
      <w:pPr>
        <w:pStyle w:val="Odsekzoznamu"/>
        <w:autoSpaceDE w:val="0"/>
        <w:autoSpaceDN w:val="0"/>
        <w:adjustRightInd w:val="0"/>
        <w:spacing w:after="0" w:line="240" w:lineRule="auto"/>
        <w:ind w:left="360"/>
        <w:jc w:val="both"/>
        <w:rPr>
          <w:rFonts w:cstheme="minorHAnsi"/>
          <w:sz w:val="16"/>
          <w:szCs w:val="16"/>
        </w:rPr>
      </w:pPr>
    </w:p>
    <w:tbl>
      <w:tblPr>
        <w:tblStyle w:val="Mriekatabuky"/>
        <w:tblW w:w="9416" w:type="dxa"/>
        <w:jc w:val="center"/>
        <w:tblLayout w:type="fixed"/>
        <w:tblLook w:val="04A0" w:firstRow="1" w:lastRow="0" w:firstColumn="1" w:lastColumn="0" w:noHBand="0" w:noVBand="1"/>
      </w:tblPr>
      <w:tblGrid>
        <w:gridCol w:w="916"/>
        <w:gridCol w:w="1081"/>
        <w:gridCol w:w="1182"/>
        <w:gridCol w:w="6237"/>
      </w:tblGrid>
      <w:tr w:rsidR="0031347F" w14:paraId="2406E437" w14:textId="77777777" w:rsidTr="0031347F">
        <w:trPr>
          <w:jc w:val="center"/>
        </w:trPr>
        <w:tc>
          <w:tcPr>
            <w:tcW w:w="916" w:type="dxa"/>
            <w:vAlign w:val="center"/>
          </w:tcPr>
          <w:p w14:paraId="36587C1B" w14:textId="30663B0C" w:rsidR="0031347F" w:rsidRPr="0031347F" w:rsidRDefault="0031347F" w:rsidP="0031347F">
            <w:pPr>
              <w:jc w:val="center"/>
              <w:rPr>
                <w:rFonts w:cstheme="minorHAnsi"/>
                <w:b/>
                <w:bCs/>
                <w:sz w:val="16"/>
                <w:szCs w:val="16"/>
              </w:rPr>
            </w:pPr>
            <w:r w:rsidRPr="0031347F">
              <w:rPr>
                <w:rFonts w:cstheme="minorHAnsi"/>
                <w:b/>
                <w:bCs/>
                <w:sz w:val="16"/>
                <w:szCs w:val="16"/>
              </w:rPr>
              <w:t>Označenie miestnosti</w:t>
            </w:r>
          </w:p>
        </w:tc>
        <w:tc>
          <w:tcPr>
            <w:tcW w:w="1081" w:type="dxa"/>
            <w:vAlign w:val="center"/>
          </w:tcPr>
          <w:p w14:paraId="7B9DF7B7" w14:textId="344E000F" w:rsidR="0031347F" w:rsidRPr="0031347F" w:rsidRDefault="0031347F" w:rsidP="0031347F">
            <w:pPr>
              <w:jc w:val="center"/>
              <w:rPr>
                <w:rFonts w:cstheme="minorHAnsi"/>
                <w:b/>
                <w:bCs/>
                <w:sz w:val="16"/>
                <w:szCs w:val="16"/>
                <w:vertAlign w:val="superscript"/>
              </w:rPr>
            </w:pPr>
            <w:r w:rsidRPr="0031347F">
              <w:rPr>
                <w:rFonts w:cstheme="minorHAnsi"/>
                <w:b/>
                <w:bCs/>
                <w:sz w:val="16"/>
                <w:szCs w:val="16"/>
              </w:rPr>
              <w:t>Rozloha v m</w:t>
            </w:r>
            <w:r w:rsidRPr="0031347F">
              <w:rPr>
                <w:rFonts w:cstheme="minorHAnsi"/>
                <w:b/>
                <w:bCs/>
                <w:sz w:val="16"/>
                <w:szCs w:val="16"/>
                <w:vertAlign w:val="superscript"/>
              </w:rPr>
              <w:t>2</w:t>
            </w:r>
          </w:p>
        </w:tc>
        <w:tc>
          <w:tcPr>
            <w:tcW w:w="1182" w:type="dxa"/>
            <w:vAlign w:val="center"/>
          </w:tcPr>
          <w:p w14:paraId="76351480" w14:textId="7C4A890E" w:rsidR="0031347F" w:rsidRPr="0031347F" w:rsidRDefault="0031347F" w:rsidP="0031347F">
            <w:pPr>
              <w:jc w:val="center"/>
              <w:rPr>
                <w:rFonts w:cstheme="minorHAnsi"/>
                <w:b/>
                <w:bCs/>
                <w:sz w:val="16"/>
                <w:szCs w:val="16"/>
              </w:rPr>
            </w:pPr>
            <w:r w:rsidRPr="0031347F">
              <w:rPr>
                <w:rFonts w:cstheme="minorHAnsi"/>
                <w:b/>
                <w:bCs/>
                <w:sz w:val="16"/>
                <w:szCs w:val="16"/>
              </w:rPr>
              <w:t>Počet miest pre poslucháčov/počet miest za katedrou</w:t>
            </w:r>
          </w:p>
        </w:tc>
        <w:tc>
          <w:tcPr>
            <w:tcW w:w="6237" w:type="dxa"/>
            <w:vAlign w:val="center"/>
          </w:tcPr>
          <w:p w14:paraId="6D60576D" w14:textId="74986C00" w:rsidR="0031347F" w:rsidRPr="0031347F" w:rsidRDefault="0031347F" w:rsidP="0031347F">
            <w:pPr>
              <w:jc w:val="center"/>
              <w:rPr>
                <w:rFonts w:cstheme="minorHAnsi"/>
                <w:b/>
                <w:bCs/>
                <w:sz w:val="16"/>
                <w:szCs w:val="16"/>
              </w:rPr>
            </w:pPr>
            <w:r w:rsidRPr="0031347F">
              <w:rPr>
                <w:rFonts w:cstheme="minorHAnsi"/>
                <w:b/>
                <w:bCs/>
                <w:sz w:val="16"/>
                <w:szCs w:val="16"/>
              </w:rPr>
              <w:t>Materiálne a technické zabezpečenie</w:t>
            </w:r>
          </w:p>
        </w:tc>
      </w:tr>
      <w:tr w:rsidR="0031347F" w14:paraId="0C7A5DE1" w14:textId="77777777" w:rsidTr="00A30A63">
        <w:trPr>
          <w:jc w:val="center"/>
        </w:trPr>
        <w:tc>
          <w:tcPr>
            <w:tcW w:w="916" w:type="dxa"/>
            <w:vAlign w:val="center"/>
          </w:tcPr>
          <w:p w14:paraId="2BE1C5CA" w14:textId="7CFED096" w:rsidR="0031347F" w:rsidRPr="0031347F" w:rsidRDefault="0031347F" w:rsidP="0031347F">
            <w:pPr>
              <w:rPr>
                <w:rFonts w:cstheme="minorHAnsi"/>
                <w:sz w:val="16"/>
                <w:szCs w:val="16"/>
              </w:rPr>
            </w:pPr>
            <w:r w:rsidRPr="0031347F">
              <w:rPr>
                <w:rFonts w:cstheme="minorHAnsi"/>
                <w:sz w:val="16"/>
                <w:szCs w:val="16"/>
              </w:rPr>
              <w:t>2</w:t>
            </w:r>
          </w:p>
          <w:p w14:paraId="376DCFF2" w14:textId="2BC02C80" w:rsidR="0031347F" w:rsidRDefault="0031347F" w:rsidP="0031347F">
            <w:pPr>
              <w:rPr>
                <w:rFonts w:cstheme="minorHAnsi"/>
                <w:sz w:val="16"/>
                <w:szCs w:val="16"/>
              </w:rPr>
            </w:pPr>
            <w:r w:rsidRPr="0031347F">
              <w:rPr>
                <w:rFonts w:cstheme="minorHAnsi"/>
                <w:sz w:val="16"/>
                <w:szCs w:val="16"/>
              </w:rPr>
              <w:t>2. posch</w:t>
            </w:r>
            <w:r>
              <w:rPr>
                <w:rFonts w:cstheme="minorHAnsi"/>
                <w:sz w:val="16"/>
                <w:szCs w:val="16"/>
              </w:rPr>
              <w:t>.</w:t>
            </w:r>
            <w:r w:rsidRPr="0031347F">
              <w:rPr>
                <w:rFonts w:cstheme="minorHAnsi"/>
                <w:sz w:val="16"/>
                <w:szCs w:val="16"/>
              </w:rPr>
              <w:t>, hlavná budova</w:t>
            </w:r>
          </w:p>
        </w:tc>
        <w:tc>
          <w:tcPr>
            <w:tcW w:w="1081" w:type="dxa"/>
            <w:vAlign w:val="center"/>
          </w:tcPr>
          <w:p w14:paraId="0ACF5913" w14:textId="656EAC9B" w:rsidR="0031347F" w:rsidRPr="0031347F" w:rsidRDefault="0031347F" w:rsidP="00A30A63">
            <w:pPr>
              <w:jc w:val="right"/>
              <w:rPr>
                <w:rFonts w:cstheme="minorHAnsi"/>
                <w:sz w:val="16"/>
                <w:szCs w:val="16"/>
              </w:rPr>
            </w:pPr>
            <w:r w:rsidRPr="0031347F">
              <w:rPr>
                <w:rFonts w:cstheme="minorHAnsi"/>
                <w:sz w:val="16"/>
                <w:szCs w:val="16"/>
              </w:rPr>
              <w:t>86</w:t>
            </w:r>
            <w:r w:rsidR="00597DB4">
              <w:rPr>
                <w:rFonts w:cstheme="minorHAnsi"/>
                <w:sz w:val="16"/>
                <w:szCs w:val="16"/>
              </w:rPr>
              <w:t>,0</w:t>
            </w:r>
          </w:p>
        </w:tc>
        <w:tc>
          <w:tcPr>
            <w:tcW w:w="1182" w:type="dxa"/>
            <w:vAlign w:val="center"/>
          </w:tcPr>
          <w:p w14:paraId="4F98DF6E" w14:textId="785C037D" w:rsidR="0031347F" w:rsidRDefault="0031347F" w:rsidP="00A30A63">
            <w:pPr>
              <w:jc w:val="right"/>
              <w:rPr>
                <w:rFonts w:cstheme="minorHAnsi"/>
                <w:sz w:val="16"/>
                <w:szCs w:val="16"/>
              </w:rPr>
            </w:pPr>
            <w:r>
              <w:rPr>
                <w:rFonts w:cstheme="minorHAnsi"/>
                <w:sz w:val="16"/>
                <w:szCs w:val="16"/>
              </w:rPr>
              <w:t>96/1</w:t>
            </w:r>
          </w:p>
        </w:tc>
        <w:tc>
          <w:tcPr>
            <w:tcW w:w="6237" w:type="dxa"/>
            <w:vMerge w:val="restart"/>
            <w:vAlign w:val="center"/>
          </w:tcPr>
          <w:p w14:paraId="2AEABBBF" w14:textId="77777777" w:rsidR="001436CA" w:rsidRDefault="0031347F" w:rsidP="006C33EA">
            <w:pPr>
              <w:pStyle w:val="Odsekzoznamu"/>
              <w:numPr>
                <w:ilvl w:val="0"/>
                <w:numId w:val="19"/>
              </w:numPr>
              <w:rPr>
                <w:rFonts w:cstheme="minorHAnsi"/>
                <w:sz w:val="16"/>
                <w:szCs w:val="16"/>
              </w:rPr>
            </w:pPr>
            <w:r>
              <w:rPr>
                <w:rFonts w:cstheme="minorHAnsi"/>
                <w:sz w:val="16"/>
                <w:szCs w:val="16"/>
              </w:rPr>
              <w:t xml:space="preserve">sklápacie čalúnené </w:t>
            </w:r>
            <w:r w:rsidR="001436CA">
              <w:rPr>
                <w:rFonts w:cstheme="minorHAnsi"/>
                <w:sz w:val="16"/>
                <w:szCs w:val="16"/>
              </w:rPr>
              <w:t>sedadlá</w:t>
            </w:r>
          </w:p>
          <w:p w14:paraId="15CF95B7" w14:textId="77777777" w:rsidR="001436CA" w:rsidRDefault="001436CA" w:rsidP="006C33EA">
            <w:pPr>
              <w:pStyle w:val="Odsekzoznamu"/>
              <w:numPr>
                <w:ilvl w:val="0"/>
                <w:numId w:val="19"/>
              </w:numPr>
              <w:rPr>
                <w:rFonts w:cstheme="minorHAnsi"/>
                <w:sz w:val="16"/>
                <w:szCs w:val="16"/>
              </w:rPr>
            </w:pPr>
            <w:r>
              <w:rPr>
                <w:rFonts w:cstheme="minorHAnsi"/>
                <w:sz w:val="16"/>
                <w:szCs w:val="16"/>
              </w:rPr>
              <w:t>miesto za katedrou na čalúnenom kancelárskom kresle</w:t>
            </w:r>
          </w:p>
          <w:p w14:paraId="41BF01AD" w14:textId="77777777" w:rsidR="001436CA" w:rsidRDefault="001436CA" w:rsidP="006C33EA">
            <w:pPr>
              <w:pStyle w:val="Odsekzoznamu"/>
              <w:numPr>
                <w:ilvl w:val="0"/>
                <w:numId w:val="19"/>
              </w:numPr>
              <w:rPr>
                <w:rFonts w:cstheme="minorHAnsi"/>
                <w:sz w:val="16"/>
                <w:szCs w:val="16"/>
              </w:rPr>
            </w:pPr>
            <w:r>
              <w:rPr>
                <w:rFonts w:cstheme="minorHAnsi"/>
                <w:sz w:val="16"/>
                <w:szCs w:val="16"/>
              </w:rPr>
              <w:t>lektorský počítač s monitorom pripojený na dataprojektor</w:t>
            </w:r>
          </w:p>
          <w:p w14:paraId="1B9A060D" w14:textId="77777777" w:rsidR="001436CA" w:rsidRDefault="001436CA" w:rsidP="006C33EA">
            <w:pPr>
              <w:pStyle w:val="Odsekzoznamu"/>
              <w:numPr>
                <w:ilvl w:val="0"/>
                <w:numId w:val="19"/>
              </w:numPr>
              <w:rPr>
                <w:rFonts w:cstheme="minorHAnsi"/>
                <w:sz w:val="16"/>
                <w:szCs w:val="16"/>
              </w:rPr>
            </w:pPr>
            <w:r>
              <w:rPr>
                <w:rFonts w:cstheme="minorHAnsi"/>
                <w:sz w:val="16"/>
                <w:szCs w:val="16"/>
              </w:rPr>
              <w:t>elektrické premietacie plátno</w:t>
            </w:r>
          </w:p>
          <w:p w14:paraId="12E4BE97" w14:textId="77777777" w:rsidR="001436CA" w:rsidRDefault="001436CA" w:rsidP="006C33EA">
            <w:pPr>
              <w:pStyle w:val="Odsekzoznamu"/>
              <w:numPr>
                <w:ilvl w:val="0"/>
                <w:numId w:val="19"/>
              </w:numPr>
              <w:rPr>
                <w:rFonts w:cstheme="minorHAnsi"/>
                <w:sz w:val="16"/>
                <w:szCs w:val="16"/>
              </w:rPr>
            </w:pPr>
            <w:r>
              <w:rPr>
                <w:rFonts w:cstheme="minorHAnsi"/>
                <w:sz w:val="16"/>
                <w:szCs w:val="16"/>
              </w:rPr>
              <w:t>žalúzie na zatemnenie</w:t>
            </w:r>
          </w:p>
          <w:p w14:paraId="78749A01" w14:textId="77777777" w:rsidR="001436CA" w:rsidRDefault="001436CA" w:rsidP="006C33EA">
            <w:pPr>
              <w:pStyle w:val="Odsekzoznamu"/>
              <w:numPr>
                <w:ilvl w:val="0"/>
                <w:numId w:val="19"/>
              </w:numPr>
              <w:rPr>
                <w:rFonts w:cstheme="minorHAnsi"/>
                <w:sz w:val="16"/>
                <w:szCs w:val="16"/>
              </w:rPr>
            </w:pPr>
            <w:r>
              <w:rPr>
                <w:rFonts w:cstheme="minorHAnsi"/>
                <w:sz w:val="16"/>
                <w:szCs w:val="16"/>
              </w:rPr>
              <w:t>klimatizácia</w:t>
            </w:r>
          </w:p>
          <w:p w14:paraId="719B1704" w14:textId="77777777" w:rsidR="001436CA" w:rsidRDefault="001436CA" w:rsidP="006C33EA">
            <w:pPr>
              <w:pStyle w:val="Odsekzoznamu"/>
              <w:numPr>
                <w:ilvl w:val="0"/>
                <w:numId w:val="19"/>
              </w:numPr>
              <w:rPr>
                <w:rFonts w:cstheme="minorHAnsi"/>
                <w:sz w:val="16"/>
                <w:szCs w:val="16"/>
              </w:rPr>
            </w:pPr>
            <w:r>
              <w:rPr>
                <w:rFonts w:cstheme="minorHAnsi"/>
                <w:sz w:val="16"/>
                <w:szCs w:val="16"/>
              </w:rPr>
              <w:t>školská tabuľa na zmazateľné popisovače</w:t>
            </w:r>
          </w:p>
          <w:p w14:paraId="35612E76" w14:textId="77777777" w:rsidR="001436CA" w:rsidRDefault="001436CA" w:rsidP="006C33EA">
            <w:pPr>
              <w:pStyle w:val="Odsekzoznamu"/>
              <w:numPr>
                <w:ilvl w:val="0"/>
                <w:numId w:val="19"/>
              </w:numPr>
              <w:rPr>
                <w:rFonts w:cstheme="minorHAnsi"/>
                <w:sz w:val="16"/>
                <w:szCs w:val="16"/>
              </w:rPr>
            </w:pPr>
            <w:r>
              <w:rPr>
                <w:rFonts w:cstheme="minorHAnsi"/>
                <w:sz w:val="16"/>
                <w:szCs w:val="16"/>
              </w:rPr>
              <w:t>odpadkové koše na triedený odpad</w:t>
            </w:r>
          </w:p>
          <w:p w14:paraId="36C05B46" w14:textId="48D933D5" w:rsidR="001436CA" w:rsidRPr="001436CA" w:rsidRDefault="001436CA" w:rsidP="006C33EA">
            <w:pPr>
              <w:pStyle w:val="Odsekzoznamu"/>
              <w:numPr>
                <w:ilvl w:val="0"/>
                <w:numId w:val="19"/>
              </w:numPr>
              <w:rPr>
                <w:rFonts w:cstheme="minorHAnsi"/>
                <w:sz w:val="16"/>
                <w:szCs w:val="16"/>
              </w:rPr>
            </w:pPr>
            <w:r>
              <w:rPr>
                <w:rFonts w:cstheme="minorHAnsi"/>
                <w:sz w:val="16"/>
                <w:szCs w:val="16"/>
              </w:rPr>
              <w:t>umývadlo</w:t>
            </w:r>
          </w:p>
        </w:tc>
      </w:tr>
      <w:tr w:rsidR="0031347F" w14:paraId="28F0095D" w14:textId="77777777" w:rsidTr="00A30A63">
        <w:trPr>
          <w:jc w:val="center"/>
        </w:trPr>
        <w:tc>
          <w:tcPr>
            <w:tcW w:w="916" w:type="dxa"/>
            <w:vAlign w:val="center"/>
          </w:tcPr>
          <w:p w14:paraId="342B850E" w14:textId="77777777" w:rsidR="0031347F" w:rsidRDefault="0031347F" w:rsidP="0031347F">
            <w:pPr>
              <w:rPr>
                <w:rFonts w:cstheme="minorHAnsi"/>
                <w:sz w:val="16"/>
                <w:szCs w:val="16"/>
              </w:rPr>
            </w:pPr>
            <w:r>
              <w:rPr>
                <w:rFonts w:cstheme="minorHAnsi"/>
                <w:sz w:val="16"/>
                <w:szCs w:val="16"/>
              </w:rPr>
              <w:t>3</w:t>
            </w:r>
          </w:p>
          <w:p w14:paraId="4D704539" w14:textId="387F079B" w:rsidR="0031347F" w:rsidRDefault="0031347F" w:rsidP="0031347F">
            <w:pPr>
              <w:rPr>
                <w:rFonts w:cstheme="minorHAnsi"/>
                <w:sz w:val="16"/>
                <w:szCs w:val="16"/>
              </w:rPr>
            </w:pPr>
            <w:r>
              <w:rPr>
                <w:rFonts w:cstheme="minorHAnsi"/>
                <w:sz w:val="16"/>
                <w:szCs w:val="16"/>
              </w:rPr>
              <w:t>3. posch., hlavná budova</w:t>
            </w:r>
          </w:p>
        </w:tc>
        <w:tc>
          <w:tcPr>
            <w:tcW w:w="1081" w:type="dxa"/>
            <w:vAlign w:val="center"/>
          </w:tcPr>
          <w:p w14:paraId="671C764B" w14:textId="1D14A8F4" w:rsidR="0031347F" w:rsidRDefault="0031347F" w:rsidP="00A30A63">
            <w:pPr>
              <w:jc w:val="right"/>
              <w:rPr>
                <w:rFonts w:cstheme="minorHAnsi"/>
                <w:sz w:val="16"/>
                <w:szCs w:val="16"/>
              </w:rPr>
            </w:pPr>
            <w:r>
              <w:rPr>
                <w:rFonts w:cstheme="minorHAnsi"/>
                <w:sz w:val="16"/>
                <w:szCs w:val="16"/>
              </w:rPr>
              <w:t>35</w:t>
            </w:r>
            <w:r w:rsidR="00597DB4">
              <w:rPr>
                <w:rFonts w:cstheme="minorHAnsi"/>
                <w:sz w:val="16"/>
                <w:szCs w:val="16"/>
              </w:rPr>
              <w:t>,0</w:t>
            </w:r>
          </w:p>
        </w:tc>
        <w:tc>
          <w:tcPr>
            <w:tcW w:w="1182" w:type="dxa"/>
            <w:vAlign w:val="center"/>
          </w:tcPr>
          <w:p w14:paraId="49F30C3D" w14:textId="5E986B9E" w:rsidR="0031347F" w:rsidRDefault="0031347F" w:rsidP="00A30A63">
            <w:pPr>
              <w:jc w:val="right"/>
              <w:rPr>
                <w:rFonts w:cstheme="minorHAnsi"/>
                <w:sz w:val="16"/>
                <w:szCs w:val="16"/>
              </w:rPr>
            </w:pPr>
            <w:r>
              <w:rPr>
                <w:rFonts w:cstheme="minorHAnsi"/>
                <w:sz w:val="16"/>
                <w:szCs w:val="16"/>
              </w:rPr>
              <w:t>32/1</w:t>
            </w:r>
          </w:p>
        </w:tc>
        <w:tc>
          <w:tcPr>
            <w:tcW w:w="6237" w:type="dxa"/>
            <w:vMerge/>
          </w:tcPr>
          <w:p w14:paraId="0C2956B5" w14:textId="77777777" w:rsidR="0031347F" w:rsidRDefault="0031347F" w:rsidP="0031347F">
            <w:pPr>
              <w:rPr>
                <w:rFonts w:cstheme="minorHAnsi"/>
                <w:sz w:val="16"/>
                <w:szCs w:val="16"/>
              </w:rPr>
            </w:pPr>
          </w:p>
        </w:tc>
      </w:tr>
      <w:tr w:rsidR="00331203" w14:paraId="21EBB474" w14:textId="77777777" w:rsidTr="00331203">
        <w:trPr>
          <w:jc w:val="center"/>
        </w:trPr>
        <w:tc>
          <w:tcPr>
            <w:tcW w:w="916" w:type="dxa"/>
            <w:vAlign w:val="center"/>
          </w:tcPr>
          <w:p w14:paraId="5BC47CF0" w14:textId="77777777" w:rsidR="00331203" w:rsidRDefault="00331203" w:rsidP="00331203">
            <w:pPr>
              <w:rPr>
                <w:rFonts w:cstheme="minorHAnsi"/>
                <w:sz w:val="16"/>
                <w:szCs w:val="16"/>
              </w:rPr>
            </w:pPr>
            <w:r>
              <w:rPr>
                <w:rFonts w:cstheme="minorHAnsi"/>
                <w:sz w:val="16"/>
                <w:szCs w:val="16"/>
              </w:rPr>
              <w:t>9</w:t>
            </w:r>
          </w:p>
          <w:p w14:paraId="0D44FFA0" w14:textId="1BF9EBDD" w:rsidR="00331203" w:rsidRDefault="00331203" w:rsidP="00331203">
            <w:pPr>
              <w:rPr>
                <w:rFonts w:cstheme="minorHAnsi"/>
                <w:sz w:val="16"/>
                <w:szCs w:val="16"/>
              </w:rPr>
            </w:pPr>
            <w:r>
              <w:rPr>
                <w:rFonts w:cstheme="minorHAnsi"/>
                <w:sz w:val="16"/>
                <w:szCs w:val="16"/>
              </w:rPr>
              <w:t>4. posch., hlavná budova</w:t>
            </w:r>
          </w:p>
        </w:tc>
        <w:tc>
          <w:tcPr>
            <w:tcW w:w="2263" w:type="dxa"/>
            <w:gridSpan w:val="2"/>
            <w:vMerge w:val="restart"/>
            <w:vAlign w:val="center"/>
          </w:tcPr>
          <w:p w14:paraId="0421264E" w14:textId="60F569CC" w:rsidR="00331203" w:rsidRDefault="00331203" w:rsidP="00331203">
            <w:pPr>
              <w:jc w:val="right"/>
              <w:rPr>
                <w:rFonts w:cstheme="minorHAnsi"/>
                <w:sz w:val="16"/>
                <w:szCs w:val="16"/>
              </w:rPr>
            </w:pPr>
            <w:r>
              <w:rPr>
                <w:rFonts w:cstheme="minorHAnsi"/>
                <w:sz w:val="16"/>
                <w:szCs w:val="16"/>
              </w:rPr>
              <w:t>vybudované v spolupráci s </w:t>
            </w:r>
            <w:r>
              <w:rPr>
                <w:rFonts w:cstheme="minorHAnsi"/>
                <w:i/>
                <w:iCs/>
                <w:sz w:val="16"/>
                <w:szCs w:val="16"/>
              </w:rPr>
              <w:t>IBM</w:t>
            </w:r>
          </w:p>
        </w:tc>
        <w:tc>
          <w:tcPr>
            <w:tcW w:w="6237" w:type="dxa"/>
            <w:vMerge/>
          </w:tcPr>
          <w:p w14:paraId="06C72BE5" w14:textId="77777777" w:rsidR="00331203" w:rsidRDefault="00331203" w:rsidP="00331203">
            <w:pPr>
              <w:rPr>
                <w:rFonts w:cstheme="minorHAnsi"/>
                <w:sz w:val="16"/>
                <w:szCs w:val="16"/>
              </w:rPr>
            </w:pPr>
          </w:p>
        </w:tc>
      </w:tr>
      <w:tr w:rsidR="00331203" w14:paraId="01CB4732" w14:textId="77777777" w:rsidTr="00D7057E">
        <w:trPr>
          <w:jc w:val="center"/>
        </w:trPr>
        <w:tc>
          <w:tcPr>
            <w:tcW w:w="916" w:type="dxa"/>
            <w:vAlign w:val="center"/>
          </w:tcPr>
          <w:p w14:paraId="5DDA4D9B" w14:textId="77777777" w:rsidR="00331203" w:rsidRDefault="00331203" w:rsidP="00331203">
            <w:pPr>
              <w:rPr>
                <w:rFonts w:cstheme="minorHAnsi"/>
                <w:sz w:val="16"/>
                <w:szCs w:val="16"/>
              </w:rPr>
            </w:pPr>
            <w:r>
              <w:rPr>
                <w:rFonts w:cstheme="minorHAnsi"/>
                <w:sz w:val="16"/>
                <w:szCs w:val="16"/>
              </w:rPr>
              <w:t>10</w:t>
            </w:r>
          </w:p>
          <w:p w14:paraId="227F7A3B" w14:textId="1AE028B9" w:rsidR="00331203" w:rsidRDefault="00331203" w:rsidP="00331203">
            <w:pPr>
              <w:rPr>
                <w:rFonts w:cstheme="minorHAnsi"/>
                <w:sz w:val="16"/>
                <w:szCs w:val="16"/>
              </w:rPr>
            </w:pPr>
            <w:r>
              <w:rPr>
                <w:rFonts w:cstheme="minorHAnsi"/>
                <w:sz w:val="16"/>
                <w:szCs w:val="16"/>
              </w:rPr>
              <w:t>4. posch., hlavná budova</w:t>
            </w:r>
          </w:p>
        </w:tc>
        <w:tc>
          <w:tcPr>
            <w:tcW w:w="2263" w:type="dxa"/>
            <w:gridSpan w:val="2"/>
            <w:vMerge/>
            <w:vAlign w:val="center"/>
          </w:tcPr>
          <w:p w14:paraId="5DD2C660" w14:textId="77777777" w:rsidR="00331203" w:rsidRDefault="00331203" w:rsidP="00331203">
            <w:pPr>
              <w:jc w:val="right"/>
              <w:rPr>
                <w:rFonts w:cstheme="minorHAnsi"/>
                <w:sz w:val="16"/>
                <w:szCs w:val="16"/>
              </w:rPr>
            </w:pPr>
          </w:p>
        </w:tc>
        <w:tc>
          <w:tcPr>
            <w:tcW w:w="6237" w:type="dxa"/>
            <w:vMerge/>
          </w:tcPr>
          <w:p w14:paraId="7A11392C" w14:textId="77777777" w:rsidR="00331203" w:rsidRDefault="00331203" w:rsidP="00331203">
            <w:pPr>
              <w:rPr>
                <w:rFonts w:cstheme="minorHAnsi"/>
                <w:sz w:val="16"/>
                <w:szCs w:val="16"/>
              </w:rPr>
            </w:pPr>
          </w:p>
        </w:tc>
      </w:tr>
      <w:tr w:rsidR="0031347F" w14:paraId="0F6EAB53" w14:textId="77777777" w:rsidTr="00A30A63">
        <w:trPr>
          <w:jc w:val="center"/>
        </w:trPr>
        <w:tc>
          <w:tcPr>
            <w:tcW w:w="916" w:type="dxa"/>
            <w:vAlign w:val="center"/>
          </w:tcPr>
          <w:p w14:paraId="06B388DC" w14:textId="77777777" w:rsidR="0031347F" w:rsidRDefault="0031347F" w:rsidP="0031347F">
            <w:pPr>
              <w:rPr>
                <w:rFonts w:cstheme="minorHAnsi"/>
                <w:sz w:val="16"/>
                <w:szCs w:val="16"/>
              </w:rPr>
            </w:pPr>
            <w:r>
              <w:rPr>
                <w:rFonts w:cstheme="minorHAnsi"/>
                <w:sz w:val="16"/>
                <w:szCs w:val="16"/>
              </w:rPr>
              <w:t>11</w:t>
            </w:r>
          </w:p>
          <w:p w14:paraId="1BA403B0" w14:textId="42A37062" w:rsidR="0031347F" w:rsidRDefault="0031347F" w:rsidP="0031347F">
            <w:pPr>
              <w:rPr>
                <w:rFonts w:cstheme="minorHAnsi"/>
                <w:sz w:val="16"/>
                <w:szCs w:val="16"/>
              </w:rPr>
            </w:pPr>
            <w:r>
              <w:rPr>
                <w:rFonts w:cstheme="minorHAnsi"/>
                <w:sz w:val="16"/>
                <w:szCs w:val="16"/>
              </w:rPr>
              <w:t>3. posch., hlavná budova</w:t>
            </w:r>
          </w:p>
        </w:tc>
        <w:tc>
          <w:tcPr>
            <w:tcW w:w="1081" w:type="dxa"/>
            <w:vAlign w:val="center"/>
          </w:tcPr>
          <w:p w14:paraId="7E2E34AD" w14:textId="3D8C0BC0" w:rsidR="0031347F" w:rsidRDefault="0031347F" w:rsidP="00A30A63">
            <w:pPr>
              <w:jc w:val="right"/>
              <w:rPr>
                <w:rFonts w:cstheme="minorHAnsi"/>
                <w:sz w:val="16"/>
                <w:szCs w:val="16"/>
              </w:rPr>
            </w:pPr>
            <w:r>
              <w:rPr>
                <w:rFonts w:cstheme="minorHAnsi"/>
                <w:sz w:val="16"/>
                <w:szCs w:val="16"/>
              </w:rPr>
              <w:t>35</w:t>
            </w:r>
            <w:r w:rsidR="00597DB4">
              <w:rPr>
                <w:rFonts w:cstheme="minorHAnsi"/>
                <w:sz w:val="16"/>
                <w:szCs w:val="16"/>
              </w:rPr>
              <w:t>,0</w:t>
            </w:r>
          </w:p>
        </w:tc>
        <w:tc>
          <w:tcPr>
            <w:tcW w:w="1182" w:type="dxa"/>
            <w:vAlign w:val="center"/>
          </w:tcPr>
          <w:p w14:paraId="4DA7C476" w14:textId="6B120FAD" w:rsidR="0031347F" w:rsidRDefault="0031347F" w:rsidP="00A30A63">
            <w:pPr>
              <w:jc w:val="right"/>
              <w:rPr>
                <w:rFonts w:cstheme="minorHAnsi"/>
                <w:sz w:val="16"/>
                <w:szCs w:val="16"/>
              </w:rPr>
            </w:pPr>
            <w:r>
              <w:rPr>
                <w:rFonts w:cstheme="minorHAnsi"/>
                <w:sz w:val="16"/>
                <w:szCs w:val="16"/>
              </w:rPr>
              <w:t>32/1</w:t>
            </w:r>
          </w:p>
        </w:tc>
        <w:tc>
          <w:tcPr>
            <w:tcW w:w="6237" w:type="dxa"/>
            <w:vMerge/>
          </w:tcPr>
          <w:p w14:paraId="3828C732" w14:textId="77777777" w:rsidR="0031347F" w:rsidRDefault="0031347F" w:rsidP="0031347F">
            <w:pPr>
              <w:rPr>
                <w:rFonts w:cstheme="minorHAnsi"/>
                <w:sz w:val="16"/>
                <w:szCs w:val="16"/>
              </w:rPr>
            </w:pPr>
          </w:p>
        </w:tc>
      </w:tr>
      <w:tr w:rsidR="0031347F" w14:paraId="56829B8B" w14:textId="77777777" w:rsidTr="00A30A63">
        <w:trPr>
          <w:jc w:val="center"/>
        </w:trPr>
        <w:tc>
          <w:tcPr>
            <w:tcW w:w="916" w:type="dxa"/>
            <w:vAlign w:val="center"/>
          </w:tcPr>
          <w:p w14:paraId="1D9A4F79" w14:textId="77777777" w:rsidR="0031347F" w:rsidRDefault="0031347F" w:rsidP="0031347F">
            <w:pPr>
              <w:rPr>
                <w:rFonts w:cstheme="minorHAnsi"/>
                <w:sz w:val="16"/>
                <w:szCs w:val="16"/>
              </w:rPr>
            </w:pPr>
            <w:r>
              <w:rPr>
                <w:rFonts w:cstheme="minorHAnsi"/>
                <w:sz w:val="16"/>
                <w:szCs w:val="16"/>
              </w:rPr>
              <w:t>12</w:t>
            </w:r>
          </w:p>
          <w:p w14:paraId="23AF40AF" w14:textId="3CEB872D" w:rsidR="0031347F" w:rsidRDefault="0031347F" w:rsidP="0031347F">
            <w:pPr>
              <w:rPr>
                <w:rFonts w:cstheme="minorHAnsi"/>
                <w:sz w:val="16"/>
                <w:szCs w:val="16"/>
              </w:rPr>
            </w:pPr>
            <w:r>
              <w:rPr>
                <w:rFonts w:cstheme="minorHAnsi"/>
                <w:sz w:val="16"/>
                <w:szCs w:val="16"/>
              </w:rPr>
              <w:t>3. posch., hlavná budova</w:t>
            </w:r>
          </w:p>
        </w:tc>
        <w:tc>
          <w:tcPr>
            <w:tcW w:w="1081" w:type="dxa"/>
            <w:vAlign w:val="center"/>
          </w:tcPr>
          <w:p w14:paraId="15512F87" w14:textId="1290FCCC" w:rsidR="0031347F" w:rsidRDefault="0031347F" w:rsidP="00A30A63">
            <w:pPr>
              <w:jc w:val="right"/>
              <w:rPr>
                <w:rFonts w:cstheme="minorHAnsi"/>
                <w:sz w:val="16"/>
                <w:szCs w:val="16"/>
              </w:rPr>
            </w:pPr>
            <w:r>
              <w:rPr>
                <w:rFonts w:cstheme="minorHAnsi"/>
                <w:sz w:val="16"/>
                <w:szCs w:val="16"/>
              </w:rPr>
              <w:t>86</w:t>
            </w:r>
            <w:r w:rsidR="00597DB4">
              <w:rPr>
                <w:rFonts w:cstheme="minorHAnsi"/>
                <w:sz w:val="16"/>
                <w:szCs w:val="16"/>
              </w:rPr>
              <w:t>,0</w:t>
            </w:r>
          </w:p>
        </w:tc>
        <w:tc>
          <w:tcPr>
            <w:tcW w:w="1182" w:type="dxa"/>
            <w:vAlign w:val="center"/>
          </w:tcPr>
          <w:p w14:paraId="6698F920" w14:textId="59CAEB6F" w:rsidR="0031347F" w:rsidRDefault="0031347F" w:rsidP="00A30A63">
            <w:pPr>
              <w:jc w:val="right"/>
              <w:rPr>
                <w:rFonts w:cstheme="minorHAnsi"/>
                <w:sz w:val="16"/>
                <w:szCs w:val="16"/>
              </w:rPr>
            </w:pPr>
            <w:r>
              <w:rPr>
                <w:rFonts w:cstheme="minorHAnsi"/>
                <w:sz w:val="16"/>
                <w:szCs w:val="16"/>
              </w:rPr>
              <w:t>96/1</w:t>
            </w:r>
          </w:p>
        </w:tc>
        <w:tc>
          <w:tcPr>
            <w:tcW w:w="6237" w:type="dxa"/>
            <w:vMerge/>
          </w:tcPr>
          <w:p w14:paraId="159A2B7A" w14:textId="77777777" w:rsidR="0031347F" w:rsidRDefault="0031347F" w:rsidP="0031347F">
            <w:pPr>
              <w:rPr>
                <w:rFonts w:cstheme="minorHAnsi"/>
                <w:sz w:val="16"/>
                <w:szCs w:val="16"/>
              </w:rPr>
            </w:pPr>
          </w:p>
        </w:tc>
      </w:tr>
      <w:tr w:rsidR="0031347F" w14:paraId="22E2FAB1" w14:textId="77777777" w:rsidTr="00A30A63">
        <w:trPr>
          <w:jc w:val="center"/>
        </w:trPr>
        <w:tc>
          <w:tcPr>
            <w:tcW w:w="916" w:type="dxa"/>
            <w:vAlign w:val="center"/>
          </w:tcPr>
          <w:p w14:paraId="36F7A944" w14:textId="77777777" w:rsidR="0031347F" w:rsidRDefault="0031347F" w:rsidP="0031347F">
            <w:pPr>
              <w:rPr>
                <w:rFonts w:cstheme="minorHAnsi"/>
                <w:sz w:val="16"/>
                <w:szCs w:val="16"/>
              </w:rPr>
            </w:pPr>
            <w:r>
              <w:rPr>
                <w:rFonts w:cstheme="minorHAnsi"/>
                <w:sz w:val="16"/>
                <w:szCs w:val="16"/>
              </w:rPr>
              <w:t>15</w:t>
            </w:r>
          </w:p>
          <w:p w14:paraId="6B96147C" w14:textId="34E6B3DA" w:rsidR="0031347F" w:rsidRDefault="0031347F" w:rsidP="0031347F">
            <w:pPr>
              <w:rPr>
                <w:rFonts w:cstheme="minorHAnsi"/>
                <w:sz w:val="16"/>
                <w:szCs w:val="16"/>
              </w:rPr>
            </w:pPr>
            <w:r>
              <w:rPr>
                <w:rFonts w:cstheme="minorHAnsi"/>
                <w:sz w:val="16"/>
                <w:szCs w:val="16"/>
              </w:rPr>
              <w:t>4. posch., hlavná budova</w:t>
            </w:r>
          </w:p>
        </w:tc>
        <w:tc>
          <w:tcPr>
            <w:tcW w:w="1081" w:type="dxa"/>
            <w:vAlign w:val="center"/>
          </w:tcPr>
          <w:p w14:paraId="779CD5F3" w14:textId="0B0BF5DD" w:rsidR="0031347F" w:rsidRDefault="0031347F" w:rsidP="00A30A63">
            <w:pPr>
              <w:jc w:val="right"/>
              <w:rPr>
                <w:rFonts w:cstheme="minorHAnsi"/>
                <w:sz w:val="16"/>
                <w:szCs w:val="16"/>
              </w:rPr>
            </w:pPr>
            <w:r>
              <w:rPr>
                <w:rFonts w:cstheme="minorHAnsi"/>
                <w:sz w:val="16"/>
                <w:szCs w:val="16"/>
              </w:rPr>
              <w:t>70</w:t>
            </w:r>
            <w:r w:rsidR="00597DB4">
              <w:rPr>
                <w:rFonts w:cstheme="minorHAnsi"/>
                <w:sz w:val="16"/>
                <w:szCs w:val="16"/>
              </w:rPr>
              <w:t>,0</w:t>
            </w:r>
          </w:p>
        </w:tc>
        <w:tc>
          <w:tcPr>
            <w:tcW w:w="1182" w:type="dxa"/>
            <w:vAlign w:val="center"/>
          </w:tcPr>
          <w:p w14:paraId="56C8C3B0" w14:textId="62E479F6" w:rsidR="0031347F" w:rsidRDefault="0031347F" w:rsidP="00A30A63">
            <w:pPr>
              <w:jc w:val="right"/>
              <w:rPr>
                <w:rFonts w:cstheme="minorHAnsi"/>
                <w:sz w:val="16"/>
                <w:szCs w:val="16"/>
              </w:rPr>
            </w:pPr>
            <w:r>
              <w:rPr>
                <w:rFonts w:cstheme="minorHAnsi"/>
                <w:sz w:val="16"/>
                <w:szCs w:val="16"/>
              </w:rPr>
              <w:t>30</w:t>
            </w:r>
            <w:r w:rsidR="001436CA">
              <w:rPr>
                <w:rFonts w:cstheme="minorHAnsi"/>
                <w:sz w:val="16"/>
                <w:szCs w:val="16"/>
              </w:rPr>
              <w:t>/1</w:t>
            </w:r>
          </w:p>
        </w:tc>
        <w:tc>
          <w:tcPr>
            <w:tcW w:w="6237" w:type="dxa"/>
            <w:vMerge/>
          </w:tcPr>
          <w:p w14:paraId="6F080CE1" w14:textId="77777777" w:rsidR="0031347F" w:rsidRDefault="0031347F" w:rsidP="0031347F">
            <w:pPr>
              <w:rPr>
                <w:rFonts w:cstheme="minorHAnsi"/>
                <w:sz w:val="16"/>
                <w:szCs w:val="16"/>
              </w:rPr>
            </w:pPr>
          </w:p>
        </w:tc>
      </w:tr>
      <w:tr w:rsidR="0031347F" w14:paraId="4638D62B" w14:textId="77777777" w:rsidTr="00A30A63">
        <w:trPr>
          <w:jc w:val="center"/>
        </w:trPr>
        <w:tc>
          <w:tcPr>
            <w:tcW w:w="916" w:type="dxa"/>
            <w:vAlign w:val="center"/>
          </w:tcPr>
          <w:p w14:paraId="7835D5B4" w14:textId="77777777" w:rsidR="0031347F" w:rsidRDefault="0031347F" w:rsidP="0031347F">
            <w:pPr>
              <w:rPr>
                <w:rFonts w:cstheme="minorHAnsi"/>
                <w:sz w:val="16"/>
                <w:szCs w:val="16"/>
              </w:rPr>
            </w:pPr>
            <w:r>
              <w:rPr>
                <w:rFonts w:cstheme="minorHAnsi"/>
                <w:sz w:val="16"/>
                <w:szCs w:val="16"/>
              </w:rPr>
              <w:t>16</w:t>
            </w:r>
          </w:p>
          <w:p w14:paraId="78B821F4" w14:textId="29E45788" w:rsidR="0031347F" w:rsidRDefault="0031347F" w:rsidP="0031347F">
            <w:pPr>
              <w:rPr>
                <w:rFonts w:cstheme="minorHAnsi"/>
                <w:sz w:val="16"/>
                <w:szCs w:val="16"/>
              </w:rPr>
            </w:pPr>
            <w:r>
              <w:rPr>
                <w:rFonts w:cstheme="minorHAnsi"/>
                <w:sz w:val="16"/>
                <w:szCs w:val="16"/>
              </w:rPr>
              <w:t>4. posch., hlavná budova</w:t>
            </w:r>
          </w:p>
        </w:tc>
        <w:tc>
          <w:tcPr>
            <w:tcW w:w="1081" w:type="dxa"/>
            <w:vAlign w:val="center"/>
          </w:tcPr>
          <w:p w14:paraId="4AFB7CAF" w14:textId="6B6F7E54" w:rsidR="0031347F" w:rsidRDefault="0031347F" w:rsidP="00A30A63">
            <w:pPr>
              <w:jc w:val="right"/>
              <w:rPr>
                <w:rFonts w:cstheme="minorHAnsi"/>
                <w:sz w:val="16"/>
                <w:szCs w:val="16"/>
              </w:rPr>
            </w:pPr>
            <w:r>
              <w:rPr>
                <w:rFonts w:cstheme="minorHAnsi"/>
                <w:sz w:val="16"/>
                <w:szCs w:val="16"/>
              </w:rPr>
              <w:t>70</w:t>
            </w:r>
            <w:r w:rsidR="00597DB4">
              <w:rPr>
                <w:rFonts w:cstheme="minorHAnsi"/>
                <w:sz w:val="16"/>
                <w:szCs w:val="16"/>
              </w:rPr>
              <w:t>,0</w:t>
            </w:r>
          </w:p>
        </w:tc>
        <w:tc>
          <w:tcPr>
            <w:tcW w:w="1182" w:type="dxa"/>
            <w:vAlign w:val="center"/>
          </w:tcPr>
          <w:p w14:paraId="2CEB26E8" w14:textId="7C5CFAA8" w:rsidR="0031347F" w:rsidRDefault="0031347F" w:rsidP="00A30A63">
            <w:pPr>
              <w:jc w:val="right"/>
              <w:rPr>
                <w:rFonts w:cstheme="minorHAnsi"/>
                <w:sz w:val="16"/>
                <w:szCs w:val="16"/>
              </w:rPr>
            </w:pPr>
            <w:r>
              <w:rPr>
                <w:rFonts w:cstheme="minorHAnsi"/>
                <w:sz w:val="16"/>
                <w:szCs w:val="16"/>
              </w:rPr>
              <w:t>72/1</w:t>
            </w:r>
          </w:p>
        </w:tc>
        <w:tc>
          <w:tcPr>
            <w:tcW w:w="6237" w:type="dxa"/>
            <w:vMerge/>
          </w:tcPr>
          <w:p w14:paraId="54406A3F" w14:textId="77777777" w:rsidR="0031347F" w:rsidRDefault="0031347F" w:rsidP="0031347F">
            <w:pPr>
              <w:rPr>
                <w:rFonts w:cstheme="minorHAnsi"/>
                <w:sz w:val="16"/>
                <w:szCs w:val="16"/>
              </w:rPr>
            </w:pPr>
          </w:p>
        </w:tc>
      </w:tr>
      <w:tr w:rsidR="0031347F" w14:paraId="190B036A" w14:textId="77777777" w:rsidTr="00A30A63">
        <w:trPr>
          <w:jc w:val="center"/>
        </w:trPr>
        <w:tc>
          <w:tcPr>
            <w:tcW w:w="916" w:type="dxa"/>
            <w:vAlign w:val="center"/>
          </w:tcPr>
          <w:p w14:paraId="3E3BA6EF" w14:textId="77777777" w:rsidR="0031347F" w:rsidRDefault="0031347F" w:rsidP="0031347F">
            <w:pPr>
              <w:rPr>
                <w:rFonts w:cstheme="minorHAnsi"/>
                <w:sz w:val="16"/>
                <w:szCs w:val="16"/>
              </w:rPr>
            </w:pPr>
            <w:r>
              <w:rPr>
                <w:rFonts w:cstheme="minorHAnsi"/>
                <w:sz w:val="16"/>
                <w:szCs w:val="16"/>
              </w:rPr>
              <w:t>17</w:t>
            </w:r>
          </w:p>
          <w:p w14:paraId="0D7CFCF3" w14:textId="2FA49726" w:rsidR="0031347F" w:rsidRDefault="0031347F" w:rsidP="0031347F">
            <w:pPr>
              <w:rPr>
                <w:rFonts w:cstheme="minorHAnsi"/>
                <w:sz w:val="16"/>
                <w:szCs w:val="16"/>
              </w:rPr>
            </w:pPr>
            <w:r>
              <w:rPr>
                <w:rFonts w:cstheme="minorHAnsi"/>
                <w:sz w:val="16"/>
                <w:szCs w:val="16"/>
              </w:rPr>
              <w:t>4. posch., hlavná budova</w:t>
            </w:r>
          </w:p>
        </w:tc>
        <w:tc>
          <w:tcPr>
            <w:tcW w:w="1081" w:type="dxa"/>
            <w:vAlign w:val="center"/>
          </w:tcPr>
          <w:p w14:paraId="0F00BB24" w14:textId="697C10DE" w:rsidR="0031347F" w:rsidRDefault="0031347F" w:rsidP="00A30A63">
            <w:pPr>
              <w:jc w:val="right"/>
              <w:rPr>
                <w:rFonts w:cstheme="minorHAnsi"/>
                <w:sz w:val="16"/>
                <w:szCs w:val="16"/>
              </w:rPr>
            </w:pPr>
            <w:r>
              <w:rPr>
                <w:rFonts w:cstheme="minorHAnsi"/>
                <w:sz w:val="16"/>
                <w:szCs w:val="16"/>
              </w:rPr>
              <w:t>70</w:t>
            </w:r>
            <w:r w:rsidR="00597DB4">
              <w:rPr>
                <w:rFonts w:cstheme="minorHAnsi"/>
                <w:sz w:val="16"/>
                <w:szCs w:val="16"/>
              </w:rPr>
              <w:t>,0</w:t>
            </w:r>
          </w:p>
        </w:tc>
        <w:tc>
          <w:tcPr>
            <w:tcW w:w="1182" w:type="dxa"/>
            <w:vAlign w:val="center"/>
          </w:tcPr>
          <w:p w14:paraId="2A1804C8" w14:textId="5956C2AC" w:rsidR="0031347F" w:rsidRDefault="0031347F" w:rsidP="00A30A63">
            <w:pPr>
              <w:jc w:val="right"/>
              <w:rPr>
                <w:rFonts w:cstheme="minorHAnsi"/>
                <w:sz w:val="16"/>
                <w:szCs w:val="16"/>
              </w:rPr>
            </w:pPr>
            <w:r>
              <w:rPr>
                <w:rFonts w:cstheme="minorHAnsi"/>
                <w:sz w:val="16"/>
                <w:szCs w:val="16"/>
              </w:rPr>
              <w:t>72/1</w:t>
            </w:r>
          </w:p>
        </w:tc>
        <w:tc>
          <w:tcPr>
            <w:tcW w:w="6237" w:type="dxa"/>
            <w:vMerge/>
          </w:tcPr>
          <w:p w14:paraId="767C490A" w14:textId="77777777" w:rsidR="0031347F" w:rsidRDefault="0031347F" w:rsidP="0031347F">
            <w:pPr>
              <w:rPr>
                <w:rFonts w:cstheme="minorHAnsi"/>
                <w:sz w:val="16"/>
                <w:szCs w:val="16"/>
              </w:rPr>
            </w:pPr>
          </w:p>
        </w:tc>
      </w:tr>
      <w:tr w:rsidR="0031347F" w14:paraId="3881B64E" w14:textId="77777777" w:rsidTr="00A30A63">
        <w:trPr>
          <w:jc w:val="center"/>
        </w:trPr>
        <w:tc>
          <w:tcPr>
            <w:tcW w:w="916" w:type="dxa"/>
            <w:vAlign w:val="center"/>
          </w:tcPr>
          <w:p w14:paraId="424A9329" w14:textId="77777777" w:rsidR="0031347F" w:rsidRDefault="0031347F" w:rsidP="0031347F">
            <w:pPr>
              <w:rPr>
                <w:rFonts w:cstheme="minorHAnsi"/>
                <w:sz w:val="16"/>
                <w:szCs w:val="16"/>
              </w:rPr>
            </w:pPr>
            <w:r>
              <w:rPr>
                <w:rFonts w:cstheme="minorHAnsi"/>
                <w:sz w:val="16"/>
                <w:szCs w:val="16"/>
              </w:rPr>
              <w:t>18</w:t>
            </w:r>
          </w:p>
          <w:p w14:paraId="10572E6A" w14:textId="41FC5ADF" w:rsidR="0031347F" w:rsidRDefault="0031347F" w:rsidP="0031347F">
            <w:pPr>
              <w:rPr>
                <w:rFonts w:cstheme="minorHAnsi"/>
                <w:sz w:val="16"/>
                <w:szCs w:val="16"/>
              </w:rPr>
            </w:pPr>
            <w:r>
              <w:rPr>
                <w:rFonts w:cstheme="minorHAnsi"/>
                <w:sz w:val="16"/>
                <w:szCs w:val="16"/>
              </w:rPr>
              <w:t>4. posch., hlavná budova</w:t>
            </w:r>
          </w:p>
        </w:tc>
        <w:tc>
          <w:tcPr>
            <w:tcW w:w="1081" w:type="dxa"/>
            <w:vAlign w:val="center"/>
          </w:tcPr>
          <w:p w14:paraId="7B9C4B88" w14:textId="2E1F9C7D" w:rsidR="0031347F" w:rsidRDefault="0031347F" w:rsidP="00A30A63">
            <w:pPr>
              <w:jc w:val="right"/>
              <w:rPr>
                <w:rFonts w:cstheme="minorHAnsi"/>
                <w:sz w:val="16"/>
                <w:szCs w:val="16"/>
              </w:rPr>
            </w:pPr>
            <w:r>
              <w:rPr>
                <w:rFonts w:cstheme="minorHAnsi"/>
                <w:sz w:val="16"/>
                <w:szCs w:val="16"/>
              </w:rPr>
              <w:t>70</w:t>
            </w:r>
            <w:r w:rsidR="00597DB4">
              <w:rPr>
                <w:rFonts w:cstheme="minorHAnsi"/>
                <w:sz w:val="16"/>
                <w:szCs w:val="16"/>
              </w:rPr>
              <w:t>,0</w:t>
            </w:r>
          </w:p>
        </w:tc>
        <w:tc>
          <w:tcPr>
            <w:tcW w:w="1182" w:type="dxa"/>
            <w:vAlign w:val="center"/>
          </w:tcPr>
          <w:p w14:paraId="360A94FF" w14:textId="2E984E9E" w:rsidR="0031347F" w:rsidRDefault="0031347F" w:rsidP="00A30A63">
            <w:pPr>
              <w:jc w:val="right"/>
              <w:rPr>
                <w:rFonts w:cstheme="minorHAnsi"/>
                <w:sz w:val="16"/>
                <w:szCs w:val="16"/>
              </w:rPr>
            </w:pPr>
            <w:r>
              <w:rPr>
                <w:rFonts w:cstheme="minorHAnsi"/>
                <w:sz w:val="16"/>
                <w:szCs w:val="16"/>
              </w:rPr>
              <w:t>72/1</w:t>
            </w:r>
          </w:p>
        </w:tc>
        <w:tc>
          <w:tcPr>
            <w:tcW w:w="6237" w:type="dxa"/>
            <w:vMerge/>
          </w:tcPr>
          <w:p w14:paraId="4F02C663" w14:textId="77777777" w:rsidR="0031347F" w:rsidRDefault="0031347F" w:rsidP="0031347F">
            <w:pPr>
              <w:rPr>
                <w:rFonts w:cstheme="minorHAnsi"/>
                <w:sz w:val="16"/>
                <w:szCs w:val="16"/>
              </w:rPr>
            </w:pPr>
          </w:p>
        </w:tc>
      </w:tr>
      <w:tr w:rsidR="0031347F" w14:paraId="1274A576" w14:textId="77777777" w:rsidTr="00A30A63">
        <w:trPr>
          <w:jc w:val="center"/>
        </w:trPr>
        <w:tc>
          <w:tcPr>
            <w:tcW w:w="916" w:type="dxa"/>
            <w:vAlign w:val="center"/>
          </w:tcPr>
          <w:p w14:paraId="20CBEE7E" w14:textId="77777777" w:rsidR="0031347F" w:rsidRDefault="00A30A63" w:rsidP="0031347F">
            <w:pPr>
              <w:rPr>
                <w:rFonts w:cstheme="minorHAnsi"/>
                <w:sz w:val="16"/>
                <w:szCs w:val="16"/>
              </w:rPr>
            </w:pPr>
            <w:r>
              <w:rPr>
                <w:rFonts w:cstheme="minorHAnsi"/>
                <w:sz w:val="16"/>
                <w:szCs w:val="16"/>
              </w:rPr>
              <w:t>305</w:t>
            </w:r>
          </w:p>
          <w:p w14:paraId="53872637" w14:textId="476F1F4D" w:rsidR="00A30A63" w:rsidRDefault="00A30A63" w:rsidP="0031347F">
            <w:pPr>
              <w:rPr>
                <w:rFonts w:cstheme="minorHAnsi"/>
                <w:sz w:val="16"/>
                <w:szCs w:val="16"/>
              </w:rPr>
            </w:pPr>
            <w:r>
              <w:rPr>
                <w:rFonts w:cstheme="minorHAnsi"/>
                <w:sz w:val="16"/>
                <w:szCs w:val="16"/>
              </w:rPr>
              <w:lastRenderedPageBreak/>
              <w:t>3. posch., hlavná budova</w:t>
            </w:r>
          </w:p>
        </w:tc>
        <w:tc>
          <w:tcPr>
            <w:tcW w:w="1081" w:type="dxa"/>
            <w:vAlign w:val="center"/>
          </w:tcPr>
          <w:p w14:paraId="02D1FF99" w14:textId="13D98663" w:rsidR="0031347F" w:rsidRDefault="00A30A63" w:rsidP="00A30A63">
            <w:pPr>
              <w:jc w:val="right"/>
              <w:rPr>
                <w:rFonts w:cstheme="minorHAnsi"/>
                <w:sz w:val="16"/>
                <w:szCs w:val="16"/>
              </w:rPr>
            </w:pPr>
            <w:r>
              <w:rPr>
                <w:rFonts w:cstheme="minorHAnsi"/>
                <w:sz w:val="16"/>
                <w:szCs w:val="16"/>
              </w:rPr>
              <w:lastRenderedPageBreak/>
              <w:t>35</w:t>
            </w:r>
            <w:r w:rsidR="00597DB4">
              <w:rPr>
                <w:rFonts w:cstheme="minorHAnsi"/>
                <w:sz w:val="16"/>
                <w:szCs w:val="16"/>
              </w:rPr>
              <w:t>,0</w:t>
            </w:r>
          </w:p>
        </w:tc>
        <w:tc>
          <w:tcPr>
            <w:tcW w:w="1182" w:type="dxa"/>
            <w:vAlign w:val="center"/>
          </w:tcPr>
          <w:p w14:paraId="4D474E79" w14:textId="5E8B3B49" w:rsidR="0031347F" w:rsidRDefault="00A30A63" w:rsidP="00A30A63">
            <w:pPr>
              <w:jc w:val="right"/>
              <w:rPr>
                <w:rFonts w:cstheme="minorHAnsi"/>
                <w:sz w:val="16"/>
                <w:szCs w:val="16"/>
              </w:rPr>
            </w:pPr>
            <w:r>
              <w:rPr>
                <w:rFonts w:cstheme="minorHAnsi"/>
                <w:sz w:val="16"/>
                <w:szCs w:val="16"/>
              </w:rPr>
              <w:t>24/0</w:t>
            </w:r>
          </w:p>
        </w:tc>
        <w:tc>
          <w:tcPr>
            <w:tcW w:w="6237" w:type="dxa"/>
            <w:vAlign w:val="center"/>
          </w:tcPr>
          <w:p w14:paraId="6861C21E" w14:textId="6621E48F" w:rsidR="0031347F" w:rsidRDefault="00A30A63" w:rsidP="006C33EA">
            <w:pPr>
              <w:pStyle w:val="Odsekzoznamu"/>
              <w:numPr>
                <w:ilvl w:val="0"/>
                <w:numId w:val="19"/>
              </w:numPr>
              <w:rPr>
                <w:rFonts w:cstheme="minorHAnsi"/>
                <w:sz w:val="16"/>
                <w:szCs w:val="16"/>
              </w:rPr>
            </w:pPr>
            <w:r>
              <w:rPr>
                <w:rFonts w:cstheme="minorHAnsi"/>
                <w:sz w:val="16"/>
                <w:szCs w:val="16"/>
              </w:rPr>
              <w:t>sedenie v laviciach</w:t>
            </w:r>
          </w:p>
          <w:p w14:paraId="14EDC9F9" w14:textId="77777777" w:rsidR="00A30A63" w:rsidRDefault="00A30A63" w:rsidP="006C33EA">
            <w:pPr>
              <w:pStyle w:val="Odsekzoznamu"/>
              <w:numPr>
                <w:ilvl w:val="0"/>
                <w:numId w:val="19"/>
              </w:numPr>
              <w:rPr>
                <w:rFonts w:cstheme="minorHAnsi"/>
                <w:sz w:val="16"/>
                <w:szCs w:val="16"/>
              </w:rPr>
            </w:pPr>
            <w:proofErr w:type="spellStart"/>
            <w:r>
              <w:rPr>
                <w:rFonts w:cstheme="minorHAnsi"/>
                <w:sz w:val="16"/>
                <w:szCs w:val="16"/>
              </w:rPr>
              <w:t>flippchart</w:t>
            </w:r>
            <w:proofErr w:type="spellEnd"/>
          </w:p>
          <w:p w14:paraId="518696F3" w14:textId="77777777" w:rsidR="00A30A63" w:rsidRDefault="00A30A63" w:rsidP="006C33EA">
            <w:pPr>
              <w:pStyle w:val="Odsekzoznamu"/>
              <w:numPr>
                <w:ilvl w:val="0"/>
                <w:numId w:val="19"/>
              </w:numPr>
              <w:rPr>
                <w:rFonts w:cstheme="minorHAnsi"/>
                <w:sz w:val="16"/>
                <w:szCs w:val="16"/>
              </w:rPr>
            </w:pPr>
            <w:r>
              <w:rPr>
                <w:rFonts w:cstheme="minorHAnsi"/>
                <w:sz w:val="16"/>
                <w:szCs w:val="16"/>
              </w:rPr>
              <w:lastRenderedPageBreak/>
              <w:t>žalúzie na zatemnenie</w:t>
            </w:r>
          </w:p>
          <w:p w14:paraId="5A4A4699" w14:textId="77777777" w:rsidR="00A30A63" w:rsidRDefault="00A30A63" w:rsidP="006C33EA">
            <w:pPr>
              <w:pStyle w:val="Odsekzoznamu"/>
              <w:numPr>
                <w:ilvl w:val="0"/>
                <w:numId w:val="19"/>
              </w:numPr>
              <w:rPr>
                <w:rFonts w:cstheme="minorHAnsi"/>
                <w:sz w:val="16"/>
                <w:szCs w:val="16"/>
              </w:rPr>
            </w:pPr>
            <w:r>
              <w:rPr>
                <w:rFonts w:cstheme="minorHAnsi"/>
                <w:sz w:val="16"/>
                <w:szCs w:val="16"/>
              </w:rPr>
              <w:t>školská tabuľa na zmazateľné popisovače</w:t>
            </w:r>
          </w:p>
          <w:p w14:paraId="6E834857" w14:textId="77777777" w:rsidR="00A30A63" w:rsidRDefault="00A30A63" w:rsidP="006C33EA">
            <w:pPr>
              <w:pStyle w:val="Odsekzoznamu"/>
              <w:numPr>
                <w:ilvl w:val="0"/>
                <w:numId w:val="19"/>
              </w:numPr>
              <w:rPr>
                <w:rFonts w:cstheme="minorHAnsi"/>
                <w:sz w:val="16"/>
                <w:szCs w:val="16"/>
              </w:rPr>
            </w:pPr>
            <w:r>
              <w:rPr>
                <w:rFonts w:cstheme="minorHAnsi"/>
                <w:sz w:val="16"/>
                <w:szCs w:val="16"/>
              </w:rPr>
              <w:t>odpadkové koše na triedený odpad</w:t>
            </w:r>
          </w:p>
          <w:p w14:paraId="439A5326" w14:textId="3D7B1137" w:rsidR="00A30A63" w:rsidRDefault="00A30A63" w:rsidP="006C33EA">
            <w:pPr>
              <w:pStyle w:val="Odsekzoznamu"/>
              <w:numPr>
                <w:ilvl w:val="0"/>
                <w:numId w:val="19"/>
              </w:numPr>
              <w:rPr>
                <w:rFonts w:cstheme="minorHAnsi"/>
                <w:sz w:val="16"/>
                <w:szCs w:val="16"/>
              </w:rPr>
            </w:pPr>
            <w:r>
              <w:rPr>
                <w:rFonts w:cstheme="minorHAnsi"/>
                <w:sz w:val="16"/>
                <w:szCs w:val="16"/>
              </w:rPr>
              <w:t>umývadlo</w:t>
            </w:r>
          </w:p>
        </w:tc>
      </w:tr>
      <w:tr w:rsidR="0031347F" w14:paraId="6C441FCD" w14:textId="77777777" w:rsidTr="00A30A63">
        <w:trPr>
          <w:jc w:val="center"/>
        </w:trPr>
        <w:tc>
          <w:tcPr>
            <w:tcW w:w="916" w:type="dxa"/>
            <w:vAlign w:val="center"/>
          </w:tcPr>
          <w:p w14:paraId="206E95F0" w14:textId="77777777" w:rsidR="0031347F" w:rsidRDefault="00A30A63" w:rsidP="0031347F">
            <w:pPr>
              <w:rPr>
                <w:rFonts w:cstheme="minorHAnsi"/>
                <w:sz w:val="16"/>
                <w:szCs w:val="16"/>
              </w:rPr>
            </w:pPr>
            <w:r>
              <w:rPr>
                <w:rFonts w:cstheme="minorHAnsi"/>
                <w:sz w:val="16"/>
                <w:szCs w:val="16"/>
              </w:rPr>
              <w:lastRenderedPageBreak/>
              <w:t>zasadačka</w:t>
            </w:r>
          </w:p>
          <w:p w14:paraId="4D0A9783" w14:textId="5493955A" w:rsidR="00A30A63" w:rsidRDefault="00A30A63" w:rsidP="0031347F">
            <w:pPr>
              <w:rPr>
                <w:rFonts w:cstheme="minorHAnsi"/>
                <w:sz w:val="16"/>
                <w:szCs w:val="16"/>
              </w:rPr>
            </w:pPr>
            <w:r>
              <w:rPr>
                <w:rFonts w:cstheme="minorHAnsi"/>
                <w:sz w:val="16"/>
                <w:szCs w:val="16"/>
              </w:rPr>
              <w:t>4. posch., hlavná budova</w:t>
            </w:r>
          </w:p>
        </w:tc>
        <w:tc>
          <w:tcPr>
            <w:tcW w:w="1081" w:type="dxa"/>
            <w:vAlign w:val="center"/>
          </w:tcPr>
          <w:p w14:paraId="2A6357EE" w14:textId="31E4DEF5" w:rsidR="0031347F" w:rsidRDefault="00A30A63" w:rsidP="00A30A63">
            <w:pPr>
              <w:jc w:val="right"/>
              <w:rPr>
                <w:rFonts w:cstheme="minorHAnsi"/>
                <w:sz w:val="16"/>
                <w:szCs w:val="16"/>
              </w:rPr>
            </w:pPr>
            <w:r>
              <w:rPr>
                <w:rFonts w:cstheme="minorHAnsi"/>
                <w:sz w:val="16"/>
                <w:szCs w:val="16"/>
              </w:rPr>
              <w:t>70</w:t>
            </w:r>
            <w:r w:rsidR="00597DB4">
              <w:rPr>
                <w:rFonts w:cstheme="minorHAnsi"/>
                <w:sz w:val="16"/>
                <w:szCs w:val="16"/>
              </w:rPr>
              <w:t>,0</w:t>
            </w:r>
          </w:p>
        </w:tc>
        <w:tc>
          <w:tcPr>
            <w:tcW w:w="1182" w:type="dxa"/>
            <w:vAlign w:val="center"/>
          </w:tcPr>
          <w:p w14:paraId="4031090C" w14:textId="7CF0C508" w:rsidR="0031347F" w:rsidRDefault="00A30A63" w:rsidP="00A30A63">
            <w:pPr>
              <w:jc w:val="right"/>
              <w:rPr>
                <w:rFonts w:cstheme="minorHAnsi"/>
                <w:sz w:val="16"/>
                <w:szCs w:val="16"/>
              </w:rPr>
            </w:pPr>
            <w:r>
              <w:rPr>
                <w:rFonts w:cstheme="minorHAnsi"/>
                <w:sz w:val="16"/>
                <w:szCs w:val="16"/>
              </w:rPr>
              <w:t>40</w:t>
            </w:r>
          </w:p>
        </w:tc>
        <w:tc>
          <w:tcPr>
            <w:tcW w:w="6237" w:type="dxa"/>
            <w:vAlign w:val="center"/>
          </w:tcPr>
          <w:p w14:paraId="36C32CCF" w14:textId="77777777" w:rsidR="0031347F" w:rsidRDefault="00A30A63" w:rsidP="006C33EA">
            <w:pPr>
              <w:pStyle w:val="Odsekzoznamu"/>
              <w:numPr>
                <w:ilvl w:val="0"/>
                <w:numId w:val="19"/>
              </w:numPr>
              <w:rPr>
                <w:rFonts w:cstheme="minorHAnsi"/>
                <w:sz w:val="16"/>
                <w:szCs w:val="16"/>
              </w:rPr>
            </w:pPr>
            <w:r>
              <w:rPr>
                <w:rFonts w:cstheme="minorHAnsi"/>
                <w:sz w:val="16"/>
                <w:szCs w:val="16"/>
              </w:rPr>
              <w:t>čalúnené stoličky</w:t>
            </w:r>
          </w:p>
          <w:p w14:paraId="6482AB39" w14:textId="77777777" w:rsidR="00A30A63" w:rsidRDefault="00A30A63" w:rsidP="006C33EA">
            <w:pPr>
              <w:pStyle w:val="Odsekzoznamu"/>
              <w:numPr>
                <w:ilvl w:val="0"/>
                <w:numId w:val="19"/>
              </w:numPr>
              <w:rPr>
                <w:rFonts w:cstheme="minorHAnsi"/>
                <w:sz w:val="16"/>
                <w:szCs w:val="16"/>
              </w:rPr>
            </w:pPr>
            <w:r>
              <w:rPr>
                <w:rFonts w:cstheme="minorHAnsi"/>
                <w:sz w:val="16"/>
                <w:szCs w:val="16"/>
              </w:rPr>
              <w:t>variabilné rozloženie stolov</w:t>
            </w:r>
          </w:p>
          <w:p w14:paraId="4BA41DC6" w14:textId="77777777" w:rsidR="00A30A63" w:rsidRDefault="00A30A63" w:rsidP="006C33EA">
            <w:pPr>
              <w:pStyle w:val="Odsekzoznamu"/>
              <w:numPr>
                <w:ilvl w:val="0"/>
                <w:numId w:val="19"/>
              </w:numPr>
              <w:rPr>
                <w:rFonts w:cstheme="minorHAnsi"/>
                <w:sz w:val="16"/>
                <w:szCs w:val="16"/>
              </w:rPr>
            </w:pPr>
            <w:r>
              <w:rPr>
                <w:rFonts w:cstheme="minorHAnsi"/>
                <w:sz w:val="16"/>
                <w:szCs w:val="16"/>
              </w:rPr>
              <w:t>elektrické plátno</w:t>
            </w:r>
          </w:p>
          <w:p w14:paraId="08F5AB7B" w14:textId="77777777" w:rsidR="00A30A63" w:rsidRDefault="00A30A63" w:rsidP="006C33EA">
            <w:pPr>
              <w:pStyle w:val="Odsekzoznamu"/>
              <w:numPr>
                <w:ilvl w:val="0"/>
                <w:numId w:val="19"/>
              </w:numPr>
              <w:rPr>
                <w:rFonts w:cstheme="minorHAnsi"/>
                <w:sz w:val="16"/>
                <w:szCs w:val="16"/>
              </w:rPr>
            </w:pPr>
            <w:r>
              <w:rPr>
                <w:rFonts w:cstheme="minorHAnsi"/>
                <w:sz w:val="16"/>
                <w:szCs w:val="16"/>
              </w:rPr>
              <w:t>žalúzie na zatemnenie miestnosti</w:t>
            </w:r>
          </w:p>
          <w:p w14:paraId="202FA7CE" w14:textId="77777777" w:rsidR="00A30A63" w:rsidRDefault="00A30A63" w:rsidP="006C33EA">
            <w:pPr>
              <w:pStyle w:val="Odsekzoznamu"/>
              <w:numPr>
                <w:ilvl w:val="0"/>
                <w:numId w:val="19"/>
              </w:numPr>
              <w:rPr>
                <w:rFonts w:cstheme="minorHAnsi"/>
                <w:sz w:val="16"/>
                <w:szCs w:val="16"/>
              </w:rPr>
            </w:pPr>
            <w:r>
              <w:rPr>
                <w:rFonts w:cstheme="minorHAnsi"/>
                <w:sz w:val="16"/>
                <w:szCs w:val="16"/>
              </w:rPr>
              <w:t>školská tabuľa na zmazateľné popisovače</w:t>
            </w:r>
          </w:p>
          <w:p w14:paraId="58DE23F2" w14:textId="77777777" w:rsidR="00A30A63" w:rsidRDefault="00A30A63" w:rsidP="006C33EA">
            <w:pPr>
              <w:pStyle w:val="Odsekzoznamu"/>
              <w:numPr>
                <w:ilvl w:val="0"/>
                <w:numId w:val="19"/>
              </w:numPr>
              <w:rPr>
                <w:rFonts w:cstheme="minorHAnsi"/>
                <w:sz w:val="16"/>
                <w:szCs w:val="16"/>
              </w:rPr>
            </w:pPr>
            <w:r>
              <w:rPr>
                <w:rFonts w:cstheme="minorHAnsi"/>
                <w:sz w:val="16"/>
                <w:szCs w:val="16"/>
              </w:rPr>
              <w:t>ozvučovacia technika</w:t>
            </w:r>
          </w:p>
          <w:p w14:paraId="29803DD8" w14:textId="77777777" w:rsidR="00A30A63" w:rsidRDefault="00A30A63" w:rsidP="006C33EA">
            <w:pPr>
              <w:pStyle w:val="Odsekzoznamu"/>
              <w:numPr>
                <w:ilvl w:val="0"/>
                <w:numId w:val="19"/>
              </w:numPr>
              <w:rPr>
                <w:rFonts w:cstheme="minorHAnsi"/>
                <w:sz w:val="16"/>
                <w:szCs w:val="16"/>
              </w:rPr>
            </w:pPr>
            <w:r>
              <w:rPr>
                <w:rFonts w:cstheme="minorHAnsi"/>
                <w:sz w:val="16"/>
                <w:szCs w:val="16"/>
              </w:rPr>
              <w:t>dataprojektor</w:t>
            </w:r>
          </w:p>
          <w:p w14:paraId="29F9E1A7" w14:textId="77777777" w:rsidR="00A30A63" w:rsidRDefault="00A30A63" w:rsidP="006C33EA">
            <w:pPr>
              <w:pStyle w:val="Odsekzoznamu"/>
              <w:numPr>
                <w:ilvl w:val="0"/>
                <w:numId w:val="19"/>
              </w:numPr>
              <w:rPr>
                <w:rFonts w:cstheme="minorHAnsi"/>
                <w:sz w:val="16"/>
                <w:szCs w:val="16"/>
              </w:rPr>
            </w:pPr>
            <w:r>
              <w:rPr>
                <w:rFonts w:cstheme="minorHAnsi"/>
                <w:sz w:val="16"/>
                <w:szCs w:val="16"/>
              </w:rPr>
              <w:t>klimatizácia</w:t>
            </w:r>
          </w:p>
          <w:p w14:paraId="3434E50E" w14:textId="7B41FCC3" w:rsidR="00A30A63" w:rsidRPr="00A30A63" w:rsidRDefault="00A30A63" w:rsidP="006C33EA">
            <w:pPr>
              <w:pStyle w:val="Odsekzoznamu"/>
              <w:numPr>
                <w:ilvl w:val="0"/>
                <w:numId w:val="19"/>
              </w:numPr>
              <w:rPr>
                <w:rFonts w:cstheme="minorHAnsi"/>
                <w:sz w:val="16"/>
                <w:szCs w:val="16"/>
              </w:rPr>
            </w:pPr>
            <w:r>
              <w:rPr>
                <w:rFonts w:cstheme="minorHAnsi"/>
                <w:sz w:val="16"/>
                <w:szCs w:val="16"/>
              </w:rPr>
              <w:t>odpadkové koše na triedený odpad</w:t>
            </w:r>
          </w:p>
        </w:tc>
      </w:tr>
      <w:tr w:rsidR="00A30A63" w14:paraId="53E6EAA8" w14:textId="77777777" w:rsidTr="00A30A63">
        <w:trPr>
          <w:jc w:val="center"/>
        </w:trPr>
        <w:tc>
          <w:tcPr>
            <w:tcW w:w="916" w:type="dxa"/>
            <w:vAlign w:val="center"/>
          </w:tcPr>
          <w:p w14:paraId="12D8D59A" w14:textId="77777777" w:rsidR="00A30A63" w:rsidRDefault="00A30A63" w:rsidP="0031347F">
            <w:pPr>
              <w:rPr>
                <w:rFonts w:cstheme="minorHAnsi"/>
                <w:sz w:val="16"/>
                <w:szCs w:val="16"/>
              </w:rPr>
            </w:pPr>
            <w:r>
              <w:rPr>
                <w:rFonts w:cstheme="minorHAnsi"/>
                <w:sz w:val="16"/>
                <w:szCs w:val="16"/>
              </w:rPr>
              <w:t>19</w:t>
            </w:r>
          </w:p>
          <w:p w14:paraId="2962DC14" w14:textId="0F4BEAA0" w:rsidR="00A30A63" w:rsidRDefault="00A30A63" w:rsidP="0031347F">
            <w:pPr>
              <w:rPr>
                <w:rFonts w:cstheme="minorHAnsi"/>
                <w:sz w:val="16"/>
                <w:szCs w:val="16"/>
              </w:rPr>
            </w:pPr>
            <w:r>
              <w:rPr>
                <w:rFonts w:cstheme="minorHAnsi"/>
                <w:sz w:val="16"/>
                <w:szCs w:val="16"/>
              </w:rPr>
              <w:t>prístavba</w:t>
            </w:r>
          </w:p>
        </w:tc>
        <w:tc>
          <w:tcPr>
            <w:tcW w:w="1081" w:type="dxa"/>
            <w:vAlign w:val="center"/>
          </w:tcPr>
          <w:p w14:paraId="50A1B85E" w14:textId="1C46C3BE" w:rsidR="00A30A63" w:rsidRDefault="00A30A63" w:rsidP="00A30A63">
            <w:pPr>
              <w:jc w:val="right"/>
              <w:rPr>
                <w:rFonts w:cstheme="minorHAnsi"/>
                <w:sz w:val="16"/>
                <w:szCs w:val="16"/>
              </w:rPr>
            </w:pPr>
            <w:r>
              <w:rPr>
                <w:rFonts w:cstheme="minorHAnsi"/>
                <w:sz w:val="16"/>
                <w:szCs w:val="16"/>
              </w:rPr>
              <w:t>100</w:t>
            </w:r>
            <w:r w:rsidR="00597DB4">
              <w:rPr>
                <w:rFonts w:cstheme="minorHAnsi"/>
                <w:sz w:val="16"/>
                <w:szCs w:val="16"/>
              </w:rPr>
              <w:t>,0</w:t>
            </w:r>
          </w:p>
        </w:tc>
        <w:tc>
          <w:tcPr>
            <w:tcW w:w="1182" w:type="dxa"/>
            <w:vAlign w:val="center"/>
          </w:tcPr>
          <w:p w14:paraId="672AC477" w14:textId="0EA0F00B" w:rsidR="00A30A63" w:rsidRDefault="00A30A63" w:rsidP="00A30A63">
            <w:pPr>
              <w:jc w:val="right"/>
              <w:rPr>
                <w:rFonts w:cstheme="minorHAnsi"/>
                <w:sz w:val="16"/>
                <w:szCs w:val="16"/>
              </w:rPr>
            </w:pPr>
            <w:r>
              <w:rPr>
                <w:rFonts w:cstheme="minorHAnsi"/>
                <w:sz w:val="16"/>
                <w:szCs w:val="16"/>
              </w:rPr>
              <w:t>106/1</w:t>
            </w:r>
          </w:p>
        </w:tc>
        <w:tc>
          <w:tcPr>
            <w:tcW w:w="6237" w:type="dxa"/>
            <w:vMerge w:val="restart"/>
            <w:vAlign w:val="center"/>
          </w:tcPr>
          <w:p w14:paraId="112F7E31" w14:textId="77777777" w:rsidR="00A30A63" w:rsidRDefault="00A30A63" w:rsidP="006C33EA">
            <w:pPr>
              <w:pStyle w:val="Odsekzoznamu"/>
              <w:numPr>
                <w:ilvl w:val="0"/>
                <w:numId w:val="20"/>
              </w:numPr>
              <w:rPr>
                <w:rFonts w:cstheme="minorHAnsi"/>
                <w:sz w:val="16"/>
                <w:szCs w:val="16"/>
              </w:rPr>
            </w:pPr>
            <w:r>
              <w:rPr>
                <w:rFonts w:cstheme="minorHAnsi"/>
                <w:sz w:val="16"/>
                <w:szCs w:val="16"/>
              </w:rPr>
              <w:t>sklápacie čalúnené sedadlá</w:t>
            </w:r>
          </w:p>
          <w:p w14:paraId="57121BF5" w14:textId="77777777" w:rsidR="00A30A63" w:rsidRDefault="00A30A63" w:rsidP="006C33EA">
            <w:pPr>
              <w:pStyle w:val="Odsekzoznamu"/>
              <w:numPr>
                <w:ilvl w:val="0"/>
                <w:numId w:val="20"/>
              </w:numPr>
              <w:rPr>
                <w:rFonts w:cstheme="minorHAnsi"/>
                <w:sz w:val="16"/>
                <w:szCs w:val="16"/>
              </w:rPr>
            </w:pPr>
            <w:r>
              <w:rPr>
                <w:rFonts w:cstheme="minorHAnsi"/>
                <w:sz w:val="16"/>
                <w:szCs w:val="16"/>
              </w:rPr>
              <w:t>dve miesta samostatne stojace pre hendikepovaných študentov</w:t>
            </w:r>
          </w:p>
          <w:p w14:paraId="188538E9" w14:textId="77777777" w:rsidR="00A30A63" w:rsidRDefault="00A30A63" w:rsidP="006C33EA">
            <w:pPr>
              <w:pStyle w:val="Odsekzoznamu"/>
              <w:numPr>
                <w:ilvl w:val="0"/>
                <w:numId w:val="20"/>
              </w:numPr>
              <w:rPr>
                <w:rFonts w:cstheme="minorHAnsi"/>
                <w:sz w:val="16"/>
                <w:szCs w:val="16"/>
              </w:rPr>
            </w:pPr>
            <w:r>
              <w:rPr>
                <w:rFonts w:cstheme="minorHAnsi"/>
                <w:sz w:val="16"/>
                <w:szCs w:val="16"/>
              </w:rPr>
              <w:t>miesto za katedrou na čalúnenom kancelárskom kresle</w:t>
            </w:r>
          </w:p>
          <w:p w14:paraId="4ACA7C3E" w14:textId="77777777" w:rsidR="00A30A63" w:rsidRDefault="00A30A63" w:rsidP="006C33EA">
            <w:pPr>
              <w:pStyle w:val="Odsekzoznamu"/>
              <w:numPr>
                <w:ilvl w:val="0"/>
                <w:numId w:val="20"/>
              </w:numPr>
              <w:rPr>
                <w:rFonts w:cstheme="minorHAnsi"/>
                <w:sz w:val="16"/>
                <w:szCs w:val="16"/>
              </w:rPr>
            </w:pPr>
            <w:r>
              <w:rPr>
                <w:rFonts w:cstheme="minorHAnsi"/>
                <w:sz w:val="16"/>
                <w:szCs w:val="16"/>
              </w:rPr>
              <w:t>lektorský počítač s monitorom pripojený na dataprojektor</w:t>
            </w:r>
          </w:p>
          <w:p w14:paraId="35058B54" w14:textId="77777777" w:rsidR="00A30A63" w:rsidRDefault="00A30A63" w:rsidP="006C33EA">
            <w:pPr>
              <w:pStyle w:val="Odsekzoznamu"/>
              <w:numPr>
                <w:ilvl w:val="0"/>
                <w:numId w:val="20"/>
              </w:numPr>
              <w:rPr>
                <w:rFonts w:cstheme="minorHAnsi"/>
                <w:sz w:val="16"/>
                <w:szCs w:val="16"/>
              </w:rPr>
            </w:pPr>
            <w:r>
              <w:rPr>
                <w:rFonts w:cstheme="minorHAnsi"/>
                <w:sz w:val="16"/>
                <w:szCs w:val="16"/>
              </w:rPr>
              <w:t>elektrické premietacie plátno</w:t>
            </w:r>
          </w:p>
          <w:p w14:paraId="23AC616A" w14:textId="77777777" w:rsidR="00A30A63" w:rsidRDefault="00A30A63" w:rsidP="006C33EA">
            <w:pPr>
              <w:pStyle w:val="Odsekzoznamu"/>
              <w:numPr>
                <w:ilvl w:val="0"/>
                <w:numId w:val="20"/>
              </w:numPr>
              <w:rPr>
                <w:rFonts w:cstheme="minorHAnsi"/>
                <w:sz w:val="16"/>
                <w:szCs w:val="16"/>
              </w:rPr>
            </w:pPr>
            <w:r>
              <w:rPr>
                <w:rFonts w:cstheme="minorHAnsi"/>
                <w:sz w:val="16"/>
                <w:szCs w:val="16"/>
              </w:rPr>
              <w:t>žalúzie na zatemnenie</w:t>
            </w:r>
          </w:p>
          <w:p w14:paraId="2A11D7C5" w14:textId="77777777" w:rsidR="00A30A63" w:rsidRDefault="00A30A63" w:rsidP="006C33EA">
            <w:pPr>
              <w:pStyle w:val="Odsekzoznamu"/>
              <w:numPr>
                <w:ilvl w:val="0"/>
                <w:numId w:val="20"/>
              </w:numPr>
              <w:rPr>
                <w:rFonts w:cstheme="minorHAnsi"/>
                <w:sz w:val="16"/>
                <w:szCs w:val="16"/>
              </w:rPr>
            </w:pPr>
            <w:r>
              <w:rPr>
                <w:rFonts w:cstheme="minorHAnsi"/>
                <w:sz w:val="16"/>
                <w:szCs w:val="16"/>
              </w:rPr>
              <w:t>školská tabuľa na zmazateľné popisovače</w:t>
            </w:r>
          </w:p>
          <w:p w14:paraId="6F31E8DC" w14:textId="77777777" w:rsidR="00A30A63" w:rsidRDefault="00A30A63" w:rsidP="006C33EA">
            <w:pPr>
              <w:pStyle w:val="Odsekzoznamu"/>
              <w:numPr>
                <w:ilvl w:val="0"/>
                <w:numId w:val="20"/>
              </w:numPr>
              <w:rPr>
                <w:rFonts w:cstheme="minorHAnsi"/>
                <w:sz w:val="16"/>
                <w:szCs w:val="16"/>
              </w:rPr>
            </w:pPr>
            <w:r>
              <w:rPr>
                <w:rFonts w:cstheme="minorHAnsi"/>
                <w:sz w:val="16"/>
                <w:szCs w:val="16"/>
              </w:rPr>
              <w:t>odpadkové koše na triedený odpad</w:t>
            </w:r>
          </w:p>
          <w:p w14:paraId="6EBFECA8" w14:textId="6A4F8B41" w:rsidR="00A30A63" w:rsidRPr="00A30A63" w:rsidRDefault="00A30A63" w:rsidP="006C33EA">
            <w:pPr>
              <w:pStyle w:val="Odsekzoznamu"/>
              <w:numPr>
                <w:ilvl w:val="0"/>
                <w:numId w:val="20"/>
              </w:numPr>
              <w:rPr>
                <w:rFonts w:cstheme="minorHAnsi"/>
                <w:sz w:val="16"/>
                <w:szCs w:val="16"/>
              </w:rPr>
            </w:pPr>
            <w:r>
              <w:rPr>
                <w:rFonts w:cstheme="minorHAnsi"/>
                <w:sz w:val="16"/>
                <w:szCs w:val="16"/>
              </w:rPr>
              <w:t>umývadlo</w:t>
            </w:r>
          </w:p>
        </w:tc>
      </w:tr>
      <w:tr w:rsidR="00A30A63" w14:paraId="52AE3130" w14:textId="77777777" w:rsidTr="00A30A63">
        <w:trPr>
          <w:jc w:val="center"/>
        </w:trPr>
        <w:tc>
          <w:tcPr>
            <w:tcW w:w="916" w:type="dxa"/>
            <w:vAlign w:val="center"/>
          </w:tcPr>
          <w:p w14:paraId="6C2BE6B1" w14:textId="77777777" w:rsidR="00A30A63" w:rsidRDefault="00A30A63" w:rsidP="0031347F">
            <w:pPr>
              <w:rPr>
                <w:rFonts w:cstheme="minorHAnsi"/>
                <w:sz w:val="16"/>
                <w:szCs w:val="16"/>
              </w:rPr>
            </w:pPr>
            <w:r>
              <w:rPr>
                <w:rFonts w:cstheme="minorHAnsi"/>
                <w:sz w:val="16"/>
                <w:szCs w:val="16"/>
              </w:rPr>
              <w:t>20</w:t>
            </w:r>
          </w:p>
          <w:p w14:paraId="4FC55721" w14:textId="441D5981" w:rsidR="00A30A63" w:rsidRDefault="00A30A63" w:rsidP="0031347F">
            <w:pPr>
              <w:rPr>
                <w:rFonts w:cstheme="minorHAnsi"/>
                <w:sz w:val="16"/>
                <w:szCs w:val="16"/>
              </w:rPr>
            </w:pPr>
            <w:r>
              <w:rPr>
                <w:rFonts w:cstheme="minorHAnsi"/>
                <w:sz w:val="16"/>
                <w:szCs w:val="16"/>
              </w:rPr>
              <w:t>prístavba</w:t>
            </w:r>
          </w:p>
        </w:tc>
        <w:tc>
          <w:tcPr>
            <w:tcW w:w="1081" w:type="dxa"/>
            <w:vAlign w:val="center"/>
          </w:tcPr>
          <w:p w14:paraId="60AC6819" w14:textId="03B8BBF6" w:rsidR="00A30A63" w:rsidRDefault="00A30A63" w:rsidP="00A30A63">
            <w:pPr>
              <w:jc w:val="right"/>
              <w:rPr>
                <w:rFonts w:cstheme="minorHAnsi"/>
                <w:sz w:val="16"/>
                <w:szCs w:val="16"/>
              </w:rPr>
            </w:pPr>
            <w:r>
              <w:rPr>
                <w:rFonts w:cstheme="minorHAnsi"/>
                <w:sz w:val="16"/>
                <w:szCs w:val="16"/>
              </w:rPr>
              <w:t>127</w:t>
            </w:r>
            <w:r w:rsidR="00597DB4">
              <w:rPr>
                <w:rFonts w:cstheme="minorHAnsi"/>
                <w:sz w:val="16"/>
                <w:szCs w:val="16"/>
              </w:rPr>
              <w:t>,0</w:t>
            </w:r>
          </w:p>
        </w:tc>
        <w:tc>
          <w:tcPr>
            <w:tcW w:w="1182" w:type="dxa"/>
            <w:vAlign w:val="center"/>
          </w:tcPr>
          <w:p w14:paraId="5122827D" w14:textId="5E34831E" w:rsidR="00A30A63" w:rsidRDefault="00A30A63" w:rsidP="00A30A63">
            <w:pPr>
              <w:jc w:val="right"/>
              <w:rPr>
                <w:rFonts w:cstheme="minorHAnsi"/>
                <w:sz w:val="16"/>
                <w:szCs w:val="16"/>
              </w:rPr>
            </w:pPr>
            <w:r>
              <w:rPr>
                <w:rFonts w:cstheme="minorHAnsi"/>
                <w:sz w:val="16"/>
                <w:szCs w:val="16"/>
              </w:rPr>
              <w:t>126/1</w:t>
            </w:r>
          </w:p>
        </w:tc>
        <w:tc>
          <w:tcPr>
            <w:tcW w:w="6237" w:type="dxa"/>
            <w:vMerge/>
          </w:tcPr>
          <w:p w14:paraId="33F4D578" w14:textId="77777777" w:rsidR="00A30A63" w:rsidRDefault="00A30A63" w:rsidP="0031347F">
            <w:pPr>
              <w:rPr>
                <w:rFonts w:cstheme="minorHAnsi"/>
                <w:sz w:val="16"/>
                <w:szCs w:val="16"/>
              </w:rPr>
            </w:pPr>
          </w:p>
        </w:tc>
      </w:tr>
      <w:tr w:rsidR="00A30A63" w14:paraId="0B55FDFE" w14:textId="77777777" w:rsidTr="00A30A63">
        <w:trPr>
          <w:jc w:val="center"/>
        </w:trPr>
        <w:tc>
          <w:tcPr>
            <w:tcW w:w="916" w:type="dxa"/>
            <w:vAlign w:val="center"/>
          </w:tcPr>
          <w:p w14:paraId="01389DF4" w14:textId="77777777" w:rsidR="00A30A63" w:rsidRDefault="00A30A63" w:rsidP="0031347F">
            <w:pPr>
              <w:rPr>
                <w:rFonts w:cstheme="minorHAnsi"/>
                <w:sz w:val="16"/>
                <w:szCs w:val="16"/>
              </w:rPr>
            </w:pPr>
            <w:r>
              <w:rPr>
                <w:rFonts w:cstheme="minorHAnsi"/>
                <w:sz w:val="16"/>
                <w:szCs w:val="16"/>
              </w:rPr>
              <w:t>21</w:t>
            </w:r>
          </w:p>
          <w:p w14:paraId="44CCE011" w14:textId="767D2112" w:rsidR="00A30A63" w:rsidRDefault="00A30A63" w:rsidP="0031347F">
            <w:pPr>
              <w:rPr>
                <w:rFonts w:cstheme="minorHAnsi"/>
                <w:sz w:val="16"/>
                <w:szCs w:val="16"/>
              </w:rPr>
            </w:pPr>
            <w:r>
              <w:rPr>
                <w:rFonts w:cstheme="minorHAnsi"/>
                <w:sz w:val="16"/>
                <w:szCs w:val="16"/>
              </w:rPr>
              <w:t>prístavba</w:t>
            </w:r>
          </w:p>
        </w:tc>
        <w:tc>
          <w:tcPr>
            <w:tcW w:w="1081" w:type="dxa"/>
            <w:vAlign w:val="center"/>
          </w:tcPr>
          <w:p w14:paraId="02BCB349" w14:textId="2A71B599" w:rsidR="00A30A63" w:rsidRDefault="00A30A63" w:rsidP="00A30A63">
            <w:pPr>
              <w:jc w:val="right"/>
              <w:rPr>
                <w:rFonts w:cstheme="minorHAnsi"/>
                <w:sz w:val="16"/>
                <w:szCs w:val="16"/>
              </w:rPr>
            </w:pPr>
            <w:r>
              <w:rPr>
                <w:rFonts w:cstheme="minorHAnsi"/>
                <w:sz w:val="16"/>
                <w:szCs w:val="16"/>
              </w:rPr>
              <w:t>127</w:t>
            </w:r>
            <w:r w:rsidR="00597DB4">
              <w:rPr>
                <w:rFonts w:cstheme="minorHAnsi"/>
                <w:sz w:val="16"/>
                <w:szCs w:val="16"/>
              </w:rPr>
              <w:t>,0</w:t>
            </w:r>
          </w:p>
        </w:tc>
        <w:tc>
          <w:tcPr>
            <w:tcW w:w="1182" w:type="dxa"/>
            <w:vAlign w:val="center"/>
          </w:tcPr>
          <w:p w14:paraId="1C36B975" w14:textId="3B164C93" w:rsidR="00A30A63" w:rsidRDefault="00A30A63" w:rsidP="00A30A63">
            <w:pPr>
              <w:jc w:val="right"/>
              <w:rPr>
                <w:rFonts w:cstheme="minorHAnsi"/>
                <w:sz w:val="16"/>
                <w:szCs w:val="16"/>
              </w:rPr>
            </w:pPr>
            <w:r>
              <w:rPr>
                <w:rFonts w:cstheme="minorHAnsi"/>
                <w:sz w:val="16"/>
                <w:szCs w:val="16"/>
              </w:rPr>
              <w:t>126/1</w:t>
            </w:r>
          </w:p>
        </w:tc>
        <w:tc>
          <w:tcPr>
            <w:tcW w:w="6237" w:type="dxa"/>
            <w:vMerge/>
          </w:tcPr>
          <w:p w14:paraId="7A759159" w14:textId="77777777" w:rsidR="00A30A63" w:rsidRDefault="00A30A63" w:rsidP="0031347F">
            <w:pPr>
              <w:rPr>
                <w:rFonts w:cstheme="minorHAnsi"/>
                <w:sz w:val="16"/>
                <w:szCs w:val="16"/>
              </w:rPr>
            </w:pPr>
          </w:p>
        </w:tc>
      </w:tr>
      <w:tr w:rsidR="00A30A63" w14:paraId="16D30FA0" w14:textId="77777777" w:rsidTr="00A30A63">
        <w:trPr>
          <w:jc w:val="center"/>
        </w:trPr>
        <w:tc>
          <w:tcPr>
            <w:tcW w:w="916" w:type="dxa"/>
            <w:vAlign w:val="center"/>
          </w:tcPr>
          <w:p w14:paraId="2BB65346" w14:textId="77777777" w:rsidR="00A30A63" w:rsidRDefault="00A30A63" w:rsidP="0031347F">
            <w:pPr>
              <w:rPr>
                <w:rFonts w:cstheme="minorHAnsi"/>
                <w:sz w:val="16"/>
                <w:szCs w:val="16"/>
              </w:rPr>
            </w:pPr>
            <w:r>
              <w:rPr>
                <w:rFonts w:cstheme="minorHAnsi"/>
                <w:sz w:val="16"/>
                <w:szCs w:val="16"/>
              </w:rPr>
              <w:t>22</w:t>
            </w:r>
          </w:p>
          <w:p w14:paraId="6A94EBCE" w14:textId="257844F3" w:rsidR="00A30A63" w:rsidRDefault="00A30A63" w:rsidP="0031347F">
            <w:pPr>
              <w:rPr>
                <w:rFonts w:cstheme="minorHAnsi"/>
                <w:sz w:val="16"/>
                <w:szCs w:val="16"/>
              </w:rPr>
            </w:pPr>
            <w:r>
              <w:rPr>
                <w:rFonts w:cstheme="minorHAnsi"/>
                <w:sz w:val="16"/>
                <w:szCs w:val="16"/>
              </w:rPr>
              <w:t>prístavba</w:t>
            </w:r>
          </w:p>
        </w:tc>
        <w:tc>
          <w:tcPr>
            <w:tcW w:w="1081" w:type="dxa"/>
            <w:vAlign w:val="center"/>
          </w:tcPr>
          <w:p w14:paraId="6E27374B" w14:textId="17B986F8" w:rsidR="00A30A63" w:rsidRDefault="00A30A63" w:rsidP="00A30A63">
            <w:pPr>
              <w:jc w:val="right"/>
              <w:rPr>
                <w:rFonts w:cstheme="minorHAnsi"/>
                <w:sz w:val="16"/>
                <w:szCs w:val="16"/>
              </w:rPr>
            </w:pPr>
            <w:r>
              <w:rPr>
                <w:rFonts w:cstheme="minorHAnsi"/>
                <w:sz w:val="16"/>
                <w:szCs w:val="16"/>
              </w:rPr>
              <w:t>100</w:t>
            </w:r>
            <w:r w:rsidR="00597DB4">
              <w:rPr>
                <w:rFonts w:cstheme="minorHAnsi"/>
                <w:sz w:val="16"/>
                <w:szCs w:val="16"/>
              </w:rPr>
              <w:t>,0</w:t>
            </w:r>
          </w:p>
        </w:tc>
        <w:tc>
          <w:tcPr>
            <w:tcW w:w="1182" w:type="dxa"/>
            <w:vAlign w:val="center"/>
          </w:tcPr>
          <w:p w14:paraId="718122F1" w14:textId="6C49634E" w:rsidR="00A30A63" w:rsidRDefault="00A30A63" w:rsidP="00A30A63">
            <w:pPr>
              <w:jc w:val="right"/>
              <w:rPr>
                <w:rFonts w:cstheme="minorHAnsi"/>
                <w:sz w:val="16"/>
                <w:szCs w:val="16"/>
              </w:rPr>
            </w:pPr>
            <w:r>
              <w:rPr>
                <w:rFonts w:cstheme="minorHAnsi"/>
                <w:sz w:val="16"/>
                <w:szCs w:val="16"/>
              </w:rPr>
              <w:t>106/1</w:t>
            </w:r>
          </w:p>
        </w:tc>
        <w:tc>
          <w:tcPr>
            <w:tcW w:w="6237" w:type="dxa"/>
            <w:vMerge/>
          </w:tcPr>
          <w:p w14:paraId="02266A92" w14:textId="77777777" w:rsidR="00A30A63" w:rsidRDefault="00A30A63" w:rsidP="0031347F">
            <w:pPr>
              <w:rPr>
                <w:rFonts w:cstheme="minorHAnsi"/>
                <w:sz w:val="16"/>
                <w:szCs w:val="16"/>
              </w:rPr>
            </w:pPr>
          </w:p>
        </w:tc>
      </w:tr>
      <w:tr w:rsidR="00597DB4" w14:paraId="3B0C39F4" w14:textId="77777777" w:rsidTr="00194511">
        <w:trPr>
          <w:jc w:val="center"/>
        </w:trPr>
        <w:tc>
          <w:tcPr>
            <w:tcW w:w="916" w:type="dxa"/>
            <w:vAlign w:val="center"/>
          </w:tcPr>
          <w:p w14:paraId="67AE0A4C" w14:textId="77777777" w:rsidR="00597DB4" w:rsidRDefault="00597DB4" w:rsidP="0031347F">
            <w:pPr>
              <w:rPr>
                <w:rFonts w:cstheme="minorHAnsi"/>
                <w:sz w:val="16"/>
                <w:szCs w:val="16"/>
              </w:rPr>
            </w:pPr>
            <w:r>
              <w:rPr>
                <w:rFonts w:cstheme="minorHAnsi"/>
                <w:sz w:val="16"/>
                <w:szCs w:val="16"/>
              </w:rPr>
              <w:t>U1</w:t>
            </w:r>
          </w:p>
          <w:p w14:paraId="1B401A64" w14:textId="7AB98473" w:rsidR="00597DB4" w:rsidRDefault="00597DB4" w:rsidP="0031347F">
            <w:pPr>
              <w:rPr>
                <w:rFonts w:cstheme="minorHAnsi"/>
                <w:sz w:val="16"/>
                <w:szCs w:val="16"/>
              </w:rPr>
            </w:pPr>
            <w:r>
              <w:rPr>
                <w:rFonts w:cstheme="minorHAnsi"/>
                <w:sz w:val="16"/>
                <w:szCs w:val="16"/>
              </w:rPr>
              <w:t>kocka, prízemie</w:t>
            </w:r>
          </w:p>
        </w:tc>
        <w:tc>
          <w:tcPr>
            <w:tcW w:w="1081" w:type="dxa"/>
            <w:vAlign w:val="center"/>
          </w:tcPr>
          <w:p w14:paraId="05413584" w14:textId="0A7F7CBD" w:rsidR="00597DB4" w:rsidRDefault="00597DB4" w:rsidP="00A30A63">
            <w:pPr>
              <w:jc w:val="right"/>
              <w:rPr>
                <w:rFonts w:cstheme="minorHAnsi"/>
                <w:sz w:val="16"/>
                <w:szCs w:val="16"/>
              </w:rPr>
            </w:pPr>
            <w:r>
              <w:rPr>
                <w:rFonts w:cstheme="minorHAnsi"/>
                <w:sz w:val="16"/>
                <w:szCs w:val="16"/>
              </w:rPr>
              <w:t>60,3</w:t>
            </w:r>
          </w:p>
        </w:tc>
        <w:tc>
          <w:tcPr>
            <w:tcW w:w="7419" w:type="dxa"/>
            <w:gridSpan w:val="2"/>
            <w:vMerge w:val="restart"/>
            <w:vAlign w:val="center"/>
          </w:tcPr>
          <w:p w14:paraId="14F5F6DD" w14:textId="14A1B622" w:rsidR="00597DB4" w:rsidRDefault="00597DB4" w:rsidP="0031347F">
            <w:pPr>
              <w:rPr>
                <w:rFonts w:cstheme="minorHAnsi"/>
                <w:sz w:val="16"/>
                <w:szCs w:val="16"/>
              </w:rPr>
            </w:pPr>
            <w:r>
              <w:rPr>
                <w:rFonts w:cstheme="minorHAnsi"/>
                <w:sz w:val="16"/>
                <w:szCs w:val="16"/>
              </w:rPr>
              <w:t>t. č. v procese prípravy rekonštrukcie</w:t>
            </w:r>
          </w:p>
        </w:tc>
      </w:tr>
      <w:tr w:rsidR="00597DB4" w14:paraId="0971F200" w14:textId="77777777" w:rsidTr="00194511">
        <w:trPr>
          <w:jc w:val="center"/>
        </w:trPr>
        <w:tc>
          <w:tcPr>
            <w:tcW w:w="916" w:type="dxa"/>
            <w:vAlign w:val="center"/>
          </w:tcPr>
          <w:p w14:paraId="44F04575" w14:textId="77777777" w:rsidR="00597DB4" w:rsidRDefault="00597DB4" w:rsidP="0031347F">
            <w:pPr>
              <w:rPr>
                <w:rFonts w:cstheme="minorHAnsi"/>
                <w:sz w:val="16"/>
                <w:szCs w:val="16"/>
              </w:rPr>
            </w:pPr>
            <w:r>
              <w:rPr>
                <w:rFonts w:cstheme="minorHAnsi"/>
                <w:sz w:val="16"/>
                <w:szCs w:val="16"/>
              </w:rPr>
              <w:t>U2</w:t>
            </w:r>
          </w:p>
          <w:p w14:paraId="35BCF625" w14:textId="397639B9" w:rsidR="00597DB4" w:rsidRDefault="00597DB4" w:rsidP="0031347F">
            <w:pPr>
              <w:rPr>
                <w:rFonts w:cstheme="minorHAnsi"/>
                <w:sz w:val="16"/>
                <w:szCs w:val="16"/>
              </w:rPr>
            </w:pPr>
            <w:r>
              <w:rPr>
                <w:rFonts w:cstheme="minorHAnsi"/>
                <w:sz w:val="16"/>
                <w:szCs w:val="16"/>
              </w:rPr>
              <w:t>kocka, prízemie</w:t>
            </w:r>
          </w:p>
        </w:tc>
        <w:tc>
          <w:tcPr>
            <w:tcW w:w="1081" w:type="dxa"/>
            <w:vAlign w:val="center"/>
          </w:tcPr>
          <w:p w14:paraId="2D3BA7EF" w14:textId="5237BB47" w:rsidR="00597DB4" w:rsidRDefault="00597DB4" w:rsidP="00A30A63">
            <w:pPr>
              <w:jc w:val="right"/>
              <w:rPr>
                <w:rFonts w:cstheme="minorHAnsi"/>
                <w:sz w:val="16"/>
                <w:szCs w:val="16"/>
              </w:rPr>
            </w:pPr>
            <w:r>
              <w:rPr>
                <w:rFonts w:cstheme="minorHAnsi"/>
                <w:sz w:val="16"/>
                <w:szCs w:val="16"/>
              </w:rPr>
              <w:t>73,1</w:t>
            </w:r>
          </w:p>
        </w:tc>
        <w:tc>
          <w:tcPr>
            <w:tcW w:w="7419" w:type="dxa"/>
            <w:gridSpan w:val="2"/>
            <w:vMerge/>
            <w:vAlign w:val="center"/>
          </w:tcPr>
          <w:p w14:paraId="59400E50" w14:textId="77777777" w:rsidR="00597DB4" w:rsidRDefault="00597DB4" w:rsidP="0031347F">
            <w:pPr>
              <w:rPr>
                <w:rFonts w:cstheme="minorHAnsi"/>
                <w:sz w:val="16"/>
                <w:szCs w:val="16"/>
              </w:rPr>
            </w:pPr>
          </w:p>
        </w:tc>
      </w:tr>
      <w:tr w:rsidR="00597DB4" w14:paraId="3FFFD0E7" w14:textId="77777777" w:rsidTr="00194511">
        <w:trPr>
          <w:jc w:val="center"/>
        </w:trPr>
        <w:tc>
          <w:tcPr>
            <w:tcW w:w="916" w:type="dxa"/>
            <w:vAlign w:val="center"/>
          </w:tcPr>
          <w:p w14:paraId="03FC9EFF" w14:textId="77777777" w:rsidR="00597DB4" w:rsidRDefault="00597DB4" w:rsidP="0031347F">
            <w:pPr>
              <w:rPr>
                <w:rFonts w:cstheme="minorHAnsi"/>
                <w:sz w:val="16"/>
                <w:szCs w:val="16"/>
              </w:rPr>
            </w:pPr>
            <w:r>
              <w:rPr>
                <w:rFonts w:cstheme="minorHAnsi"/>
                <w:sz w:val="16"/>
                <w:szCs w:val="16"/>
              </w:rPr>
              <w:t>U3</w:t>
            </w:r>
          </w:p>
          <w:p w14:paraId="44FC638F" w14:textId="455E8D60" w:rsidR="00597DB4" w:rsidRDefault="00597DB4" w:rsidP="0031347F">
            <w:pPr>
              <w:rPr>
                <w:rFonts w:cstheme="minorHAnsi"/>
                <w:sz w:val="16"/>
                <w:szCs w:val="16"/>
              </w:rPr>
            </w:pPr>
            <w:r>
              <w:rPr>
                <w:rFonts w:cstheme="minorHAnsi"/>
                <w:sz w:val="16"/>
                <w:szCs w:val="16"/>
              </w:rPr>
              <w:t>kocka, prízemie</w:t>
            </w:r>
          </w:p>
        </w:tc>
        <w:tc>
          <w:tcPr>
            <w:tcW w:w="1081" w:type="dxa"/>
            <w:vAlign w:val="center"/>
          </w:tcPr>
          <w:p w14:paraId="218442FD" w14:textId="1E410F48" w:rsidR="00597DB4" w:rsidRDefault="00597DB4" w:rsidP="00A30A63">
            <w:pPr>
              <w:jc w:val="right"/>
              <w:rPr>
                <w:rFonts w:cstheme="minorHAnsi"/>
                <w:sz w:val="16"/>
                <w:szCs w:val="16"/>
              </w:rPr>
            </w:pPr>
            <w:r>
              <w:rPr>
                <w:rFonts w:cstheme="minorHAnsi"/>
                <w:sz w:val="16"/>
                <w:szCs w:val="16"/>
              </w:rPr>
              <w:t>91,3</w:t>
            </w:r>
          </w:p>
        </w:tc>
        <w:tc>
          <w:tcPr>
            <w:tcW w:w="7419" w:type="dxa"/>
            <w:gridSpan w:val="2"/>
            <w:vMerge/>
            <w:vAlign w:val="center"/>
          </w:tcPr>
          <w:p w14:paraId="3322255B" w14:textId="77777777" w:rsidR="00597DB4" w:rsidRDefault="00597DB4" w:rsidP="0031347F">
            <w:pPr>
              <w:rPr>
                <w:rFonts w:cstheme="minorHAnsi"/>
                <w:sz w:val="16"/>
                <w:szCs w:val="16"/>
              </w:rPr>
            </w:pPr>
          </w:p>
        </w:tc>
      </w:tr>
      <w:tr w:rsidR="00597DB4" w14:paraId="5D387512" w14:textId="77777777" w:rsidTr="00194511">
        <w:trPr>
          <w:jc w:val="center"/>
        </w:trPr>
        <w:tc>
          <w:tcPr>
            <w:tcW w:w="916" w:type="dxa"/>
            <w:vAlign w:val="center"/>
          </w:tcPr>
          <w:p w14:paraId="4CB82311" w14:textId="77777777" w:rsidR="00597DB4" w:rsidRDefault="00597DB4" w:rsidP="0031347F">
            <w:pPr>
              <w:rPr>
                <w:rFonts w:cstheme="minorHAnsi"/>
                <w:sz w:val="16"/>
                <w:szCs w:val="16"/>
              </w:rPr>
            </w:pPr>
            <w:r>
              <w:rPr>
                <w:rFonts w:cstheme="minorHAnsi"/>
                <w:sz w:val="16"/>
                <w:szCs w:val="16"/>
              </w:rPr>
              <w:t>U4</w:t>
            </w:r>
          </w:p>
          <w:p w14:paraId="572F65BC" w14:textId="5463C737" w:rsidR="00597DB4" w:rsidRDefault="00597DB4" w:rsidP="0031347F">
            <w:pPr>
              <w:rPr>
                <w:rFonts w:cstheme="minorHAnsi"/>
                <w:sz w:val="16"/>
                <w:szCs w:val="16"/>
              </w:rPr>
            </w:pPr>
            <w:r>
              <w:rPr>
                <w:rFonts w:cstheme="minorHAnsi"/>
                <w:sz w:val="16"/>
                <w:szCs w:val="16"/>
              </w:rPr>
              <w:t>kocka, prízemie</w:t>
            </w:r>
          </w:p>
        </w:tc>
        <w:tc>
          <w:tcPr>
            <w:tcW w:w="1081" w:type="dxa"/>
            <w:vAlign w:val="center"/>
          </w:tcPr>
          <w:p w14:paraId="505EBC3B" w14:textId="445307C7" w:rsidR="00597DB4" w:rsidRDefault="00597DB4" w:rsidP="00A30A63">
            <w:pPr>
              <w:jc w:val="right"/>
              <w:rPr>
                <w:rFonts w:cstheme="minorHAnsi"/>
                <w:sz w:val="16"/>
                <w:szCs w:val="16"/>
              </w:rPr>
            </w:pPr>
            <w:r>
              <w:rPr>
                <w:rFonts w:cstheme="minorHAnsi"/>
                <w:sz w:val="16"/>
                <w:szCs w:val="16"/>
              </w:rPr>
              <w:t>60,0</w:t>
            </w:r>
          </w:p>
        </w:tc>
        <w:tc>
          <w:tcPr>
            <w:tcW w:w="7419" w:type="dxa"/>
            <w:gridSpan w:val="2"/>
            <w:vMerge/>
            <w:vAlign w:val="center"/>
          </w:tcPr>
          <w:p w14:paraId="7A384EEB" w14:textId="77777777" w:rsidR="00597DB4" w:rsidRDefault="00597DB4" w:rsidP="0031347F">
            <w:pPr>
              <w:rPr>
                <w:rFonts w:cstheme="minorHAnsi"/>
                <w:sz w:val="16"/>
                <w:szCs w:val="16"/>
              </w:rPr>
            </w:pPr>
          </w:p>
        </w:tc>
      </w:tr>
      <w:tr w:rsidR="00597DB4" w14:paraId="0632863C" w14:textId="77777777" w:rsidTr="00194511">
        <w:trPr>
          <w:jc w:val="center"/>
        </w:trPr>
        <w:tc>
          <w:tcPr>
            <w:tcW w:w="916" w:type="dxa"/>
            <w:vAlign w:val="center"/>
          </w:tcPr>
          <w:p w14:paraId="62873F4A" w14:textId="77777777" w:rsidR="00597DB4" w:rsidRDefault="00597DB4" w:rsidP="0031347F">
            <w:pPr>
              <w:rPr>
                <w:rFonts w:cstheme="minorHAnsi"/>
                <w:sz w:val="16"/>
                <w:szCs w:val="16"/>
              </w:rPr>
            </w:pPr>
            <w:r>
              <w:rPr>
                <w:rFonts w:cstheme="minorHAnsi"/>
                <w:sz w:val="16"/>
                <w:szCs w:val="16"/>
              </w:rPr>
              <w:t>U5</w:t>
            </w:r>
          </w:p>
          <w:p w14:paraId="74E58058" w14:textId="18B19F62" w:rsidR="00597DB4" w:rsidRDefault="00597DB4" w:rsidP="0031347F">
            <w:pPr>
              <w:rPr>
                <w:rFonts w:cstheme="minorHAnsi"/>
                <w:sz w:val="16"/>
                <w:szCs w:val="16"/>
              </w:rPr>
            </w:pPr>
            <w:r>
              <w:rPr>
                <w:rFonts w:cstheme="minorHAnsi"/>
                <w:sz w:val="16"/>
                <w:szCs w:val="16"/>
              </w:rPr>
              <w:t>kocka, poschodie</w:t>
            </w:r>
          </w:p>
        </w:tc>
        <w:tc>
          <w:tcPr>
            <w:tcW w:w="1081" w:type="dxa"/>
            <w:vAlign w:val="center"/>
          </w:tcPr>
          <w:p w14:paraId="237994D3" w14:textId="701671EF" w:rsidR="00597DB4" w:rsidRDefault="00597DB4" w:rsidP="00A30A63">
            <w:pPr>
              <w:jc w:val="right"/>
              <w:rPr>
                <w:rFonts w:cstheme="minorHAnsi"/>
                <w:sz w:val="16"/>
                <w:szCs w:val="16"/>
              </w:rPr>
            </w:pPr>
            <w:r>
              <w:rPr>
                <w:rFonts w:cstheme="minorHAnsi"/>
                <w:sz w:val="16"/>
                <w:szCs w:val="16"/>
              </w:rPr>
              <w:t>59,0</w:t>
            </w:r>
          </w:p>
        </w:tc>
        <w:tc>
          <w:tcPr>
            <w:tcW w:w="7419" w:type="dxa"/>
            <w:gridSpan w:val="2"/>
            <w:vMerge/>
            <w:vAlign w:val="center"/>
          </w:tcPr>
          <w:p w14:paraId="19E52113" w14:textId="77777777" w:rsidR="00597DB4" w:rsidRDefault="00597DB4" w:rsidP="0031347F">
            <w:pPr>
              <w:rPr>
                <w:rFonts w:cstheme="minorHAnsi"/>
                <w:sz w:val="16"/>
                <w:szCs w:val="16"/>
              </w:rPr>
            </w:pPr>
          </w:p>
        </w:tc>
      </w:tr>
      <w:tr w:rsidR="00597DB4" w14:paraId="4818CEDF" w14:textId="77777777" w:rsidTr="00194511">
        <w:trPr>
          <w:jc w:val="center"/>
        </w:trPr>
        <w:tc>
          <w:tcPr>
            <w:tcW w:w="916" w:type="dxa"/>
            <w:vAlign w:val="center"/>
          </w:tcPr>
          <w:p w14:paraId="42AAF77C" w14:textId="77777777" w:rsidR="00597DB4" w:rsidRDefault="00597DB4" w:rsidP="0031347F">
            <w:pPr>
              <w:rPr>
                <w:rFonts w:cstheme="minorHAnsi"/>
                <w:sz w:val="16"/>
                <w:szCs w:val="16"/>
              </w:rPr>
            </w:pPr>
            <w:r>
              <w:rPr>
                <w:rFonts w:cstheme="minorHAnsi"/>
                <w:sz w:val="16"/>
                <w:szCs w:val="16"/>
              </w:rPr>
              <w:t>U6</w:t>
            </w:r>
          </w:p>
          <w:p w14:paraId="5545B19D" w14:textId="5BEF6011" w:rsidR="00597DB4" w:rsidRDefault="00597DB4" w:rsidP="0031347F">
            <w:pPr>
              <w:rPr>
                <w:rFonts w:cstheme="minorHAnsi"/>
                <w:sz w:val="16"/>
                <w:szCs w:val="16"/>
              </w:rPr>
            </w:pPr>
            <w:r>
              <w:rPr>
                <w:rFonts w:cstheme="minorHAnsi"/>
                <w:sz w:val="16"/>
                <w:szCs w:val="16"/>
              </w:rPr>
              <w:t>kocka, poschodie</w:t>
            </w:r>
          </w:p>
        </w:tc>
        <w:tc>
          <w:tcPr>
            <w:tcW w:w="1081" w:type="dxa"/>
            <w:vAlign w:val="center"/>
          </w:tcPr>
          <w:p w14:paraId="6DBBA747" w14:textId="37B386D4" w:rsidR="00597DB4" w:rsidRDefault="00597DB4" w:rsidP="00A30A63">
            <w:pPr>
              <w:jc w:val="right"/>
              <w:rPr>
                <w:rFonts w:cstheme="minorHAnsi"/>
                <w:sz w:val="16"/>
                <w:szCs w:val="16"/>
              </w:rPr>
            </w:pPr>
            <w:r>
              <w:rPr>
                <w:rFonts w:cstheme="minorHAnsi"/>
                <w:sz w:val="16"/>
                <w:szCs w:val="16"/>
              </w:rPr>
              <w:t>59,0</w:t>
            </w:r>
          </w:p>
        </w:tc>
        <w:tc>
          <w:tcPr>
            <w:tcW w:w="7419" w:type="dxa"/>
            <w:gridSpan w:val="2"/>
            <w:vMerge/>
            <w:vAlign w:val="center"/>
          </w:tcPr>
          <w:p w14:paraId="3F7A0B85" w14:textId="77777777" w:rsidR="00597DB4" w:rsidRDefault="00597DB4" w:rsidP="0031347F">
            <w:pPr>
              <w:rPr>
                <w:rFonts w:cstheme="minorHAnsi"/>
                <w:sz w:val="16"/>
                <w:szCs w:val="16"/>
              </w:rPr>
            </w:pPr>
          </w:p>
        </w:tc>
      </w:tr>
      <w:tr w:rsidR="00597DB4" w14:paraId="21A7803B" w14:textId="77777777" w:rsidTr="00194511">
        <w:trPr>
          <w:jc w:val="center"/>
        </w:trPr>
        <w:tc>
          <w:tcPr>
            <w:tcW w:w="916" w:type="dxa"/>
            <w:vAlign w:val="center"/>
          </w:tcPr>
          <w:p w14:paraId="7775B63D" w14:textId="77777777" w:rsidR="00597DB4" w:rsidRDefault="00597DB4" w:rsidP="0031347F">
            <w:pPr>
              <w:rPr>
                <w:rFonts w:cstheme="minorHAnsi"/>
                <w:sz w:val="16"/>
                <w:szCs w:val="16"/>
              </w:rPr>
            </w:pPr>
            <w:r>
              <w:rPr>
                <w:rFonts w:cstheme="minorHAnsi"/>
                <w:sz w:val="16"/>
                <w:szCs w:val="16"/>
              </w:rPr>
              <w:t>U10</w:t>
            </w:r>
          </w:p>
          <w:p w14:paraId="16EEAB6B" w14:textId="19908641" w:rsidR="00597DB4" w:rsidRDefault="00597DB4" w:rsidP="0031347F">
            <w:pPr>
              <w:rPr>
                <w:rFonts w:cstheme="minorHAnsi"/>
                <w:sz w:val="16"/>
                <w:szCs w:val="16"/>
              </w:rPr>
            </w:pPr>
            <w:r>
              <w:rPr>
                <w:rFonts w:cstheme="minorHAnsi"/>
                <w:sz w:val="16"/>
                <w:szCs w:val="16"/>
              </w:rPr>
              <w:t>kocka, poschodie</w:t>
            </w:r>
          </w:p>
        </w:tc>
        <w:tc>
          <w:tcPr>
            <w:tcW w:w="1081" w:type="dxa"/>
            <w:vAlign w:val="center"/>
          </w:tcPr>
          <w:p w14:paraId="5D32E89C" w14:textId="4AD81307" w:rsidR="00597DB4" w:rsidRDefault="00597DB4" w:rsidP="00A30A63">
            <w:pPr>
              <w:jc w:val="right"/>
              <w:rPr>
                <w:rFonts w:cstheme="minorHAnsi"/>
                <w:sz w:val="16"/>
                <w:szCs w:val="16"/>
              </w:rPr>
            </w:pPr>
            <w:r>
              <w:rPr>
                <w:rFonts w:cstheme="minorHAnsi"/>
                <w:sz w:val="16"/>
                <w:szCs w:val="16"/>
              </w:rPr>
              <w:t>31,3</w:t>
            </w:r>
          </w:p>
        </w:tc>
        <w:tc>
          <w:tcPr>
            <w:tcW w:w="7419" w:type="dxa"/>
            <w:gridSpan w:val="2"/>
            <w:vMerge/>
            <w:vAlign w:val="center"/>
          </w:tcPr>
          <w:p w14:paraId="31C9B167" w14:textId="77777777" w:rsidR="00597DB4" w:rsidRDefault="00597DB4" w:rsidP="0031347F">
            <w:pPr>
              <w:rPr>
                <w:rFonts w:cstheme="minorHAnsi"/>
                <w:sz w:val="16"/>
                <w:szCs w:val="16"/>
              </w:rPr>
            </w:pPr>
          </w:p>
        </w:tc>
      </w:tr>
      <w:tr w:rsidR="00597DB4" w14:paraId="39E5F392" w14:textId="77777777" w:rsidTr="00194511">
        <w:trPr>
          <w:jc w:val="center"/>
        </w:trPr>
        <w:tc>
          <w:tcPr>
            <w:tcW w:w="916" w:type="dxa"/>
            <w:vAlign w:val="center"/>
          </w:tcPr>
          <w:p w14:paraId="4428EEF7" w14:textId="77777777" w:rsidR="00597DB4" w:rsidRDefault="00597DB4" w:rsidP="0031347F">
            <w:pPr>
              <w:rPr>
                <w:rFonts w:cstheme="minorHAnsi"/>
                <w:sz w:val="16"/>
                <w:szCs w:val="16"/>
              </w:rPr>
            </w:pPr>
            <w:r>
              <w:rPr>
                <w:rFonts w:cstheme="minorHAnsi"/>
                <w:sz w:val="16"/>
                <w:szCs w:val="16"/>
              </w:rPr>
              <w:t>U11</w:t>
            </w:r>
          </w:p>
          <w:p w14:paraId="316E843A" w14:textId="44EB9B95" w:rsidR="00597DB4" w:rsidRDefault="00597DB4" w:rsidP="0031347F">
            <w:pPr>
              <w:rPr>
                <w:rFonts w:cstheme="minorHAnsi"/>
                <w:sz w:val="16"/>
                <w:szCs w:val="16"/>
              </w:rPr>
            </w:pPr>
            <w:r>
              <w:rPr>
                <w:rFonts w:cstheme="minorHAnsi"/>
                <w:sz w:val="16"/>
                <w:szCs w:val="16"/>
              </w:rPr>
              <w:t>kocka, poschodie</w:t>
            </w:r>
          </w:p>
        </w:tc>
        <w:tc>
          <w:tcPr>
            <w:tcW w:w="1081" w:type="dxa"/>
            <w:vAlign w:val="center"/>
          </w:tcPr>
          <w:p w14:paraId="77D36F2C" w14:textId="712AA2E6" w:rsidR="00597DB4" w:rsidRDefault="00597DB4" w:rsidP="00A30A63">
            <w:pPr>
              <w:jc w:val="right"/>
              <w:rPr>
                <w:rFonts w:cstheme="minorHAnsi"/>
                <w:sz w:val="16"/>
                <w:szCs w:val="16"/>
              </w:rPr>
            </w:pPr>
            <w:r>
              <w:rPr>
                <w:rFonts w:cstheme="minorHAnsi"/>
                <w:sz w:val="16"/>
                <w:szCs w:val="16"/>
              </w:rPr>
              <w:t>31,3</w:t>
            </w:r>
          </w:p>
        </w:tc>
        <w:tc>
          <w:tcPr>
            <w:tcW w:w="7419" w:type="dxa"/>
            <w:gridSpan w:val="2"/>
            <w:vMerge/>
            <w:vAlign w:val="center"/>
          </w:tcPr>
          <w:p w14:paraId="56A959C6" w14:textId="77777777" w:rsidR="00597DB4" w:rsidRDefault="00597DB4" w:rsidP="0031347F">
            <w:pPr>
              <w:rPr>
                <w:rFonts w:cstheme="minorHAnsi"/>
                <w:sz w:val="16"/>
                <w:szCs w:val="16"/>
              </w:rPr>
            </w:pPr>
          </w:p>
        </w:tc>
      </w:tr>
    </w:tbl>
    <w:p w14:paraId="0DBB96D0" w14:textId="1AD4E961" w:rsidR="0031347F" w:rsidRDefault="0031347F" w:rsidP="00D77E8D">
      <w:pPr>
        <w:pStyle w:val="Odsekzoznamu"/>
        <w:autoSpaceDE w:val="0"/>
        <w:autoSpaceDN w:val="0"/>
        <w:adjustRightInd w:val="0"/>
        <w:spacing w:after="0" w:line="240" w:lineRule="auto"/>
        <w:ind w:left="360"/>
        <w:jc w:val="both"/>
        <w:rPr>
          <w:rFonts w:cstheme="minorHAnsi"/>
          <w:sz w:val="16"/>
          <w:szCs w:val="16"/>
        </w:rPr>
      </w:pPr>
    </w:p>
    <w:p w14:paraId="7509FC76" w14:textId="5F4F5809" w:rsidR="00597DB4" w:rsidRDefault="00597DB4" w:rsidP="00D77E8D">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Jednotlivé vedecko-pedagogické pracoviská fakulty sú vybavené zodpovedajúcim počtom kancelárií a spoločných priestorov (kuchynky, chodby a sociálne zariadenia). Kancelárie sú štandardne vybavené pracovnými stolmi, stolička, príručnými knižnicami a skrinkami, policami, nástenkami, šatníkovou skriňou, žalúziami, umývadlom a odpadkovým košom. Jednotlivé pracoviská sú adekvátne vybavené výpočtovou, rozmnožovacou a komunikačnou technikou.</w:t>
      </w:r>
    </w:p>
    <w:p w14:paraId="6CEC8620" w14:textId="1306BD95" w:rsidR="00597DB4" w:rsidRPr="00597DB4" w:rsidRDefault="00597DB4" w:rsidP="00597DB4">
      <w:pPr>
        <w:pStyle w:val="Odsekzoznamu"/>
        <w:autoSpaceDE w:val="0"/>
        <w:autoSpaceDN w:val="0"/>
        <w:adjustRightInd w:val="0"/>
        <w:spacing w:after="0" w:line="240" w:lineRule="auto"/>
        <w:ind w:left="360"/>
        <w:jc w:val="both"/>
        <w:rPr>
          <w:rFonts w:cstheme="minorHAnsi"/>
          <w:sz w:val="16"/>
          <w:szCs w:val="16"/>
        </w:rPr>
      </w:pPr>
      <w:r w:rsidRPr="00597DB4">
        <w:rPr>
          <w:rFonts w:cstheme="minorHAnsi"/>
          <w:sz w:val="16"/>
          <w:szCs w:val="16"/>
        </w:rPr>
        <w:t>Súčasnú úroveň priestorového, materiálneho, technického a informačného zabezpečenia študijného programu na FM UK možno hodnotiť ako nadštandardnú. FM UK v roku 2012 urobila rozsiahle rekonštrukcie posluchární, katedier a kancelárií zamestnancov a</w:t>
      </w:r>
      <w:r w:rsidR="001E70AB">
        <w:rPr>
          <w:rFonts w:cstheme="minorHAnsi"/>
          <w:sz w:val="16"/>
          <w:szCs w:val="16"/>
        </w:rPr>
        <w:t> </w:t>
      </w:r>
      <w:r w:rsidRPr="00597DB4">
        <w:rPr>
          <w:rFonts w:cstheme="minorHAnsi"/>
          <w:sz w:val="16"/>
          <w:szCs w:val="16"/>
        </w:rPr>
        <w:t>počítačového vybavenia, čo vytvorilo výborné predpoklady na nadväzujúce skvalitnenie materiálno-technického a informačného zabezpečenia výučby. Sídlo fakulty pozostáva z budov, v rámci areálu čiastočne spojeného s Farmaceutickou fakultou UK a vlastného parkoviska pre zamestnancov a návštevníkov fakulty. Areál v hlavnej budove je vybavený výťahom, plošinou pre imobilných študentov, dvoma parkovacími miestami pre imobilných študentov a sociálnym zariadením pre imobilné osoby. Vstupy do učební sú možné prostredníctvom mechanického zámku, ako aj prostredníctvom čipu pre automatické otváranie. V rámci komplexnej rekonštrukcie bola fakulta vybavená aj novým vnútorným zariadením. Vzhľadom na uvedené možno konštatovať, že súčasné materiálne, technické a</w:t>
      </w:r>
      <w:r w:rsidR="001E70AB">
        <w:rPr>
          <w:rFonts w:cstheme="minorHAnsi"/>
          <w:sz w:val="16"/>
          <w:szCs w:val="16"/>
        </w:rPr>
        <w:t> </w:t>
      </w:r>
      <w:r w:rsidRPr="00597DB4">
        <w:rPr>
          <w:rFonts w:cstheme="minorHAnsi"/>
          <w:sz w:val="16"/>
          <w:szCs w:val="16"/>
        </w:rPr>
        <w:t xml:space="preserve">informačné vybavenie fakulty je na </w:t>
      </w:r>
      <w:r>
        <w:rPr>
          <w:rFonts w:cstheme="minorHAnsi"/>
          <w:sz w:val="16"/>
          <w:szCs w:val="16"/>
        </w:rPr>
        <w:t>adekvátnej</w:t>
      </w:r>
      <w:r w:rsidRPr="00597DB4">
        <w:rPr>
          <w:rFonts w:cstheme="minorHAnsi"/>
          <w:sz w:val="16"/>
          <w:szCs w:val="16"/>
        </w:rPr>
        <w:t xml:space="preserve"> úrovni. Aktuálny stav garantuje bezproblémovú realizáciu požiadaviek súvisiacich so</w:t>
      </w:r>
      <w:r w:rsidR="001E70AB">
        <w:rPr>
          <w:rFonts w:cstheme="minorHAnsi"/>
          <w:sz w:val="16"/>
          <w:szCs w:val="16"/>
        </w:rPr>
        <w:t> </w:t>
      </w:r>
      <w:r w:rsidRPr="00597DB4">
        <w:rPr>
          <w:rFonts w:cstheme="minorHAnsi"/>
          <w:sz w:val="16"/>
          <w:szCs w:val="16"/>
        </w:rPr>
        <w:t xml:space="preserve">zabezpečením študijného programu po stránke priestorovej, materiálnej, technickej aj informačnej, a zároveň vytvára dobré predpoklady na ďalší rozvoj fakulty a na realizáciu fakultných aj </w:t>
      </w:r>
      <w:proofErr w:type="spellStart"/>
      <w:r w:rsidRPr="00597DB4">
        <w:rPr>
          <w:rFonts w:cstheme="minorHAnsi"/>
          <w:sz w:val="16"/>
          <w:szCs w:val="16"/>
        </w:rPr>
        <w:t>celouniverzitných</w:t>
      </w:r>
      <w:proofErr w:type="spellEnd"/>
      <w:r w:rsidRPr="00597DB4">
        <w:rPr>
          <w:rFonts w:cstheme="minorHAnsi"/>
          <w:sz w:val="16"/>
          <w:szCs w:val="16"/>
        </w:rPr>
        <w:t xml:space="preserve"> projektov.</w:t>
      </w:r>
    </w:p>
    <w:p w14:paraId="01F14915" w14:textId="41EAA7D7" w:rsidR="00597DB4" w:rsidRDefault="00597DB4" w:rsidP="00D77E8D">
      <w:pPr>
        <w:pStyle w:val="Odsekzoznamu"/>
        <w:autoSpaceDE w:val="0"/>
        <w:autoSpaceDN w:val="0"/>
        <w:adjustRightInd w:val="0"/>
        <w:spacing w:after="0" w:line="240" w:lineRule="auto"/>
        <w:ind w:left="360"/>
        <w:jc w:val="both"/>
        <w:rPr>
          <w:rFonts w:cstheme="minorHAnsi"/>
          <w:sz w:val="16"/>
          <w:szCs w:val="16"/>
        </w:rPr>
      </w:pPr>
    </w:p>
    <w:p w14:paraId="4D5D1328" w14:textId="77777777" w:rsidR="00597DB4" w:rsidRPr="00597DB4" w:rsidRDefault="00597DB4" w:rsidP="00597DB4">
      <w:pPr>
        <w:pStyle w:val="Odsekzoznamu"/>
        <w:autoSpaceDE w:val="0"/>
        <w:autoSpaceDN w:val="0"/>
        <w:adjustRightInd w:val="0"/>
        <w:spacing w:after="0" w:line="240" w:lineRule="auto"/>
        <w:ind w:left="360"/>
        <w:jc w:val="both"/>
        <w:rPr>
          <w:rFonts w:cstheme="minorHAnsi"/>
          <w:sz w:val="16"/>
          <w:szCs w:val="16"/>
        </w:rPr>
      </w:pPr>
      <w:r w:rsidRPr="00597DB4">
        <w:rPr>
          <w:rFonts w:cstheme="minorHAnsi"/>
          <w:sz w:val="16"/>
          <w:szCs w:val="16"/>
        </w:rPr>
        <w:t xml:space="preserve">Priestory fakulty sú pokryté bezdrôtovou univerzitnou sieťou </w:t>
      </w:r>
      <w:proofErr w:type="spellStart"/>
      <w:r w:rsidRPr="00597DB4">
        <w:rPr>
          <w:rFonts w:cstheme="minorHAnsi"/>
          <w:sz w:val="16"/>
          <w:szCs w:val="16"/>
        </w:rPr>
        <w:t>Eduroam</w:t>
      </w:r>
      <w:proofErr w:type="spellEnd"/>
      <w:r w:rsidRPr="00597DB4">
        <w:rPr>
          <w:rFonts w:cstheme="minorHAnsi"/>
          <w:sz w:val="16"/>
          <w:szCs w:val="16"/>
        </w:rPr>
        <w:t>.</w:t>
      </w:r>
    </w:p>
    <w:p w14:paraId="5FE1E863" w14:textId="77777777" w:rsidR="00597DB4" w:rsidRPr="00597DB4" w:rsidRDefault="00597DB4" w:rsidP="00597DB4">
      <w:pPr>
        <w:pStyle w:val="Odsekzoznamu"/>
        <w:autoSpaceDE w:val="0"/>
        <w:autoSpaceDN w:val="0"/>
        <w:adjustRightInd w:val="0"/>
        <w:spacing w:after="0" w:line="240" w:lineRule="auto"/>
        <w:ind w:left="360"/>
        <w:jc w:val="both"/>
        <w:rPr>
          <w:rFonts w:cstheme="minorHAnsi"/>
          <w:sz w:val="16"/>
          <w:szCs w:val="16"/>
        </w:rPr>
      </w:pPr>
    </w:p>
    <w:p w14:paraId="6235C303" w14:textId="14F1DC96" w:rsidR="00597DB4" w:rsidRDefault="00597DB4" w:rsidP="00597DB4">
      <w:pPr>
        <w:pStyle w:val="Odsekzoznamu"/>
        <w:autoSpaceDE w:val="0"/>
        <w:autoSpaceDN w:val="0"/>
        <w:adjustRightInd w:val="0"/>
        <w:spacing w:after="0" w:line="240" w:lineRule="auto"/>
        <w:ind w:left="360"/>
        <w:jc w:val="both"/>
        <w:rPr>
          <w:rFonts w:cstheme="minorHAnsi"/>
          <w:sz w:val="16"/>
          <w:szCs w:val="16"/>
        </w:rPr>
      </w:pPr>
      <w:r w:rsidRPr="00597DB4">
        <w:rPr>
          <w:rFonts w:cstheme="minorHAnsi"/>
          <w:sz w:val="16"/>
          <w:szCs w:val="16"/>
        </w:rPr>
        <w:t>V roku 2017 začala UK v rámci projektu „Kvalitné a moderné služby pre vzdelávanie a administratívu na UK: budovanie a podpora pre</w:t>
      </w:r>
      <w:r w:rsidR="001E70AB">
        <w:rPr>
          <w:rFonts w:cstheme="minorHAnsi"/>
          <w:sz w:val="16"/>
          <w:szCs w:val="16"/>
        </w:rPr>
        <w:t> </w:t>
      </w:r>
      <w:r w:rsidRPr="00597DB4">
        <w:rPr>
          <w:rFonts w:cstheme="minorHAnsi"/>
          <w:sz w:val="16"/>
          <w:szCs w:val="16"/>
        </w:rPr>
        <w:t xml:space="preserve">fungovanie informačných systémov“ budovať jednotné </w:t>
      </w:r>
      <w:proofErr w:type="spellStart"/>
      <w:r w:rsidRPr="00597DB4">
        <w:rPr>
          <w:rFonts w:cstheme="minorHAnsi"/>
          <w:sz w:val="16"/>
          <w:szCs w:val="16"/>
        </w:rPr>
        <w:t>celouniverzitné</w:t>
      </w:r>
      <w:proofErr w:type="spellEnd"/>
      <w:r w:rsidRPr="00597DB4">
        <w:rPr>
          <w:rFonts w:cstheme="minorHAnsi"/>
          <w:sz w:val="16"/>
          <w:szCs w:val="16"/>
        </w:rPr>
        <w:t xml:space="preserve"> telefónne riešenie založené na technológií VoIP („</w:t>
      </w:r>
      <w:proofErr w:type="spellStart"/>
      <w:r w:rsidRPr="00597DB4">
        <w:rPr>
          <w:rFonts w:cstheme="minorHAnsi"/>
          <w:sz w:val="16"/>
          <w:szCs w:val="16"/>
        </w:rPr>
        <w:t>voice</w:t>
      </w:r>
      <w:proofErr w:type="spellEnd"/>
      <w:r w:rsidRPr="00597DB4">
        <w:rPr>
          <w:rFonts w:cstheme="minorHAnsi"/>
          <w:sz w:val="16"/>
          <w:szCs w:val="16"/>
        </w:rPr>
        <w:t xml:space="preserve"> over internet </w:t>
      </w:r>
      <w:proofErr w:type="spellStart"/>
      <w:r w:rsidRPr="00597DB4">
        <w:rPr>
          <w:rFonts w:cstheme="minorHAnsi"/>
          <w:sz w:val="16"/>
          <w:szCs w:val="16"/>
        </w:rPr>
        <w:t>protocol</w:t>
      </w:r>
      <w:proofErr w:type="spellEnd"/>
      <w:r w:rsidRPr="00597DB4">
        <w:rPr>
          <w:rFonts w:cstheme="minorHAnsi"/>
          <w:sz w:val="16"/>
          <w:szCs w:val="16"/>
        </w:rPr>
        <w:t>“, teda telefonovanie cez internet). Na celej UK sa využíva riešenie, postavené na kombinácii voľne dostupných technológií a vlastného vývoja. Celkové prevádzkové náklady na poskytovanie telekomunikačných služieb tak výrazne klesajú v</w:t>
      </w:r>
      <w:r w:rsidR="001E70AB">
        <w:rPr>
          <w:rFonts w:cstheme="minorHAnsi"/>
          <w:sz w:val="16"/>
          <w:szCs w:val="16"/>
        </w:rPr>
        <w:t> </w:t>
      </w:r>
      <w:r w:rsidRPr="00597DB4">
        <w:rPr>
          <w:rFonts w:cstheme="minorHAnsi"/>
          <w:sz w:val="16"/>
          <w:szCs w:val="16"/>
        </w:rPr>
        <w:t>porovnaní so stavom, kedy každá fakulta UK prevádzkovala vlastné riešenie. Každý zamestnanec a doktorand má v </w:t>
      </w:r>
      <w:proofErr w:type="spellStart"/>
      <w:r w:rsidRPr="00597DB4">
        <w:rPr>
          <w:rFonts w:cstheme="minorHAnsi"/>
          <w:sz w:val="16"/>
          <w:szCs w:val="16"/>
        </w:rPr>
        <w:t>celouniverzitnom</w:t>
      </w:r>
      <w:proofErr w:type="spellEnd"/>
      <w:r w:rsidRPr="00597DB4">
        <w:rPr>
          <w:rFonts w:cstheme="minorHAnsi"/>
          <w:sz w:val="16"/>
          <w:szCs w:val="16"/>
        </w:rPr>
        <w:t xml:space="preserve"> riešení nastavený finančný limit, ktorý smie v rámci pracovných povinností pretelefonovať.</w:t>
      </w:r>
    </w:p>
    <w:p w14:paraId="25802D64" w14:textId="415A28CD" w:rsidR="00A374B8" w:rsidRDefault="00A374B8" w:rsidP="00597DB4">
      <w:pPr>
        <w:pStyle w:val="Odsekzoznamu"/>
        <w:autoSpaceDE w:val="0"/>
        <w:autoSpaceDN w:val="0"/>
        <w:adjustRightInd w:val="0"/>
        <w:spacing w:after="0" w:line="240" w:lineRule="auto"/>
        <w:ind w:left="360"/>
        <w:jc w:val="both"/>
        <w:rPr>
          <w:rFonts w:cstheme="minorHAnsi"/>
          <w:sz w:val="16"/>
          <w:szCs w:val="16"/>
        </w:rPr>
      </w:pPr>
    </w:p>
    <w:p w14:paraId="18F5059B"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Počítače v učebniach:</w:t>
      </w:r>
    </w:p>
    <w:p w14:paraId="0AE4BE57" w14:textId="2A6D5C8A"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Operačný systém: Windows 10 Enterprise.</w:t>
      </w:r>
    </w:p>
    <w:p w14:paraId="0466B779" w14:textId="20C62E0C"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 xml:space="preserve">Softvér: Microsoft Office 2016, Microsoft Project 2013, Microsoft Visio 2013, Macromedia Flash 8, </w:t>
      </w:r>
      <w:proofErr w:type="spellStart"/>
      <w:r w:rsidRPr="00A374B8">
        <w:rPr>
          <w:rFonts w:cstheme="minorHAnsi"/>
          <w:sz w:val="16"/>
          <w:szCs w:val="16"/>
        </w:rPr>
        <w:t>Corel</w:t>
      </w:r>
      <w:proofErr w:type="spellEnd"/>
      <w:r w:rsidRPr="00A374B8">
        <w:rPr>
          <w:rFonts w:cstheme="minorHAnsi"/>
          <w:sz w:val="16"/>
          <w:szCs w:val="16"/>
        </w:rPr>
        <w:t xml:space="preserve"> </w:t>
      </w:r>
      <w:proofErr w:type="spellStart"/>
      <w:r w:rsidRPr="00A374B8">
        <w:rPr>
          <w:rFonts w:cstheme="minorHAnsi"/>
          <w:sz w:val="16"/>
          <w:szCs w:val="16"/>
        </w:rPr>
        <w:t>Draw</w:t>
      </w:r>
      <w:proofErr w:type="spellEnd"/>
      <w:r w:rsidRPr="00A374B8">
        <w:rPr>
          <w:rFonts w:cstheme="minorHAnsi"/>
          <w:sz w:val="16"/>
          <w:szCs w:val="16"/>
        </w:rPr>
        <w:t xml:space="preserve"> X8, </w:t>
      </w:r>
      <w:proofErr w:type="spellStart"/>
      <w:r w:rsidRPr="00A374B8">
        <w:rPr>
          <w:rFonts w:cstheme="minorHAnsi"/>
          <w:sz w:val="16"/>
          <w:szCs w:val="16"/>
        </w:rPr>
        <w:t>Wolfram</w:t>
      </w:r>
      <w:proofErr w:type="spellEnd"/>
      <w:r w:rsidRPr="00A374B8">
        <w:rPr>
          <w:rFonts w:cstheme="minorHAnsi"/>
          <w:sz w:val="16"/>
          <w:szCs w:val="16"/>
        </w:rPr>
        <w:t xml:space="preserve"> </w:t>
      </w:r>
      <w:proofErr w:type="spellStart"/>
      <w:r w:rsidRPr="00A374B8">
        <w:rPr>
          <w:rFonts w:cstheme="minorHAnsi"/>
          <w:sz w:val="16"/>
          <w:szCs w:val="16"/>
        </w:rPr>
        <w:t>Mathematica</w:t>
      </w:r>
      <w:proofErr w:type="spellEnd"/>
      <w:r w:rsidRPr="00A374B8">
        <w:rPr>
          <w:rFonts w:cstheme="minorHAnsi"/>
          <w:sz w:val="16"/>
          <w:szCs w:val="16"/>
        </w:rPr>
        <w:t xml:space="preserve"> 11, SPSS v.24, SAP, Microsoft </w:t>
      </w:r>
      <w:proofErr w:type="spellStart"/>
      <w:r w:rsidRPr="00A374B8">
        <w:rPr>
          <w:rFonts w:cstheme="minorHAnsi"/>
          <w:sz w:val="16"/>
          <w:szCs w:val="16"/>
        </w:rPr>
        <w:t>Expression</w:t>
      </w:r>
      <w:proofErr w:type="spellEnd"/>
      <w:r w:rsidRPr="00A374B8">
        <w:rPr>
          <w:rFonts w:cstheme="minorHAnsi"/>
          <w:sz w:val="16"/>
          <w:szCs w:val="16"/>
        </w:rPr>
        <w:t xml:space="preserve"> 4, SAS.</w:t>
      </w:r>
    </w:p>
    <w:p w14:paraId="73994258" w14:textId="74429FC1"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A374B8">
        <w:rPr>
          <w:rFonts w:cstheme="minorHAnsi"/>
          <w:sz w:val="16"/>
          <w:szCs w:val="16"/>
        </w:rPr>
        <w:t>Virtualizačné</w:t>
      </w:r>
      <w:proofErr w:type="spellEnd"/>
      <w:r w:rsidRPr="00A374B8">
        <w:rPr>
          <w:rFonts w:cstheme="minorHAnsi"/>
          <w:sz w:val="16"/>
          <w:szCs w:val="16"/>
        </w:rPr>
        <w:t xml:space="preserve"> nástroje: </w:t>
      </w:r>
      <w:proofErr w:type="spellStart"/>
      <w:r w:rsidRPr="00A374B8">
        <w:rPr>
          <w:rFonts w:cstheme="minorHAnsi"/>
          <w:sz w:val="16"/>
          <w:szCs w:val="16"/>
        </w:rPr>
        <w:t>Vmware</w:t>
      </w:r>
      <w:proofErr w:type="spellEnd"/>
      <w:r w:rsidRPr="00A374B8">
        <w:rPr>
          <w:rFonts w:cstheme="minorHAnsi"/>
          <w:sz w:val="16"/>
          <w:szCs w:val="16"/>
        </w:rPr>
        <w:t xml:space="preserve"> </w:t>
      </w:r>
      <w:proofErr w:type="spellStart"/>
      <w:r w:rsidRPr="00A374B8">
        <w:rPr>
          <w:rFonts w:cstheme="minorHAnsi"/>
          <w:sz w:val="16"/>
          <w:szCs w:val="16"/>
        </w:rPr>
        <w:t>Player</w:t>
      </w:r>
      <w:proofErr w:type="spellEnd"/>
      <w:r w:rsidRPr="00A374B8">
        <w:rPr>
          <w:rFonts w:cstheme="minorHAnsi"/>
          <w:sz w:val="16"/>
          <w:szCs w:val="16"/>
        </w:rPr>
        <w:t xml:space="preserve"> (Linux, SAS, siete a pod.).</w:t>
      </w:r>
    </w:p>
    <w:p w14:paraId="7BB1E3BA"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Pedagogickí pracovníci: 125 počítačov.</w:t>
      </w:r>
    </w:p>
    <w:p w14:paraId="727A5F63" w14:textId="1D26BD72"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Operačný systém: Windows 10 Enterprise.</w:t>
      </w:r>
    </w:p>
    <w:p w14:paraId="5BAA4CE1" w14:textId="311D209E"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Softvér: Microsoft Office 2016</w:t>
      </w:r>
      <w:r>
        <w:rPr>
          <w:rFonts w:cstheme="minorHAnsi"/>
          <w:sz w:val="16"/>
          <w:szCs w:val="16"/>
        </w:rPr>
        <w:t>.</w:t>
      </w:r>
    </w:p>
    <w:p w14:paraId="4B655870"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V každej posluchárni je prezentačný počítač (14 počítačov).</w:t>
      </w:r>
    </w:p>
    <w:p w14:paraId="09FE9A15"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Počítače „</w:t>
      </w:r>
      <w:proofErr w:type="spellStart"/>
      <w:r w:rsidRPr="00A374B8">
        <w:rPr>
          <w:rFonts w:cstheme="minorHAnsi"/>
          <w:sz w:val="16"/>
          <w:szCs w:val="16"/>
        </w:rPr>
        <w:t>all</w:t>
      </w:r>
      <w:proofErr w:type="spellEnd"/>
      <w:r w:rsidRPr="00A374B8">
        <w:rPr>
          <w:rFonts w:cstheme="minorHAnsi"/>
          <w:sz w:val="16"/>
          <w:szCs w:val="16"/>
        </w:rPr>
        <w:t>-in-</w:t>
      </w:r>
      <w:proofErr w:type="spellStart"/>
      <w:r w:rsidRPr="00A374B8">
        <w:rPr>
          <w:rFonts w:cstheme="minorHAnsi"/>
          <w:sz w:val="16"/>
          <w:szCs w:val="16"/>
        </w:rPr>
        <w:t>one</w:t>
      </w:r>
      <w:proofErr w:type="spellEnd"/>
      <w:r w:rsidRPr="00A374B8">
        <w:rPr>
          <w:rFonts w:cstheme="minorHAnsi"/>
          <w:sz w:val="16"/>
          <w:szCs w:val="16"/>
        </w:rPr>
        <w:t>“ pripojené k prezentačnej technike (projektor).</w:t>
      </w:r>
    </w:p>
    <w:p w14:paraId="0769BF7F" w14:textId="0AF569C9"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Operačný systém: Windows 10 Enterprise.</w:t>
      </w:r>
    </w:p>
    <w:p w14:paraId="7EE41086" w14:textId="73F2019C"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Softvér: Microsoft Office 2016.</w:t>
      </w:r>
    </w:p>
    <w:p w14:paraId="4DF7BBD9"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Počet počítačov vo fakultnej knižnici: 8 počítačov.</w:t>
      </w:r>
    </w:p>
    <w:p w14:paraId="33EE564A"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Počítače „</w:t>
      </w:r>
      <w:proofErr w:type="spellStart"/>
      <w:r w:rsidRPr="00A374B8">
        <w:rPr>
          <w:rFonts w:cstheme="minorHAnsi"/>
          <w:sz w:val="16"/>
          <w:szCs w:val="16"/>
        </w:rPr>
        <w:t>all</w:t>
      </w:r>
      <w:proofErr w:type="spellEnd"/>
      <w:r w:rsidRPr="00A374B8">
        <w:rPr>
          <w:rFonts w:cstheme="minorHAnsi"/>
          <w:sz w:val="16"/>
          <w:szCs w:val="16"/>
        </w:rPr>
        <w:t>-in-</w:t>
      </w:r>
      <w:proofErr w:type="spellStart"/>
      <w:r w:rsidRPr="00A374B8">
        <w:rPr>
          <w:rFonts w:cstheme="minorHAnsi"/>
          <w:sz w:val="16"/>
          <w:szCs w:val="16"/>
        </w:rPr>
        <w:t>one</w:t>
      </w:r>
      <w:proofErr w:type="spellEnd"/>
      <w:r w:rsidRPr="00A374B8">
        <w:rPr>
          <w:rFonts w:cstheme="minorHAnsi"/>
          <w:sz w:val="16"/>
          <w:szCs w:val="16"/>
        </w:rPr>
        <w:t>“ slúžiace na prehľadávanie knižničných elektronických katalógov, skener.</w:t>
      </w:r>
    </w:p>
    <w:p w14:paraId="59712248" w14:textId="4BDFC494"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Operačný systém: Windows 10 Enterprise.</w:t>
      </w:r>
    </w:p>
    <w:p w14:paraId="643D1658" w14:textId="2A892F49"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Softvér: Microsoft Office 2013.</w:t>
      </w:r>
    </w:p>
    <w:p w14:paraId="0CE2AB8F"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Počet prenosných počítačov: 65 počítačov.</w:t>
      </w:r>
    </w:p>
    <w:p w14:paraId="6EDC3B7A" w14:textId="79575C05"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Operačný systém: Windows 7 Professional, Windows 10 Enterprise</w:t>
      </w:r>
      <w:r>
        <w:rPr>
          <w:rFonts w:cstheme="minorHAnsi"/>
          <w:sz w:val="16"/>
          <w:szCs w:val="16"/>
        </w:rPr>
        <w:t>.</w:t>
      </w:r>
    </w:p>
    <w:p w14:paraId="11E2AFCF" w14:textId="761353A0"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Softvér: Microsoft Office 2013, Microsoft Office 2016</w:t>
      </w:r>
      <w:r>
        <w:rPr>
          <w:rFonts w:cstheme="minorHAnsi"/>
          <w:sz w:val="16"/>
          <w:szCs w:val="16"/>
        </w:rPr>
        <w:t>.</w:t>
      </w:r>
    </w:p>
    <w:p w14:paraId="6EF9F858"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Počet serverov: 10 serverov.</w:t>
      </w:r>
    </w:p>
    <w:p w14:paraId="06B93C56" w14:textId="77777777"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Služby:</w:t>
      </w:r>
    </w:p>
    <w:p w14:paraId="0B4C662B" w14:textId="31CDA6CD"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 xml:space="preserve">Cloudové riešenie Office 365, 50 GB e-mailová schránka pre každého používateľa, teda študenta, učiteľa aj zamestnanca FM UK. Osobné úložisko 1 TB pre každého používateľa. </w:t>
      </w:r>
      <w:proofErr w:type="spellStart"/>
      <w:r w:rsidRPr="00A374B8">
        <w:rPr>
          <w:rFonts w:cstheme="minorHAnsi"/>
          <w:sz w:val="16"/>
          <w:szCs w:val="16"/>
        </w:rPr>
        <w:t>Sharepoint</w:t>
      </w:r>
      <w:proofErr w:type="spellEnd"/>
      <w:r w:rsidRPr="00A374B8">
        <w:rPr>
          <w:rFonts w:cstheme="minorHAnsi"/>
          <w:sz w:val="16"/>
          <w:szCs w:val="16"/>
        </w:rPr>
        <w:t xml:space="preserve"> ako knižnica dokumentov. Komunikačné služby Skype </w:t>
      </w:r>
      <w:proofErr w:type="spellStart"/>
      <w:r w:rsidRPr="00A374B8">
        <w:rPr>
          <w:rFonts w:cstheme="minorHAnsi"/>
          <w:sz w:val="16"/>
          <w:szCs w:val="16"/>
        </w:rPr>
        <w:t>for</w:t>
      </w:r>
      <w:proofErr w:type="spellEnd"/>
      <w:r w:rsidRPr="00A374B8">
        <w:rPr>
          <w:rFonts w:cstheme="minorHAnsi"/>
          <w:sz w:val="16"/>
          <w:szCs w:val="16"/>
        </w:rPr>
        <w:t xml:space="preserve"> Business.</w:t>
      </w:r>
    </w:p>
    <w:p w14:paraId="0CF83892" w14:textId="36D26EF0" w:rsidR="00A374B8" w:rsidRPr="00A374B8" w:rsidRDefault="00A374B8" w:rsidP="006C33EA">
      <w:pPr>
        <w:pStyle w:val="Odsekzoznamu"/>
        <w:numPr>
          <w:ilvl w:val="0"/>
          <w:numId w:val="18"/>
        </w:numPr>
        <w:autoSpaceDE w:val="0"/>
        <w:autoSpaceDN w:val="0"/>
        <w:adjustRightInd w:val="0"/>
        <w:spacing w:after="0" w:line="240" w:lineRule="auto"/>
        <w:rPr>
          <w:rFonts w:cstheme="minorHAnsi"/>
          <w:sz w:val="16"/>
          <w:szCs w:val="16"/>
        </w:rPr>
      </w:pPr>
      <w:r w:rsidRPr="00A374B8">
        <w:rPr>
          <w:rFonts w:cstheme="minorHAnsi"/>
          <w:sz w:val="16"/>
          <w:szCs w:val="16"/>
        </w:rPr>
        <w:t>WIFI s prístupom pre všetkých používateľov v celej budove (</w:t>
      </w:r>
      <w:proofErr w:type="spellStart"/>
      <w:r w:rsidRPr="00A374B8">
        <w:rPr>
          <w:rFonts w:cstheme="minorHAnsi"/>
          <w:sz w:val="16"/>
          <w:szCs w:val="16"/>
        </w:rPr>
        <w:t>Eduroam</w:t>
      </w:r>
      <w:proofErr w:type="spellEnd"/>
      <w:r w:rsidRPr="00A374B8">
        <w:rPr>
          <w:rFonts w:cstheme="minorHAnsi"/>
          <w:sz w:val="16"/>
          <w:szCs w:val="16"/>
        </w:rPr>
        <w:t>).</w:t>
      </w:r>
    </w:p>
    <w:p w14:paraId="3ADC0CCA" w14:textId="03D97369" w:rsidR="00A374B8" w:rsidRPr="00A374B8" w:rsidRDefault="00A374B8" w:rsidP="00A374B8">
      <w:pPr>
        <w:pStyle w:val="Odsekzoznamu"/>
        <w:autoSpaceDE w:val="0"/>
        <w:autoSpaceDN w:val="0"/>
        <w:adjustRightInd w:val="0"/>
        <w:spacing w:after="0" w:line="240" w:lineRule="auto"/>
        <w:ind w:left="360"/>
        <w:jc w:val="both"/>
        <w:rPr>
          <w:rFonts w:cstheme="minorHAnsi"/>
          <w:sz w:val="16"/>
          <w:szCs w:val="16"/>
        </w:rPr>
      </w:pPr>
      <w:r w:rsidRPr="00A374B8">
        <w:rPr>
          <w:rFonts w:cstheme="minorHAnsi"/>
          <w:sz w:val="16"/>
          <w:szCs w:val="16"/>
        </w:rPr>
        <w:t xml:space="preserve">E-learningový systém na báze LMS </w:t>
      </w:r>
      <w:proofErr w:type="spellStart"/>
      <w:r w:rsidRPr="00A374B8">
        <w:rPr>
          <w:rFonts w:cstheme="minorHAnsi"/>
          <w:sz w:val="16"/>
          <w:szCs w:val="16"/>
        </w:rPr>
        <w:t>iSmart</w:t>
      </w:r>
      <w:proofErr w:type="spellEnd"/>
      <w:r w:rsidRPr="00A374B8">
        <w:rPr>
          <w:rFonts w:cstheme="minorHAnsi"/>
          <w:sz w:val="16"/>
          <w:szCs w:val="16"/>
        </w:rPr>
        <w:t xml:space="preserve"> s vytvorenými kontami pre všetkých študentov a učiteľov s obsahom všetkých vyučovaných predmetov. V rámci predmetov sú okrem študijných materiálov aj diskusné fóra s prístupom a oprávnením zapisovať pre všetkých používateľov.</w:t>
      </w:r>
    </w:p>
    <w:p w14:paraId="48F58B99" w14:textId="77777777" w:rsidR="00597DB4" w:rsidRDefault="00597DB4" w:rsidP="00D77E8D">
      <w:pPr>
        <w:pStyle w:val="Odsekzoznamu"/>
        <w:autoSpaceDE w:val="0"/>
        <w:autoSpaceDN w:val="0"/>
        <w:adjustRightInd w:val="0"/>
        <w:spacing w:after="0" w:line="240" w:lineRule="auto"/>
        <w:ind w:left="360"/>
        <w:jc w:val="both"/>
        <w:rPr>
          <w:rFonts w:cstheme="minorHAnsi"/>
          <w:sz w:val="16"/>
          <w:szCs w:val="16"/>
        </w:rPr>
      </w:pPr>
    </w:p>
    <w:p w14:paraId="1BA38822" w14:textId="41F6BCE9" w:rsidR="00B86EE3" w:rsidRDefault="00B86EE3" w:rsidP="006C33EA">
      <w:pPr>
        <w:pStyle w:val="Odsekzoznamu"/>
        <w:numPr>
          <w:ilvl w:val="0"/>
          <w:numId w:val="5"/>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Charakteristika informačného zabezpečenia študijného programu (prístup k študijnej literatúre podľa </w:t>
      </w:r>
      <w:r w:rsidR="0077579B" w:rsidRPr="00C544D6">
        <w:rPr>
          <w:rFonts w:cstheme="minorHAnsi"/>
          <w:sz w:val="16"/>
          <w:szCs w:val="16"/>
        </w:rPr>
        <w:t>i</w:t>
      </w:r>
      <w:r w:rsidRPr="00C544D6">
        <w:rPr>
          <w:rFonts w:cstheme="minorHAnsi"/>
          <w:sz w:val="16"/>
          <w:szCs w:val="16"/>
        </w:rPr>
        <w:t>nformačných listov</w:t>
      </w:r>
      <w:r w:rsidR="00507FBF" w:rsidRPr="00C544D6">
        <w:rPr>
          <w:rFonts w:cstheme="minorHAnsi"/>
          <w:sz w:val="16"/>
          <w:szCs w:val="16"/>
        </w:rPr>
        <w:t xml:space="preserve"> predmetov</w:t>
      </w:r>
      <w:r w:rsidR="002E27BC" w:rsidRPr="00C544D6">
        <w:rPr>
          <w:rFonts w:cstheme="minorHAnsi"/>
          <w:sz w:val="16"/>
          <w:szCs w:val="16"/>
        </w:rPr>
        <w:t>)</w:t>
      </w:r>
      <w:r w:rsidRPr="00C544D6">
        <w:rPr>
          <w:rFonts w:cstheme="minorHAnsi"/>
          <w:sz w:val="16"/>
          <w:szCs w:val="16"/>
        </w:rPr>
        <w:t xml:space="preserve">, </w:t>
      </w:r>
      <w:r w:rsidR="00507FBF" w:rsidRPr="00C544D6">
        <w:rPr>
          <w:rFonts w:cstheme="minorHAnsi"/>
          <w:sz w:val="16"/>
          <w:szCs w:val="16"/>
        </w:rPr>
        <w:t xml:space="preserve">prístup k </w:t>
      </w:r>
      <w:r w:rsidRPr="00C544D6">
        <w:rPr>
          <w:rFonts w:cstheme="minorHAnsi"/>
          <w:sz w:val="16"/>
          <w:szCs w:val="16"/>
        </w:rPr>
        <w:t>informačným databázam a ďalším informačným zdrojom, informačným technológiám a podobne).</w:t>
      </w:r>
    </w:p>
    <w:p w14:paraId="31BA1AAD" w14:textId="54C27339" w:rsidR="00A374B8" w:rsidRDefault="00A374B8" w:rsidP="00A374B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Knižnica FM UK s fondom kníh, časopisov a záverečných prác je vybavená počítačmi a prístupom k internetu. Knižnica zároveň slúži ako</w:t>
      </w:r>
      <w:r w:rsidR="001E70AB">
        <w:rPr>
          <w:rFonts w:cstheme="minorHAnsi"/>
          <w:sz w:val="16"/>
          <w:szCs w:val="16"/>
        </w:rPr>
        <w:t> </w:t>
      </w:r>
      <w:r>
        <w:rPr>
          <w:rFonts w:cstheme="minorHAnsi"/>
          <w:sz w:val="16"/>
          <w:szCs w:val="16"/>
        </w:rPr>
        <w:t>študijný a relaxačný priestor pre študentov.</w:t>
      </w:r>
    </w:p>
    <w:p w14:paraId="3A040896" w14:textId="077D8998" w:rsidR="00A374B8" w:rsidRDefault="00A374B8" w:rsidP="00A374B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Študenti majú cez univerzitné e-mailové konto prístup k medzinárodným odborným časopisom, resp. ďalším informačným zdrojom aj</w:t>
      </w:r>
      <w:r w:rsidR="001E70AB">
        <w:rPr>
          <w:rFonts w:cstheme="minorHAnsi"/>
          <w:sz w:val="16"/>
          <w:szCs w:val="16"/>
        </w:rPr>
        <w:t> </w:t>
      </w:r>
      <w:r>
        <w:rPr>
          <w:rFonts w:cstheme="minorHAnsi"/>
          <w:sz w:val="16"/>
          <w:szCs w:val="16"/>
        </w:rPr>
        <w:t>z priestorov mimo fakulty, cez proxy nastavenia svojich počítačov.</w:t>
      </w:r>
    </w:p>
    <w:p w14:paraId="466D2F3C" w14:textId="4A96E115" w:rsidR="00A374B8" w:rsidRPr="00F8231A" w:rsidRDefault="00A374B8"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Prístup k študijnej literatúre je zabezpečený prostredníctvom knižničnej siete na fakulte. Knižnica sa zameriava predovšetkým na</w:t>
      </w:r>
      <w:r w:rsidR="001E70AB">
        <w:rPr>
          <w:rFonts w:cstheme="minorHAnsi"/>
          <w:sz w:val="16"/>
          <w:szCs w:val="16"/>
        </w:rPr>
        <w:t> </w:t>
      </w:r>
      <w:r>
        <w:rPr>
          <w:rFonts w:cstheme="minorHAnsi"/>
          <w:sz w:val="16"/>
          <w:szCs w:val="16"/>
        </w:rPr>
        <w:t>požiadavky a potreby čitateľov z radov fakulty, avšak využívať ju môžu aj čitatelia z radov širšej verejnosti. Okrem externých výpožičných služieb</w:t>
      </w:r>
      <w:r w:rsidR="00F8231A">
        <w:rPr>
          <w:rFonts w:cstheme="minorHAnsi"/>
          <w:sz w:val="16"/>
          <w:szCs w:val="16"/>
        </w:rPr>
        <w:t xml:space="preserve"> poskytuje knižnica aj prezenčné výpožičky v študovniach (</w:t>
      </w:r>
      <w:r w:rsidR="00F8231A" w:rsidRPr="00F8231A">
        <w:rPr>
          <w:rFonts w:cstheme="minorHAnsi"/>
          <w:sz w:val="16"/>
          <w:szCs w:val="16"/>
        </w:rPr>
        <w:t>76 miest</w:t>
      </w:r>
      <w:r w:rsidR="00F8231A">
        <w:rPr>
          <w:rFonts w:cstheme="minorHAnsi"/>
          <w:sz w:val="16"/>
          <w:szCs w:val="16"/>
        </w:rPr>
        <w:t>)</w:t>
      </w:r>
      <w:r w:rsidR="00F8231A" w:rsidRPr="00F8231A">
        <w:rPr>
          <w:rFonts w:cstheme="minorHAnsi"/>
          <w:sz w:val="16"/>
          <w:szCs w:val="16"/>
        </w:rPr>
        <w:t>. Doplnením uvedených činností je zapojenie sa</w:t>
      </w:r>
      <w:r w:rsidR="001E70AB">
        <w:rPr>
          <w:rFonts w:cstheme="minorHAnsi"/>
          <w:sz w:val="16"/>
          <w:szCs w:val="16"/>
        </w:rPr>
        <w:t> </w:t>
      </w:r>
      <w:r w:rsidR="00F8231A" w:rsidRPr="00F8231A">
        <w:rPr>
          <w:rFonts w:cstheme="minorHAnsi"/>
          <w:sz w:val="16"/>
          <w:szCs w:val="16"/>
        </w:rPr>
        <w:t>knižnice do medziknižničnej výpožičnej služby.</w:t>
      </w:r>
    </w:p>
    <w:p w14:paraId="379DE8D9" w14:textId="224265F1" w:rsidR="00F8231A" w:rsidRPr="00F8231A" w:rsidRDefault="00F8231A" w:rsidP="00F8231A">
      <w:pPr>
        <w:pStyle w:val="Odsekzoznamu"/>
        <w:autoSpaceDE w:val="0"/>
        <w:autoSpaceDN w:val="0"/>
        <w:adjustRightInd w:val="0"/>
        <w:spacing w:after="0" w:line="240" w:lineRule="auto"/>
        <w:ind w:left="360"/>
        <w:jc w:val="both"/>
        <w:rPr>
          <w:rFonts w:cstheme="minorHAnsi"/>
          <w:sz w:val="16"/>
          <w:szCs w:val="16"/>
        </w:rPr>
      </w:pPr>
      <w:r w:rsidRPr="00F8231A">
        <w:rPr>
          <w:rFonts w:cstheme="minorHAnsi"/>
          <w:sz w:val="16"/>
          <w:szCs w:val="16"/>
        </w:rPr>
        <w:t>Knižnica FM UK je súčasťou Akademickej knižnice UK, zabezpečuje komplexnú prevádzku knižnično-informačného systému VTLS/VIRTUA. Webové sídlo súborného knižničného katalógu je prístupné bez obmedzenia. Čitatelia majú možnosť cez internet posielať elektronické žiadanky, predlžovať si výpožičnú lehotu a zistiť stav svojho výpožičného konta. Súčasťou súborného online katalógu sú aj</w:t>
      </w:r>
      <w:r w:rsidR="001E70AB">
        <w:rPr>
          <w:rFonts w:cstheme="minorHAnsi"/>
          <w:sz w:val="16"/>
          <w:szCs w:val="16"/>
        </w:rPr>
        <w:t> </w:t>
      </w:r>
      <w:r w:rsidRPr="00F8231A">
        <w:rPr>
          <w:rFonts w:cstheme="minorHAnsi"/>
          <w:sz w:val="16"/>
          <w:szCs w:val="16"/>
        </w:rPr>
        <w:t>záverečné práce absolventov fakulty, väčšina z nich je dostupná elektronicky vo formáte .</w:t>
      </w:r>
      <w:proofErr w:type="spellStart"/>
      <w:r w:rsidRPr="00F8231A">
        <w:rPr>
          <w:rFonts w:cstheme="minorHAnsi"/>
          <w:sz w:val="16"/>
          <w:szCs w:val="16"/>
        </w:rPr>
        <w:t>pdf</w:t>
      </w:r>
      <w:proofErr w:type="spellEnd"/>
      <w:r w:rsidRPr="00F8231A">
        <w:rPr>
          <w:rFonts w:cstheme="minorHAnsi"/>
          <w:sz w:val="16"/>
          <w:szCs w:val="16"/>
        </w:rPr>
        <w:t>.</w:t>
      </w:r>
    </w:p>
    <w:p w14:paraId="3FFA9B5B" w14:textId="21E52176" w:rsidR="00F8231A" w:rsidRDefault="00F8231A" w:rsidP="00F8231A">
      <w:pPr>
        <w:pStyle w:val="Odsekzoznamu"/>
        <w:autoSpaceDE w:val="0"/>
        <w:autoSpaceDN w:val="0"/>
        <w:adjustRightInd w:val="0"/>
        <w:spacing w:after="0" w:line="240" w:lineRule="auto"/>
        <w:ind w:left="360"/>
        <w:jc w:val="both"/>
        <w:rPr>
          <w:rFonts w:cstheme="minorHAnsi"/>
          <w:sz w:val="16"/>
          <w:szCs w:val="16"/>
        </w:rPr>
      </w:pPr>
      <w:r w:rsidRPr="00F8231A">
        <w:rPr>
          <w:rFonts w:cstheme="minorHAnsi"/>
          <w:sz w:val="16"/>
          <w:szCs w:val="16"/>
        </w:rPr>
        <w:t>Knižnica pre svojich používateľov zabezpečuje vďaka Akademickej knižnici UK aj sprístupňovanie externých informačných zdrojov. Značnú časť z nich univerzita získava v rámci participácie na projekte NISPEZ. Prístup do externých informačných zdrojov je možný z</w:t>
      </w:r>
      <w:r w:rsidR="001E70AB">
        <w:rPr>
          <w:rFonts w:cstheme="minorHAnsi"/>
          <w:sz w:val="16"/>
          <w:szCs w:val="16"/>
        </w:rPr>
        <w:t> </w:t>
      </w:r>
      <w:r w:rsidRPr="00F8231A">
        <w:rPr>
          <w:rFonts w:cstheme="minorHAnsi"/>
          <w:sz w:val="16"/>
          <w:szCs w:val="16"/>
        </w:rPr>
        <w:t xml:space="preserve">webového sídla Akademickej knižnice UK. Z nich najvýznamnejšími z sú: </w:t>
      </w:r>
      <w:proofErr w:type="spellStart"/>
      <w:r w:rsidRPr="00F8231A">
        <w:rPr>
          <w:rFonts w:cstheme="minorHAnsi"/>
          <w:i/>
          <w:iCs/>
          <w:sz w:val="16"/>
          <w:szCs w:val="16"/>
        </w:rPr>
        <w:t>ebrary</w:t>
      </w:r>
      <w:proofErr w:type="spellEnd"/>
      <w:r w:rsidRPr="00F8231A">
        <w:rPr>
          <w:rFonts w:cstheme="minorHAnsi"/>
          <w:i/>
          <w:iCs/>
          <w:sz w:val="16"/>
          <w:szCs w:val="16"/>
        </w:rPr>
        <w:t xml:space="preserve"> </w:t>
      </w:r>
      <w:proofErr w:type="spellStart"/>
      <w:r w:rsidRPr="00F8231A">
        <w:rPr>
          <w:rFonts w:cstheme="minorHAnsi"/>
          <w:i/>
          <w:iCs/>
          <w:sz w:val="16"/>
          <w:szCs w:val="16"/>
        </w:rPr>
        <w:t>Academic</w:t>
      </w:r>
      <w:proofErr w:type="spellEnd"/>
      <w:r w:rsidRPr="00F8231A">
        <w:rPr>
          <w:rFonts w:cstheme="minorHAnsi"/>
          <w:i/>
          <w:iCs/>
          <w:sz w:val="16"/>
          <w:szCs w:val="16"/>
        </w:rPr>
        <w:t xml:space="preserve"> </w:t>
      </w:r>
      <w:proofErr w:type="spellStart"/>
      <w:r w:rsidRPr="00F8231A">
        <w:rPr>
          <w:rFonts w:cstheme="minorHAnsi"/>
          <w:i/>
          <w:iCs/>
          <w:sz w:val="16"/>
          <w:szCs w:val="16"/>
        </w:rPr>
        <w:t>Complete</w:t>
      </w:r>
      <w:proofErr w:type="spellEnd"/>
      <w:r w:rsidRPr="00F8231A">
        <w:rPr>
          <w:rFonts w:cstheme="minorHAnsi"/>
          <w:i/>
          <w:iCs/>
          <w:sz w:val="16"/>
          <w:szCs w:val="16"/>
        </w:rPr>
        <w:t xml:space="preserve">; JSTOR, </w:t>
      </w:r>
      <w:proofErr w:type="spellStart"/>
      <w:r w:rsidRPr="00F8231A">
        <w:rPr>
          <w:rFonts w:cstheme="minorHAnsi"/>
          <w:i/>
          <w:iCs/>
          <w:sz w:val="16"/>
          <w:szCs w:val="16"/>
        </w:rPr>
        <w:t>Oxford</w:t>
      </w:r>
      <w:proofErr w:type="spellEnd"/>
      <w:r w:rsidRPr="00F8231A">
        <w:rPr>
          <w:rFonts w:cstheme="minorHAnsi"/>
          <w:i/>
          <w:iCs/>
          <w:sz w:val="16"/>
          <w:szCs w:val="16"/>
        </w:rPr>
        <w:t xml:space="preserve"> </w:t>
      </w:r>
      <w:proofErr w:type="spellStart"/>
      <w:r w:rsidRPr="00F8231A">
        <w:rPr>
          <w:rFonts w:cstheme="minorHAnsi"/>
          <w:i/>
          <w:iCs/>
          <w:sz w:val="16"/>
          <w:szCs w:val="16"/>
        </w:rPr>
        <w:t>Journals</w:t>
      </w:r>
      <w:proofErr w:type="spellEnd"/>
      <w:r w:rsidRPr="00F8231A">
        <w:rPr>
          <w:rFonts w:cstheme="minorHAnsi"/>
          <w:i/>
          <w:iCs/>
          <w:sz w:val="16"/>
          <w:szCs w:val="16"/>
        </w:rPr>
        <w:t xml:space="preserve">, ACM, IEEE/IET, </w:t>
      </w:r>
      <w:proofErr w:type="spellStart"/>
      <w:r w:rsidRPr="00F8231A">
        <w:rPr>
          <w:rFonts w:cstheme="minorHAnsi"/>
          <w:i/>
          <w:iCs/>
          <w:sz w:val="16"/>
          <w:szCs w:val="16"/>
        </w:rPr>
        <w:t>Knovel</w:t>
      </w:r>
      <w:proofErr w:type="spellEnd"/>
      <w:r w:rsidRPr="00F8231A">
        <w:rPr>
          <w:rFonts w:cstheme="minorHAnsi"/>
          <w:i/>
          <w:iCs/>
          <w:sz w:val="16"/>
          <w:szCs w:val="16"/>
        </w:rPr>
        <w:t xml:space="preserve">, </w:t>
      </w:r>
      <w:proofErr w:type="spellStart"/>
      <w:r w:rsidRPr="00F8231A">
        <w:rPr>
          <w:rFonts w:cstheme="minorHAnsi"/>
          <w:i/>
          <w:iCs/>
          <w:sz w:val="16"/>
          <w:szCs w:val="16"/>
        </w:rPr>
        <w:t>ProQuest</w:t>
      </w:r>
      <w:proofErr w:type="spellEnd"/>
      <w:r w:rsidRPr="00F8231A">
        <w:rPr>
          <w:rFonts w:cstheme="minorHAnsi"/>
          <w:i/>
          <w:iCs/>
          <w:sz w:val="16"/>
          <w:szCs w:val="16"/>
        </w:rPr>
        <w:t xml:space="preserve"> </w:t>
      </w:r>
      <w:proofErr w:type="spellStart"/>
      <w:r w:rsidRPr="00F8231A">
        <w:rPr>
          <w:rFonts w:cstheme="minorHAnsi"/>
          <w:i/>
          <w:iCs/>
          <w:sz w:val="16"/>
          <w:szCs w:val="16"/>
        </w:rPr>
        <w:t>Central</w:t>
      </w:r>
      <w:proofErr w:type="spellEnd"/>
      <w:r w:rsidRPr="00F8231A">
        <w:rPr>
          <w:rFonts w:cstheme="minorHAnsi"/>
          <w:i/>
          <w:iCs/>
          <w:sz w:val="16"/>
          <w:szCs w:val="16"/>
        </w:rPr>
        <w:t xml:space="preserve">, </w:t>
      </w:r>
      <w:proofErr w:type="spellStart"/>
      <w:r w:rsidRPr="00F8231A">
        <w:rPr>
          <w:rFonts w:cstheme="minorHAnsi"/>
          <w:i/>
          <w:iCs/>
          <w:sz w:val="16"/>
          <w:szCs w:val="16"/>
        </w:rPr>
        <w:t>Science</w:t>
      </w:r>
      <w:proofErr w:type="spellEnd"/>
      <w:r w:rsidRPr="00F8231A">
        <w:rPr>
          <w:rFonts w:cstheme="minorHAnsi"/>
          <w:i/>
          <w:iCs/>
          <w:sz w:val="16"/>
          <w:szCs w:val="16"/>
        </w:rPr>
        <w:t xml:space="preserve"> </w:t>
      </w:r>
      <w:proofErr w:type="spellStart"/>
      <w:r w:rsidRPr="00F8231A">
        <w:rPr>
          <w:rFonts w:cstheme="minorHAnsi"/>
          <w:i/>
          <w:iCs/>
          <w:sz w:val="16"/>
          <w:szCs w:val="16"/>
        </w:rPr>
        <w:t>Direct</w:t>
      </w:r>
      <w:proofErr w:type="spellEnd"/>
      <w:r w:rsidRPr="00F8231A">
        <w:rPr>
          <w:rFonts w:cstheme="minorHAnsi"/>
          <w:i/>
          <w:iCs/>
          <w:sz w:val="16"/>
          <w:szCs w:val="16"/>
        </w:rPr>
        <w:t xml:space="preserve">, </w:t>
      </w:r>
      <w:proofErr w:type="spellStart"/>
      <w:r w:rsidRPr="00F8231A">
        <w:rPr>
          <w:rFonts w:cstheme="minorHAnsi"/>
          <w:i/>
          <w:iCs/>
          <w:sz w:val="16"/>
          <w:szCs w:val="16"/>
        </w:rPr>
        <w:t>Scopus</w:t>
      </w:r>
      <w:proofErr w:type="spellEnd"/>
      <w:r w:rsidRPr="00F8231A">
        <w:rPr>
          <w:rFonts w:cstheme="minorHAnsi"/>
          <w:i/>
          <w:iCs/>
          <w:sz w:val="16"/>
          <w:szCs w:val="16"/>
        </w:rPr>
        <w:t xml:space="preserve">, </w:t>
      </w:r>
      <w:proofErr w:type="spellStart"/>
      <w:r w:rsidRPr="00F8231A">
        <w:rPr>
          <w:rFonts w:cstheme="minorHAnsi"/>
          <w:i/>
          <w:iCs/>
          <w:sz w:val="16"/>
          <w:szCs w:val="16"/>
        </w:rPr>
        <w:t>SpringerLink</w:t>
      </w:r>
      <w:proofErr w:type="spellEnd"/>
      <w:r w:rsidRPr="00F8231A">
        <w:rPr>
          <w:rFonts w:cstheme="minorHAnsi"/>
          <w:i/>
          <w:iCs/>
          <w:sz w:val="16"/>
          <w:szCs w:val="16"/>
        </w:rPr>
        <w:t xml:space="preserve">, Web of </w:t>
      </w:r>
      <w:proofErr w:type="spellStart"/>
      <w:r w:rsidRPr="00F8231A">
        <w:rPr>
          <w:rFonts w:cstheme="minorHAnsi"/>
          <w:i/>
          <w:iCs/>
          <w:sz w:val="16"/>
          <w:szCs w:val="16"/>
        </w:rPr>
        <w:t>Knowledge</w:t>
      </w:r>
      <w:proofErr w:type="spellEnd"/>
      <w:r w:rsidRPr="00F8231A">
        <w:rPr>
          <w:rFonts w:cstheme="minorHAnsi"/>
          <w:i/>
          <w:iCs/>
          <w:sz w:val="16"/>
          <w:szCs w:val="16"/>
        </w:rPr>
        <w:t xml:space="preserve"> (Web of </w:t>
      </w:r>
      <w:proofErr w:type="spellStart"/>
      <w:r w:rsidRPr="00F8231A">
        <w:rPr>
          <w:rFonts w:cstheme="minorHAnsi"/>
          <w:i/>
          <w:iCs/>
          <w:sz w:val="16"/>
          <w:szCs w:val="16"/>
        </w:rPr>
        <w:t>Science</w:t>
      </w:r>
      <w:proofErr w:type="spellEnd"/>
      <w:r w:rsidRPr="00F8231A">
        <w:rPr>
          <w:rFonts w:cstheme="minorHAnsi"/>
          <w:i/>
          <w:iCs/>
          <w:sz w:val="16"/>
          <w:szCs w:val="16"/>
        </w:rPr>
        <w:t xml:space="preserve">; </w:t>
      </w:r>
      <w:proofErr w:type="spellStart"/>
      <w:r w:rsidRPr="00F8231A">
        <w:rPr>
          <w:rFonts w:cstheme="minorHAnsi"/>
          <w:i/>
          <w:iCs/>
          <w:sz w:val="16"/>
          <w:szCs w:val="16"/>
        </w:rPr>
        <w:t>Journal</w:t>
      </w:r>
      <w:proofErr w:type="spellEnd"/>
      <w:r w:rsidRPr="00F8231A">
        <w:rPr>
          <w:rFonts w:cstheme="minorHAnsi"/>
          <w:i/>
          <w:iCs/>
          <w:sz w:val="16"/>
          <w:szCs w:val="16"/>
        </w:rPr>
        <w:t xml:space="preserve"> </w:t>
      </w:r>
      <w:proofErr w:type="spellStart"/>
      <w:r w:rsidRPr="00F8231A">
        <w:rPr>
          <w:rFonts w:cstheme="minorHAnsi"/>
          <w:i/>
          <w:iCs/>
          <w:sz w:val="16"/>
          <w:szCs w:val="16"/>
        </w:rPr>
        <w:t>Citation</w:t>
      </w:r>
      <w:proofErr w:type="spellEnd"/>
      <w:r w:rsidRPr="00F8231A">
        <w:rPr>
          <w:rFonts w:cstheme="minorHAnsi"/>
          <w:i/>
          <w:iCs/>
          <w:sz w:val="16"/>
          <w:szCs w:val="16"/>
        </w:rPr>
        <w:t xml:space="preserve"> </w:t>
      </w:r>
      <w:proofErr w:type="spellStart"/>
      <w:r w:rsidRPr="00F8231A">
        <w:rPr>
          <w:rFonts w:cstheme="minorHAnsi"/>
          <w:i/>
          <w:iCs/>
          <w:sz w:val="16"/>
          <w:szCs w:val="16"/>
        </w:rPr>
        <w:t>Reports</w:t>
      </w:r>
      <w:proofErr w:type="spellEnd"/>
      <w:r w:rsidRPr="00F8231A">
        <w:rPr>
          <w:rFonts w:cstheme="minorHAnsi"/>
          <w:i/>
          <w:iCs/>
          <w:sz w:val="16"/>
          <w:szCs w:val="16"/>
        </w:rPr>
        <w:t xml:space="preserve">), </w:t>
      </w:r>
      <w:proofErr w:type="spellStart"/>
      <w:r w:rsidRPr="00F8231A">
        <w:rPr>
          <w:rFonts w:cstheme="minorHAnsi"/>
          <w:i/>
          <w:iCs/>
          <w:sz w:val="16"/>
          <w:szCs w:val="16"/>
        </w:rPr>
        <w:t>Wiley</w:t>
      </w:r>
      <w:proofErr w:type="spellEnd"/>
      <w:r>
        <w:rPr>
          <w:rFonts w:cstheme="minorHAnsi"/>
          <w:i/>
          <w:iCs/>
          <w:sz w:val="16"/>
          <w:szCs w:val="16"/>
        </w:rPr>
        <w:t xml:space="preserve">, </w:t>
      </w:r>
      <w:proofErr w:type="spellStart"/>
      <w:r>
        <w:rPr>
          <w:rFonts w:cstheme="minorHAnsi"/>
          <w:i/>
          <w:iCs/>
          <w:sz w:val="16"/>
          <w:szCs w:val="16"/>
        </w:rPr>
        <w:t>Statista</w:t>
      </w:r>
      <w:proofErr w:type="spellEnd"/>
      <w:r>
        <w:rPr>
          <w:rFonts w:cstheme="minorHAnsi"/>
          <w:sz w:val="16"/>
          <w:szCs w:val="16"/>
        </w:rPr>
        <w:t>.</w:t>
      </w:r>
    </w:p>
    <w:p w14:paraId="6E4181A8" w14:textId="62180968" w:rsidR="00331203" w:rsidRDefault="00331203" w:rsidP="00F8231A">
      <w:pPr>
        <w:pStyle w:val="Odsekzoznamu"/>
        <w:autoSpaceDE w:val="0"/>
        <w:autoSpaceDN w:val="0"/>
        <w:adjustRightInd w:val="0"/>
        <w:spacing w:after="0" w:line="240" w:lineRule="auto"/>
        <w:ind w:left="360"/>
        <w:jc w:val="both"/>
        <w:rPr>
          <w:rFonts w:cstheme="minorHAnsi"/>
          <w:sz w:val="16"/>
          <w:szCs w:val="16"/>
        </w:rPr>
      </w:pPr>
    </w:p>
    <w:p w14:paraId="2C005530" w14:textId="584FBF24" w:rsidR="00331203" w:rsidRPr="005F7DFD" w:rsidRDefault="00331203" w:rsidP="00331203">
      <w:pPr>
        <w:pStyle w:val="Odsekzoznamu"/>
        <w:autoSpaceDE w:val="0"/>
        <w:autoSpaceDN w:val="0"/>
        <w:adjustRightInd w:val="0"/>
        <w:spacing w:after="0" w:line="240" w:lineRule="auto"/>
        <w:ind w:left="360"/>
        <w:jc w:val="both"/>
        <w:rPr>
          <w:rFonts w:cstheme="minorHAnsi"/>
          <w:sz w:val="16"/>
          <w:szCs w:val="16"/>
        </w:rPr>
      </w:pPr>
      <w:r w:rsidRPr="005F7DFD">
        <w:rPr>
          <w:rFonts w:cstheme="minorHAnsi"/>
          <w:sz w:val="16"/>
          <w:szCs w:val="16"/>
        </w:rPr>
        <w:t xml:space="preserve">Fakulta managementu UK v Bratislave dlhodobo používa pre výučbu kvantitatívnych metód softvér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s cieľom naučiť formulovať študentov problémy manažérskej praxe aj formálne pomocou matematického softvéru. Do januára 2021 mali sme k dispozícii sieťovú licenciu pre 56 užívateľov. V dôsledku pandémie sme sa rozhodli zakúpiť neobmedzenú licenciu softvéru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w:t>
      </w:r>
      <w:proofErr w:type="spellStart"/>
      <w:r w:rsidRPr="005F7DFD">
        <w:rPr>
          <w:rFonts w:cstheme="minorHAnsi"/>
          <w:sz w:val="16"/>
          <w:szCs w:val="16"/>
        </w:rPr>
        <w:t>Academic</w:t>
      </w:r>
      <w:proofErr w:type="spellEnd"/>
      <w:r w:rsidRPr="005F7DFD">
        <w:rPr>
          <w:rFonts w:cstheme="minorHAnsi"/>
          <w:sz w:val="16"/>
          <w:szCs w:val="16"/>
        </w:rPr>
        <w:t xml:space="preserve"> Site </w:t>
      </w:r>
      <w:proofErr w:type="spellStart"/>
      <w:r w:rsidRPr="005F7DFD">
        <w:rPr>
          <w:rFonts w:cstheme="minorHAnsi"/>
          <w:sz w:val="16"/>
          <w:szCs w:val="16"/>
        </w:rPr>
        <w:t>License</w:t>
      </w:r>
      <w:proofErr w:type="spellEnd"/>
      <w:r w:rsidRPr="005F7DFD">
        <w:rPr>
          <w:rFonts w:cstheme="minorHAnsi"/>
          <w:sz w:val="16"/>
          <w:szCs w:val="16"/>
        </w:rPr>
        <w:t xml:space="preserve">), ktorú si môžu študenti fakulty nainštalovať na svoj domáci počítač alebo majú k dispozícii web aplikáciu softvéru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Neobmedzená licencia je nastavená pre viac ako 2 000 študentov. Licenciu si môžu po vyžiadaní licenčného kľúča nainštalovať všetci študenti, učitelia, doktorandi, vedeckí pracovníci Fakulty managementu UK. Užívatelia môžu sledovať rôzne </w:t>
      </w:r>
      <w:proofErr w:type="spellStart"/>
      <w:r w:rsidRPr="005F7DFD">
        <w:rPr>
          <w:rFonts w:cstheme="minorHAnsi"/>
          <w:sz w:val="16"/>
          <w:szCs w:val="16"/>
        </w:rPr>
        <w:t>webináre</w:t>
      </w:r>
      <w:proofErr w:type="spellEnd"/>
      <w:r w:rsidRPr="005F7DFD">
        <w:rPr>
          <w:rFonts w:cstheme="minorHAnsi"/>
          <w:sz w:val="16"/>
          <w:szCs w:val="16"/>
        </w:rPr>
        <w:t xml:space="preserve">, tréningy a podujatia organizované </w:t>
      </w:r>
      <w:proofErr w:type="spellStart"/>
      <w:r w:rsidRPr="005F7DFD">
        <w:rPr>
          <w:rFonts w:cstheme="minorHAnsi"/>
          <w:sz w:val="16"/>
          <w:szCs w:val="16"/>
        </w:rPr>
        <w:t>Wolframom</w:t>
      </w:r>
      <w:proofErr w:type="spellEnd"/>
      <w:r w:rsidRPr="005F7DFD">
        <w:rPr>
          <w:rFonts w:cstheme="minorHAnsi"/>
          <w:sz w:val="16"/>
          <w:szCs w:val="16"/>
        </w:rPr>
        <w:t>.</w:t>
      </w:r>
    </w:p>
    <w:p w14:paraId="23D0DC8B" w14:textId="214CA454" w:rsidR="00331203" w:rsidRPr="005F7DFD" w:rsidRDefault="00331203" w:rsidP="00331203">
      <w:pPr>
        <w:pStyle w:val="Odsekzoznamu"/>
        <w:autoSpaceDE w:val="0"/>
        <w:autoSpaceDN w:val="0"/>
        <w:adjustRightInd w:val="0"/>
        <w:spacing w:after="0" w:line="240" w:lineRule="auto"/>
        <w:ind w:left="360"/>
        <w:jc w:val="both"/>
        <w:rPr>
          <w:rFonts w:cstheme="minorHAnsi"/>
          <w:sz w:val="16"/>
          <w:szCs w:val="16"/>
        </w:rPr>
      </w:pPr>
      <w:r w:rsidRPr="005F7DFD">
        <w:rPr>
          <w:rFonts w:cstheme="minorHAnsi"/>
          <w:sz w:val="16"/>
          <w:szCs w:val="16"/>
        </w:rPr>
        <w:t xml:space="preserve">Softvér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sa používa na výučbu povinného predmetu Modelovanie ekonomických procesov. Študenti sa naučia formulovať matematické problémy formálne pomocou jazyka softvéru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w:t>
      </w:r>
    </w:p>
    <w:p w14:paraId="1EA98CA0" w14:textId="2C3DCB50" w:rsidR="00331203" w:rsidRPr="005F7DFD" w:rsidRDefault="00331203" w:rsidP="00331203">
      <w:pPr>
        <w:pStyle w:val="Odsekzoznamu"/>
        <w:autoSpaceDE w:val="0"/>
        <w:autoSpaceDN w:val="0"/>
        <w:adjustRightInd w:val="0"/>
        <w:spacing w:after="0" w:line="240" w:lineRule="auto"/>
        <w:ind w:left="360"/>
        <w:jc w:val="both"/>
        <w:rPr>
          <w:rFonts w:cstheme="minorHAnsi"/>
          <w:sz w:val="16"/>
          <w:szCs w:val="16"/>
        </w:rPr>
      </w:pPr>
      <w:r w:rsidRPr="005F7DFD">
        <w:rPr>
          <w:rFonts w:cstheme="minorHAnsi"/>
          <w:sz w:val="16"/>
          <w:szCs w:val="16"/>
        </w:rPr>
        <w:t xml:space="preserve">Na výučbu predmetu Manažérska štatistika sa používa softvér IBM SPSS, určený na analýzu štatistických dát. Fakulta managementu UK má zakúpenú trvalú sieťovú licenciu pre 75 užívateľov + šesť sólo licencií pre učiteľov a/alebo doktorandov. Fakulta každým rokom platí pre softvér </w:t>
      </w:r>
      <w:proofErr w:type="spellStart"/>
      <w:r w:rsidRPr="005F7DFD">
        <w:rPr>
          <w:rFonts w:cstheme="minorHAnsi"/>
          <w:sz w:val="16"/>
          <w:szCs w:val="16"/>
        </w:rPr>
        <w:t>maintenance</w:t>
      </w:r>
      <w:proofErr w:type="spellEnd"/>
      <w:r w:rsidRPr="005F7DFD">
        <w:rPr>
          <w:rFonts w:cstheme="minorHAnsi"/>
          <w:sz w:val="16"/>
          <w:szCs w:val="16"/>
        </w:rPr>
        <w:t xml:space="preserve">, čo znamená, že fakulta má k dispozícii vždy najnovšiu verziu daného softvéru, má k dispozícii technickú podporu, rôzne </w:t>
      </w:r>
      <w:proofErr w:type="spellStart"/>
      <w:r w:rsidRPr="005F7DFD">
        <w:rPr>
          <w:rFonts w:cstheme="minorHAnsi"/>
          <w:sz w:val="16"/>
          <w:szCs w:val="16"/>
        </w:rPr>
        <w:t>scripty</w:t>
      </w:r>
      <w:proofErr w:type="spellEnd"/>
      <w:r w:rsidRPr="005F7DFD">
        <w:rPr>
          <w:rFonts w:cstheme="minorHAnsi"/>
          <w:sz w:val="16"/>
          <w:szCs w:val="16"/>
        </w:rPr>
        <w:t xml:space="preserve"> pre rozšírenie možností IBM SPSS, možnosť zúčastniť sa školení.</w:t>
      </w:r>
    </w:p>
    <w:p w14:paraId="69849E94" w14:textId="77777777" w:rsidR="00331203" w:rsidRPr="00331203" w:rsidRDefault="00331203" w:rsidP="00331203">
      <w:pPr>
        <w:pStyle w:val="Odsekzoznamu"/>
        <w:autoSpaceDE w:val="0"/>
        <w:autoSpaceDN w:val="0"/>
        <w:adjustRightInd w:val="0"/>
        <w:spacing w:after="0" w:line="240" w:lineRule="auto"/>
        <w:ind w:left="360"/>
        <w:jc w:val="both"/>
        <w:rPr>
          <w:rFonts w:cstheme="minorHAnsi"/>
          <w:sz w:val="16"/>
          <w:szCs w:val="16"/>
        </w:rPr>
      </w:pPr>
      <w:r w:rsidRPr="005F7DFD">
        <w:rPr>
          <w:rFonts w:cstheme="minorHAnsi"/>
          <w:sz w:val="16"/>
          <w:szCs w:val="16"/>
        </w:rPr>
        <w:t>Oba softvéry používajú študenti vo svojich záverečných prácach na všetkých stupňoch štúdia, učitelia a doktorandi pri príprave ich vedeckých publikácií.</w:t>
      </w:r>
    </w:p>
    <w:p w14:paraId="3153D314" w14:textId="77777777" w:rsidR="00A374B8" w:rsidRPr="00C544D6" w:rsidRDefault="00A374B8" w:rsidP="00A374B8">
      <w:pPr>
        <w:pStyle w:val="Odsekzoznamu"/>
        <w:autoSpaceDE w:val="0"/>
        <w:autoSpaceDN w:val="0"/>
        <w:adjustRightInd w:val="0"/>
        <w:spacing w:after="0" w:line="240" w:lineRule="auto"/>
        <w:ind w:left="360"/>
        <w:jc w:val="both"/>
        <w:rPr>
          <w:rFonts w:cstheme="minorHAnsi"/>
          <w:sz w:val="16"/>
          <w:szCs w:val="16"/>
        </w:rPr>
      </w:pPr>
    </w:p>
    <w:p w14:paraId="5AA682A8" w14:textId="0DEDD54F" w:rsidR="00F356F5" w:rsidRDefault="00F356F5" w:rsidP="006C33EA">
      <w:pPr>
        <w:pStyle w:val="Odsekzoznamu"/>
        <w:numPr>
          <w:ilvl w:val="0"/>
          <w:numId w:val="5"/>
        </w:numPr>
        <w:autoSpaceDE w:val="0"/>
        <w:autoSpaceDN w:val="0"/>
        <w:adjustRightInd w:val="0"/>
        <w:spacing w:after="0" w:line="240" w:lineRule="auto"/>
        <w:jc w:val="both"/>
        <w:rPr>
          <w:rFonts w:cstheme="minorHAnsi"/>
          <w:sz w:val="16"/>
          <w:szCs w:val="16"/>
        </w:rPr>
      </w:pPr>
      <w:r w:rsidRPr="00C544D6">
        <w:rPr>
          <w:rFonts w:cstheme="minorHAnsi"/>
          <w:sz w:val="16"/>
          <w:szCs w:val="16"/>
        </w:rPr>
        <w:t>Charakteristika a rozsah dištančného vzdelávania uplatňovaná v študijnom programe s priradením k predmetom.</w:t>
      </w:r>
      <w:r w:rsidR="005443FF" w:rsidRPr="00C544D6">
        <w:rPr>
          <w:rFonts w:cstheme="minorHAnsi"/>
          <w:sz w:val="16"/>
          <w:szCs w:val="16"/>
        </w:rPr>
        <w:t xml:space="preserve"> Prístupy, manuály </w:t>
      </w:r>
      <w:r w:rsidR="00BC321D" w:rsidRPr="00C544D6">
        <w:rPr>
          <w:rFonts w:cstheme="minorHAnsi"/>
          <w:sz w:val="16"/>
          <w:szCs w:val="16"/>
        </w:rPr>
        <w:t>e</w:t>
      </w:r>
      <w:r w:rsidR="005443FF" w:rsidRPr="00C544D6">
        <w:rPr>
          <w:rFonts w:cstheme="minorHAnsi"/>
          <w:sz w:val="16"/>
          <w:szCs w:val="16"/>
        </w:rPr>
        <w:t>-learni</w:t>
      </w:r>
      <w:r w:rsidR="00BC321D" w:rsidRPr="00C544D6">
        <w:rPr>
          <w:rFonts w:cstheme="minorHAnsi"/>
          <w:sz w:val="16"/>
          <w:szCs w:val="16"/>
        </w:rPr>
        <w:t>n</w:t>
      </w:r>
      <w:r w:rsidR="005443FF" w:rsidRPr="00C544D6">
        <w:rPr>
          <w:rFonts w:cstheme="minorHAnsi"/>
          <w:sz w:val="16"/>
          <w:szCs w:val="16"/>
        </w:rPr>
        <w:t xml:space="preserve">gových portálov. </w:t>
      </w:r>
      <w:r w:rsidRPr="00C544D6">
        <w:rPr>
          <w:rFonts w:cstheme="minorHAnsi"/>
          <w:sz w:val="16"/>
          <w:szCs w:val="16"/>
        </w:rPr>
        <w:t>Postupy pri prechode z prezenčného na dištančné vzdelávanie.</w:t>
      </w:r>
    </w:p>
    <w:p w14:paraId="07DBB602" w14:textId="77777777" w:rsidR="008C3C41" w:rsidRDefault="008C3C41" w:rsidP="008C3C41">
      <w:pPr>
        <w:pStyle w:val="Odsekzoznamu"/>
        <w:autoSpaceDE w:val="0"/>
        <w:autoSpaceDN w:val="0"/>
        <w:adjustRightInd w:val="0"/>
        <w:spacing w:after="0" w:line="240" w:lineRule="auto"/>
        <w:ind w:left="360"/>
        <w:jc w:val="both"/>
        <w:rPr>
          <w:rFonts w:cstheme="minorHAnsi"/>
          <w:sz w:val="16"/>
          <w:szCs w:val="16"/>
        </w:rPr>
      </w:pPr>
      <w:r w:rsidRPr="0048752B">
        <w:rPr>
          <w:rFonts w:cstheme="minorHAnsi"/>
          <w:sz w:val="16"/>
          <w:szCs w:val="16"/>
        </w:rPr>
        <w:t xml:space="preserve">Technologická revolúcia 4.0 má významný vplyv na svetovú ekonomiku, Slovensko nevynímajúc, dokumentuje to pokles zamestnanosti v rutinných intenzívnych zamestnaniach, kde vzniká potreba vedomostných pracovníkov, ktorí dokážu stroje a programy plnohodnotne obsluhovať a prevádzkovať. Vedomostný zamestnanec dokáže rýchlo, kvalitne a flexibilne reagovať na zmeny a byť absolútne sebestačný pri výkone práce. Z dôvodu zvýšenia kvality a efektívnosti výučby a ako reakcia na nové trendy, pristupuje FM UK k rozvoju </w:t>
      </w:r>
      <w:r w:rsidRPr="0048752B">
        <w:rPr>
          <w:rFonts w:cstheme="minorHAnsi"/>
          <w:sz w:val="16"/>
          <w:szCs w:val="16"/>
        </w:rPr>
        <w:lastRenderedPageBreak/>
        <w:t>digitalizácie rozširovaním online systému výuky a vyučovaných predmetov a k rozvoju ponúkaných služieb v elektronickej podobe. Potreba zabezpečiť procesy v online forme a poskytnúť dostatočné zručnosti aj v prípade neočakávaných okolností v prípade pandémie ako COVID-19 a na pozmenené alebo zvýšené nároky na získanie nových vedomostí a zručností. Vo firmách je výrazný dopyt po ich zvyšovaní. Potreba rozšíriť okruh vedomostí študentov nielen v danom obore, ale aj mimo ich primárneho zamerania z dôvodu prepájania jednotlivých poznatkov pre lepšie uplatnenie na pracovnom trhu a vyhovieť požiadavkám firiem rozvíjať silné ľudské stránky a technické zručnosti.</w:t>
      </w:r>
    </w:p>
    <w:p w14:paraId="781CE720" w14:textId="77777777" w:rsidR="008C3C41" w:rsidRDefault="008C3C41" w:rsidP="008C3C41">
      <w:pPr>
        <w:pStyle w:val="Odsekzoznamu"/>
        <w:autoSpaceDE w:val="0"/>
        <w:autoSpaceDN w:val="0"/>
        <w:adjustRightInd w:val="0"/>
        <w:spacing w:after="0" w:line="240" w:lineRule="auto"/>
        <w:ind w:left="360"/>
        <w:jc w:val="both"/>
        <w:rPr>
          <w:rFonts w:cstheme="minorHAnsi"/>
          <w:sz w:val="16"/>
          <w:szCs w:val="16"/>
        </w:rPr>
      </w:pPr>
    </w:p>
    <w:p w14:paraId="5A951F7C" w14:textId="397F6C38" w:rsidR="00F8231A" w:rsidRDefault="00F8231A"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Dištančné vzdelávanie je zabezpečované pomocou MS Teams, ku ktorému majú voľný prístup všetci študenti a zamestnanci UK. Pomocou MS Teams môžu prebiehať prednášky, semináre a cvičenia. Všetky študijné materiály sú prístupné študentom aj</w:t>
      </w:r>
      <w:r w:rsidR="00691C20">
        <w:rPr>
          <w:rFonts w:cstheme="minorHAnsi"/>
          <w:sz w:val="16"/>
          <w:szCs w:val="16"/>
        </w:rPr>
        <w:t> </w:t>
      </w:r>
      <w:r>
        <w:rPr>
          <w:rFonts w:cstheme="minorHAnsi"/>
          <w:sz w:val="16"/>
          <w:szCs w:val="16"/>
        </w:rPr>
        <w:t xml:space="preserve">v elektronickej podobe. Na testovanie sa využíva MS </w:t>
      </w:r>
      <w:proofErr w:type="spellStart"/>
      <w:r>
        <w:rPr>
          <w:rFonts w:cstheme="minorHAnsi"/>
          <w:sz w:val="16"/>
          <w:szCs w:val="16"/>
        </w:rPr>
        <w:t>Forms</w:t>
      </w:r>
      <w:proofErr w:type="spellEnd"/>
      <w:r>
        <w:rPr>
          <w:rFonts w:cstheme="minorHAnsi"/>
          <w:sz w:val="16"/>
          <w:szCs w:val="16"/>
        </w:rPr>
        <w:t xml:space="preserve">. Alternatívne sa pre dištančné vzdelávanie využíva </w:t>
      </w:r>
      <w:proofErr w:type="spellStart"/>
      <w:r>
        <w:rPr>
          <w:rFonts w:cstheme="minorHAnsi"/>
          <w:sz w:val="16"/>
          <w:szCs w:val="16"/>
        </w:rPr>
        <w:t>Moodle</w:t>
      </w:r>
      <w:proofErr w:type="spellEnd"/>
      <w:r>
        <w:rPr>
          <w:rFonts w:cstheme="minorHAnsi"/>
          <w:sz w:val="16"/>
          <w:szCs w:val="16"/>
        </w:rPr>
        <w:t>.</w:t>
      </w:r>
    </w:p>
    <w:p w14:paraId="369645FC" w14:textId="7BD363E5" w:rsidR="00F8231A" w:rsidRDefault="00F8231A"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Vďaka balíku MS Office, ktorý využíva celá UK, je umožnené zdieľanie rozsahovo veľkých súborov, online výučba aj testovanie vo veľmi spoľahlivom režime s plynulým prenosom veľkých objemov dát súčasne. Online výučba a overovanie nadobudnutých vedomostí v rámci súčastí tohto balíka, ako napríklad MS </w:t>
      </w:r>
      <w:proofErr w:type="spellStart"/>
      <w:r>
        <w:rPr>
          <w:rFonts w:cstheme="minorHAnsi"/>
          <w:sz w:val="16"/>
          <w:szCs w:val="16"/>
        </w:rPr>
        <w:t>Teams</w:t>
      </w:r>
      <w:proofErr w:type="spellEnd"/>
      <w:r>
        <w:rPr>
          <w:rFonts w:cstheme="minorHAnsi"/>
          <w:sz w:val="16"/>
          <w:szCs w:val="16"/>
        </w:rPr>
        <w:t xml:space="preserve"> a MS </w:t>
      </w:r>
      <w:proofErr w:type="spellStart"/>
      <w:r>
        <w:rPr>
          <w:rFonts w:cstheme="minorHAnsi"/>
          <w:sz w:val="16"/>
          <w:szCs w:val="16"/>
        </w:rPr>
        <w:t>Forms</w:t>
      </w:r>
      <w:proofErr w:type="spellEnd"/>
      <w:r>
        <w:rPr>
          <w:rFonts w:cstheme="minorHAnsi"/>
          <w:sz w:val="16"/>
          <w:szCs w:val="16"/>
        </w:rPr>
        <w:t xml:space="preserve"> je možné využívať.</w:t>
      </w:r>
    </w:p>
    <w:p w14:paraId="1E0BE04A" w14:textId="16148C96" w:rsidR="00C932CE" w:rsidRDefault="00C932CE"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Štandardnou súčasťou pedagogického procesu je distribúcia a sprístupnenie </w:t>
      </w:r>
      <w:r w:rsidR="00691C20">
        <w:rPr>
          <w:rFonts w:cstheme="minorHAnsi"/>
          <w:sz w:val="16"/>
          <w:szCs w:val="16"/>
        </w:rPr>
        <w:t xml:space="preserve">študijných materiálov pre študentov. Pre tieto účely je možné využívať niekoľko prístupov. Základná informácia a obsah predmetu je uvedená v informačnom liste predmetu, v ktorom je zároveň popísaná relevantná literatúra nevyhnutná pre získanie vedomostí určených obsahom predmetu. FM UK zabezpečuje potrebnú študijnú literatúru prostredníctvom knižnice FM UK. Ďalším spôsobom je zverejnenie prezentácií a iných študijných materiálov v priestore MS Office v súlade s autorským zákonom – napríklad v MS Teams, ktorý umožňuje študentom na základe univerzitného personálneho prístupu používanie študijných materiálov vo forme prezentácií, videí, testov a umožňuje priamu komunikáciu s vyučujúcim formou prednášok, seminárov, cvičení, konzultácií k predmetom a záverečným </w:t>
      </w:r>
      <w:r w:rsidR="006B75D1">
        <w:rPr>
          <w:rFonts w:cstheme="minorHAnsi"/>
          <w:sz w:val="16"/>
          <w:szCs w:val="16"/>
        </w:rPr>
        <w:t>diplomovým</w:t>
      </w:r>
      <w:r w:rsidR="00691C20">
        <w:rPr>
          <w:rFonts w:cstheme="minorHAnsi"/>
          <w:sz w:val="16"/>
          <w:szCs w:val="16"/>
        </w:rPr>
        <w:t xml:space="preserve"> prácam.</w:t>
      </w:r>
    </w:p>
    <w:p w14:paraId="2551343C" w14:textId="374DB93D" w:rsidR="00691C20" w:rsidRDefault="00691C20" w:rsidP="00F8231A">
      <w:pPr>
        <w:pStyle w:val="Odsekzoznamu"/>
        <w:autoSpaceDE w:val="0"/>
        <w:autoSpaceDN w:val="0"/>
        <w:adjustRightInd w:val="0"/>
        <w:spacing w:after="0" w:line="240" w:lineRule="auto"/>
        <w:ind w:left="360"/>
        <w:jc w:val="both"/>
        <w:rPr>
          <w:rFonts w:cstheme="minorHAnsi"/>
          <w:sz w:val="16"/>
          <w:szCs w:val="16"/>
        </w:rPr>
      </w:pPr>
    </w:p>
    <w:p w14:paraId="3BC83207" w14:textId="09B7949F" w:rsidR="00691C20" w:rsidRDefault="00691C20"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Postup pri prechode z prezenčného na dištančné vzdelávanie:</w:t>
      </w:r>
    </w:p>
    <w:p w14:paraId="62CD513B" w14:textId="6E285FCD" w:rsidR="00691C20" w:rsidRDefault="00691C20"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prípade prechodu FM UK z prezenčnej metódy štúdia na dištančnú metódu štúdia informuje študentov prodekan pre štúdium elektronickou poštou. Pri krátkodobom prechode v rámci konkrétneho predmetu študentov vopred informuje zodpovedný vyučujúci predmetu (po predchádzajúcom súhlase vedúceho katedry).</w:t>
      </w:r>
    </w:p>
    <w:p w14:paraId="1DF02A12" w14:textId="3362E20D" w:rsidR="00691C20" w:rsidRPr="00691C20" w:rsidRDefault="00691C20" w:rsidP="00F8231A">
      <w:pPr>
        <w:pStyle w:val="Odsekzoznamu"/>
        <w:autoSpaceDE w:val="0"/>
        <w:autoSpaceDN w:val="0"/>
        <w:adjustRightInd w:val="0"/>
        <w:spacing w:after="0" w:line="240" w:lineRule="auto"/>
        <w:ind w:left="360"/>
        <w:jc w:val="both"/>
        <w:rPr>
          <w:rFonts w:cstheme="minorHAnsi"/>
          <w:sz w:val="16"/>
          <w:szCs w:val="16"/>
        </w:rPr>
      </w:pPr>
      <w:r w:rsidRPr="00691C20">
        <w:rPr>
          <w:rFonts w:cstheme="minorHAnsi"/>
          <w:sz w:val="16"/>
          <w:szCs w:val="16"/>
        </w:rPr>
        <w:t>Učiteľ podieľajúci sa na vzdelávacích aktivitách je oprávnený v podmienkach obmedzených možností alebo prerušenia prezenčnej alebo kombinovanej metódy výučby prehodnotiť pôvodne uvedený podiel priebežného hodnotenia za semester a hodnotenie za skúšku v skúškovom období podľa informačného listu predmetu tak, aby väčšie percento mohol študent získať prostredníctvom priebežnej práce.</w:t>
      </w:r>
    </w:p>
    <w:p w14:paraId="7386CC1C" w14:textId="727E3155" w:rsidR="00691C20" w:rsidRPr="00691C20" w:rsidRDefault="00691C20" w:rsidP="00F8231A">
      <w:pPr>
        <w:pStyle w:val="Odsekzoznamu"/>
        <w:autoSpaceDE w:val="0"/>
        <w:autoSpaceDN w:val="0"/>
        <w:adjustRightInd w:val="0"/>
        <w:spacing w:after="0" w:line="240" w:lineRule="auto"/>
        <w:ind w:left="360"/>
        <w:jc w:val="both"/>
        <w:rPr>
          <w:rFonts w:cstheme="minorHAnsi"/>
          <w:sz w:val="16"/>
          <w:szCs w:val="16"/>
        </w:rPr>
      </w:pPr>
      <w:r w:rsidRPr="00691C20">
        <w:rPr>
          <w:rFonts w:cstheme="minorHAnsi"/>
          <w:sz w:val="16"/>
          <w:szCs w:val="16"/>
        </w:rPr>
        <w:t>V prípade obmedzenia alebo prerušenia prezenčnej alebo kombinovanej metódy výučby na dobu dlhšiu ako dva týždne je vyučujúci povinný bez zbytočného odkladu od začiatku realizácie dištančnej metódy výučby vypracovať plán dištančného vzdelávania, ktorý je v súlade so sylabom predmetu. Vyučujúci je povinný na konci príslušného semestra, v ktorom bola realizovaná dištančná metóda výučby vypracovať konečný výkaz dištančného vzdelávania, ktorý obsahuje reálny odpočet a konkretizáciu poskytnutých vzdelávacích materiálov.</w:t>
      </w:r>
    </w:p>
    <w:p w14:paraId="6E378C67" w14:textId="52850281" w:rsidR="00691C20" w:rsidRDefault="00691C20" w:rsidP="00F8231A">
      <w:pPr>
        <w:pStyle w:val="Odsekzoznamu"/>
        <w:autoSpaceDE w:val="0"/>
        <w:autoSpaceDN w:val="0"/>
        <w:adjustRightInd w:val="0"/>
        <w:spacing w:after="0" w:line="240" w:lineRule="auto"/>
        <w:ind w:left="360"/>
        <w:jc w:val="both"/>
        <w:rPr>
          <w:rFonts w:cstheme="minorHAnsi"/>
          <w:sz w:val="16"/>
          <w:szCs w:val="16"/>
        </w:rPr>
      </w:pPr>
      <w:r w:rsidRPr="00691C20">
        <w:rPr>
          <w:rFonts w:cstheme="minorHAnsi"/>
          <w:sz w:val="16"/>
          <w:szCs w:val="16"/>
        </w:rPr>
        <w:t>Vyučujúci je povinný študentom poskytnúť materiály a ďalšiu študijnú podporu potrebnú pre dištančnú metódu v takom rozsahu a štruktúre, ktorá zodpovedá charakteru predmetu, vzdelávacím cieľom a špecifikám obsahu vzdelávania jednotlivých tém podľa aktuálne platného sylabu predmetu pre daný akademický rok, s rešpektovaním vhodných didaktických metód a postupov zodpovedajúcich štandardu kvality a cieľom fakulty podľa jej dlhodobého zámeru. Za kvalitu, rozsah a štruktúru poskytnutých materiálov pre podporu osvojenia si učiva študentmi a naplnenie cieľov predmetu zodpovedá/zodpovedajú v plnom rozsahu vyučujúci predmetu. Kontrolu kvality vykonáva vedúci katedry alebo ním poverený tím. Materiály študentom distribuuje vyučujúci preukázateľným spôsobom, umožňujúcim evidovanie tejto distribúcie, spravidla v čase, kedy bola vzdelávacia aktivita v prezenčnej metóde naplánovaná v</w:t>
      </w:r>
      <w:r>
        <w:rPr>
          <w:rFonts w:cstheme="minorHAnsi"/>
          <w:sz w:val="16"/>
          <w:szCs w:val="16"/>
        </w:rPr>
        <w:t> </w:t>
      </w:r>
      <w:r w:rsidRPr="00691C20">
        <w:rPr>
          <w:rFonts w:cstheme="minorHAnsi"/>
          <w:sz w:val="16"/>
          <w:szCs w:val="16"/>
        </w:rPr>
        <w:t>rozvrhu</w:t>
      </w:r>
      <w:r>
        <w:rPr>
          <w:rFonts w:cstheme="minorHAnsi"/>
          <w:sz w:val="16"/>
          <w:szCs w:val="16"/>
        </w:rPr>
        <w:t xml:space="preserve"> </w:t>
      </w:r>
      <w:r w:rsidRPr="00691C20">
        <w:rPr>
          <w:rFonts w:cstheme="minorHAnsi"/>
          <w:sz w:val="16"/>
          <w:szCs w:val="16"/>
        </w:rPr>
        <w:t>alebo s dostatočným predstihom pred naplánovanými kontrolnými etapami alebo hodnotením predmetu. Na distribúciu materiálov vyučujúci využije vhodné moderné informačno-komunikačné prostriedky umožňujúce prístup študentov k týmto materiálom a evidenciu záznamu o distribúcii, rešpektujúce všeobecné zásady informačnej bezpečnosti na UK, pričom pri distribúcii nesmú byť porušené práva žiadnej z dotknutých strán.</w:t>
      </w:r>
    </w:p>
    <w:p w14:paraId="53BDF344" w14:textId="5972823E" w:rsidR="001E70AB" w:rsidRDefault="00DA3E18" w:rsidP="00F8231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Ďalšie podrobnosti o dištančnom vzdelávaní upravuje vnútorný predpis č. 8/2021 Úplné znenie vnútorného predpisu č. 4/2020 Smernica dekana Univerzity Komenského v Bratislave, Fakulty managementu v znení dodatku č. 1, ktorou sa upravuje dištančná metóda uskutočňovania vzdelávacích činností </w:t>
      </w:r>
      <w:hyperlink r:id="rId46" w:history="1">
        <w:r>
          <w:rPr>
            <w:rStyle w:val="Hypertextovprepojenie"/>
            <w:rFonts w:cstheme="minorHAnsi"/>
            <w:sz w:val="16"/>
            <w:szCs w:val="16"/>
          </w:rPr>
          <w:t>(predpis)</w:t>
        </w:r>
      </w:hyperlink>
      <w:r>
        <w:rPr>
          <w:rStyle w:val="Hypertextovprepojenie"/>
          <w:rFonts w:cstheme="minorHAnsi"/>
          <w:sz w:val="16"/>
          <w:szCs w:val="16"/>
        </w:rPr>
        <w:t>.</w:t>
      </w:r>
    </w:p>
    <w:p w14:paraId="78F736D9" w14:textId="77777777" w:rsidR="00F8231A" w:rsidRPr="00C544D6" w:rsidRDefault="00F8231A" w:rsidP="00F8231A">
      <w:pPr>
        <w:pStyle w:val="Odsekzoznamu"/>
        <w:autoSpaceDE w:val="0"/>
        <w:autoSpaceDN w:val="0"/>
        <w:adjustRightInd w:val="0"/>
        <w:spacing w:after="0" w:line="240" w:lineRule="auto"/>
        <w:ind w:left="360"/>
        <w:jc w:val="both"/>
        <w:rPr>
          <w:rFonts w:cstheme="minorHAnsi"/>
          <w:sz w:val="16"/>
          <w:szCs w:val="16"/>
        </w:rPr>
      </w:pPr>
    </w:p>
    <w:p w14:paraId="19198E3F" w14:textId="164AD110" w:rsidR="0085194C" w:rsidRDefault="0085194C" w:rsidP="006C33EA">
      <w:pPr>
        <w:pStyle w:val="Odsekzoznamu"/>
        <w:numPr>
          <w:ilvl w:val="0"/>
          <w:numId w:val="5"/>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Partneri vysokej školy pri zabezpečovaní </w:t>
      </w:r>
      <w:r w:rsidR="00137788" w:rsidRPr="00C544D6">
        <w:rPr>
          <w:rFonts w:cstheme="minorHAnsi"/>
          <w:sz w:val="16"/>
          <w:szCs w:val="16"/>
        </w:rPr>
        <w:t xml:space="preserve">vzdelávacích činností </w:t>
      </w:r>
      <w:r w:rsidRPr="00C544D6">
        <w:rPr>
          <w:rFonts w:cstheme="minorHAnsi"/>
          <w:sz w:val="16"/>
          <w:szCs w:val="16"/>
        </w:rPr>
        <w:t>študijného programu a charakteristika ich participácie.</w:t>
      </w:r>
    </w:p>
    <w:p w14:paraId="1893C597" w14:textId="5266C6DD" w:rsidR="001E70AB" w:rsidRPr="001E70AB" w:rsidRDefault="001E70AB" w:rsidP="001E70AB">
      <w:pPr>
        <w:pStyle w:val="Odsekzoznamu"/>
        <w:autoSpaceDE w:val="0"/>
        <w:autoSpaceDN w:val="0"/>
        <w:adjustRightInd w:val="0"/>
        <w:spacing w:after="0" w:line="240" w:lineRule="auto"/>
        <w:ind w:left="360"/>
        <w:jc w:val="both"/>
        <w:rPr>
          <w:rFonts w:cstheme="minorHAnsi"/>
          <w:sz w:val="16"/>
          <w:szCs w:val="16"/>
        </w:rPr>
      </w:pPr>
      <w:r w:rsidRPr="001E70AB">
        <w:rPr>
          <w:rFonts w:cstheme="minorHAnsi"/>
          <w:sz w:val="16"/>
          <w:szCs w:val="16"/>
        </w:rPr>
        <w:t xml:space="preserve">GERA konzorcium prijalo FM UK a tím vedený prof. Ing. Annou </w:t>
      </w:r>
      <w:proofErr w:type="spellStart"/>
      <w:r w:rsidRPr="001E70AB">
        <w:rPr>
          <w:rFonts w:cstheme="minorHAnsi"/>
          <w:sz w:val="16"/>
          <w:szCs w:val="16"/>
        </w:rPr>
        <w:t>Pilkovou</w:t>
      </w:r>
      <w:proofErr w:type="spellEnd"/>
      <w:r w:rsidRPr="001E70AB">
        <w:rPr>
          <w:rFonts w:cstheme="minorHAnsi"/>
          <w:sz w:val="16"/>
          <w:szCs w:val="16"/>
        </w:rPr>
        <w:t xml:space="preserve">, PhD., MBA do medzinárodného vedeckého združenia a FM UK sa stala národným koordinátorom medzinárodného projektu </w:t>
      </w:r>
      <w:proofErr w:type="spellStart"/>
      <w:r w:rsidRPr="001E70AB">
        <w:rPr>
          <w:rFonts w:cstheme="minorHAnsi"/>
          <w:sz w:val="16"/>
          <w:szCs w:val="16"/>
        </w:rPr>
        <w:t>Global</w:t>
      </w:r>
      <w:proofErr w:type="spellEnd"/>
      <w:r w:rsidRPr="001E70AB">
        <w:rPr>
          <w:rFonts w:cstheme="minorHAnsi"/>
          <w:sz w:val="16"/>
          <w:szCs w:val="16"/>
        </w:rPr>
        <w:t xml:space="preserve"> </w:t>
      </w:r>
      <w:proofErr w:type="spellStart"/>
      <w:r w:rsidRPr="001E70AB">
        <w:rPr>
          <w:rFonts w:cstheme="minorHAnsi"/>
          <w:sz w:val="16"/>
          <w:szCs w:val="16"/>
        </w:rPr>
        <w:t>Entrepreneurship</w:t>
      </w:r>
      <w:proofErr w:type="spellEnd"/>
      <w:r w:rsidRPr="001E70AB">
        <w:rPr>
          <w:rFonts w:cstheme="minorHAnsi"/>
          <w:sz w:val="16"/>
          <w:szCs w:val="16"/>
        </w:rPr>
        <w:t xml:space="preserve"> Monitor – GEM (Globálny monitor podnikania). Výsledky projektu využíva Vláda Slovenskej republiky, Ministerstvo hospodárstva Slovenskej republiky, Slovak Business </w:t>
      </w:r>
      <w:proofErr w:type="spellStart"/>
      <w:r w:rsidRPr="001E70AB">
        <w:rPr>
          <w:rFonts w:cstheme="minorHAnsi"/>
          <w:sz w:val="16"/>
          <w:szCs w:val="16"/>
        </w:rPr>
        <w:t>Agency</w:t>
      </w:r>
      <w:proofErr w:type="spellEnd"/>
      <w:r w:rsidRPr="001E70AB">
        <w:rPr>
          <w:rFonts w:cstheme="minorHAnsi"/>
          <w:sz w:val="16"/>
          <w:szCs w:val="16"/>
        </w:rPr>
        <w:t xml:space="preserve"> (bývalá Národná agentúra na podporu malého a stredného podnikania), ale sú využívané na vedecké aj edukačné účely. Zapojenie do projektu bolo východiskom pre rozvoj vedecko-výskumných aktivít a spolupráce na medzinárodnej aj národnej úrovni (získanie projektov ERASMUS+ a APVV, prizývanie do podaných projektov H2020, COST, ERASMUS+, prizývanie do expertných a pracovných skupín EK a OECD, spracovanie analýz pre OECD).</w:t>
      </w:r>
    </w:p>
    <w:p w14:paraId="16192D27" w14:textId="547F5865" w:rsidR="001E70AB" w:rsidRDefault="001E70AB" w:rsidP="001E70AB">
      <w:pPr>
        <w:pStyle w:val="Odsekzoznamu"/>
        <w:autoSpaceDE w:val="0"/>
        <w:autoSpaceDN w:val="0"/>
        <w:adjustRightInd w:val="0"/>
        <w:spacing w:after="0" w:line="240" w:lineRule="auto"/>
        <w:ind w:left="360"/>
        <w:jc w:val="both"/>
        <w:rPr>
          <w:rFonts w:cstheme="minorHAnsi"/>
          <w:sz w:val="16"/>
          <w:szCs w:val="16"/>
        </w:rPr>
      </w:pPr>
      <w:r w:rsidRPr="001E70AB">
        <w:rPr>
          <w:rFonts w:cstheme="minorHAnsi"/>
          <w:sz w:val="16"/>
          <w:szCs w:val="16"/>
        </w:rPr>
        <w:t xml:space="preserve">FM UK je odborný partner BPUG, Best </w:t>
      </w:r>
      <w:proofErr w:type="spellStart"/>
      <w:r w:rsidRPr="001E70AB">
        <w:rPr>
          <w:rFonts w:cstheme="minorHAnsi"/>
          <w:sz w:val="16"/>
          <w:szCs w:val="16"/>
        </w:rPr>
        <w:t>Practice</w:t>
      </w:r>
      <w:proofErr w:type="spellEnd"/>
      <w:r w:rsidRPr="001E70AB">
        <w:rPr>
          <w:rFonts w:cstheme="minorHAnsi"/>
          <w:sz w:val="16"/>
          <w:szCs w:val="16"/>
        </w:rPr>
        <w:t xml:space="preserve"> User Group Slovensko, čo je nezávislé občianske združenie projektových manažérov, ktorí majú záujem rozvíjať svoje odborné kompetencie v danej oblasti. Združenie BPUG má sídlo vo Veľkej Británii a v roku 1993 začalo fungovať ako právnická osoba, t. j. ako skupina používateľov metodiky PRINCE2 (PUG –PRINCE2 USER GROUP) s prevažným zastúpením odborníkov zo štátnej správy. Táto profesijná skupina kontinuálne nadviazala na činnosť užívateľov metodiky riadenia projektov PROMPT, ktorá bola priamou predchodkyňou PRINCE2, používanou v britskej štátnej správe. Prof. RNDr. Michal Greguš, PhD. je členom dozornej rady BPUG. </w:t>
      </w:r>
      <w:hyperlink r:id="rId47" w:history="1">
        <w:r w:rsidRPr="001E70AB">
          <w:rPr>
            <w:rFonts w:cstheme="minorHAnsi"/>
            <w:sz w:val="16"/>
            <w:szCs w:val="16"/>
          </w:rPr>
          <w:t>http://www.bpug.sk/sk/</w:t>
        </w:r>
      </w:hyperlink>
      <w:r w:rsidRPr="001E70AB">
        <w:rPr>
          <w:rFonts w:cstheme="minorHAnsi"/>
          <w:sz w:val="16"/>
          <w:szCs w:val="16"/>
        </w:rPr>
        <w:t>.</w:t>
      </w:r>
    </w:p>
    <w:p w14:paraId="234E0D0D" w14:textId="07C34CDB" w:rsidR="004C4F74" w:rsidRPr="004C4F74" w:rsidRDefault="004C4F74" w:rsidP="004C4F74">
      <w:pPr>
        <w:pStyle w:val="Odsekzoznamu"/>
        <w:autoSpaceDE w:val="0"/>
        <w:autoSpaceDN w:val="0"/>
        <w:adjustRightInd w:val="0"/>
        <w:spacing w:after="0" w:line="240" w:lineRule="auto"/>
        <w:ind w:left="360"/>
        <w:jc w:val="both"/>
        <w:rPr>
          <w:rFonts w:cstheme="minorHAnsi"/>
          <w:sz w:val="16"/>
          <w:szCs w:val="16"/>
        </w:rPr>
      </w:pPr>
      <w:proofErr w:type="spellStart"/>
      <w:r w:rsidRPr="004C4F74">
        <w:rPr>
          <w:rFonts w:cstheme="minorHAnsi"/>
          <w:sz w:val="16"/>
          <w:szCs w:val="16"/>
        </w:rPr>
        <w:t>Digital</w:t>
      </w:r>
      <w:proofErr w:type="spellEnd"/>
      <w:r w:rsidRPr="004C4F74">
        <w:rPr>
          <w:rFonts w:cstheme="minorHAnsi"/>
          <w:sz w:val="16"/>
          <w:szCs w:val="16"/>
        </w:rPr>
        <w:t xml:space="preserve"> Marketing </w:t>
      </w:r>
      <w:proofErr w:type="spellStart"/>
      <w:r w:rsidRPr="004C4F74">
        <w:rPr>
          <w:rFonts w:cstheme="minorHAnsi"/>
          <w:sz w:val="16"/>
          <w:szCs w:val="16"/>
        </w:rPr>
        <w:t>Club</w:t>
      </w:r>
      <w:proofErr w:type="spellEnd"/>
      <w:r w:rsidRPr="004C4F74">
        <w:rPr>
          <w:rFonts w:cstheme="minorHAnsi"/>
          <w:sz w:val="16"/>
          <w:szCs w:val="16"/>
        </w:rPr>
        <w:t xml:space="preserve"> vznikol ako prirodzená potreba na rastúce požiadavky trhu práce vzdelávať a profesionálne pripravovať študentov v oblasti online marketingu. Klub tvoria nadšení študenti, ktorí organizujú množstvo vzdelávacích aktivít a školských projektov. Vzdelávanie je realizované praktickou a hravou formou, študenti majú možnosť pracovať na reálnych projektoch a vyskúšať si všetky oblasti online marketingu ako SEO, PPC, </w:t>
      </w:r>
      <w:proofErr w:type="spellStart"/>
      <w:r w:rsidRPr="004C4F74">
        <w:rPr>
          <w:rFonts w:cstheme="minorHAnsi"/>
          <w:sz w:val="16"/>
          <w:szCs w:val="16"/>
        </w:rPr>
        <w:t>Social</w:t>
      </w:r>
      <w:proofErr w:type="spellEnd"/>
      <w:r w:rsidRPr="004C4F74">
        <w:rPr>
          <w:rFonts w:cstheme="minorHAnsi"/>
          <w:sz w:val="16"/>
          <w:szCs w:val="16"/>
        </w:rPr>
        <w:t xml:space="preserve"> </w:t>
      </w:r>
      <w:proofErr w:type="spellStart"/>
      <w:r w:rsidRPr="004C4F74">
        <w:rPr>
          <w:rFonts w:cstheme="minorHAnsi"/>
          <w:sz w:val="16"/>
          <w:szCs w:val="16"/>
        </w:rPr>
        <w:t>Media</w:t>
      </w:r>
      <w:proofErr w:type="spellEnd"/>
      <w:r w:rsidRPr="004C4F74">
        <w:rPr>
          <w:rFonts w:cstheme="minorHAnsi"/>
          <w:sz w:val="16"/>
          <w:szCs w:val="16"/>
        </w:rPr>
        <w:t xml:space="preserve">, PR &amp; </w:t>
      </w:r>
      <w:proofErr w:type="spellStart"/>
      <w:r w:rsidRPr="004C4F74">
        <w:rPr>
          <w:rFonts w:cstheme="minorHAnsi"/>
          <w:sz w:val="16"/>
          <w:szCs w:val="16"/>
        </w:rPr>
        <w:t>Copywriting</w:t>
      </w:r>
      <w:proofErr w:type="spellEnd"/>
      <w:r w:rsidRPr="004C4F74">
        <w:rPr>
          <w:rFonts w:cstheme="minorHAnsi"/>
          <w:sz w:val="16"/>
          <w:szCs w:val="16"/>
        </w:rPr>
        <w:t xml:space="preserve">, Google </w:t>
      </w:r>
      <w:proofErr w:type="spellStart"/>
      <w:r w:rsidRPr="004C4F74">
        <w:rPr>
          <w:rFonts w:cstheme="minorHAnsi"/>
          <w:sz w:val="16"/>
          <w:szCs w:val="16"/>
        </w:rPr>
        <w:t>Analytics</w:t>
      </w:r>
      <w:proofErr w:type="spellEnd"/>
      <w:r w:rsidRPr="004C4F74">
        <w:rPr>
          <w:rFonts w:cstheme="minorHAnsi"/>
          <w:sz w:val="16"/>
          <w:szCs w:val="16"/>
        </w:rPr>
        <w:t xml:space="preserve">, </w:t>
      </w:r>
      <w:proofErr w:type="spellStart"/>
      <w:r w:rsidRPr="004C4F74">
        <w:rPr>
          <w:rFonts w:cstheme="minorHAnsi"/>
          <w:sz w:val="16"/>
          <w:szCs w:val="16"/>
        </w:rPr>
        <w:t>Wordpress</w:t>
      </w:r>
      <w:proofErr w:type="spellEnd"/>
      <w:r w:rsidRPr="004C4F74">
        <w:rPr>
          <w:rFonts w:cstheme="minorHAnsi"/>
          <w:sz w:val="16"/>
          <w:szCs w:val="16"/>
        </w:rPr>
        <w:t xml:space="preserve"> – tvorbu webu, grafiku, stratégiu online kampaní, ale aj event manažment.</w:t>
      </w:r>
    </w:p>
    <w:p w14:paraId="04576220" w14:textId="77777777" w:rsidR="004C4F74" w:rsidRPr="004C4F74" w:rsidRDefault="004C4F74" w:rsidP="004C4F74">
      <w:pPr>
        <w:pStyle w:val="Odsekzoznamu"/>
        <w:autoSpaceDE w:val="0"/>
        <w:autoSpaceDN w:val="0"/>
        <w:adjustRightInd w:val="0"/>
        <w:spacing w:after="0" w:line="240" w:lineRule="auto"/>
        <w:ind w:left="360"/>
        <w:jc w:val="both"/>
        <w:rPr>
          <w:rFonts w:cstheme="minorHAnsi"/>
          <w:sz w:val="16"/>
          <w:szCs w:val="16"/>
        </w:rPr>
      </w:pPr>
      <w:r w:rsidRPr="004C4F74">
        <w:rPr>
          <w:rFonts w:cstheme="minorHAnsi"/>
          <w:sz w:val="16"/>
          <w:szCs w:val="16"/>
        </w:rPr>
        <w:t>Medzi hlavné aktivity DMC patria:</w:t>
      </w:r>
    </w:p>
    <w:p w14:paraId="275C1428"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prednášky najlepších odborníkov z praxe,</w:t>
      </w:r>
    </w:p>
    <w:p w14:paraId="127E14A8"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víkendové vzdelávacie pobyty: Digitálna chata,</w:t>
      </w:r>
    </w:p>
    <w:p w14:paraId="09EB2782"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stáže v top digitálnych agentúrach,</w:t>
      </w:r>
    </w:p>
    <w:p w14:paraId="1D575BBA"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lastRenderedPageBreak/>
        <w:t xml:space="preserve">konferencia: </w:t>
      </w:r>
      <w:hyperlink r:id="rId48" w:history="1">
        <w:r w:rsidRPr="004C4F74">
          <w:rPr>
            <w:rFonts w:cstheme="minorHAnsi"/>
            <w:sz w:val="16"/>
            <w:szCs w:val="16"/>
          </w:rPr>
          <w:t>www.makeitdigital.sk</w:t>
        </w:r>
      </w:hyperlink>
      <w:r w:rsidRPr="004C4F74">
        <w:rPr>
          <w:rFonts w:cstheme="minorHAnsi"/>
          <w:sz w:val="16"/>
          <w:szCs w:val="16"/>
        </w:rPr>
        <w:t>,</w:t>
      </w:r>
    </w:p>
    <w:p w14:paraId="3B66BC92"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študentská digitálna agentúra,</w:t>
      </w:r>
    </w:p>
    <w:p w14:paraId="6F5D0A3F"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 xml:space="preserve">najväčšia párty </w:t>
      </w:r>
      <w:proofErr w:type="spellStart"/>
      <w:r w:rsidRPr="004C4F74">
        <w:rPr>
          <w:rFonts w:cstheme="minorHAnsi"/>
          <w:sz w:val="16"/>
          <w:szCs w:val="16"/>
        </w:rPr>
        <w:t>marketérov</w:t>
      </w:r>
      <w:proofErr w:type="spellEnd"/>
      <w:r w:rsidRPr="004C4F74">
        <w:rPr>
          <w:rFonts w:cstheme="minorHAnsi"/>
          <w:sz w:val="16"/>
          <w:szCs w:val="16"/>
        </w:rPr>
        <w:t xml:space="preserve">: </w:t>
      </w:r>
      <w:hyperlink r:id="rId49" w:history="1">
        <w:r w:rsidRPr="004C4F74">
          <w:rPr>
            <w:rFonts w:cstheme="minorHAnsi"/>
            <w:sz w:val="16"/>
            <w:szCs w:val="16"/>
          </w:rPr>
          <w:t>www.marketingovica.sk</w:t>
        </w:r>
      </w:hyperlink>
      <w:r w:rsidRPr="004C4F74">
        <w:rPr>
          <w:rFonts w:cstheme="minorHAnsi"/>
          <w:sz w:val="16"/>
          <w:szCs w:val="16"/>
        </w:rPr>
        <w:t>,</w:t>
      </w:r>
    </w:p>
    <w:p w14:paraId="5F5F1197"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obedy a rozhovory s úspešnými podnikateľmi,</w:t>
      </w:r>
    </w:p>
    <w:p w14:paraId="5D32ADB0"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Digitálni anjeli – pomoc neziskovým organizáciám.</w:t>
      </w:r>
    </w:p>
    <w:p w14:paraId="346F0CE2" w14:textId="7F8A7DB4" w:rsidR="004C4F74" w:rsidRPr="004C4F74" w:rsidRDefault="004C4F74" w:rsidP="004C4F74">
      <w:pPr>
        <w:pStyle w:val="Odsekzoznamu"/>
        <w:autoSpaceDE w:val="0"/>
        <w:autoSpaceDN w:val="0"/>
        <w:adjustRightInd w:val="0"/>
        <w:spacing w:after="0" w:line="240" w:lineRule="auto"/>
        <w:ind w:left="360"/>
        <w:jc w:val="both"/>
        <w:rPr>
          <w:rFonts w:cstheme="minorHAnsi"/>
          <w:sz w:val="16"/>
          <w:szCs w:val="16"/>
        </w:rPr>
      </w:pPr>
      <w:proofErr w:type="spellStart"/>
      <w:r w:rsidRPr="004C4F74">
        <w:rPr>
          <w:rFonts w:cstheme="minorHAnsi"/>
          <w:sz w:val="16"/>
          <w:szCs w:val="16"/>
        </w:rPr>
        <w:t>D</w:t>
      </w:r>
      <w:r>
        <w:rPr>
          <w:rFonts w:cstheme="minorHAnsi"/>
          <w:sz w:val="16"/>
          <w:szCs w:val="16"/>
        </w:rPr>
        <w:t>igital</w:t>
      </w:r>
      <w:proofErr w:type="spellEnd"/>
      <w:r>
        <w:rPr>
          <w:rFonts w:cstheme="minorHAnsi"/>
          <w:sz w:val="16"/>
          <w:szCs w:val="16"/>
        </w:rPr>
        <w:t xml:space="preserve"> Marketing </w:t>
      </w:r>
      <w:proofErr w:type="spellStart"/>
      <w:r>
        <w:rPr>
          <w:rFonts w:cstheme="minorHAnsi"/>
          <w:sz w:val="16"/>
          <w:szCs w:val="16"/>
        </w:rPr>
        <w:t>Club</w:t>
      </w:r>
      <w:proofErr w:type="spellEnd"/>
      <w:r>
        <w:rPr>
          <w:rFonts w:cstheme="minorHAnsi"/>
          <w:sz w:val="16"/>
          <w:szCs w:val="16"/>
        </w:rPr>
        <w:t xml:space="preserve"> </w:t>
      </w:r>
      <w:r w:rsidRPr="004C4F74">
        <w:rPr>
          <w:rFonts w:cstheme="minorHAnsi"/>
          <w:sz w:val="16"/>
          <w:szCs w:val="16"/>
        </w:rPr>
        <w:t>pôsobí na FM UK pod záštitou Katedry informačných systémov a Katedry marketingu. Medzi hlavných vzdelávacích partnerov patrí Asociácia digitálnych marketingových agentúr a spoločnosť Google. Väčšina absolventov DMC pracuje vo svojej vysnívanej oblasti, alebo si založili vlastné firmy.</w:t>
      </w:r>
    </w:p>
    <w:p w14:paraId="74A65567" w14:textId="6A78EC87" w:rsidR="001E70AB" w:rsidRPr="001E70AB" w:rsidRDefault="001E70AB" w:rsidP="001E70AB">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FM UK systematicky využíva</w:t>
      </w:r>
      <w:r w:rsidRPr="001E70AB">
        <w:rPr>
          <w:rFonts w:cstheme="minorHAnsi"/>
          <w:sz w:val="16"/>
          <w:szCs w:val="16"/>
        </w:rPr>
        <w:t xml:space="preserve"> sieť partnerstiev a spoluprác s externými subjektmi. Vo výučbovom procese </w:t>
      </w:r>
      <w:r>
        <w:rPr>
          <w:rFonts w:cstheme="minorHAnsi"/>
          <w:sz w:val="16"/>
          <w:szCs w:val="16"/>
        </w:rPr>
        <w:t xml:space="preserve">sú </w:t>
      </w:r>
      <w:r w:rsidRPr="001E70AB">
        <w:rPr>
          <w:rFonts w:cstheme="minorHAnsi"/>
          <w:sz w:val="16"/>
          <w:szCs w:val="16"/>
        </w:rPr>
        <w:t>využívané hosťované prednášky a workshopy s úspešnými manažérmi, špecialistami a podnikateľmi, ako aj s úspešnými absolventmi fakulty.</w:t>
      </w:r>
    </w:p>
    <w:p w14:paraId="2C2747EE" w14:textId="77777777" w:rsidR="001E70AB" w:rsidRPr="001E70AB" w:rsidRDefault="001E70AB" w:rsidP="001E70AB">
      <w:pPr>
        <w:pStyle w:val="Odsekzoznamu"/>
        <w:autoSpaceDE w:val="0"/>
        <w:autoSpaceDN w:val="0"/>
        <w:adjustRightInd w:val="0"/>
        <w:spacing w:after="0" w:line="240" w:lineRule="auto"/>
        <w:ind w:left="360"/>
        <w:jc w:val="both"/>
        <w:rPr>
          <w:rFonts w:cstheme="minorHAnsi"/>
          <w:sz w:val="16"/>
          <w:szCs w:val="16"/>
        </w:rPr>
      </w:pPr>
      <w:r w:rsidRPr="001E70AB">
        <w:rPr>
          <w:rFonts w:cstheme="minorHAnsi"/>
          <w:sz w:val="16"/>
          <w:szCs w:val="16"/>
        </w:rPr>
        <w:t>Spolupráca so spoločnosťou IBM a vzájomné vnímanie hodnoty tejto spolupráce priniesli v roku 2019 spoločný projekt rekonštrukcie prednáškovej miestnosti č. 20 a </w:t>
      </w:r>
      <w:proofErr w:type="spellStart"/>
      <w:r w:rsidRPr="001E70AB">
        <w:rPr>
          <w:rFonts w:cstheme="minorHAnsi"/>
          <w:sz w:val="16"/>
          <w:szCs w:val="16"/>
        </w:rPr>
        <w:t>foajé</w:t>
      </w:r>
      <w:proofErr w:type="spellEnd"/>
      <w:r w:rsidRPr="001E70AB">
        <w:rPr>
          <w:rFonts w:cstheme="minorHAnsi"/>
          <w:sz w:val="16"/>
          <w:szCs w:val="16"/>
        </w:rPr>
        <w:t xml:space="preserve"> pred učebňou s výraznou investíciou zo strany IBM, ktorá v tomto priestore vytvorila funkčnú oddychovú zónu pre študentov. Tento priestor bol slávnostne otvorený 24.10.2019 za účasti predstaviteľov IBM: Paul </w:t>
      </w:r>
      <w:proofErr w:type="spellStart"/>
      <w:r w:rsidRPr="001E70AB">
        <w:rPr>
          <w:rFonts w:cstheme="minorHAnsi"/>
          <w:sz w:val="16"/>
          <w:szCs w:val="16"/>
        </w:rPr>
        <w:t>Burt</w:t>
      </w:r>
      <w:proofErr w:type="spellEnd"/>
      <w:r w:rsidRPr="001E70AB">
        <w:rPr>
          <w:rFonts w:cstheme="minorHAnsi"/>
          <w:sz w:val="16"/>
          <w:szCs w:val="16"/>
        </w:rPr>
        <w:t xml:space="preserve"> (</w:t>
      </w:r>
      <w:proofErr w:type="spellStart"/>
      <w:r w:rsidRPr="001E70AB">
        <w:rPr>
          <w:rFonts w:cstheme="minorHAnsi"/>
          <w:sz w:val="16"/>
          <w:szCs w:val="16"/>
        </w:rPr>
        <w:t>Managing</w:t>
      </w:r>
      <w:proofErr w:type="spellEnd"/>
      <w:r w:rsidRPr="001E70AB">
        <w:rPr>
          <w:rFonts w:cstheme="minorHAnsi"/>
          <w:sz w:val="16"/>
          <w:szCs w:val="16"/>
        </w:rPr>
        <w:t xml:space="preserve"> </w:t>
      </w:r>
      <w:proofErr w:type="spellStart"/>
      <w:r w:rsidRPr="001E70AB">
        <w:rPr>
          <w:rFonts w:cstheme="minorHAnsi"/>
          <w:sz w:val="16"/>
          <w:szCs w:val="16"/>
        </w:rPr>
        <w:t>Director</w:t>
      </w:r>
      <w:proofErr w:type="spellEnd"/>
      <w:r w:rsidRPr="001E70AB">
        <w:rPr>
          <w:rFonts w:cstheme="minorHAnsi"/>
          <w:sz w:val="16"/>
          <w:szCs w:val="16"/>
        </w:rPr>
        <w:t xml:space="preserve"> </w:t>
      </w:r>
      <w:proofErr w:type="spellStart"/>
      <w:r w:rsidRPr="001E70AB">
        <w:rPr>
          <w:rFonts w:cstheme="minorHAnsi"/>
          <w:sz w:val="16"/>
          <w:szCs w:val="16"/>
        </w:rPr>
        <w:t>for</w:t>
      </w:r>
      <w:proofErr w:type="spellEnd"/>
      <w:r w:rsidRPr="001E70AB">
        <w:rPr>
          <w:rFonts w:cstheme="minorHAnsi"/>
          <w:sz w:val="16"/>
          <w:szCs w:val="16"/>
        </w:rPr>
        <w:t xml:space="preserve"> IBM ISC), Katarína </w:t>
      </w:r>
      <w:proofErr w:type="spellStart"/>
      <w:r w:rsidRPr="001E70AB">
        <w:rPr>
          <w:rFonts w:cstheme="minorHAnsi"/>
          <w:sz w:val="16"/>
          <w:szCs w:val="16"/>
        </w:rPr>
        <w:t>Cigániková</w:t>
      </w:r>
      <w:proofErr w:type="spellEnd"/>
      <w:r w:rsidRPr="001E70AB">
        <w:rPr>
          <w:rFonts w:cstheme="minorHAnsi"/>
          <w:sz w:val="16"/>
          <w:szCs w:val="16"/>
        </w:rPr>
        <w:t xml:space="preserve"> (IBM CIO Center </w:t>
      </w:r>
      <w:proofErr w:type="spellStart"/>
      <w:r w:rsidRPr="001E70AB">
        <w:rPr>
          <w:rFonts w:cstheme="minorHAnsi"/>
          <w:sz w:val="16"/>
          <w:szCs w:val="16"/>
        </w:rPr>
        <w:t>Leader</w:t>
      </w:r>
      <w:proofErr w:type="spellEnd"/>
      <w:r w:rsidRPr="001E70AB">
        <w:rPr>
          <w:rFonts w:cstheme="minorHAnsi"/>
          <w:sz w:val="16"/>
          <w:szCs w:val="16"/>
        </w:rPr>
        <w:t xml:space="preserve">), Ivan Tomko (Talent </w:t>
      </w:r>
      <w:proofErr w:type="spellStart"/>
      <w:r w:rsidRPr="001E70AB">
        <w:rPr>
          <w:rFonts w:cstheme="minorHAnsi"/>
          <w:sz w:val="16"/>
          <w:szCs w:val="16"/>
        </w:rPr>
        <w:t>Acquisition</w:t>
      </w:r>
      <w:proofErr w:type="spellEnd"/>
      <w:r w:rsidRPr="001E70AB">
        <w:rPr>
          <w:rFonts w:cstheme="minorHAnsi"/>
          <w:sz w:val="16"/>
          <w:szCs w:val="16"/>
        </w:rPr>
        <w:t xml:space="preserve"> </w:t>
      </w:r>
      <w:proofErr w:type="spellStart"/>
      <w:r w:rsidRPr="001E70AB">
        <w:rPr>
          <w:rFonts w:cstheme="minorHAnsi"/>
          <w:sz w:val="16"/>
          <w:szCs w:val="16"/>
        </w:rPr>
        <w:t>Lead</w:t>
      </w:r>
      <w:proofErr w:type="spellEnd"/>
      <w:r w:rsidRPr="001E70AB">
        <w:rPr>
          <w:rFonts w:cstheme="minorHAnsi"/>
          <w:sz w:val="16"/>
          <w:szCs w:val="16"/>
        </w:rPr>
        <w:t xml:space="preserve"> </w:t>
      </w:r>
      <w:proofErr w:type="spellStart"/>
      <w:r w:rsidRPr="001E70AB">
        <w:rPr>
          <w:rFonts w:cstheme="minorHAnsi"/>
          <w:sz w:val="16"/>
          <w:szCs w:val="16"/>
        </w:rPr>
        <w:t>for</w:t>
      </w:r>
      <w:proofErr w:type="spellEnd"/>
      <w:r w:rsidRPr="001E70AB">
        <w:rPr>
          <w:rFonts w:cstheme="minorHAnsi"/>
          <w:sz w:val="16"/>
          <w:szCs w:val="16"/>
        </w:rPr>
        <w:t xml:space="preserve"> SK &amp; CZ) a Juraj Vinš (</w:t>
      </w:r>
      <w:proofErr w:type="spellStart"/>
      <w:r w:rsidRPr="001E70AB">
        <w:rPr>
          <w:rFonts w:cstheme="minorHAnsi"/>
          <w:sz w:val="16"/>
          <w:szCs w:val="16"/>
        </w:rPr>
        <w:t>Branding</w:t>
      </w:r>
      <w:proofErr w:type="spellEnd"/>
      <w:r w:rsidRPr="001E70AB">
        <w:rPr>
          <w:rFonts w:cstheme="minorHAnsi"/>
          <w:sz w:val="16"/>
          <w:szCs w:val="16"/>
        </w:rPr>
        <w:t xml:space="preserve"> </w:t>
      </w:r>
      <w:proofErr w:type="spellStart"/>
      <w:r w:rsidRPr="001E70AB">
        <w:rPr>
          <w:rFonts w:cstheme="minorHAnsi"/>
          <w:sz w:val="16"/>
          <w:szCs w:val="16"/>
        </w:rPr>
        <w:t>Lead</w:t>
      </w:r>
      <w:proofErr w:type="spellEnd"/>
      <w:r w:rsidRPr="001E70AB">
        <w:rPr>
          <w:rFonts w:cstheme="minorHAnsi"/>
          <w:sz w:val="16"/>
          <w:szCs w:val="16"/>
        </w:rPr>
        <w:t xml:space="preserve"> </w:t>
      </w:r>
      <w:proofErr w:type="spellStart"/>
      <w:r w:rsidRPr="001E70AB">
        <w:rPr>
          <w:rFonts w:cstheme="minorHAnsi"/>
          <w:sz w:val="16"/>
          <w:szCs w:val="16"/>
        </w:rPr>
        <w:t>for</w:t>
      </w:r>
      <w:proofErr w:type="spellEnd"/>
      <w:r w:rsidRPr="001E70AB">
        <w:rPr>
          <w:rFonts w:cstheme="minorHAnsi"/>
          <w:sz w:val="16"/>
          <w:szCs w:val="16"/>
        </w:rPr>
        <w:t xml:space="preserve"> SK &amp; CZ).</w:t>
      </w:r>
    </w:p>
    <w:p w14:paraId="40AD193A" w14:textId="0762CAED" w:rsidR="001E70AB" w:rsidRPr="001E70AB" w:rsidRDefault="001E70AB" w:rsidP="001E70AB">
      <w:pPr>
        <w:pStyle w:val="Odsekzoznamu"/>
        <w:autoSpaceDE w:val="0"/>
        <w:autoSpaceDN w:val="0"/>
        <w:adjustRightInd w:val="0"/>
        <w:spacing w:after="0" w:line="240" w:lineRule="auto"/>
        <w:ind w:left="360"/>
        <w:jc w:val="both"/>
        <w:rPr>
          <w:rFonts w:cstheme="minorHAnsi"/>
          <w:sz w:val="16"/>
          <w:szCs w:val="16"/>
        </w:rPr>
      </w:pPr>
      <w:r w:rsidRPr="001E70AB">
        <w:rPr>
          <w:rFonts w:cstheme="minorHAnsi"/>
          <w:sz w:val="16"/>
          <w:szCs w:val="16"/>
        </w:rPr>
        <w:t>Prehľad hlavných firiem a organizácii, ktorých zástupcovia boli prednášať (niektorí i na viacerých predmetoch):</w:t>
      </w:r>
    </w:p>
    <w:p w14:paraId="4BAD92A6" w14:textId="311C1B92"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Advokátska kancelária SEMANČÍN &amp; PARTNERS </w:t>
      </w:r>
      <w:proofErr w:type="spellStart"/>
      <w:r w:rsidRPr="001E70AB">
        <w:rPr>
          <w:rFonts w:cstheme="minorHAnsi"/>
          <w:sz w:val="16"/>
          <w:szCs w:val="16"/>
        </w:rPr>
        <w:t>s.r.o</w:t>
      </w:r>
      <w:proofErr w:type="spellEnd"/>
      <w:r w:rsidRPr="001E70AB">
        <w:rPr>
          <w:rFonts w:cstheme="minorHAnsi"/>
          <w:sz w:val="16"/>
          <w:szCs w:val="16"/>
        </w:rPr>
        <w:t>.</w:t>
      </w:r>
      <w:r>
        <w:rPr>
          <w:rFonts w:cstheme="minorHAnsi"/>
          <w:sz w:val="16"/>
          <w:szCs w:val="16"/>
        </w:rPr>
        <w:t>,</w:t>
      </w:r>
    </w:p>
    <w:p w14:paraId="5CDFB635" w14:textId="1E5A811D"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Amico</w:t>
      </w:r>
      <w:proofErr w:type="spellEnd"/>
      <w:r w:rsidRPr="001E70AB">
        <w:rPr>
          <w:rFonts w:cstheme="minorHAnsi"/>
          <w:sz w:val="16"/>
          <w:szCs w:val="16"/>
        </w:rPr>
        <w:t xml:space="preserve"> </w:t>
      </w:r>
      <w:proofErr w:type="spellStart"/>
      <w:r w:rsidRPr="001E70AB">
        <w:rPr>
          <w:rFonts w:cstheme="minorHAnsi"/>
          <w:sz w:val="16"/>
          <w:szCs w:val="16"/>
        </w:rPr>
        <w:t>Finance</w:t>
      </w:r>
      <w:proofErr w:type="spellEnd"/>
      <w:r w:rsidRPr="001E70AB">
        <w:rPr>
          <w:rFonts w:cstheme="minorHAnsi"/>
          <w:sz w:val="16"/>
          <w:szCs w:val="16"/>
        </w:rPr>
        <w:t xml:space="preserve"> a. s.</w:t>
      </w:r>
      <w:r>
        <w:rPr>
          <w:rFonts w:cstheme="minorHAnsi"/>
          <w:sz w:val="16"/>
          <w:szCs w:val="16"/>
        </w:rPr>
        <w:t>,</w:t>
      </w:r>
    </w:p>
    <w:p w14:paraId="0D5DE92C" w14:textId="1117FD8B"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Bardicredit</w:t>
      </w:r>
      <w:proofErr w:type="spellEnd"/>
      <w:r>
        <w:rPr>
          <w:rFonts w:cstheme="minorHAnsi"/>
          <w:sz w:val="16"/>
          <w:szCs w:val="16"/>
        </w:rPr>
        <w:t>,</w:t>
      </w:r>
    </w:p>
    <w:p w14:paraId="66C6EF42" w14:textId="60668653"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Bitcoin Slovakia</w:t>
      </w:r>
      <w:r>
        <w:rPr>
          <w:rFonts w:cstheme="minorHAnsi"/>
          <w:sz w:val="16"/>
          <w:szCs w:val="16"/>
        </w:rPr>
        <w:t>,</w:t>
      </w:r>
    </w:p>
    <w:p w14:paraId="78D5B29B" w14:textId="583C0D45"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Buyora</w:t>
      </w:r>
      <w:proofErr w:type="spellEnd"/>
      <w:r w:rsidRPr="001E70AB">
        <w:rPr>
          <w:rFonts w:cstheme="minorHAnsi"/>
          <w:sz w:val="16"/>
          <w:szCs w:val="16"/>
        </w:rPr>
        <w:t xml:space="preserve"> Solutions j. s. a.</w:t>
      </w:r>
      <w:r>
        <w:rPr>
          <w:rFonts w:cstheme="minorHAnsi"/>
          <w:sz w:val="16"/>
          <w:szCs w:val="16"/>
        </w:rPr>
        <w:t>,</w:t>
      </w:r>
    </w:p>
    <w:p w14:paraId="3931D946" w14:textId="35A04241"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Cromwell</w:t>
      </w:r>
      <w:proofErr w:type="spellEnd"/>
      <w:r w:rsidRPr="001E70AB">
        <w:rPr>
          <w:rFonts w:cstheme="minorHAnsi"/>
          <w:sz w:val="16"/>
          <w:szCs w:val="16"/>
        </w:rPr>
        <w:t>, a. s.</w:t>
      </w:r>
      <w:r>
        <w:rPr>
          <w:rFonts w:cstheme="minorHAnsi"/>
          <w:sz w:val="16"/>
          <w:szCs w:val="16"/>
        </w:rPr>
        <w:t>,</w:t>
      </w:r>
    </w:p>
    <w:p w14:paraId="48691ABC" w14:textId="0ACC7D39"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CURADEN Slovakia, </w:t>
      </w:r>
      <w:proofErr w:type="spellStart"/>
      <w:r w:rsidRPr="001E70AB">
        <w:rPr>
          <w:rFonts w:cstheme="minorHAnsi"/>
          <w:sz w:val="16"/>
          <w:szCs w:val="16"/>
        </w:rPr>
        <w:t>s.</w:t>
      </w:r>
      <w:r>
        <w:rPr>
          <w:rFonts w:cstheme="minorHAnsi"/>
          <w:sz w:val="16"/>
          <w:szCs w:val="16"/>
        </w:rPr>
        <w:t>,</w:t>
      </w:r>
      <w:r w:rsidRPr="001E70AB">
        <w:rPr>
          <w:rFonts w:cstheme="minorHAnsi"/>
          <w:sz w:val="16"/>
          <w:szCs w:val="16"/>
        </w:rPr>
        <w:t>r.</w:t>
      </w:r>
      <w:r>
        <w:rPr>
          <w:rFonts w:cstheme="minorHAnsi"/>
          <w:sz w:val="16"/>
          <w:szCs w:val="16"/>
        </w:rPr>
        <w:t>,</w:t>
      </w:r>
      <w:r w:rsidRPr="001E70AB">
        <w:rPr>
          <w:rFonts w:cstheme="minorHAnsi"/>
          <w:sz w:val="16"/>
          <w:szCs w:val="16"/>
        </w:rPr>
        <w:t>o</w:t>
      </w:r>
      <w:proofErr w:type="spellEnd"/>
      <w:r w:rsidRPr="001E70AB">
        <w:rPr>
          <w:rFonts w:cstheme="minorHAnsi"/>
          <w:sz w:val="16"/>
          <w:szCs w:val="16"/>
        </w:rPr>
        <w:t>.</w:t>
      </w:r>
      <w:r>
        <w:rPr>
          <w:rFonts w:cstheme="minorHAnsi"/>
          <w:sz w:val="16"/>
          <w:szCs w:val="16"/>
        </w:rPr>
        <w:t>,</w:t>
      </w:r>
    </w:p>
    <w:p w14:paraId="03338301" w14:textId="4FC51D03"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Československá obchodná banka, </w:t>
      </w:r>
      <w:proofErr w:type="spellStart"/>
      <w:r w:rsidRPr="001E70AB">
        <w:rPr>
          <w:rFonts w:cstheme="minorHAnsi"/>
          <w:sz w:val="16"/>
          <w:szCs w:val="16"/>
        </w:rPr>
        <w:t>a.</w:t>
      </w:r>
      <w:r>
        <w:rPr>
          <w:rFonts w:cstheme="minorHAnsi"/>
          <w:sz w:val="16"/>
          <w:szCs w:val="16"/>
        </w:rPr>
        <w:t>,</w:t>
      </w:r>
      <w:r w:rsidRPr="001E70AB">
        <w:rPr>
          <w:rFonts w:cstheme="minorHAnsi"/>
          <w:sz w:val="16"/>
          <w:szCs w:val="16"/>
        </w:rPr>
        <w:t>s</w:t>
      </w:r>
      <w:proofErr w:type="spellEnd"/>
      <w:r w:rsidRPr="001E70AB">
        <w:rPr>
          <w:rFonts w:cstheme="minorHAnsi"/>
          <w:sz w:val="16"/>
          <w:szCs w:val="16"/>
        </w:rPr>
        <w:t>.</w:t>
      </w:r>
      <w:r>
        <w:rPr>
          <w:rFonts w:cstheme="minorHAnsi"/>
          <w:sz w:val="16"/>
          <w:szCs w:val="16"/>
        </w:rPr>
        <w:t>,</w:t>
      </w:r>
    </w:p>
    <w:p w14:paraId="6A3575A2" w14:textId="57F6D8B3"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Durhamlane</w:t>
      </w:r>
      <w:proofErr w:type="spellEnd"/>
      <w:r>
        <w:rPr>
          <w:rFonts w:cstheme="minorHAnsi"/>
          <w:sz w:val="16"/>
          <w:szCs w:val="16"/>
        </w:rPr>
        <w:t>,</w:t>
      </w:r>
    </w:p>
    <w:p w14:paraId="1FEEB181" w14:textId="1C34F63B"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Emark</w:t>
      </w:r>
      <w:proofErr w:type="spellEnd"/>
      <w:r>
        <w:rPr>
          <w:rFonts w:cstheme="minorHAnsi"/>
          <w:sz w:val="16"/>
          <w:szCs w:val="16"/>
        </w:rPr>
        <w:t xml:space="preserve"> </w:t>
      </w:r>
      <w:proofErr w:type="spellStart"/>
      <w:r>
        <w:rPr>
          <w:rFonts w:cstheme="minorHAnsi"/>
          <w:sz w:val="16"/>
          <w:szCs w:val="16"/>
        </w:rPr>
        <w:t>Analytics</w:t>
      </w:r>
      <w:proofErr w:type="spellEnd"/>
      <w:r>
        <w:rPr>
          <w:rFonts w:cstheme="minorHAnsi"/>
          <w:sz w:val="16"/>
          <w:szCs w:val="16"/>
        </w:rPr>
        <w:t>,</w:t>
      </w:r>
    </w:p>
    <w:p w14:paraId="231C70B1" w14:textId="555288B2"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Eset</w:t>
      </w:r>
      <w:proofErr w:type="spellEnd"/>
      <w:r>
        <w:rPr>
          <w:rFonts w:cstheme="minorHAnsi"/>
          <w:sz w:val="16"/>
          <w:szCs w:val="16"/>
        </w:rPr>
        <w:t>,</w:t>
      </w:r>
    </w:p>
    <w:p w14:paraId="151BED14" w14:textId="3AEAD8A8"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Expandeco</w:t>
      </w:r>
      <w:proofErr w:type="spellEnd"/>
      <w:r w:rsidRPr="001E70AB">
        <w:rPr>
          <w:rFonts w:cstheme="minorHAnsi"/>
          <w:sz w:val="16"/>
          <w:szCs w:val="16"/>
        </w:rPr>
        <w:t>, s. r. o.</w:t>
      </w:r>
      <w:r>
        <w:rPr>
          <w:rFonts w:cstheme="minorHAnsi"/>
          <w:sz w:val="16"/>
          <w:szCs w:val="16"/>
        </w:rPr>
        <w:t>,</w:t>
      </w:r>
    </w:p>
    <w:p w14:paraId="6B62C346" w14:textId="2B782A16"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FHB Group, </w:t>
      </w:r>
      <w:proofErr w:type="spellStart"/>
      <w:r w:rsidRPr="001E70AB">
        <w:rPr>
          <w:rFonts w:cstheme="minorHAnsi"/>
          <w:sz w:val="16"/>
          <w:szCs w:val="16"/>
        </w:rPr>
        <w:t>s.</w:t>
      </w:r>
      <w:r>
        <w:rPr>
          <w:rFonts w:cstheme="minorHAnsi"/>
          <w:sz w:val="16"/>
          <w:szCs w:val="16"/>
        </w:rPr>
        <w:t>,</w:t>
      </w:r>
      <w:r w:rsidRPr="001E70AB">
        <w:rPr>
          <w:rFonts w:cstheme="minorHAnsi"/>
          <w:sz w:val="16"/>
          <w:szCs w:val="16"/>
        </w:rPr>
        <w:t>r.</w:t>
      </w:r>
      <w:r>
        <w:rPr>
          <w:rFonts w:cstheme="minorHAnsi"/>
          <w:sz w:val="16"/>
          <w:szCs w:val="16"/>
        </w:rPr>
        <w:t>,</w:t>
      </w:r>
      <w:r w:rsidRPr="001E70AB">
        <w:rPr>
          <w:rFonts w:cstheme="minorHAnsi"/>
          <w:sz w:val="16"/>
          <w:szCs w:val="16"/>
        </w:rPr>
        <w:t>o</w:t>
      </w:r>
      <w:proofErr w:type="spellEnd"/>
      <w:r w:rsidRPr="001E70AB">
        <w:rPr>
          <w:rFonts w:cstheme="minorHAnsi"/>
          <w:sz w:val="16"/>
          <w:szCs w:val="16"/>
        </w:rPr>
        <w:t>.</w:t>
      </w:r>
      <w:r>
        <w:rPr>
          <w:rFonts w:cstheme="minorHAnsi"/>
          <w:sz w:val="16"/>
          <w:szCs w:val="16"/>
        </w:rPr>
        <w:t>,</w:t>
      </w:r>
    </w:p>
    <w:p w14:paraId="46EA384F" w14:textId="7135BBD6"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FineSoft</w:t>
      </w:r>
      <w:proofErr w:type="spellEnd"/>
      <w:r w:rsidRPr="001E70AB">
        <w:rPr>
          <w:rFonts w:cstheme="minorHAnsi"/>
          <w:sz w:val="16"/>
          <w:szCs w:val="16"/>
        </w:rPr>
        <w:t xml:space="preserve">, </w:t>
      </w:r>
      <w:proofErr w:type="spellStart"/>
      <w:r w:rsidRPr="001E70AB">
        <w:rPr>
          <w:rFonts w:cstheme="minorHAnsi"/>
          <w:sz w:val="16"/>
          <w:szCs w:val="16"/>
        </w:rPr>
        <w:t>s.r.o</w:t>
      </w:r>
      <w:proofErr w:type="spellEnd"/>
      <w:r w:rsidRPr="001E70AB">
        <w:rPr>
          <w:rFonts w:cstheme="minorHAnsi"/>
          <w:sz w:val="16"/>
          <w:szCs w:val="16"/>
        </w:rPr>
        <w:t>.</w:t>
      </w:r>
      <w:r>
        <w:rPr>
          <w:rFonts w:cstheme="minorHAnsi"/>
          <w:sz w:val="16"/>
          <w:szCs w:val="16"/>
        </w:rPr>
        <w:t>,</w:t>
      </w:r>
    </w:p>
    <w:p w14:paraId="227F0D7C" w14:textId="3573E898"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IBM Slovakia</w:t>
      </w:r>
      <w:r>
        <w:rPr>
          <w:rFonts w:cstheme="minorHAnsi"/>
          <w:sz w:val="16"/>
          <w:szCs w:val="16"/>
        </w:rPr>
        <w:t>,</w:t>
      </w:r>
    </w:p>
    <w:p w14:paraId="7F351F44" w14:textId="3AAEDFC4"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INESS</w:t>
      </w:r>
      <w:r>
        <w:rPr>
          <w:rFonts w:cstheme="minorHAnsi"/>
          <w:sz w:val="16"/>
          <w:szCs w:val="16"/>
        </w:rPr>
        <w:t>,</w:t>
      </w:r>
    </w:p>
    <w:p w14:paraId="33FD7003" w14:textId="61CB4628"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Jaguar</w:t>
      </w:r>
      <w:proofErr w:type="spellEnd"/>
      <w:r w:rsidRPr="001E70AB">
        <w:rPr>
          <w:rFonts w:cstheme="minorHAnsi"/>
          <w:sz w:val="16"/>
          <w:szCs w:val="16"/>
        </w:rPr>
        <w:t xml:space="preserve"> </w:t>
      </w:r>
      <w:proofErr w:type="spellStart"/>
      <w:r w:rsidRPr="001E70AB">
        <w:rPr>
          <w:rFonts w:cstheme="minorHAnsi"/>
          <w:sz w:val="16"/>
          <w:szCs w:val="16"/>
        </w:rPr>
        <w:t>Land</w:t>
      </w:r>
      <w:proofErr w:type="spellEnd"/>
      <w:r w:rsidRPr="001E70AB">
        <w:rPr>
          <w:rFonts w:cstheme="minorHAnsi"/>
          <w:sz w:val="16"/>
          <w:szCs w:val="16"/>
        </w:rPr>
        <w:t xml:space="preserve"> Rover</w:t>
      </w:r>
      <w:r>
        <w:rPr>
          <w:rFonts w:cstheme="minorHAnsi"/>
          <w:sz w:val="16"/>
          <w:szCs w:val="16"/>
        </w:rPr>
        <w:t>,</w:t>
      </w:r>
    </w:p>
    <w:p w14:paraId="1CBEE3C1" w14:textId="4E4F5235"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Mayako</w:t>
      </w:r>
      <w:proofErr w:type="spellEnd"/>
      <w:r w:rsidRPr="001E70AB">
        <w:rPr>
          <w:rFonts w:cstheme="minorHAnsi"/>
          <w:sz w:val="16"/>
          <w:szCs w:val="16"/>
        </w:rPr>
        <w:t xml:space="preserve">, </w:t>
      </w:r>
      <w:proofErr w:type="spellStart"/>
      <w:r w:rsidRPr="001E70AB">
        <w:rPr>
          <w:rFonts w:cstheme="minorHAnsi"/>
          <w:sz w:val="16"/>
          <w:szCs w:val="16"/>
        </w:rPr>
        <w:t>s.r.o</w:t>
      </w:r>
      <w:proofErr w:type="spellEnd"/>
      <w:r w:rsidRPr="001E70AB">
        <w:rPr>
          <w:rFonts w:cstheme="minorHAnsi"/>
          <w:sz w:val="16"/>
          <w:szCs w:val="16"/>
        </w:rPr>
        <w:t>.</w:t>
      </w:r>
      <w:r>
        <w:rPr>
          <w:rFonts w:cstheme="minorHAnsi"/>
          <w:sz w:val="16"/>
          <w:szCs w:val="16"/>
        </w:rPr>
        <w:t>,</w:t>
      </w:r>
    </w:p>
    <w:p w14:paraId="62343396" w14:textId="5411A7C0"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Mercedes-</w:t>
      </w:r>
      <w:proofErr w:type="spellStart"/>
      <w:r w:rsidRPr="001E70AB">
        <w:rPr>
          <w:rFonts w:cstheme="minorHAnsi"/>
          <w:sz w:val="16"/>
          <w:szCs w:val="16"/>
        </w:rPr>
        <w:t>Benz</w:t>
      </w:r>
      <w:proofErr w:type="spellEnd"/>
      <w:r>
        <w:rPr>
          <w:rFonts w:cstheme="minorHAnsi"/>
          <w:sz w:val="16"/>
          <w:szCs w:val="16"/>
        </w:rPr>
        <w:t>,</w:t>
      </w:r>
    </w:p>
    <w:p w14:paraId="07ABDE7B" w14:textId="445D4B30"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Národná banka Slovenska</w:t>
      </w:r>
      <w:r>
        <w:rPr>
          <w:rFonts w:cstheme="minorHAnsi"/>
          <w:sz w:val="16"/>
          <w:szCs w:val="16"/>
        </w:rPr>
        <w:t>,</w:t>
      </w:r>
    </w:p>
    <w:p w14:paraId="6782D81E" w14:textId="6F01E78E"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O2 Slovakia, s. r. o.</w:t>
      </w:r>
      <w:r>
        <w:rPr>
          <w:rFonts w:cstheme="minorHAnsi"/>
          <w:sz w:val="16"/>
          <w:szCs w:val="16"/>
        </w:rPr>
        <w:t>,</w:t>
      </w:r>
    </w:p>
    <w:p w14:paraId="21A9E306" w14:textId="371D2A2C"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Osram</w:t>
      </w:r>
      <w:proofErr w:type="spellEnd"/>
      <w:r>
        <w:rPr>
          <w:rFonts w:cstheme="minorHAnsi"/>
          <w:sz w:val="16"/>
          <w:szCs w:val="16"/>
        </w:rPr>
        <w:t>,</w:t>
      </w:r>
    </w:p>
    <w:p w14:paraId="0D7714C8" w14:textId="74E7AFED"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PartnersGroup</w:t>
      </w:r>
      <w:proofErr w:type="spellEnd"/>
      <w:r>
        <w:rPr>
          <w:rFonts w:cstheme="minorHAnsi"/>
          <w:sz w:val="16"/>
          <w:szCs w:val="16"/>
        </w:rPr>
        <w:t>,</w:t>
      </w:r>
    </w:p>
    <w:p w14:paraId="2C64E797" w14:textId="7754FE0C"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Pay</w:t>
      </w:r>
      <w:proofErr w:type="spellEnd"/>
      <w:r w:rsidRPr="001E70AB">
        <w:rPr>
          <w:rFonts w:cstheme="minorHAnsi"/>
          <w:sz w:val="16"/>
          <w:szCs w:val="16"/>
        </w:rPr>
        <w:t xml:space="preserve"> Solutions, a. s.</w:t>
      </w:r>
      <w:r>
        <w:rPr>
          <w:rFonts w:cstheme="minorHAnsi"/>
          <w:sz w:val="16"/>
          <w:szCs w:val="16"/>
        </w:rPr>
        <w:t>,</w:t>
      </w:r>
    </w:p>
    <w:p w14:paraId="361568C4" w14:textId="12A30261"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PizzaMizza</w:t>
      </w:r>
      <w:proofErr w:type="spellEnd"/>
      <w:r>
        <w:rPr>
          <w:rFonts w:cstheme="minorHAnsi"/>
          <w:sz w:val="16"/>
          <w:szCs w:val="16"/>
        </w:rPr>
        <w:t>,</w:t>
      </w:r>
    </w:p>
    <w:p w14:paraId="6E610A08" w14:textId="129F0BFF"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Procter &amp; Gamble Slovakia</w:t>
      </w:r>
      <w:r>
        <w:rPr>
          <w:rFonts w:cstheme="minorHAnsi"/>
          <w:sz w:val="16"/>
          <w:szCs w:val="16"/>
        </w:rPr>
        <w:t>,</w:t>
      </w:r>
    </w:p>
    <w:p w14:paraId="1BCAC527" w14:textId="7A9BF76C"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PWC</w:t>
      </w:r>
      <w:r>
        <w:rPr>
          <w:rFonts w:cstheme="minorHAnsi"/>
          <w:sz w:val="16"/>
          <w:szCs w:val="16"/>
        </w:rPr>
        <w:t>,</w:t>
      </w:r>
    </w:p>
    <w:p w14:paraId="4CFA208A" w14:textId="4C6FD681"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Raiffeisen </w:t>
      </w:r>
      <w:proofErr w:type="spellStart"/>
      <w:r w:rsidRPr="001E70AB">
        <w:rPr>
          <w:rFonts w:cstheme="minorHAnsi"/>
          <w:sz w:val="16"/>
          <w:szCs w:val="16"/>
        </w:rPr>
        <w:t>Centrobank</w:t>
      </w:r>
      <w:proofErr w:type="spellEnd"/>
      <w:r>
        <w:rPr>
          <w:rFonts w:cstheme="minorHAnsi"/>
          <w:sz w:val="16"/>
          <w:szCs w:val="16"/>
        </w:rPr>
        <w:t>,</w:t>
      </w:r>
    </w:p>
    <w:p w14:paraId="32BF30E4" w14:textId="7984FED5"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RegalBurger</w:t>
      </w:r>
      <w:proofErr w:type="spellEnd"/>
      <w:r>
        <w:rPr>
          <w:rFonts w:cstheme="minorHAnsi"/>
          <w:sz w:val="16"/>
          <w:szCs w:val="16"/>
        </w:rPr>
        <w:t>,</w:t>
      </w:r>
    </w:p>
    <w:p w14:paraId="6BC35DBD" w14:textId="65A470D1"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SAP, </w:t>
      </w:r>
      <w:proofErr w:type="spellStart"/>
      <w:r w:rsidRPr="001E70AB">
        <w:rPr>
          <w:rFonts w:cstheme="minorHAnsi"/>
          <w:sz w:val="16"/>
          <w:szCs w:val="16"/>
        </w:rPr>
        <w:t>s.</w:t>
      </w:r>
      <w:r>
        <w:rPr>
          <w:rFonts w:cstheme="minorHAnsi"/>
          <w:sz w:val="16"/>
          <w:szCs w:val="16"/>
        </w:rPr>
        <w:t>,</w:t>
      </w:r>
      <w:r w:rsidRPr="001E70AB">
        <w:rPr>
          <w:rFonts w:cstheme="minorHAnsi"/>
          <w:sz w:val="16"/>
          <w:szCs w:val="16"/>
        </w:rPr>
        <w:t>r.</w:t>
      </w:r>
      <w:r>
        <w:rPr>
          <w:rFonts w:cstheme="minorHAnsi"/>
          <w:sz w:val="16"/>
          <w:szCs w:val="16"/>
        </w:rPr>
        <w:t>,</w:t>
      </w:r>
      <w:r w:rsidRPr="001E70AB">
        <w:rPr>
          <w:rFonts w:cstheme="minorHAnsi"/>
          <w:sz w:val="16"/>
          <w:szCs w:val="16"/>
        </w:rPr>
        <w:t>o</w:t>
      </w:r>
      <w:proofErr w:type="spellEnd"/>
      <w:r w:rsidRPr="001E70AB">
        <w:rPr>
          <w:rFonts w:cstheme="minorHAnsi"/>
          <w:sz w:val="16"/>
          <w:szCs w:val="16"/>
        </w:rPr>
        <w:t>.</w:t>
      </w:r>
      <w:r>
        <w:rPr>
          <w:rFonts w:cstheme="minorHAnsi"/>
          <w:sz w:val="16"/>
          <w:szCs w:val="16"/>
        </w:rPr>
        <w:t>,</w:t>
      </w:r>
    </w:p>
    <w:p w14:paraId="40EFFD5E" w14:textId="7088F0E4"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SAS</w:t>
      </w:r>
      <w:r>
        <w:rPr>
          <w:rFonts w:cstheme="minorHAnsi"/>
          <w:sz w:val="16"/>
          <w:szCs w:val="16"/>
        </w:rPr>
        <w:t>,</w:t>
      </w:r>
    </w:p>
    <w:p w14:paraId="51D7D398" w14:textId="508E5B68"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SKANSKA</w:t>
      </w:r>
      <w:r>
        <w:rPr>
          <w:rFonts w:cstheme="minorHAnsi"/>
          <w:sz w:val="16"/>
          <w:szCs w:val="16"/>
        </w:rPr>
        <w:t>,</w:t>
      </w:r>
    </w:p>
    <w:p w14:paraId="5FDD3CE4" w14:textId="005572F0"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Sli.do</w:t>
      </w:r>
      <w:r>
        <w:rPr>
          <w:rFonts w:cstheme="minorHAnsi"/>
          <w:sz w:val="16"/>
          <w:szCs w:val="16"/>
        </w:rPr>
        <w:t>,</w:t>
      </w:r>
    </w:p>
    <w:p w14:paraId="4575EC64" w14:textId="6926FF9B"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Slovak Business </w:t>
      </w:r>
      <w:proofErr w:type="spellStart"/>
      <w:r w:rsidRPr="001E70AB">
        <w:rPr>
          <w:rFonts w:cstheme="minorHAnsi"/>
          <w:sz w:val="16"/>
          <w:szCs w:val="16"/>
        </w:rPr>
        <w:t>Angels</w:t>
      </w:r>
      <w:proofErr w:type="spellEnd"/>
      <w:r w:rsidRPr="001E70AB">
        <w:rPr>
          <w:rFonts w:cstheme="minorHAnsi"/>
          <w:sz w:val="16"/>
          <w:szCs w:val="16"/>
        </w:rPr>
        <w:t xml:space="preserve"> </w:t>
      </w:r>
      <w:proofErr w:type="spellStart"/>
      <w:r w:rsidRPr="001E70AB">
        <w:rPr>
          <w:rFonts w:cstheme="minorHAnsi"/>
          <w:sz w:val="16"/>
          <w:szCs w:val="16"/>
        </w:rPr>
        <w:t>Network</w:t>
      </w:r>
      <w:proofErr w:type="spellEnd"/>
      <w:r>
        <w:rPr>
          <w:rFonts w:cstheme="minorHAnsi"/>
          <w:sz w:val="16"/>
          <w:szCs w:val="16"/>
        </w:rPr>
        <w:t>,</w:t>
      </w:r>
    </w:p>
    <w:p w14:paraId="57FA91F1" w14:textId="1828D3C6"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Slovak </w:t>
      </w:r>
      <w:proofErr w:type="spellStart"/>
      <w:r w:rsidRPr="001E70AB">
        <w:rPr>
          <w:rFonts w:cstheme="minorHAnsi"/>
          <w:sz w:val="16"/>
          <w:szCs w:val="16"/>
        </w:rPr>
        <w:t>Innovation</w:t>
      </w:r>
      <w:proofErr w:type="spellEnd"/>
      <w:r w:rsidRPr="001E70AB">
        <w:rPr>
          <w:rFonts w:cstheme="minorHAnsi"/>
          <w:sz w:val="16"/>
          <w:szCs w:val="16"/>
        </w:rPr>
        <w:t xml:space="preserve"> and Energy </w:t>
      </w:r>
      <w:proofErr w:type="spellStart"/>
      <w:r w:rsidRPr="001E70AB">
        <w:rPr>
          <w:rFonts w:cstheme="minorHAnsi"/>
          <w:sz w:val="16"/>
          <w:szCs w:val="16"/>
        </w:rPr>
        <w:t>Agency</w:t>
      </w:r>
      <w:proofErr w:type="spellEnd"/>
      <w:r>
        <w:rPr>
          <w:rFonts w:cstheme="minorHAnsi"/>
          <w:sz w:val="16"/>
          <w:szCs w:val="16"/>
        </w:rPr>
        <w:t>,</w:t>
      </w:r>
    </w:p>
    <w:p w14:paraId="42BDADAE" w14:textId="4F97511D"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Slovak Telekom</w:t>
      </w:r>
      <w:r>
        <w:rPr>
          <w:rFonts w:cstheme="minorHAnsi"/>
          <w:sz w:val="16"/>
          <w:szCs w:val="16"/>
        </w:rPr>
        <w:t>,</w:t>
      </w:r>
    </w:p>
    <w:p w14:paraId="01BCD1F8" w14:textId="2042847B"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 xml:space="preserve">Slovenská </w:t>
      </w:r>
      <w:r>
        <w:rPr>
          <w:rFonts w:cstheme="minorHAnsi"/>
          <w:sz w:val="16"/>
          <w:szCs w:val="16"/>
        </w:rPr>
        <w:t>s</w:t>
      </w:r>
      <w:r w:rsidRPr="001E70AB">
        <w:rPr>
          <w:rFonts w:cstheme="minorHAnsi"/>
          <w:sz w:val="16"/>
          <w:szCs w:val="16"/>
        </w:rPr>
        <w:t>poriteľňa</w:t>
      </w:r>
      <w:r>
        <w:rPr>
          <w:rFonts w:cstheme="minorHAnsi"/>
          <w:sz w:val="16"/>
          <w:szCs w:val="16"/>
        </w:rPr>
        <w:t>,</w:t>
      </w:r>
    </w:p>
    <w:p w14:paraId="43CFBDD5" w14:textId="35C37EA4"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Slovnaft, a.</w:t>
      </w:r>
      <w:r>
        <w:rPr>
          <w:rFonts w:cstheme="minorHAnsi"/>
          <w:sz w:val="16"/>
          <w:szCs w:val="16"/>
        </w:rPr>
        <w:t xml:space="preserve"> </w:t>
      </w:r>
      <w:r w:rsidRPr="001E70AB">
        <w:rPr>
          <w:rFonts w:cstheme="minorHAnsi"/>
          <w:sz w:val="16"/>
          <w:szCs w:val="16"/>
        </w:rPr>
        <w:t>s.</w:t>
      </w:r>
      <w:r>
        <w:rPr>
          <w:rFonts w:cstheme="minorHAnsi"/>
          <w:sz w:val="16"/>
          <w:szCs w:val="16"/>
        </w:rPr>
        <w:t>,</w:t>
      </w:r>
    </w:p>
    <w:p w14:paraId="13B26AB4" w14:textId="1313D9C9"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SmartBase</w:t>
      </w:r>
      <w:proofErr w:type="spellEnd"/>
      <w:r w:rsidRPr="001E70AB">
        <w:rPr>
          <w:rFonts w:cstheme="minorHAnsi"/>
          <w:sz w:val="16"/>
          <w:szCs w:val="16"/>
        </w:rPr>
        <w:t xml:space="preserve"> s. r. o.</w:t>
      </w:r>
      <w:r>
        <w:rPr>
          <w:rFonts w:cstheme="minorHAnsi"/>
          <w:sz w:val="16"/>
          <w:szCs w:val="16"/>
        </w:rPr>
        <w:t>,</w:t>
      </w:r>
    </w:p>
    <w:p w14:paraId="3EB42919" w14:textId="7B96BC52"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StartLab</w:t>
      </w:r>
      <w:proofErr w:type="spellEnd"/>
      <w:r>
        <w:rPr>
          <w:rFonts w:cstheme="minorHAnsi"/>
          <w:sz w:val="16"/>
          <w:szCs w:val="16"/>
        </w:rPr>
        <w:t>,</w:t>
      </w:r>
    </w:p>
    <w:p w14:paraId="20997648" w14:textId="4BFED031"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Strossle</w:t>
      </w:r>
      <w:proofErr w:type="spellEnd"/>
      <w:r w:rsidRPr="001E70AB">
        <w:rPr>
          <w:rFonts w:cstheme="minorHAnsi"/>
          <w:sz w:val="16"/>
          <w:szCs w:val="16"/>
        </w:rPr>
        <w:t xml:space="preserve"> Slovakia a.</w:t>
      </w:r>
      <w:r>
        <w:rPr>
          <w:rFonts w:cstheme="minorHAnsi"/>
          <w:sz w:val="16"/>
          <w:szCs w:val="16"/>
        </w:rPr>
        <w:t xml:space="preserve"> </w:t>
      </w:r>
      <w:r w:rsidRPr="001E70AB">
        <w:rPr>
          <w:rFonts w:cstheme="minorHAnsi"/>
          <w:sz w:val="16"/>
          <w:szCs w:val="16"/>
        </w:rPr>
        <w:t>s.</w:t>
      </w:r>
      <w:r>
        <w:rPr>
          <w:rFonts w:cstheme="minorHAnsi"/>
          <w:sz w:val="16"/>
          <w:szCs w:val="16"/>
        </w:rPr>
        <w:t>,</w:t>
      </w:r>
    </w:p>
    <w:p w14:paraId="3A5B6599" w14:textId="0985D174"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Subway</w:t>
      </w:r>
      <w:proofErr w:type="spellEnd"/>
      <w:r>
        <w:rPr>
          <w:rFonts w:cstheme="minorHAnsi"/>
          <w:sz w:val="16"/>
          <w:szCs w:val="16"/>
        </w:rPr>
        <w:t>,</w:t>
      </w:r>
    </w:p>
    <w:p w14:paraId="5F557652" w14:textId="6F76FA96"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Tatra banka</w:t>
      </w:r>
      <w:r>
        <w:rPr>
          <w:rFonts w:cstheme="minorHAnsi"/>
          <w:sz w:val="16"/>
          <w:szCs w:val="16"/>
        </w:rPr>
        <w:t>, a. s.,</w:t>
      </w:r>
    </w:p>
    <w:p w14:paraId="6CA91C86" w14:textId="42783C83"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Transparency</w:t>
      </w:r>
      <w:proofErr w:type="spellEnd"/>
      <w:r w:rsidRPr="001E70AB">
        <w:rPr>
          <w:rFonts w:cstheme="minorHAnsi"/>
          <w:sz w:val="16"/>
          <w:szCs w:val="16"/>
        </w:rPr>
        <w:t xml:space="preserve"> International</w:t>
      </w:r>
      <w:r>
        <w:rPr>
          <w:rFonts w:cstheme="minorHAnsi"/>
          <w:sz w:val="16"/>
          <w:szCs w:val="16"/>
        </w:rPr>
        <w:t>,</w:t>
      </w:r>
    </w:p>
    <w:p w14:paraId="2EB840BC" w14:textId="530A892B"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UniCredit Bank ČR a</w:t>
      </w:r>
      <w:r>
        <w:rPr>
          <w:rFonts w:cstheme="minorHAnsi"/>
          <w:sz w:val="16"/>
          <w:szCs w:val="16"/>
        </w:rPr>
        <w:t> </w:t>
      </w:r>
      <w:r w:rsidRPr="001E70AB">
        <w:rPr>
          <w:rFonts w:cstheme="minorHAnsi"/>
          <w:sz w:val="16"/>
          <w:szCs w:val="16"/>
        </w:rPr>
        <w:t>SK</w:t>
      </w:r>
      <w:r>
        <w:rPr>
          <w:rFonts w:cstheme="minorHAnsi"/>
          <w:sz w:val="16"/>
          <w:szCs w:val="16"/>
        </w:rPr>
        <w:t>,</w:t>
      </w:r>
    </w:p>
    <w:p w14:paraId="6D98301B" w14:textId="563D2297"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Vacuumlabs</w:t>
      </w:r>
      <w:proofErr w:type="spellEnd"/>
      <w:r>
        <w:rPr>
          <w:rFonts w:cstheme="minorHAnsi"/>
          <w:sz w:val="16"/>
          <w:szCs w:val="16"/>
        </w:rPr>
        <w:t>,</w:t>
      </w:r>
    </w:p>
    <w:p w14:paraId="027A646A" w14:textId="71A08EF9"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1E70AB">
        <w:rPr>
          <w:rFonts w:cstheme="minorHAnsi"/>
          <w:sz w:val="16"/>
          <w:szCs w:val="16"/>
        </w:rPr>
        <w:t>Webglobe</w:t>
      </w:r>
      <w:proofErr w:type="spellEnd"/>
      <w:r w:rsidRPr="001E70AB">
        <w:rPr>
          <w:rFonts w:cstheme="minorHAnsi"/>
          <w:sz w:val="16"/>
          <w:szCs w:val="16"/>
        </w:rPr>
        <w:t xml:space="preserve"> – </w:t>
      </w:r>
      <w:proofErr w:type="spellStart"/>
      <w:r w:rsidRPr="001E70AB">
        <w:rPr>
          <w:rFonts w:cstheme="minorHAnsi"/>
          <w:sz w:val="16"/>
          <w:szCs w:val="16"/>
        </w:rPr>
        <w:t>Yegon</w:t>
      </w:r>
      <w:proofErr w:type="spellEnd"/>
      <w:r w:rsidRPr="001E70AB">
        <w:rPr>
          <w:rFonts w:cstheme="minorHAnsi"/>
          <w:sz w:val="16"/>
          <w:szCs w:val="16"/>
        </w:rPr>
        <w:t>, s.</w:t>
      </w:r>
      <w:r>
        <w:rPr>
          <w:rFonts w:cstheme="minorHAnsi"/>
          <w:sz w:val="16"/>
          <w:szCs w:val="16"/>
        </w:rPr>
        <w:t xml:space="preserve"> </w:t>
      </w:r>
      <w:r w:rsidRPr="001E70AB">
        <w:rPr>
          <w:rFonts w:cstheme="minorHAnsi"/>
          <w:sz w:val="16"/>
          <w:szCs w:val="16"/>
        </w:rPr>
        <w:t>r.</w:t>
      </w:r>
      <w:r>
        <w:rPr>
          <w:rFonts w:cstheme="minorHAnsi"/>
          <w:sz w:val="16"/>
          <w:szCs w:val="16"/>
        </w:rPr>
        <w:t xml:space="preserve"> </w:t>
      </w:r>
      <w:r w:rsidRPr="001E70AB">
        <w:rPr>
          <w:rFonts w:cstheme="minorHAnsi"/>
          <w:sz w:val="16"/>
          <w:szCs w:val="16"/>
        </w:rPr>
        <w:t>o.</w:t>
      </w:r>
      <w:r>
        <w:rPr>
          <w:rFonts w:cstheme="minorHAnsi"/>
          <w:sz w:val="16"/>
          <w:szCs w:val="16"/>
        </w:rPr>
        <w:t>,</w:t>
      </w:r>
    </w:p>
    <w:p w14:paraId="2C6AD980" w14:textId="3799E769" w:rsidR="001E70AB" w:rsidRPr="001E70AB"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1E70AB">
        <w:rPr>
          <w:rFonts w:cstheme="minorHAnsi"/>
          <w:sz w:val="16"/>
          <w:szCs w:val="16"/>
        </w:rPr>
        <w:t>Zastúpenie Európskej komisie na Slovensku</w:t>
      </w:r>
      <w:r>
        <w:rPr>
          <w:rFonts w:cstheme="minorHAnsi"/>
          <w:sz w:val="16"/>
          <w:szCs w:val="16"/>
        </w:rPr>
        <w:t>.</w:t>
      </w:r>
    </w:p>
    <w:p w14:paraId="13A23937" w14:textId="7A4CA4FF" w:rsidR="001E70AB" w:rsidRPr="001E70AB" w:rsidRDefault="001E70AB" w:rsidP="001E70AB">
      <w:pPr>
        <w:pStyle w:val="Odsekzoznamu"/>
        <w:autoSpaceDE w:val="0"/>
        <w:autoSpaceDN w:val="0"/>
        <w:adjustRightInd w:val="0"/>
        <w:spacing w:after="0" w:line="240" w:lineRule="auto"/>
        <w:ind w:left="360"/>
        <w:jc w:val="both"/>
        <w:rPr>
          <w:rFonts w:cstheme="minorHAnsi"/>
          <w:sz w:val="16"/>
          <w:szCs w:val="16"/>
        </w:rPr>
      </w:pPr>
      <w:r w:rsidRPr="001E70AB">
        <w:rPr>
          <w:rFonts w:cstheme="minorHAnsi"/>
          <w:sz w:val="16"/>
          <w:szCs w:val="16"/>
        </w:rPr>
        <w:t xml:space="preserve">Na fakulte prebiehajú neustále inovácie predmetov, v zmysle svetových trendov, ako aj požiadaviek trhu práce. </w:t>
      </w:r>
      <w:r>
        <w:rPr>
          <w:rFonts w:cstheme="minorHAnsi"/>
          <w:sz w:val="16"/>
          <w:szCs w:val="16"/>
        </w:rPr>
        <w:t>B</w:t>
      </w:r>
      <w:r w:rsidRPr="001E70AB">
        <w:rPr>
          <w:rFonts w:cstheme="minorHAnsi"/>
          <w:sz w:val="16"/>
          <w:szCs w:val="16"/>
        </w:rPr>
        <w:t xml:space="preserve">olo identifikovaných </w:t>
      </w:r>
      <w:r>
        <w:rPr>
          <w:rFonts w:cstheme="minorHAnsi"/>
          <w:sz w:val="16"/>
          <w:szCs w:val="16"/>
        </w:rPr>
        <w:t>niekoľko desiatok predmetov</w:t>
      </w:r>
      <w:r w:rsidRPr="001E70AB">
        <w:rPr>
          <w:rFonts w:cstheme="minorHAnsi"/>
          <w:sz w:val="16"/>
          <w:szCs w:val="16"/>
        </w:rPr>
        <w:t>, ktoré prešli inováciami v spolupráci s predstaviteľmi praxe. Do týchto inovácií boli zapojené najmä tieto spoločnosti:</w:t>
      </w:r>
    </w:p>
    <w:p w14:paraId="5179A0B0" w14:textId="504918F8"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Amena</w:t>
      </w:r>
      <w:proofErr w:type="spellEnd"/>
      <w:r w:rsidRPr="004C4F74">
        <w:rPr>
          <w:rFonts w:cstheme="minorHAnsi"/>
          <w:sz w:val="16"/>
          <w:szCs w:val="16"/>
        </w:rPr>
        <w:t xml:space="preserve"> display, 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42165222" w14:textId="1F4FC394"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Aquapark</w:t>
      </w:r>
      <w:proofErr w:type="spellEnd"/>
      <w:r w:rsidRPr="004C4F74">
        <w:rPr>
          <w:rFonts w:cstheme="minorHAnsi"/>
          <w:sz w:val="16"/>
          <w:szCs w:val="16"/>
        </w:rPr>
        <w:t xml:space="preserve"> Trnava</w:t>
      </w:r>
      <w:r w:rsidR="004C4F74">
        <w:rPr>
          <w:rFonts w:cstheme="minorHAnsi"/>
          <w:sz w:val="16"/>
          <w:szCs w:val="16"/>
        </w:rPr>
        <w:t>,</w:t>
      </w:r>
    </w:p>
    <w:p w14:paraId="6D59C627" w14:textId="1B8DBF60"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Asociácia e</w:t>
      </w:r>
      <w:r w:rsidR="004C4F74">
        <w:rPr>
          <w:rFonts w:cstheme="minorHAnsi"/>
          <w:sz w:val="16"/>
          <w:szCs w:val="16"/>
        </w:rPr>
        <w:t>-</w:t>
      </w:r>
      <w:proofErr w:type="spellStart"/>
      <w:r w:rsidRPr="004C4F74">
        <w:rPr>
          <w:rFonts w:cstheme="minorHAnsi"/>
          <w:sz w:val="16"/>
          <w:szCs w:val="16"/>
        </w:rPr>
        <w:t>shopov</w:t>
      </w:r>
      <w:proofErr w:type="spellEnd"/>
      <w:r w:rsidRPr="004C4F74">
        <w:rPr>
          <w:rFonts w:cstheme="minorHAnsi"/>
          <w:sz w:val="16"/>
          <w:szCs w:val="16"/>
        </w:rPr>
        <w:t xml:space="preserve"> Európskej únie</w:t>
      </w:r>
      <w:r w:rsidR="004C4F74">
        <w:rPr>
          <w:rFonts w:cstheme="minorHAnsi"/>
          <w:sz w:val="16"/>
          <w:szCs w:val="16"/>
        </w:rPr>
        <w:t>,</w:t>
      </w:r>
    </w:p>
    <w:p w14:paraId="2813C446" w14:textId="467FB575"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lastRenderedPageBreak/>
        <w:t>Creeme</w:t>
      </w:r>
      <w:proofErr w:type="spellEnd"/>
      <w:r w:rsidR="004C4F74">
        <w:rPr>
          <w:rFonts w:cstheme="minorHAnsi"/>
          <w:sz w:val="16"/>
          <w:szCs w:val="16"/>
        </w:rPr>
        <w:t>,</w:t>
      </w:r>
    </w:p>
    <w:p w14:paraId="195D7FE2" w14:textId="2C611DBA"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Cyklokoalícia</w:t>
      </w:r>
      <w:proofErr w:type="spellEnd"/>
      <w:r w:rsidR="004C4F74">
        <w:rPr>
          <w:rFonts w:cstheme="minorHAnsi"/>
          <w:sz w:val="16"/>
          <w:szCs w:val="16"/>
        </w:rPr>
        <w:t>,</w:t>
      </w:r>
    </w:p>
    <w:p w14:paraId="32FFBB66" w14:textId="24BE2258"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Detský fond Slovenskej republiky</w:t>
      </w:r>
      <w:r w:rsidR="004C4F74">
        <w:rPr>
          <w:rFonts w:cstheme="minorHAnsi"/>
          <w:sz w:val="16"/>
          <w:szCs w:val="16"/>
        </w:rPr>
        <w:t>,</w:t>
      </w:r>
    </w:p>
    <w:p w14:paraId="17C4F7AC" w14:textId="56BB78DE"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Ecocapsule</w:t>
      </w:r>
      <w:proofErr w:type="spellEnd"/>
      <w:r w:rsidRPr="004C4F74">
        <w:rPr>
          <w:rFonts w:cstheme="minorHAnsi"/>
          <w:sz w:val="16"/>
          <w:szCs w:val="16"/>
        </w:rPr>
        <w:t>, 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7A5E3D20" w14:textId="7118B37D"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EcoHeart</w:t>
      </w:r>
      <w:proofErr w:type="spellEnd"/>
      <w:r w:rsidR="004C4F74">
        <w:rPr>
          <w:rFonts w:cstheme="minorHAnsi"/>
          <w:sz w:val="16"/>
          <w:szCs w:val="16"/>
        </w:rPr>
        <w:t>,</w:t>
      </w:r>
    </w:p>
    <w:p w14:paraId="0C5BE4F2" w14:textId="5BAAB041"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EXE a. s.</w:t>
      </w:r>
      <w:r w:rsidR="004C4F74">
        <w:rPr>
          <w:rFonts w:cstheme="minorHAnsi"/>
          <w:sz w:val="16"/>
          <w:szCs w:val="16"/>
        </w:rPr>
        <w:t>,</w:t>
      </w:r>
    </w:p>
    <w:p w14:paraId="3C6AD62E" w14:textId="33D4DEE0"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FaceMedia</w:t>
      </w:r>
      <w:proofErr w:type="spellEnd"/>
      <w:r w:rsidRPr="004C4F74">
        <w:rPr>
          <w:rFonts w:cstheme="minorHAnsi"/>
          <w:sz w:val="16"/>
          <w:szCs w:val="16"/>
        </w:rPr>
        <w:t xml:space="preserve"> SK,</w:t>
      </w:r>
      <w:r w:rsidR="004C4F74">
        <w:rPr>
          <w:rFonts w:cstheme="minorHAnsi"/>
          <w:sz w:val="16"/>
          <w:szCs w:val="16"/>
        </w:rPr>
        <w:t xml:space="preserve"> </w:t>
      </w:r>
      <w:r w:rsidRPr="004C4F74">
        <w:rPr>
          <w:rFonts w:cstheme="minorHAnsi"/>
          <w:sz w:val="16"/>
          <w:szCs w:val="16"/>
        </w:rPr>
        <w:t>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69A77A60" w14:textId="352E3584"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FitKids</w:t>
      </w:r>
      <w:proofErr w:type="spellEnd"/>
      <w:r w:rsidRPr="004C4F74">
        <w:rPr>
          <w:rFonts w:cstheme="minorHAnsi"/>
          <w:sz w:val="16"/>
          <w:szCs w:val="16"/>
        </w:rPr>
        <w:t>, 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590EA2A5" w14:textId="48C7E6C3"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Flying</w:t>
      </w:r>
      <w:proofErr w:type="spellEnd"/>
      <w:r w:rsidRPr="004C4F74">
        <w:rPr>
          <w:rFonts w:cstheme="minorHAnsi"/>
          <w:sz w:val="16"/>
          <w:szCs w:val="16"/>
        </w:rPr>
        <w:t xml:space="preserve"> </w:t>
      </w:r>
      <w:proofErr w:type="spellStart"/>
      <w:r w:rsidRPr="004C4F74">
        <w:rPr>
          <w:rFonts w:cstheme="minorHAnsi"/>
          <w:sz w:val="16"/>
          <w:szCs w:val="16"/>
        </w:rPr>
        <w:t>Banana</w:t>
      </w:r>
      <w:proofErr w:type="spellEnd"/>
      <w:r w:rsidR="004C4F74">
        <w:rPr>
          <w:rFonts w:cstheme="minorHAnsi"/>
          <w:sz w:val="16"/>
          <w:szCs w:val="16"/>
        </w:rPr>
        <w:t>,</w:t>
      </w:r>
    </w:p>
    <w:p w14:paraId="218271C1" w14:textId="0B60DC51"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Hygge</w:t>
      </w:r>
      <w:proofErr w:type="spellEnd"/>
      <w:r w:rsidRPr="004C4F74">
        <w:rPr>
          <w:rFonts w:cstheme="minorHAnsi"/>
          <w:sz w:val="16"/>
          <w:szCs w:val="16"/>
        </w:rPr>
        <w:t xml:space="preserve"> </w:t>
      </w:r>
      <w:proofErr w:type="spellStart"/>
      <w:r w:rsidRPr="004C4F74">
        <w:rPr>
          <w:rFonts w:cstheme="minorHAnsi"/>
          <w:sz w:val="16"/>
          <w:szCs w:val="16"/>
        </w:rPr>
        <w:t>Homes</w:t>
      </w:r>
      <w:proofErr w:type="spellEnd"/>
      <w:r w:rsidRPr="004C4F74">
        <w:rPr>
          <w:rFonts w:cstheme="minorHAnsi"/>
          <w:sz w:val="16"/>
          <w:szCs w:val="16"/>
        </w:rPr>
        <w:t xml:space="preserve">, </w:t>
      </w:r>
      <w:proofErr w:type="spellStart"/>
      <w:r w:rsidRPr="004C4F74">
        <w:rPr>
          <w:rFonts w:cstheme="minorHAnsi"/>
          <w:sz w:val="16"/>
          <w:szCs w:val="16"/>
        </w:rPr>
        <w:t>s.</w:t>
      </w:r>
      <w:r w:rsidR="004C4F74">
        <w:rPr>
          <w:rFonts w:cstheme="minorHAnsi"/>
          <w:sz w:val="16"/>
          <w:szCs w:val="16"/>
        </w:rPr>
        <w:t>,</w:t>
      </w:r>
      <w:r w:rsidRPr="004C4F74">
        <w:rPr>
          <w:rFonts w:cstheme="minorHAnsi"/>
          <w:sz w:val="16"/>
          <w:szCs w:val="16"/>
        </w:rPr>
        <w:t>r.</w:t>
      </w:r>
      <w:r w:rsidR="004C4F74">
        <w:rPr>
          <w:rFonts w:cstheme="minorHAnsi"/>
          <w:sz w:val="16"/>
          <w:szCs w:val="16"/>
        </w:rPr>
        <w:t>,</w:t>
      </w:r>
      <w:r w:rsidRPr="004C4F74">
        <w:rPr>
          <w:rFonts w:cstheme="minorHAnsi"/>
          <w:sz w:val="16"/>
          <w:szCs w:val="16"/>
        </w:rPr>
        <w:t>o</w:t>
      </w:r>
      <w:proofErr w:type="spellEnd"/>
      <w:r w:rsidRPr="004C4F74">
        <w:rPr>
          <w:rFonts w:cstheme="minorHAnsi"/>
          <w:sz w:val="16"/>
          <w:szCs w:val="16"/>
        </w:rPr>
        <w:t>.</w:t>
      </w:r>
      <w:r w:rsidR="004C4F74">
        <w:rPr>
          <w:rFonts w:cstheme="minorHAnsi"/>
          <w:sz w:val="16"/>
          <w:szCs w:val="16"/>
        </w:rPr>
        <w:t>,</w:t>
      </w:r>
    </w:p>
    <w:p w14:paraId="2452BC7A" w14:textId="1DF0B9FD"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Hyza</w:t>
      </w:r>
      <w:proofErr w:type="spellEnd"/>
      <w:r w:rsidR="004C4F74">
        <w:rPr>
          <w:rFonts w:cstheme="minorHAnsi"/>
          <w:sz w:val="16"/>
          <w:szCs w:val="16"/>
        </w:rPr>
        <w:t>,</w:t>
      </w:r>
    </w:p>
    <w:p w14:paraId="1515531D" w14:textId="371BD8FB"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IKEA Group</w:t>
      </w:r>
      <w:r w:rsidR="004C4F74">
        <w:rPr>
          <w:rFonts w:cstheme="minorHAnsi"/>
          <w:sz w:val="16"/>
          <w:szCs w:val="16"/>
        </w:rPr>
        <w:t>,</w:t>
      </w:r>
    </w:p>
    <w:p w14:paraId="6E223B40" w14:textId="425FE642"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INESS</w:t>
      </w:r>
      <w:r w:rsidR="004C4F74">
        <w:rPr>
          <w:rFonts w:cstheme="minorHAnsi"/>
          <w:sz w:val="16"/>
          <w:szCs w:val="16"/>
        </w:rPr>
        <w:t>,</w:t>
      </w:r>
    </w:p>
    <w:p w14:paraId="3247FD89" w14:textId="560F6E6C"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Komoio</w:t>
      </w:r>
      <w:proofErr w:type="spellEnd"/>
      <w:r w:rsidRPr="004C4F74">
        <w:rPr>
          <w:rFonts w:cstheme="minorHAnsi"/>
          <w:sz w:val="16"/>
          <w:szCs w:val="16"/>
        </w:rPr>
        <w:t>,</w:t>
      </w:r>
      <w:r w:rsidR="004C4F74">
        <w:rPr>
          <w:rFonts w:cstheme="minorHAnsi"/>
          <w:sz w:val="16"/>
          <w:szCs w:val="16"/>
        </w:rPr>
        <w:t xml:space="preserve"> </w:t>
      </w:r>
      <w:r w:rsidRPr="004C4F74">
        <w:rPr>
          <w:rFonts w:cstheme="minorHAnsi"/>
          <w:sz w:val="16"/>
          <w:szCs w:val="16"/>
        </w:rPr>
        <w:t>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0ED65135" w14:textId="092F26FC"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Luigi´s</w:t>
      </w:r>
      <w:proofErr w:type="spellEnd"/>
      <w:r w:rsidRPr="004C4F74">
        <w:rPr>
          <w:rFonts w:cstheme="minorHAnsi"/>
          <w:sz w:val="16"/>
          <w:szCs w:val="16"/>
        </w:rPr>
        <w:t xml:space="preserve"> Bo,</w:t>
      </w:r>
      <w:r w:rsidR="004C4F74">
        <w:rPr>
          <w:rFonts w:cstheme="minorHAnsi"/>
          <w:sz w:val="16"/>
          <w:szCs w:val="16"/>
        </w:rPr>
        <w:t xml:space="preserve"> </w:t>
      </w:r>
      <w:r w:rsidRPr="004C4F74">
        <w:rPr>
          <w:rFonts w:cstheme="minorHAnsi"/>
          <w:sz w:val="16"/>
          <w:szCs w:val="16"/>
        </w:rPr>
        <w:t>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4EF608F6" w14:textId="70F75894"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Microsoft Slovensko</w:t>
      </w:r>
      <w:r w:rsidR="004C4F74">
        <w:rPr>
          <w:rFonts w:cstheme="minorHAnsi"/>
          <w:sz w:val="16"/>
          <w:szCs w:val="16"/>
        </w:rPr>
        <w:t>,</w:t>
      </w:r>
    </w:p>
    <w:p w14:paraId="4FC2B3BC" w14:textId="5C0E0719"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NOSENE</w:t>
      </w:r>
      <w:r w:rsidR="004C4F74">
        <w:rPr>
          <w:rFonts w:cstheme="minorHAnsi"/>
          <w:sz w:val="16"/>
          <w:szCs w:val="16"/>
        </w:rPr>
        <w:t>,</w:t>
      </w:r>
    </w:p>
    <w:p w14:paraId="7B76227D" w14:textId="41B0E983"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Orange Slovensko</w:t>
      </w:r>
      <w:r w:rsidR="004C4F74">
        <w:rPr>
          <w:rFonts w:cstheme="minorHAnsi"/>
          <w:sz w:val="16"/>
          <w:szCs w:val="16"/>
        </w:rPr>
        <w:t>,</w:t>
      </w:r>
      <w:r w:rsidRPr="004C4F74">
        <w:rPr>
          <w:rFonts w:cstheme="minorHAnsi"/>
          <w:sz w:val="16"/>
          <w:szCs w:val="16"/>
        </w:rPr>
        <w:t xml:space="preserve"> a. s.</w:t>
      </w:r>
      <w:r w:rsidR="004C4F74">
        <w:rPr>
          <w:rFonts w:cstheme="minorHAnsi"/>
          <w:sz w:val="16"/>
          <w:szCs w:val="16"/>
        </w:rPr>
        <w:t>,</w:t>
      </w:r>
    </w:p>
    <w:p w14:paraId="7E160486" w14:textId="3AFB0FCC"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Partners</w:t>
      </w:r>
      <w:proofErr w:type="spellEnd"/>
      <w:r w:rsidRPr="004C4F74">
        <w:rPr>
          <w:rFonts w:cstheme="minorHAnsi"/>
          <w:sz w:val="16"/>
          <w:szCs w:val="16"/>
        </w:rPr>
        <w:t xml:space="preserve"> Group SK</w:t>
      </w:r>
      <w:r w:rsidR="004C4F74">
        <w:rPr>
          <w:rFonts w:cstheme="minorHAnsi"/>
          <w:sz w:val="16"/>
          <w:szCs w:val="16"/>
        </w:rPr>
        <w:t>,</w:t>
      </w:r>
    </w:p>
    <w:p w14:paraId="2DB89745" w14:textId="4C99CA58"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SBA</w:t>
      </w:r>
      <w:r w:rsidR="004C4F74">
        <w:rPr>
          <w:rFonts w:cstheme="minorHAnsi"/>
          <w:sz w:val="16"/>
          <w:szCs w:val="16"/>
        </w:rPr>
        <w:t>,</w:t>
      </w:r>
    </w:p>
    <w:p w14:paraId="1D8FFF05" w14:textId="42F46584"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Slido</w:t>
      </w:r>
      <w:proofErr w:type="spellEnd"/>
      <w:r w:rsidR="004C4F74">
        <w:rPr>
          <w:rFonts w:cstheme="minorHAnsi"/>
          <w:sz w:val="16"/>
          <w:szCs w:val="16"/>
        </w:rPr>
        <w:t>,</w:t>
      </w:r>
    </w:p>
    <w:p w14:paraId="38372B33" w14:textId="34E740BC"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Slovenská pošta</w:t>
      </w:r>
      <w:r w:rsidR="004C4F74">
        <w:rPr>
          <w:rFonts w:cstheme="minorHAnsi"/>
          <w:sz w:val="16"/>
          <w:szCs w:val="16"/>
        </w:rPr>
        <w:t>,</w:t>
      </w:r>
    </w:p>
    <w:p w14:paraId="378108D6" w14:textId="26AB4696"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SobiEco</w:t>
      </w:r>
      <w:proofErr w:type="spellEnd"/>
      <w:r w:rsidR="004C4F74">
        <w:rPr>
          <w:rFonts w:cstheme="minorHAnsi"/>
          <w:sz w:val="16"/>
          <w:szCs w:val="16"/>
        </w:rPr>
        <w:t>,</w:t>
      </w:r>
    </w:p>
    <w:p w14:paraId="6C3CD441" w14:textId="6105B27C"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Sufio</w:t>
      </w:r>
      <w:proofErr w:type="spellEnd"/>
      <w:r w:rsidRPr="004C4F74">
        <w:rPr>
          <w:rFonts w:cstheme="minorHAnsi"/>
          <w:sz w:val="16"/>
          <w:szCs w:val="16"/>
        </w:rPr>
        <w:t>, s.</w:t>
      </w:r>
      <w:r w:rsidR="004C4F74">
        <w:rPr>
          <w:rFonts w:cstheme="minorHAnsi"/>
          <w:sz w:val="16"/>
          <w:szCs w:val="16"/>
        </w:rPr>
        <w:t xml:space="preserve"> </w:t>
      </w:r>
      <w:r w:rsidRPr="004C4F74">
        <w:rPr>
          <w:rFonts w:cstheme="minorHAnsi"/>
          <w:sz w:val="16"/>
          <w:szCs w:val="16"/>
        </w:rPr>
        <w:t>r.</w:t>
      </w:r>
      <w:r w:rsidR="004C4F74">
        <w:rPr>
          <w:rFonts w:cstheme="minorHAnsi"/>
          <w:sz w:val="16"/>
          <w:szCs w:val="16"/>
        </w:rPr>
        <w:t xml:space="preserve"> </w:t>
      </w:r>
      <w:r w:rsidRPr="004C4F74">
        <w:rPr>
          <w:rFonts w:cstheme="minorHAnsi"/>
          <w:sz w:val="16"/>
          <w:szCs w:val="16"/>
        </w:rPr>
        <w:t>o.</w:t>
      </w:r>
      <w:r w:rsidR="004C4F74">
        <w:rPr>
          <w:rFonts w:cstheme="minorHAnsi"/>
          <w:sz w:val="16"/>
          <w:szCs w:val="16"/>
        </w:rPr>
        <w:t>,</w:t>
      </w:r>
    </w:p>
    <w:p w14:paraId="74A7ABA2" w14:textId="329D28EC"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 xml:space="preserve">Svet </w:t>
      </w:r>
      <w:proofErr w:type="spellStart"/>
      <w:r w:rsidRPr="004C4F74">
        <w:rPr>
          <w:rFonts w:cstheme="minorHAnsi"/>
          <w:sz w:val="16"/>
          <w:szCs w:val="16"/>
        </w:rPr>
        <w:t>bedničiek</w:t>
      </w:r>
      <w:proofErr w:type="spellEnd"/>
      <w:r w:rsidR="004C4F74">
        <w:rPr>
          <w:rFonts w:cstheme="minorHAnsi"/>
          <w:sz w:val="16"/>
          <w:szCs w:val="16"/>
        </w:rPr>
        <w:t>,</w:t>
      </w:r>
    </w:p>
    <w:p w14:paraId="5F7066F4" w14:textId="5237B276"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 xml:space="preserve">Technologický inkubátor </w:t>
      </w:r>
      <w:proofErr w:type="spellStart"/>
      <w:r w:rsidRPr="004C4F74">
        <w:rPr>
          <w:rFonts w:cstheme="minorHAnsi"/>
          <w:sz w:val="16"/>
          <w:szCs w:val="16"/>
        </w:rPr>
        <w:t>INQb</w:t>
      </w:r>
      <w:proofErr w:type="spellEnd"/>
      <w:r w:rsidRPr="004C4F74">
        <w:rPr>
          <w:rFonts w:cstheme="minorHAnsi"/>
          <w:sz w:val="16"/>
          <w:szCs w:val="16"/>
        </w:rPr>
        <w:t>, STU Bratislava</w:t>
      </w:r>
      <w:r w:rsidR="004C4F74">
        <w:rPr>
          <w:rFonts w:cstheme="minorHAnsi"/>
          <w:sz w:val="16"/>
          <w:szCs w:val="16"/>
        </w:rPr>
        <w:t>,</w:t>
      </w:r>
    </w:p>
    <w:p w14:paraId="762A7747" w14:textId="3DC632B5"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Wakiwaki</w:t>
      </w:r>
      <w:proofErr w:type="spellEnd"/>
      <w:r w:rsidR="004C4F74">
        <w:rPr>
          <w:rFonts w:cstheme="minorHAnsi"/>
          <w:sz w:val="16"/>
          <w:szCs w:val="16"/>
        </w:rPr>
        <w:t>,</w:t>
      </w:r>
    </w:p>
    <w:p w14:paraId="4F42FF05" w14:textId="772248D2" w:rsidR="001E70AB" w:rsidRPr="004C4F74" w:rsidRDefault="001E70AB"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Živica</w:t>
      </w:r>
      <w:r w:rsidR="004C4F74">
        <w:rPr>
          <w:rFonts w:cstheme="minorHAnsi"/>
          <w:sz w:val="16"/>
          <w:szCs w:val="16"/>
        </w:rPr>
        <w:t>.</w:t>
      </w:r>
    </w:p>
    <w:p w14:paraId="33BC290B" w14:textId="77777777" w:rsidR="004C4F74" w:rsidRPr="00C544D6" w:rsidRDefault="004C4F74" w:rsidP="001E70AB">
      <w:pPr>
        <w:pStyle w:val="Odsekzoznamu"/>
        <w:autoSpaceDE w:val="0"/>
        <w:autoSpaceDN w:val="0"/>
        <w:adjustRightInd w:val="0"/>
        <w:spacing w:after="0" w:line="240" w:lineRule="auto"/>
        <w:ind w:left="360"/>
        <w:jc w:val="both"/>
        <w:rPr>
          <w:rFonts w:cstheme="minorHAnsi"/>
          <w:sz w:val="16"/>
          <w:szCs w:val="16"/>
        </w:rPr>
      </w:pPr>
    </w:p>
    <w:p w14:paraId="33E807C4" w14:textId="79509925" w:rsidR="0085194C" w:rsidRDefault="006B54C1" w:rsidP="006C33EA">
      <w:pPr>
        <w:pStyle w:val="Odsekzoznamu"/>
        <w:numPr>
          <w:ilvl w:val="0"/>
          <w:numId w:val="5"/>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Charakteristika </w:t>
      </w:r>
      <w:r w:rsidR="0085194C" w:rsidRPr="00C544D6">
        <w:rPr>
          <w:rFonts w:cstheme="minorHAnsi"/>
          <w:sz w:val="16"/>
          <w:szCs w:val="16"/>
        </w:rPr>
        <w:t>na možnost</w:t>
      </w:r>
      <w:r w:rsidR="00C007BE" w:rsidRPr="00C544D6">
        <w:rPr>
          <w:rFonts w:cstheme="minorHAnsi"/>
          <w:sz w:val="16"/>
          <w:szCs w:val="16"/>
        </w:rPr>
        <w:t>í</w:t>
      </w:r>
      <w:r w:rsidR="0085194C" w:rsidRPr="00C544D6">
        <w:rPr>
          <w:rFonts w:cstheme="minorHAnsi"/>
          <w:sz w:val="16"/>
          <w:szCs w:val="16"/>
        </w:rPr>
        <w:t xml:space="preserve"> sociálneho, športového, kultúrneho, duchovného a spoločenského vyžitia.</w:t>
      </w:r>
    </w:p>
    <w:p w14:paraId="1D89B5AB" w14:textId="77777777" w:rsidR="004C4F74" w:rsidRDefault="004C4F74"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Možnosti, ktoré ponúka hlavné mesto Bratislava, sú veľmi široké. Samotná UK poskytuje veľa príležitostí.</w:t>
      </w:r>
    </w:p>
    <w:p w14:paraId="3F488F13" w14:textId="77777777" w:rsidR="004C4F74" w:rsidRDefault="004C4F74"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Študenti majú k dispozícii možnosti športového vyžitia. </w:t>
      </w:r>
      <w:r w:rsidRPr="004C4F74">
        <w:rPr>
          <w:rFonts w:cstheme="minorHAnsi"/>
          <w:sz w:val="16"/>
          <w:szCs w:val="16"/>
        </w:rPr>
        <w:t xml:space="preserve">Katedra informačných systémov </w:t>
      </w:r>
      <w:r>
        <w:rPr>
          <w:rFonts w:cstheme="minorHAnsi"/>
          <w:sz w:val="16"/>
          <w:szCs w:val="16"/>
        </w:rPr>
        <w:t xml:space="preserve">FM UK </w:t>
      </w:r>
      <w:r w:rsidRPr="004C4F74">
        <w:rPr>
          <w:rFonts w:cstheme="minorHAnsi"/>
          <w:sz w:val="16"/>
          <w:szCs w:val="16"/>
        </w:rPr>
        <w:t xml:space="preserve">zabezpečuje aj výučbu predmetu Telesná výchova v spolupráci s FMFI UK. Telesná výchova je na FM UK výberovým predmetom. Zapisujú si ho študenti v prvom až treťom ročníku prvého stupňa štúdia. Tento predmet sa vyučuje na Katedre telesnej výchovy a športu FMFI UK. Sídlom KTVŠ FMFI UK je Vysokoškolské mesto Ľudovíta Štúra – Mlyny. Hlavným poslaním vysokoškolského vzdelávania študentov je rozvíjať harmonickú osobnosť v zmysle </w:t>
      </w:r>
      <w:proofErr w:type="spellStart"/>
      <w:r w:rsidRPr="004C4F74">
        <w:rPr>
          <w:rFonts w:cstheme="minorHAnsi"/>
          <w:sz w:val="16"/>
          <w:szCs w:val="16"/>
        </w:rPr>
        <w:t>kalokagatie</w:t>
      </w:r>
      <w:proofErr w:type="spellEnd"/>
      <w:r w:rsidRPr="004C4F74">
        <w:rPr>
          <w:rFonts w:cstheme="minorHAnsi"/>
          <w:sz w:val="16"/>
          <w:szCs w:val="16"/>
        </w:rPr>
        <w:t>, čiže rozvíjať jeho duševné i telesné hodnoty.</w:t>
      </w:r>
      <w:r>
        <w:rPr>
          <w:rFonts w:cstheme="minorHAnsi"/>
          <w:sz w:val="16"/>
          <w:szCs w:val="16"/>
        </w:rPr>
        <w:t xml:space="preserve"> </w:t>
      </w:r>
      <w:r w:rsidRPr="004C4F74">
        <w:rPr>
          <w:rFonts w:cstheme="minorHAnsi"/>
          <w:sz w:val="16"/>
          <w:szCs w:val="16"/>
        </w:rPr>
        <w:t>KTVŠ FMFI UK, s využitím dlhoročnej praxe a poznatkov o komplexnej výchove a vzdelávaní mládeže, doplnených o súčasné poňatie významu športovania pre zdravie, telesnú a duševnú zdatnosť organizmu, ponúka v rámci učebných programov študentom FM UK pestrú paletu športových špecializácií, pre ktoré sú na</w:t>
      </w:r>
      <w:r>
        <w:rPr>
          <w:rFonts w:cstheme="minorHAnsi"/>
          <w:sz w:val="16"/>
          <w:szCs w:val="16"/>
        </w:rPr>
        <w:t> </w:t>
      </w:r>
      <w:r w:rsidRPr="004C4F74">
        <w:rPr>
          <w:rFonts w:cstheme="minorHAnsi"/>
          <w:sz w:val="16"/>
          <w:szCs w:val="16"/>
        </w:rPr>
        <w:t xml:space="preserve">katedre personálne, materiálne i priestorové podmienky: basketbal, volejbal, </w:t>
      </w:r>
      <w:proofErr w:type="spellStart"/>
      <w:r w:rsidRPr="004C4F74">
        <w:rPr>
          <w:rFonts w:cstheme="minorHAnsi"/>
          <w:sz w:val="16"/>
          <w:szCs w:val="16"/>
        </w:rPr>
        <w:t>futsal</w:t>
      </w:r>
      <w:proofErr w:type="spellEnd"/>
      <w:r w:rsidRPr="004C4F74">
        <w:rPr>
          <w:rFonts w:cstheme="minorHAnsi"/>
          <w:sz w:val="16"/>
          <w:szCs w:val="16"/>
        </w:rPr>
        <w:t xml:space="preserve">, </w:t>
      </w:r>
      <w:proofErr w:type="spellStart"/>
      <w:r w:rsidRPr="004C4F74">
        <w:rPr>
          <w:rFonts w:cstheme="minorHAnsi"/>
          <w:sz w:val="16"/>
          <w:szCs w:val="16"/>
        </w:rPr>
        <w:t>florbal</w:t>
      </w:r>
      <w:proofErr w:type="spellEnd"/>
      <w:r w:rsidRPr="004C4F74">
        <w:rPr>
          <w:rFonts w:cstheme="minorHAnsi"/>
          <w:sz w:val="16"/>
          <w:szCs w:val="16"/>
        </w:rPr>
        <w:t xml:space="preserve">, </w:t>
      </w:r>
      <w:proofErr w:type="spellStart"/>
      <w:r w:rsidRPr="004C4F74">
        <w:rPr>
          <w:rFonts w:cstheme="minorHAnsi"/>
          <w:sz w:val="16"/>
          <w:szCs w:val="16"/>
        </w:rPr>
        <w:t>lacrosse</w:t>
      </w:r>
      <w:proofErr w:type="spellEnd"/>
      <w:r w:rsidRPr="004C4F74">
        <w:rPr>
          <w:rFonts w:cstheme="minorHAnsi"/>
          <w:sz w:val="16"/>
          <w:szCs w:val="16"/>
        </w:rPr>
        <w:t xml:space="preserve">, plávanie, aerobik, skoky na trampolínach, kondičné posilňovanie, </w:t>
      </w:r>
      <w:proofErr w:type="spellStart"/>
      <w:r w:rsidRPr="004C4F74">
        <w:rPr>
          <w:rFonts w:cstheme="minorHAnsi"/>
          <w:sz w:val="16"/>
          <w:szCs w:val="16"/>
        </w:rPr>
        <w:t>crossfit</w:t>
      </w:r>
      <w:proofErr w:type="spellEnd"/>
      <w:r w:rsidRPr="004C4F74">
        <w:rPr>
          <w:rFonts w:cstheme="minorHAnsi"/>
          <w:sz w:val="16"/>
          <w:szCs w:val="16"/>
        </w:rPr>
        <w:t xml:space="preserve">, vodná a pešia turistika, horolezectvo, stolný tenis, </w:t>
      </w:r>
      <w:proofErr w:type="spellStart"/>
      <w:r w:rsidRPr="004C4F74">
        <w:rPr>
          <w:rFonts w:cstheme="minorHAnsi"/>
          <w:sz w:val="16"/>
          <w:szCs w:val="16"/>
        </w:rPr>
        <w:t>bedmington</w:t>
      </w:r>
      <w:proofErr w:type="spellEnd"/>
      <w:r w:rsidRPr="004C4F74">
        <w:rPr>
          <w:rFonts w:cstheme="minorHAnsi"/>
          <w:sz w:val="16"/>
          <w:szCs w:val="16"/>
        </w:rPr>
        <w:t>, ľadový hokej.</w:t>
      </w:r>
      <w:r>
        <w:rPr>
          <w:rFonts w:cstheme="minorHAnsi"/>
          <w:sz w:val="16"/>
          <w:szCs w:val="16"/>
        </w:rPr>
        <w:t xml:space="preserve"> </w:t>
      </w:r>
      <w:r w:rsidRPr="004C4F74">
        <w:rPr>
          <w:rFonts w:cstheme="minorHAnsi"/>
          <w:sz w:val="16"/>
          <w:szCs w:val="16"/>
        </w:rPr>
        <w:t>Študenti od prvého roka štúdia si z týchto športov vyberajú podľa svojich schopností a záujmu ten, ktorému sa chcú počas štúdia na fakulte venovať. Pre splnenie podmienok sa vyžaduje aktívna účasť na semestrálnej výučbe, ktorá je ohodnotená 2 kreditmi.</w:t>
      </w:r>
      <w:r>
        <w:rPr>
          <w:rFonts w:cstheme="minorHAnsi"/>
          <w:sz w:val="16"/>
          <w:szCs w:val="16"/>
        </w:rPr>
        <w:t xml:space="preserve"> </w:t>
      </w:r>
      <w:r w:rsidRPr="004C4F74">
        <w:rPr>
          <w:rFonts w:cstheme="minorHAnsi"/>
          <w:sz w:val="16"/>
          <w:szCs w:val="16"/>
        </w:rPr>
        <w:t>Ďalšou možnosťou vo výbere športových aktivít sú zimné a letné kurzy, na ktorých si študenti v zimnom období vytvárajú a zdokonaľujú športové zručnosti v zjazdovom lyžovaní a </w:t>
      </w:r>
      <w:proofErr w:type="spellStart"/>
      <w:r w:rsidRPr="004C4F74">
        <w:rPr>
          <w:rFonts w:cstheme="minorHAnsi"/>
          <w:sz w:val="16"/>
          <w:szCs w:val="16"/>
        </w:rPr>
        <w:t>snowboardingu</w:t>
      </w:r>
      <w:proofErr w:type="spellEnd"/>
      <w:r w:rsidRPr="004C4F74">
        <w:rPr>
          <w:rFonts w:cstheme="minorHAnsi"/>
          <w:sz w:val="16"/>
          <w:szCs w:val="16"/>
        </w:rPr>
        <w:t xml:space="preserve">. V letnom období na kurzoch turistiky a športov v prírode si zvykajú na pobyt v prírode a zdokonaľujú sa v kanoistike pri splavoch slovenských riek, pri pešej turistike spoznávajú krásne slovenské pohoria, v ďalších kurzoch sa zdokonaľujú v plávaní, windsurfingu, cyklistike, </w:t>
      </w:r>
      <w:proofErr w:type="spellStart"/>
      <w:r w:rsidRPr="004C4F74">
        <w:rPr>
          <w:rFonts w:cstheme="minorHAnsi"/>
          <w:sz w:val="16"/>
          <w:szCs w:val="16"/>
        </w:rPr>
        <w:t>inline</w:t>
      </w:r>
      <w:proofErr w:type="spellEnd"/>
      <w:r w:rsidRPr="004C4F74">
        <w:rPr>
          <w:rFonts w:cstheme="minorHAnsi"/>
          <w:sz w:val="16"/>
          <w:szCs w:val="16"/>
        </w:rPr>
        <w:t xml:space="preserve"> korčuľovaní a športových hrách, ktoré sú tiež v programe kurzov.</w:t>
      </w:r>
      <w:r>
        <w:rPr>
          <w:rFonts w:cstheme="minorHAnsi"/>
          <w:sz w:val="16"/>
          <w:szCs w:val="16"/>
        </w:rPr>
        <w:t xml:space="preserve"> </w:t>
      </w:r>
      <w:r w:rsidRPr="004C4F74">
        <w:rPr>
          <w:rFonts w:cstheme="minorHAnsi"/>
          <w:sz w:val="16"/>
          <w:szCs w:val="16"/>
        </w:rPr>
        <w:t xml:space="preserve">Pravidelne, každý rok prebieha dlhodobá večerná športová liga, ktorú organizuje KTVŠ v spolupráci so študentmi FMFI UK v basketbale mix, volejbale mix, </w:t>
      </w:r>
      <w:proofErr w:type="spellStart"/>
      <w:r w:rsidRPr="004C4F74">
        <w:rPr>
          <w:rFonts w:cstheme="minorHAnsi"/>
          <w:sz w:val="16"/>
          <w:szCs w:val="16"/>
        </w:rPr>
        <w:t>florbale</w:t>
      </w:r>
      <w:proofErr w:type="spellEnd"/>
      <w:r w:rsidRPr="004C4F74">
        <w:rPr>
          <w:rFonts w:cstheme="minorHAnsi"/>
          <w:sz w:val="16"/>
          <w:szCs w:val="16"/>
        </w:rPr>
        <w:t xml:space="preserve">, </w:t>
      </w:r>
      <w:proofErr w:type="spellStart"/>
      <w:r w:rsidRPr="004C4F74">
        <w:rPr>
          <w:rFonts w:cstheme="minorHAnsi"/>
          <w:sz w:val="16"/>
          <w:szCs w:val="16"/>
        </w:rPr>
        <w:t>futsale</w:t>
      </w:r>
      <w:proofErr w:type="spellEnd"/>
      <w:r w:rsidRPr="004C4F74">
        <w:rPr>
          <w:rFonts w:cstheme="minorHAnsi"/>
          <w:sz w:val="16"/>
          <w:szCs w:val="16"/>
        </w:rPr>
        <w:t xml:space="preserve"> mužskom i ženskom. Spoluúčasť na organizovaní tohto turnaja je vítaná (prihlasovanie na začiatku akademického roka na KTVŠ FMFI UK).</w:t>
      </w:r>
      <w:r>
        <w:rPr>
          <w:rFonts w:cstheme="minorHAnsi"/>
          <w:sz w:val="16"/>
          <w:szCs w:val="16"/>
        </w:rPr>
        <w:t xml:space="preserve"> </w:t>
      </w:r>
      <w:r w:rsidRPr="004C4F74">
        <w:rPr>
          <w:rFonts w:cstheme="minorHAnsi"/>
          <w:sz w:val="16"/>
          <w:szCs w:val="16"/>
        </w:rPr>
        <w:t xml:space="preserve">Najzručnejší študenti – športovci v basketbale, volejbale, futbale, </w:t>
      </w:r>
      <w:proofErr w:type="spellStart"/>
      <w:r w:rsidRPr="004C4F74">
        <w:rPr>
          <w:rFonts w:cstheme="minorHAnsi"/>
          <w:sz w:val="16"/>
          <w:szCs w:val="16"/>
        </w:rPr>
        <w:t>futsale</w:t>
      </w:r>
      <w:proofErr w:type="spellEnd"/>
      <w:r w:rsidRPr="004C4F74">
        <w:rPr>
          <w:rFonts w:cstheme="minorHAnsi"/>
          <w:sz w:val="16"/>
          <w:szCs w:val="16"/>
        </w:rPr>
        <w:t xml:space="preserve">, </w:t>
      </w:r>
      <w:proofErr w:type="spellStart"/>
      <w:r w:rsidRPr="004C4F74">
        <w:rPr>
          <w:rFonts w:cstheme="minorHAnsi"/>
          <w:sz w:val="16"/>
          <w:szCs w:val="16"/>
        </w:rPr>
        <w:t>florbale</w:t>
      </w:r>
      <w:proofErr w:type="spellEnd"/>
      <w:r w:rsidRPr="004C4F74">
        <w:rPr>
          <w:rFonts w:cstheme="minorHAnsi"/>
          <w:sz w:val="16"/>
          <w:szCs w:val="16"/>
        </w:rPr>
        <w:t xml:space="preserve"> a plávaní majú okrem toho zabezpečenú celoročnú športovú prípravu vo fakultných družstvách a účasť v súťažiach vysokoškolskej ligy bratislavských fakúlt, ako aj možnosť účasti na všetkých stupňoch športových majstrovstiev vysokých škôl vrátane Akademických majstrovstiev Slovenskej republiky, majstrovstiev sveta a svetových univerziád.</w:t>
      </w:r>
    </w:p>
    <w:p w14:paraId="639A9926" w14:textId="462513DE" w:rsidR="004C4F74" w:rsidRDefault="004C4F74" w:rsidP="004C4F74">
      <w:pPr>
        <w:pStyle w:val="Odsekzoznamu"/>
        <w:autoSpaceDE w:val="0"/>
        <w:autoSpaceDN w:val="0"/>
        <w:adjustRightInd w:val="0"/>
        <w:spacing w:after="0" w:line="240" w:lineRule="auto"/>
        <w:ind w:left="360"/>
        <w:jc w:val="both"/>
        <w:rPr>
          <w:rFonts w:cstheme="minorHAnsi"/>
          <w:sz w:val="16"/>
          <w:szCs w:val="16"/>
        </w:rPr>
      </w:pPr>
      <w:r w:rsidRPr="004C4F74">
        <w:rPr>
          <w:rFonts w:cstheme="minorHAnsi"/>
          <w:sz w:val="16"/>
          <w:szCs w:val="16"/>
        </w:rPr>
        <w:t xml:space="preserve">Veľmi dôležitou súčasťou športového života fakulty je Športový deň FM UK, na ktorom medzi sebou súťažia kolektívy študentov a učiteľov fakulty vo </w:t>
      </w:r>
      <w:proofErr w:type="spellStart"/>
      <w:r w:rsidRPr="004C4F74">
        <w:rPr>
          <w:rFonts w:cstheme="minorHAnsi"/>
          <w:sz w:val="16"/>
          <w:szCs w:val="16"/>
        </w:rPr>
        <w:t>futsale</w:t>
      </w:r>
      <w:proofErr w:type="spellEnd"/>
      <w:r w:rsidRPr="004C4F74">
        <w:rPr>
          <w:rFonts w:cstheme="minorHAnsi"/>
          <w:sz w:val="16"/>
          <w:szCs w:val="16"/>
        </w:rPr>
        <w:t>, basketbale a volejbale.</w:t>
      </w:r>
      <w:r>
        <w:rPr>
          <w:rFonts w:cstheme="minorHAnsi"/>
          <w:sz w:val="16"/>
          <w:szCs w:val="16"/>
        </w:rPr>
        <w:t xml:space="preserve"> Organizuje ho </w:t>
      </w:r>
      <w:r w:rsidRPr="004C4F74">
        <w:rPr>
          <w:rFonts w:cstheme="minorHAnsi"/>
          <w:sz w:val="16"/>
          <w:szCs w:val="16"/>
        </w:rPr>
        <w:t>športový klub Športový klub FAMA Fakulty managementu Univerzity Komenského v Bratislave pôsobí na fakulte od roku 2002. Klub organizuje množstvo akcií v rámci fakulty, zapája študentov do </w:t>
      </w:r>
      <w:proofErr w:type="spellStart"/>
      <w:r w:rsidRPr="004C4F74">
        <w:rPr>
          <w:rFonts w:cstheme="minorHAnsi"/>
          <w:sz w:val="16"/>
          <w:szCs w:val="16"/>
        </w:rPr>
        <w:t>medzifakultných</w:t>
      </w:r>
      <w:proofErr w:type="spellEnd"/>
      <w:r w:rsidRPr="004C4F74">
        <w:rPr>
          <w:rFonts w:cstheme="minorHAnsi"/>
          <w:sz w:val="16"/>
          <w:szCs w:val="16"/>
        </w:rPr>
        <w:t xml:space="preserve"> športových súťaží a vysokoškolskej ligy. Je financovaný z rozpočtu Slovenskej asociácie univerzitného športu, ako aj z vlastných zdrojov</w:t>
      </w:r>
      <w:r>
        <w:rPr>
          <w:rFonts w:cstheme="minorHAnsi"/>
          <w:sz w:val="16"/>
          <w:szCs w:val="16"/>
        </w:rPr>
        <w:t>.</w:t>
      </w:r>
    </w:p>
    <w:p w14:paraId="73ED0D44" w14:textId="2B129B26" w:rsidR="004C4F74" w:rsidRPr="004C4F74" w:rsidRDefault="004C4F74" w:rsidP="004C4F74">
      <w:pPr>
        <w:pStyle w:val="Odsekzoznamu"/>
        <w:autoSpaceDE w:val="0"/>
        <w:autoSpaceDN w:val="0"/>
        <w:adjustRightInd w:val="0"/>
        <w:spacing w:after="0" w:line="240" w:lineRule="auto"/>
        <w:ind w:left="360"/>
        <w:jc w:val="both"/>
        <w:rPr>
          <w:rFonts w:cstheme="minorHAnsi"/>
          <w:sz w:val="16"/>
          <w:szCs w:val="16"/>
        </w:rPr>
      </w:pPr>
      <w:r w:rsidRPr="004C4F74">
        <w:rPr>
          <w:rFonts w:cstheme="minorHAnsi"/>
          <w:sz w:val="16"/>
          <w:szCs w:val="16"/>
        </w:rPr>
        <w:t xml:space="preserve">Beánia Team je študentská organizácia pôsobiaca na FM UK, ktorej členmi sú študenti fakulty. Členovia tímu sa zameriavajú na organizovanie rôznych podujatí, ktoré prinášajú študentom fakulty pridanú hodnotu k ich štúdiu. Ide o vzdelávacie a kultúrno-spoločenské akcie, či športové aktivity. Nakoľko Beánia Team organizuje eventy </w:t>
      </w:r>
      <w:r>
        <w:rPr>
          <w:rFonts w:cstheme="minorHAnsi"/>
          <w:sz w:val="16"/>
          <w:szCs w:val="16"/>
        </w:rPr>
        <w:t>„</w:t>
      </w:r>
      <w:r w:rsidRPr="004C4F74">
        <w:rPr>
          <w:rFonts w:cstheme="minorHAnsi"/>
          <w:sz w:val="16"/>
          <w:szCs w:val="16"/>
        </w:rPr>
        <w:t>od A po Z</w:t>
      </w:r>
      <w:r>
        <w:rPr>
          <w:rFonts w:cstheme="minorHAnsi"/>
          <w:sz w:val="16"/>
          <w:szCs w:val="16"/>
        </w:rPr>
        <w:t>“</w:t>
      </w:r>
      <w:r w:rsidRPr="004C4F74">
        <w:rPr>
          <w:rFonts w:cstheme="minorHAnsi"/>
          <w:sz w:val="16"/>
          <w:szCs w:val="16"/>
        </w:rPr>
        <w:t>, nadobúdajú tak jeho členovia cenné a praktické skúsenosti v oblasti event manažmentu, marketingu, financií, či komunikácie. Študenti, ktorí boli v minulosti členmi Beánia Teamu, sa v súčasnosti úspešne presadili ako PR manažéri, PPC špecialisti, grafici, projektoví manažéri alebo majú dokonca vlastné spoločnosti.</w:t>
      </w:r>
      <w:r>
        <w:rPr>
          <w:rFonts w:cstheme="minorHAnsi"/>
          <w:sz w:val="16"/>
          <w:szCs w:val="16"/>
        </w:rPr>
        <w:t xml:space="preserve"> Beánia Team organizuje:</w:t>
      </w:r>
    </w:p>
    <w:p w14:paraId="65AB3974" w14:textId="0D748345"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Beánia FM UK</w:t>
      </w:r>
      <w:r>
        <w:rPr>
          <w:rFonts w:cstheme="minorHAnsi"/>
          <w:sz w:val="16"/>
          <w:szCs w:val="16"/>
        </w:rPr>
        <w:t xml:space="preserve">: najväčšia </w:t>
      </w:r>
      <w:r w:rsidRPr="004C4F74">
        <w:rPr>
          <w:rFonts w:cstheme="minorHAnsi"/>
          <w:sz w:val="16"/>
          <w:szCs w:val="16"/>
        </w:rPr>
        <w:t>udalosť, ktorú každoročne navš</w:t>
      </w:r>
      <w:r>
        <w:rPr>
          <w:rFonts w:cstheme="minorHAnsi"/>
          <w:sz w:val="16"/>
          <w:szCs w:val="16"/>
        </w:rPr>
        <w:t>t</w:t>
      </w:r>
      <w:r w:rsidRPr="004C4F74">
        <w:rPr>
          <w:rFonts w:cstheme="minorHAnsi"/>
          <w:sz w:val="16"/>
          <w:szCs w:val="16"/>
        </w:rPr>
        <w:t>ívi takmer 1 000 študentov,</w:t>
      </w:r>
    </w:p>
    <w:p w14:paraId="74C805BB" w14:textId="33671E0D"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Kick-Off</w:t>
      </w:r>
      <w:proofErr w:type="spellEnd"/>
      <w:r w:rsidRPr="004C4F74">
        <w:rPr>
          <w:rFonts w:cstheme="minorHAnsi"/>
          <w:sz w:val="16"/>
          <w:szCs w:val="16"/>
        </w:rPr>
        <w:t xml:space="preserve"> Semester</w:t>
      </w:r>
      <w:r>
        <w:rPr>
          <w:rFonts w:cstheme="minorHAnsi"/>
          <w:sz w:val="16"/>
          <w:szCs w:val="16"/>
        </w:rPr>
        <w:t>:</w:t>
      </w:r>
      <w:r w:rsidRPr="004C4F74">
        <w:rPr>
          <w:rFonts w:cstheme="minorHAnsi"/>
          <w:sz w:val="16"/>
          <w:szCs w:val="16"/>
        </w:rPr>
        <w:t xml:space="preserve"> uvítacia párty pre študentov na začiatku akademického roka,</w:t>
      </w:r>
    </w:p>
    <w:p w14:paraId="3890DB08" w14:textId="01CFE583"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proofErr w:type="spellStart"/>
      <w:r w:rsidRPr="004C4F74">
        <w:rPr>
          <w:rFonts w:cstheme="minorHAnsi"/>
          <w:sz w:val="16"/>
          <w:szCs w:val="16"/>
        </w:rPr>
        <w:t>Summer</w:t>
      </w:r>
      <w:proofErr w:type="spellEnd"/>
      <w:r w:rsidRPr="004C4F74">
        <w:rPr>
          <w:rFonts w:cstheme="minorHAnsi"/>
          <w:sz w:val="16"/>
          <w:szCs w:val="16"/>
        </w:rPr>
        <w:t xml:space="preserve"> párty</w:t>
      </w:r>
      <w:r>
        <w:rPr>
          <w:rFonts w:cstheme="minorHAnsi"/>
          <w:sz w:val="16"/>
          <w:szCs w:val="16"/>
        </w:rPr>
        <w:t>:</w:t>
      </w:r>
      <w:r w:rsidRPr="004C4F74">
        <w:rPr>
          <w:rFonts w:cstheme="minorHAnsi"/>
          <w:sz w:val="16"/>
          <w:szCs w:val="16"/>
        </w:rPr>
        <w:t xml:space="preserve"> rozlúčková párty pre piatakov na konci akademického roka,</w:t>
      </w:r>
    </w:p>
    <w:p w14:paraId="282FA4BD" w14:textId="42738CE5"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Manažérska kvapka krvi</w:t>
      </w:r>
      <w:r>
        <w:rPr>
          <w:rFonts w:cstheme="minorHAnsi"/>
          <w:sz w:val="16"/>
          <w:szCs w:val="16"/>
        </w:rPr>
        <w:t>:</w:t>
      </w:r>
      <w:r w:rsidRPr="004C4F74">
        <w:rPr>
          <w:rFonts w:cstheme="minorHAnsi"/>
          <w:sz w:val="16"/>
          <w:szCs w:val="16"/>
        </w:rPr>
        <w:t xml:space="preserve"> na ktorej pomáhajú študenti svojou kvapkou krvi,</w:t>
      </w:r>
    </w:p>
    <w:p w14:paraId="46CFB08A" w14:textId="7280127A"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Týždeň zdravia</w:t>
      </w:r>
      <w:r>
        <w:rPr>
          <w:rFonts w:cstheme="minorHAnsi"/>
          <w:sz w:val="16"/>
          <w:szCs w:val="16"/>
        </w:rPr>
        <w:t xml:space="preserve">: </w:t>
      </w:r>
      <w:r w:rsidRPr="004C4F74">
        <w:rPr>
          <w:rFonts w:cstheme="minorHAnsi"/>
          <w:sz w:val="16"/>
          <w:szCs w:val="16"/>
        </w:rPr>
        <w:t>plný športu, zdravej stravy, súťaží a poučných prednášok,</w:t>
      </w:r>
    </w:p>
    <w:p w14:paraId="28B47BB8"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zaujímavé prednášky na rôzne témy s odborníkmi z praxe,</w:t>
      </w:r>
    </w:p>
    <w:p w14:paraId="2EFB16AA" w14:textId="77777777" w:rsidR="004C4F74" w:rsidRP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workshopy a praktické cvičenia s odborníkmi z praxe.</w:t>
      </w:r>
    </w:p>
    <w:p w14:paraId="17780F3B" w14:textId="71A142E8" w:rsidR="004C4F74" w:rsidRDefault="004C4F74" w:rsidP="006C33EA">
      <w:pPr>
        <w:pStyle w:val="Odsekzoznamu"/>
        <w:numPr>
          <w:ilvl w:val="0"/>
          <w:numId w:val="18"/>
        </w:numPr>
        <w:autoSpaceDE w:val="0"/>
        <w:autoSpaceDN w:val="0"/>
        <w:adjustRightInd w:val="0"/>
        <w:spacing w:after="0" w:line="240" w:lineRule="auto"/>
        <w:rPr>
          <w:rFonts w:cstheme="minorHAnsi"/>
          <w:sz w:val="16"/>
          <w:szCs w:val="16"/>
        </w:rPr>
      </w:pPr>
      <w:r w:rsidRPr="004C4F74">
        <w:rPr>
          <w:rFonts w:cstheme="minorHAnsi"/>
          <w:sz w:val="16"/>
          <w:szCs w:val="16"/>
        </w:rPr>
        <w:t>nábory zamestnancov do spoločností našich partnerov, či kopec súťaží počas roka</w:t>
      </w:r>
    </w:p>
    <w:p w14:paraId="24102032" w14:textId="6F553B8F" w:rsidR="004C4F74" w:rsidRPr="004C4F74" w:rsidRDefault="004C4F74"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lastRenderedPageBreak/>
        <w:t xml:space="preserve">V rámci UK existuje aj koncertné teleso a spevokol. Univerzitné pastoračné centrum </w:t>
      </w:r>
      <w:proofErr w:type="spellStart"/>
      <w:r>
        <w:rPr>
          <w:rFonts w:cstheme="minorHAnsi"/>
          <w:sz w:val="16"/>
          <w:szCs w:val="16"/>
        </w:rPr>
        <w:t>bl</w:t>
      </w:r>
      <w:proofErr w:type="spellEnd"/>
      <w:r>
        <w:rPr>
          <w:rFonts w:cstheme="minorHAnsi"/>
          <w:sz w:val="16"/>
          <w:szCs w:val="16"/>
        </w:rPr>
        <w:t xml:space="preserve">. Jozefa </w:t>
      </w:r>
      <w:proofErr w:type="spellStart"/>
      <w:r>
        <w:rPr>
          <w:rFonts w:cstheme="minorHAnsi"/>
          <w:sz w:val="16"/>
          <w:szCs w:val="16"/>
        </w:rPr>
        <w:t>Freinademetza</w:t>
      </w:r>
      <w:proofErr w:type="spellEnd"/>
      <w:r>
        <w:rPr>
          <w:rFonts w:cstheme="minorHAnsi"/>
          <w:sz w:val="16"/>
          <w:szCs w:val="16"/>
        </w:rPr>
        <w:t xml:space="preserve"> UK poskytuje možnosti duchovného vyžitia počas štúdia. Okrem duchovného naplnenia poskytuje aj možnosť využitia svojich priestorov na športové a umelecké aktivity.</w:t>
      </w:r>
    </w:p>
    <w:p w14:paraId="0D0F63F4" w14:textId="77777777" w:rsidR="004C4F74" w:rsidRPr="00C544D6" w:rsidRDefault="004C4F74" w:rsidP="004C4F74">
      <w:pPr>
        <w:pStyle w:val="Odsekzoznamu"/>
        <w:autoSpaceDE w:val="0"/>
        <w:autoSpaceDN w:val="0"/>
        <w:adjustRightInd w:val="0"/>
        <w:spacing w:after="0" w:line="240" w:lineRule="auto"/>
        <w:ind w:left="360"/>
        <w:jc w:val="both"/>
        <w:rPr>
          <w:rFonts w:cstheme="minorHAnsi"/>
          <w:sz w:val="16"/>
          <w:szCs w:val="16"/>
        </w:rPr>
      </w:pPr>
    </w:p>
    <w:p w14:paraId="38789D61" w14:textId="29AF5742" w:rsidR="005D3722" w:rsidRPr="00C544D6" w:rsidRDefault="008F0942" w:rsidP="006C33EA">
      <w:pPr>
        <w:pStyle w:val="Odsekzoznamu"/>
        <w:numPr>
          <w:ilvl w:val="0"/>
          <w:numId w:val="5"/>
        </w:numPr>
        <w:autoSpaceDE w:val="0"/>
        <w:autoSpaceDN w:val="0"/>
        <w:adjustRightInd w:val="0"/>
        <w:spacing w:after="0" w:line="240" w:lineRule="auto"/>
        <w:jc w:val="both"/>
        <w:rPr>
          <w:rFonts w:cstheme="minorHAnsi"/>
          <w:sz w:val="16"/>
          <w:szCs w:val="16"/>
        </w:rPr>
      </w:pPr>
      <w:r w:rsidRPr="00C544D6">
        <w:rPr>
          <w:rFonts w:cstheme="minorHAnsi"/>
          <w:sz w:val="16"/>
          <w:szCs w:val="16"/>
        </w:rPr>
        <w:t xml:space="preserve">Možnosti a podmienky </w:t>
      </w:r>
      <w:r w:rsidR="006B6C62" w:rsidRPr="00C544D6">
        <w:rPr>
          <w:rFonts w:cstheme="minorHAnsi"/>
          <w:sz w:val="16"/>
          <w:szCs w:val="16"/>
        </w:rPr>
        <w:t>účasti</w:t>
      </w:r>
      <w:r w:rsidR="00556D56" w:rsidRPr="00C544D6">
        <w:rPr>
          <w:rFonts w:cstheme="minorHAnsi"/>
          <w:sz w:val="16"/>
          <w:szCs w:val="16"/>
        </w:rPr>
        <w:t xml:space="preserve"> študentov študijného programu </w:t>
      </w:r>
      <w:r w:rsidR="006B6C62" w:rsidRPr="00C544D6">
        <w:rPr>
          <w:rFonts w:cstheme="minorHAnsi"/>
          <w:sz w:val="16"/>
          <w:szCs w:val="16"/>
        </w:rPr>
        <w:t>na</w:t>
      </w:r>
      <w:r w:rsidR="00556D56" w:rsidRPr="00C544D6">
        <w:rPr>
          <w:rFonts w:cstheme="minorHAnsi"/>
          <w:sz w:val="16"/>
          <w:szCs w:val="16"/>
        </w:rPr>
        <w:t> mobilitá</w:t>
      </w:r>
      <w:r w:rsidR="00BC0232" w:rsidRPr="00C544D6">
        <w:rPr>
          <w:rFonts w:cstheme="minorHAnsi"/>
          <w:sz w:val="16"/>
          <w:szCs w:val="16"/>
        </w:rPr>
        <w:t>ch</w:t>
      </w:r>
      <w:r w:rsidR="00556D56" w:rsidRPr="00C544D6">
        <w:rPr>
          <w:rFonts w:cstheme="minorHAnsi"/>
          <w:sz w:val="16"/>
          <w:szCs w:val="16"/>
        </w:rPr>
        <w:t xml:space="preserve"> a</w:t>
      </w:r>
      <w:r w:rsidR="001E60EB" w:rsidRPr="00C544D6">
        <w:rPr>
          <w:rFonts w:cstheme="minorHAnsi"/>
          <w:sz w:val="16"/>
          <w:szCs w:val="16"/>
        </w:rPr>
        <w:t> </w:t>
      </w:r>
      <w:r w:rsidR="00556D56" w:rsidRPr="00C544D6">
        <w:rPr>
          <w:rFonts w:cstheme="minorHAnsi"/>
          <w:sz w:val="16"/>
          <w:szCs w:val="16"/>
        </w:rPr>
        <w:t>stáža</w:t>
      </w:r>
      <w:r w:rsidR="00036941" w:rsidRPr="00C544D6">
        <w:rPr>
          <w:rFonts w:cstheme="minorHAnsi"/>
          <w:sz w:val="16"/>
          <w:szCs w:val="16"/>
        </w:rPr>
        <w:t>ch</w:t>
      </w:r>
      <w:r w:rsidR="001E60EB" w:rsidRPr="00C544D6">
        <w:rPr>
          <w:rFonts w:cstheme="minorHAnsi"/>
          <w:sz w:val="16"/>
          <w:szCs w:val="16"/>
        </w:rPr>
        <w:t xml:space="preserve"> (s uvedením kontaktov)</w:t>
      </w:r>
      <w:r w:rsidR="008F5165" w:rsidRPr="00C544D6">
        <w:rPr>
          <w:rFonts w:cstheme="minorHAnsi"/>
          <w:sz w:val="16"/>
          <w:szCs w:val="16"/>
        </w:rPr>
        <w:t xml:space="preserve">, pokyny na prihlasovanie, pravidlá uznávania </w:t>
      </w:r>
      <w:r w:rsidR="009C6736" w:rsidRPr="00C544D6">
        <w:rPr>
          <w:rFonts w:cstheme="minorHAnsi"/>
          <w:sz w:val="16"/>
          <w:szCs w:val="16"/>
        </w:rPr>
        <w:t xml:space="preserve">tohto </w:t>
      </w:r>
      <w:r w:rsidR="008F5165" w:rsidRPr="00C544D6">
        <w:rPr>
          <w:rFonts w:cstheme="minorHAnsi"/>
          <w:sz w:val="16"/>
          <w:szCs w:val="16"/>
        </w:rPr>
        <w:t>vzdelávania.</w:t>
      </w:r>
    </w:p>
    <w:p w14:paraId="5DBDBA7F" w14:textId="4100068C" w:rsidR="00FA6611" w:rsidRDefault="004C4F74"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Študenti sa môžu zúčastniť medzinárodných mobilitných programov EÚ ako CEEPUS a Erasmus+, kde sa prihlasovanie </w:t>
      </w:r>
      <w:r w:rsidR="00FB4B99">
        <w:rPr>
          <w:rFonts w:cstheme="minorHAnsi"/>
          <w:sz w:val="16"/>
          <w:szCs w:val="16"/>
        </w:rPr>
        <w:t xml:space="preserve">a pravidlá uznávania tohto vzdelávania riadia pravidlami príslušných programov. Zoznam participujúcich inštitúcií sa pravidelne aktualizuje. Pokyny sú zverejňované na webovom sídle fakulty. Študenti môžu využívať aj bilaterálne medzinárodné </w:t>
      </w:r>
      <w:proofErr w:type="spellStart"/>
      <w:r w:rsidR="00FB4B99">
        <w:rPr>
          <w:rFonts w:cstheme="minorHAnsi"/>
          <w:sz w:val="16"/>
          <w:szCs w:val="16"/>
        </w:rPr>
        <w:t>mobilitné</w:t>
      </w:r>
      <w:proofErr w:type="spellEnd"/>
      <w:r w:rsidR="00FB4B99">
        <w:rPr>
          <w:rFonts w:cstheme="minorHAnsi"/>
          <w:sz w:val="16"/>
          <w:szCs w:val="16"/>
        </w:rPr>
        <w:t xml:space="preserve"> programy/projekty, napríklad cez Slovenskú akademickú informačnú agentúru a Národný štipendijný program.</w:t>
      </w:r>
    </w:p>
    <w:p w14:paraId="39080C84" w14:textId="668E4258" w:rsidR="00FB4B99" w:rsidRDefault="00FB4B99"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UK má možnosť vysielať študentov </w:t>
      </w:r>
      <w:r w:rsidR="00E6178F">
        <w:rPr>
          <w:rFonts w:cstheme="minorHAnsi"/>
          <w:sz w:val="16"/>
          <w:szCs w:val="16"/>
        </w:rPr>
        <w:t>do zahraničia s cieľom štúdia alebo stáže v rámci svojich partnerstiev (</w:t>
      </w:r>
      <w:proofErr w:type="spellStart"/>
      <w:r w:rsidR="00E6178F">
        <w:rPr>
          <w:rFonts w:cstheme="minorHAnsi"/>
          <w:sz w:val="16"/>
          <w:szCs w:val="16"/>
        </w:rPr>
        <w:t>Utrecht</w:t>
      </w:r>
      <w:proofErr w:type="spellEnd"/>
      <w:r w:rsidR="00E6178F">
        <w:rPr>
          <w:rFonts w:cstheme="minorHAnsi"/>
          <w:sz w:val="16"/>
          <w:szCs w:val="16"/>
        </w:rPr>
        <w:t xml:space="preserve"> </w:t>
      </w:r>
      <w:proofErr w:type="spellStart"/>
      <w:r w:rsidR="00E6178F">
        <w:rPr>
          <w:rFonts w:cstheme="minorHAnsi"/>
          <w:sz w:val="16"/>
          <w:szCs w:val="16"/>
        </w:rPr>
        <w:t>Network</w:t>
      </w:r>
      <w:proofErr w:type="spellEnd"/>
      <w:r w:rsidR="00E6178F">
        <w:rPr>
          <w:rFonts w:cstheme="minorHAnsi"/>
          <w:sz w:val="16"/>
          <w:szCs w:val="16"/>
        </w:rPr>
        <w:t>, SYLFF, niektoré bilaterálne zmluvy) na 63 zahraničných univerzít vo viac ako 30 krajinách v Európe a mimo nej. Ešte širšie možnosti, pokrývajúce praktický celý svet existujú v rámci iných schém, najmä v rámci programu Erasmus+ a aktivít zastrešených MŠVVaŠ SR, realizovaných prostredníctvom SAIA. Sú to najmä: Stredoeurópsky výmenný program univerzitných štúdií (CEEPUS), Národný štipendijný program, Akcia Rakúsko-Slovensko, Vyšehradský fond a iné. Nové možnosti mobilít v širšom rámci programu Era</w:t>
      </w:r>
      <w:r w:rsidR="00DA3E18">
        <w:rPr>
          <w:rFonts w:cstheme="minorHAnsi"/>
          <w:sz w:val="16"/>
          <w:szCs w:val="16"/>
        </w:rPr>
        <w:t>s</w:t>
      </w:r>
      <w:r w:rsidR="00E6178F">
        <w:rPr>
          <w:rFonts w:cstheme="minorHAnsi"/>
          <w:sz w:val="16"/>
          <w:szCs w:val="16"/>
        </w:rPr>
        <w:t>mus+ ponúka univerzitná aliancia ENLIGHT, v rámci ktorej UK nadviazala v roku 2020 spoluprácu v oblasti vzdelávania s ôsmimi európskymi univerzitami (Univerzita v Bordeaux, Univerzita v </w:t>
      </w:r>
      <w:proofErr w:type="spellStart"/>
      <w:r w:rsidR="00E6178F">
        <w:rPr>
          <w:rFonts w:cstheme="minorHAnsi"/>
          <w:sz w:val="16"/>
          <w:szCs w:val="16"/>
        </w:rPr>
        <w:t>Gente</w:t>
      </w:r>
      <w:proofErr w:type="spellEnd"/>
      <w:r w:rsidR="00E6178F">
        <w:rPr>
          <w:rFonts w:cstheme="minorHAnsi"/>
          <w:sz w:val="16"/>
          <w:szCs w:val="16"/>
        </w:rPr>
        <w:t>, Univerzita v </w:t>
      </w:r>
      <w:proofErr w:type="spellStart"/>
      <w:r w:rsidR="00E6178F">
        <w:rPr>
          <w:rFonts w:cstheme="minorHAnsi"/>
          <w:sz w:val="16"/>
          <w:szCs w:val="16"/>
        </w:rPr>
        <w:t>Groningene</w:t>
      </w:r>
      <w:proofErr w:type="spellEnd"/>
      <w:r w:rsidR="00E6178F">
        <w:rPr>
          <w:rFonts w:cstheme="minorHAnsi"/>
          <w:sz w:val="16"/>
          <w:szCs w:val="16"/>
        </w:rPr>
        <w:t>, Univerzita v </w:t>
      </w:r>
      <w:proofErr w:type="spellStart"/>
      <w:r w:rsidR="00E6178F">
        <w:rPr>
          <w:rFonts w:cstheme="minorHAnsi"/>
          <w:sz w:val="16"/>
          <w:szCs w:val="16"/>
        </w:rPr>
        <w:t>G</w:t>
      </w:r>
      <w:r w:rsidR="00E6178F">
        <w:rPr>
          <w:rFonts w:ascii="Calibri" w:hAnsi="Calibri" w:cs="Calibri"/>
          <w:sz w:val="16"/>
          <w:szCs w:val="16"/>
        </w:rPr>
        <w:t>ö</w:t>
      </w:r>
      <w:r w:rsidR="00E6178F">
        <w:rPr>
          <w:rFonts w:cstheme="minorHAnsi"/>
          <w:sz w:val="16"/>
          <w:szCs w:val="16"/>
        </w:rPr>
        <w:t>ttingene</w:t>
      </w:r>
      <w:proofErr w:type="spellEnd"/>
      <w:r w:rsidR="00E6178F">
        <w:rPr>
          <w:rFonts w:cstheme="minorHAnsi"/>
          <w:sz w:val="16"/>
          <w:szCs w:val="16"/>
        </w:rPr>
        <w:t>, Univerzita v </w:t>
      </w:r>
      <w:proofErr w:type="spellStart"/>
      <w:r w:rsidR="00E6178F">
        <w:rPr>
          <w:rFonts w:cstheme="minorHAnsi"/>
          <w:sz w:val="16"/>
          <w:szCs w:val="16"/>
        </w:rPr>
        <w:t>Uppsale</w:t>
      </w:r>
      <w:proofErr w:type="spellEnd"/>
      <w:r w:rsidR="00E6178F">
        <w:rPr>
          <w:rFonts w:cstheme="minorHAnsi"/>
          <w:sz w:val="16"/>
          <w:szCs w:val="16"/>
        </w:rPr>
        <w:t>, Univerzita v </w:t>
      </w:r>
      <w:proofErr w:type="spellStart"/>
      <w:r w:rsidR="00E6178F">
        <w:rPr>
          <w:rFonts w:cstheme="minorHAnsi"/>
          <w:sz w:val="16"/>
          <w:szCs w:val="16"/>
        </w:rPr>
        <w:t>Tarku</w:t>
      </w:r>
      <w:proofErr w:type="spellEnd"/>
      <w:r w:rsidR="00E6178F">
        <w:rPr>
          <w:rFonts w:cstheme="minorHAnsi"/>
          <w:sz w:val="16"/>
          <w:szCs w:val="16"/>
        </w:rPr>
        <w:t xml:space="preserve">, Írska národná univerzita </w:t>
      </w:r>
      <w:proofErr w:type="spellStart"/>
      <w:r w:rsidR="00E6178F">
        <w:rPr>
          <w:rFonts w:cstheme="minorHAnsi"/>
          <w:sz w:val="16"/>
          <w:szCs w:val="16"/>
        </w:rPr>
        <w:t>Galway</w:t>
      </w:r>
      <w:proofErr w:type="spellEnd"/>
      <w:r w:rsidR="00E6178F">
        <w:rPr>
          <w:rFonts w:cstheme="minorHAnsi"/>
          <w:sz w:val="16"/>
          <w:szCs w:val="16"/>
        </w:rPr>
        <w:t xml:space="preserve"> a Baskická univerzita). Univerzity sa zaviazali ponúkať svojim študentom rôzne vzdelávacie formáty od krátkodobých, fyzických, ako aj virtuálnych mobilít v podobe letných škôl alebo tzv. živých laboratórií až po spoločné študijné programy, nadväzujúce na akreditované študijné programy v jednotlivých krajinách a uznávať si navzájom absolvované predmety.</w:t>
      </w:r>
    </w:p>
    <w:p w14:paraId="08C22D26" w14:textId="2F821440" w:rsidR="00E6178F" w:rsidRDefault="00E6178F"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Koordinátori Era</w:t>
      </w:r>
      <w:r w:rsidR="00DA3E18">
        <w:rPr>
          <w:rFonts w:cstheme="minorHAnsi"/>
          <w:sz w:val="16"/>
          <w:szCs w:val="16"/>
        </w:rPr>
        <w:t>s</w:t>
      </w:r>
      <w:r>
        <w:rPr>
          <w:rFonts w:cstheme="minorHAnsi"/>
          <w:sz w:val="16"/>
          <w:szCs w:val="16"/>
        </w:rPr>
        <w:t>mus+ pôsobiaci na FM UK pomáhajú zostaviť uchádzačom precízny študijný plán na zahraničnej univerzite, ktorý tvorí predpoklad na uznanie štúdia absolvovaného v zahraničí na FM UK. Podrobné informácie o účasti študentov na zahraničných mobilitách</w:t>
      </w:r>
      <w:r w:rsidR="00D655F6">
        <w:rPr>
          <w:rFonts w:cstheme="minorHAnsi"/>
          <w:sz w:val="16"/>
          <w:szCs w:val="16"/>
        </w:rPr>
        <w:t xml:space="preserve"> za jednotlivé akademické roky poskytuje správa o vzdelávacej činnosti na FM UK a výročná správa FM UK.</w:t>
      </w:r>
    </w:p>
    <w:p w14:paraId="2035B55A" w14:textId="41EEC132" w:rsidR="00D655F6" w:rsidRDefault="00D655F6" w:rsidP="004C4F7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Ďalšie i</w:t>
      </w:r>
      <w:r w:rsidR="009309DF">
        <w:rPr>
          <w:rFonts w:cstheme="minorHAnsi"/>
          <w:sz w:val="16"/>
          <w:szCs w:val="16"/>
        </w:rPr>
        <w:t>n</w:t>
      </w:r>
      <w:r>
        <w:rPr>
          <w:rFonts w:cstheme="minorHAnsi"/>
          <w:sz w:val="16"/>
          <w:szCs w:val="16"/>
        </w:rPr>
        <w:t>formácie sú dostupné na webových sídlach:</w:t>
      </w:r>
    </w:p>
    <w:p w14:paraId="408854C4" w14:textId="25266B7C" w:rsidR="00D655F6" w:rsidRDefault="00520FF1" w:rsidP="006C33EA">
      <w:pPr>
        <w:pStyle w:val="Odsekzoznamu"/>
        <w:numPr>
          <w:ilvl w:val="0"/>
          <w:numId w:val="21"/>
        </w:numPr>
        <w:autoSpaceDE w:val="0"/>
        <w:autoSpaceDN w:val="0"/>
        <w:adjustRightInd w:val="0"/>
        <w:spacing w:after="0" w:line="240" w:lineRule="auto"/>
        <w:jc w:val="both"/>
        <w:rPr>
          <w:rFonts w:cstheme="minorHAnsi"/>
          <w:sz w:val="16"/>
          <w:szCs w:val="16"/>
        </w:rPr>
      </w:pPr>
      <w:hyperlink r:id="rId50" w:history="1">
        <w:r w:rsidR="00D655F6" w:rsidRPr="00D655F6">
          <w:rPr>
            <w:rStyle w:val="Hypertextovprepojenie"/>
            <w:rFonts w:cstheme="minorHAnsi"/>
            <w:sz w:val="16"/>
            <w:szCs w:val="16"/>
          </w:rPr>
          <w:t>FM UK</w:t>
        </w:r>
      </w:hyperlink>
      <w:r w:rsidR="00D655F6">
        <w:rPr>
          <w:rFonts w:cstheme="minorHAnsi"/>
          <w:sz w:val="16"/>
          <w:szCs w:val="16"/>
        </w:rPr>
        <w:t>,</w:t>
      </w:r>
    </w:p>
    <w:p w14:paraId="4DF62FEA" w14:textId="1461FBB6" w:rsidR="00D655F6" w:rsidRPr="004C4F74" w:rsidRDefault="00520FF1" w:rsidP="006C33EA">
      <w:pPr>
        <w:pStyle w:val="Odsekzoznamu"/>
        <w:numPr>
          <w:ilvl w:val="0"/>
          <w:numId w:val="21"/>
        </w:numPr>
        <w:autoSpaceDE w:val="0"/>
        <w:autoSpaceDN w:val="0"/>
        <w:adjustRightInd w:val="0"/>
        <w:spacing w:after="0" w:line="240" w:lineRule="auto"/>
        <w:jc w:val="both"/>
        <w:rPr>
          <w:rFonts w:cstheme="minorHAnsi"/>
          <w:sz w:val="16"/>
          <w:szCs w:val="16"/>
        </w:rPr>
      </w:pPr>
      <w:hyperlink r:id="rId51" w:history="1">
        <w:r w:rsidR="00D655F6" w:rsidRPr="00D655F6">
          <w:rPr>
            <w:rStyle w:val="Hypertextovprepojenie"/>
            <w:rFonts w:cstheme="minorHAnsi"/>
            <w:sz w:val="16"/>
            <w:szCs w:val="16"/>
          </w:rPr>
          <w:t>UK</w:t>
        </w:r>
      </w:hyperlink>
      <w:r w:rsidR="00D655F6">
        <w:rPr>
          <w:rFonts w:cstheme="minorHAnsi"/>
          <w:sz w:val="16"/>
          <w:szCs w:val="16"/>
        </w:rPr>
        <w:t>.</w:t>
      </w:r>
    </w:p>
    <w:p w14:paraId="6BC810EA" w14:textId="77777777" w:rsidR="004C4F74" w:rsidRPr="004C4F74" w:rsidRDefault="004C4F74" w:rsidP="004C4F74">
      <w:pPr>
        <w:pStyle w:val="Odsekzoznamu"/>
        <w:autoSpaceDE w:val="0"/>
        <w:autoSpaceDN w:val="0"/>
        <w:adjustRightInd w:val="0"/>
        <w:spacing w:after="0" w:line="240" w:lineRule="auto"/>
        <w:ind w:left="360"/>
        <w:jc w:val="both"/>
        <w:rPr>
          <w:rFonts w:cstheme="minorHAnsi"/>
          <w:sz w:val="16"/>
          <w:szCs w:val="16"/>
        </w:rPr>
      </w:pPr>
    </w:p>
    <w:p w14:paraId="1A784007" w14:textId="46B3384C" w:rsidR="00200599" w:rsidRPr="00C544D6" w:rsidRDefault="00945BD5"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Požadované schopnosti a predpoklady uchádzača o štúdium študijného programu</w:t>
      </w:r>
    </w:p>
    <w:p w14:paraId="77CDAE8D" w14:textId="0E02381B" w:rsidR="00200599" w:rsidRDefault="00200599" w:rsidP="006C33EA">
      <w:pPr>
        <w:pStyle w:val="Odsekzoznamu"/>
        <w:numPr>
          <w:ilvl w:val="0"/>
          <w:numId w:val="7"/>
        </w:numPr>
        <w:autoSpaceDE w:val="0"/>
        <w:autoSpaceDN w:val="0"/>
        <w:adjustRightInd w:val="0"/>
        <w:spacing w:after="0" w:line="240" w:lineRule="auto"/>
        <w:rPr>
          <w:rFonts w:cstheme="minorHAnsi"/>
          <w:sz w:val="16"/>
          <w:szCs w:val="16"/>
        </w:rPr>
      </w:pPr>
      <w:r w:rsidRPr="00C544D6">
        <w:rPr>
          <w:rFonts w:cstheme="minorHAnsi"/>
          <w:sz w:val="16"/>
          <w:szCs w:val="16"/>
        </w:rPr>
        <w:t>Požadované schopnosti a predpoklady potrebné na prijatie na štúdium</w:t>
      </w:r>
      <w:r w:rsidR="002D4C87" w:rsidRPr="00C544D6">
        <w:rPr>
          <w:rFonts w:cstheme="minorHAnsi"/>
          <w:sz w:val="16"/>
          <w:szCs w:val="16"/>
        </w:rPr>
        <w:t>.</w:t>
      </w:r>
    </w:p>
    <w:p w14:paraId="1F057843" w14:textId="4954F168" w:rsidR="00D655F6" w:rsidRPr="00D655F6" w:rsidRDefault="00D655F6" w:rsidP="00D655F6">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Požadované schopnosti a predpoklady potrebné na prijatie na štúdium študijného programu sú v súlade s pravidelne aktualizovanými podmienkami prijatia na </w:t>
      </w:r>
      <w:r w:rsidR="007D3B31">
        <w:rPr>
          <w:rFonts w:cstheme="minorHAnsi"/>
          <w:sz w:val="16"/>
          <w:szCs w:val="16"/>
        </w:rPr>
        <w:t xml:space="preserve">magisterský </w:t>
      </w:r>
      <w:r>
        <w:rPr>
          <w:rFonts w:cstheme="minorHAnsi"/>
          <w:sz w:val="16"/>
          <w:szCs w:val="16"/>
        </w:rPr>
        <w:t xml:space="preserve">stupeň štúdia a sú zverejňované na webovom sídle fakulty: </w:t>
      </w:r>
      <w:hyperlink r:id="rId52" w:history="1">
        <w:r w:rsidRPr="007D3B31">
          <w:rPr>
            <w:rStyle w:val="Hypertextovprepojenie"/>
            <w:rFonts w:cstheme="minorHAnsi"/>
            <w:sz w:val="16"/>
            <w:szCs w:val="16"/>
          </w:rPr>
          <w:t>kritériá prijímania</w:t>
        </w:r>
      </w:hyperlink>
      <w:r>
        <w:rPr>
          <w:rFonts w:cstheme="minorHAnsi"/>
          <w:sz w:val="16"/>
          <w:szCs w:val="16"/>
        </w:rPr>
        <w:t>.</w:t>
      </w:r>
    </w:p>
    <w:p w14:paraId="0BEBA08C" w14:textId="77777777" w:rsidR="00D655F6" w:rsidRPr="00C544D6" w:rsidRDefault="00D655F6" w:rsidP="00D655F6">
      <w:pPr>
        <w:pStyle w:val="Odsekzoznamu"/>
        <w:autoSpaceDE w:val="0"/>
        <w:autoSpaceDN w:val="0"/>
        <w:adjustRightInd w:val="0"/>
        <w:spacing w:after="0" w:line="240" w:lineRule="auto"/>
        <w:ind w:left="360"/>
        <w:rPr>
          <w:rFonts w:cstheme="minorHAnsi"/>
          <w:sz w:val="16"/>
          <w:szCs w:val="16"/>
        </w:rPr>
      </w:pPr>
    </w:p>
    <w:p w14:paraId="1323A7FA" w14:textId="695776F4" w:rsidR="00200599" w:rsidRDefault="00200599" w:rsidP="006C33EA">
      <w:pPr>
        <w:pStyle w:val="Odsekzoznamu"/>
        <w:numPr>
          <w:ilvl w:val="0"/>
          <w:numId w:val="7"/>
        </w:numPr>
        <w:autoSpaceDE w:val="0"/>
        <w:autoSpaceDN w:val="0"/>
        <w:adjustRightInd w:val="0"/>
        <w:spacing w:after="0" w:line="240" w:lineRule="auto"/>
        <w:rPr>
          <w:rFonts w:cstheme="minorHAnsi"/>
          <w:sz w:val="16"/>
          <w:szCs w:val="16"/>
        </w:rPr>
      </w:pPr>
      <w:r w:rsidRPr="00C544D6">
        <w:rPr>
          <w:rFonts w:cstheme="minorHAnsi"/>
          <w:sz w:val="16"/>
          <w:szCs w:val="16"/>
        </w:rPr>
        <w:t>Postupy prijímania na štúdium.</w:t>
      </w:r>
    </w:p>
    <w:p w14:paraId="5B7B54FE" w14:textId="24370EEA" w:rsidR="00D655F6" w:rsidRDefault="00D655F6" w:rsidP="00D655F6">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Postupy prijímania na štúdium sú v súlade so Študijným poriadkom UK a sú dostupné na webovom sídle fakulty: </w:t>
      </w:r>
      <w:hyperlink r:id="rId53" w:history="1">
        <w:r w:rsidRPr="007D3B31">
          <w:rPr>
            <w:rStyle w:val="Hypertextovprepojenie"/>
            <w:rFonts w:cstheme="minorHAnsi"/>
            <w:sz w:val="16"/>
            <w:szCs w:val="16"/>
          </w:rPr>
          <w:t>postupy prijímania</w:t>
        </w:r>
      </w:hyperlink>
      <w:r>
        <w:rPr>
          <w:rFonts w:cstheme="minorHAnsi"/>
          <w:sz w:val="16"/>
          <w:szCs w:val="16"/>
        </w:rPr>
        <w:t>.</w:t>
      </w:r>
    </w:p>
    <w:p w14:paraId="18D75831" w14:textId="77777777" w:rsidR="00D655F6" w:rsidRPr="00C544D6" w:rsidRDefault="00D655F6" w:rsidP="00D655F6">
      <w:pPr>
        <w:pStyle w:val="Odsekzoznamu"/>
        <w:autoSpaceDE w:val="0"/>
        <w:autoSpaceDN w:val="0"/>
        <w:adjustRightInd w:val="0"/>
        <w:spacing w:after="0" w:line="240" w:lineRule="auto"/>
        <w:ind w:left="360"/>
        <w:rPr>
          <w:rFonts w:cstheme="minorHAnsi"/>
          <w:sz w:val="16"/>
          <w:szCs w:val="16"/>
        </w:rPr>
      </w:pPr>
    </w:p>
    <w:p w14:paraId="18B37EA5" w14:textId="4ACD0F2C" w:rsidR="00200599" w:rsidRDefault="00200599" w:rsidP="006C33EA">
      <w:pPr>
        <w:pStyle w:val="Odsekzoznamu"/>
        <w:numPr>
          <w:ilvl w:val="0"/>
          <w:numId w:val="7"/>
        </w:numPr>
        <w:autoSpaceDE w:val="0"/>
        <w:autoSpaceDN w:val="0"/>
        <w:adjustRightInd w:val="0"/>
        <w:spacing w:after="0" w:line="240" w:lineRule="auto"/>
        <w:rPr>
          <w:rFonts w:cstheme="minorHAnsi"/>
          <w:sz w:val="16"/>
          <w:szCs w:val="16"/>
        </w:rPr>
      </w:pPr>
      <w:r w:rsidRPr="00C544D6">
        <w:rPr>
          <w:rFonts w:cstheme="minorHAnsi"/>
          <w:sz w:val="16"/>
          <w:szCs w:val="16"/>
        </w:rPr>
        <w:t xml:space="preserve">Výsledky prijímacieho konania za posledné </w:t>
      </w:r>
      <w:r w:rsidR="00910044" w:rsidRPr="00C544D6">
        <w:rPr>
          <w:rFonts w:cstheme="minorHAnsi"/>
          <w:sz w:val="16"/>
          <w:szCs w:val="16"/>
        </w:rPr>
        <w:t>obdobie.</w:t>
      </w:r>
    </w:p>
    <w:p w14:paraId="3B94F082" w14:textId="2C1F9A1B" w:rsidR="00D655F6" w:rsidRPr="006A1FFC" w:rsidRDefault="00D655F6" w:rsidP="00D655F6">
      <w:pPr>
        <w:pStyle w:val="Odsekzoznamu"/>
        <w:autoSpaceDE w:val="0"/>
        <w:autoSpaceDN w:val="0"/>
        <w:adjustRightInd w:val="0"/>
        <w:spacing w:after="0" w:line="240" w:lineRule="auto"/>
        <w:ind w:left="360"/>
        <w:rPr>
          <w:rFonts w:cstheme="minorHAnsi"/>
          <w:color w:val="000000" w:themeColor="text1"/>
          <w:sz w:val="16"/>
          <w:szCs w:val="16"/>
        </w:rPr>
      </w:pPr>
      <w:r w:rsidRPr="006A1FFC">
        <w:rPr>
          <w:rFonts w:cstheme="minorHAnsi"/>
          <w:color w:val="000000" w:themeColor="text1"/>
          <w:sz w:val="16"/>
          <w:szCs w:val="16"/>
        </w:rPr>
        <w:t>počet uchádzačov v akademickom roku 202</w:t>
      </w:r>
      <w:r w:rsidR="006A1FFC" w:rsidRPr="006A1FFC">
        <w:rPr>
          <w:rFonts w:cstheme="minorHAnsi"/>
          <w:color w:val="000000" w:themeColor="text1"/>
          <w:sz w:val="16"/>
          <w:szCs w:val="16"/>
        </w:rPr>
        <w:t>2</w:t>
      </w:r>
      <w:r w:rsidRPr="006A1FFC">
        <w:rPr>
          <w:rFonts w:cstheme="minorHAnsi"/>
          <w:color w:val="000000" w:themeColor="text1"/>
          <w:sz w:val="16"/>
          <w:szCs w:val="16"/>
        </w:rPr>
        <w:t>/20</w:t>
      </w:r>
      <w:r w:rsidR="009243C2" w:rsidRPr="006A1FFC">
        <w:rPr>
          <w:rFonts w:cstheme="minorHAnsi"/>
          <w:color w:val="000000" w:themeColor="text1"/>
          <w:sz w:val="16"/>
          <w:szCs w:val="16"/>
        </w:rPr>
        <w:t>2</w:t>
      </w:r>
      <w:r w:rsidR="006A1FFC" w:rsidRPr="006A1FFC">
        <w:rPr>
          <w:rFonts w:cstheme="minorHAnsi"/>
          <w:color w:val="000000" w:themeColor="text1"/>
          <w:sz w:val="16"/>
          <w:szCs w:val="16"/>
        </w:rPr>
        <w:t>3</w:t>
      </w:r>
      <w:r w:rsidRPr="006A1FFC">
        <w:rPr>
          <w:rFonts w:cstheme="minorHAnsi"/>
          <w:color w:val="000000" w:themeColor="text1"/>
          <w:sz w:val="16"/>
          <w:szCs w:val="16"/>
        </w:rPr>
        <w:t xml:space="preserve">: </w:t>
      </w:r>
      <w:r w:rsidR="006A1FFC" w:rsidRPr="006A1FFC">
        <w:rPr>
          <w:rFonts w:cstheme="minorHAnsi"/>
          <w:color w:val="000000" w:themeColor="text1"/>
          <w:sz w:val="16"/>
          <w:szCs w:val="16"/>
        </w:rPr>
        <w:t>68</w:t>
      </w:r>
    </w:p>
    <w:p w14:paraId="5A4F57B8" w14:textId="18F23A40" w:rsidR="00D655F6" w:rsidRPr="006A1FFC" w:rsidRDefault="00D655F6" w:rsidP="00D655F6">
      <w:pPr>
        <w:pStyle w:val="Odsekzoznamu"/>
        <w:autoSpaceDE w:val="0"/>
        <w:autoSpaceDN w:val="0"/>
        <w:adjustRightInd w:val="0"/>
        <w:spacing w:after="0" w:line="240" w:lineRule="auto"/>
        <w:ind w:left="360"/>
        <w:rPr>
          <w:rFonts w:cstheme="minorHAnsi"/>
          <w:color w:val="000000" w:themeColor="text1"/>
          <w:sz w:val="16"/>
          <w:szCs w:val="16"/>
        </w:rPr>
      </w:pPr>
      <w:r w:rsidRPr="006A1FFC">
        <w:rPr>
          <w:rFonts w:cstheme="minorHAnsi"/>
          <w:color w:val="000000" w:themeColor="text1"/>
          <w:sz w:val="16"/>
          <w:szCs w:val="16"/>
        </w:rPr>
        <w:t>počet prijatých uchádzačov v akademickom roku 202</w:t>
      </w:r>
      <w:r w:rsidR="006A1FFC" w:rsidRPr="006A1FFC">
        <w:rPr>
          <w:rFonts w:cstheme="minorHAnsi"/>
          <w:color w:val="000000" w:themeColor="text1"/>
          <w:sz w:val="16"/>
          <w:szCs w:val="16"/>
        </w:rPr>
        <w:t>2</w:t>
      </w:r>
      <w:r w:rsidRPr="006A1FFC">
        <w:rPr>
          <w:rFonts w:cstheme="minorHAnsi"/>
          <w:color w:val="000000" w:themeColor="text1"/>
          <w:sz w:val="16"/>
          <w:szCs w:val="16"/>
        </w:rPr>
        <w:t>/202</w:t>
      </w:r>
      <w:r w:rsidR="006A1FFC" w:rsidRPr="006A1FFC">
        <w:rPr>
          <w:rFonts w:cstheme="minorHAnsi"/>
          <w:color w:val="000000" w:themeColor="text1"/>
          <w:sz w:val="16"/>
          <w:szCs w:val="16"/>
        </w:rPr>
        <w:t>3</w:t>
      </w:r>
      <w:r w:rsidRPr="006A1FFC">
        <w:rPr>
          <w:rFonts w:cstheme="minorHAnsi"/>
          <w:color w:val="000000" w:themeColor="text1"/>
          <w:sz w:val="16"/>
          <w:szCs w:val="16"/>
        </w:rPr>
        <w:t xml:space="preserve">: </w:t>
      </w:r>
      <w:r w:rsidR="007D3B31" w:rsidRPr="006A1FFC">
        <w:rPr>
          <w:rFonts w:cstheme="minorHAnsi"/>
          <w:color w:val="000000" w:themeColor="text1"/>
          <w:sz w:val="16"/>
          <w:szCs w:val="16"/>
        </w:rPr>
        <w:t>1</w:t>
      </w:r>
      <w:r w:rsidR="006A1FFC" w:rsidRPr="006A1FFC">
        <w:rPr>
          <w:rFonts w:cstheme="minorHAnsi"/>
          <w:color w:val="000000" w:themeColor="text1"/>
          <w:sz w:val="16"/>
          <w:szCs w:val="16"/>
        </w:rPr>
        <w:t>6</w:t>
      </w:r>
    </w:p>
    <w:p w14:paraId="5C60D8C2" w14:textId="53D5692E" w:rsidR="00D655F6" w:rsidRPr="00D56D32" w:rsidRDefault="00D655F6" w:rsidP="00D655F6">
      <w:pPr>
        <w:pStyle w:val="Odsekzoznamu"/>
        <w:autoSpaceDE w:val="0"/>
        <w:autoSpaceDN w:val="0"/>
        <w:adjustRightInd w:val="0"/>
        <w:spacing w:after="0" w:line="240" w:lineRule="auto"/>
        <w:ind w:left="360"/>
        <w:rPr>
          <w:rFonts w:cstheme="minorHAnsi"/>
          <w:color w:val="000000" w:themeColor="text1"/>
          <w:sz w:val="16"/>
          <w:szCs w:val="16"/>
        </w:rPr>
      </w:pPr>
      <w:r w:rsidRPr="00D56D32">
        <w:rPr>
          <w:rFonts w:cstheme="minorHAnsi"/>
          <w:color w:val="000000" w:themeColor="text1"/>
          <w:sz w:val="16"/>
          <w:szCs w:val="16"/>
        </w:rPr>
        <w:t xml:space="preserve">počet </w:t>
      </w:r>
      <w:r w:rsidR="009309DF" w:rsidRPr="00D56D32">
        <w:rPr>
          <w:rFonts w:cstheme="minorHAnsi"/>
          <w:color w:val="000000" w:themeColor="text1"/>
          <w:sz w:val="16"/>
          <w:szCs w:val="16"/>
        </w:rPr>
        <w:t>zapísaných uchádzačov v akademickom roku 202</w:t>
      </w:r>
      <w:r w:rsidR="006A1FFC" w:rsidRPr="00D56D32">
        <w:rPr>
          <w:rFonts w:cstheme="minorHAnsi"/>
          <w:color w:val="000000" w:themeColor="text1"/>
          <w:sz w:val="16"/>
          <w:szCs w:val="16"/>
        </w:rPr>
        <w:t>2</w:t>
      </w:r>
      <w:r w:rsidR="009309DF" w:rsidRPr="00D56D32">
        <w:rPr>
          <w:rFonts w:cstheme="minorHAnsi"/>
          <w:color w:val="000000" w:themeColor="text1"/>
          <w:sz w:val="16"/>
          <w:szCs w:val="16"/>
        </w:rPr>
        <w:t>/202</w:t>
      </w:r>
      <w:r w:rsidR="006A1FFC" w:rsidRPr="00D56D32">
        <w:rPr>
          <w:rFonts w:cstheme="minorHAnsi"/>
          <w:color w:val="000000" w:themeColor="text1"/>
          <w:sz w:val="16"/>
          <w:szCs w:val="16"/>
        </w:rPr>
        <w:t>3</w:t>
      </w:r>
      <w:r w:rsidR="009309DF" w:rsidRPr="00D56D32">
        <w:rPr>
          <w:rFonts w:cstheme="minorHAnsi"/>
          <w:color w:val="000000" w:themeColor="text1"/>
          <w:sz w:val="16"/>
          <w:szCs w:val="16"/>
        </w:rPr>
        <w:t xml:space="preserve"> do 1. ročníka: </w:t>
      </w:r>
      <w:r w:rsidR="007D3B31" w:rsidRPr="00D56D32">
        <w:rPr>
          <w:rFonts w:cstheme="minorHAnsi"/>
          <w:color w:val="000000" w:themeColor="text1"/>
          <w:sz w:val="16"/>
          <w:szCs w:val="16"/>
        </w:rPr>
        <w:t>1</w:t>
      </w:r>
      <w:r w:rsidR="001F507A" w:rsidRPr="00D56D32">
        <w:rPr>
          <w:rFonts w:cstheme="minorHAnsi"/>
          <w:color w:val="000000" w:themeColor="text1"/>
          <w:sz w:val="16"/>
          <w:szCs w:val="16"/>
        </w:rPr>
        <w:t>4</w:t>
      </w:r>
    </w:p>
    <w:p w14:paraId="13ABFA4A" w14:textId="7C7E7210" w:rsidR="00200599" w:rsidRPr="00C544D6" w:rsidRDefault="00200599" w:rsidP="00200599">
      <w:pPr>
        <w:autoSpaceDE w:val="0"/>
        <w:autoSpaceDN w:val="0"/>
        <w:adjustRightInd w:val="0"/>
        <w:spacing w:after="0" w:line="240" w:lineRule="auto"/>
        <w:rPr>
          <w:rFonts w:cstheme="minorHAnsi"/>
          <w:sz w:val="16"/>
          <w:szCs w:val="16"/>
        </w:rPr>
      </w:pPr>
    </w:p>
    <w:p w14:paraId="19EABE8F" w14:textId="5F6ECA2E" w:rsidR="00200599" w:rsidRPr="00C544D6" w:rsidRDefault="00200599" w:rsidP="006C33EA">
      <w:pPr>
        <w:pStyle w:val="Odsekzoznamu"/>
        <w:numPr>
          <w:ilvl w:val="0"/>
          <w:numId w:val="1"/>
        </w:numPr>
        <w:autoSpaceDE w:val="0"/>
        <w:autoSpaceDN w:val="0"/>
        <w:adjustRightInd w:val="0"/>
        <w:spacing w:after="0" w:line="240" w:lineRule="auto"/>
        <w:rPr>
          <w:rFonts w:cstheme="minorHAnsi"/>
          <w:b/>
          <w:bCs/>
          <w:sz w:val="16"/>
          <w:szCs w:val="16"/>
        </w:rPr>
      </w:pPr>
      <w:r w:rsidRPr="00C544D6">
        <w:rPr>
          <w:rFonts w:cstheme="minorHAnsi"/>
          <w:b/>
          <w:bCs/>
          <w:sz w:val="16"/>
          <w:szCs w:val="16"/>
        </w:rPr>
        <w:t>Spätná väzba na kvalitu poskytovaného vzdelávania</w:t>
      </w:r>
    </w:p>
    <w:p w14:paraId="1AC93C5B" w14:textId="0EE62CC3" w:rsidR="00200599" w:rsidRDefault="00200599" w:rsidP="006C33EA">
      <w:pPr>
        <w:pStyle w:val="Odsekzoznamu"/>
        <w:numPr>
          <w:ilvl w:val="0"/>
          <w:numId w:val="8"/>
        </w:numPr>
        <w:autoSpaceDE w:val="0"/>
        <w:autoSpaceDN w:val="0"/>
        <w:adjustRightInd w:val="0"/>
        <w:spacing w:after="0" w:line="240" w:lineRule="auto"/>
        <w:rPr>
          <w:rFonts w:cstheme="minorHAnsi"/>
          <w:sz w:val="16"/>
          <w:szCs w:val="16"/>
        </w:rPr>
      </w:pPr>
      <w:r w:rsidRPr="00C544D6">
        <w:rPr>
          <w:rFonts w:cstheme="minorHAnsi"/>
          <w:sz w:val="16"/>
          <w:szCs w:val="16"/>
        </w:rPr>
        <w:t>Postupy monitorovania a hodnotenia názorov študentov na kvalitu študijného programu.</w:t>
      </w:r>
    </w:p>
    <w:p w14:paraId="03F30ACC" w14:textId="36EF9446" w:rsidR="00C97F76" w:rsidRPr="00C97F76" w:rsidRDefault="00C97F76" w:rsidP="00C97F76">
      <w:pPr>
        <w:pStyle w:val="Odsekzoznamu"/>
        <w:autoSpaceDE w:val="0"/>
        <w:autoSpaceDN w:val="0"/>
        <w:adjustRightInd w:val="0"/>
        <w:spacing w:after="0" w:line="240" w:lineRule="auto"/>
        <w:ind w:left="360"/>
        <w:rPr>
          <w:rFonts w:cstheme="minorHAnsi"/>
          <w:sz w:val="16"/>
          <w:szCs w:val="16"/>
        </w:rPr>
      </w:pPr>
      <w:r>
        <w:rPr>
          <w:rFonts w:cstheme="minorHAnsi"/>
          <w:sz w:val="16"/>
          <w:szCs w:val="16"/>
        </w:rPr>
        <w:t>FM UK</w:t>
      </w:r>
      <w:r w:rsidRPr="00C97F76">
        <w:rPr>
          <w:rFonts w:cstheme="minorHAnsi"/>
          <w:sz w:val="16"/>
          <w:szCs w:val="16"/>
        </w:rPr>
        <w:t xml:space="preserve"> systematicky zbiera a vyhodnocuje dáta o spokojnosti študentov</w:t>
      </w:r>
      <w:r>
        <w:rPr>
          <w:rFonts w:cstheme="minorHAnsi"/>
          <w:sz w:val="16"/>
          <w:szCs w:val="16"/>
        </w:rPr>
        <w:t xml:space="preserve"> aj pri výstupe zo štúdia –</w:t>
      </w:r>
      <w:r w:rsidRPr="00C97F76">
        <w:rPr>
          <w:rFonts w:cstheme="minorHAnsi"/>
          <w:sz w:val="16"/>
          <w:szCs w:val="16"/>
        </w:rPr>
        <w:t xml:space="preserve"> prieskum vnímania kvality štúdia a poskytovaných služieb študentom na </w:t>
      </w:r>
      <w:r>
        <w:rPr>
          <w:rFonts w:cstheme="minorHAnsi"/>
          <w:sz w:val="16"/>
          <w:szCs w:val="16"/>
        </w:rPr>
        <w:t>FM</w:t>
      </w:r>
      <w:r w:rsidRPr="00C97F76">
        <w:rPr>
          <w:rFonts w:cstheme="minorHAnsi"/>
          <w:sz w:val="16"/>
          <w:szCs w:val="16"/>
        </w:rPr>
        <w:t xml:space="preserve"> UK v rámci štátnych záverečných skúšok. Hodnotenie a interpretácia výsledkov je každoročne predkladaná v rámci dvoch stupňov štúdia (bakalársky stupeň štúdia a magisterský stupeň štúdia), ako aj dvoch foriem štúdia (denná forma štúdia a externá forma štúdia).</w:t>
      </w:r>
    </w:p>
    <w:p w14:paraId="3DEC76FA" w14:textId="77777777" w:rsidR="009309DF" w:rsidRPr="00C544D6" w:rsidRDefault="009309DF" w:rsidP="009309DF">
      <w:pPr>
        <w:pStyle w:val="Odsekzoznamu"/>
        <w:autoSpaceDE w:val="0"/>
        <w:autoSpaceDN w:val="0"/>
        <w:adjustRightInd w:val="0"/>
        <w:spacing w:after="0" w:line="240" w:lineRule="auto"/>
        <w:ind w:left="360"/>
        <w:rPr>
          <w:rFonts w:cstheme="minorHAnsi"/>
          <w:sz w:val="16"/>
          <w:szCs w:val="16"/>
        </w:rPr>
      </w:pPr>
    </w:p>
    <w:p w14:paraId="0577CB6C" w14:textId="201821B7" w:rsidR="00F43F51" w:rsidRDefault="00200599" w:rsidP="006C33EA">
      <w:pPr>
        <w:pStyle w:val="Odsekzoznamu"/>
        <w:numPr>
          <w:ilvl w:val="0"/>
          <w:numId w:val="8"/>
        </w:numPr>
        <w:autoSpaceDE w:val="0"/>
        <w:autoSpaceDN w:val="0"/>
        <w:adjustRightInd w:val="0"/>
        <w:spacing w:after="0" w:line="240" w:lineRule="auto"/>
        <w:rPr>
          <w:rFonts w:cstheme="minorHAnsi"/>
          <w:sz w:val="16"/>
          <w:szCs w:val="16"/>
        </w:rPr>
      </w:pPr>
      <w:r w:rsidRPr="00C544D6">
        <w:rPr>
          <w:rFonts w:cstheme="minorHAnsi"/>
          <w:sz w:val="16"/>
          <w:szCs w:val="16"/>
        </w:rPr>
        <w:t xml:space="preserve">Výsledky spätnej väzby študentov </w:t>
      </w:r>
      <w:r w:rsidR="00DD4B38" w:rsidRPr="00C544D6">
        <w:rPr>
          <w:rFonts w:cstheme="minorHAnsi"/>
          <w:sz w:val="16"/>
          <w:szCs w:val="16"/>
        </w:rPr>
        <w:t>a</w:t>
      </w:r>
      <w:r w:rsidR="00910044" w:rsidRPr="00C544D6">
        <w:rPr>
          <w:rFonts w:cstheme="minorHAnsi"/>
          <w:sz w:val="16"/>
          <w:szCs w:val="16"/>
        </w:rPr>
        <w:t xml:space="preserve"> súvisiace opatrenia na zvyšovania </w:t>
      </w:r>
      <w:r w:rsidRPr="00C544D6">
        <w:rPr>
          <w:rFonts w:cstheme="minorHAnsi"/>
          <w:sz w:val="16"/>
          <w:szCs w:val="16"/>
        </w:rPr>
        <w:t>kvalit</w:t>
      </w:r>
      <w:r w:rsidR="00910044" w:rsidRPr="00C544D6">
        <w:rPr>
          <w:rFonts w:cstheme="minorHAnsi"/>
          <w:sz w:val="16"/>
          <w:szCs w:val="16"/>
        </w:rPr>
        <w:t>y</w:t>
      </w:r>
      <w:r w:rsidRPr="00C544D6">
        <w:rPr>
          <w:rFonts w:cstheme="minorHAnsi"/>
          <w:sz w:val="16"/>
          <w:szCs w:val="16"/>
        </w:rPr>
        <w:t xml:space="preserve"> študijného programu.</w:t>
      </w:r>
    </w:p>
    <w:p w14:paraId="58D22C9D" w14:textId="069CFBBE" w:rsidR="00C97F76" w:rsidRDefault="006A1FFC" w:rsidP="00C97F76">
      <w:pPr>
        <w:pStyle w:val="Odsekzoznamu"/>
        <w:autoSpaceDE w:val="0"/>
        <w:autoSpaceDN w:val="0"/>
        <w:adjustRightInd w:val="0"/>
        <w:spacing w:after="0" w:line="240" w:lineRule="auto"/>
        <w:ind w:left="360"/>
        <w:rPr>
          <w:rFonts w:cstheme="minorHAnsi"/>
          <w:sz w:val="16"/>
          <w:szCs w:val="16"/>
        </w:rPr>
      </w:pPr>
      <w:r>
        <w:rPr>
          <w:rFonts w:cstheme="minorHAnsi"/>
          <w:sz w:val="16"/>
          <w:szCs w:val="16"/>
        </w:rPr>
        <w:t>FM UK</w:t>
      </w:r>
      <w:r w:rsidRPr="00C97F76">
        <w:rPr>
          <w:rFonts w:cstheme="minorHAnsi"/>
          <w:sz w:val="16"/>
          <w:szCs w:val="16"/>
        </w:rPr>
        <w:t xml:space="preserve"> systematicky zbiera a vyhodnocuje dáta o spokojnosti študentov</w:t>
      </w:r>
      <w:r>
        <w:rPr>
          <w:rFonts w:cstheme="minorHAnsi"/>
          <w:sz w:val="16"/>
          <w:szCs w:val="16"/>
        </w:rPr>
        <w:t xml:space="preserve"> aj pri výstupe zo štúdia –</w:t>
      </w:r>
      <w:r w:rsidRPr="00C97F76">
        <w:rPr>
          <w:rFonts w:cstheme="minorHAnsi"/>
          <w:sz w:val="16"/>
          <w:szCs w:val="16"/>
        </w:rPr>
        <w:t xml:space="preserve"> prieskum vnímania kvality štúdia a poskytovaných služieb študentom na </w:t>
      </w:r>
      <w:r>
        <w:rPr>
          <w:rFonts w:cstheme="minorHAnsi"/>
          <w:sz w:val="16"/>
          <w:szCs w:val="16"/>
        </w:rPr>
        <w:t>FM</w:t>
      </w:r>
      <w:r w:rsidRPr="00C97F76">
        <w:rPr>
          <w:rFonts w:cstheme="minorHAnsi"/>
          <w:sz w:val="16"/>
          <w:szCs w:val="16"/>
        </w:rPr>
        <w:t xml:space="preserve"> UK v rámci štátnych záverečných skúšok. Hodnotenie a interpretácia výsledkov je každoročne predkladaná v rámci dvoch stupňov štúdia (bakalársky stupeň štúdia a magisterský stupeň štúdia), ako aj dvoch foriem štúdia (denná forma štúdia a externá forma štúdia).</w:t>
      </w:r>
    </w:p>
    <w:p w14:paraId="1D759D63" w14:textId="77777777" w:rsidR="00C97F76" w:rsidRPr="00C544D6" w:rsidRDefault="00C97F76" w:rsidP="00C97F76">
      <w:pPr>
        <w:pStyle w:val="Odsekzoznamu"/>
        <w:autoSpaceDE w:val="0"/>
        <w:autoSpaceDN w:val="0"/>
        <w:adjustRightInd w:val="0"/>
        <w:spacing w:after="0" w:line="240" w:lineRule="auto"/>
        <w:ind w:left="360"/>
        <w:rPr>
          <w:rFonts w:cstheme="minorHAnsi"/>
          <w:sz w:val="16"/>
          <w:szCs w:val="16"/>
        </w:rPr>
      </w:pPr>
    </w:p>
    <w:p w14:paraId="0849D519" w14:textId="48443310" w:rsidR="00FF2726" w:rsidRDefault="00FF2726" w:rsidP="006C33EA">
      <w:pPr>
        <w:pStyle w:val="Odsekzoznamu"/>
        <w:numPr>
          <w:ilvl w:val="0"/>
          <w:numId w:val="8"/>
        </w:numPr>
        <w:autoSpaceDE w:val="0"/>
        <w:autoSpaceDN w:val="0"/>
        <w:adjustRightInd w:val="0"/>
        <w:spacing w:after="0" w:line="240" w:lineRule="auto"/>
        <w:rPr>
          <w:rFonts w:cstheme="minorHAnsi"/>
          <w:sz w:val="16"/>
          <w:szCs w:val="16"/>
        </w:rPr>
      </w:pPr>
      <w:r w:rsidRPr="00C544D6">
        <w:rPr>
          <w:rFonts w:cstheme="minorHAnsi"/>
          <w:sz w:val="16"/>
          <w:szCs w:val="16"/>
        </w:rPr>
        <w:t xml:space="preserve">Výsledky spätnej </w:t>
      </w:r>
      <w:r w:rsidR="00036941" w:rsidRPr="00C544D6">
        <w:rPr>
          <w:rFonts w:cstheme="minorHAnsi"/>
          <w:sz w:val="16"/>
          <w:szCs w:val="16"/>
        </w:rPr>
        <w:t xml:space="preserve">väzby </w:t>
      </w:r>
      <w:r w:rsidRPr="00C544D6">
        <w:rPr>
          <w:rFonts w:cstheme="minorHAnsi"/>
          <w:sz w:val="16"/>
          <w:szCs w:val="16"/>
        </w:rPr>
        <w:t>absolventov a súvisiace opatrenia na zvyšovania kvality študijného programu.</w:t>
      </w:r>
    </w:p>
    <w:p w14:paraId="7B67CCA4" w14:textId="741B4D6A" w:rsidR="00C97F76" w:rsidRPr="00C544D6" w:rsidRDefault="006A1FFC" w:rsidP="00C97F76">
      <w:pPr>
        <w:pStyle w:val="Odsekzoznamu"/>
        <w:autoSpaceDE w:val="0"/>
        <w:autoSpaceDN w:val="0"/>
        <w:adjustRightInd w:val="0"/>
        <w:spacing w:after="0" w:line="240" w:lineRule="auto"/>
        <w:ind w:left="360"/>
        <w:rPr>
          <w:rFonts w:cstheme="minorHAnsi"/>
          <w:sz w:val="16"/>
          <w:szCs w:val="16"/>
        </w:rPr>
      </w:pPr>
      <w:r>
        <w:rPr>
          <w:rFonts w:cstheme="minorHAnsi"/>
          <w:sz w:val="16"/>
          <w:szCs w:val="16"/>
        </w:rPr>
        <w:t>FM UK</w:t>
      </w:r>
      <w:r w:rsidRPr="00C97F76">
        <w:rPr>
          <w:rFonts w:cstheme="minorHAnsi"/>
          <w:sz w:val="16"/>
          <w:szCs w:val="16"/>
        </w:rPr>
        <w:t xml:space="preserve"> systematicky zbiera a vyhodnocuje dáta o spokojnosti študentov</w:t>
      </w:r>
      <w:r>
        <w:rPr>
          <w:rFonts w:cstheme="minorHAnsi"/>
          <w:sz w:val="16"/>
          <w:szCs w:val="16"/>
        </w:rPr>
        <w:t xml:space="preserve"> aj pri výstupe zo štúdia –</w:t>
      </w:r>
      <w:r w:rsidRPr="00C97F76">
        <w:rPr>
          <w:rFonts w:cstheme="minorHAnsi"/>
          <w:sz w:val="16"/>
          <w:szCs w:val="16"/>
        </w:rPr>
        <w:t xml:space="preserve"> prieskum vnímania kvality štúdia a poskytovaných služieb študentom na </w:t>
      </w:r>
      <w:r>
        <w:rPr>
          <w:rFonts w:cstheme="minorHAnsi"/>
          <w:sz w:val="16"/>
          <w:szCs w:val="16"/>
        </w:rPr>
        <w:t>FM</w:t>
      </w:r>
      <w:r w:rsidRPr="00C97F76">
        <w:rPr>
          <w:rFonts w:cstheme="minorHAnsi"/>
          <w:sz w:val="16"/>
          <w:szCs w:val="16"/>
        </w:rPr>
        <w:t xml:space="preserve"> UK v rámci štátnych záverečných skúšok. Hodnotenie a interpretácia výsledkov je každoročne predkladaná v rámci dvoch stupňov štúdia (bakalársky stupeň štúdia a magisterský stupeň štúdia), ako aj dvoch foriem štúdia (denná forma štúdia a externá forma štúdia).</w:t>
      </w:r>
    </w:p>
    <w:p w14:paraId="0C90622F" w14:textId="77777777" w:rsidR="006F3648" w:rsidRPr="00C544D6" w:rsidRDefault="006F3648" w:rsidP="006D0DFA">
      <w:pPr>
        <w:autoSpaceDE w:val="0"/>
        <w:autoSpaceDN w:val="0"/>
        <w:adjustRightInd w:val="0"/>
        <w:spacing w:after="0" w:line="240" w:lineRule="auto"/>
        <w:rPr>
          <w:rFonts w:cstheme="minorHAnsi"/>
          <w:b/>
          <w:bCs/>
          <w:sz w:val="16"/>
          <w:szCs w:val="16"/>
        </w:rPr>
      </w:pPr>
    </w:p>
    <w:p w14:paraId="6805913F" w14:textId="602ACF56" w:rsidR="00451E1D" w:rsidRPr="00C97F76" w:rsidRDefault="00B04F60" w:rsidP="006C33EA">
      <w:pPr>
        <w:pStyle w:val="Odsekzoznamu"/>
        <w:numPr>
          <w:ilvl w:val="0"/>
          <w:numId w:val="1"/>
        </w:numPr>
        <w:spacing w:after="0" w:line="240" w:lineRule="auto"/>
        <w:rPr>
          <w:rFonts w:cstheme="minorHAnsi"/>
          <w:b/>
          <w:sz w:val="16"/>
          <w:szCs w:val="16"/>
        </w:rPr>
      </w:pPr>
      <w:r w:rsidRPr="00C544D6">
        <w:rPr>
          <w:rFonts w:cstheme="minorHAnsi"/>
          <w:b/>
          <w:sz w:val="16"/>
          <w:szCs w:val="16"/>
        </w:rPr>
        <w:t xml:space="preserve">Odkazy na </w:t>
      </w:r>
      <w:r w:rsidR="006F3648" w:rsidRPr="00C544D6">
        <w:rPr>
          <w:rFonts w:cstheme="minorHAnsi"/>
          <w:b/>
          <w:sz w:val="16"/>
          <w:szCs w:val="16"/>
        </w:rPr>
        <w:t xml:space="preserve">ďalšie </w:t>
      </w:r>
      <w:r w:rsidRPr="00C544D6">
        <w:rPr>
          <w:rFonts w:cstheme="minorHAnsi"/>
          <w:b/>
          <w:sz w:val="16"/>
          <w:szCs w:val="16"/>
        </w:rPr>
        <w:t>relevantn</w:t>
      </w:r>
      <w:r w:rsidR="00EC50D8" w:rsidRPr="00C544D6">
        <w:rPr>
          <w:rFonts w:cstheme="minorHAnsi"/>
          <w:b/>
          <w:sz w:val="16"/>
          <w:szCs w:val="16"/>
        </w:rPr>
        <w:t>é vnútorné predpisy</w:t>
      </w:r>
      <w:r w:rsidR="006F3648" w:rsidRPr="00C544D6">
        <w:rPr>
          <w:rFonts w:cstheme="minorHAnsi"/>
          <w:b/>
          <w:sz w:val="16"/>
          <w:szCs w:val="16"/>
        </w:rPr>
        <w:t xml:space="preserve"> </w:t>
      </w:r>
      <w:r w:rsidR="006E5DE2" w:rsidRPr="00C544D6">
        <w:rPr>
          <w:rFonts w:cstheme="minorHAnsi"/>
          <w:b/>
          <w:sz w:val="16"/>
          <w:szCs w:val="16"/>
        </w:rPr>
        <w:t xml:space="preserve">a informácie </w:t>
      </w:r>
      <w:r w:rsidR="006F3648" w:rsidRPr="00C544D6">
        <w:rPr>
          <w:rFonts w:cstheme="minorHAnsi"/>
          <w:b/>
          <w:sz w:val="16"/>
          <w:szCs w:val="16"/>
        </w:rPr>
        <w:t>týkajúce sa štúdia alebo študenta študijného programu</w:t>
      </w:r>
      <w:r w:rsidR="00572B80" w:rsidRPr="00C544D6">
        <w:rPr>
          <w:rFonts w:cstheme="minorHAnsi"/>
          <w:b/>
          <w:sz w:val="16"/>
          <w:szCs w:val="16"/>
        </w:rPr>
        <w:t xml:space="preserve"> </w:t>
      </w:r>
      <w:r w:rsidR="00572B80" w:rsidRPr="00C544D6">
        <w:rPr>
          <w:rFonts w:cstheme="minorHAnsi"/>
          <w:bCs/>
          <w:sz w:val="16"/>
          <w:szCs w:val="16"/>
        </w:rPr>
        <w:t xml:space="preserve">(napr. sprievodca štúdiom, ubytovacie poriadky, </w:t>
      </w:r>
      <w:r w:rsidR="00897EF5" w:rsidRPr="00C544D6">
        <w:rPr>
          <w:rFonts w:cstheme="minorHAnsi"/>
          <w:bCs/>
          <w:sz w:val="16"/>
          <w:szCs w:val="16"/>
        </w:rPr>
        <w:t xml:space="preserve">smernica o </w:t>
      </w:r>
      <w:r w:rsidR="00D55264" w:rsidRPr="00C544D6">
        <w:rPr>
          <w:rFonts w:cstheme="minorHAnsi"/>
          <w:bCs/>
          <w:sz w:val="16"/>
          <w:szCs w:val="16"/>
        </w:rPr>
        <w:t>poplatk</w:t>
      </w:r>
      <w:r w:rsidR="00897EF5" w:rsidRPr="00C544D6">
        <w:rPr>
          <w:rFonts w:cstheme="minorHAnsi"/>
          <w:bCs/>
          <w:sz w:val="16"/>
          <w:szCs w:val="16"/>
        </w:rPr>
        <w:t>och</w:t>
      </w:r>
      <w:r w:rsidR="00D43C84" w:rsidRPr="00C544D6">
        <w:rPr>
          <w:rFonts w:cstheme="minorHAnsi"/>
          <w:bCs/>
          <w:sz w:val="16"/>
          <w:szCs w:val="16"/>
        </w:rPr>
        <w:t xml:space="preserve">, </w:t>
      </w:r>
      <w:r w:rsidR="00897EF5" w:rsidRPr="00C544D6">
        <w:rPr>
          <w:rFonts w:cstheme="minorHAnsi"/>
          <w:bCs/>
          <w:sz w:val="16"/>
          <w:szCs w:val="16"/>
        </w:rPr>
        <w:t xml:space="preserve">usmernenia pre </w:t>
      </w:r>
      <w:r w:rsidR="00D43C84" w:rsidRPr="00C544D6">
        <w:rPr>
          <w:rFonts w:cstheme="minorHAnsi"/>
          <w:bCs/>
          <w:sz w:val="16"/>
          <w:szCs w:val="16"/>
        </w:rPr>
        <w:t>študentské pôžičky</w:t>
      </w:r>
      <w:r w:rsidR="00D55264" w:rsidRPr="00C544D6">
        <w:rPr>
          <w:rFonts w:cstheme="minorHAnsi"/>
          <w:bCs/>
          <w:sz w:val="16"/>
          <w:szCs w:val="16"/>
        </w:rPr>
        <w:t xml:space="preserve"> a podobne).</w:t>
      </w:r>
    </w:p>
    <w:p w14:paraId="6C823BED" w14:textId="77777777"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54" w:history="1">
        <w:r w:rsidR="009243C2" w:rsidRPr="00C97F76">
          <w:rPr>
            <w:rStyle w:val="Hypertextovprepojenie"/>
            <w:rFonts w:cstheme="minorHAnsi"/>
            <w:sz w:val="16"/>
            <w:szCs w:val="16"/>
          </w:rPr>
          <w:t>študentský servis</w:t>
        </w:r>
      </w:hyperlink>
      <w:r w:rsidR="009243C2">
        <w:rPr>
          <w:rStyle w:val="Hypertextovprepojenie"/>
          <w:rFonts w:cstheme="minorHAnsi"/>
          <w:sz w:val="16"/>
          <w:szCs w:val="16"/>
        </w:rPr>
        <w:t>,</w:t>
      </w:r>
    </w:p>
    <w:p w14:paraId="5B41DF38" w14:textId="77777777"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55" w:history="1">
        <w:r w:rsidR="009243C2" w:rsidRPr="00C97F76">
          <w:rPr>
            <w:rStyle w:val="Hypertextovprepojenie"/>
            <w:rFonts w:cstheme="minorHAnsi"/>
            <w:sz w:val="16"/>
            <w:szCs w:val="16"/>
          </w:rPr>
          <w:t>ubytovanie</w:t>
        </w:r>
      </w:hyperlink>
      <w:r w:rsidR="009243C2">
        <w:rPr>
          <w:rStyle w:val="Hypertextovprepojenie"/>
          <w:rFonts w:cstheme="minorHAnsi"/>
          <w:sz w:val="16"/>
          <w:szCs w:val="16"/>
        </w:rPr>
        <w:t>,</w:t>
      </w:r>
    </w:p>
    <w:p w14:paraId="091D4562" w14:textId="3051C476"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56" w:history="1">
        <w:r w:rsidR="00FE6E36">
          <w:rPr>
            <w:rStyle w:val="Hypertextovprepojenie"/>
            <w:rFonts w:cstheme="minorHAnsi"/>
            <w:sz w:val="16"/>
            <w:szCs w:val="16"/>
          </w:rPr>
          <w:t>školné a poplatky na UK</w:t>
        </w:r>
      </w:hyperlink>
      <w:r w:rsidR="009243C2">
        <w:rPr>
          <w:rStyle w:val="Hypertextovprepojenie"/>
          <w:rFonts w:cstheme="minorHAnsi"/>
          <w:sz w:val="16"/>
          <w:szCs w:val="16"/>
        </w:rPr>
        <w:t>,</w:t>
      </w:r>
    </w:p>
    <w:p w14:paraId="42FB7281" w14:textId="77777777"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57" w:history="1">
        <w:r w:rsidR="009243C2" w:rsidRPr="00C97F76">
          <w:rPr>
            <w:rStyle w:val="Hypertextovprepojenie"/>
            <w:rFonts w:cstheme="minorHAnsi"/>
            <w:sz w:val="16"/>
            <w:szCs w:val="16"/>
          </w:rPr>
          <w:t>štipendiá</w:t>
        </w:r>
      </w:hyperlink>
      <w:r w:rsidR="009243C2">
        <w:rPr>
          <w:rStyle w:val="Hypertextovprepojenie"/>
          <w:rFonts w:cstheme="minorHAnsi"/>
          <w:sz w:val="16"/>
          <w:szCs w:val="16"/>
        </w:rPr>
        <w:t>,</w:t>
      </w:r>
    </w:p>
    <w:p w14:paraId="436497A7" w14:textId="77777777"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58" w:history="1">
        <w:r w:rsidR="009243C2" w:rsidRPr="00C97F76">
          <w:rPr>
            <w:rStyle w:val="Hypertextovprepojenie"/>
            <w:rFonts w:cstheme="minorHAnsi"/>
            <w:sz w:val="16"/>
            <w:szCs w:val="16"/>
          </w:rPr>
          <w:t>psychologická poradňa pre študentov</w:t>
        </w:r>
      </w:hyperlink>
      <w:r w:rsidR="009243C2">
        <w:rPr>
          <w:rStyle w:val="Hypertextovprepojenie"/>
          <w:rFonts w:cstheme="minorHAnsi"/>
          <w:sz w:val="16"/>
          <w:szCs w:val="16"/>
        </w:rPr>
        <w:t>,</w:t>
      </w:r>
    </w:p>
    <w:p w14:paraId="051AC4E0" w14:textId="77777777"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59" w:history="1">
        <w:r w:rsidR="009243C2" w:rsidRPr="00C97F76">
          <w:rPr>
            <w:rStyle w:val="Hypertextovprepojenie"/>
            <w:rFonts w:cstheme="minorHAnsi"/>
            <w:sz w:val="16"/>
            <w:szCs w:val="16"/>
          </w:rPr>
          <w:t>príručky a návody pre AiS2</w:t>
        </w:r>
      </w:hyperlink>
      <w:r w:rsidR="009243C2">
        <w:rPr>
          <w:rStyle w:val="Hypertextovprepojenie"/>
          <w:rFonts w:cstheme="minorHAnsi"/>
          <w:sz w:val="16"/>
          <w:szCs w:val="16"/>
        </w:rPr>
        <w:t>,</w:t>
      </w:r>
    </w:p>
    <w:p w14:paraId="6EFF8BBB" w14:textId="77777777" w:rsid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60" w:history="1">
        <w:r w:rsidR="009243C2">
          <w:rPr>
            <w:rStyle w:val="Hypertextovprepojenie"/>
            <w:rFonts w:cstheme="minorHAnsi"/>
            <w:sz w:val="16"/>
            <w:szCs w:val="16"/>
          </w:rPr>
          <w:t>návody pre Office365</w:t>
        </w:r>
      </w:hyperlink>
      <w:r w:rsidR="009243C2">
        <w:rPr>
          <w:rStyle w:val="Hypertextovprepojenie"/>
          <w:rFonts w:cstheme="minorHAnsi"/>
          <w:sz w:val="16"/>
          <w:szCs w:val="16"/>
        </w:rPr>
        <w:t>,</w:t>
      </w:r>
    </w:p>
    <w:p w14:paraId="5BF75317" w14:textId="29A9341E" w:rsidR="006C33EA" w:rsidRPr="009243C2" w:rsidRDefault="00520FF1" w:rsidP="009243C2">
      <w:pPr>
        <w:pStyle w:val="Odsekzoznamu"/>
        <w:numPr>
          <w:ilvl w:val="0"/>
          <w:numId w:val="22"/>
        </w:numPr>
        <w:autoSpaceDE w:val="0"/>
        <w:autoSpaceDN w:val="0"/>
        <w:adjustRightInd w:val="0"/>
        <w:spacing w:after="0" w:line="240" w:lineRule="auto"/>
        <w:rPr>
          <w:rFonts w:cstheme="minorHAnsi"/>
          <w:sz w:val="16"/>
          <w:szCs w:val="16"/>
        </w:rPr>
      </w:pPr>
      <w:hyperlink r:id="rId61" w:history="1">
        <w:r w:rsidR="009243C2" w:rsidRPr="006C33EA">
          <w:rPr>
            <w:rStyle w:val="Hypertextovprepojenie"/>
            <w:rFonts w:cstheme="minorHAnsi"/>
            <w:sz w:val="16"/>
            <w:szCs w:val="16"/>
          </w:rPr>
          <w:t>časopis Naša univerzita</w:t>
        </w:r>
      </w:hyperlink>
      <w:r w:rsidR="009243C2">
        <w:rPr>
          <w:rStyle w:val="Hypertextovprepojenie"/>
          <w:rFonts w:cstheme="minorHAnsi"/>
          <w:sz w:val="16"/>
          <w:szCs w:val="16"/>
        </w:rPr>
        <w:t>.</w:t>
      </w:r>
    </w:p>
    <w:sectPr w:rsidR="006C33EA" w:rsidRPr="009243C2" w:rsidSect="00D200B7">
      <w:headerReference w:type="even" r:id="rId62"/>
      <w:headerReference w:type="default" r:id="rId63"/>
      <w:footerReference w:type="even" r:id="rId64"/>
      <w:footerReference w:type="default" r:id="rId65"/>
      <w:headerReference w:type="first" r:id="rId66"/>
      <w:footerReference w:type="first" r:id="rId67"/>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bíniová Katarína" w:date="2023-02-19T23:47:00Z" w:initials="KG">
    <w:p w14:paraId="6009EC61" w14:textId="4CA95CDD" w:rsidR="0081484C" w:rsidRDefault="0081484C">
      <w:pPr>
        <w:pStyle w:val="Textkomentra"/>
      </w:pPr>
      <w:r>
        <w:rPr>
          <w:rStyle w:val="Odkaznakomentr"/>
        </w:rPr>
        <w:annotationRef/>
      </w:r>
      <w:r>
        <w:t>Ešte nejaký pokec o projekte Enlight.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9EC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33AD" w16cex:dateUtc="2023-02-19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9EC61" w16cid:durableId="279D3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F4B6" w14:textId="77777777" w:rsidR="00E44F44" w:rsidRDefault="00E44F44" w:rsidP="00111AAB">
      <w:pPr>
        <w:spacing w:after="0" w:line="240" w:lineRule="auto"/>
      </w:pPr>
      <w:r>
        <w:separator/>
      </w:r>
    </w:p>
  </w:endnote>
  <w:endnote w:type="continuationSeparator" w:id="0">
    <w:p w14:paraId="79EC015B" w14:textId="77777777" w:rsidR="00E44F44" w:rsidRDefault="00E44F44"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BBF" w14:textId="77777777" w:rsidR="00826005" w:rsidRDefault="0082600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DD0" w14:textId="177734BD" w:rsidR="00FD0E18" w:rsidRPr="00FD0E18" w:rsidRDefault="00FD0E18">
    <w:pPr>
      <w:pStyle w:val="Pta"/>
      <w:rPr>
        <w:rFonts w:cstheme="minorHAnsi"/>
        <w:i/>
        <w:sz w:val="16"/>
        <w:szCs w:val="16"/>
      </w:rPr>
    </w:pPr>
    <w:r w:rsidRPr="00A14B95">
      <w:rPr>
        <w:rFonts w:ascii="Arial" w:hAnsi="Arial" w:cs="Arial"/>
        <w:i/>
        <w:sz w:val="14"/>
        <w:szCs w:val="18"/>
      </w:rPr>
      <w:t>T_</w:t>
    </w:r>
    <w:r w:rsidR="006E2498">
      <w:rPr>
        <w:rFonts w:ascii="Arial" w:hAnsi="Arial" w:cs="Arial"/>
        <w:i/>
        <w:sz w:val="14"/>
        <w:szCs w:val="18"/>
      </w:rPr>
      <w:t>Z_</w:t>
    </w:r>
    <w:r>
      <w:rPr>
        <w:rFonts w:ascii="Arial" w:hAnsi="Arial" w:cs="Arial"/>
        <w:i/>
        <w:sz w:val="14"/>
        <w:szCs w:val="18"/>
      </w:rPr>
      <w:t>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AE23" w14:textId="77777777" w:rsidR="00826005" w:rsidRDefault="008260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D6DA" w14:textId="77777777" w:rsidR="00E44F44" w:rsidRDefault="00E44F44" w:rsidP="00111AAB">
      <w:pPr>
        <w:spacing w:after="0" w:line="240" w:lineRule="auto"/>
      </w:pPr>
      <w:r>
        <w:separator/>
      </w:r>
    </w:p>
  </w:footnote>
  <w:footnote w:type="continuationSeparator" w:id="0">
    <w:p w14:paraId="4D49D3BB" w14:textId="77777777" w:rsidR="00E44F44" w:rsidRDefault="00E44F44" w:rsidP="00111AAB">
      <w:pPr>
        <w:spacing w:after="0" w:line="240" w:lineRule="auto"/>
      </w:pPr>
      <w:r>
        <w:continuationSeparator/>
      </w:r>
    </w:p>
  </w:footnote>
  <w:footnote w:id="1">
    <w:p w14:paraId="0247DF7E" w14:textId="2D832DFD" w:rsidR="00925529" w:rsidRPr="001D5529" w:rsidRDefault="00925529"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w:t>
      </w:r>
      <w:r w:rsidR="00CF2514" w:rsidRPr="001D5529">
        <w:rPr>
          <w:color w:val="0070C0"/>
          <w:sz w:val="14"/>
          <w:szCs w:val="14"/>
        </w:rPr>
        <w:t xml:space="preserve">študijného programu </w:t>
      </w:r>
      <w:r w:rsidRPr="001D5529">
        <w:rPr>
          <w:color w:val="0070C0"/>
          <w:sz w:val="14"/>
          <w:szCs w:val="14"/>
        </w:rPr>
        <w:t xml:space="preserve">ako prílohu </w:t>
      </w:r>
      <w:r w:rsidR="00304029">
        <w:rPr>
          <w:color w:val="0070C0"/>
          <w:sz w:val="14"/>
          <w:szCs w:val="14"/>
        </w:rPr>
        <w:t xml:space="preserve">k </w:t>
      </w:r>
      <w:r w:rsidRPr="001D5529">
        <w:rPr>
          <w:color w:val="0070C0"/>
          <w:sz w:val="14"/>
          <w:szCs w:val="14"/>
        </w:rPr>
        <w:t>žiadosti o udelenie akreditácie študijného programu.</w:t>
      </w:r>
    </w:p>
    <w:p w14:paraId="65CCD76C" w14:textId="761F656E" w:rsidR="00925529" w:rsidRPr="001D5529" w:rsidRDefault="00344204" w:rsidP="006C33EA">
      <w:pPr>
        <w:pStyle w:val="Textpoznmkypodiarou"/>
        <w:numPr>
          <w:ilvl w:val="0"/>
          <w:numId w:val="9"/>
        </w:numPr>
        <w:rPr>
          <w:color w:val="0070C0"/>
          <w:sz w:val="14"/>
          <w:szCs w:val="14"/>
        </w:rPr>
      </w:pPr>
      <w:r w:rsidRPr="001D5529">
        <w:rPr>
          <w:color w:val="0070C0"/>
          <w:sz w:val="14"/>
          <w:szCs w:val="14"/>
        </w:rPr>
        <w:t xml:space="preserve">Pri podaní žiadosti </w:t>
      </w:r>
      <w:r w:rsidR="00925529" w:rsidRPr="001D5529">
        <w:rPr>
          <w:color w:val="0070C0"/>
          <w:sz w:val="14"/>
          <w:szCs w:val="14"/>
        </w:rPr>
        <w:t xml:space="preserve">podľa § 30 ods. 1 </w:t>
      </w:r>
      <w:r w:rsidR="00020C28" w:rsidRPr="001D5529">
        <w:rPr>
          <w:color w:val="0070C0"/>
          <w:sz w:val="14"/>
          <w:szCs w:val="14"/>
        </w:rPr>
        <w:t xml:space="preserve">zákona č. 269/2018 Z. z. </w:t>
      </w:r>
      <w:r w:rsidR="00925529" w:rsidRPr="001D5529">
        <w:rPr>
          <w:color w:val="0070C0"/>
          <w:sz w:val="14"/>
          <w:szCs w:val="14"/>
        </w:rPr>
        <w:t xml:space="preserve">vysoká škola v opise uvedie len údaje </w:t>
      </w:r>
      <w:r w:rsidRPr="001D5529">
        <w:rPr>
          <w:color w:val="0070C0"/>
          <w:sz w:val="14"/>
          <w:szCs w:val="14"/>
        </w:rPr>
        <w:t>dostupné v čase podania žiadosti</w:t>
      </w:r>
      <w:r w:rsidR="00674A60" w:rsidRPr="001D5529">
        <w:rPr>
          <w:color w:val="0070C0"/>
          <w:sz w:val="14"/>
          <w:szCs w:val="14"/>
        </w:rPr>
        <w:t>.</w:t>
      </w:r>
    </w:p>
    <w:p w14:paraId="6D52D18F" w14:textId="1F82C07E" w:rsidR="004412F7" w:rsidRPr="001D5529" w:rsidRDefault="004412F7" w:rsidP="006C33EA">
      <w:pPr>
        <w:pStyle w:val="Textpoznmkypodiarou"/>
        <w:numPr>
          <w:ilvl w:val="0"/>
          <w:numId w:val="9"/>
        </w:numPr>
        <w:rPr>
          <w:color w:val="0070C0"/>
          <w:sz w:val="14"/>
          <w:szCs w:val="14"/>
        </w:rPr>
      </w:pPr>
      <w:r w:rsidRPr="001D5529">
        <w:rPr>
          <w:color w:val="0070C0"/>
          <w:sz w:val="14"/>
          <w:szCs w:val="14"/>
        </w:rPr>
        <w:t xml:space="preserve">Vysoká škola po udelení akreditácie (alebo internom schválení študijného programu orgánom schvaľovania </w:t>
      </w:r>
      <w:r w:rsidR="00172A82" w:rsidRPr="001D5529">
        <w:rPr>
          <w:color w:val="0070C0"/>
          <w:sz w:val="14"/>
          <w:szCs w:val="14"/>
        </w:rPr>
        <w:t xml:space="preserve">študijných programov </w:t>
      </w:r>
      <w:r w:rsidRPr="001D5529">
        <w:rPr>
          <w:color w:val="0070C0"/>
          <w:sz w:val="14"/>
          <w:szCs w:val="14"/>
        </w:rPr>
        <w:t xml:space="preserve">vysokej školy s právami vytvárať programy v odbore </w:t>
      </w:r>
      <w:r w:rsidR="00F3284B">
        <w:rPr>
          <w:color w:val="0070C0"/>
          <w:sz w:val="14"/>
          <w:szCs w:val="14"/>
        </w:rPr>
        <w:t xml:space="preserve">a </w:t>
      </w:r>
      <w:r w:rsidRPr="001D5529">
        <w:rPr>
          <w:color w:val="0070C0"/>
          <w:sz w:val="14"/>
          <w:szCs w:val="14"/>
        </w:rPr>
        <w:t xml:space="preserve">s stupni) trvale sprístupní opis zainteresovaným stranám </w:t>
      </w:r>
      <w:r w:rsidR="001E0DEA">
        <w:rPr>
          <w:color w:val="0070C0"/>
          <w:sz w:val="14"/>
          <w:szCs w:val="14"/>
        </w:rPr>
        <w:t xml:space="preserve">študijného </w:t>
      </w:r>
      <w:r w:rsidRPr="001D5529">
        <w:rPr>
          <w:color w:val="0070C0"/>
          <w:sz w:val="14"/>
          <w:szCs w:val="14"/>
        </w:rPr>
        <w:t>programu.</w:t>
      </w:r>
    </w:p>
    <w:p w14:paraId="460A53B1" w14:textId="1C8814A9" w:rsidR="00086051" w:rsidRPr="001D5529" w:rsidRDefault="00086051" w:rsidP="006C33EA">
      <w:pPr>
        <w:pStyle w:val="Textpoznmkypodiarou"/>
        <w:numPr>
          <w:ilvl w:val="0"/>
          <w:numId w:val="9"/>
        </w:numPr>
        <w:rPr>
          <w:color w:val="0070C0"/>
          <w:sz w:val="14"/>
          <w:szCs w:val="14"/>
        </w:rPr>
      </w:pPr>
      <w:r w:rsidRPr="001D5529">
        <w:rPr>
          <w:color w:val="0070C0"/>
          <w:sz w:val="14"/>
          <w:szCs w:val="14"/>
        </w:rPr>
        <w:t>Vysoká škola slobodne zvolí formu spracovania, vizualizácie a zverejnenia opisu, vhodnú pre študentov, učiteľov aj spracovateľov.</w:t>
      </w:r>
    </w:p>
    <w:p w14:paraId="153981BF" w14:textId="5B5C08A2" w:rsidR="00086051" w:rsidRPr="001D5529" w:rsidRDefault="00086051" w:rsidP="006C33EA">
      <w:pPr>
        <w:pStyle w:val="Textpoznmkypodiarou"/>
        <w:numPr>
          <w:ilvl w:val="0"/>
          <w:numId w:val="9"/>
        </w:numPr>
        <w:rPr>
          <w:color w:val="0070C0"/>
          <w:sz w:val="14"/>
          <w:szCs w:val="14"/>
        </w:rPr>
      </w:pPr>
      <w:r w:rsidRPr="001D5529">
        <w:rPr>
          <w:color w:val="0070C0"/>
          <w:sz w:val="14"/>
          <w:szCs w:val="14"/>
        </w:rPr>
        <w:t>Vysoká škola sa v jednotlivých častiach opisu môže odkázať na iný interný dokument, ktorý dostatočne popisuje príslušnú oblasť a je verejne prístupný.</w:t>
      </w:r>
    </w:p>
    <w:p w14:paraId="5A334B0F" w14:textId="74C40863" w:rsidR="00086051" w:rsidRPr="001D5529" w:rsidRDefault="00086051" w:rsidP="006C33EA">
      <w:pPr>
        <w:pStyle w:val="Textpoznmkypodiarou"/>
        <w:numPr>
          <w:ilvl w:val="0"/>
          <w:numId w:val="9"/>
        </w:numPr>
        <w:rPr>
          <w:color w:val="0070C0"/>
          <w:sz w:val="14"/>
          <w:szCs w:val="14"/>
        </w:rPr>
      </w:pPr>
      <w:r w:rsidRPr="001D5529">
        <w:rPr>
          <w:color w:val="0070C0"/>
          <w:sz w:val="14"/>
          <w:szCs w:val="14"/>
        </w:rPr>
        <w:t>Vysoká škola sa v jednotlivých častiach opisu môže odkázať na miesto v informačnom systéme, ktoré obsahuje príslušnú aktuálnu informáciu.</w:t>
      </w:r>
    </w:p>
    <w:p w14:paraId="1135E0BF" w14:textId="63D83839" w:rsidR="00443E51" w:rsidRPr="001D5529" w:rsidRDefault="004412F7" w:rsidP="006C33EA">
      <w:pPr>
        <w:pStyle w:val="Textpoznmkypodiarou"/>
        <w:numPr>
          <w:ilvl w:val="0"/>
          <w:numId w:val="9"/>
        </w:numPr>
        <w:rPr>
          <w:color w:val="0070C0"/>
          <w:sz w:val="14"/>
          <w:szCs w:val="14"/>
        </w:rPr>
      </w:pPr>
      <w:r w:rsidRPr="001D5529">
        <w:rPr>
          <w:color w:val="0070C0"/>
          <w:sz w:val="14"/>
          <w:szCs w:val="14"/>
        </w:rPr>
        <w:t xml:space="preserve">Vysoká škola zabezpečí aktuálnosť opisu (ak má zmena </w:t>
      </w:r>
      <w:r w:rsidR="003230C7" w:rsidRPr="001D5529">
        <w:rPr>
          <w:color w:val="0070C0"/>
          <w:sz w:val="14"/>
          <w:szCs w:val="14"/>
        </w:rPr>
        <w:t xml:space="preserve">opisu </w:t>
      </w:r>
      <w:r w:rsidRPr="001D5529">
        <w:rPr>
          <w:color w:val="0070C0"/>
          <w:sz w:val="14"/>
          <w:szCs w:val="14"/>
        </w:rPr>
        <w:t>charakter úpravy študijného programu a zmenu vykonáva podľa § 30 ods. 9 zákona č. 269/2018 Z. z. zmenu u</w:t>
      </w:r>
      <w:r w:rsidR="00C75D6C" w:rsidRPr="001D5529">
        <w:rPr>
          <w:color w:val="0070C0"/>
          <w:sz w:val="14"/>
          <w:szCs w:val="14"/>
        </w:rPr>
        <w:t xml:space="preserve">skutoční </w:t>
      </w:r>
      <w:r w:rsidRPr="001D5529">
        <w:rPr>
          <w:color w:val="0070C0"/>
          <w:sz w:val="14"/>
          <w:szCs w:val="14"/>
        </w:rPr>
        <w:t>a zvere</w:t>
      </w:r>
      <w:r w:rsidR="00481C49">
        <w:rPr>
          <w:color w:val="0070C0"/>
          <w:sz w:val="14"/>
          <w:szCs w:val="14"/>
        </w:rPr>
        <w:t>j</w:t>
      </w:r>
      <w:r w:rsidRPr="001D5529">
        <w:rPr>
          <w:color w:val="0070C0"/>
          <w:sz w:val="14"/>
          <w:szCs w:val="14"/>
        </w:rPr>
        <w:t>ní až po schválení agentúrou).</w:t>
      </w:r>
    </w:p>
  </w:footnote>
  <w:footnote w:id="2">
    <w:p w14:paraId="4F2F83A2" w14:textId="014620DA" w:rsidR="00B0423A" w:rsidRPr="001D5529" w:rsidRDefault="00B0423A"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sidR="00C07E4C">
        <w:rPr>
          <w:color w:val="0070C0"/>
          <w:sz w:val="14"/>
          <w:szCs w:val="14"/>
        </w:rPr>
        <w:t xml:space="preserve">vtedy, </w:t>
      </w:r>
      <w:r w:rsidRPr="001D5529">
        <w:rPr>
          <w:color w:val="0070C0"/>
          <w:sz w:val="14"/>
          <w:szCs w:val="14"/>
        </w:rPr>
        <w:t>ak bola udelená akreditáci</w:t>
      </w:r>
      <w:r w:rsidR="00E73A28">
        <w:rPr>
          <w:color w:val="0070C0"/>
          <w:sz w:val="14"/>
          <w:szCs w:val="14"/>
        </w:rPr>
        <w:t>a</w:t>
      </w:r>
      <w:r w:rsidRPr="001D5529">
        <w:rPr>
          <w:color w:val="0070C0"/>
          <w:sz w:val="14"/>
          <w:szCs w:val="14"/>
        </w:rPr>
        <w:t xml:space="preserve"> študijného programu podľa § 30 zákona č. 269/2018 Z.</w:t>
      </w:r>
      <w:r w:rsidR="007741F5" w:rsidRPr="001D5529">
        <w:rPr>
          <w:color w:val="0070C0"/>
          <w:sz w:val="14"/>
          <w:szCs w:val="14"/>
        </w:rPr>
        <w:t xml:space="preserve"> </w:t>
      </w:r>
      <w:r w:rsidR="008F3183" w:rsidRPr="001D5529">
        <w:rPr>
          <w:color w:val="0070C0"/>
          <w:sz w:val="14"/>
          <w:szCs w:val="14"/>
        </w:rPr>
        <w:t>z.</w:t>
      </w:r>
    </w:p>
  </w:footnote>
  <w:footnote w:id="3">
    <w:p w14:paraId="38E7221B" w14:textId="092484E3" w:rsidR="005E6123" w:rsidRPr="001D5529" w:rsidRDefault="005E6123"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00F46956" w:rsidRPr="001D5529">
        <w:rPr>
          <w:color w:val="0070C0"/>
          <w:sz w:val="14"/>
          <w:szCs w:val="14"/>
        </w:rPr>
        <w:t>P</w:t>
      </w:r>
      <w:r w:rsidRPr="001D5529">
        <w:rPr>
          <w:color w:val="0070C0"/>
          <w:sz w:val="14"/>
          <w:szCs w:val="14"/>
        </w:rPr>
        <w:t>odľa Medzinárodnej štandardnej klasifikácie vzdelávania. Odbory vzdelávania a praxe 2013</w:t>
      </w:r>
      <w:r w:rsidR="004943EB" w:rsidRPr="001D5529">
        <w:rPr>
          <w:color w:val="0070C0"/>
          <w:sz w:val="14"/>
          <w:szCs w:val="14"/>
        </w:rPr>
        <w:t>.</w:t>
      </w:r>
    </w:p>
  </w:footnote>
  <w:footnote w:id="4">
    <w:p w14:paraId="5597F697" w14:textId="77777777" w:rsidR="00EC7726" w:rsidRPr="001D5529" w:rsidRDefault="00EC7726"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5">
    <w:p w14:paraId="7D4A112B" w14:textId="46D08BFA" w:rsidR="002E54B1" w:rsidRPr="001D5529" w:rsidRDefault="002E54B1"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w:t>
      </w:r>
      <w:r w:rsidR="00145282" w:rsidRPr="001D5529">
        <w:rPr>
          <w:color w:val="0070C0"/>
          <w:sz w:val="14"/>
          <w:szCs w:val="14"/>
        </w:rPr>
        <w:t xml:space="preserve">dosahované všetky výstupy vzdelávania, </w:t>
      </w:r>
      <w:r w:rsidRPr="001D5529">
        <w:rPr>
          <w:color w:val="0070C0"/>
          <w:sz w:val="14"/>
          <w:szCs w:val="14"/>
        </w:rPr>
        <w:t xml:space="preserve">uskutočňované všetky </w:t>
      </w:r>
      <w:r w:rsidR="0043329E" w:rsidRPr="001D5529">
        <w:rPr>
          <w:color w:val="0070C0"/>
          <w:sz w:val="14"/>
          <w:szCs w:val="14"/>
        </w:rPr>
        <w:t xml:space="preserve">súvisiace predmety </w:t>
      </w:r>
      <w:r w:rsidRPr="001D5529">
        <w:rPr>
          <w:color w:val="0070C0"/>
          <w:sz w:val="14"/>
          <w:szCs w:val="14"/>
        </w:rPr>
        <w:t>študijného programu</w:t>
      </w:r>
      <w:r w:rsidR="00145282" w:rsidRPr="001D5529">
        <w:rPr>
          <w:color w:val="0070C0"/>
          <w:sz w:val="14"/>
          <w:szCs w:val="14"/>
        </w:rPr>
        <w:t xml:space="preserve"> </w:t>
      </w:r>
      <w:r w:rsidRPr="001D5529">
        <w:rPr>
          <w:color w:val="0070C0"/>
          <w:sz w:val="14"/>
          <w:szCs w:val="14"/>
        </w:rPr>
        <w:t xml:space="preserve">aj </w:t>
      </w:r>
      <w:r w:rsidR="00145282" w:rsidRPr="001D5529">
        <w:rPr>
          <w:color w:val="0070C0"/>
          <w:sz w:val="14"/>
          <w:szCs w:val="14"/>
        </w:rPr>
        <w:t xml:space="preserve">štátna </w:t>
      </w:r>
      <w:r w:rsidRPr="001D5529">
        <w:rPr>
          <w:color w:val="0070C0"/>
          <w:sz w:val="14"/>
          <w:szCs w:val="14"/>
        </w:rPr>
        <w:t>skúška. Vysoká škola samostatne uvedie informácie o možnosti štúdia parciálnych čast</w:t>
      </w:r>
      <w:r w:rsidR="00C07E4C">
        <w:rPr>
          <w:color w:val="0070C0"/>
          <w:sz w:val="14"/>
          <w:szCs w:val="14"/>
        </w:rPr>
        <w:t>í</w:t>
      </w:r>
      <w:r w:rsidRPr="001D5529">
        <w:rPr>
          <w:color w:val="0070C0"/>
          <w:sz w:val="14"/>
          <w:szCs w:val="14"/>
        </w:rPr>
        <w:t>/predmetov v iných jazykoch</w:t>
      </w:r>
      <w:r w:rsidR="003230C7" w:rsidRPr="001D5529">
        <w:rPr>
          <w:color w:val="0070C0"/>
          <w:sz w:val="14"/>
          <w:szCs w:val="14"/>
        </w:rPr>
        <w:t xml:space="preserve"> v časti 4 opisu.</w:t>
      </w:r>
    </w:p>
  </w:footnote>
  <w:footnote w:id="6">
    <w:p w14:paraId="3837CE1C" w14:textId="7A66F899" w:rsidR="005B0BC7" w:rsidRPr="001D5529" w:rsidRDefault="005B0BC7" w:rsidP="00903BF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sidR="00CF00B0">
        <w:rPr>
          <w:rFonts w:cstheme="minorHAnsi"/>
          <w:color w:val="0070C0"/>
          <w:sz w:val="14"/>
          <w:szCs w:val="14"/>
        </w:rPr>
        <w:t>Z</w:t>
      </w:r>
      <w:r w:rsidR="002B780B">
        <w:rPr>
          <w:rFonts w:cstheme="minorHAnsi"/>
          <w:color w:val="0070C0"/>
          <w:sz w:val="14"/>
          <w:szCs w:val="14"/>
        </w:rPr>
        <w:t xml:space="preserve">odpovedajú príslušnej úrovni </w:t>
      </w:r>
      <w:r w:rsidR="00F1179C" w:rsidRPr="001D5529">
        <w:rPr>
          <w:rFonts w:cstheme="minorHAnsi"/>
          <w:color w:val="0070C0"/>
          <w:sz w:val="14"/>
          <w:szCs w:val="14"/>
        </w:rPr>
        <w:t>Kvalifikačn</w:t>
      </w:r>
      <w:r w:rsidR="002B780B">
        <w:rPr>
          <w:rFonts w:cstheme="minorHAnsi"/>
          <w:color w:val="0070C0"/>
          <w:sz w:val="14"/>
          <w:szCs w:val="14"/>
        </w:rPr>
        <w:t xml:space="preserve">ého </w:t>
      </w:r>
      <w:r w:rsidR="00F1179C" w:rsidRPr="001D5529">
        <w:rPr>
          <w:rFonts w:cstheme="minorHAnsi"/>
          <w:color w:val="0070C0"/>
          <w:sz w:val="14"/>
          <w:szCs w:val="14"/>
        </w:rPr>
        <w:t>rámc</w:t>
      </w:r>
      <w:r w:rsidR="002B780B">
        <w:rPr>
          <w:rFonts w:cstheme="minorHAnsi"/>
          <w:color w:val="0070C0"/>
          <w:sz w:val="14"/>
          <w:szCs w:val="14"/>
        </w:rPr>
        <w:t xml:space="preserve">a </w:t>
      </w:r>
      <w:r w:rsidR="00F1179C" w:rsidRPr="001D5529">
        <w:rPr>
          <w:rFonts w:cstheme="minorHAnsi"/>
          <w:color w:val="0070C0"/>
          <w:sz w:val="14"/>
          <w:szCs w:val="14"/>
        </w:rPr>
        <w:t>v Európskom priestore vysokoškolského vzdelávania.</w:t>
      </w:r>
    </w:p>
  </w:footnote>
  <w:footnote w:id="7">
    <w:p w14:paraId="2E7FC05C" w14:textId="77777777" w:rsidR="003230C7" w:rsidRPr="001D5529" w:rsidRDefault="003230C7" w:rsidP="003230C7">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8">
    <w:p w14:paraId="33BC3860" w14:textId="55EEAEC1" w:rsidR="00FF39FB" w:rsidRPr="001D5529" w:rsidRDefault="00FF39FB">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Vybrané charakteristiky obsahu študijného programu môžu byť uvedené</w:t>
      </w:r>
      <w:r w:rsidR="00E44D74" w:rsidRPr="001D5529">
        <w:rPr>
          <w:color w:val="0070C0"/>
          <w:sz w:val="14"/>
          <w:szCs w:val="14"/>
        </w:rPr>
        <w:t xml:space="preserve"> </w:t>
      </w:r>
      <w:r w:rsidR="00442F5C">
        <w:rPr>
          <w:color w:val="0070C0"/>
          <w:sz w:val="14"/>
          <w:szCs w:val="14"/>
        </w:rPr>
        <w:t xml:space="preserve">priamo v </w:t>
      </w:r>
      <w:r w:rsidR="0038004B">
        <w:rPr>
          <w:color w:val="0070C0"/>
          <w:sz w:val="14"/>
          <w:szCs w:val="14"/>
        </w:rPr>
        <w:t xml:space="preserve">Informačných listoch </w:t>
      </w:r>
      <w:r w:rsidR="00442F5C">
        <w:rPr>
          <w:color w:val="0070C0"/>
          <w:sz w:val="14"/>
          <w:szCs w:val="14"/>
        </w:rPr>
        <w:t xml:space="preserve">predmetov </w:t>
      </w:r>
      <w:r w:rsidRPr="001D5529">
        <w:rPr>
          <w:color w:val="0070C0"/>
          <w:sz w:val="14"/>
          <w:szCs w:val="14"/>
        </w:rPr>
        <w:t>alebo doplnené informáciami Informačných listo</w:t>
      </w:r>
      <w:r w:rsidR="00442F5C">
        <w:rPr>
          <w:color w:val="0070C0"/>
          <w:sz w:val="14"/>
          <w:szCs w:val="14"/>
        </w:rPr>
        <w:t xml:space="preserve">v </w:t>
      </w:r>
      <w:r w:rsidRPr="001D5529">
        <w:rPr>
          <w:color w:val="0070C0"/>
          <w:sz w:val="14"/>
          <w:szCs w:val="14"/>
        </w:rPr>
        <w:t>predmetov.</w:t>
      </w:r>
    </w:p>
  </w:footnote>
  <w:footnote w:id="9">
    <w:p w14:paraId="65CECC95" w14:textId="62193C70" w:rsidR="00AC16B5" w:rsidRPr="001D5529" w:rsidRDefault="00AC16B5" w:rsidP="00903BF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w:t>
      </w:r>
      <w:r w:rsidR="00F127C8" w:rsidRPr="001D5529">
        <w:rPr>
          <w:color w:val="0070C0"/>
          <w:sz w:val="14"/>
          <w:szCs w:val="14"/>
        </w:rPr>
        <w:t xml:space="preserve"> a zákonom č. 131/2002 Z. z. o vysokých školách a o zmene a doplnení niektorých zákonov</w:t>
      </w:r>
      <w:r w:rsidRPr="001D5529">
        <w:rPr>
          <w:color w:val="0070C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664B" w14:textId="77777777" w:rsidR="00826005" w:rsidRDefault="008260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EA06" w14:textId="19C8DF20" w:rsidR="00EF6B9C" w:rsidRPr="00A8061E" w:rsidRDefault="00982FB1">
    <w:pPr>
      <w:pStyle w:val="Hlavika"/>
      <w:rPr>
        <w:i/>
        <w:iCs/>
        <w:color w:val="0070C0"/>
        <w:sz w:val="20"/>
        <w:szCs w:val="20"/>
      </w:rPr>
    </w:pPr>
    <w:r w:rsidRPr="00A8061E">
      <w:rPr>
        <w:i/>
        <w:iCs/>
        <w:color w:val="0070C0"/>
        <w:sz w:val="20"/>
        <w:szCs w:val="20"/>
      </w:rPr>
      <w:t xml:space="preserve">Osnova </w:t>
    </w:r>
    <w:r w:rsidR="00E93E28" w:rsidRPr="00A8061E">
      <w:rPr>
        <w:i/>
        <w:iCs/>
        <w:color w:val="0070C0"/>
        <w:sz w:val="20"/>
        <w:szCs w:val="20"/>
      </w:rPr>
      <w:t xml:space="preserve">opisu študijného programu </w:t>
    </w:r>
    <w:r w:rsidRPr="00A8061E">
      <w:rPr>
        <w:i/>
        <w:iCs/>
        <w:color w:val="0070C0"/>
        <w:sz w:val="20"/>
        <w:szCs w:val="20"/>
      </w:rPr>
      <w:t xml:space="preserve">slúži </w:t>
    </w:r>
    <w:r w:rsidR="00E93E28" w:rsidRPr="00A8061E">
      <w:rPr>
        <w:i/>
        <w:iCs/>
        <w:color w:val="0070C0"/>
        <w:sz w:val="20"/>
        <w:szCs w:val="20"/>
      </w:rPr>
      <w:t>na</w:t>
    </w:r>
    <w:r w:rsidRPr="00A8061E">
      <w:rPr>
        <w:i/>
        <w:iCs/>
        <w:color w:val="0070C0"/>
        <w:sz w:val="20"/>
        <w:szCs w:val="20"/>
      </w:rPr>
      <w:t xml:space="preserve"> spracovanie prílohy 2 </w:t>
    </w:r>
    <w:r w:rsidR="004977E4">
      <w:rPr>
        <w:i/>
        <w:iCs/>
        <w:color w:val="0070C0"/>
        <w:sz w:val="20"/>
        <w:szCs w:val="20"/>
      </w:rPr>
      <w:t>ž</w:t>
    </w:r>
    <w:r w:rsidRPr="00A8061E">
      <w:rPr>
        <w:i/>
        <w:iCs/>
        <w:color w:val="0070C0"/>
        <w:sz w:val="20"/>
        <w:szCs w:val="20"/>
      </w:rPr>
      <w:t>iadosti o</w:t>
    </w:r>
    <w:r w:rsidR="00211F85" w:rsidRPr="00A8061E">
      <w:rPr>
        <w:i/>
        <w:iCs/>
        <w:color w:val="0070C0"/>
        <w:sz w:val="20"/>
        <w:szCs w:val="20"/>
      </w:rPr>
      <w:t xml:space="preserve"> udelenie </w:t>
    </w:r>
    <w:r w:rsidRPr="00A8061E">
      <w:rPr>
        <w:i/>
        <w:iCs/>
        <w:color w:val="0070C0"/>
        <w:sz w:val="20"/>
        <w:szCs w:val="20"/>
      </w:rPr>
      <w:t>akreditáci</w:t>
    </w:r>
    <w:r w:rsidR="007B4D05" w:rsidRPr="00A8061E">
      <w:rPr>
        <w:i/>
        <w:iCs/>
        <w:color w:val="0070C0"/>
        <w:sz w:val="20"/>
        <w:szCs w:val="20"/>
      </w:rPr>
      <w:t>e</w:t>
    </w:r>
    <w:r w:rsidRPr="00A8061E">
      <w:rPr>
        <w:i/>
        <w:iCs/>
        <w:color w:val="0070C0"/>
        <w:sz w:val="20"/>
        <w:szCs w:val="20"/>
      </w:rPr>
      <w:t xml:space="preserve"> študijného programu.</w:t>
    </w:r>
  </w:p>
  <w:p w14:paraId="7D8E8D18" w14:textId="77777777" w:rsidR="00EF6B9C" w:rsidRPr="00E024DD" w:rsidRDefault="00EF6B9C">
    <w:pPr>
      <w:pStyle w:val="Hlavika"/>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C2E" w14:textId="77777777" w:rsidR="00826005" w:rsidRDefault="008260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16F"/>
    <w:multiLevelType w:val="hybridMultilevel"/>
    <w:tmpl w:val="98A438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C22F7"/>
    <w:multiLevelType w:val="hybridMultilevel"/>
    <w:tmpl w:val="29E8FF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6DB3DD4"/>
    <w:multiLevelType w:val="hybridMultilevel"/>
    <w:tmpl w:val="7F3EED3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7ED3926"/>
    <w:multiLevelType w:val="hybridMultilevel"/>
    <w:tmpl w:val="524A524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9DA1FBF"/>
    <w:multiLevelType w:val="hybridMultilevel"/>
    <w:tmpl w:val="1E8A0A9C"/>
    <w:lvl w:ilvl="0" w:tplc="4C8630FA">
      <w:start w:val="1"/>
      <w:numFmt w:val="bullet"/>
      <w:lvlText w:val=""/>
      <w:lvlJc w:val="left"/>
      <w:pPr>
        <w:ind w:left="1080" w:hanging="360"/>
      </w:pPr>
      <w:rPr>
        <w:rFonts w:ascii="Symbol" w:hAnsi="Symbol" w:hint="default"/>
        <w:color w:val="000000" w:themeColor="text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B65C13"/>
    <w:multiLevelType w:val="hybridMultilevel"/>
    <w:tmpl w:val="E056F318"/>
    <w:lvl w:ilvl="0" w:tplc="9BB8733C">
      <w:start w:val="1"/>
      <w:numFmt w:val="bullet"/>
      <w:lvlText w:val=""/>
      <w:lvlJc w:val="left"/>
      <w:pPr>
        <w:ind w:left="1080" w:hanging="360"/>
      </w:pPr>
      <w:rPr>
        <w:rFonts w:ascii="Symbol" w:hAnsi="Symbol" w:hint="default"/>
        <w:color w:val="000000" w:themeColor="text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DC82E8C"/>
    <w:multiLevelType w:val="hybridMultilevel"/>
    <w:tmpl w:val="7786C4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BF470B7"/>
    <w:multiLevelType w:val="hybridMultilevel"/>
    <w:tmpl w:val="6E9487AC"/>
    <w:lvl w:ilvl="0" w:tplc="6356433A">
      <w:start w:val="1"/>
      <w:numFmt w:val="bullet"/>
      <w:lvlText w:val=""/>
      <w:lvlJc w:val="left"/>
      <w:pPr>
        <w:ind w:left="1080" w:hanging="360"/>
      </w:pPr>
      <w:rPr>
        <w:rFonts w:ascii="Symbol" w:hAnsi="Symbol" w:hint="default"/>
        <w:color w:val="000000" w:themeColor="text1"/>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2BB6F2B"/>
    <w:multiLevelType w:val="hybridMultilevel"/>
    <w:tmpl w:val="B2DE72A4"/>
    <w:lvl w:ilvl="0" w:tplc="6E96C970">
      <w:start w:val="1"/>
      <w:numFmt w:val="lowerLetter"/>
      <w:lvlText w:val="%1."/>
      <w:lvlJc w:val="left"/>
      <w:pPr>
        <w:ind w:left="144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2F7DF9"/>
    <w:multiLevelType w:val="hybridMultilevel"/>
    <w:tmpl w:val="336288A0"/>
    <w:lvl w:ilvl="0" w:tplc="E698D962">
      <w:start w:val="1"/>
      <w:numFmt w:val="lowerLetter"/>
      <w:lvlText w:val="%1)"/>
      <w:lvlJc w:val="left"/>
      <w:pPr>
        <w:ind w:left="360" w:hanging="360"/>
      </w:pPr>
      <w:rPr>
        <w:rFonts w:hint="default"/>
        <w:i w:val="0"/>
        <w:iCs w:val="0"/>
        <w:sz w:val="16"/>
        <w:szCs w:val="16"/>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92837AC"/>
    <w:multiLevelType w:val="hybridMultilevel"/>
    <w:tmpl w:val="1ABE6B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3987924"/>
    <w:multiLevelType w:val="hybridMultilevel"/>
    <w:tmpl w:val="440CD8C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64461403"/>
    <w:multiLevelType w:val="hybridMultilevel"/>
    <w:tmpl w:val="BAB65DA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1AE6899"/>
    <w:multiLevelType w:val="hybridMultilevel"/>
    <w:tmpl w:val="F5F695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77BE7C17"/>
    <w:multiLevelType w:val="hybridMultilevel"/>
    <w:tmpl w:val="90BAA9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7DE053EE"/>
    <w:multiLevelType w:val="hybridMultilevel"/>
    <w:tmpl w:val="1D081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C22AD4"/>
    <w:multiLevelType w:val="hybridMultilevel"/>
    <w:tmpl w:val="7632D14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343702231">
    <w:abstractNumId w:val="5"/>
  </w:num>
  <w:num w:numId="2" w16cid:durableId="1739396018">
    <w:abstractNumId w:val="17"/>
  </w:num>
  <w:num w:numId="3" w16cid:durableId="1476875522">
    <w:abstractNumId w:val="12"/>
  </w:num>
  <w:num w:numId="4" w16cid:durableId="1154830904">
    <w:abstractNumId w:val="14"/>
  </w:num>
  <w:num w:numId="5" w16cid:durableId="323902986">
    <w:abstractNumId w:val="13"/>
  </w:num>
  <w:num w:numId="6" w16cid:durableId="65614248">
    <w:abstractNumId w:val="20"/>
  </w:num>
  <w:num w:numId="7" w16cid:durableId="1670785734">
    <w:abstractNumId w:val="9"/>
  </w:num>
  <w:num w:numId="8" w16cid:durableId="1703359514">
    <w:abstractNumId w:val="16"/>
  </w:num>
  <w:num w:numId="9" w16cid:durableId="1211721621">
    <w:abstractNumId w:val="6"/>
  </w:num>
  <w:num w:numId="10" w16cid:durableId="1076247358">
    <w:abstractNumId w:val="25"/>
  </w:num>
  <w:num w:numId="11" w16cid:durableId="1461801142">
    <w:abstractNumId w:val="7"/>
  </w:num>
  <w:num w:numId="12" w16cid:durableId="1806965712">
    <w:abstractNumId w:val="0"/>
  </w:num>
  <w:num w:numId="13" w16cid:durableId="1336421627">
    <w:abstractNumId w:val="4"/>
  </w:num>
  <w:num w:numId="14" w16cid:durableId="1891183309">
    <w:abstractNumId w:val="10"/>
  </w:num>
  <w:num w:numId="15" w16cid:durableId="1743067376">
    <w:abstractNumId w:val="22"/>
  </w:num>
  <w:num w:numId="16" w16cid:durableId="681934444">
    <w:abstractNumId w:val="24"/>
  </w:num>
  <w:num w:numId="17" w16cid:durableId="413554725">
    <w:abstractNumId w:val="18"/>
  </w:num>
  <w:num w:numId="18" w16cid:durableId="1914776073">
    <w:abstractNumId w:val="2"/>
  </w:num>
  <w:num w:numId="19" w16cid:durableId="2108697940">
    <w:abstractNumId w:val="8"/>
  </w:num>
  <w:num w:numId="20" w16cid:durableId="1786346579">
    <w:abstractNumId w:val="23"/>
  </w:num>
  <w:num w:numId="21" w16cid:durableId="2116828463">
    <w:abstractNumId w:val="15"/>
  </w:num>
  <w:num w:numId="22" w16cid:durableId="1208684393">
    <w:abstractNumId w:val="19"/>
  </w:num>
  <w:num w:numId="23" w16cid:durableId="99566283">
    <w:abstractNumId w:val="21"/>
  </w:num>
  <w:num w:numId="24" w16cid:durableId="331447828">
    <w:abstractNumId w:val="3"/>
  </w:num>
  <w:num w:numId="25" w16cid:durableId="612977634">
    <w:abstractNumId w:val="1"/>
  </w:num>
  <w:num w:numId="26" w16cid:durableId="564875960">
    <w:abstractNumId w:val="0"/>
  </w:num>
  <w:num w:numId="27" w16cid:durableId="665480281">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bíniová Katarína">
    <w15:presenceInfo w15:providerId="AD" w15:userId="S::gubiniova1@uniba.sk::3c998897-6419-4faf-87f5-12a199a31c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2480"/>
    <w:rsid w:val="0001367B"/>
    <w:rsid w:val="00017A79"/>
    <w:rsid w:val="00020C28"/>
    <w:rsid w:val="00024B6D"/>
    <w:rsid w:val="00026F87"/>
    <w:rsid w:val="000341EE"/>
    <w:rsid w:val="00036941"/>
    <w:rsid w:val="00036AB3"/>
    <w:rsid w:val="0003774B"/>
    <w:rsid w:val="00037FF4"/>
    <w:rsid w:val="00040B71"/>
    <w:rsid w:val="000413DC"/>
    <w:rsid w:val="0004493F"/>
    <w:rsid w:val="00045186"/>
    <w:rsid w:val="00045FF0"/>
    <w:rsid w:val="0004736F"/>
    <w:rsid w:val="0005765C"/>
    <w:rsid w:val="0006087B"/>
    <w:rsid w:val="00061307"/>
    <w:rsid w:val="00064287"/>
    <w:rsid w:val="0007213E"/>
    <w:rsid w:val="00073F5D"/>
    <w:rsid w:val="00076C46"/>
    <w:rsid w:val="00080064"/>
    <w:rsid w:val="0008044D"/>
    <w:rsid w:val="00080896"/>
    <w:rsid w:val="000821D6"/>
    <w:rsid w:val="00084D41"/>
    <w:rsid w:val="00086051"/>
    <w:rsid w:val="00086A6A"/>
    <w:rsid w:val="00086DC3"/>
    <w:rsid w:val="0008708D"/>
    <w:rsid w:val="00087C75"/>
    <w:rsid w:val="00093B72"/>
    <w:rsid w:val="00093CEB"/>
    <w:rsid w:val="00097269"/>
    <w:rsid w:val="000A3F8E"/>
    <w:rsid w:val="000A5290"/>
    <w:rsid w:val="000A7161"/>
    <w:rsid w:val="000B00AB"/>
    <w:rsid w:val="000B5815"/>
    <w:rsid w:val="000B7441"/>
    <w:rsid w:val="000C0CCD"/>
    <w:rsid w:val="000C3152"/>
    <w:rsid w:val="000C36B4"/>
    <w:rsid w:val="000D28C6"/>
    <w:rsid w:val="000D4C98"/>
    <w:rsid w:val="000D5FFF"/>
    <w:rsid w:val="000E152C"/>
    <w:rsid w:val="000E2F8B"/>
    <w:rsid w:val="000F570C"/>
    <w:rsid w:val="00104D2A"/>
    <w:rsid w:val="00111916"/>
    <w:rsid w:val="00111AAB"/>
    <w:rsid w:val="00114F93"/>
    <w:rsid w:val="00122C6E"/>
    <w:rsid w:val="0012441E"/>
    <w:rsid w:val="00137788"/>
    <w:rsid w:val="00141990"/>
    <w:rsid w:val="001425FC"/>
    <w:rsid w:val="001436CA"/>
    <w:rsid w:val="00144A39"/>
    <w:rsid w:val="00145282"/>
    <w:rsid w:val="00155CAF"/>
    <w:rsid w:val="00155FD3"/>
    <w:rsid w:val="00161A02"/>
    <w:rsid w:val="001620DC"/>
    <w:rsid w:val="001647A4"/>
    <w:rsid w:val="00165A89"/>
    <w:rsid w:val="001673C1"/>
    <w:rsid w:val="00172A82"/>
    <w:rsid w:val="00173E1D"/>
    <w:rsid w:val="00174F5F"/>
    <w:rsid w:val="001759A8"/>
    <w:rsid w:val="00176E12"/>
    <w:rsid w:val="00182778"/>
    <w:rsid w:val="001909DE"/>
    <w:rsid w:val="0019418E"/>
    <w:rsid w:val="0019522F"/>
    <w:rsid w:val="001A0122"/>
    <w:rsid w:val="001B568C"/>
    <w:rsid w:val="001C2232"/>
    <w:rsid w:val="001C4EE2"/>
    <w:rsid w:val="001C62E1"/>
    <w:rsid w:val="001C693F"/>
    <w:rsid w:val="001D03D8"/>
    <w:rsid w:val="001D2F73"/>
    <w:rsid w:val="001D5529"/>
    <w:rsid w:val="001D6EEC"/>
    <w:rsid w:val="001E0DEA"/>
    <w:rsid w:val="001E1585"/>
    <w:rsid w:val="001E4728"/>
    <w:rsid w:val="001E53F3"/>
    <w:rsid w:val="001E60EB"/>
    <w:rsid w:val="001E70AB"/>
    <w:rsid w:val="001E7761"/>
    <w:rsid w:val="001F3EAE"/>
    <w:rsid w:val="001F507A"/>
    <w:rsid w:val="001F6253"/>
    <w:rsid w:val="001F6E5A"/>
    <w:rsid w:val="00200599"/>
    <w:rsid w:val="00211535"/>
    <w:rsid w:val="00211F85"/>
    <w:rsid w:val="002142D5"/>
    <w:rsid w:val="00215DDB"/>
    <w:rsid w:val="00224F9B"/>
    <w:rsid w:val="00230174"/>
    <w:rsid w:val="002341C4"/>
    <w:rsid w:val="002353D4"/>
    <w:rsid w:val="00235BE4"/>
    <w:rsid w:val="00236D92"/>
    <w:rsid w:val="002401DF"/>
    <w:rsid w:val="00242650"/>
    <w:rsid w:val="00245CA9"/>
    <w:rsid w:val="00253EEA"/>
    <w:rsid w:val="00256887"/>
    <w:rsid w:val="00260945"/>
    <w:rsid w:val="00262077"/>
    <w:rsid w:val="00263356"/>
    <w:rsid w:val="00275A29"/>
    <w:rsid w:val="002926D2"/>
    <w:rsid w:val="00292917"/>
    <w:rsid w:val="00295C8A"/>
    <w:rsid w:val="002A5D53"/>
    <w:rsid w:val="002B2953"/>
    <w:rsid w:val="002B34F8"/>
    <w:rsid w:val="002B780B"/>
    <w:rsid w:val="002C3B4D"/>
    <w:rsid w:val="002C73A3"/>
    <w:rsid w:val="002D33FC"/>
    <w:rsid w:val="002D4C87"/>
    <w:rsid w:val="002E09FC"/>
    <w:rsid w:val="002E27BC"/>
    <w:rsid w:val="002E4CCC"/>
    <w:rsid w:val="002E54B1"/>
    <w:rsid w:val="002E7394"/>
    <w:rsid w:val="002F1B0E"/>
    <w:rsid w:val="002F43F4"/>
    <w:rsid w:val="002F6DD9"/>
    <w:rsid w:val="0030306E"/>
    <w:rsid w:val="00304029"/>
    <w:rsid w:val="00305B49"/>
    <w:rsid w:val="00306C40"/>
    <w:rsid w:val="003104C1"/>
    <w:rsid w:val="00311466"/>
    <w:rsid w:val="00312667"/>
    <w:rsid w:val="003127FA"/>
    <w:rsid w:val="0031347F"/>
    <w:rsid w:val="003143B8"/>
    <w:rsid w:val="003216FC"/>
    <w:rsid w:val="003230C7"/>
    <w:rsid w:val="00323802"/>
    <w:rsid w:val="00324062"/>
    <w:rsid w:val="00331203"/>
    <w:rsid w:val="00334A31"/>
    <w:rsid w:val="00337F85"/>
    <w:rsid w:val="00344204"/>
    <w:rsid w:val="00352B50"/>
    <w:rsid w:val="00353C34"/>
    <w:rsid w:val="003557CA"/>
    <w:rsid w:val="003618DB"/>
    <w:rsid w:val="00365287"/>
    <w:rsid w:val="00370783"/>
    <w:rsid w:val="003733C6"/>
    <w:rsid w:val="00373526"/>
    <w:rsid w:val="00374846"/>
    <w:rsid w:val="0038004B"/>
    <w:rsid w:val="00381D2B"/>
    <w:rsid w:val="003824F4"/>
    <w:rsid w:val="0038454B"/>
    <w:rsid w:val="00386524"/>
    <w:rsid w:val="00387B1B"/>
    <w:rsid w:val="0039098D"/>
    <w:rsid w:val="003C34BA"/>
    <w:rsid w:val="003C7830"/>
    <w:rsid w:val="003D30EC"/>
    <w:rsid w:val="003D33F5"/>
    <w:rsid w:val="003D5258"/>
    <w:rsid w:val="003D637E"/>
    <w:rsid w:val="003D6D98"/>
    <w:rsid w:val="003E2CA3"/>
    <w:rsid w:val="003E3145"/>
    <w:rsid w:val="003E42D6"/>
    <w:rsid w:val="003E67EF"/>
    <w:rsid w:val="003F02AA"/>
    <w:rsid w:val="003F2B57"/>
    <w:rsid w:val="003F2EFE"/>
    <w:rsid w:val="003F3DBE"/>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502A"/>
    <w:rsid w:val="00447323"/>
    <w:rsid w:val="00450AEB"/>
    <w:rsid w:val="00450DD1"/>
    <w:rsid w:val="00451E1D"/>
    <w:rsid w:val="0045417A"/>
    <w:rsid w:val="00457933"/>
    <w:rsid w:val="0046106F"/>
    <w:rsid w:val="0046747F"/>
    <w:rsid w:val="004721BA"/>
    <w:rsid w:val="004755DF"/>
    <w:rsid w:val="00480FC1"/>
    <w:rsid w:val="00481C49"/>
    <w:rsid w:val="00483D23"/>
    <w:rsid w:val="004855F5"/>
    <w:rsid w:val="00485B26"/>
    <w:rsid w:val="0048758C"/>
    <w:rsid w:val="00490701"/>
    <w:rsid w:val="0049296F"/>
    <w:rsid w:val="004943EB"/>
    <w:rsid w:val="00495197"/>
    <w:rsid w:val="004977E4"/>
    <w:rsid w:val="00497E63"/>
    <w:rsid w:val="004A13B6"/>
    <w:rsid w:val="004A4FA4"/>
    <w:rsid w:val="004A657B"/>
    <w:rsid w:val="004B1F98"/>
    <w:rsid w:val="004B3E57"/>
    <w:rsid w:val="004B5D11"/>
    <w:rsid w:val="004C38D1"/>
    <w:rsid w:val="004C4F74"/>
    <w:rsid w:val="004D3F71"/>
    <w:rsid w:val="004E3395"/>
    <w:rsid w:val="004E5CCF"/>
    <w:rsid w:val="004F2F9A"/>
    <w:rsid w:val="004F38AE"/>
    <w:rsid w:val="004F793B"/>
    <w:rsid w:val="00503BDA"/>
    <w:rsid w:val="00507FBF"/>
    <w:rsid w:val="00511D48"/>
    <w:rsid w:val="005172CA"/>
    <w:rsid w:val="00520FF1"/>
    <w:rsid w:val="00524A48"/>
    <w:rsid w:val="005258AC"/>
    <w:rsid w:val="00536CEC"/>
    <w:rsid w:val="005410A3"/>
    <w:rsid w:val="005429D4"/>
    <w:rsid w:val="005443FF"/>
    <w:rsid w:val="0054575E"/>
    <w:rsid w:val="00550846"/>
    <w:rsid w:val="00553613"/>
    <w:rsid w:val="00556D56"/>
    <w:rsid w:val="00560A71"/>
    <w:rsid w:val="00563CE0"/>
    <w:rsid w:val="0057099A"/>
    <w:rsid w:val="00572B80"/>
    <w:rsid w:val="005808D8"/>
    <w:rsid w:val="00583FD4"/>
    <w:rsid w:val="005867F5"/>
    <w:rsid w:val="0059229E"/>
    <w:rsid w:val="00592347"/>
    <w:rsid w:val="00597DB4"/>
    <w:rsid w:val="005A1A4E"/>
    <w:rsid w:val="005A240E"/>
    <w:rsid w:val="005A3545"/>
    <w:rsid w:val="005A7D0F"/>
    <w:rsid w:val="005B0BC7"/>
    <w:rsid w:val="005B4151"/>
    <w:rsid w:val="005B55EE"/>
    <w:rsid w:val="005C074A"/>
    <w:rsid w:val="005C0943"/>
    <w:rsid w:val="005C1085"/>
    <w:rsid w:val="005C4A57"/>
    <w:rsid w:val="005D3722"/>
    <w:rsid w:val="005D66AF"/>
    <w:rsid w:val="005E1A00"/>
    <w:rsid w:val="005E6123"/>
    <w:rsid w:val="005E6947"/>
    <w:rsid w:val="005F5D1B"/>
    <w:rsid w:val="005F6160"/>
    <w:rsid w:val="005F6835"/>
    <w:rsid w:val="005F7DFD"/>
    <w:rsid w:val="00602161"/>
    <w:rsid w:val="006022A0"/>
    <w:rsid w:val="00605098"/>
    <w:rsid w:val="00607B72"/>
    <w:rsid w:val="00607E6A"/>
    <w:rsid w:val="00611E25"/>
    <w:rsid w:val="00612657"/>
    <w:rsid w:val="00612C51"/>
    <w:rsid w:val="0061333F"/>
    <w:rsid w:val="00623FF6"/>
    <w:rsid w:val="00625B05"/>
    <w:rsid w:val="00631293"/>
    <w:rsid w:val="00634709"/>
    <w:rsid w:val="00636D21"/>
    <w:rsid w:val="00640EE7"/>
    <w:rsid w:val="00644F55"/>
    <w:rsid w:val="00652D55"/>
    <w:rsid w:val="00657DDA"/>
    <w:rsid w:val="006709DD"/>
    <w:rsid w:val="00674A60"/>
    <w:rsid w:val="006776C4"/>
    <w:rsid w:val="006877D2"/>
    <w:rsid w:val="00690211"/>
    <w:rsid w:val="00691778"/>
    <w:rsid w:val="00691C20"/>
    <w:rsid w:val="00692ED7"/>
    <w:rsid w:val="006A1012"/>
    <w:rsid w:val="006A1FFC"/>
    <w:rsid w:val="006A4A92"/>
    <w:rsid w:val="006A5B49"/>
    <w:rsid w:val="006A710F"/>
    <w:rsid w:val="006B54C1"/>
    <w:rsid w:val="006B6C62"/>
    <w:rsid w:val="006B6E7F"/>
    <w:rsid w:val="006B75D1"/>
    <w:rsid w:val="006C0385"/>
    <w:rsid w:val="006C1765"/>
    <w:rsid w:val="006C33EA"/>
    <w:rsid w:val="006D020D"/>
    <w:rsid w:val="006D0DFA"/>
    <w:rsid w:val="006E2498"/>
    <w:rsid w:val="006E36A5"/>
    <w:rsid w:val="006E5DE2"/>
    <w:rsid w:val="006E7A90"/>
    <w:rsid w:val="006F3648"/>
    <w:rsid w:val="006F49B8"/>
    <w:rsid w:val="006F5607"/>
    <w:rsid w:val="00700DFA"/>
    <w:rsid w:val="00713472"/>
    <w:rsid w:val="00714819"/>
    <w:rsid w:val="00734281"/>
    <w:rsid w:val="007353D6"/>
    <w:rsid w:val="007368C3"/>
    <w:rsid w:val="0073705A"/>
    <w:rsid w:val="00746915"/>
    <w:rsid w:val="00747822"/>
    <w:rsid w:val="007521A1"/>
    <w:rsid w:val="0075428F"/>
    <w:rsid w:val="00755535"/>
    <w:rsid w:val="007741F5"/>
    <w:rsid w:val="0077579B"/>
    <w:rsid w:val="00781623"/>
    <w:rsid w:val="00782A26"/>
    <w:rsid w:val="0078415E"/>
    <w:rsid w:val="007902AA"/>
    <w:rsid w:val="007955A0"/>
    <w:rsid w:val="007A4B49"/>
    <w:rsid w:val="007B1D8B"/>
    <w:rsid w:val="007B1FFB"/>
    <w:rsid w:val="007B4D05"/>
    <w:rsid w:val="007B62A2"/>
    <w:rsid w:val="007B6FA6"/>
    <w:rsid w:val="007B703F"/>
    <w:rsid w:val="007B70CF"/>
    <w:rsid w:val="007C1C0C"/>
    <w:rsid w:val="007C2EFB"/>
    <w:rsid w:val="007D0F4F"/>
    <w:rsid w:val="007D16B9"/>
    <w:rsid w:val="007D3B31"/>
    <w:rsid w:val="007E30C7"/>
    <w:rsid w:val="007E3D44"/>
    <w:rsid w:val="007E4BEC"/>
    <w:rsid w:val="007F18B0"/>
    <w:rsid w:val="0080082E"/>
    <w:rsid w:val="00800AD6"/>
    <w:rsid w:val="00801661"/>
    <w:rsid w:val="00803771"/>
    <w:rsid w:val="00803FB9"/>
    <w:rsid w:val="00807F32"/>
    <w:rsid w:val="00811355"/>
    <w:rsid w:val="0081484C"/>
    <w:rsid w:val="008150DE"/>
    <w:rsid w:val="00815770"/>
    <w:rsid w:val="00815A01"/>
    <w:rsid w:val="008221F2"/>
    <w:rsid w:val="00825F10"/>
    <w:rsid w:val="00826005"/>
    <w:rsid w:val="00826F0C"/>
    <w:rsid w:val="0082733C"/>
    <w:rsid w:val="00830D50"/>
    <w:rsid w:val="00834033"/>
    <w:rsid w:val="00837DF2"/>
    <w:rsid w:val="0085194C"/>
    <w:rsid w:val="00853CA3"/>
    <w:rsid w:val="00854880"/>
    <w:rsid w:val="00860C55"/>
    <w:rsid w:val="00862082"/>
    <w:rsid w:val="00862CAB"/>
    <w:rsid w:val="008667AF"/>
    <w:rsid w:val="00870481"/>
    <w:rsid w:val="00872F02"/>
    <w:rsid w:val="00874FE1"/>
    <w:rsid w:val="00877BAF"/>
    <w:rsid w:val="00880615"/>
    <w:rsid w:val="0088160F"/>
    <w:rsid w:val="00881F91"/>
    <w:rsid w:val="008854EC"/>
    <w:rsid w:val="0089064D"/>
    <w:rsid w:val="00892052"/>
    <w:rsid w:val="0089439B"/>
    <w:rsid w:val="008943E2"/>
    <w:rsid w:val="008949E5"/>
    <w:rsid w:val="00897EF5"/>
    <w:rsid w:val="008A082A"/>
    <w:rsid w:val="008A3A20"/>
    <w:rsid w:val="008B039E"/>
    <w:rsid w:val="008B24C0"/>
    <w:rsid w:val="008B434B"/>
    <w:rsid w:val="008B5BFA"/>
    <w:rsid w:val="008C3C41"/>
    <w:rsid w:val="008C5F93"/>
    <w:rsid w:val="008C6FCF"/>
    <w:rsid w:val="008D16A5"/>
    <w:rsid w:val="008D1AA1"/>
    <w:rsid w:val="008D37F7"/>
    <w:rsid w:val="008D57BB"/>
    <w:rsid w:val="008F0647"/>
    <w:rsid w:val="008F0942"/>
    <w:rsid w:val="008F1708"/>
    <w:rsid w:val="008F2E07"/>
    <w:rsid w:val="008F3183"/>
    <w:rsid w:val="008F5165"/>
    <w:rsid w:val="00902B33"/>
    <w:rsid w:val="00903BFA"/>
    <w:rsid w:val="00910044"/>
    <w:rsid w:val="0091462F"/>
    <w:rsid w:val="0092278C"/>
    <w:rsid w:val="009243C2"/>
    <w:rsid w:val="00925529"/>
    <w:rsid w:val="009309DF"/>
    <w:rsid w:val="00930C75"/>
    <w:rsid w:val="009347C5"/>
    <w:rsid w:val="00934D51"/>
    <w:rsid w:val="00940BC2"/>
    <w:rsid w:val="0094105F"/>
    <w:rsid w:val="0094114D"/>
    <w:rsid w:val="009413A6"/>
    <w:rsid w:val="00941A55"/>
    <w:rsid w:val="00945BD5"/>
    <w:rsid w:val="0095122A"/>
    <w:rsid w:val="009572B9"/>
    <w:rsid w:val="00957EDD"/>
    <w:rsid w:val="00963149"/>
    <w:rsid w:val="009638AC"/>
    <w:rsid w:val="00966CE9"/>
    <w:rsid w:val="00982FB1"/>
    <w:rsid w:val="009854AF"/>
    <w:rsid w:val="00991059"/>
    <w:rsid w:val="009A2D95"/>
    <w:rsid w:val="009A5013"/>
    <w:rsid w:val="009A5649"/>
    <w:rsid w:val="009B1167"/>
    <w:rsid w:val="009B1989"/>
    <w:rsid w:val="009B25FE"/>
    <w:rsid w:val="009C000B"/>
    <w:rsid w:val="009C29FD"/>
    <w:rsid w:val="009C64AF"/>
    <w:rsid w:val="009C651D"/>
    <w:rsid w:val="009C6736"/>
    <w:rsid w:val="009E6313"/>
    <w:rsid w:val="009E7B4A"/>
    <w:rsid w:val="009F2F8B"/>
    <w:rsid w:val="009F48C8"/>
    <w:rsid w:val="00A0091E"/>
    <w:rsid w:val="00A17AC4"/>
    <w:rsid w:val="00A2427A"/>
    <w:rsid w:val="00A25656"/>
    <w:rsid w:val="00A25745"/>
    <w:rsid w:val="00A30A63"/>
    <w:rsid w:val="00A374B8"/>
    <w:rsid w:val="00A4496E"/>
    <w:rsid w:val="00A44F7C"/>
    <w:rsid w:val="00A5358B"/>
    <w:rsid w:val="00A537D3"/>
    <w:rsid w:val="00A559E2"/>
    <w:rsid w:val="00A56FFB"/>
    <w:rsid w:val="00A60517"/>
    <w:rsid w:val="00A61D6A"/>
    <w:rsid w:val="00A6428F"/>
    <w:rsid w:val="00A649DB"/>
    <w:rsid w:val="00A70F26"/>
    <w:rsid w:val="00A7362D"/>
    <w:rsid w:val="00A75CFA"/>
    <w:rsid w:val="00A8061E"/>
    <w:rsid w:val="00A82B9E"/>
    <w:rsid w:val="00A82ED0"/>
    <w:rsid w:val="00A85240"/>
    <w:rsid w:val="00A9462A"/>
    <w:rsid w:val="00AA4E8C"/>
    <w:rsid w:val="00AB1746"/>
    <w:rsid w:val="00AB71E0"/>
    <w:rsid w:val="00AC0BAB"/>
    <w:rsid w:val="00AC1309"/>
    <w:rsid w:val="00AC16B5"/>
    <w:rsid w:val="00AC487F"/>
    <w:rsid w:val="00AC5527"/>
    <w:rsid w:val="00AD069D"/>
    <w:rsid w:val="00AD1489"/>
    <w:rsid w:val="00AF04F1"/>
    <w:rsid w:val="00AF1C26"/>
    <w:rsid w:val="00AF3B72"/>
    <w:rsid w:val="00AF3EA2"/>
    <w:rsid w:val="00AF47E9"/>
    <w:rsid w:val="00AF558E"/>
    <w:rsid w:val="00AF6CE0"/>
    <w:rsid w:val="00AF6F44"/>
    <w:rsid w:val="00B00626"/>
    <w:rsid w:val="00B0423A"/>
    <w:rsid w:val="00B04F60"/>
    <w:rsid w:val="00B10CCD"/>
    <w:rsid w:val="00B11E4F"/>
    <w:rsid w:val="00B152E8"/>
    <w:rsid w:val="00B20938"/>
    <w:rsid w:val="00B219BD"/>
    <w:rsid w:val="00B2305A"/>
    <w:rsid w:val="00B25129"/>
    <w:rsid w:val="00B269DC"/>
    <w:rsid w:val="00B27D59"/>
    <w:rsid w:val="00B33340"/>
    <w:rsid w:val="00B35623"/>
    <w:rsid w:val="00B420EC"/>
    <w:rsid w:val="00B42521"/>
    <w:rsid w:val="00B525F3"/>
    <w:rsid w:val="00B53FCA"/>
    <w:rsid w:val="00B6329C"/>
    <w:rsid w:val="00B655C3"/>
    <w:rsid w:val="00B65AFD"/>
    <w:rsid w:val="00B719A6"/>
    <w:rsid w:val="00B75514"/>
    <w:rsid w:val="00B77AD0"/>
    <w:rsid w:val="00B800D9"/>
    <w:rsid w:val="00B80DED"/>
    <w:rsid w:val="00B80FC4"/>
    <w:rsid w:val="00B86EE3"/>
    <w:rsid w:val="00B87942"/>
    <w:rsid w:val="00B96911"/>
    <w:rsid w:val="00B975DF"/>
    <w:rsid w:val="00BA1A2F"/>
    <w:rsid w:val="00BA1D31"/>
    <w:rsid w:val="00BA7B8A"/>
    <w:rsid w:val="00BB07AA"/>
    <w:rsid w:val="00BB6449"/>
    <w:rsid w:val="00BB6A3D"/>
    <w:rsid w:val="00BC0232"/>
    <w:rsid w:val="00BC124A"/>
    <w:rsid w:val="00BC321D"/>
    <w:rsid w:val="00BC7FF6"/>
    <w:rsid w:val="00BD1795"/>
    <w:rsid w:val="00BD1990"/>
    <w:rsid w:val="00BE1681"/>
    <w:rsid w:val="00BE4510"/>
    <w:rsid w:val="00BE76E0"/>
    <w:rsid w:val="00BF4539"/>
    <w:rsid w:val="00BF4D80"/>
    <w:rsid w:val="00C007BE"/>
    <w:rsid w:val="00C02195"/>
    <w:rsid w:val="00C02788"/>
    <w:rsid w:val="00C07E4C"/>
    <w:rsid w:val="00C1019C"/>
    <w:rsid w:val="00C11908"/>
    <w:rsid w:val="00C13C27"/>
    <w:rsid w:val="00C143A5"/>
    <w:rsid w:val="00C32BA9"/>
    <w:rsid w:val="00C3591B"/>
    <w:rsid w:val="00C37141"/>
    <w:rsid w:val="00C371EE"/>
    <w:rsid w:val="00C379D6"/>
    <w:rsid w:val="00C41EB4"/>
    <w:rsid w:val="00C43C4B"/>
    <w:rsid w:val="00C46E7A"/>
    <w:rsid w:val="00C544D6"/>
    <w:rsid w:val="00C54DD0"/>
    <w:rsid w:val="00C64A59"/>
    <w:rsid w:val="00C64BA5"/>
    <w:rsid w:val="00C67D23"/>
    <w:rsid w:val="00C7264A"/>
    <w:rsid w:val="00C75D6C"/>
    <w:rsid w:val="00C7699D"/>
    <w:rsid w:val="00C76F2D"/>
    <w:rsid w:val="00C7702C"/>
    <w:rsid w:val="00C77FC0"/>
    <w:rsid w:val="00C842AA"/>
    <w:rsid w:val="00C853F3"/>
    <w:rsid w:val="00C918B8"/>
    <w:rsid w:val="00C9266A"/>
    <w:rsid w:val="00C932CE"/>
    <w:rsid w:val="00C97F76"/>
    <w:rsid w:val="00CA460B"/>
    <w:rsid w:val="00CB4AB3"/>
    <w:rsid w:val="00CC24D6"/>
    <w:rsid w:val="00CC4AB4"/>
    <w:rsid w:val="00CC6722"/>
    <w:rsid w:val="00CD4215"/>
    <w:rsid w:val="00CD754D"/>
    <w:rsid w:val="00CE2215"/>
    <w:rsid w:val="00CE313F"/>
    <w:rsid w:val="00CE3ED9"/>
    <w:rsid w:val="00CE4F66"/>
    <w:rsid w:val="00CE76DB"/>
    <w:rsid w:val="00CF00B0"/>
    <w:rsid w:val="00CF139F"/>
    <w:rsid w:val="00CF2514"/>
    <w:rsid w:val="00CF2C0C"/>
    <w:rsid w:val="00CF5B7A"/>
    <w:rsid w:val="00D14632"/>
    <w:rsid w:val="00D151E1"/>
    <w:rsid w:val="00D200B7"/>
    <w:rsid w:val="00D22F9F"/>
    <w:rsid w:val="00D26994"/>
    <w:rsid w:val="00D26EE9"/>
    <w:rsid w:val="00D272CD"/>
    <w:rsid w:val="00D27515"/>
    <w:rsid w:val="00D358AB"/>
    <w:rsid w:val="00D37221"/>
    <w:rsid w:val="00D37792"/>
    <w:rsid w:val="00D4358F"/>
    <w:rsid w:val="00D43C84"/>
    <w:rsid w:val="00D50820"/>
    <w:rsid w:val="00D55264"/>
    <w:rsid w:val="00D56D32"/>
    <w:rsid w:val="00D618BB"/>
    <w:rsid w:val="00D63BB2"/>
    <w:rsid w:val="00D655F6"/>
    <w:rsid w:val="00D779F9"/>
    <w:rsid w:val="00D77E8D"/>
    <w:rsid w:val="00D8257E"/>
    <w:rsid w:val="00D8310C"/>
    <w:rsid w:val="00D83FA4"/>
    <w:rsid w:val="00D84845"/>
    <w:rsid w:val="00D8659D"/>
    <w:rsid w:val="00D9058C"/>
    <w:rsid w:val="00D97589"/>
    <w:rsid w:val="00D97BA5"/>
    <w:rsid w:val="00DA3E18"/>
    <w:rsid w:val="00DA411F"/>
    <w:rsid w:val="00DA55AF"/>
    <w:rsid w:val="00DA6F1D"/>
    <w:rsid w:val="00DC12D5"/>
    <w:rsid w:val="00DC18D9"/>
    <w:rsid w:val="00DC4C3C"/>
    <w:rsid w:val="00DC78A6"/>
    <w:rsid w:val="00DD2674"/>
    <w:rsid w:val="00DD4B38"/>
    <w:rsid w:val="00DD56E2"/>
    <w:rsid w:val="00DD6185"/>
    <w:rsid w:val="00DE0354"/>
    <w:rsid w:val="00DE5DE8"/>
    <w:rsid w:val="00DE6DF3"/>
    <w:rsid w:val="00DE6F2A"/>
    <w:rsid w:val="00DF37ED"/>
    <w:rsid w:val="00DF425B"/>
    <w:rsid w:val="00DF6F79"/>
    <w:rsid w:val="00E007A8"/>
    <w:rsid w:val="00E00E00"/>
    <w:rsid w:val="00E024DD"/>
    <w:rsid w:val="00E03152"/>
    <w:rsid w:val="00E05E8F"/>
    <w:rsid w:val="00E15F28"/>
    <w:rsid w:val="00E27512"/>
    <w:rsid w:val="00E3006C"/>
    <w:rsid w:val="00E32EA2"/>
    <w:rsid w:val="00E35076"/>
    <w:rsid w:val="00E410A6"/>
    <w:rsid w:val="00E41829"/>
    <w:rsid w:val="00E430FB"/>
    <w:rsid w:val="00E43331"/>
    <w:rsid w:val="00E44D74"/>
    <w:rsid w:val="00E44F44"/>
    <w:rsid w:val="00E52176"/>
    <w:rsid w:val="00E55AA8"/>
    <w:rsid w:val="00E55E03"/>
    <w:rsid w:val="00E570AB"/>
    <w:rsid w:val="00E6178F"/>
    <w:rsid w:val="00E65945"/>
    <w:rsid w:val="00E711AB"/>
    <w:rsid w:val="00E73A28"/>
    <w:rsid w:val="00E76426"/>
    <w:rsid w:val="00E77935"/>
    <w:rsid w:val="00E93C18"/>
    <w:rsid w:val="00E93E28"/>
    <w:rsid w:val="00EA086A"/>
    <w:rsid w:val="00EB6F6C"/>
    <w:rsid w:val="00EC06F2"/>
    <w:rsid w:val="00EC3AD1"/>
    <w:rsid w:val="00EC50D8"/>
    <w:rsid w:val="00EC7726"/>
    <w:rsid w:val="00ED5506"/>
    <w:rsid w:val="00EE203F"/>
    <w:rsid w:val="00EE3608"/>
    <w:rsid w:val="00EE7005"/>
    <w:rsid w:val="00EF0692"/>
    <w:rsid w:val="00EF47BB"/>
    <w:rsid w:val="00EF5EBE"/>
    <w:rsid w:val="00EF6B9C"/>
    <w:rsid w:val="00EF761A"/>
    <w:rsid w:val="00F1179C"/>
    <w:rsid w:val="00F127C8"/>
    <w:rsid w:val="00F12ED9"/>
    <w:rsid w:val="00F1363B"/>
    <w:rsid w:val="00F1762E"/>
    <w:rsid w:val="00F21AAF"/>
    <w:rsid w:val="00F22F6D"/>
    <w:rsid w:val="00F24512"/>
    <w:rsid w:val="00F31005"/>
    <w:rsid w:val="00F31273"/>
    <w:rsid w:val="00F3284B"/>
    <w:rsid w:val="00F356F5"/>
    <w:rsid w:val="00F35B66"/>
    <w:rsid w:val="00F373A3"/>
    <w:rsid w:val="00F43F51"/>
    <w:rsid w:val="00F46956"/>
    <w:rsid w:val="00F54586"/>
    <w:rsid w:val="00F555DC"/>
    <w:rsid w:val="00F57B3A"/>
    <w:rsid w:val="00F57BFF"/>
    <w:rsid w:val="00F57ED9"/>
    <w:rsid w:val="00F624EB"/>
    <w:rsid w:val="00F62931"/>
    <w:rsid w:val="00F646F3"/>
    <w:rsid w:val="00F70B18"/>
    <w:rsid w:val="00F80375"/>
    <w:rsid w:val="00F803A6"/>
    <w:rsid w:val="00F8214C"/>
    <w:rsid w:val="00F8231A"/>
    <w:rsid w:val="00F8265D"/>
    <w:rsid w:val="00F87712"/>
    <w:rsid w:val="00F90B16"/>
    <w:rsid w:val="00F90EC6"/>
    <w:rsid w:val="00F93193"/>
    <w:rsid w:val="00FA6611"/>
    <w:rsid w:val="00FB3F68"/>
    <w:rsid w:val="00FB4B99"/>
    <w:rsid w:val="00FB6964"/>
    <w:rsid w:val="00FC2670"/>
    <w:rsid w:val="00FC5F65"/>
    <w:rsid w:val="00FD0E18"/>
    <w:rsid w:val="00FD2D7A"/>
    <w:rsid w:val="00FE6E36"/>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3104C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adpis2Char">
    <w:name w:val="Nadpis 2 Char"/>
    <w:basedOn w:val="Predvolenpsmoodseku"/>
    <w:link w:val="Nadpis2"/>
    <w:uiPriority w:val="9"/>
    <w:rsid w:val="003104C1"/>
    <w:rPr>
      <w:rFonts w:ascii="Times New Roman" w:eastAsia="Times New Roman" w:hAnsi="Times New Roman" w:cs="Times New Roman"/>
      <w:b/>
      <w:bCs/>
      <w:sz w:val="36"/>
      <w:szCs w:val="36"/>
      <w:lang w:eastAsia="sk-SK"/>
    </w:rPr>
  </w:style>
  <w:style w:type="character" w:styleId="Nevyrieenzmienka">
    <w:name w:val="Unresolved Mention"/>
    <w:basedOn w:val="Predvolenpsmoodseku"/>
    <w:uiPriority w:val="99"/>
    <w:semiHidden/>
    <w:unhideWhenUsed/>
    <w:rsid w:val="009E7B4A"/>
    <w:rPr>
      <w:color w:val="605E5C"/>
      <w:shd w:val="clear" w:color="auto" w:fill="E1DFDD"/>
    </w:rPr>
  </w:style>
  <w:style w:type="paragraph" w:customStyle="1" w:styleId="Table">
    <w:name w:val="Table"/>
    <w:basedOn w:val="Normlny"/>
    <w:uiPriority w:val="99"/>
    <w:rsid w:val="002F1B0E"/>
    <w:pPr>
      <w:spacing w:after="0" w:line="240" w:lineRule="auto"/>
    </w:pPr>
    <w:rPr>
      <w:rFonts w:ascii="Times New Roman" w:eastAsia="Times New Roman" w:hAnsi="Times New Roman" w:cs="Times New Roman"/>
      <w:sz w:val="24"/>
      <w:szCs w:val="24"/>
    </w:rPr>
  </w:style>
  <w:style w:type="table" w:styleId="Mriekatabuky">
    <w:name w:val="Table Grid"/>
    <w:basedOn w:val="Normlnatabuka"/>
    <w:uiPriority w:val="39"/>
    <w:rsid w:val="0031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1E70A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1E70A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1E70AB"/>
    <w:rPr>
      <w:rFonts w:ascii="Times New Roman" w:eastAsia="Times New Roman" w:hAnsi="Times New Roman" w:cs="Times New Roman"/>
      <w:sz w:val="24"/>
      <w:szCs w:val="24"/>
      <w:lang w:eastAsia="cs-CZ"/>
    </w:rPr>
  </w:style>
  <w:style w:type="paragraph" w:styleId="Podtitul">
    <w:name w:val="Subtitle"/>
    <w:basedOn w:val="Normlny"/>
    <w:link w:val="PodtitulChar"/>
    <w:uiPriority w:val="11"/>
    <w:qFormat/>
    <w:rsid w:val="004C4F74"/>
    <w:pPr>
      <w:spacing w:after="0" w:line="240" w:lineRule="auto"/>
      <w:jc w:val="both"/>
    </w:pPr>
    <w:rPr>
      <w:rFonts w:ascii="Times New Roman" w:eastAsia="Times New Roman" w:hAnsi="Times New Roman" w:cs="Times New Roman"/>
      <w:b/>
      <w:bCs/>
      <w:szCs w:val="24"/>
    </w:rPr>
  </w:style>
  <w:style w:type="character" w:customStyle="1" w:styleId="PodtitulChar">
    <w:name w:val="Podtitul Char"/>
    <w:basedOn w:val="Predvolenpsmoodseku"/>
    <w:link w:val="Podtitul"/>
    <w:uiPriority w:val="11"/>
    <w:rsid w:val="004C4F74"/>
    <w:rPr>
      <w:rFonts w:ascii="Times New Roman" w:eastAsia="Times New Roman" w:hAnsi="Times New Roman" w:cs="Times New Roman"/>
      <w:b/>
      <w:bCs/>
      <w:szCs w:val="24"/>
    </w:rPr>
  </w:style>
  <w:style w:type="paragraph" w:styleId="Predmetkomentra">
    <w:name w:val="annotation subject"/>
    <w:basedOn w:val="Textkomentra"/>
    <w:next w:val="Textkomentra"/>
    <w:link w:val="PredmetkomentraChar"/>
    <w:uiPriority w:val="99"/>
    <w:semiHidden/>
    <w:unhideWhenUsed/>
    <w:rsid w:val="00DD56E2"/>
    <w:rPr>
      <w:b/>
      <w:bCs/>
    </w:rPr>
  </w:style>
  <w:style w:type="character" w:customStyle="1" w:styleId="PredmetkomentraChar">
    <w:name w:val="Predmet komentára Char"/>
    <w:basedOn w:val="TextkomentraChar"/>
    <w:link w:val="Predmetkomentra"/>
    <w:uiPriority w:val="99"/>
    <w:semiHidden/>
    <w:rsid w:val="00DD56E2"/>
    <w:rPr>
      <w:b/>
      <w:bCs/>
      <w:sz w:val="20"/>
      <w:szCs w:val="20"/>
    </w:rPr>
  </w:style>
  <w:style w:type="character" w:styleId="PouitHypertextovPrepojenie">
    <w:name w:val="FollowedHyperlink"/>
    <w:basedOn w:val="Predvolenpsmoodseku"/>
    <w:uiPriority w:val="99"/>
    <w:semiHidden/>
    <w:unhideWhenUsed/>
    <w:rsid w:val="00331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5493">
      <w:bodyDiv w:val="1"/>
      <w:marLeft w:val="0"/>
      <w:marRight w:val="0"/>
      <w:marTop w:val="0"/>
      <w:marBottom w:val="0"/>
      <w:divBdr>
        <w:top w:val="none" w:sz="0" w:space="0" w:color="auto"/>
        <w:left w:val="none" w:sz="0" w:space="0" w:color="auto"/>
        <w:bottom w:val="none" w:sz="0" w:space="0" w:color="auto"/>
        <w:right w:val="none" w:sz="0" w:space="0" w:color="auto"/>
      </w:divBdr>
      <w:divsChild>
        <w:div w:id="309405309">
          <w:marLeft w:val="0"/>
          <w:marRight w:val="0"/>
          <w:marTop w:val="0"/>
          <w:marBottom w:val="0"/>
          <w:divBdr>
            <w:top w:val="none" w:sz="0" w:space="0" w:color="auto"/>
            <w:left w:val="none" w:sz="0" w:space="0" w:color="auto"/>
            <w:bottom w:val="none" w:sz="0" w:space="0" w:color="auto"/>
            <w:right w:val="none" w:sz="0" w:space="0" w:color="auto"/>
          </w:divBdr>
          <w:divsChild>
            <w:div w:id="700593089">
              <w:marLeft w:val="0"/>
              <w:marRight w:val="0"/>
              <w:marTop w:val="0"/>
              <w:marBottom w:val="0"/>
              <w:divBdr>
                <w:top w:val="none" w:sz="0" w:space="0" w:color="auto"/>
                <w:left w:val="none" w:sz="0" w:space="0" w:color="auto"/>
                <w:bottom w:val="none" w:sz="0" w:space="0" w:color="auto"/>
                <w:right w:val="none" w:sz="0" w:space="0" w:color="auto"/>
              </w:divBdr>
              <w:divsChild>
                <w:div w:id="1797530137">
                  <w:marLeft w:val="0"/>
                  <w:marRight w:val="0"/>
                  <w:marTop w:val="0"/>
                  <w:marBottom w:val="0"/>
                  <w:divBdr>
                    <w:top w:val="none" w:sz="0" w:space="0" w:color="auto"/>
                    <w:left w:val="none" w:sz="0" w:space="0" w:color="auto"/>
                    <w:bottom w:val="none" w:sz="0" w:space="0" w:color="auto"/>
                    <w:right w:val="none" w:sz="0" w:space="0" w:color="auto"/>
                  </w:divBdr>
                  <w:divsChild>
                    <w:div w:id="1402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24617">
      <w:bodyDiv w:val="1"/>
      <w:marLeft w:val="0"/>
      <w:marRight w:val="0"/>
      <w:marTop w:val="0"/>
      <w:marBottom w:val="0"/>
      <w:divBdr>
        <w:top w:val="none" w:sz="0" w:space="0" w:color="auto"/>
        <w:left w:val="none" w:sz="0" w:space="0" w:color="auto"/>
        <w:bottom w:val="none" w:sz="0" w:space="0" w:color="auto"/>
        <w:right w:val="none" w:sz="0" w:space="0" w:color="auto"/>
      </w:divBdr>
      <w:divsChild>
        <w:div w:id="1733844279">
          <w:marLeft w:val="0"/>
          <w:marRight w:val="0"/>
          <w:marTop w:val="0"/>
          <w:marBottom w:val="0"/>
          <w:divBdr>
            <w:top w:val="none" w:sz="0" w:space="0" w:color="auto"/>
            <w:left w:val="none" w:sz="0" w:space="0" w:color="auto"/>
            <w:bottom w:val="none" w:sz="0" w:space="0" w:color="auto"/>
            <w:right w:val="none" w:sz="0" w:space="0" w:color="auto"/>
          </w:divBdr>
        </w:div>
        <w:div w:id="955334257">
          <w:marLeft w:val="0"/>
          <w:marRight w:val="0"/>
          <w:marTop w:val="0"/>
          <w:marBottom w:val="0"/>
          <w:divBdr>
            <w:top w:val="none" w:sz="0" w:space="0" w:color="auto"/>
            <w:left w:val="none" w:sz="0" w:space="0" w:color="auto"/>
            <w:bottom w:val="none" w:sz="0" w:space="0" w:color="auto"/>
            <w:right w:val="none" w:sz="0" w:space="0" w:color="auto"/>
          </w:divBdr>
        </w:div>
        <w:div w:id="568007144">
          <w:marLeft w:val="0"/>
          <w:marRight w:val="0"/>
          <w:marTop w:val="0"/>
          <w:marBottom w:val="0"/>
          <w:divBdr>
            <w:top w:val="none" w:sz="0" w:space="0" w:color="auto"/>
            <w:left w:val="none" w:sz="0" w:space="0" w:color="auto"/>
            <w:bottom w:val="none" w:sz="0" w:space="0" w:color="auto"/>
            <w:right w:val="none" w:sz="0" w:space="0" w:color="auto"/>
          </w:divBdr>
        </w:div>
        <w:div w:id="1576011751">
          <w:marLeft w:val="0"/>
          <w:marRight w:val="0"/>
          <w:marTop w:val="0"/>
          <w:marBottom w:val="0"/>
          <w:divBdr>
            <w:top w:val="none" w:sz="0" w:space="0" w:color="auto"/>
            <w:left w:val="none" w:sz="0" w:space="0" w:color="auto"/>
            <w:bottom w:val="none" w:sz="0" w:space="0" w:color="auto"/>
            <w:right w:val="none" w:sz="0" w:space="0" w:color="auto"/>
          </w:divBdr>
        </w:div>
        <w:div w:id="567303005">
          <w:marLeft w:val="0"/>
          <w:marRight w:val="0"/>
          <w:marTop w:val="0"/>
          <w:marBottom w:val="0"/>
          <w:divBdr>
            <w:top w:val="none" w:sz="0" w:space="0" w:color="auto"/>
            <w:left w:val="none" w:sz="0" w:space="0" w:color="auto"/>
            <w:bottom w:val="none" w:sz="0" w:space="0" w:color="auto"/>
            <w:right w:val="none" w:sz="0" w:space="0" w:color="auto"/>
          </w:divBdr>
        </w:div>
        <w:div w:id="287005617">
          <w:marLeft w:val="0"/>
          <w:marRight w:val="0"/>
          <w:marTop w:val="0"/>
          <w:marBottom w:val="0"/>
          <w:divBdr>
            <w:top w:val="none" w:sz="0" w:space="0" w:color="auto"/>
            <w:left w:val="none" w:sz="0" w:space="0" w:color="auto"/>
            <w:bottom w:val="none" w:sz="0" w:space="0" w:color="auto"/>
            <w:right w:val="none" w:sz="0" w:space="0" w:color="auto"/>
          </w:divBdr>
        </w:div>
        <w:div w:id="640691132">
          <w:marLeft w:val="0"/>
          <w:marRight w:val="0"/>
          <w:marTop w:val="0"/>
          <w:marBottom w:val="0"/>
          <w:divBdr>
            <w:top w:val="none" w:sz="0" w:space="0" w:color="auto"/>
            <w:left w:val="none" w:sz="0" w:space="0" w:color="auto"/>
            <w:bottom w:val="none" w:sz="0" w:space="0" w:color="auto"/>
            <w:right w:val="none" w:sz="0" w:space="0" w:color="auto"/>
          </w:divBdr>
        </w:div>
        <w:div w:id="1396466795">
          <w:marLeft w:val="0"/>
          <w:marRight w:val="0"/>
          <w:marTop w:val="0"/>
          <w:marBottom w:val="0"/>
          <w:divBdr>
            <w:top w:val="none" w:sz="0" w:space="0" w:color="auto"/>
            <w:left w:val="none" w:sz="0" w:space="0" w:color="auto"/>
            <w:bottom w:val="none" w:sz="0" w:space="0" w:color="auto"/>
            <w:right w:val="none" w:sz="0" w:space="0" w:color="auto"/>
          </w:divBdr>
        </w:div>
      </w:divsChild>
    </w:div>
    <w:div w:id="473916440">
      <w:bodyDiv w:val="1"/>
      <w:marLeft w:val="0"/>
      <w:marRight w:val="0"/>
      <w:marTop w:val="0"/>
      <w:marBottom w:val="0"/>
      <w:divBdr>
        <w:top w:val="none" w:sz="0" w:space="0" w:color="auto"/>
        <w:left w:val="none" w:sz="0" w:space="0" w:color="auto"/>
        <w:bottom w:val="none" w:sz="0" w:space="0" w:color="auto"/>
        <w:right w:val="none" w:sz="0" w:space="0" w:color="auto"/>
      </w:divBdr>
      <w:divsChild>
        <w:div w:id="1211378195">
          <w:marLeft w:val="0"/>
          <w:marRight w:val="0"/>
          <w:marTop w:val="0"/>
          <w:marBottom w:val="0"/>
          <w:divBdr>
            <w:top w:val="none" w:sz="0" w:space="0" w:color="auto"/>
            <w:left w:val="none" w:sz="0" w:space="0" w:color="auto"/>
            <w:bottom w:val="none" w:sz="0" w:space="0" w:color="auto"/>
            <w:right w:val="none" w:sz="0" w:space="0" w:color="auto"/>
          </w:divBdr>
          <w:divsChild>
            <w:div w:id="59140108">
              <w:marLeft w:val="0"/>
              <w:marRight w:val="0"/>
              <w:marTop w:val="0"/>
              <w:marBottom w:val="0"/>
              <w:divBdr>
                <w:top w:val="none" w:sz="0" w:space="0" w:color="auto"/>
                <w:left w:val="none" w:sz="0" w:space="0" w:color="auto"/>
                <w:bottom w:val="none" w:sz="0" w:space="0" w:color="auto"/>
                <w:right w:val="none" w:sz="0" w:space="0" w:color="auto"/>
              </w:divBdr>
              <w:divsChild>
                <w:div w:id="690954059">
                  <w:marLeft w:val="0"/>
                  <w:marRight w:val="0"/>
                  <w:marTop w:val="0"/>
                  <w:marBottom w:val="0"/>
                  <w:divBdr>
                    <w:top w:val="none" w:sz="0" w:space="0" w:color="auto"/>
                    <w:left w:val="none" w:sz="0" w:space="0" w:color="auto"/>
                    <w:bottom w:val="none" w:sz="0" w:space="0" w:color="auto"/>
                    <w:right w:val="none" w:sz="0" w:space="0" w:color="auto"/>
                  </w:divBdr>
                  <w:divsChild>
                    <w:div w:id="10008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3882">
      <w:bodyDiv w:val="1"/>
      <w:marLeft w:val="0"/>
      <w:marRight w:val="0"/>
      <w:marTop w:val="0"/>
      <w:marBottom w:val="0"/>
      <w:divBdr>
        <w:top w:val="none" w:sz="0" w:space="0" w:color="auto"/>
        <w:left w:val="none" w:sz="0" w:space="0" w:color="auto"/>
        <w:bottom w:val="none" w:sz="0" w:space="0" w:color="auto"/>
        <w:right w:val="none" w:sz="0" w:space="0" w:color="auto"/>
      </w:divBdr>
    </w:div>
    <w:div w:id="1016807811">
      <w:bodyDiv w:val="1"/>
      <w:marLeft w:val="0"/>
      <w:marRight w:val="0"/>
      <w:marTop w:val="0"/>
      <w:marBottom w:val="0"/>
      <w:divBdr>
        <w:top w:val="none" w:sz="0" w:space="0" w:color="auto"/>
        <w:left w:val="none" w:sz="0" w:space="0" w:color="auto"/>
        <w:bottom w:val="none" w:sz="0" w:space="0" w:color="auto"/>
        <w:right w:val="none" w:sz="0" w:space="0" w:color="auto"/>
      </w:divBdr>
    </w:div>
    <w:div w:id="1589852461">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vs.sk/regzam/detail/5298" TargetMode="External"/><Relationship Id="rId21" Type="http://schemas.openxmlformats.org/officeDocument/2006/relationships/hyperlink" Target="https://uniba.sk/fileadmin/ruk/legislativa/2018/Vp_2018_13.pdf" TargetMode="External"/><Relationship Id="rId42" Type="http://schemas.openxmlformats.org/officeDocument/2006/relationships/hyperlink" Target="mailto:zeliznakova6@uniba.sk" TargetMode="External"/><Relationship Id="rId47" Type="http://schemas.openxmlformats.org/officeDocument/2006/relationships/hyperlink" Target="http://www.bpug.sk/sk/"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mailto:Anna.Pilkova@fm.uniba.sk" TargetMode="External"/><Relationship Id="rId11" Type="http://schemas.openxmlformats.org/officeDocument/2006/relationships/hyperlink" Target="https://uniba.sk/o-univerzite/vnutorny-system-kvality/akreditacia/akreditacna-rada-uk/" TargetMode="External"/><Relationship Id="rId24" Type="http://schemas.openxmlformats.org/officeDocument/2006/relationships/hyperlink" Target="https://www.fm.uniba.sk/studentsky-servis/harmonogram-studia-pre-bc-a-mgr/" TargetMode="External"/><Relationship Id="rId32" Type="http://schemas.openxmlformats.org/officeDocument/2006/relationships/hyperlink" Target="https://www.portalvs.sk/regzam/detail/5079" TargetMode="External"/><Relationship Id="rId37" Type="http://schemas.openxmlformats.org/officeDocument/2006/relationships/hyperlink" Target="jschaaper@u-bordeaux.fr" TargetMode="External"/><Relationship Id="rId40" Type="http://schemas.openxmlformats.org/officeDocument/2006/relationships/hyperlink" Target="mailto:lehocka49@uniba.sk" TargetMode="External"/><Relationship Id="rId45" Type="http://schemas.openxmlformats.org/officeDocument/2006/relationships/hyperlink" Target="andrea.gazova@fm.uniba.sk" TargetMode="External"/><Relationship Id="rId53" Type="http://schemas.openxmlformats.org/officeDocument/2006/relationships/hyperlink" Target="https://www.fm.uniba.sk/studium/denne-studium/magisterske-studium/" TargetMode="External"/><Relationship Id="rId58" Type="http://schemas.openxmlformats.org/officeDocument/2006/relationships/hyperlink" Target="https://uniba.sk/sluzby/psychologicka-poradna/"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uniba.sk/nu/" TargetMode="External"/><Relationship Id="rId19" Type="http://schemas.openxmlformats.org/officeDocument/2006/relationships/hyperlink" Target="https://uniba.sk/fileadmin/ruk/legislativa/2018/Vp_2018_07.pdf" TargetMode="External"/><Relationship Id="rId14" Type="http://schemas.openxmlformats.org/officeDocument/2006/relationships/comments" Target="comments.xml"/><Relationship Id="rId22" Type="http://schemas.openxmlformats.org/officeDocument/2006/relationships/hyperlink" Target="https://uniba.sk/fileadmin/ruk/legislativa/2021/Vp_2021_23.pdf" TargetMode="External"/><Relationship Id="rId27" Type="http://schemas.openxmlformats.org/officeDocument/2006/relationships/hyperlink" Target="mailto:Natalia.Kryvinska@fm.uniba.sk" TargetMode="External"/><Relationship Id="rId30" Type="http://schemas.openxmlformats.org/officeDocument/2006/relationships/hyperlink" Target="https://www.portalvs.sk/regzam/detail/5331" TargetMode="External"/><Relationship Id="rId35" Type="http://schemas.openxmlformats.org/officeDocument/2006/relationships/hyperlink" Target="julien.cusin@u-bordeaux.fr" TargetMode="External"/><Relationship Id="rId43" Type="http://schemas.openxmlformats.org/officeDocument/2006/relationships/hyperlink" Target="mailto:federlova2@uniba.sk" TargetMode="External"/><Relationship Id="rId48" Type="http://schemas.openxmlformats.org/officeDocument/2006/relationships/hyperlink" Target="file:///F:\Dokumenty\Harmonogramy,%20ro&#269;enky\Ro&#269;enka%20FM%20UK%202017-2018\www.makeitdigital.sk" TargetMode="External"/><Relationship Id="rId56" Type="http://schemas.openxmlformats.org/officeDocument/2006/relationships/hyperlink" Target="https://uniba.sk/fileadmin/ruk/legislativa/2021/Vp_2021_17.pdf" TargetMode="External"/><Relationship Id="rId64" Type="http://schemas.openxmlformats.org/officeDocument/2006/relationships/footer" Target="footer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uniba.sk/medzinarodne-vztahy/" TargetMode="External"/><Relationship Id="rId3" Type="http://schemas.openxmlformats.org/officeDocument/2006/relationships/customXml" Target="../customXml/item3.xml"/><Relationship Id="rId12" Type="http://schemas.openxmlformats.org/officeDocument/2006/relationships/hyperlink" Target="https://www.fm.uniba.sk/o-fakulte/akreditacna-rada/" TargetMode="External"/><Relationship Id="rId17" Type="http://schemas.microsoft.com/office/2018/08/relationships/commentsExtensible" Target="commentsExtensible.xml"/><Relationship Id="rId25" Type="http://schemas.openxmlformats.org/officeDocument/2006/relationships/hyperlink" Target="mailto:Anna.Lasakova@fm.uniba.sk" TargetMode="External"/><Relationship Id="rId33" Type="http://schemas.openxmlformats.org/officeDocument/2006/relationships/hyperlink" Target="mailto:Maria.Bohdalova@fm.uniba.s" TargetMode="External"/><Relationship Id="rId38" Type="http://schemas.openxmlformats.org/officeDocument/2006/relationships/hyperlink" Target="mailto:kuklova31@uniba.sk" TargetMode="External"/><Relationship Id="rId46" Type="http://schemas.openxmlformats.org/officeDocument/2006/relationships/hyperlink" Target="https://www.fm.uniba.sk/fileadmin/fm/O_Fakulte/Legislativa/VP_8_2021_v_zneni_dodatku_1.pdf" TargetMode="External"/><Relationship Id="rId59" Type="http://schemas.openxmlformats.org/officeDocument/2006/relationships/hyperlink" Target="https://uniba.sk/o-univerzite/fakulty-a-dalsie-sucasti/cit/citps/ais/prirucky-a-navody/" TargetMode="External"/><Relationship Id="rId67" Type="http://schemas.openxmlformats.org/officeDocument/2006/relationships/footer" Target="footer3.xml"/><Relationship Id="rId20" Type="http://schemas.openxmlformats.org/officeDocument/2006/relationships/hyperlink" Target="https://www.fm.uniba.sk/fileadmin/fm/O_Fakulte/Legislativa/VP_4_2022.pdf" TargetMode="External"/><Relationship Id="rId41" Type="http://schemas.openxmlformats.org/officeDocument/2006/relationships/hyperlink" Target="mailto:mravcova24@uniba.sk" TargetMode="External"/><Relationship Id="rId54" Type="http://schemas.openxmlformats.org/officeDocument/2006/relationships/hyperlink" Target="https://www.fm.uniba.sk/studentsky-servis/" TargetMode="External"/><Relationship Id="rId62" Type="http://schemas.openxmlformats.org/officeDocument/2006/relationships/header" Target="header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uniba.sk/o-univerzite/organy-uk/eticka-rada-uk/" TargetMode="External"/><Relationship Id="rId28" Type="http://schemas.openxmlformats.org/officeDocument/2006/relationships/hyperlink" Target="https://www.portalvs.sk/regzam/detail/25536" TargetMode="External"/><Relationship Id="rId36" Type="http://schemas.openxmlformats.org/officeDocument/2006/relationships/hyperlink" Target="emmanuelle.negre@u-bordeaux.fr" TargetMode="External"/><Relationship Id="rId49" Type="http://schemas.openxmlformats.org/officeDocument/2006/relationships/hyperlink" Target="file:///F:\Dokumenty\Harmonogramy,%20ro&#269;enky\Ro&#269;enka%20FM%20UK%202017-2018\www.digitalmag.sk" TargetMode="External"/><Relationship Id="rId57" Type="http://schemas.openxmlformats.org/officeDocument/2006/relationships/hyperlink" Target="https://www.fm.uniba.sk/studentsky-servis/stipendia/" TargetMode="External"/><Relationship Id="rId10" Type="http://schemas.openxmlformats.org/officeDocument/2006/relationships/endnotes" Target="endnotes.xml"/><Relationship Id="rId31" Type="http://schemas.openxmlformats.org/officeDocument/2006/relationships/hyperlink" Target="mailto:Peter.Starchon@fm.uniba.sk" TargetMode="External"/><Relationship Id="rId44" Type="http://schemas.openxmlformats.org/officeDocument/2006/relationships/hyperlink" Target="mailto:kovar19@uniba.sk" TargetMode="External"/><Relationship Id="rId52" Type="http://schemas.openxmlformats.org/officeDocument/2006/relationships/hyperlink" Target="https://www.fm.uniba.sk/fileadmin/fm/Studium/2022_2023/Kriteria_prijimania_Mgr_denne_ANG_2022_2023.pdf" TargetMode="External"/><Relationship Id="rId60" Type="http://schemas.openxmlformats.org/officeDocument/2006/relationships/hyperlink" Target="https://www.fm.uniba.sk/pracoviska/odborne-a-administrativne-pracoviska/cit/office365/"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kultamanagementu.sk/alumni/" TargetMode="External"/><Relationship Id="rId18" Type="http://schemas.openxmlformats.org/officeDocument/2006/relationships/hyperlink" Target="https://uniba.sk/fileadmin/ruk/legislativa/2019/Vp_2019_20.pdf" TargetMode="External"/><Relationship Id="rId39" Type="http://schemas.openxmlformats.org/officeDocument/2006/relationships/hyperlink" Target="mailto:laurova13@uniba.sk" TargetMode="External"/><Relationship Id="rId34" Type="http://schemas.openxmlformats.org/officeDocument/2006/relationships/hyperlink" Target="https://www.portalvs.sk/regzam/detail/5033" TargetMode="External"/><Relationship Id="rId50" Type="http://schemas.openxmlformats.org/officeDocument/2006/relationships/hyperlink" Target="https://www.fm.uniba.sk/medzinarodne-vztahy/" TargetMode="External"/><Relationship Id="rId55" Type="http://schemas.openxmlformats.org/officeDocument/2006/relationships/hyperlink" Target="https://uniba.sk/sluzby/ubyt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16" ma:contentTypeDescription="Umožňuje vytvoriť nový dokument." ma:contentTypeScope="" ma:versionID="b2ab23eebb1de533268d3deec475bb0e">
  <xsd:schema xmlns:xsd="http://www.w3.org/2001/XMLSchema" xmlns:xs="http://www.w3.org/2001/XMLSchema" xmlns:p="http://schemas.microsoft.com/office/2006/metadata/properties" xmlns:ns1="http://schemas.microsoft.com/sharepoint/v3" xmlns:ns2="5bda1d00-cae3-4908-af88-d245b5707cdc" xmlns:ns3="620fe7d8-69c6-45d4-8b16-bc95d3d14c16" xmlns:ns4="53743cf6-fb3d-43a3-9b55-49d139d647dd" targetNamespace="http://schemas.microsoft.com/office/2006/metadata/properties" ma:root="true" ma:fieldsID="84455653e20d008007bf50b9f855f51a" ns1:_="" ns2:_="" ns3:_="" ns4:_="">
    <xsd:import namespace="http://schemas.microsoft.com/sharepoint/v3"/>
    <xsd:import namespace="5bda1d00-cae3-4908-af88-d245b5707cdc"/>
    <xsd:import namespace="620fe7d8-69c6-45d4-8b16-bc95d3d14c16"/>
    <xsd:import namespace="53743cf6-fb3d-43a3-9b55-49d139d647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Vlastnosti zjednotenej politiky dodržiavania súladu" ma:hidden="true" ma:internalName="_ip_UnifiedCompliancePolicyProperties">
      <xsd:simpleType>
        <xsd:restriction base="dms:Note"/>
      </xsd:simpleType>
    </xsd:element>
    <xsd:element name="_ip_UnifiedCompliancePolicyUIAction" ma:index="22" nillable="true" ma:displayName="Akcia v používateľskom rozhraní zjednotenej politiky dodržiavania súladu"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743cf6-fb3d-43a3-9b55-49d139d647dd" elementFormDefault="qualified">
    <xsd:import namespace="http://schemas.microsoft.com/office/2006/documentManagement/types"/>
    <xsd:import namespace="http://schemas.microsoft.com/office/infopath/2007/PartnerControls"/>
    <xsd:element name="TaxCatchAll" ma:index="16" nillable="true" ma:displayName="Stĺpec taxonomického záznamu všetkých položiek" ma:hidden="true" ma:list="{ab17094f-6af0-4ae8-b79b-8926c23b3435}" ma:internalName="TaxCatchAll" ma:showField="CatchAllData" ma:web="53743cf6-fb3d-43a3-9b55-49d139d64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3743cf6-fb3d-43a3-9b55-49d139d647dd" xsi:nil="true"/>
    <_ip_UnifiedCompliancePolicyUIAction xmlns="http://schemas.microsoft.com/sharepoint/v3" xsi:nil="true"/>
    <lcf76f155ced4ddcb4097134ff3c332f xmlns="620fe7d8-69c6-45d4-8b16-bc95d3d14c1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FC751256-3D38-42DB-B12F-1C5C97069D74}"/>
</file>

<file path=customXml/itemProps2.xml><?xml version="1.0" encoding="utf-8"?>
<ds:datastoreItem xmlns:ds="http://schemas.openxmlformats.org/officeDocument/2006/customXml" ds:itemID="{BDC71899-39CA-4302-B8BF-11FE67A73E97}">
  <ds:schemaRefs>
    <ds:schemaRef ds:uri="http://schemas.microsoft.com/sharepoint/v3/contenttype/forms"/>
  </ds:schemaRefs>
</ds:datastoreItem>
</file>

<file path=customXml/itemProps3.xml><?xml version="1.0" encoding="utf-8"?>
<ds:datastoreItem xmlns:ds="http://schemas.openxmlformats.org/officeDocument/2006/customXml" ds:itemID="{ACA1667C-B3A8-4D02-98FB-DDC3263E0123}">
  <ds:schemaRefs>
    <ds:schemaRef ds:uri="http://schemas.openxmlformats.org/officeDocument/2006/bibliography"/>
  </ds:schemaRefs>
</ds:datastoreItem>
</file>

<file path=customXml/itemProps4.xml><?xml version="1.0" encoding="utf-8"?>
<ds:datastoreItem xmlns:ds="http://schemas.openxmlformats.org/officeDocument/2006/customXml" ds:itemID="{8B2382BA-9422-4AAC-8BF2-313E396E84BE}">
  <ds:schemaRefs>
    <ds:schemaRef ds:uri="http://www.w3.org/XML/1998/namespace"/>
    <ds:schemaRef ds:uri="http://purl.org/dc/elements/1.1/"/>
    <ds:schemaRef ds:uri="http://schemas.microsoft.com/office/2006/metadata/properties"/>
    <ds:schemaRef ds:uri="1cf15d63-dbd0-44a2-853f-856cfc49f0d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0f16f05-a9a4-4c7f-8398-24873df23a0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15</Pages>
  <Words>11395</Words>
  <Characters>64952</Characters>
  <Application>Microsoft Office Word</Application>
  <DocSecurity>0</DocSecurity>
  <Lines>541</Lines>
  <Paragraphs>152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Gubíniová Katarína</cp:lastModifiedBy>
  <cp:revision>63</cp:revision>
  <cp:lastPrinted>2020-10-01T13:56:00Z</cp:lastPrinted>
  <dcterms:created xsi:type="dcterms:W3CDTF">2021-06-10T11:17:00Z</dcterms:created>
  <dcterms:modified xsi:type="dcterms:W3CDTF">2023-03-01T00:03:00Z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