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15" w:rsidRPr="00630F31" w:rsidRDefault="00526715" w:rsidP="00526715">
      <w:pPr>
        <w:jc w:val="center"/>
        <w:rPr>
          <w:rFonts w:cs="Arial"/>
          <w:b/>
          <w:sz w:val="32"/>
          <w:szCs w:val="32"/>
        </w:rPr>
      </w:pPr>
      <w:r w:rsidRPr="00630F31">
        <w:rPr>
          <w:rFonts w:cs="Arial"/>
          <w:b/>
          <w:sz w:val="32"/>
          <w:szCs w:val="32"/>
        </w:rPr>
        <w:t>Akadémia ozbrojených síl</w:t>
      </w:r>
    </w:p>
    <w:p w:rsidR="00526715" w:rsidRDefault="00526715" w:rsidP="00526715">
      <w:pPr>
        <w:jc w:val="center"/>
      </w:pPr>
      <w:r w:rsidRPr="00630F31">
        <w:rPr>
          <w:rFonts w:cs="Arial"/>
          <w:b/>
          <w:sz w:val="32"/>
          <w:szCs w:val="32"/>
        </w:rPr>
        <w:t>generála Milana Rastislava Štefánika</w:t>
      </w:r>
    </w:p>
    <w:p w:rsidR="00526715" w:rsidRDefault="001F38CC" w:rsidP="00526715">
      <w:r>
        <w:rPr>
          <w:noProof/>
        </w:rPr>
        <w:pict>
          <v:group id="Skupina 11" o:spid="_x0000_s1026" style="position:absolute;left:0;text-align:left;margin-left:-.45pt;margin-top:9.3pt;width:462.8pt;height:3.9pt;z-index:251663872" coordorigin="1507,3600" coordsize="834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">
            <v:rect id="Rectangle 3" o:spid="_x0000_s1027" style="position:absolute;left:1507;top:3600;width:2780;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" fillcolor="#f2f2f2 [3052]" stroked="f"/>
            <v:rect id="Rectangle 4" o:spid="_x0000_s1028" style="position:absolute;left:4287;top:3600;width:2780;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" fillcolor="#548dd4 [1951]" stroked="f"/>
            <v:rect id="Rectangle 5" o:spid="_x0000_s1029" style="position:absolute;left:7067;top:3600;width:2780;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" fillcolor="#e10000" stroked="f"/>
          </v:group>
        </w:pict>
      </w:r>
    </w:p>
    <w:p w:rsidR="00526715" w:rsidRDefault="00526715" w:rsidP="00526715"/>
    <w:p w:rsidR="00526715" w:rsidRDefault="00526715" w:rsidP="00526715"/>
    <w:p w:rsidR="00526715" w:rsidRDefault="00526715" w:rsidP="00526715"/>
    <w:p w:rsidR="00526715" w:rsidRDefault="00526715" w:rsidP="00526715">
      <w:pPr>
        <w:jc w:val="center"/>
      </w:pPr>
      <w:r>
        <w:rPr>
          <w:noProof/>
        </w:rPr>
        <w:drawing>
          <wp:inline distT="0" distB="0" distL="0" distR="0">
            <wp:extent cx="1358900" cy="2438400"/>
            <wp:effectExtent l="19050" t="0" r="0" b="0"/>
            <wp:docPr id="10" name="Obrázok 10" descr="vacsi_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acsi_erb"/>
                    <pic:cNvPicPr>
                      <a:picLocks noChangeAspect="1" noChangeArrowheads="1"/>
                    </pic:cNvPicPr>
                  </pic:nvPicPr>
                  <pic:blipFill>
                    <a:blip r:embed="rId11" cstate="print"/>
                    <a:srcRect/>
                    <a:stretch>
                      <a:fillRect/>
                    </a:stretch>
                  </pic:blipFill>
                  <pic:spPr bwMode="auto">
                    <a:xfrm>
                      <a:off x="0" y="0"/>
                      <a:ext cx="1358900" cy="2438400"/>
                    </a:xfrm>
                    <a:prstGeom prst="rect">
                      <a:avLst/>
                    </a:prstGeom>
                    <a:noFill/>
                    <a:ln w="9525">
                      <a:noFill/>
                      <a:miter lim="800000"/>
                      <a:headEnd/>
                      <a:tailEnd/>
                    </a:ln>
                  </pic:spPr>
                </pic:pic>
              </a:graphicData>
            </a:graphic>
          </wp:inline>
        </w:drawing>
      </w:r>
    </w:p>
    <w:p w:rsidR="00526715" w:rsidRDefault="00526715" w:rsidP="00526715"/>
    <w:p w:rsidR="00526715" w:rsidRDefault="00526715" w:rsidP="00526715"/>
    <w:p w:rsidR="00526715" w:rsidRDefault="00526715" w:rsidP="00526715"/>
    <w:p w:rsidR="00526715" w:rsidRPr="00630F31" w:rsidRDefault="00526715" w:rsidP="00526715">
      <w:pPr>
        <w:jc w:val="center"/>
        <w:rPr>
          <w:rFonts w:cs="Arial"/>
          <w:b/>
          <w:sz w:val="44"/>
          <w:szCs w:val="32"/>
        </w:rPr>
      </w:pPr>
      <w:r>
        <w:rPr>
          <w:rFonts w:cs="Arial"/>
          <w:b/>
          <w:sz w:val="44"/>
          <w:szCs w:val="32"/>
        </w:rPr>
        <w:t xml:space="preserve">Systém ukazovateľov vnútorného systému zabezpečovania kvality </w:t>
      </w:r>
    </w:p>
    <w:p w:rsidR="00526715" w:rsidRDefault="00526715" w:rsidP="00526715"/>
    <w:p w:rsidR="00526715" w:rsidRDefault="00526715" w:rsidP="00526715"/>
    <w:p w:rsidR="00526715" w:rsidRDefault="00526715" w:rsidP="00526715"/>
    <w:p w:rsidR="00526715" w:rsidRPr="009110D8" w:rsidRDefault="00526715" w:rsidP="00526715">
      <w:pPr>
        <w:jc w:val="center"/>
        <w:rPr>
          <w:b/>
        </w:rPr>
      </w:pPr>
      <w:r w:rsidRPr="009110D8">
        <w:rPr>
          <w:b/>
        </w:rPr>
        <w:t>SAPIENTIA, BONUM, PATRIA</w:t>
      </w:r>
    </w:p>
    <w:p w:rsidR="00526715" w:rsidRPr="009110D8" w:rsidRDefault="00526715" w:rsidP="00526715">
      <w:pPr>
        <w:jc w:val="center"/>
        <w:rPr>
          <w:b/>
        </w:rPr>
      </w:pPr>
      <w:r w:rsidRPr="009110D8">
        <w:rPr>
          <w:b/>
        </w:rPr>
        <w:t>MÚDROSŤ, DOBRO, VLASŤ</w:t>
      </w:r>
    </w:p>
    <w:p w:rsidR="00526715" w:rsidRDefault="00526715" w:rsidP="00526715"/>
    <w:p w:rsidR="00526715" w:rsidRDefault="00526715" w:rsidP="00526715"/>
    <w:p w:rsidR="00526715" w:rsidRDefault="00526715" w:rsidP="00526715"/>
    <w:p w:rsidR="0009433E" w:rsidRDefault="0009433E" w:rsidP="00526715"/>
    <w:p w:rsidR="00526715" w:rsidRDefault="00526715" w:rsidP="00526715"/>
    <w:p w:rsidR="00526715" w:rsidRDefault="00526715" w:rsidP="00526715"/>
    <w:p w:rsidR="00526715" w:rsidRDefault="00526715" w:rsidP="00526715">
      <w:pPr>
        <w:keepNext/>
        <w:jc w:val="center"/>
        <w:rPr>
          <w:rFonts w:cs="Arial"/>
        </w:rPr>
      </w:pPr>
      <w:r>
        <w:rPr>
          <w:rFonts w:cs="Arial"/>
        </w:rPr>
        <w:t>Liptovský Mikuláš</w:t>
      </w:r>
    </w:p>
    <w:p w:rsidR="00526715" w:rsidRDefault="00526715" w:rsidP="00526715">
      <w:pPr>
        <w:jc w:val="center"/>
        <w:rPr>
          <w:rFonts w:cs="Arial"/>
        </w:rPr>
      </w:pPr>
      <w:r>
        <w:rPr>
          <w:rFonts w:cs="Arial"/>
        </w:rPr>
        <w:t>2022</w:t>
      </w:r>
    </w:p>
    <w:p w:rsidR="005E4C98" w:rsidRDefault="005E4C98" w:rsidP="00526715"/>
    <w:p w:rsidR="005E4C98" w:rsidRDefault="005E4C98"/>
    <w:p w:rsidR="005E4C98" w:rsidRDefault="005E4C98"/>
    <w:p w:rsidR="005E4C98" w:rsidRDefault="005E4C98"/>
    <w:p w:rsidR="005E4C98" w:rsidRDefault="005E4C98"/>
    <w:p w:rsidR="002F49EB" w:rsidRDefault="002F49EB"/>
    <w:p w:rsidR="002F49EB" w:rsidRDefault="002F49EB"/>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9D7BC1" w:rsidRDefault="009D7BC1" w:rsidP="00684D23">
      <w:pPr>
        <w:spacing w:line="360" w:lineRule="auto"/>
      </w:pPr>
    </w:p>
    <w:p w:rsidR="004B6D29" w:rsidRPr="00692CE3" w:rsidRDefault="00526715" w:rsidP="00692CE3">
      <w:pPr>
        <w:pStyle w:val="Nadpis2"/>
        <w:tabs>
          <w:tab w:val="clear" w:pos="3978"/>
        </w:tabs>
        <w:spacing w:before="0" w:after="0" w:line="276" w:lineRule="auto"/>
        <w:ind w:left="1134" w:hanging="1134"/>
        <w:rPr>
          <w:i/>
          <w:szCs w:val="22"/>
          <w:u w:val="single"/>
        </w:rPr>
      </w:pPr>
      <w:bookmarkStart w:id="0" w:name="_Toc76987158"/>
      <w:bookmarkStart w:id="1" w:name="_Toc128283729"/>
      <w:bookmarkStart w:id="2" w:name="_Toc128372643"/>
      <w:r w:rsidRPr="00692CE3">
        <w:rPr>
          <w:i/>
          <w:szCs w:val="22"/>
          <w:u w:val="single"/>
        </w:rPr>
        <w:lastRenderedPageBreak/>
        <w:t>V</w:t>
      </w:r>
      <w:r w:rsidR="004B6D29" w:rsidRPr="00692CE3">
        <w:rPr>
          <w:i/>
          <w:szCs w:val="22"/>
          <w:u w:val="single"/>
        </w:rPr>
        <w:t>ysokoškolské vzdelávanie a</w:t>
      </w:r>
      <w:r w:rsidR="00721B06" w:rsidRPr="00692CE3">
        <w:rPr>
          <w:i/>
          <w:szCs w:val="22"/>
          <w:u w:val="single"/>
        </w:rPr>
        <w:t> </w:t>
      </w:r>
      <w:r w:rsidR="004B6D29" w:rsidRPr="00692CE3">
        <w:rPr>
          <w:i/>
          <w:szCs w:val="22"/>
          <w:u w:val="single"/>
        </w:rPr>
        <w:t>výcvik</w:t>
      </w:r>
      <w:bookmarkEnd w:id="0"/>
    </w:p>
    <w:p w:rsidR="00721B06" w:rsidRPr="00692CE3" w:rsidRDefault="00721B06" w:rsidP="00692CE3">
      <w:pPr>
        <w:spacing w:before="0" w:line="276" w:lineRule="auto"/>
        <w:rPr>
          <w:rFonts w:cs="Arial"/>
          <w:szCs w:val="22"/>
        </w:rPr>
      </w:pPr>
    </w:p>
    <w:p w:rsidR="00721B06" w:rsidRPr="0009433E" w:rsidRDefault="00AE746C" w:rsidP="00CB5EEA">
      <w:pPr>
        <w:rPr>
          <w:rFonts w:ascii="Calibri" w:hAnsi="Calibri"/>
          <w:color w:val="548DD4" w:themeColor="text2" w:themeTint="99"/>
          <w:szCs w:val="22"/>
        </w:rPr>
      </w:pPr>
      <w:r w:rsidRPr="0009433E">
        <w:rPr>
          <w:rFonts w:cs="Arial"/>
          <w:color w:val="548DD4" w:themeColor="text2" w:themeTint="99"/>
          <w:szCs w:val="22"/>
        </w:rPr>
        <w:t>U</w:t>
      </w:r>
      <w:r w:rsidR="00721B06" w:rsidRPr="0009433E">
        <w:rPr>
          <w:rFonts w:cs="Arial"/>
          <w:color w:val="548DD4" w:themeColor="text2" w:themeTint="99"/>
          <w:szCs w:val="22"/>
        </w:rPr>
        <w:t>kazovatele</w:t>
      </w:r>
      <w:r w:rsidR="0009433E">
        <w:rPr>
          <w:rFonts w:cs="Arial"/>
          <w:color w:val="548DD4" w:themeColor="text2" w:themeTint="99"/>
          <w:szCs w:val="22"/>
        </w:rPr>
        <w:t xml:space="preserve"> </w:t>
      </w:r>
      <w:r w:rsidR="00721B06" w:rsidRPr="0009433E">
        <w:rPr>
          <w:rFonts w:cs="Arial"/>
          <w:color w:val="548DD4" w:themeColor="text2" w:themeTint="99"/>
          <w:szCs w:val="22"/>
        </w:rPr>
        <w:t>oblasti Vysokoškolské vzdelávanie a výcvik sú vyhodnocované v Správe o vzdelávaní a</w:t>
      </w:r>
      <w:r w:rsidR="0009433E">
        <w:rPr>
          <w:rFonts w:cs="Arial"/>
          <w:color w:val="548DD4" w:themeColor="text2" w:themeTint="99"/>
          <w:szCs w:val="22"/>
        </w:rPr>
        <w:t> </w:t>
      </w:r>
      <w:r w:rsidR="00721B06" w:rsidRPr="0009433E">
        <w:rPr>
          <w:rFonts w:cs="Arial"/>
          <w:color w:val="548DD4" w:themeColor="text2" w:themeTint="99"/>
          <w:szCs w:val="22"/>
        </w:rPr>
        <w:t>výcviku</w:t>
      </w:r>
      <w:r w:rsidR="0009433E">
        <w:rPr>
          <w:rFonts w:cs="Arial"/>
          <w:color w:val="548DD4" w:themeColor="text2" w:themeTint="99"/>
          <w:szCs w:val="22"/>
        </w:rPr>
        <w:t xml:space="preserve"> </w:t>
      </w:r>
      <w:r w:rsidR="0009433E" w:rsidRPr="0009433E">
        <w:rPr>
          <w:rFonts w:cs="Arial"/>
          <w:color w:val="548DD4" w:themeColor="text2" w:themeTint="99"/>
          <w:szCs w:val="22"/>
        </w:rPr>
        <w:t>(</w:t>
      </w:r>
      <w:hyperlink r:id="rId12" w:history="1">
        <w:r w:rsidR="0009433E" w:rsidRPr="0009433E">
          <w:rPr>
            <w:rStyle w:val="Hypertextovprepojenie"/>
            <w:color w:val="548DD4" w:themeColor="text2" w:themeTint="99"/>
          </w:rPr>
          <w:t>http://gofile.me/5AJbo/gG9yMt319</w:t>
        </w:r>
      </w:hyperlink>
      <w:r w:rsidR="0009433E" w:rsidRPr="0009433E">
        <w:rPr>
          <w:rFonts w:cs="Arial"/>
          <w:color w:val="548DD4" w:themeColor="text2" w:themeTint="99"/>
          <w:szCs w:val="22"/>
        </w:rPr>
        <w:t>)</w:t>
      </w:r>
      <w:r w:rsidR="0009433E">
        <w:rPr>
          <w:rFonts w:cs="Arial"/>
          <w:color w:val="548DD4" w:themeColor="text2" w:themeTint="99"/>
          <w:szCs w:val="22"/>
        </w:rPr>
        <w:t xml:space="preserve"> </w:t>
      </w:r>
      <w:r w:rsidR="0009433E" w:rsidRPr="0009433E">
        <w:rPr>
          <w:rFonts w:cs="Arial"/>
          <w:color w:val="548DD4" w:themeColor="text2" w:themeTint="99"/>
          <w:szCs w:val="22"/>
        </w:rPr>
        <w:t>v</w:t>
      </w:r>
      <w:r w:rsidR="0009433E">
        <w:rPr>
          <w:rFonts w:cs="Arial"/>
          <w:color w:val="548DD4" w:themeColor="text2" w:themeTint="99"/>
          <w:szCs w:val="22"/>
        </w:rPr>
        <w:t xml:space="preserve"> jej </w:t>
      </w:r>
      <w:r w:rsidR="0009433E" w:rsidRPr="0009433E">
        <w:rPr>
          <w:rFonts w:cs="Arial"/>
          <w:color w:val="548DD4" w:themeColor="text2" w:themeTint="99"/>
          <w:szCs w:val="22"/>
        </w:rPr>
        <w:t>textovej</w:t>
      </w:r>
      <w:r w:rsidR="0009433E">
        <w:rPr>
          <w:rFonts w:cs="Arial"/>
          <w:color w:val="548DD4" w:themeColor="text2" w:themeTint="99"/>
          <w:szCs w:val="22"/>
        </w:rPr>
        <w:t xml:space="preserve"> </w:t>
      </w:r>
      <w:r w:rsidR="0009433E" w:rsidRPr="0009433E">
        <w:rPr>
          <w:rFonts w:cs="Arial"/>
          <w:color w:val="548DD4" w:themeColor="text2" w:themeTint="99"/>
          <w:szCs w:val="22"/>
        </w:rPr>
        <w:t>časti a v tabuľkovej prílohe</w:t>
      </w:r>
      <w:r w:rsidR="0009433E">
        <w:rPr>
          <w:rFonts w:cs="Arial"/>
          <w:color w:val="548DD4" w:themeColor="text2" w:themeTint="99"/>
          <w:szCs w:val="22"/>
        </w:rPr>
        <w:t xml:space="preserve"> </w:t>
      </w:r>
      <w:r w:rsidR="005B7DF1" w:rsidRPr="0009433E">
        <w:rPr>
          <w:rFonts w:cs="Arial"/>
          <w:color w:val="548DD4" w:themeColor="text2" w:themeTint="99"/>
          <w:szCs w:val="22"/>
        </w:rPr>
        <w:t>(do roku 2022 Hodnotenie príslušného zimného semestra</w:t>
      </w:r>
      <w:r w:rsidR="0009433E">
        <w:rPr>
          <w:rFonts w:cs="Arial"/>
          <w:color w:val="548DD4" w:themeColor="text2" w:themeTint="99"/>
          <w:szCs w:val="22"/>
        </w:rPr>
        <w:t xml:space="preserve">, </w:t>
      </w:r>
      <w:r w:rsidR="005B7DF1" w:rsidRPr="0009433E">
        <w:rPr>
          <w:rFonts w:cs="Arial"/>
          <w:color w:val="548DD4" w:themeColor="text2" w:themeTint="99"/>
          <w:szCs w:val="22"/>
        </w:rPr>
        <w:t>Hodnotenie príslušného letného semestra a</w:t>
      </w:r>
      <w:r w:rsidR="0009433E">
        <w:rPr>
          <w:rFonts w:cs="Arial"/>
          <w:color w:val="548DD4" w:themeColor="text2" w:themeTint="99"/>
          <w:szCs w:val="22"/>
        </w:rPr>
        <w:t xml:space="preserve"> Hodnotenie </w:t>
      </w:r>
      <w:r w:rsidR="005B7DF1" w:rsidRPr="0009433E">
        <w:rPr>
          <w:rFonts w:cs="Arial"/>
          <w:color w:val="548DD4" w:themeColor="text2" w:themeTint="99"/>
          <w:szCs w:val="22"/>
        </w:rPr>
        <w:t>akademického roka)</w:t>
      </w:r>
      <w:r w:rsidR="00721B06" w:rsidRPr="0009433E">
        <w:rPr>
          <w:rFonts w:cs="Arial"/>
          <w:color w:val="548DD4" w:themeColor="text2" w:themeTint="99"/>
          <w:szCs w:val="22"/>
        </w:rPr>
        <w:t>,</w:t>
      </w:r>
      <w:r w:rsidR="0009433E">
        <w:rPr>
          <w:rFonts w:cs="Arial"/>
          <w:color w:val="548DD4" w:themeColor="text2" w:themeTint="99"/>
          <w:szCs w:val="22"/>
        </w:rPr>
        <w:t xml:space="preserve"> v </w:t>
      </w:r>
      <w:r w:rsidR="00721B06" w:rsidRPr="0009433E">
        <w:rPr>
          <w:rFonts w:cs="Arial"/>
          <w:color w:val="548DD4" w:themeColor="text2" w:themeTint="99"/>
          <w:szCs w:val="22"/>
        </w:rPr>
        <w:t>Dotazníku o kvalite výučby a o</w:t>
      </w:r>
      <w:r w:rsidR="00CB5EEA" w:rsidRPr="0009433E">
        <w:rPr>
          <w:rFonts w:cs="Arial"/>
          <w:color w:val="548DD4" w:themeColor="text2" w:themeTint="99"/>
          <w:szCs w:val="22"/>
        </w:rPr>
        <w:t> </w:t>
      </w:r>
      <w:r w:rsidR="00721B06" w:rsidRPr="0009433E">
        <w:rPr>
          <w:rFonts w:cs="Arial"/>
          <w:color w:val="548DD4" w:themeColor="text2" w:themeTint="99"/>
          <w:szCs w:val="22"/>
        </w:rPr>
        <w:t>učiteľoch</w:t>
      </w:r>
      <w:r w:rsidR="00CB5EEA" w:rsidRPr="0009433E">
        <w:rPr>
          <w:rFonts w:cs="Arial"/>
          <w:color w:val="548DD4" w:themeColor="text2" w:themeTint="99"/>
          <w:szCs w:val="22"/>
        </w:rPr>
        <w:t xml:space="preserve"> (</w:t>
      </w:r>
      <w:hyperlink r:id="rId13" w:history="1">
        <w:r w:rsidR="00CB5EEA" w:rsidRPr="0009433E">
          <w:rPr>
            <w:rStyle w:val="Hypertextovprepojenie"/>
            <w:color w:val="548DD4" w:themeColor="text2" w:themeTint="99"/>
          </w:rPr>
          <w:t>http://gofile.me/5AJbo/sS6lvyJDS</w:t>
        </w:r>
      </w:hyperlink>
      <w:r w:rsidR="00CB5EEA" w:rsidRPr="0009433E">
        <w:rPr>
          <w:rFonts w:cs="Arial"/>
          <w:color w:val="548DD4" w:themeColor="text2" w:themeTint="99"/>
          <w:szCs w:val="22"/>
        </w:rPr>
        <w:t>)</w:t>
      </w:r>
      <w:r w:rsidR="0009433E">
        <w:rPr>
          <w:rFonts w:cs="Arial"/>
          <w:color w:val="548DD4" w:themeColor="text2" w:themeTint="99"/>
          <w:szCs w:val="22"/>
        </w:rPr>
        <w:t xml:space="preserve"> </w:t>
      </w:r>
      <w:r w:rsidR="00721B06" w:rsidRPr="0009433E">
        <w:rPr>
          <w:rFonts w:cs="Arial"/>
          <w:color w:val="548DD4" w:themeColor="text2" w:themeTint="99"/>
          <w:szCs w:val="22"/>
        </w:rPr>
        <w:t xml:space="preserve">a v Správe o vede a tvorivej činnosti </w:t>
      </w:r>
      <w:r w:rsidR="00E450B5" w:rsidRPr="0009433E">
        <w:rPr>
          <w:rFonts w:cs="Arial"/>
          <w:color w:val="548DD4" w:themeColor="text2" w:themeTint="99"/>
          <w:szCs w:val="22"/>
        </w:rPr>
        <w:t>(</w:t>
      </w:r>
      <w:hyperlink r:id="rId14" w:history="1">
        <w:r w:rsidR="00CB5EEA" w:rsidRPr="0009433E">
          <w:rPr>
            <w:rStyle w:val="Hypertextovprepojenie"/>
            <w:color w:val="548DD4" w:themeColor="text2" w:themeTint="99"/>
          </w:rPr>
          <w:t>http://gofile.me/5AJbo/TKvuM6ne8</w:t>
        </w:r>
      </w:hyperlink>
      <w:r w:rsidR="00E450B5" w:rsidRPr="0009433E">
        <w:rPr>
          <w:rFonts w:cs="Arial"/>
          <w:color w:val="548DD4" w:themeColor="text2" w:themeTint="99"/>
          <w:szCs w:val="22"/>
        </w:rPr>
        <w:t xml:space="preserve">) </w:t>
      </w:r>
      <w:r w:rsidR="000D550B" w:rsidRPr="0009433E">
        <w:rPr>
          <w:rFonts w:cs="Arial"/>
          <w:color w:val="548DD4" w:themeColor="text2" w:themeTint="99"/>
          <w:szCs w:val="22"/>
        </w:rPr>
        <w:t xml:space="preserve">(do roku 2022 Hodnotenie vedy a techniky za príslušný kalendárny rok). </w:t>
      </w:r>
      <w:r w:rsidR="00721B06" w:rsidRPr="0009433E">
        <w:rPr>
          <w:rFonts w:cs="Arial"/>
          <w:color w:val="548DD4" w:themeColor="text2" w:themeTint="99"/>
          <w:szCs w:val="22"/>
        </w:rPr>
        <w:t xml:space="preserve"> </w:t>
      </w:r>
    </w:p>
    <w:p w:rsidR="007E46F2" w:rsidRPr="0009433E" w:rsidRDefault="007E46F2" w:rsidP="00692CE3">
      <w:pPr>
        <w:spacing w:before="0" w:line="276" w:lineRule="auto"/>
        <w:rPr>
          <w:rFonts w:cs="Arial"/>
          <w:color w:val="548DD4" w:themeColor="text2" w:themeTint="99"/>
          <w:szCs w:val="22"/>
          <w:highlight w:val="yellow"/>
        </w:rPr>
      </w:pPr>
    </w:p>
    <w:p w:rsidR="007E46F2" w:rsidRPr="00692CE3" w:rsidRDefault="00326F63" w:rsidP="00692CE3">
      <w:pPr>
        <w:spacing w:before="0" w:line="276" w:lineRule="auto"/>
        <w:rPr>
          <w:rFonts w:cs="Arial"/>
          <w:szCs w:val="22"/>
          <w:u w:val="single"/>
        </w:rPr>
      </w:pPr>
      <w:r w:rsidRPr="00692CE3">
        <w:rPr>
          <w:rFonts w:cs="Arial"/>
          <w:szCs w:val="22"/>
          <w:u w:val="single"/>
        </w:rPr>
        <w:t>N</w:t>
      </w:r>
      <w:r w:rsidR="007E46F2" w:rsidRPr="00692CE3">
        <w:rPr>
          <w:rFonts w:cs="Arial"/>
          <w:szCs w:val="22"/>
          <w:u w:val="single"/>
        </w:rPr>
        <w:t>aplňovani</w:t>
      </w:r>
      <w:r w:rsidRPr="00692CE3">
        <w:rPr>
          <w:rFonts w:cs="Arial"/>
          <w:szCs w:val="22"/>
          <w:u w:val="single"/>
        </w:rPr>
        <w:t>e</w:t>
      </w:r>
      <w:r w:rsidR="007E46F2" w:rsidRPr="00692CE3">
        <w:rPr>
          <w:rFonts w:cs="Arial"/>
          <w:szCs w:val="22"/>
          <w:u w:val="single"/>
        </w:rPr>
        <w:t xml:space="preserve"> štandardov pre študijný program:</w:t>
      </w:r>
    </w:p>
    <w:p w:rsidR="007E46F2" w:rsidRPr="00692CE3" w:rsidRDefault="007E46F2" w:rsidP="0009433E">
      <w:pPr>
        <w:pStyle w:val="slovan"/>
        <w:numPr>
          <w:ilvl w:val="0"/>
          <w:numId w:val="42"/>
        </w:numPr>
        <w:spacing w:before="120" w:line="276" w:lineRule="auto"/>
        <w:ind w:left="567" w:hanging="567"/>
        <w:rPr>
          <w:rFonts w:cs="Arial"/>
          <w:szCs w:val="22"/>
        </w:rPr>
      </w:pPr>
      <w:r w:rsidRPr="00692CE3">
        <w:rPr>
          <w:rFonts w:cs="Arial"/>
          <w:szCs w:val="22"/>
        </w:rPr>
        <w:t>počet a zoznam akreditovaných vysokoškolských študijných programov,</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zoznam vojenských odborností, na ktoré Akadémia ozbrojených síl pripravuje študentov v rámci študijných programov (analýza pokrytia požiadaviek Ozbrojených síl Slovenskej republiky pre vojenské odbornosti),</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spolupráca so strednými školami, propagácia študijných programov a podmienok štúdia na Akadémii ozbrojených síl (účasť na výstavách vysokých škôl, deň otvorených dverí, propagácia štúdia študentmi Akadémie ozbrojených síl na stredných školách, zasielanie propagačných materiálov na stredné školy, propagácia na webovej stránke školy),</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 xml:space="preserve">motivácia učiteľov a študentov k budovaniu a rozvíjaniu vzájomne otvoreného a partnerského dialógu, podpora individuálneho prístupu k študentom (hodnotenie Dotazníka o kvalite výučby a o učiteľoch, podiel študentov, ktorí sa zapojili do hodnotenia kvality výučby a učiteľov študijného programu z celkového počtu študentov a miera spokojnosti študentov, kvalita práce študijných poradcov, študijné poradenstvo), </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počet študentov spokojných s kvalitou vzdelávania, s pedagogickým a profesionálnym prístupom učiteľov,</w:t>
      </w:r>
    </w:p>
    <w:p w:rsidR="007E46F2" w:rsidRPr="00692CE3" w:rsidRDefault="007E46F2" w:rsidP="0009433E">
      <w:pPr>
        <w:pStyle w:val="Odsekzoznamu"/>
        <w:numPr>
          <w:ilvl w:val="0"/>
          <w:numId w:val="45"/>
        </w:numPr>
        <w:spacing w:before="0" w:line="276" w:lineRule="auto"/>
        <w:ind w:left="567" w:hanging="567"/>
        <w:rPr>
          <w:rFonts w:cs="Arial"/>
          <w:szCs w:val="22"/>
        </w:rPr>
      </w:pPr>
      <w:r w:rsidRPr="00692CE3">
        <w:rPr>
          <w:rFonts w:cs="Arial"/>
          <w:szCs w:val="22"/>
        </w:rPr>
        <w:t xml:space="preserve">počet odhalených akademických podvodov, z toho počet plagiátov, </w:t>
      </w:r>
    </w:p>
    <w:p w:rsidR="007E46F2" w:rsidRPr="00692CE3" w:rsidRDefault="007E46F2" w:rsidP="0009433E">
      <w:pPr>
        <w:pStyle w:val="Odsekzoznamu"/>
        <w:numPr>
          <w:ilvl w:val="0"/>
          <w:numId w:val="45"/>
        </w:numPr>
        <w:spacing w:before="0" w:line="276" w:lineRule="auto"/>
        <w:ind w:left="567" w:hanging="567"/>
        <w:rPr>
          <w:rFonts w:cs="Arial"/>
          <w:szCs w:val="22"/>
        </w:rPr>
      </w:pPr>
      <w:r w:rsidRPr="00692CE3">
        <w:rPr>
          <w:rFonts w:cs="Arial"/>
          <w:szCs w:val="22"/>
        </w:rPr>
        <w:t xml:space="preserve">počet disciplinárnych konaní (vylúčenie zo štúdia, napomenutie, bez následkov a pod.), </w:t>
      </w:r>
    </w:p>
    <w:p w:rsidR="007E46F2" w:rsidRPr="00692CE3" w:rsidRDefault="007E46F2" w:rsidP="0009433E">
      <w:pPr>
        <w:pStyle w:val="Odsekzoznamu"/>
        <w:numPr>
          <w:ilvl w:val="0"/>
          <w:numId w:val="45"/>
        </w:numPr>
        <w:spacing w:before="0" w:line="276" w:lineRule="auto"/>
        <w:ind w:left="567" w:hanging="567"/>
        <w:rPr>
          <w:rFonts w:cs="Arial"/>
          <w:szCs w:val="22"/>
        </w:rPr>
      </w:pPr>
      <w:r w:rsidRPr="00692CE3">
        <w:rPr>
          <w:rFonts w:cs="Arial"/>
          <w:szCs w:val="22"/>
        </w:rPr>
        <w:t>počet podaných podnetov študentov,</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využívanie tímovej práce, podpora vedy a tvorivých činností študentov (kvantitatívne aj kvalitatívne vyhodnotenie práce vedeckých síl na katedrách, študentskej vedeckej odbornej činnosti),</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využívanie inovatívnych, atraktívnych, multimediálnych prvkov prostredníctvom dištančných foriem vzdelávania (napr. počet novovytvorených študijných materiálov pre dištančnú formu vzdelávania, vyhodnotenie skúseností a poznatkov spojených s dištančným vzdelávaním v rámci jednotlivých študijných programov a predmetov),</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hodnotenie pripravenosti absolventov na výkon funkcií v Ozbrojených silách Slovenskej republiky,</w:t>
      </w:r>
    </w:p>
    <w:p w:rsidR="007E46F2" w:rsidRPr="00692CE3" w:rsidRDefault="007E46F2" w:rsidP="0009433E">
      <w:pPr>
        <w:pStyle w:val="Odsekzoznamu"/>
        <w:numPr>
          <w:ilvl w:val="0"/>
          <w:numId w:val="45"/>
        </w:numPr>
        <w:spacing w:before="0" w:line="276" w:lineRule="auto"/>
        <w:ind w:left="567" w:hanging="567"/>
        <w:rPr>
          <w:rFonts w:cs="Arial"/>
          <w:szCs w:val="22"/>
        </w:rPr>
      </w:pPr>
      <w:r w:rsidRPr="00692CE3">
        <w:rPr>
          <w:rFonts w:cs="Arial"/>
          <w:szCs w:val="22"/>
        </w:rPr>
        <w:t>miera uplatniteľnosti absolventov študijného programu; absolventov Akadémie ozbrojených síl,</w:t>
      </w:r>
    </w:p>
    <w:p w:rsidR="007E46F2" w:rsidRDefault="007E46F2" w:rsidP="0009433E">
      <w:pPr>
        <w:pStyle w:val="Odsekzoznamu"/>
        <w:numPr>
          <w:ilvl w:val="0"/>
          <w:numId w:val="45"/>
        </w:numPr>
        <w:spacing w:before="0" w:line="276" w:lineRule="auto"/>
        <w:ind w:left="567" w:hanging="567"/>
        <w:rPr>
          <w:rFonts w:cs="Arial"/>
          <w:szCs w:val="22"/>
        </w:rPr>
      </w:pPr>
      <w:r w:rsidRPr="00692CE3">
        <w:rPr>
          <w:rFonts w:cs="Arial"/>
          <w:szCs w:val="22"/>
        </w:rPr>
        <w:t xml:space="preserve">miera spokojnosti zamestnávateľa s dosahovanými výstupmi vzdelávania v študijnom programe. </w:t>
      </w:r>
    </w:p>
    <w:p w:rsidR="00692CE3" w:rsidRDefault="00692CE3" w:rsidP="00692CE3">
      <w:pPr>
        <w:spacing w:before="0" w:line="276" w:lineRule="auto"/>
        <w:rPr>
          <w:rFonts w:cs="Arial"/>
          <w:szCs w:val="22"/>
        </w:rPr>
      </w:pPr>
    </w:p>
    <w:p w:rsidR="0009433E" w:rsidRDefault="0009433E" w:rsidP="00692CE3">
      <w:pPr>
        <w:spacing w:before="0" w:line="276" w:lineRule="auto"/>
        <w:rPr>
          <w:rFonts w:cs="Arial"/>
          <w:szCs w:val="22"/>
        </w:rPr>
      </w:pPr>
    </w:p>
    <w:p w:rsidR="0009433E" w:rsidRDefault="0009433E" w:rsidP="00692CE3">
      <w:pPr>
        <w:spacing w:before="0" w:line="276" w:lineRule="auto"/>
        <w:rPr>
          <w:rFonts w:cs="Arial"/>
          <w:szCs w:val="22"/>
        </w:rPr>
      </w:pPr>
    </w:p>
    <w:p w:rsidR="0009433E" w:rsidRPr="00692CE3" w:rsidRDefault="0009433E" w:rsidP="00692CE3">
      <w:pPr>
        <w:spacing w:before="0" w:line="276" w:lineRule="auto"/>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lastRenderedPageBreak/>
        <w:t>Š</w:t>
      </w:r>
      <w:r w:rsidR="007E46F2" w:rsidRPr="00692CE3">
        <w:rPr>
          <w:rFonts w:cs="Arial"/>
          <w:szCs w:val="22"/>
          <w:u w:val="single"/>
        </w:rPr>
        <w:t>tudijn</w:t>
      </w:r>
      <w:r w:rsidRPr="00692CE3">
        <w:rPr>
          <w:rFonts w:cs="Arial"/>
          <w:szCs w:val="22"/>
          <w:u w:val="single"/>
        </w:rPr>
        <w:t>é</w:t>
      </w:r>
      <w:r w:rsidR="007E46F2" w:rsidRPr="00692CE3">
        <w:rPr>
          <w:rFonts w:cs="Arial"/>
          <w:szCs w:val="22"/>
          <w:u w:val="single"/>
        </w:rPr>
        <w:t xml:space="preserve"> výsledk</w:t>
      </w:r>
      <w:r w:rsidRPr="00692CE3">
        <w:rPr>
          <w:rFonts w:cs="Arial"/>
          <w:szCs w:val="22"/>
          <w:u w:val="single"/>
        </w:rPr>
        <w:t>y</w:t>
      </w:r>
      <w:r w:rsidR="007E46F2" w:rsidRPr="00692CE3">
        <w:rPr>
          <w:rFonts w:cs="Arial"/>
          <w:szCs w:val="22"/>
          <w:u w:val="single"/>
        </w:rPr>
        <w:t xml:space="preserve"> a aktiv</w:t>
      </w:r>
      <w:r w:rsidRPr="00692CE3">
        <w:rPr>
          <w:rFonts w:cs="Arial"/>
          <w:szCs w:val="22"/>
          <w:u w:val="single"/>
        </w:rPr>
        <w:t>ity</w:t>
      </w:r>
      <w:r w:rsidR="007E46F2" w:rsidRPr="00692CE3">
        <w:rPr>
          <w:rFonts w:cs="Arial"/>
          <w:szCs w:val="22"/>
          <w:u w:val="single"/>
        </w:rPr>
        <w:t xml:space="preserve"> študentov a absolventov: </w:t>
      </w:r>
    </w:p>
    <w:p w:rsidR="007E46F2" w:rsidRPr="00692CE3" w:rsidRDefault="007E46F2" w:rsidP="0009433E">
      <w:pPr>
        <w:pStyle w:val="slovan"/>
        <w:numPr>
          <w:ilvl w:val="0"/>
          <w:numId w:val="42"/>
        </w:numPr>
        <w:spacing w:before="120" w:line="276" w:lineRule="auto"/>
        <w:ind w:left="567" w:hanging="567"/>
        <w:rPr>
          <w:rFonts w:cs="Arial"/>
          <w:szCs w:val="22"/>
        </w:rPr>
      </w:pPr>
      <w:r w:rsidRPr="00692CE3">
        <w:rPr>
          <w:rFonts w:cs="Arial"/>
          <w:szCs w:val="22"/>
        </w:rPr>
        <w:t xml:space="preserve">počet študentov v jednotlivých študijných programoch a stupňoch, počet absolventov v jednotlivých študijných programoch a stupňoch, počet študentov, ktorí neukončili štúdium,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študijné výsledky študentov, </w:t>
      </w:r>
      <w:proofErr w:type="spellStart"/>
      <w:r w:rsidRPr="00692CE3">
        <w:rPr>
          <w:rFonts w:cs="Arial"/>
          <w:szCs w:val="22"/>
        </w:rPr>
        <w:t>odchodovosť</w:t>
      </w:r>
      <w:proofErr w:type="spellEnd"/>
      <w:r w:rsidRPr="00692CE3">
        <w:rPr>
          <w:rFonts w:cs="Arial"/>
          <w:szCs w:val="22"/>
        </w:rPr>
        <w:t xml:space="preserve"> v jednotlivých ročníkoch a stupňoch, prestupy medzi študijnými programami, dôvody </w:t>
      </w:r>
      <w:proofErr w:type="spellStart"/>
      <w:r w:rsidRPr="00692CE3">
        <w:rPr>
          <w:rFonts w:cs="Arial"/>
          <w:szCs w:val="22"/>
        </w:rPr>
        <w:t>odchodovosti</w:t>
      </w:r>
      <w:proofErr w:type="spellEnd"/>
      <w:r w:rsidRPr="00692CE3">
        <w:rPr>
          <w:rFonts w:cs="Arial"/>
          <w:szCs w:val="22"/>
        </w:rPr>
        <w:t xml:space="preserve"> a prestupu, prenesené študijné povinnosti,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analýza príčin predčasného ukončenia štúdia,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hodnotenie priebežného hodnotenia, ktoré je súčasťou semestrálneho hodnotenia ako motivácie študentov k nepretržitému štúdiu počas celého semestra,</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hodnotenie podpory študentov a uchádzačov so špecifickými potrebami.</w:t>
      </w:r>
    </w:p>
    <w:p w:rsidR="007E46F2" w:rsidRPr="00692CE3" w:rsidRDefault="007E46F2" w:rsidP="00692CE3">
      <w:pPr>
        <w:pStyle w:val="Odsekzoznamu"/>
        <w:spacing w:before="0" w:line="276" w:lineRule="auto"/>
        <w:ind w:left="709"/>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M</w:t>
      </w:r>
      <w:r w:rsidR="007E46F2" w:rsidRPr="00692CE3">
        <w:rPr>
          <w:rFonts w:cs="Arial"/>
          <w:szCs w:val="22"/>
          <w:u w:val="single"/>
        </w:rPr>
        <w:t>edzinárodn</w:t>
      </w:r>
      <w:r w:rsidRPr="00692CE3">
        <w:rPr>
          <w:rFonts w:cs="Arial"/>
          <w:szCs w:val="22"/>
          <w:u w:val="single"/>
        </w:rPr>
        <w:t>ý</w:t>
      </w:r>
      <w:r w:rsidR="007E46F2" w:rsidRPr="00692CE3">
        <w:rPr>
          <w:rFonts w:cs="Arial"/>
          <w:szCs w:val="22"/>
          <w:u w:val="single"/>
        </w:rPr>
        <w:t xml:space="preserve"> rozmer študijného programu: </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 xml:space="preserve">hodnotenie mobility študentov (podiel vyslaných študentov na mobility do zahraničia z celkového počtu študentov, počet prijatých študentov na mobility zo zahraničia v príslušnom akademickom roku),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počet prijatých učiteľov na mobility zo zahraničia v príslušnom akademickom roku,</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podiel vyslaných učiteľov na mobility do zahraničia v príslušnom akademickom roku.</w:t>
      </w:r>
    </w:p>
    <w:p w:rsidR="007E46F2" w:rsidRPr="00692CE3" w:rsidRDefault="007E46F2" w:rsidP="00692CE3">
      <w:pPr>
        <w:pStyle w:val="Odsekzoznamu"/>
        <w:spacing w:before="0" w:line="276" w:lineRule="auto"/>
        <w:ind w:left="426"/>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rijímacie konani</w:t>
      </w:r>
      <w:r w:rsidRPr="00692CE3">
        <w:rPr>
          <w:rFonts w:cs="Arial"/>
          <w:szCs w:val="22"/>
          <w:u w:val="single"/>
        </w:rPr>
        <w:t>e</w:t>
      </w:r>
      <w:r w:rsidR="007E46F2" w:rsidRPr="00692CE3">
        <w:rPr>
          <w:rFonts w:cs="Arial"/>
          <w:szCs w:val="22"/>
          <w:u w:val="single"/>
        </w:rPr>
        <w:t xml:space="preserve">: </w:t>
      </w:r>
    </w:p>
    <w:p w:rsidR="007E46F2" w:rsidRPr="00692CE3" w:rsidRDefault="007E46F2" w:rsidP="0009433E">
      <w:pPr>
        <w:pStyle w:val="slovan"/>
        <w:numPr>
          <w:ilvl w:val="0"/>
          <w:numId w:val="45"/>
        </w:numPr>
        <w:spacing w:before="120" w:line="276" w:lineRule="auto"/>
        <w:ind w:left="567" w:hanging="567"/>
        <w:rPr>
          <w:rFonts w:cs="Arial"/>
          <w:szCs w:val="22"/>
        </w:rPr>
      </w:pPr>
      <w:r w:rsidRPr="00692CE3">
        <w:rPr>
          <w:rFonts w:cs="Arial"/>
          <w:szCs w:val="22"/>
        </w:rPr>
        <w:t xml:space="preserve">nastavenie transparentných a spravodlivých podmienok prijímacieho konania na základe analýzy a vyhodnotenia výsledkov prijímacieho konania, </w:t>
      </w:r>
    </w:p>
    <w:p w:rsidR="007E46F2" w:rsidRPr="00692CE3" w:rsidRDefault="007E46F2" w:rsidP="0009433E">
      <w:pPr>
        <w:pStyle w:val="slovan"/>
        <w:numPr>
          <w:ilvl w:val="0"/>
          <w:numId w:val="45"/>
        </w:numPr>
        <w:spacing w:line="276" w:lineRule="auto"/>
        <w:ind w:left="567" w:hanging="567"/>
        <w:rPr>
          <w:rFonts w:cs="Arial"/>
          <w:szCs w:val="22"/>
        </w:rPr>
      </w:pPr>
      <w:r w:rsidRPr="00692CE3">
        <w:rPr>
          <w:rFonts w:cs="Arial"/>
          <w:szCs w:val="22"/>
        </w:rPr>
        <w:t>štatistické hodnotenie procesu prijímacieho konania (počet uchádzačov o vysokoškolské štúdium, počet uchádzačov spĺňajúcich podmienky na prijatie do štátnej služby profesionálneho vojaka, počet uchádzačov plniacich kritériá na prijatie na štúdium; počet prijatých uchádzačov).</w:t>
      </w:r>
    </w:p>
    <w:p w:rsidR="007E46F2" w:rsidRPr="00692CE3" w:rsidRDefault="007E46F2" w:rsidP="00692CE3">
      <w:pPr>
        <w:pStyle w:val="Odsekzoznamu"/>
        <w:spacing w:before="0" w:line="276" w:lineRule="auto"/>
        <w:ind w:left="1494"/>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riebeh a výsledk</w:t>
      </w:r>
      <w:r w:rsidRPr="00692CE3">
        <w:rPr>
          <w:rFonts w:cs="Arial"/>
          <w:szCs w:val="22"/>
          <w:u w:val="single"/>
        </w:rPr>
        <w:t>y</w:t>
      </w:r>
      <w:r w:rsidR="007E46F2" w:rsidRPr="00692CE3">
        <w:rPr>
          <w:rFonts w:cs="Arial"/>
          <w:szCs w:val="22"/>
          <w:u w:val="single"/>
        </w:rPr>
        <w:t xml:space="preserve"> štátnych skúšok:</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hodnotenie výsledkov štátnych skúšok (úroveň vedomostí a poznatkov študentov, úroveň záverečných prác, úroveň obhajoby záverečných prác), zoznam najlepších absolventov.</w:t>
      </w:r>
    </w:p>
    <w:p w:rsidR="007E46F2" w:rsidRPr="00692CE3" w:rsidRDefault="007E46F2" w:rsidP="00692CE3">
      <w:pPr>
        <w:pStyle w:val="Odsekzoznamu"/>
        <w:spacing w:before="0" w:line="276" w:lineRule="auto"/>
        <w:ind w:left="709"/>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S</w:t>
      </w:r>
      <w:r w:rsidR="007E46F2" w:rsidRPr="00692CE3">
        <w:rPr>
          <w:rFonts w:cs="Arial"/>
          <w:szCs w:val="22"/>
          <w:u w:val="single"/>
        </w:rPr>
        <w:t>poluprác</w:t>
      </w:r>
      <w:r w:rsidRPr="00692CE3">
        <w:rPr>
          <w:rFonts w:cs="Arial"/>
          <w:szCs w:val="22"/>
          <w:u w:val="single"/>
        </w:rPr>
        <w:t>a</w:t>
      </w:r>
      <w:r w:rsidR="007E46F2" w:rsidRPr="00692CE3">
        <w:rPr>
          <w:rFonts w:cs="Arial"/>
          <w:szCs w:val="22"/>
          <w:u w:val="single"/>
        </w:rPr>
        <w:t xml:space="preserve"> s praxou: </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 xml:space="preserve">hodnotenie praxí študentov v útvaroch a zariadeniach Ozbrojených síl Slovenskej republiky,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účasť zástupcov Ozbrojených síl Slovenskej na štátnych skúškach, v procese vzdelávania a výcviku.  </w:t>
      </w:r>
    </w:p>
    <w:p w:rsidR="007E46F2" w:rsidRPr="00692CE3" w:rsidRDefault="007E46F2" w:rsidP="00692CE3">
      <w:pPr>
        <w:pStyle w:val="Odsekzoznamu"/>
        <w:spacing w:before="0" w:line="276" w:lineRule="auto"/>
        <w:ind w:left="709" w:hanging="283"/>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edagogické, vedecké, organizačné a technické zabezpečeni</w:t>
      </w:r>
      <w:r w:rsidRPr="00692CE3">
        <w:rPr>
          <w:rFonts w:cs="Arial"/>
          <w:szCs w:val="22"/>
          <w:u w:val="single"/>
        </w:rPr>
        <w:t>e</w:t>
      </w:r>
      <w:r w:rsidR="007E46F2" w:rsidRPr="00692CE3">
        <w:rPr>
          <w:rFonts w:cs="Arial"/>
          <w:szCs w:val="22"/>
          <w:u w:val="single"/>
        </w:rPr>
        <w:t xml:space="preserve"> študijného programu: </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 xml:space="preserve">personálne zabezpečenie (personálne zabezpečenie profilových predmetov, priemerný počet kreditov za profilové predmety, vek učiteľov zabezpečujúcich profilové predmety),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pomer počtu študentov a učiteľov,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počet záverečných prác vedených vedúcim záverečnej práce (priemerný a maximálny),</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lastRenderedPageBreak/>
        <w:t xml:space="preserve">podiel kontaktnej výučby (vrátane podpory študentov) na celkovej pracovnej kapacite učiteľa (v hodinách za týždeň),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rozvíjanie odborných, jazykových, pedagogických, digitálnych zručností a prenositeľných spôsobilostí,</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finančné zabezpečenie realizácie študijného programu,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materiálne vybavenie pracovísk, učební, laboratórií,</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informačno-komunikačné zabezpečenie.</w:t>
      </w:r>
    </w:p>
    <w:p w:rsidR="007E46F2" w:rsidRPr="00692CE3" w:rsidRDefault="007E46F2" w:rsidP="00692CE3">
      <w:pPr>
        <w:pStyle w:val="Odsekzoznamu"/>
        <w:spacing w:before="0" w:line="276" w:lineRule="auto"/>
        <w:rPr>
          <w:rFonts w:cs="Arial"/>
          <w:szCs w:val="22"/>
        </w:rPr>
      </w:pPr>
    </w:p>
    <w:p w:rsidR="00AE746C" w:rsidRPr="00692CE3" w:rsidRDefault="00AE746C" w:rsidP="00692CE3">
      <w:pPr>
        <w:spacing w:before="0" w:line="276" w:lineRule="auto"/>
        <w:rPr>
          <w:rFonts w:cs="Arial"/>
          <w:szCs w:val="22"/>
        </w:rPr>
      </w:pPr>
      <w:r w:rsidRPr="00692CE3">
        <w:rPr>
          <w:rFonts w:cs="Arial"/>
          <w:szCs w:val="22"/>
        </w:rPr>
        <w:t>V Správe o vzdelávaní a výcviku sú uvedené opatrenia k odstráneniu zistených nedostatkov, vymedzené pozitívne a negatívne javy v oblasti vzdelávania, silné a slabé stránky študijného programu a definovanie možností ďalšieho rozvoja študijného programu.</w:t>
      </w:r>
    </w:p>
    <w:p w:rsidR="007E46F2" w:rsidRDefault="007E46F2" w:rsidP="00692CE3">
      <w:pPr>
        <w:spacing w:before="0" w:line="276" w:lineRule="auto"/>
        <w:contextualSpacing/>
        <w:rPr>
          <w:rFonts w:cs="Arial"/>
          <w:color w:val="548DD4" w:themeColor="text2" w:themeTint="99"/>
          <w:szCs w:val="22"/>
        </w:rPr>
      </w:pPr>
    </w:p>
    <w:p w:rsidR="0009433E" w:rsidRPr="00692CE3" w:rsidRDefault="0009433E" w:rsidP="00692CE3">
      <w:pPr>
        <w:spacing w:before="0" w:line="276" w:lineRule="auto"/>
        <w:contextualSpacing/>
        <w:rPr>
          <w:rFonts w:cs="Arial"/>
          <w:color w:val="548DD4" w:themeColor="text2" w:themeTint="99"/>
          <w:szCs w:val="22"/>
        </w:rPr>
      </w:pPr>
    </w:p>
    <w:p w:rsidR="004B6D29" w:rsidRPr="00692CE3" w:rsidRDefault="004B6D29" w:rsidP="00692CE3">
      <w:pPr>
        <w:pStyle w:val="Nadpis2"/>
        <w:tabs>
          <w:tab w:val="clear" w:pos="3978"/>
        </w:tabs>
        <w:spacing w:before="0" w:after="0" w:line="276" w:lineRule="auto"/>
        <w:ind w:left="1134" w:hanging="1134"/>
        <w:rPr>
          <w:i/>
          <w:szCs w:val="22"/>
          <w:u w:val="single"/>
        </w:rPr>
      </w:pPr>
      <w:bookmarkStart w:id="3" w:name="_Toc76987159"/>
      <w:r w:rsidRPr="00692CE3">
        <w:rPr>
          <w:i/>
          <w:szCs w:val="22"/>
          <w:u w:val="single"/>
        </w:rPr>
        <w:t>Celoživotné vzdelávanie a</w:t>
      </w:r>
      <w:r w:rsidR="00E450B5" w:rsidRPr="00692CE3">
        <w:rPr>
          <w:i/>
          <w:szCs w:val="22"/>
          <w:u w:val="single"/>
        </w:rPr>
        <w:t> </w:t>
      </w:r>
      <w:r w:rsidRPr="00692CE3">
        <w:rPr>
          <w:i/>
          <w:szCs w:val="22"/>
          <w:u w:val="single"/>
        </w:rPr>
        <w:t>výcvik</w:t>
      </w:r>
      <w:bookmarkEnd w:id="3"/>
    </w:p>
    <w:p w:rsidR="00E450B5" w:rsidRPr="00692CE3" w:rsidRDefault="00E450B5" w:rsidP="00692CE3">
      <w:pPr>
        <w:spacing w:before="0" w:line="276" w:lineRule="auto"/>
        <w:contextualSpacing/>
        <w:rPr>
          <w:rFonts w:cs="Arial"/>
          <w:color w:val="548DD4" w:themeColor="text2" w:themeTint="99"/>
          <w:szCs w:val="22"/>
        </w:rPr>
      </w:pPr>
    </w:p>
    <w:p w:rsidR="00E450B5" w:rsidRPr="0009433E" w:rsidRDefault="00854917" w:rsidP="00692CE3">
      <w:pPr>
        <w:spacing w:before="0" w:line="276" w:lineRule="auto"/>
        <w:contextualSpacing/>
        <w:rPr>
          <w:rFonts w:cs="Arial"/>
          <w:color w:val="548DD4" w:themeColor="text2" w:themeTint="99"/>
          <w:szCs w:val="22"/>
        </w:rPr>
      </w:pPr>
      <w:r w:rsidRPr="0009433E">
        <w:rPr>
          <w:rFonts w:cs="Arial"/>
          <w:color w:val="548DD4" w:themeColor="text2" w:themeTint="99"/>
          <w:szCs w:val="22"/>
        </w:rPr>
        <w:t>U</w:t>
      </w:r>
      <w:r w:rsidR="00E450B5" w:rsidRPr="0009433E">
        <w:rPr>
          <w:rFonts w:cs="Arial"/>
          <w:color w:val="548DD4" w:themeColor="text2" w:themeTint="99"/>
          <w:szCs w:val="22"/>
        </w:rPr>
        <w:t xml:space="preserve">kazovatele oblasti Celoživotné vzdelávanie a výcvik sú vyhodnocované v Správe o vzdelávaní a výcviku </w:t>
      </w:r>
      <w:r w:rsidR="00CB5EEA" w:rsidRPr="0009433E">
        <w:rPr>
          <w:rFonts w:cs="Arial"/>
          <w:color w:val="548DD4" w:themeColor="text2" w:themeTint="99"/>
          <w:szCs w:val="22"/>
        </w:rPr>
        <w:t>(</w:t>
      </w:r>
      <w:hyperlink r:id="rId15" w:history="1">
        <w:r w:rsidR="00CB5EEA" w:rsidRPr="0009433E">
          <w:rPr>
            <w:rStyle w:val="Hypertextovprepojenie"/>
            <w:color w:val="548DD4" w:themeColor="text2" w:themeTint="99"/>
          </w:rPr>
          <w:t>http://gofile.me/5AJbo/gG9yMt319</w:t>
        </w:r>
      </w:hyperlink>
      <w:r w:rsidR="00CB5EEA" w:rsidRPr="0009433E">
        <w:rPr>
          <w:rFonts w:cs="Arial"/>
          <w:color w:val="548DD4" w:themeColor="text2" w:themeTint="99"/>
          <w:szCs w:val="22"/>
        </w:rPr>
        <w:t xml:space="preserve">) </w:t>
      </w:r>
      <w:r w:rsidR="00E450B5" w:rsidRPr="0009433E">
        <w:rPr>
          <w:rFonts w:cs="Arial"/>
          <w:color w:val="548DD4" w:themeColor="text2" w:themeTint="99"/>
          <w:szCs w:val="22"/>
        </w:rPr>
        <w:t>v</w:t>
      </w:r>
      <w:r w:rsidR="0009433E">
        <w:rPr>
          <w:rFonts w:cs="Arial"/>
          <w:color w:val="548DD4" w:themeColor="text2" w:themeTint="99"/>
          <w:szCs w:val="22"/>
        </w:rPr>
        <w:t xml:space="preserve"> jej </w:t>
      </w:r>
      <w:r w:rsidR="00E450B5" w:rsidRPr="0009433E">
        <w:rPr>
          <w:rFonts w:cs="Arial"/>
          <w:color w:val="548DD4" w:themeColor="text2" w:themeTint="99"/>
          <w:szCs w:val="22"/>
        </w:rPr>
        <w:t>textovej časti a v tabuľkovej prílohe</w:t>
      </w:r>
      <w:r w:rsidR="00AE746C" w:rsidRPr="0009433E">
        <w:rPr>
          <w:rFonts w:cs="Arial"/>
          <w:color w:val="548DD4" w:themeColor="text2" w:themeTint="99"/>
          <w:szCs w:val="22"/>
        </w:rPr>
        <w:t>.</w:t>
      </w:r>
      <w:r w:rsidR="00E450B5" w:rsidRPr="0009433E">
        <w:rPr>
          <w:rFonts w:cs="Arial"/>
          <w:color w:val="548DD4" w:themeColor="text2" w:themeTint="99"/>
          <w:szCs w:val="22"/>
        </w:rPr>
        <w:t xml:space="preserve"> </w:t>
      </w:r>
    </w:p>
    <w:p w:rsidR="007E46F2" w:rsidRPr="00692CE3" w:rsidRDefault="007E46F2" w:rsidP="00692CE3">
      <w:pPr>
        <w:spacing w:before="0" w:line="276" w:lineRule="auto"/>
        <w:contextualSpacing/>
        <w:rPr>
          <w:rFonts w:cs="Arial"/>
          <w:color w:val="548DD4" w:themeColor="text2" w:themeTint="99"/>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N</w:t>
      </w:r>
      <w:r w:rsidR="007E46F2" w:rsidRPr="00692CE3">
        <w:rPr>
          <w:rFonts w:cs="Arial"/>
          <w:szCs w:val="22"/>
          <w:u w:val="single"/>
        </w:rPr>
        <w:t>aplňovani</w:t>
      </w:r>
      <w:r w:rsidRPr="00692CE3">
        <w:rPr>
          <w:rFonts w:cs="Arial"/>
          <w:szCs w:val="22"/>
          <w:u w:val="single"/>
        </w:rPr>
        <w:t>e</w:t>
      </w:r>
      <w:r w:rsidR="007E46F2" w:rsidRPr="00692CE3">
        <w:rPr>
          <w:rFonts w:cs="Arial"/>
          <w:szCs w:val="22"/>
          <w:u w:val="single"/>
        </w:rPr>
        <w:t xml:space="preserve"> cieľov celoživotného vzdelávania:</w:t>
      </w:r>
    </w:p>
    <w:p w:rsidR="007E46F2" w:rsidRPr="00692CE3" w:rsidRDefault="007E46F2" w:rsidP="0009433E">
      <w:pPr>
        <w:pStyle w:val="slovan"/>
        <w:numPr>
          <w:ilvl w:val="0"/>
          <w:numId w:val="42"/>
        </w:numPr>
        <w:spacing w:before="120" w:line="276" w:lineRule="auto"/>
        <w:ind w:left="567" w:hanging="567"/>
        <w:rPr>
          <w:rFonts w:cs="Arial"/>
          <w:szCs w:val="22"/>
        </w:rPr>
      </w:pPr>
      <w:r w:rsidRPr="00692CE3">
        <w:rPr>
          <w:rFonts w:cs="Arial"/>
          <w:szCs w:val="22"/>
        </w:rPr>
        <w:t>hodnotenie kariérneho a odborného vzdelávania z pohľadu poznania súčasných a budúcich potrieb v Ozbrojených silách Slovenskej republiky,</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 xml:space="preserve">hodnotenie prispôsobenia obsahu celoživotného vzdelávania a výcviku potrebám rozvoja </w:t>
      </w:r>
      <w:proofErr w:type="spellStart"/>
      <w:r w:rsidRPr="00692CE3">
        <w:rPr>
          <w:rFonts w:cs="Arial"/>
          <w:szCs w:val="22"/>
        </w:rPr>
        <w:t>líderských</w:t>
      </w:r>
      <w:proofErr w:type="spellEnd"/>
      <w:r w:rsidRPr="00692CE3">
        <w:rPr>
          <w:rFonts w:cs="Arial"/>
          <w:szCs w:val="22"/>
        </w:rPr>
        <w:t xml:space="preserve"> schopností, počet hodín v kurzoch vyčlenených na rozvoj </w:t>
      </w:r>
      <w:proofErr w:type="spellStart"/>
      <w:r w:rsidRPr="00692CE3">
        <w:rPr>
          <w:rFonts w:cs="Arial"/>
          <w:szCs w:val="22"/>
        </w:rPr>
        <w:t>líderských</w:t>
      </w:r>
      <w:proofErr w:type="spellEnd"/>
      <w:r w:rsidRPr="00692CE3">
        <w:rPr>
          <w:rFonts w:cs="Arial"/>
          <w:szCs w:val="22"/>
        </w:rPr>
        <w:t xml:space="preserve"> schopností,</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propagácia celoživotného vzdelávania,</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spokojnosť Ozbrojených síl Slovenskej republiky s kvalitou a úrovňou pripravenosti absolventov kurzov.</w:t>
      </w:r>
    </w:p>
    <w:p w:rsidR="007E46F2" w:rsidRPr="00692CE3" w:rsidRDefault="007E46F2" w:rsidP="00692CE3">
      <w:pPr>
        <w:pStyle w:val="slovan"/>
        <w:numPr>
          <w:ilvl w:val="0"/>
          <w:numId w:val="0"/>
        </w:numPr>
        <w:spacing w:line="276" w:lineRule="auto"/>
        <w:ind w:left="709"/>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Š</w:t>
      </w:r>
      <w:r w:rsidR="007E46F2" w:rsidRPr="00692CE3">
        <w:rPr>
          <w:rFonts w:cs="Arial"/>
          <w:szCs w:val="22"/>
          <w:u w:val="single"/>
        </w:rPr>
        <w:t>tudijn</w:t>
      </w:r>
      <w:r w:rsidRPr="00692CE3">
        <w:rPr>
          <w:rFonts w:cs="Arial"/>
          <w:szCs w:val="22"/>
          <w:u w:val="single"/>
        </w:rPr>
        <w:t>é</w:t>
      </w:r>
      <w:r w:rsidR="007E46F2" w:rsidRPr="00692CE3">
        <w:rPr>
          <w:rFonts w:cs="Arial"/>
          <w:szCs w:val="22"/>
          <w:u w:val="single"/>
        </w:rPr>
        <w:t xml:space="preserve"> výsledk</w:t>
      </w:r>
      <w:r w:rsidRPr="00692CE3">
        <w:rPr>
          <w:rFonts w:cs="Arial"/>
          <w:szCs w:val="22"/>
          <w:u w:val="single"/>
        </w:rPr>
        <w:t>y</w:t>
      </w:r>
      <w:r w:rsidR="007E46F2" w:rsidRPr="00692CE3">
        <w:rPr>
          <w:rFonts w:cs="Arial"/>
          <w:szCs w:val="22"/>
          <w:u w:val="single"/>
        </w:rPr>
        <w:t xml:space="preserve"> a aktiv</w:t>
      </w:r>
      <w:r w:rsidRPr="00692CE3">
        <w:rPr>
          <w:rFonts w:cs="Arial"/>
          <w:szCs w:val="22"/>
          <w:u w:val="single"/>
        </w:rPr>
        <w:t>ity</w:t>
      </w:r>
      <w:r w:rsidR="007E46F2" w:rsidRPr="00692CE3">
        <w:rPr>
          <w:rFonts w:cs="Arial"/>
          <w:szCs w:val="22"/>
          <w:u w:val="single"/>
        </w:rPr>
        <w:t xml:space="preserve"> študentov a absolventov: </w:t>
      </w:r>
    </w:p>
    <w:p w:rsidR="007E46F2" w:rsidRPr="00692CE3" w:rsidRDefault="007E46F2" w:rsidP="0009433E">
      <w:pPr>
        <w:pStyle w:val="slovan"/>
        <w:numPr>
          <w:ilvl w:val="0"/>
          <w:numId w:val="42"/>
        </w:numPr>
        <w:spacing w:before="120" w:line="276" w:lineRule="auto"/>
        <w:ind w:left="567" w:hanging="567"/>
        <w:rPr>
          <w:rFonts w:cs="Arial"/>
          <w:szCs w:val="22"/>
        </w:rPr>
      </w:pPr>
      <w:r w:rsidRPr="00692CE3">
        <w:rPr>
          <w:rFonts w:cs="Arial"/>
          <w:szCs w:val="22"/>
        </w:rPr>
        <w:t>počet a zoznam kariérnych kurzov, počet a zoznam odborných kurzov, počet a zoznam študijných programov univerzity tretieho veku,</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počet účastníkov kariérnych kurzov, počet účastníkov odborných kurzov, počet účastníkov univerzity tretieho veku, vyhodnotenie ich študijných výsledkov,</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počet absolventov kariérnych kurzov, počet absolventov odborných kurzov, počet absolventov univerzity tretieho veku, vyhodnotenie záverečných skúšok,</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počet účastníkov kariérnych kurzov, počet účastníkov odborných kurzov, počet účastníkov univerzity tretieho veku spokojných s kvalitou vzdelávania a výcviku,</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vyhodnotenie doplňujúceho pedagogického štúdia.</w:t>
      </w:r>
    </w:p>
    <w:p w:rsidR="007E46F2" w:rsidRPr="00692CE3" w:rsidRDefault="007E46F2" w:rsidP="00692CE3">
      <w:pPr>
        <w:pStyle w:val="Odsekzoznamu"/>
        <w:spacing w:before="0" w:line="276" w:lineRule="auto"/>
        <w:ind w:left="426"/>
        <w:rPr>
          <w:rFonts w:cs="Arial"/>
          <w:szCs w:val="22"/>
        </w:rPr>
      </w:pPr>
    </w:p>
    <w:p w:rsidR="0009433E" w:rsidRDefault="00326F63" w:rsidP="00692CE3">
      <w:pPr>
        <w:spacing w:before="0" w:line="276" w:lineRule="auto"/>
        <w:rPr>
          <w:rFonts w:cs="Arial"/>
          <w:szCs w:val="22"/>
          <w:u w:val="single"/>
        </w:rPr>
      </w:pPr>
      <w:r w:rsidRPr="00692CE3">
        <w:rPr>
          <w:rFonts w:cs="Arial"/>
          <w:szCs w:val="22"/>
          <w:u w:val="single"/>
        </w:rPr>
        <w:t>M</w:t>
      </w:r>
      <w:r w:rsidR="007E46F2" w:rsidRPr="00692CE3">
        <w:rPr>
          <w:rFonts w:cs="Arial"/>
          <w:szCs w:val="22"/>
          <w:u w:val="single"/>
        </w:rPr>
        <w:t>edzinárodne realizovan</w:t>
      </w:r>
      <w:r w:rsidRPr="00692CE3">
        <w:rPr>
          <w:rFonts w:cs="Arial"/>
          <w:szCs w:val="22"/>
          <w:u w:val="single"/>
        </w:rPr>
        <w:t>é</w:t>
      </w:r>
      <w:r w:rsidR="007E46F2" w:rsidRPr="00692CE3">
        <w:rPr>
          <w:rFonts w:cs="Arial"/>
          <w:szCs w:val="22"/>
          <w:u w:val="single"/>
        </w:rPr>
        <w:t xml:space="preserve"> program</w:t>
      </w:r>
      <w:r w:rsidRPr="00692CE3">
        <w:rPr>
          <w:rFonts w:cs="Arial"/>
          <w:szCs w:val="22"/>
          <w:u w:val="single"/>
        </w:rPr>
        <w:t>y</w:t>
      </w:r>
    </w:p>
    <w:p w:rsidR="0009433E" w:rsidRDefault="0009433E" w:rsidP="00692CE3">
      <w:pPr>
        <w:spacing w:before="0" w:line="276" w:lineRule="auto"/>
        <w:rPr>
          <w:rFonts w:cs="Arial"/>
          <w:szCs w:val="22"/>
          <w:u w:val="single"/>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edagogické, vedecké, organizačné a technické zabezpečeni</w:t>
      </w:r>
      <w:r w:rsidRPr="00692CE3">
        <w:rPr>
          <w:rFonts w:cs="Arial"/>
          <w:szCs w:val="22"/>
          <w:u w:val="single"/>
        </w:rPr>
        <w:t>e</w:t>
      </w:r>
      <w:r w:rsidR="007E46F2" w:rsidRPr="00692CE3">
        <w:rPr>
          <w:rFonts w:cs="Arial"/>
          <w:szCs w:val="22"/>
          <w:u w:val="single"/>
        </w:rPr>
        <w:t xml:space="preserve"> programov: </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personálne a finančné zabezpečenie študijných programov, materiálne vybavenie pracovísk a učební,</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podiel externých lektorov z praxe na vzdelávaní a výcviku v prospech celoživotného vzdelávania,</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lastRenderedPageBreak/>
        <w:t>počet zamestnancov Akadémie ozbrojených síl vyslaných na získavanie praktických poznatkov z výcviku jednotiek a útvarov Ozbrojených síl Slovenskej republiky.</w:t>
      </w:r>
    </w:p>
    <w:p w:rsidR="007E46F2" w:rsidRPr="00692CE3" w:rsidRDefault="00326F63" w:rsidP="00692CE3">
      <w:pPr>
        <w:spacing w:before="0" w:line="276" w:lineRule="auto"/>
        <w:rPr>
          <w:rFonts w:cs="Arial"/>
          <w:szCs w:val="22"/>
          <w:u w:val="single"/>
        </w:rPr>
      </w:pPr>
      <w:r w:rsidRPr="00692CE3">
        <w:rPr>
          <w:rFonts w:cs="Arial"/>
          <w:szCs w:val="22"/>
          <w:u w:val="single"/>
        </w:rPr>
        <w:t>N</w:t>
      </w:r>
      <w:r w:rsidR="007E46F2" w:rsidRPr="00692CE3">
        <w:rPr>
          <w:rFonts w:cs="Arial"/>
          <w:szCs w:val="22"/>
          <w:u w:val="single"/>
        </w:rPr>
        <w:t>aplňovani</w:t>
      </w:r>
      <w:r w:rsidRPr="00692CE3">
        <w:rPr>
          <w:rFonts w:cs="Arial"/>
          <w:szCs w:val="22"/>
          <w:u w:val="single"/>
        </w:rPr>
        <w:t xml:space="preserve">e </w:t>
      </w:r>
      <w:r w:rsidR="007E46F2" w:rsidRPr="00692CE3">
        <w:rPr>
          <w:rFonts w:cs="Arial"/>
          <w:szCs w:val="22"/>
          <w:u w:val="single"/>
        </w:rPr>
        <w:t xml:space="preserve">cieľov pre vojenský program: </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 xml:space="preserve">príprava budúcich  dôstojníkov na výkon funkcie veliteľa čaty disponujúcimi odbornými a </w:t>
      </w:r>
      <w:proofErr w:type="spellStart"/>
      <w:r w:rsidRPr="00692CE3">
        <w:rPr>
          <w:rFonts w:cs="Arial"/>
          <w:szCs w:val="22"/>
        </w:rPr>
        <w:t>líderskými</w:t>
      </w:r>
      <w:proofErr w:type="spellEnd"/>
      <w:r w:rsidRPr="00692CE3">
        <w:rPr>
          <w:rFonts w:cs="Arial"/>
          <w:szCs w:val="22"/>
        </w:rPr>
        <w:t xml:space="preserve"> zručnosťami, vedomosťami a osobnostnými vlastnosťami, ktoré sú v súlade s etickým kódexom profesionálneho vojaka Ozbrojených síl Slovenskej republiky,</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šírenie myšlienok smerujúcich k vlastenectvu, morálnym hodnotám, k osobnostným kvalitám dôstojníkov a využívaniu vojenského vzdelania a výcviku v služobnej kariére profesionálnych vojakov.</w:t>
      </w:r>
    </w:p>
    <w:p w:rsidR="007E46F2" w:rsidRPr="00692CE3" w:rsidRDefault="007E46F2" w:rsidP="00692CE3">
      <w:pPr>
        <w:pStyle w:val="slovan"/>
        <w:numPr>
          <w:ilvl w:val="0"/>
          <w:numId w:val="0"/>
        </w:numPr>
        <w:spacing w:line="276" w:lineRule="auto"/>
        <w:ind w:left="709"/>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V</w:t>
      </w:r>
      <w:r w:rsidR="007E46F2" w:rsidRPr="00692CE3">
        <w:rPr>
          <w:rFonts w:cs="Arial"/>
          <w:szCs w:val="22"/>
          <w:u w:val="single"/>
        </w:rPr>
        <w:t>ýsledk</w:t>
      </w:r>
      <w:r w:rsidRPr="00692CE3">
        <w:rPr>
          <w:rFonts w:cs="Arial"/>
          <w:szCs w:val="22"/>
          <w:u w:val="single"/>
        </w:rPr>
        <w:t>y</w:t>
      </w:r>
      <w:r w:rsidR="007E46F2" w:rsidRPr="00692CE3">
        <w:rPr>
          <w:rFonts w:cs="Arial"/>
          <w:szCs w:val="22"/>
          <w:u w:val="single"/>
        </w:rPr>
        <w:t xml:space="preserve"> a aktiv</w:t>
      </w:r>
      <w:r w:rsidRPr="00692CE3">
        <w:rPr>
          <w:rFonts w:cs="Arial"/>
          <w:szCs w:val="22"/>
          <w:u w:val="single"/>
        </w:rPr>
        <w:t>ity</w:t>
      </w:r>
      <w:r w:rsidR="007E46F2" w:rsidRPr="00692CE3">
        <w:rPr>
          <w:rFonts w:cs="Arial"/>
          <w:szCs w:val="22"/>
          <w:u w:val="single"/>
        </w:rPr>
        <w:t xml:space="preserve"> študentov a absolventov:</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hodnotenie teoretickej prípravy a praktických návykov a zručností,</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hodnotenie blokového výcviku po ročníkoch,</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hodnotenie sústredeného poľného výcviku,</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hodnotenie telovýchovných sústredení,</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hodnotenie plnenia ďalších úloh kadetov v rámci prípravy na budúce povolanie.</w:t>
      </w:r>
    </w:p>
    <w:p w:rsidR="007E46F2" w:rsidRPr="00692CE3" w:rsidRDefault="007E46F2" w:rsidP="00692CE3">
      <w:pPr>
        <w:pStyle w:val="Odsekzoznamu"/>
        <w:spacing w:before="0" w:line="276" w:lineRule="auto"/>
        <w:ind w:left="1494"/>
        <w:rPr>
          <w:rFonts w:cs="Arial"/>
          <w:szCs w:val="22"/>
        </w:rPr>
      </w:pPr>
    </w:p>
    <w:p w:rsidR="007E46F2"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edagogické a technické zabezpečeni</w:t>
      </w:r>
      <w:r w:rsidRPr="00692CE3">
        <w:rPr>
          <w:rFonts w:cs="Arial"/>
          <w:szCs w:val="22"/>
          <w:u w:val="single"/>
        </w:rPr>
        <w:t>e</w:t>
      </w:r>
      <w:r w:rsidR="007E46F2" w:rsidRPr="00692CE3">
        <w:rPr>
          <w:rFonts w:cs="Arial"/>
          <w:szCs w:val="22"/>
          <w:u w:val="single"/>
        </w:rPr>
        <w:t xml:space="preserve"> vojenského programu. </w:t>
      </w:r>
    </w:p>
    <w:p w:rsidR="00692CE3" w:rsidRDefault="00692CE3" w:rsidP="00692CE3">
      <w:pPr>
        <w:spacing w:before="0" w:line="276" w:lineRule="auto"/>
        <w:rPr>
          <w:rFonts w:cs="Arial"/>
          <w:szCs w:val="22"/>
          <w:u w:val="single"/>
        </w:rPr>
      </w:pPr>
    </w:p>
    <w:p w:rsidR="0009433E" w:rsidRPr="00692CE3" w:rsidRDefault="0009433E" w:rsidP="00692CE3">
      <w:pPr>
        <w:spacing w:before="0" w:line="276" w:lineRule="auto"/>
        <w:rPr>
          <w:rFonts w:cs="Arial"/>
          <w:szCs w:val="22"/>
          <w:u w:val="single"/>
        </w:rPr>
      </w:pPr>
    </w:p>
    <w:p w:rsidR="004B6D29" w:rsidRPr="00692CE3" w:rsidRDefault="0087263D" w:rsidP="00692CE3">
      <w:pPr>
        <w:pStyle w:val="Nadpis2"/>
        <w:tabs>
          <w:tab w:val="clear" w:pos="3978"/>
        </w:tabs>
        <w:spacing w:before="0" w:after="0" w:line="276" w:lineRule="auto"/>
        <w:ind w:left="1134" w:hanging="1134"/>
        <w:rPr>
          <w:i/>
          <w:szCs w:val="22"/>
          <w:u w:val="single"/>
        </w:rPr>
      </w:pPr>
      <w:bookmarkStart w:id="4" w:name="_Toc76987160"/>
      <w:r w:rsidRPr="00692CE3">
        <w:rPr>
          <w:i/>
          <w:szCs w:val="22"/>
          <w:u w:val="single"/>
        </w:rPr>
        <w:t>V</w:t>
      </w:r>
      <w:r w:rsidR="004B6D29" w:rsidRPr="00692CE3">
        <w:rPr>
          <w:i/>
          <w:szCs w:val="22"/>
          <w:u w:val="single"/>
        </w:rPr>
        <w:t>eda, výskum a tvorivá činnosť</w:t>
      </w:r>
      <w:bookmarkEnd w:id="4"/>
    </w:p>
    <w:p w:rsidR="00E450B5" w:rsidRPr="00692CE3" w:rsidRDefault="00E450B5" w:rsidP="00692CE3">
      <w:pPr>
        <w:spacing w:before="0" w:line="276" w:lineRule="auto"/>
        <w:rPr>
          <w:rFonts w:cs="Arial"/>
          <w:szCs w:val="22"/>
        </w:rPr>
      </w:pPr>
    </w:p>
    <w:p w:rsidR="00E450B5" w:rsidRPr="0009433E" w:rsidRDefault="007A6325" w:rsidP="00692CE3">
      <w:pPr>
        <w:spacing w:before="0" w:line="276" w:lineRule="auto"/>
        <w:contextualSpacing/>
        <w:rPr>
          <w:rFonts w:cs="Arial"/>
          <w:color w:val="548DD4" w:themeColor="text2" w:themeTint="99"/>
          <w:szCs w:val="22"/>
        </w:rPr>
      </w:pPr>
      <w:r w:rsidRPr="0009433E">
        <w:rPr>
          <w:rFonts w:cs="Arial"/>
          <w:color w:val="548DD4" w:themeColor="text2" w:themeTint="99"/>
          <w:szCs w:val="22"/>
        </w:rPr>
        <w:t>U</w:t>
      </w:r>
      <w:r w:rsidR="00E450B5" w:rsidRPr="0009433E">
        <w:rPr>
          <w:rFonts w:cs="Arial"/>
          <w:color w:val="548DD4" w:themeColor="text2" w:themeTint="99"/>
          <w:szCs w:val="22"/>
        </w:rPr>
        <w:t>kazovatele oblasti Veda, výskum a tvorivá činnosť  sú </w:t>
      </w:r>
      <w:r w:rsidR="005B7DF1" w:rsidRPr="0009433E">
        <w:rPr>
          <w:rFonts w:cs="Arial"/>
          <w:color w:val="548DD4" w:themeColor="text2" w:themeTint="99"/>
          <w:szCs w:val="22"/>
        </w:rPr>
        <w:t xml:space="preserve">vyhodnocované </w:t>
      </w:r>
      <w:r w:rsidR="00E450B5" w:rsidRPr="0009433E">
        <w:rPr>
          <w:rFonts w:cs="Arial"/>
          <w:color w:val="548DD4" w:themeColor="text2" w:themeTint="99"/>
          <w:szCs w:val="22"/>
        </w:rPr>
        <w:t xml:space="preserve">v Správe o vede a tvorivej činnosti </w:t>
      </w:r>
      <w:r w:rsidR="00CB5EEA" w:rsidRPr="0009433E">
        <w:rPr>
          <w:rFonts w:cs="Arial"/>
          <w:color w:val="548DD4" w:themeColor="text2" w:themeTint="99"/>
          <w:szCs w:val="22"/>
        </w:rPr>
        <w:t>(</w:t>
      </w:r>
      <w:hyperlink r:id="rId16" w:history="1">
        <w:r w:rsidR="00CB5EEA" w:rsidRPr="0009433E">
          <w:rPr>
            <w:rStyle w:val="Hypertextovprepojenie"/>
            <w:color w:val="548DD4" w:themeColor="text2" w:themeTint="99"/>
          </w:rPr>
          <w:t>http://gofile.me/5AJbo/TKvuM6ne8</w:t>
        </w:r>
      </w:hyperlink>
      <w:r w:rsidR="00CB5EEA" w:rsidRPr="0009433E">
        <w:rPr>
          <w:rFonts w:cs="Arial"/>
          <w:color w:val="548DD4" w:themeColor="text2" w:themeTint="99"/>
          <w:szCs w:val="22"/>
        </w:rPr>
        <w:t xml:space="preserve">) </w:t>
      </w:r>
      <w:r w:rsidR="00E450B5" w:rsidRPr="0009433E">
        <w:rPr>
          <w:rFonts w:cs="Arial"/>
          <w:color w:val="548DD4" w:themeColor="text2" w:themeTint="99"/>
          <w:szCs w:val="22"/>
        </w:rPr>
        <w:t>(do roku 2022 Hodnotenie vedy a techniky za príslušný kalendárny rok)</w:t>
      </w:r>
      <w:r w:rsidR="00A24233" w:rsidRPr="0009433E">
        <w:rPr>
          <w:rFonts w:cs="Arial"/>
          <w:color w:val="548DD4" w:themeColor="text2" w:themeTint="99"/>
          <w:szCs w:val="22"/>
        </w:rPr>
        <w:t>.</w:t>
      </w:r>
    </w:p>
    <w:p w:rsidR="007E46F2" w:rsidRPr="00692CE3" w:rsidRDefault="007E46F2" w:rsidP="00692CE3">
      <w:pPr>
        <w:spacing w:before="0" w:line="276" w:lineRule="auto"/>
        <w:rPr>
          <w:rFonts w:cs="Arial"/>
          <w:szCs w:val="22"/>
        </w:rPr>
      </w:pPr>
      <w:bookmarkStart w:id="5" w:name="_Toc76987161"/>
    </w:p>
    <w:p w:rsidR="007E46F2" w:rsidRPr="00692CE3" w:rsidRDefault="00326F63" w:rsidP="00692CE3">
      <w:pPr>
        <w:spacing w:before="0" w:line="276" w:lineRule="auto"/>
        <w:rPr>
          <w:rFonts w:cs="Arial"/>
          <w:szCs w:val="22"/>
          <w:u w:val="single"/>
        </w:rPr>
      </w:pPr>
      <w:r w:rsidRPr="00692CE3">
        <w:rPr>
          <w:rFonts w:cs="Arial"/>
          <w:szCs w:val="22"/>
          <w:u w:val="single"/>
        </w:rPr>
        <w:t>N</w:t>
      </w:r>
      <w:r w:rsidR="007E46F2" w:rsidRPr="00692CE3">
        <w:rPr>
          <w:rFonts w:cs="Arial"/>
          <w:szCs w:val="22"/>
          <w:u w:val="single"/>
        </w:rPr>
        <w:t>aplňovani</w:t>
      </w:r>
      <w:r w:rsidR="00842E91" w:rsidRPr="00692CE3">
        <w:rPr>
          <w:rFonts w:cs="Arial"/>
          <w:szCs w:val="22"/>
          <w:u w:val="single"/>
        </w:rPr>
        <w:t>e</w:t>
      </w:r>
      <w:r w:rsidR="007E46F2" w:rsidRPr="00692CE3">
        <w:rPr>
          <w:rFonts w:cs="Arial"/>
          <w:szCs w:val="22"/>
          <w:u w:val="single"/>
        </w:rPr>
        <w:t xml:space="preserve"> štandardov pre tvorivú činnosť:</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 xml:space="preserve">definovanie hlavných vedeckých trendov v jednotlivých oblastiach výskumu a vývoja,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hodnotenie úrovne tvorivej činnosti,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počet schválených návrhov na udelenie titulu profesor,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počet schválených návrhov na udelenie titulu docent,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počet zastavených habilitačných konaní a inauguračných konaní (začatých konaní; konaní, ktoré boli vo vedeckej rade neschválené, stiahnuté uchádzačom alebo ináč zastavené),</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počet študentov doktorandského štúdia v prislúchajúcom odbore habilitačného  a inauguračného konania,</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patenty a zlepšovacie návrhy,</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edičná činnosť ako podpora vzdelávania a výskumnej vývojovej činnosti,</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Týždeň vedy,</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 xml:space="preserve">vedecký časopis </w:t>
      </w:r>
      <w:proofErr w:type="spellStart"/>
      <w:r w:rsidRPr="00692CE3">
        <w:rPr>
          <w:rFonts w:cs="Arial"/>
          <w:szCs w:val="22"/>
        </w:rPr>
        <w:t>Science</w:t>
      </w:r>
      <w:proofErr w:type="spellEnd"/>
      <w:r w:rsidRPr="00692CE3">
        <w:rPr>
          <w:rFonts w:cs="Arial"/>
          <w:szCs w:val="22"/>
        </w:rPr>
        <w:t xml:space="preserve"> &amp; </w:t>
      </w:r>
      <w:proofErr w:type="spellStart"/>
      <w:r w:rsidRPr="00692CE3">
        <w:rPr>
          <w:rFonts w:cs="Arial"/>
          <w:szCs w:val="22"/>
        </w:rPr>
        <w:t>Military</w:t>
      </w:r>
      <w:proofErr w:type="spellEnd"/>
      <w:r w:rsidRPr="00692CE3">
        <w:rPr>
          <w:rFonts w:cs="Arial"/>
          <w:szCs w:val="22"/>
        </w:rPr>
        <w:t xml:space="preserve"> a vojenský vedecký časopis Vojenské reflexie, </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počet nominácií a ocenení zamestnancov a študentov za vedu a tvorivú činnosť,</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prezentácia a popularizácia výsledkov tvorivých činností.</w:t>
      </w:r>
    </w:p>
    <w:p w:rsidR="00692CE3" w:rsidRDefault="00692CE3" w:rsidP="00692CE3">
      <w:pPr>
        <w:spacing w:before="0" w:line="276" w:lineRule="auto"/>
        <w:rPr>
          <w:rFonts w:cs="Arial"/>
          <w:szCs w:val="22"/>
          <w:u w:val="single"/>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repojeni</w:t>
      </w:r>
      <w:r w:rsidRPr="00692CE3">
        <w:rPr>
          <w:rFonts w:cs="Arial"/>
          <w:szCs w:val="22"/>
          <w:u w:val="single"/>
        </w:rPr>
        <w:t>e</w:t>
      </w:r>
      <w:r w:rsidR="007E46F2" w:rsidRPr="00692CE3">
        <w:rPr>
          <w:rFonts w:cs="Arial"/>
          <w:szCs w:val="22"/>
          <w:u w:val="single"/>
        </w:rPr>
        <w:t xml:space="preserve"> vedy a tvorivej činnosti so vzdelávaním a výcvikom:</w:t>
      </w:r>
    </w:p>
    <w:p w:rsidR="007E46F2" w:rsidRPr="00692CE3" w:rsidRDefault="007E46F2" w:rsidP="0009433E">
      <w:pPr>
        <w:pStyle w:val="slovan"/>
        <w:numPr>
          <w:ilvl w:val="0"/>
          <w:numId w:val="42"/>
        </w:numPr>
        <w:spacing w:before="120" w:line="276" w:lineRule="auto"/>
        <w:ind w:left="567" w:hanging="567"/>
        <w:rPr>
          <w:rFonts w:cs="Arial"/>
          <w:szCs w:val="22"/>
        </w:rPr>
      </w:pPr>
      <w:r w:rsidRPr="00692CE3">
        <w:rPr>
          <w:rFonts w:cs="Arial"/>
          <w:szCs w:val="22"/>
        </w:rPr>
        <w:t>zahraničné pracovné cesty zamestnancov a kadetov, ich vyhodnotenie a prínos,</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lastRenderedPageBreak/>
        <w:t>zahraničné návštevy, ich vyhodnotenie a prínos,</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zmluvy s domácimi a zahraničnými školami a inštitúciami, ich napĺňanie,</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aktivity simulačného centra, ich vyhodnotenie a prínos,</w:t>
      </w:r>
    </w:p>
    <w:p w:rsidR="007E46F2" w:rsidRPr="00692CE3" w:rsidRDefault="007E46F2" w:rsidP="0009433E">
      <w:pPr>
        <w:pStyle w:val="slovan"/>
        <w:numPr>
          <w:ilvl w:val="0"/>
          <w:numId w:val="42"/>
        </w:numPr>
        <w:spacing w:line="276" w:lineRule="auto"/>
        <w:ind w:left="567" w:hanging="567"/>
        <w:rPr>
          <w:rFonts w:cs="Arial"/>
          <w:szCs w:val="22"/>
        </w:rPr>
      </w:pPr>
      <w:r w:rsidRPr="00692CE3">
        <w:rPr>
          <w:rFonts w:cs="Arial"/>
          <w:szCs w:val="22"/>
        </w:rPr>
        <w:t>konferencie a semináre organizované Akadémiou ozbrojených síl, ich vyhodnotenie a prínos.</w:t>
      </w:r>
    </w:p>
    <w:p w:rsidR="007E46F2" w:rsidRPr="00692CE3" w:rsidRDefault="007E46F2" w:rsidP="0009433E">
      <w:pPr>
        <w:pStyle w:val="Odsekzoznamu"/>
        <w:spacing w:before="0" w:line="276" w:lineRule="auto"/>
        <w:ind w:left="567" w:hanging="567"/>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K</w:t>
      </w:r>
      <w:r w:rsidR="007E46F2" w:rsidRPr="00692CE3">
        <w:rPr>
          <w:rFonts w:cs="Arial"/>
          <w:szCs w:val="22"/>
          <w:u w:val="single"/>
        </w:rPr>
        <w:t>valit</w:t>
      </w:r>
      <w:r w:rsidRPr="00692CE3">
        <w:rPr>
          <w:rFonts w:cs="Arial"/>
          <w:szCs w:val="22"/>
          <w:u w:val="single"/>
        </w:rPr>
        <w:t>a</w:t>
      </w:r>
      <w:r w:rsidR="007E46F2" w:rsidRPr="00692CE3">
        <w:rPr>
          <w:rFonts w:cs="Arial"/>
          <w:szCs w:val="22"/>
          <w:u w:val="single"/>
        </w:rPr>
        <w:t xml:space="preserve"> tvorivej činnosti v rámci vysokoškolských študijných programov:</w:t>
      </w:r>
    </w:p>
    <w:p w:rsidR="007E46F2" w:rsidRPr="00692CE3" w:rsidRDefault="007E46F2" w:rsidP="0009433E">
      <w:pPr>
        <w:pStyle w:val="Odsekzoznamu"/>
        <w:numPr>
          <w:ilvl w:val="0"/>
          <w:numId w:val="42"/>
        </w:numPr>
        <w:spacing w:line="276" w:lineRule="auto"/>
        <w:ind w:left="567" w:hanging="567"/>
        <w:rPr>
          <w:rFonts w:cs="Arial"/>
          <w:szCs w:val="22"/>
        </w:rPr>
      </w:pPr>
      <w:r w:rsidRPr="00692CE3">
        <w:rPr>
          <w:rFonts w:cs="Arial"/>
          <w:szCs w:val="22"/>
        </w:rPr>
        <w:t xml:space="preserve">počet a kategórie výstupov publikačnej činnosti učiteľov, zvlášť výstupy publikačnej činnosti registrované v databázach Web </w:t>
      </w:r>
      <w:proofErr w:type="spellStart"/>
      <w:r w:rsidRPr="00692CE3">
        <w:rPr>
          <w:rFonts w:cs="Arial"/>
          <w:szCs w:val="22"/>
        </w:rPr>
        <w:t>of</w:t>
      </w:r>
      <w:proofErr w:type="spellEnd"/>
      <w:r w:rsidRPr="00692CE3">
        <w:rPr>
          <w:rFonts w:cs="Arial"/>
          <w:szCs w:val="22"/>
        </w:rPr>
        <w:t xml:space="preserve"> </w:t>
      </w:r>
      <w:proofErr w:type="spellStart"/>
      <w:r w:rsidRPr="00692CE3">
        <w:rPr>
          <w:rFonts w:cs="Arial"/>
          <w:szCs w:val="22"/>
        </w:rPr>
        <w:t>Science</w:t>
      </w:r>
      <w:proofErr w:type="spellEnd"/>
      <w:r w:rsidRPr="00692CE3">
        <w:rPr>
          <w:rFonts w:cs="Arial"/>
          <w:szCs w:val="22"/>
        </w:rPr>
        <w:t xml:space="preserve"> alebo </w:t>
      </w:r>
      <w:proofErr w:type="spellStart"/>
      <w:r w:rsidRPr="00692CE3">
        <w:rPr>
          <w:rFonts w:cs="Arial"/>
          <w:szCs w:val="22"/>
        </w:rPr>
        <w:t>Scopus</w:t>
      </w:r>
      <w:proofErr w:type="spellEnd"/>
      <w:r w:rsidRPr="00692CE3">
        <w:rPr>
          <w:rFonts w:cs="Arial"/>
          <w:szCs w:val="22"/>
        </w:rPr>
        <w:t xml:space="preserve">,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počet a kategórie výstupov publikačnej činnosti študentov doktorandského štúdia, zvlášť výstupy publikačnej činnosti registrované v databázach Web </w:t>
      </w:r>
      <w:proofErr w:type="spellStart"/>
      <w:r w:rsidRPr="00692CE3">
        <w:rPr>
          <w:rFonts w:cs="Arial"/>
          <w:szCs w:val="22"/>
        </w:rPr>
        <w:t>of</w:t>
      </w:r>
      <w:proofErr w:type="spellEnd"/>
      <w:r w:rsidRPr="00692CE3">
        <w:rPr>
          <w:rFonts w:cs="Arial"/>
          <w:szCs w:val="22"/>
        </w:rPr>
        <w:t xml:space="preserve"> </w:t>
      </w:r>
      <w:proofErr w:type="spellStart"/>
      <w:r w:rsidRPr="00692CE3">
        <w:rPr>
          <w:rFonts w:cs="Arial"/>
          <w:szCs w:val="22"/>
        </w:rPr>
        <w:t>Science</w:t>
      </w:r>
      <w:proofErr w:type="spellEnd"/>
      <w:r w:rsidRPr="00692CE3">
        <w:rPr>
          <w:rFonts w:cs="Arial"/>
          <w:szCs w:val="22"/>
        </w:rPr>
        <w:t xml:space="preserve"> alebo </w:t>
      </w:r>
      <w:proofErr w:type="spellStart"/>
      <w:r w:rsidRPr="00692CE3">
        <w:rPr>
          <w:rFonts w:cs="Arial"/>
          <w:szCs w:val="22"/>
        </w:rPr>
        <w:t>Scopus</w:t>
      </w:r>
      <w:proofErr w:type="spellEnd"/>
      <w:r w:rsidRPr="00692CE3">
        <w:rPr>
          <w:rFonts w:cs="Arial"/>
          <w:szCs w:val="22"/>
        </w:rPr>
        <w:t xml:space="preserve">,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počet ohlasov na výstupy publikačnej činnosti, zvlášť počet ohlasov na výstupy publikačnej činnosti registrované v databázach Web </w:t>
      </w:r>
      <w:proofErr w:type="spellStart"/>
      <w:r w:rsidRPr="00692CE3">
        <w:rPr>
          <w:rFonts w:cs="Arial"/>
          <w:szCs w:val="22"/>
        </w:rPr>
        <w:t>of</w:t>
      </w:r>
      <w:proofErr w:type="spellEnd"/>
      <w:r w:rsidRPr="00692CE3">
        <w:rPr>
          <w:rFonts w:cs="Arial"/>
          <w:szCs w:val="22"/>
        </w:rPr>
        <w:t xml:space="preserve"> </w:t>
      </w:r>
      <w:proofErr w:type="spellStart"/>
      <w:r w:rsidRPr="00692CE3">
        <w:rPr>
          <w:rFonts w:cs="Arial"/>
          <w:szCs w:val="22"/>
        </w:rPr>
        <w:t>Science</w:t>
      </w:r>
      <w:proofErr w:type="spellEnd"/>
      <w:r w:rsidRPr="00692CE3">
        <w:rPr>
          <w:rFonts w:cs="Arial"/>
          <w:szCs w:val="22"/>
        </w:rPr>
        <w:t xml:space="preserve"> alebo </w:t>
      </w:r>
      <w:proofErr w:type="spellStart"/>
      <w:r w:rsidRPr="00692CE3">
        <w:rPr>
          <w:rFonts w:cs="Arial"/>
          <w:szCs w:val="22"/>
        </w:rPr>
        <w:t>Scopus</w:t>
      </w:r>
      <w:proofErr w:type="spellEnd"/>
      <w:r w:rsidRPr="00692CE3">
        <w:rPr>
          <w:rFonts w:cs="Arial"/>
          <w:szCs w:val="22"/>
        </w:rPr>
        <w:t xml:space="preserve">,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počet výstupov tvorivej činnosti špičkovej medzinárodnej kvality (napr. monografia vydaná ako vedecký výstup publikačnej činnosti autora vo vybranom zahraničnom vydavateľstve, ktoré uskutočnilo recenzné konanie), </w:t>
      </w:r>
    </w:p>
    <w:p w:rsidR="007E46F2" w:rsidRPr="00692CE3" w:rsidRDefault="007E46F2" w:rsidP="0009433E">
      <w:pPr>
        <w:pStyle w:val="Odsekzoznamu"/>
        <w:numPr>
          <w:ilvl w:val="0"/>
          <w:numId w:val="42"/>
        </w:numPr>
        <w:spacing w:before="0" w:line="276" w:lineRule="auto"/>
        <w:ind w:left="567" w:hanging="567"/>
        <w:rPr>
          <w:rFonts w:cs="Arial"/>
          <w:szCs w:val="22"/>
        </w:rPr>
      </w:pPr>
      <w:r w:rsidRPr="00692CE3">
        <w:rPr>
          <w:rFonts w:cs="Arial"/>
          <w:szCs w:val="22"/>
        </w:rPr>
        <w:t xml:space="preserve">počet študentov doktorandského štúdia na školiteľa (priemerný a maximálny). </w:t>
      </w:r>
    </w:p>
    <w:p w:rsidR="007E46F2" w:rsidRPr="00692CE3" w:rsidRDefault="007E46F2" w:rsidP="00692CE3">
      <w:pPr>
        <w:pStyle w:val="Odsekzoznamu"/>
        <w:spacing w:before="0" w:line="276" w:lineRule="auto"/>
        <w:ind w:left="426"/>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Š</w:t>
      </w:r>
      <w:r w:rsidR="007E46F2" w:rsidRPr="00692CE3">
        <w:rPr>
          <w:rFonts w:cs="Arial"/>
          <w:szCs w:val="22"/>
          <w:u w:val="single"/>
        </w:rPr>
        <w:t>tudentsk</w:t>
      </w:r>
      <w:r w:rsidRPr="00692CE3">
        <w:rPr>
          <w:rFonts w:cs="Arial"/>
          <w:szCs w:val="22"/>
          <w:u w:val="single"/>
        </w:rPr>
        <w:t>á</w:t>
      </w:r>
      <w:r w:rsidR="007E46F2" w:rsidRPr="00692CE3">
        <w:rPr>
          <w:rFonts w:cs="Arial"/>
          <w:szCs w:val="22"/>
          <w:u w:val="single"/>
        </w:rPr>
        <w:t xml:space="preserve"> tvoriv</w:t>
      </w:r>
      <w:r w:rsidRPr="00692CE3">
        <w:rPr>
          <w:rFonts w:cs="Arial"/>
          <w:szCs w:val="22"/>
          <w:u w:val="single"/>
        </w:rPr>
        <w:t>á</w:t>
      </w:r>
      <w:r w:rsidR="007E46F2" w:rsidRPr="00692CE3">
        <w:rPr>
          <w:rFonts w:cs="Arial"/>
          <w:szCs w:val="22"/>
          <w:u w:val="single"/>
        </w:rPr>
        <w:t xml:space="preserve"> činnos</w:t>
      </w:r>
      <w:r w:rsidRPr="00692CE3">
        <w:rPr>
          <w:rFonts w:cs="Arial"/>
          <w:szCs w:val="22"/>
          <w:u w:val="single"/>
        </w:rPr>
        <w:t>ť</w:t>
      </w:r>
      <w:r w:rsidR="007E46F2" w:rsidRPr="00692CE3">
        <w:rPr>
          <w:rFonts w:cs="Arial"/>
          <w:szCs w:val="22"/>
          <w:u w:val="single"/>
        </w:rPr>
        <w:t>:</w:t>
      </w:r>
    </w:p>
    <w:p w:rsidR="007E46F2" w:rsidRPr="00692CE3" w:rsidRDefault="007E46F2" w:rsidP="0009433E">
      <w:pPr>
        <w:pStyle w:val="Odsekzoznamu"/>
        <w:numPr>
          <w:ilvl w:val="0"/>
          <w:numId w:val="44"/>
        </w:numPr>
        <w:spacing w:line="276" w:lineRule="auto"/>
        <w:ind w:left="567" w:hanging="567"/>
        <w:rPr>
          <w:rFonts w:cs="Arial"/>
          <w:szCs w:val="22"/>
        </w:rPr>
      </w:pPr>
      <w:r w:rsidRPr="00692CE3">
        <w:rPr>
          <w:rFonts w:cs="Arial"/>
          <w:szCs w:val="22"/>
        </w:rPr>
        <w:t xml:space="preserve">prehľad vedeckých síl študentov na katedrách a vyhodnotenie ich zapojenia do riešenia projektov výskumu, vývoja a ďalších tvorivých činností, </w:t>
      </w:r>
    </w:p>
    <w:p w:rsidR="007E46F2" w:rsidRPr="00692CE3" w:rsidRDefault="007E46F2" w:rsidP="0009433E">
      <w:pPr>
        <w:pStyle w:val="Odsekzoznamu"/>
        <w:numPr>
          <w:ilvl w:val="0"/>
          <w:numId w:val="44"/>
        </w:numPr>
        <w:spacing w:before="0" w:line="276" w:lineRule="auto"/>
        <w:ind w:left="567" w:hanging="567"/>
        <w:rPr>
          <w:rFonts w:cs="Arial"/>
          <w:szCs w:val="22"/>
        </w:rPr>
      </w:pPr>
      <w:r w:rsidRPr="00692CE3">
        <w:rPr>
          <w:rFonts w:cs="Arial"/>
          <w:szCs w:val="22"/>
        </w:rPr>
        <w:t xml:space="preserve">hodnotenie študentskej vedeckej a odbornej činnosti, vrátane účasti a úspešnosti na študentských vedeckých konferenciách doma aj v zahraničí. </w:t>
      </w:r>
    </w:p>
    <w:p w:rsidR="007E46F2" w:rsidRPr="00692CE3" w:rsidRDefault="007E46F2" w:rsidP="00692CE3">
      <w:pPr>
        <w:pStyle w:val="Odsekzoznamu"/>
        <w:spacing w:before="0" w:line="276" w:lineRule="auto"/>
        <w:ind w:left="709"/>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N</w:t>
      </w:r>
      <w:r w:rsidR="007E46F2" w:rsidRPr="00692CE3">
        <w:rPr>
          <w:rFonts w:cs="Arial"/>
          <w:szCs w:val="22"/>
          <w:u w:val="single"/>
        </w:rPr>
        <w:t>árodn</w:t>
      </w:r>
      <w:r w:rsidRPr="00692CE3">
        <w:rPr>
          <w:rFonts w:cs="Arial"/>
          <w:szCs w:val="22"/>
          <w:u w:val="single"/>
        </w:rPr>
        <w:t>ý</w:t>
      </w:r>
      <w:r w:rsidR="007E46F2" w:rsidRPr="00692CE3">
        <w:rPr>
          <w:rFonts w:cs="Arial"/>
          <w:szCs w:val="22"/>
          <w:u w:val="single"/>
        </w:rPr>
        <w:t xml:space="preserve"> a medzinárodn</w:t>
      </w:r>
      <w:r w:rsidRPr="00692CE3">
        <w:rPr>
          <w:rFonts w:cs="Arial"/>
          <w:szCs w:val="22"/>
          <w:u w:val="single"/>
        </w:rPr>
        <w:t>ý</w:t>
      </w:r>
      <w:r w:rsidR="007E46F2" w:rsidRPr="00692CE3">
        <w:rPr>
          <w:rFonts w:cs="Arial"/>
          <w:szCs w:val="22"/>
          <w:u w:val="single"/>
        </w:rPr>
        <w:t xml:space="preserve"> rozmer riešených projektov. </w:t>
      </w:r>
    </w:p>
    <w:p w:rsidR="007E46F2" w:rsidRPr="00692CE3" w:rsidRDefault="007E46F2" w:rsidP="00692CE3">
      <w:pPr>
        <w:pStyle w:val="Odsekzoznamu"/>
        <w:spacing w:before="0" w:line="276" w:lineRule="auto"/>
        <w:ind w:left="426"/>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M</w:t>
      </w:r>
      <w:r w:rsidR="007E46F2" w:rsidRPr="00692CE3">
        <w:rPr>
          <w:rFonts w:cs="Arial"/>
          <w:szCs w:val="22"/>
          <w:u w:val="single"/>
        </w:rPr>
        <w:t>ier</w:t>
      </w:r>
      <w:r w:rsidRPr="00692CE3">
        <w:rPr>
          <w:rFonts w:cs="Arial"/>
          <w:szCs w:val="22"/>
          <w:u w:val="single"/>
        </w:rPr>
        <w:t>a</w:t>
      </w:r>
      <w:r w:rsidR="007E46F2" w:rsidRPr="00692CE3">
        <w:rPr>
          <w:rFonts w:cs="Arial"/>
          <w:szCs w:val="22"/>
          <w:u w:val="single"/>
        </w:rPr>
        <w:t xml:space="preserve"> úspešnosti v získavaní projektov: </w:t>
      </w:r>
    </w:p>
    <w:p w:rsidR="007E46F2" w:rsidRPr="00692CE3" w:rsidRDefault="007E46F2" w:rsidP="0009433E">
      <w:pPr>
        <w:pStyle w:val="slovan"/>
        <w:numPr>
          <w:ilvl w:val="0"/>
          <w:numId w:val="44"/>
        </w:numPr>
        <w:spacing w:before="120" w:line="276" w:lineRule="auto"/>
        <w:ind w:left="567" w:hanging="567"/>
        <w:rPr>
          <w:rFonts w:cs="Arial"/>
          <w:szCs w:val="22"/>
        </w:rPr>
      </w:pPr>
      <w:r w:rsidRPr="00692CE3">
        <w:rPr>
          <w:rFonts w:cs="Arial"/>
          <w:szCs w:val="22"/>
        </w:rPr>
        <w:t xml:space="preserve">počet a kvalita výsledkov riešených národných a medzinárodných projektov, </w:t>
      </w:r>
    </w:p>
    <w:p w:rsidR="007E46F2" w:rsidRPr="00692CE3" w:rsidRDefault="007E46F2" w:rsidP="0009433E">
      <w:pPr>
        <w:pStyle w:val="slovan"/>
        <w:numPr>
          <w:ilvl w:val="0"/>
          <w:numId w:val="44"/>
        </w:numPr>
        <w:spacing w:line="276" w:lineRule="auto"/>
        <w:ind w:left="567" w:hanging="567"/>
        <w:rPr>
          <w:rFonts w:cs="Arial"/>
          <w:szCs w:val="22"/>
        </w:rPr>
      </w:pPr>
      <w:r w:rsidRPr="00692CE3">
        <w:rPr>
          <w:rFonts w:cs="Arial"/>
          <w:szCs w:val="22"/>
        </w:rPr>
        <w:t>počet výstupov národných a medzinárodných projektov výskumu a vývoja aplikovaných do praxe,</w:t>
      </w:r>
    </w:p>
    <w:p w:rsidR="007E46F2" w:rsidRPr="00692CE3" w:rsidRDefault="007E46F2" w:rsidP="0009433E">
      <w:pPr>
        <w:pStyle w:val="slovan"/>
        <w:numPr>
          <w:ilvl w:val="0"/>
          <w:numId w:val="44"/>
        </w:numPr>
        <w:spacing w:line="276" w:lineRule="auto"/>
        <w:ind w:left="567" w:hanging="567"/>
        <w:rPr>
          <w:rFonts w:cs="Arial"/>
          <w:szCs w:val="22"/>
        </w:rPr>
      </w:pPr>
      <w:r w:rsidRPr="00692CE3">
        <w:rPr>
          <w:rFonts w:cs="Arial"/>
          <w:szCs w:val="22"/>
        </w:rPr>
        <w:t>počet získaných grantov z národných a medzinárodných zdrojov, vrátane výšky finančnej podpory.</w:t>
      </w:r>
    </w:p>
    <w:p w:rsidR="007E46F2" w:rsidRPr="00692CE3" w:rsidRDefault="007E46F2" w:rsidP="00692CE3">
      <w:pPr>
        <w:pStyle w:val="Odsekzoznamu"/>
        <w:spacing w:before="0" w:line="276" w:lineRule="auto"/>
        <w:ind w:left="426"/>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ersonálne, organizačné a technické zabezpečeni</w:t>
      </w:r>
      <w:r w:rsidRPr="00692CE3">
        <w:rPr>
          <w:rFonts w:cs="Arial"/>
          <w:szCs w:val="22"/>
          <w:u w:val="single"/>
        </w:rPr>
        <w:t>e</w:t>
      </w:r>
      <w:r w:rsidR="00842E91" w:rsidRPr="00692CE3">
        <w:rPr>
          <w:rFonts w:cs="Arial"/>
          <w:szCs w:val="22"/>
          <w:u w:val="single"/>
        </w:rPr>
        <w:t xml:space="preserve"> </w:t>
      </w:r>
      <w:r w:rsidR="007E46F2" w:rsidRPr="00692CE3">
        <w:rPr>
          <w:rFonts w:cs="Arial"/>
          <w:szCs w:val="22"/>
          <w:u w:val="single"/>
        </w:rPr>
        <w:t xml:space="preserve">tvorivých činností:  </w:t>
      </w:r>
    </w:p>
    <w:p w:rsidR="007E46F2" w:rsidRPr="00692CE3" w:rsidRDefault="007E46F2" w:rsidP="0009433E">
      <w:pPr>
        <w:pStyle w:val="slovan"/>
        <w:numPr>
          <w:ilvl w:val="0"/>
          <w:numId w:val="44"/>
        </w:numPr>
        <w:spacing w:before="120" w:line="276" w:lineRule="auto"/>
        <w:ind w:left="567" w:hanging="567"/>
        <w:rPr>
          <w:rFonts w:cs="Arial"/>
          <w:szCs w:val="22"/>
        </w:rPr>
      </w:pPr>
      <w:r w:rsidRPr="00692CE3">
        <w:rPr>
          <w:rFonts w:cs="Arial"/>
          <w:szCs w:val="22"/>
        </w:rPr>
        <w:t xml:space="preserve">kvalifikačná štruktúra ľudských zdrojov, </w:t>
      </w:r>
    </w:p>
    <w:p w:rsidR="007E46F2" w:rsidRPr="00692CE3" w:rsidRDefault="007E46F2" w:rsidP="0009433E">
      <w:pPr>
        <w:pStyle w:val="Odsekzoznamu"/>
        <w:numPr>
          <w:ilvl w:val="0"/>
          <w:numId w:val="44"/>
        </w:numPr>
        <w:spacing w:before="0" w:line="276" w:lineRule="auto"/>
        <w:ind w:left="567" w:hanging="567"/>
        <w:rPr>
          <w:rFonts w:cs="Arial"/>
          <w:szCs w:val="22"/>
        </w:rPr>
      </w:pPr>
      <w:r w:rsidRPr="00692CE3">
        <w:rPr>
          <w:rFonts w:cs="Arial"/>
          <w:szCs w:val="22"/>
        </w:rPr>
        <w:t>hodnotenie získania a čerpania finančných prostriedkov na výskum, vývoj a rozvoj infraštruktúry.</w:t>
      </w:r>
    </w:p>
    <w:p w:rsidR="007E46F2" w:rsidRPr="00692CE3" w:rsidRDefault="007E46F2" w:rsidP="00692CE3">
      <w:pPr>
        <w:pStyle w:val="slovan"/>
        <w:numPr>
          <w:ilvl w:val="0"/>
          <w:numId w:val="0"/>
        </w:numPr>
        <w:spacing w:line="276" w:lineRule="auto"/>
        <w:ind w:left="709"/>
        <w:rPr>
          <w:rFonts w:cs="Arial"/>
          <w:szCs w:val="22"/>
        </w:rPr>
      </w:pPr>
    </w:p>
    <w:p w:rsidR="007A6325" w:rsidRDefault="007A6325" w:rsidP="00692CE3">
      <w:pPr>
        <w:spacing w:before="0" w:line="276" w:lineRule="auto"/>
        <w:contextualSpacing/>
        <w:rPr>
          <w:rFonts w:cs="Arial"/>
          <w:szCs w:val="22"/>
        </w:rPr>
      </w:pPr>
      <w:r w:rsidRPr="00692CE3">
        <w:rPr>
          <w:rFonts w:cs="Arial"/>
          <w:szCs w:val="22"/>
        </w:rPr>
        <w:t>V Správe o vede a tvorivej činnosti sú uvedené pozitívne trendy, opatrenie k odstráneniu zistených nedostatkov,  silné a slabé stránky a návrhy opatrení na zlepšenie v danej oblasti.</w:t>
      </w:r>
    </w:p>
    <w:p w:rsidR="00692CE3" w:rsidRDefault="00692CE3" w:rsidP="00692CE3">
      <w:pPr>
        <w:spacing w:before="0" w:line="276" w:lineRule="auto"/>
        <w:contextualSpacing/>
        <w:rPr>
          <w:rFonts w:cs="Arial"/>
          <w:szCs w:val="22"/>
        </w:rPr>
      </w:pPr>
    </w:p>
    <w:p w:rsidR="00692CE3" w:rsidRDefault="00692CE3" w:rsidP="00692CE3">
      <w:pPr>
        <w:spacing w:before="0" w:line="276" w:lineRule="auto"/>
        <w:contextualSpacing/>
        <w:rPr>
          <w:rFonts w:cs="Arial"/>
          <w:szCs w:val="22"/>
        </w:rPr>
      </w:pPr>
    </w:p>
    <w:p w:rsidR="0009433E" w:rsidRDefault="0009433E" w:rsidP="00692CE3">
      <w:pPr>
        <w:spacing w:before="0" w:line="276" w:lineRule="auto"/>
        <w:contextualSpacing/>
        <w:rPr>
          <w:rFonts w:cs="Arial"/>
          <w:szCs w:val="22"/>
        </w:rPr>
      </w:pPr>
    </w:p>
    <w:p w:rsidR="0009433E" w:rsidRPr="00692CE3" w:rsidRDefault="0009433E" w:rsidP="00692CE3">
      <w:pPr>
        <w:spacing w:before="0" w:line="276" w:lineRule="auto"/>
        <w:contextualSpacing/>
        <w:rPr>
          <w:rFonts w:cs="Arial"/>
          <w:szCs w:val="22"/>
        </w:rPr>
      </w:pPr>
    </w:p>
    <w:p w:rsidR="004B6D29" w:rsidRPr="00692CE3" w:rsidRDefault="004B6D29" w:rsidP="00692CE3">
      <w:pPr>
        <w:pStyle w:val="Nadpis2"/>
        <w:tabs>
          <w:tab w:val="clear" w:pos="3978"/>
        </w:tabs>
        <w:spacing w:before="0" w:after="0" w:line="276" w:lineRule="auto"/>
        <w:ind w:left="1134" w:hanging="1134"/>
        <w:rPr>
          <w:i/>
          <w:szCs w:val="22"/>
          <w:u w:val="single"/>
        </w:rPr>
      </w:pPr>
      <w:r w:rsidRPr="00692CE3">
        <w:rPr>
          <w:i/>
          <w:szCs w:val="22"/>
          <w:u w:val="single"/>
        </w:rPr>
        <w:lastRenderedPageBreak/>
        <w:t>Ľudské zdroje a pracovné prostredie</w:t>
      </w:r>
      <w:bookmarkEnd w:id="5"/>
      <w:r w:rsidRPr="00692CE3">
        <w:rPr>
          <w:i/>
          <w:szCs w:val="22"/>
          <w:u w:val="single"/>
        </w:rPr>
        <w:t xml:space="preserve"> </w:t>
      </w:r>
    </w:p>
    <w:p w:rsidR="00A24233" w:rsidRPr="00692CE3" w:rsidRDefault="00A24233" w:rsidP="00692CE3">
      <w:pPr>
        <w:spacing w:before="0" w:line="276" w:lineRule="auto"/>
        <w:contextualSpacing/>
        <w:rPr>
          <w:rFonts w:cs="Arial"/>
          <w:color w:val="548DD4" w:themeColor="text2" w:themeTint="99"/>
          <w:szCs w:val="22"/>
        </w:rPr>
      </w:pPr>
    </w:p>
    <w:p w:rsidR="00A24233" w:rsidRPr="0009433E" w:rsidRDefault="00854917" w:rsidP="00692CE3">
      <w:pPr>
        <w:spacing w:before="0" w:line="276" w:lineRule="auto"/>
        <w:contextualSpacing/>
        <w:rPr>
          <w:rFonts w:cs="Arial"/>
          <w:color w:val="548DD4" w:themeColor="text2" w:themeTint="99"/>
          <w:szCs w:val="22"/>
        </w:rPr>
      </w:pPr>
      <w:r w:rsidRPr="0009433E">
        <w:rPr>
          <w:rFonts w:cs="Arial"/>
          <w:color w:val="548DD4" w:themeColor="text2" w:themeTint="99"/>
          <w:szCs w:val="22"/>
        </w:rPr>
        <w:t>U</w:t>
      </w:r>
      <w:r w:rsidR="00A24233" w:rsidRPr="0009433E">
        <w:rPr>
          <w:rFonts w:cs="Arial"/>
          <w:color w:val="548DD4" w:themeColor="text2" w:themeTint="99"/>
          <w:szCs w:val="22"/>
        </w:rPr>
        <w:t>kazovatele oblasti Ľudské zdroje a pracovné prostredie sú vyhodnocované v Správe o súvisiacich činnostiach</w:t>
      </w:r>
      <w:r w:rsidR="00CB5EEA" w:rsidRPr="0009433E">
        <w:rPr>
          <w:rFonts w:cs="Arial"/>
          <w:color w:val="548DD4" w:themeColor="text2" w:themeTint="99"/>
          <w:szCs w:val="22"/>
        </w:rPr>
        <w:t xml:space="preserve"> (</w:t>
      </w:r>
      <w:hyperlink r:id="rId17" w:history="1">
        <w:r w:rsidR="00CB5EEA" w:rsidRPr="0009433E">
          <w:rPr>
            <w:rStyle w:val="Hypertextovprepojenie"/>
            <w:color w:val="548DD4" w:themeColor="text2" w:themeTint="99"/>
          </w:rPr>
          <w:t>http://gofile.me/5AJbo/r2fHnHxqv</w:t>
        </w:r>
      </w:hyperlink>
      <w:r w:rsidR="00A16F4B" w:rsidRPr="0009433E">
        <w:rPr>
          <w:rFonts w:cs="Arial"/>
          <w:color w:val="548DD4" w:themeColor="text2" w:themeTint="99"/>
          <w:szCs w:val="22"/>
        </w:rPr>
        <w:t>)</w:t>
      </w:r>
      <w:r w:rsidR="00CB5EEA" w:rsidRPr="0009433E">
        <w:rPr>
          <w:rFonts w:cs="Arial"/>
          <w:color w:val="548DD4" w:themeColor="text2" w:themeTint="99"/>
          <w:szCs w:val="22"/>
        </w:rPr>
        <w:t>.</w:t>
      </w:r>
    </w:p>
    <w:p w:rsidR="00854917" w:rsidRPr="00692CE3" w:rsidRDefault="00854917" w:rsidP="00692CE3">
      <w:pPr>
        <w:pStyle w:val="slovan"/>
        <w:numPr>
          <w:ilvl w:val="0"/>
          <w:numId w:val="0"/>
        </w:numPr>
        <w:spacing w:line="276" w:lineRule="auto"/>
        <w:ind w:left="720" w:hanging="360"/>
        <w:rPr>
          <w:rFonts w:cs="Arial"/>
          <w:szCs w:val="22"/>
        </w:rPr>
      </w:pPr>
    </w:p>
    <w:p w:rsidR="00854917" w:rsidRPr="00692CE3" w:rsidRDefault="00326F63" w:rsidP="00692CE3">
      <w:pPr>
        <w:spacing w:before="0" w:line="276" w:lineRule="auto"/>
        <w:rPr>
          <w:rFonts w:cs="Arial"/>
          <w:szCs w:val="22"/>
          <w:u w:val="single"/>
        </w:rPr>
      </w:pPr>
      <w:r w:rsidRPr="00692CE3">
        <w:rPr>
          <w:rFonts w:cs="Arial"/>
          <w:color w:val="000000" w:themeColor="text1"/>
          <w:szCs w:val="22"/>
          <w:u w:val="single"/>
        </w:rPr>
        <w:t>I</w:t>
      </w:r>
      <w:r w:rsidR="00854917" w:rsidRPr="00692CE3">
        <w:rPr>
          <w:rFonts w:cs="Arial"/>
          <w:color w:val="000000" w:themeColor="text1"/>
          <w:szCs w:val="22"/>
          <w:u w:val="single"/>
        </w:rPr>
        <w:t>nterpersonáln</w:t>
      </w:r>
      <w:r w:rsidRPr="00692CE3">
        <w:rPr>
          <w:rFonts w:cs="Arial"/>
          <w:color w:val="000000" w:themeColor="text1"/>
          <w:szCs w:val="22"/>
          <w:u w:val="single"/>
        </w:rPr>
        <w:t>e</w:t>
      </w:r>
      <w:r w:rsidR="00854917" w:rsidRPr="00692CE3">
        <w:rPr>
          <w:rFonts w:cs="Arial"/>
          <w:color w:val="000000" w:themeColor="text1"/>
          <w:szCs w:val="22"/>
          <w:u w:val="single"/>
        </w:rPr>
        <w:t xml:space="preserve"> vzťah</w:t>
      </w:r>
      <w:r w:rsidRPr="00692CE3">
        <w:rPr>
          <w:rFonts w:cs="Arial"/>
          <w:color w:val="000000" w:themeColor="text1"/>
          <w:szCs w:val="22"/>
          <w:u w:val="single"/>
        </w:rPr>
        <w:t>y</w:t>
      </w:r>
      <w:r w:rsidR="00854917" w:rsidRPr="00692CE3">
        <w:rPr>
          <w:rFonts w:cs="Arial"/>
          <w:color w:val="000000" w:themeColor="text1"/>
          <w:szCs w:val="22"/>
          <w:u w:val="single"/>
        </w:rPr>
        <w:t>, ľudsk</w:t>
      </w:r>
      <w:r w:rsidRPr="00692CE3">
        <w:rPr>
          <w:rFonts w:cs="Arial"/>
          <w:color w:val="000000" w:themeColor="text1"/>
          <w:szCs w:val="22"/>
          <w:u w:val="single"/>
        </w:rPr>
        <w:t>é</w:t>
      </w:r>
      <w:r w:rsidR="00854917" w:rsidRPr="00692CE3">
        <w:rPr>
          <w:rFonts w:cs="Arial"/>
          <w:color w:val="000000" w:themeColor="text1"/>
          <w:szCs w:val="22"/>
          <w:u w:val="single"/>
        </w:rPr>
        <w:t xml:space="preserve"> zdroj</w:t>
      </w:r>
      <w:r w:rsidRPr="00692CE3">
        <w:rPr>
          <w:rFonts w:cs="Arial"/>
          <w:color w:val="000000" w:themeColor="text1"/>
          <w:szCs w:val="22"/>
          <w:u w:val="single"/>
        </w:rPr>
        <w:t>e</w:t>
      </w:r>
      <w:r w:rsidR="00854917" w:rsidRPr="00692CE3">
        <w:rPr>
          <w:rFonts w:cs="Arial"/>
          <w:color w:val="000000" w:themeColor="text1"/>
          <w:szCs w:val="22"/>
          <w:u w:val="single"/>
        </w:rPr>
        <w:t xml:space="preserve"> a pracovné prostredi</w:t>
      </w:r>
      <w:r w:rsidRPr="00692CE3">
        <w:rPr>
          <w:rFonts w:cs="Arial"/>
          <w:color w:val="000000" w:themeColor="text1"/>
          <w:szCs w:val="22"/>
          <w:u w:val="single"/>
        </w:rPr>
        <w:t>e</w:t>
      </w:r>
      <w:r w:rsidR="00854917" w:rsidRPr="00692CE3">
        <w:rPr>
          <w:rFonts w:cs="Arial"/>
          <w:color w:val="000000" w:themeColor="text1"/>
          <w:szCs w:val="22"/>
          <w:u w:val="single"/>
        </w:rPr>
        <w:t>:</w:t>
      </w:r>
    </w:p>
    <w:p w:rsidR="00854917" w:rsidRPr="00692CE3" w:rsidRDefault="00854917" w:rsidP="0009433E">
      <w:pPr>
        <w:pStyle w:val="slovan"/>
        <w:numPr>
          <w:ilvl w:val="0"/>
          <w:numId w:val="35"/>
        </w:numPr>
        <w:spacing w:before="120" w:line="276" w:lineRule="auto"/>
        <w:ind w:left="567" w:hanging="567"/>
        <w:rPr>
          <w:rFonts w:cs="Arial"/>
          <w:szCs w:val="22"/>
        </w:rPr>
      </w:pPr>
      <w:r w:rsidRPr="00692CE3">
        <w:rPr>
          <w:rFonts w:cs="Arial"/>
          <w:szCs w:val="22"/>
        </w:rPr>
        <w:t>kvalifikačná štruktúra vysokoškolských učiteľov, výskumných pracovníkov a podporného personálu,</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počet vysokoškolských učiteľov zvyšujúcich si kvalifikáciu,</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podiel učiteľov s PhD. a vyššie na celkovom počte učiteľov,</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 xml:space="preserve">podiel učiteľov, ktorí získali PhD. na inej vysokej škole, </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veková štruktúra vysokoškolských učiteľov, výskumných pracovníkov a podporného personálu,</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počet zamestnancov po jednotlivých kategóriách; hodnotenie výkonnosti ich práce,</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 xml:space="preserve">miera zamestnaneckej spokojnosti, počet </w:t>
      </w:r>
      <w:proofErr w:type="spellStart"/>
      <w:r w:rsidRPr="00692CE3">
        <w:rPr>
          <w:rFonts w:cs="Arial"/>
          <w:szCs w:val="22"/>
        </w:rPr>
        <w:t>benefitov</w:t>
      </w:r>
      <w:proofErr w:type="spellEnd"/>
      <w:r w:rsidRPr="00692CE3">
        <w:rPr>
          <w:rFonts w:cs="Arial"/>
          <w:szCs w:val="22"/>
        </w:rPr>
        <w:t xml:space="preserve"> pre zamestnancov a ich využívanie,</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 xml:space="preserve">počet zamestnancov so zameraním na podporu študentov; rozsah podpory a služieb </w:t>
      </w:r>
      <w:proofErr w:type="spellStart"/>
      <w:r w:rsidRPr="00692CE3">
        <w:rPr>
          <w:rFonts w:cs="Arial"/>
          <w:szCs w:val="22"/>
        </w:rPr>
        <w:t>kariérového</w:t>
      </w:r>
      <w:proofErr w:type="spellEnd"/>
      <w:r w:rsidRPr="00692CE3">
        <w:rPr>
          <w:rFonts w:cs="Arial"/>
          <w:szCs w:val="22"/>
        </w:rPr>
        <w:t xml:space="preserve"> poradenstva (odhadované v hodinách na študenta),</w:t>
      </w:r>
    </w:p>
    <w:p w:rsidR="00854917" w:rsidRPr="00692CE3" w:rsidRDefault="00854917" w:rsidP="0009433E">
      <w:pPr>
        <w:pStyle w:val="slovan"/>
        <w:numPr>
          <w:ilvl w:val="0"/>
          <w:numId w:val="35"/>
        </w:numPr>
        <w:spacing w:line="276" w:lineRule="auto"/>
        <w:ind w:left="567" w:hanging="567"/>
        <w:rPr>
          <w:rFonts w:cs="Arial"/>
          <w:szCs w:val="22"/>
        </w:rPr>
      </w:pPr>
      <w:r w:rsidRPr="00692CE3">
        <w:rPr>
          <w:rFonts w:cs="Arial"/>
          <w:szCs w:val="22"/>
        </w:rPr>
        <w:t xml:space="preserve">poskytované informačné, podporné, poradenské a psychologické služby, </w:t>
      </w:r>
    </w:p>
    <w:p w:rsidR="00854917" w:rsidRDefault="00854917" w:rsidP="0009433E">
      <w:pPr>
        <w:pStyle w:val="slovan"/>
        <w:numPr>
          <w:ilvl w:val="0"/>
          <w:numId w:val="35"/>
        </w:numPr>
        <w:spacing w:line="276" w:lineRule="auto"/>
        <w:ind w:left="567" w:hanging="567"/>
        <w:rPr>
          <w:rFonts w:cs="Arial"/>
          <w:szCs w:val="22"/>
        </w:rPr>
      </w:pPr>
      <w:r w:rsidRPr="00692CE3">
        <w:rPr>
          <w:rFonts w:cs="Arial"/>
          <w:szCs w:val="22"/>
        </w:rPr>
        <w:t>indikátory negatívnych interpersonálnych vzťahov.</w:t>
      </w:r>
    </w:p>
    <w:p w:rsidR="00692CE3" w:rsidRDefault="00692CE3" w:rsidP="00692CE3">
      <w:pPr>
        <w:pStyle w:val="slovan"/>
        <w:numPr>
          <w:ilvl w:val="0"/>
          <w:numId w:val="0"/>
        </w:numPr>
        <w:spacing w:line="276" w:lineRule="auto"/>
        <w:ind w:left="709"/>
        <w:rPr>
          <w:rFonts w:cs="Arial"/>
          <w:szCs w:val="22"/>
        </w:rPr>
      </w:pPr>
    </w:p>
    <w:p w:rsidR="0009433E" w:rsidRPr="00692CE3" w:rsidRDefault="0009433E" w:rsidP="00692CE3">
      <w:pPr>
        <w:pStyle w:val="slovan"/>
        <w:numPr>
          <w:ilvl w:val="0"/>
          <w:numId w:val="0"/>
        </w:numPr>
        <w:spacing w:line="276" w:lineRule="auto"/>
        <w:ind w:left="709"/>
        <w:rPr>
          <w:rFonts w:cs="Arial"/>
          <w:szCs w:val="22"/>
        </w:rPr>
      </w:pPr>
    </w:p>
    <w:p w:rsidR="004B6D29" w:rsidRPr="00692CE3" w:rsidRDefault="004B6D29" w:rsidP="00692CE3">
      <w:pPr>
        <w:pStyle w:val="Nadpis2"/>
        <w:tabs>
          <w:tab w:val="clear" w:pos="3978"/>
        </w:tabs>
        <w:spacing w:before="0" w:after="0" w:line="276" w:lineRule="auto"/>
        <w:ind w:left="1134" w:hanging="1134"/>
        <w:rPr>
          <w:i/>
          <w:szCs w:val="22"/>
          <w:u w:val="single"/>
        </w:rPr>
      </w:pPr>
      <w:bookmarkStart w:id="6" w:name="_Toc76987162"/>
      <w:r w:rsidRPr="00692CE3">
        <w:rPr>
          <w:i/>
          <w:szCs w:val="22"/>
          <w:u w:val="single"/>
        </w:rPr>
        <w:t>Spolupráca na národnej a medzinárodnej úrovni</w:t>
      </w:r>
      <w:bookmarkEnd w:id="6"/>
      <w:r w:rsidRPr="00692CE3">
        <w:rPr>
          <w:i/>
          <w:szCs w:val="22"/>
          <w:u w:val="single"/>
        </w:rPr>
        <w:t xml:space="preserve"> </w:t>
      </w:r>
    </w:p>
    <w:p w:rsidR="00A24233" w:rsidRPr="00692CE3" w:rsidRDefault="00A24233" w:rsidP="00692CE3">
      <w:pPr>
        <w:spacing w:before="0" w:line="276" w:lineRule="auto"/>
        <w:contextualSpacing/>
        <w:rPr>
          <w:rFonts w:cs="Arial"/>
          <w:color w:val="548DD4" w:themeColor="text2" w:themeTint="99"/>
          <w:szCs w:val="22"/>
        </w:rPr>
      </w:pPr>
    </w:p>
    <w:p w:rsidR="00A24233" w:rsidRPr="0045443B" w:rsidRDefault="007A691D" w:rsidP="00692CE3">
      <w:pPr>
        <w:spacing w:before="0" w:line="276" w:lineRule="auto"/>
        <w:contextualSpacing/>
        <w:rPr>
          <w:rFonts w:cs="Arial"/>
          <w:color w:val="548DD4" w:themeColor="text2" w:themeTint="99"/>
          <w:szCs w:val="22"/>
        </w:rPr>
      </w:pPr>
      <w:r w:rsidRPr="0045443B">
        <w:rPr>
          <w:rFonts w:cs="Arial"/>
          <w:color w:val="548DD4" w:themeColor="text2" w:themeTint="99"/>
          <w:szCs w:val="22"/>
        </w:rPr>
        <w:t>U</w:t>
      </w:r>
      <w:r w:rsidR="00A24233" w:rsidRPr="0045443B">
        <w:rPr>
          <w:rFonts w:cs="Arial"/>
          <w:color w:val="548DD4" w:themeColor="text2" w:themeTint="99"/>
          <w:szCs w:val="22"/>
        </w:rPr>
        <w:t xml:space="preserve">kazovatele oblasti Spolupráca na národnej a medzinárodnej úrovni sú vyhodnocované v Správe o vede a tvorivej činnosti </w:t>
      </w:r>
      <w:r w:rsidR="00ED79AC" w:rsidRPr="0045443B">
        <w:rPr>
          <w:rFonts w:cs="Arial"/>
          <w:color w:val="548DD4" w:themeColor="text2" w:themeTint="99"/>
          <w:szCs w:val="22"/>
        </w:rPr>
        <w:t>(</w:t>
      </w:r>
      <w:hyperlink r:id="rId18" w:history="1">
        <w:r w:rsidR="00ED79AC" w:rsidRPr="0045443B">
          <w:rPr>
            <w:rStyle w:val="Hypertextovprepojenie"/>
            <w:color w:val="548DD4" w:themeColor="text2" w:themeTint="99"/>
          </w:rPr>
          <w:t>http://gofile.me/5AJbo/TKvuM6ne8</w:t>
        </w:r>
      </w:hyperlink>
      <w:r w:rsidR="00ED79AC" w:rsidRPr="0045443B">
        <w:rPr>
          <w:rFonts w:cs="Arial"/>
          <w:color w:val="548DD4" w:themeColor="text2" w:themeTint="99"/>
          <w:szCs w:val="22"/>
        </w:rPr>
        <w:t xml:space="preserve">) </w:t>
      </w:r>
      <w:r w:rsidR="00A24233" w:rsidRPr="0045443B">
        <w:rPr>
          <w:rFonts w:cs="Arial"/>
          <w:color w:val="548DD4" w:themeColor="text2" w:themeTint="99"/>
          <w:szCs w:val="22"/>
        </w:rPr>
        <w:t>(do roku 2022 Hodnotenie vedy a techniky za príslušný kalendárny rok).</w:t>
      </w:r>
    </w:p>
    <w:p w:rsidR="00854917" w:rsidRPr="00692CE3" w:rsidRDefault="00854917" w:rsidP="00692CE3">
      <w:pPr>
        <w:pStyle w:val="slovan"/>
        <w:numPr>
          <w:ilvl w:val="0"/>
          <w:numId w:val="0"/>
        </w:numPr>
        <w:spacing w:line="276" w:lineRule="auto"/>
        <w:ind w:left="709"/>
        <w:rPr>
          <w:rFonts w:cs="Arial"/>
          <w:szCs w:val="22"/>
          <w:highlight w:val="yellow"/>
        </w:rPr>
      </w:pPr>
    </w:p>
    <w:p w:rsidR="00854917" w:rsidRPr="00692CE3" w:rsidRDefault="00326F63" w:rsidP="00692CE3">
      <w:pPr>
        <w:spacing w:before="0" w:line="276" w:lineRule="auto"/>
        <w:rPr>
          <w:rFonts w:cs="Arial"/>
          <w:szCs w:val="22"/>
          <w:u w:val="single"/>
        </w:rPr>
      </w:pPr>
      <w:r w:rsidRPr="00692CE3">
        <w:rPr>
          <w:rFonts w:cs="Arial"/>
          <w:szCs w:val="22"/>
          <w:u w:val="single"/>
        </w:rPr>
        <w:t>S</w:t>
      </w:r>
      <w:r w:rsidR="00854917" w:rsidRPr="00692CE3">
        <w:rPr>
          <w:rFonts w:cs="Arial"/>
          <w:szCs w:val="22"/>
          <w:u w:val="single"/>
        </w:rPr>
        <w:t>poluprác</w:t>
      </w:r>
      <w:r w:rsidRPr="00692CE3">
        <w:rPr>
          <w:rFonts w:cs="Arial"/>
          <w:szCs w:val="22"/>
          <w:u w:val="single"/>
        </w:rPr>
        <w:t>a</w:t>
      </w:r>
      <w:r w:rsidR="00854917" w:rsidRPr="00692CE3">
        <w:rPr>
          <w:rFonts w:cs="Arial"/>
          <w:szCs w:val="22"/>
          <w:u w:val="single"/>
        </w:rPr>
        <w:t xml:space="preserve"> na národnej a medzinárodnej úrovni: </w:t>
      </w:r>
    </w:p>
    <w:p w:rsidR="00854917" w:rsidRPr="00692CE3" w:rsidRDefault="00854917" w:rsidP="0045443B">
      <w:pPr>
        <w:pStyle w:val="slovan"/>
        <w:numPr>
          <w:ilvl w:val="0"/>
          <w:numId w:val="44"/>
        </w:numPr>
        <w:spacing w:before="120" w:line="276" w:lineRule="auto"/>
        <w:ind w:left="567" w:hanging="567"/>
        <w:rPr>
          <w:rFonts w:cs="Arial"/>
          <w:szCs w:val="22"/>
        </w:rPr>
      </w:pPr>
      <w:r w:rsidRPr="00692CE3">
        <w:rPr>
          <w:rFonts w:cs="Arial"/>
          <w:szCs w:val="22"/>
        </w:rPr>
        <w:t>počet získaných grantov z národných a medzinárodných zdrojov, vrátane výšky finančnej podpory,</w:t>
      </w:r>
    </w:p>
    <w:p w:rsidR="00854917" w:rsidRPr="00692CE3" w:rsidRDefault="00854917" w:rsidP="0045443B">
      <w:pPr>
        <w:pStyle w:val="slovan"/>
        <w:numPr>
          <w:ilvl w:val="0"/>
          <w:numId w:val="44"/>
        </w:numPr>
        <w:spacing w:line="276" w:lineRule="auto"/>
        <w:ind w:left="567" w:hanging="567"/>
        <w:rPr>
          <w:rFonts w:cs="Arial"/>
          <w:szCs w:val="22"/>
        </w:rPr>
      </w:pPr>
      <w:r w:rsidRPr="00692CE3">
        <w:rPr>
          <w:rFonts w:cs="Arial"/>
          <w:szCs w:val="22"/>
        </w:rPr>
        <w:t>definovanie národných a medzinárodných partnerov v oblasti výskumu a vývoja a vyhodnotenie spolupráce,</w:t>
      </w:r>
    </w:p>
    <w:p w:rsidR="00854917" w:rsidRPr="00692CE3" w:rsidRDefault="00854917" w:rsidP="0045443B">
      <w:pPr>
        <w:pStyle w:val="slovan"/>
        <w:numPr>
          <w:ilvl w:val="0"/>
          <w:numId w:val="44"/>
        </w:numPr>
        <w:spacing w:line="276" w:lineRule="auto"/>
        <w:ind w:left="567" w:hanging="567"/>
        <w:rPr>
          <w:rFonts w:cs="Arial"/>
          <w:szCs w:val="22"/>
        </w:rPr>
      </w:pPr>
      <w:r w:rsidRPr="00692CE3">
        <w:rPr>
          <w:rFonts w:cs="Arial"/>
          <w:szCs w:val="22"/>
        </w:rPr>
        <w:t>hodnotenie spolupráce s obdobnými inštitúciami v podobe aplikovaného výskumu a expertnej činnosti,</w:t>
      </w:r>
    </w:p>
    <w:p w:rsidR="00854917" w:rsidRPr="00692CE3" w:rsidRDefault="00854917" w:rsidP="0045443B">
      <w:pPr>
        <w:pStyle w:val="slovan"/>
        <w:numPr>
          <w:ilvl w:val="0"/>
          <w:numId w:val="44"/>
        </w:numPr>
        <w:spacing w:line="276" w:lineRule="auto"/>
        <w:ind w:left="567" w:hanging="567"/>
        <w:rPr>
          <w:rFonts w:cs="Arial"/>
          <w:szCs w:val="22"/>
        </w:rPr>
      </w:pPr>
      <w:r w:rsidRPr="00692CE3">
        <w:rPr>
          <w:rFonts w:cs="Arial"/>
          <w:szCs w:val="22"/>
        </w:rPr>
        <w:t>hodnotenie riešenia úloh a aktívnej práce v paneloch a skupinách v prospech STO</w:t>
      </w:r>
      <w:r w:rsidRPr="00692CE3">
        <w:rPr>
          <w:rFonts w:cs="Arial"/>
          <w:szCs w:val="22"/>
        </w:rPr>
        <w:br/>
        <w:t>NATO,</w:t>
      </w:r>
    </w:p>
    <w:p w:rsidR="00854917" w:rsidRPr="00692CE3" w:rsidRDefault="00854917" w:rsidP="0045443B">
      <w:pPr>
        <w:pStyle w:val="slovan"/>
        <w:numPr>
          <w:ilvl w:val="0"/>
          <w:numId w:val="44"/>
        </w:numPr>
        <w:spacing w:line="276" w:lineRule="auto"/>
        <w:ind w:left="567" w:hanging="567"/>
        <w:rPr>
          <w:rFonts w:cs="Arial"/>
          <w:szCs w:val="22"/>
        </w:rPr>
      </w:pPr>
      <w:r w:rsidRPr="00692CE3">
        <w:rPr>
          <w:rFonts w:cs="Arial"/>
          <w:szCs w:val="22"/>
        </w:rPr>
        <w:t>počet členstiev a partnerstiev v národných a medzinárodných organizáciách, inštitúciách, počet aktívne využívaných členstiev a partnerstiev,</w:t>
      </w:r>
    </w:p>
    <w:p w:rsidR="00854917" w:rsidRPr="00692CE3" w:rsidRDefault="00854917" w:rsidP="0045443B">
      <w:pPr>
        <w:pStyle w:val="slovan"/>
        <w:numPr>
          <w:ilvl w:val="0"/>
          <w:numId w:val="44"/>
        </w:numPr>
        <w:spacing w:line="276" w:lineRule="auto"/>
        <w:ind w:left="567" w:hanging="567"/>
        <w:rPr>
          <w:rFonts w:cs="Arial"/>
          <w:szCs w:val="22"/>
        </w:rPr>
      </w:pPr>
      <w:r w:rsidRPr="00692CE3">
        <w:rPr>
          <w:rFonts w:cs="Arial"/>
          <w:szCs w:val="22"/>
        </w:rPr>
        <w:t>počet zamestnancov a študentov pôsobiacich v reprezentáciách,</w:t>
      </w:r>
    </w:p>
    <w:p w:rsidR="00854917" w:rsidRPr="00692CE3" w:rsidRDefault="00854917" w:rsidP="0045443B">
      <w:pPr>
        <w:pStyle w:val="slovan"/>
        <w:numPr>
          <w:ilvl w:val="0"/>
          <w:numId w:val="44"/>
        </w:numPr>
        <w:spacing w:line="276" w:lineRule="auto"/>
        <w:ind w:left="567" w:hanging="567"/>
        <w:rPr>
          <w:rFonts w:cs="Arial"/>
          <w:szCs w:val="22"/>
        </w:rPr>
      </w:pPr>
      <w:r w:rsidRPr="00692CE3">
        <w:rPr>
          <w:rFonts w:cs="Arial"/>
          <w:szCs w:val="22"/>
        </w:rPr>
        <w:t>počet účastníkov výmenných pobytov z radov vysokoškolských učiteľov; z radov študentov,</w:t>
      </w:r>
    </w:p>
    <w:p w:rsidR="00854917" w:rsidRDefault="00854917" w:rsidP="0045443B">
      <w:pPr>
        <w:pStyle w:val="slovan"/>
        <w:numPr>
          <w:ilvl w:val="0"/>
          <w:numId w:val="44"/>
        </w:numPr>
        <w:spacing w:line="276" w:lineRule="auto"/>
        <w:ind w:left="567" w:hanging="567"/>
        <w:rPr>
          <w:rFonts w:cs="Arial"/>
          <w:szCs w:val="22"/>
        </w:rPr>
      </w:pPr>
      <w:r w:rsidRPr="00692CE3">
        <w:rPr>
          <w:rFonts w:cs="Arial"/>
          <w:szCs w:val="22"/>
        </w:rPr>
        <w:t>počet aktivít, ktoré popularizujú výsledky; počet informácií vo významných printových, elektronických a iných médiách.</w:t>
      </w:r>
    </w:p>
    <w:p w:rsidR="00692CE3" w:rsidRDefault="00692CE3" w:rsidP="00692CE3">
      <w:pPr>
        <w:pStyle w:val="slovan"/>
        <w:numPr>
          <w:ilvl w:val="0"/>
          <w:numId w:val="0"/>
        </w:numPr>
        <w:spacing w:line="276" w:lineRule="auto"/>
        <w:ind w:left="720" w:hanging="360"/>
        <w:rPr>
          <w:rFonts w:cs="Arial"/>
          <w:szCs w:val="22"/>
        </w:rPr>
      </w:pPr>
    </w:p>
    <w:p w:rsidR="00692CE3" w:rsidRPr="00692CE3" w:rsidRDefault="00692CE3" w:rsidP="00692CE3">
      <w:pPr>
        <w:pStyle w:val="slovan"/>
        <w:numPr>
          <w:ilvl w:val="0"/>
          <w:numId w:val="0"/>
        </w:numPr>
        <w:spacing w:line="276" w:lineRule="auto"/>
        <w:ind w:left="720" w:hanging="360"/>
        <w:rPr>
          <w:rFonts w:cs="Arial"/>
          <w:szCs w:val="22"/>
        </w:rPr>
      </w:pPr>
    </w:p>
    <w:p w:rsidR="004B6D29" w:rsidRPr="00692CE3" w:rsidRDefault="004B6D29" w:rsidP="00692CE3">
      <w:pPr>
        <w:spacing w:before="0" w:line="276" w:lineRule="auto"/>
        <w:contextualSpacing/>
        <w:rPr>
          <w:rFonts w:cs="Arial"/>
          <w:color w:val="548DD4" w:themeColor="text2" w:themeTint="99"/>
          <w:szCs w:val="22"/>
        </w:rPr>
      </w:pPr>
    </w:p>
    <w:p w:rsidR="004B6D29" w:rsidRPr="00692CE3" w:rsidRDefault="004B6D29" w:rsidP="00692CE3">
      <w:pPr>
        <w:pStyle w:val="Nadpis2"/>
        <w:tabs>
          <w:tab w:val="clear" w:pos="3978"/>
        </w:tabs>
        <w:spacing w:before="0" w:after="0" w:line="276" w:lineRule="auto"/>
        <w:ind w:left="1134" w:hanging="1134"/>
        <w:rPr>
          <w:i/>
          <w:szCs w:val="22"/>
          <w:u w:val="single"/>
        </w:rPr>
      </w:pPr>
      <w:bookmarkStart w:id="7" w:name="_Toc76987163"/>
      <w:r w:rsidRPr="00692CE3">
        <w:rPr>
          <w:i/>
          <w:szCs w:val="22"/>
          <w:u w:val="single"/>
        </w:rPr>
        <w:lastRenderedPageBreak/>
        <w:t>Vnútorná správa a služby</w:t>
      </w:r>
      <w:bookmarkEnd w:id="7"/>
      <w:r w:rsidRPr="00692CE3">
        <w:rPr>
          <w:i/>
          <w:szCs w:val="22"/>
          <w:u w:val="single"/>
        </w:rPr>
        <w:t xml:space="preserve"> </w:t>
      </w:r>
    </w:p>
    <w:p w:rsidR="005208F2" w:rsidRPr="00692CE3" w:rsidRDefault="005208F2" w:rsidP="00692CE3">
      <w:pPr>
        <w:spacing w:before="0" w:line="276" w:lineRule="auto"/>
        <w:rPr>
          <w:rFonts w:cs="Arial"/>
          <w:szCs w:val="22"/>
        </w:rPr>
      </w:pPr>
    </w:p>
    <w:p w:rsidR="00ED79AC" w:rsidRPr="0045443B" w:rsidRDefault="007A691D" w:rsidP="00ED79AC">
      <w:pPr>
        <w:spacing w:before="0" w:line="276" w:lineRule="auto"/>
        <w:contextualSpacing/>
        <w:rPr>
          <w:rFonts w:cs="Arial"/>
          <w:color w:val="548DD4" w:themeColor="text2" w:themeTint="99"/>
          <w:szCs w:val="22"/>
        </w:rPr>
      </w:pPr>
      <w:r w:rsidRPr="0045443B">
        <w:rPr>
          <w:rFonts w:cs="Arial"/>
          <w:color w:val="548DD4" w:themeColor="text2" w:themeTint="99"/>
          <w:szCs w:val="22"/>
        </w:rPr>
        <w:t>U</w:t>
      </w:r>
      <w:r w:rsidR="005208F2" w:rsidRPr="0045443B">
        <w:rPr>
          <w:rFonts w:cs="Arial"/>
          <w:color w:val="548DD4" w:themeColor="text2" w:themeTint="99"/>
          <w:szCs w:val="22"/>
        </w:rPr>
        <w:t>kazovatele oblasti Vnútorná správa a služby sú vyhodnocované v Správe o súvisiacich činnostiach</w:t>
      </w:r>
      <w:r w:rsidR="00ED79AC" w:rsidRPr="0045443B">
        <w:rPr>
          <w:rFonts w:cs="Arial"/>
          <w:color w:val="548DD4" w:themeColor="text2" w:themeTint="99"/>
          <w:szCs w:val="22"/>
        </w:rPr>
        <w:t xml:space="preserve"> (</w:t>
      </w:r>
      <w:hyperlink r:id="rId19" w:history="1">
        <w:r w:rsidR="00ED79AC" w:rsidRPr="0045443B">
          <w:rPr>
            <w:rStyle w:val="Hypertextovprepojenie"/>
            <w:color w:val="548DD4" w:themeColor="text2" w:themeTint="99"/>
          </w:rPr>
          <w:t>http://gofile.me/5AJbo/r2fHnHxqv</w:t>
        </w:r>
      </w:hyperlink>
      <w:r w:rsidR="00ED79AC" w:rsidRPr="0045443B">
        <w:rPr>
          <w:rFonts w:cs="Arial"/>
          <w:color w:val="548DD4" w:themeColor="text2" w:themeTint="99"/>
          <w:szCs w:val="22"/>
        </w:rPr>
        <w:t>).</w:t>
      </w:r>
    </w:p>
    <w:p w:rsidR="007E46F2" w:rsidRPr="00692CE3" w:rsidRDefault="007E46F2" w:rsidP="00692CE3">
      <w:pPr>
        <w:spacing w:before="0" w:line="276" w:lineRule="auto"/>
        <w:rPr>
          <w:rFonts w:cs="Arial"/>
          <w:szCs w:val="22"/>
        </w:rPr>
      </w:pPr>
      <w:bookmarkStart w:id="8" w:name="_GoBack"/>
      <w:bookmarkEnd w:id="1"/>
      <w:bookmarkEnd w:id="2"/>
      <w:bookmarkEnd w:id="8"/>
    </w:p>
    <w:p w:rsidR="007E46F2" w:rsidRPr="00692CE3" w:rsidRDefault="00326F63" w:rsidP="00692CE3">
      <w:pPr>
        <w:spacing w:before="0" w:line="276" w:lineRule="auto"/>
        <w:rPr>
          <w:rFonts w:cs="Arial"/>
          <w:szCs w:val="22"/>
          <w:u w:val="single"/>
        </w:rPr>
      </w:pPr>
      <w:r w:rsidRPr="00692CE3">
        <w:rPr>
          <w:rFonts w:cs="Arial"/>
          <w:szCs w:val="22"/>
          <w:u w:val="single"/>
        </w:rPr>
        <w:t>Č</w:t>
      </w:r>
      <w:r w:rsidR="007E46F2" w:rsidRPr="00692CE3">
        <w:rPr>
          <w:rFonts w:cs="Arial"/>
          <w:szCs w:val="22"/>
          <w:u w:val="single"/>
        </w:rPr>
        <w:t>erpani</w:t>
      </w:r>
      <w:r w:rsidRPr="00692CE3">
        <w:rPr>
          <w:rFonts w:cs="Arial"/>
          <w:szCs w:val="22"/>
          <w:u w:val="single"/>
        </w:rPr>
        <w:t>e</w:t>
      </w:r>
      <w:r w:rsidR="007E46F2" w:rsidRPr="00692CE3">
        <w:rPr>
          <w:rFonts w:cs="Arial"/>
          <w:szCs w:val="22"/>
          <w:u w:val="single"/>
        </w:rPr>
        <w:t xml:space="preserve"> finančných prostriedkov:</w:t>
      </w:r>
    </w:p>
    <w:p w:rsidR="007E46F2" w:rsidRPr="00692CE3" w:rsidRDefault="007E46F2" w:rsidP="0045443B">
      <w:pPr>
        <w:pStyle w:val="slovan"/>
        <w:numPr>
          <w:ilvl w:val="0"/>
          <w:numId w:val="35"/>
        </w:numPr>
        <w:spacing w:before="120" w:line="276" w:lineRule="auto"/>
        <w:ind w:left="567" w:hanging="567"/>
        <w:rPr>
          <w:rFonts w:cs="Arial"/>
          <w:szCs w:val="22"/>
        </w:rPr>
      </w:pPr>
      <w:r w:rsidRPr="00692CE3">
        <w:rPr>
          <w:rFonts w:cs="Arial"/>
          <w:szCs w:val="22"/>
        </w:rPr>
        <w:t>počet podaných a akceptovaných projektov štrukturálnych fondov Európskej únie,</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hodnotenie stavu čerpania pridelených finančných prostriedkov za kalendárny rok.</w:t>
      </w:r>
    </w:p>
    <w:p w:rsidR="007E46F2" w:rsidRPr="00692CE3" w:rsidRDefault="007E46F2" w:rsidP="00692CE3">
      <w:pPr>
        <w:pStyle w:val="Odsekzoznamu"/>
        <w:spacing w:before="0" w:line="276" w:lineRule="auto"/>
        <w:ind w:left="426"/>
        <w:rPr>
          <w:rFonts w:cs="Arial"/>
          <w:szCs w:val="22"/>
        </w:rPr>
      </w:pPr>
    </w:p>
    <w:p w:rsidR="007E46F2" w:rsidRPr="00692CE3" w:rsidRDefault="00326F63" w:rsidP="00692CE3">
      <w:pPr>
        <w:spacing w:before="0" w:line="276" w:lineRule="auto"/>
        <w:rPr>
          <w:rFonts w:cs="Arial"/>
          <w:szCs w:val="22"/>
          <w:u w:val="single"/>
        </w:rPr>
      </w:pPr>
      <w:r w:rsidRPr="00692CE3">
        <w:rPr>
          <w:rFonts w:cs="Arial"/>
          <w:color w:val="000000" w:themeColor="text1"/>
          <w:szCs w:val="22"/>
          <w:u w:val="single"/>
        </w:rPr>
        <w:t>S</w:t>
      </w:r>
      <w:r w:rsidR="007E46F2" w:rsidRPr="00692CE3">
        <w:rPr>
          <w:rFonts w:cs="Arial"/>
          <w:color w:val="000000" w:themeColor="text1"/>
          <w:szCs w:val="22"/>
          <w:u w:val="single"/>
        </w:rPr>
        <w:t>tav objektov a zariadení, modernizáci</w:t>
      </w:r>
      <w:r w:rsidRPr="00692CE3">
        <w:rPr>
          <w:rFonts w:cs="Arial"/>
          <w:color w:val="000000" w:themeColor="text1"/>
          <w:szCs w:val="22"/>
          <w:u w:val="single"/>
        </w:rPr>
        <w:t>e</w:t>
      </w:r>
      <w:r w:rsidR="007E46F2" w:rsidRPr="00692CE3">
        <w:rPr>
          <w:rFonts w:cs="Arial"/>
          <w:color w:val="000000" w:themeColor="text1"/>
          <w:szCs w:val="22"/>
          <w:u w:val="single"/>
        </w:rPr>
        <w:t xml:space="preserve"> a materiálového zabezpečenia učebno-výcvikovej základne, realizovaných verejných obstarávaní, zabezpečenia a úrovne ubytovania a stravovania:</w:t>
      </w:r>
    </w:p>
    <w:p w:rsidR="007E46F2" w:rsidRPr="00692CE3" w:rsidRDefault="007E46F2" w:rsidP="0045443B">
      <w:pPr>
        <w:pStyle w:val="slovan"/>
        <w:numPr>
          <w:ilvl w:val="0"/>
          <w:numId w:val="35"/>
        </w:numPr>
        <w:spacing w:before="120" w:line="276" w:lineRule="auto"/>
        <w:ind w:left="567" w:hanging="567"/>
        <w:rPr>
          <w:rFonts w:cs="Arial"/>
          <w:szCs w:val="22"/>
        </w:rPr>
      </w:pPr>
      <w:r w:rsidRPr="00692CE3">
        <w:rPr>
          <w:rFonts w:cs="Arial"/>
          <w:szCs w:val="22"/>
        </w:rPr>
        <w:t xml:space="preserve">zrekonštruované a zmodernizované budovy a zariadenia, </w:t>
      </w:r>
    </w:p>
    <w:p w:rsidR="007E46F2" w:rsidRPr="00692CE3" w:rsidRDefault="007E46F2" w:rsidP="0045443B">
      <w:pPr>
        <w:pStyle w:val="Odsekzoznamu"/>
        <w:numPr>
          <w:ilvl w:val="0"/>
          <w:numId w:val="35"/>
        </w:numPr>
        <w:spacing w:before="0" w:line="276" w:lineRule="auto"/>
        <w:ind w:left="567" w:hanging="567"/>
        <w:rPr>
          <w:rFonts w:cs="Arial"/>
          <w:szCs w:val="22"/>
        </w:rPr>
      </w:pPr>
      <w:r w:rsidRPr="00692CE3">
        <w:rPr>
          <w:rFonts w:cs="Arial"/>
          <w:szCs w:val="22"/>
        </w:rPr>
        <w:t>modernizované prístrojové, výpočtové, laboratórne a ďalšie vybavenie,</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objem finančných prostriedkov vynaložených na modernizáciu a rekonštrukciu,</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spotrebovaná energia a prevádzkové náklady na m</w:t>
      </w:r>
      <w:r w:rsidRPr="00692CE3">
        <w:rPr>
          <w:rFonts w:cs="Arial"/>
          <w:szCs w:val="22"/>
          <w:vertAlign w:val="superscript"/>
        </w:rPr>
        <w:t xml:space="preserve">2 </w:t>
      </w:r>
      <w:r w:rsidRPr="00692CE3">
        <w:rPr>
          <w:rFonts w:cs="Arial"/>
          <w:szCs w:val="22"/>
        </w:rPr>
        <w:t>a m</w:t>
      </w:r>
      <w:r w:rsidRPr="00692CE3">
        <w:rPr>
          <w:rFonts w:cs="Arial"/>
          <w:szCs w:val="22"/>
          <w:vertAlign w:val="superscript"/>
        </w:rPr>
        <w:t>3</w:t>
      </w:r>
      <w:r w:rsidRPr="00692CE3">
        <w:rPr>
          <w:rFonts w:cs="Arial"/>
          <w:szCs w:val="22"/>
        </w:rPr>
        <w:t>,</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hodnotenie procesov verejného obstarávania,</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využiteľnosť a kvalita ubytovacieho a  stravovacieho zariadenia.</w:t>
      </w:r>
    </w:p>
    <w:p w:rsidR="007E46F2" w:rsidRPr="00692CE3" w:rsidRDefault="007E46F2" w:rsidP="00692CE3">
      <w:pPr>
        <w:pStyle w:val="Odsekzoznamu"/>
        <w:spacing w:before="0" w:line="276" w:lineRule="auto"/>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oskytovani</w:t>
      </w:r>
      <w:r w:rsidRPr="00692CE3">
        <w:rPr>
          <w:rFonts w:cs="Arial"/>
          <w:szCs w:val="22"/>
          <w:u w:val="single"/>
        </w:rPr>
        <w:t>e</w:t>
      </w:r>
      <w:r w:rsidR="007E46F2" w:rsidRPr="00692CE3">
        <w:rPr>
          <w:rFonts w:cs="Arial"/>
          <w:szCs w:val="22"/>
          <w:u w:val="single"/>
        </w:rPr>
        <w:t xml:space="preserve"> služieb v oblasti informačných a komunikačných technológií:</w:t>
      </w:r>
    </w:p>
    <w:p w:rsidR="007E46F2" w:rsidRPr="00692CE3" w:rsidRDefault="007E46F2" w:rsidP="0045443B">
      <w:pPr>
        <w:pStyle w:val="slovan"/>
        <w:numPr>
          <w:ilvl w:val="0"/>
          <w:numId w:val="35"/>
        </w:numPr>
        <w:spacing w:before="120" w:line="276" w:lineRule="auto"/>
        <w:ind w:left="567" w:hanging="567"/>
        <w:rPr>
          <w:rFonts w:cs="Arial"/>
          <w:szCs w:val="22"/>
        </w:rPr>
      </w:pPr>
      <w:r w:rsidRPr="00692CE3">
        <w:rPr>
          <w:rFonts w:cs="Arial"/>
          <w:szCs w:val="22"/>
        </w:rPr>
        <w:t>stav budovania jednotného informačného systému; integrácia jednotlivých systémov,</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h</w:t>
      </w:r>
      <w:r w:rsidR="00842E91" w:rsidRPr="00692CE3">
        <w:rPr>
          <w:rFonts w:cs="Arial"/>
          <w:szCs w:val="22"/>
        </w:rPr>
        <w:t>od</w:t>
      </w:r>
      <w:r w:rsidRPr="00692CE3">
        <w:rPr>
          <w:rFonts w:cs="Arial"/>
          <w:szCs w:val="22"/>
        </w:rPr>
        <w:t>notenie stavu zabezpečenia otvoreného prístupu k informáciám,</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hodnotenie zabezpečovania informačnej bezpečnosti a spoľahlivosť informačno-komunikačného  prostredia,</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zavádzanie a využívanie moderných informačných systémov,</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 xml:space="preserve">zlepšovanie dostupnosti a prístupu k informačným zdrojom a rozširovanie informačno-komunikačných technológií, </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percentuálne zapojenie pracovísk do jednotného informačného systému, jeho využívanie a dostatočnosť,</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výkonnosť a pokrytie počítačovej siete.</w:t>
      </w:r>
    </w:p>
    <w:p w:rsidR="007E46F2" w:rsidRPr="00692CE3" w:rsidRDefault="007E46F2" w:rsidP="00692CE3">
      <w:pPr>
        <w:pStyle w:val="Odsekzoznamu"/>
        <w:spacing w:before="0" w:line="276" w:lineRule="auto"/>
        <w:rPr>
          <w:rFonts w:cs="Arial"/>
          <w:szCs w:val="22"/>
        </w:rPr>
      </w:pPr>
    </w:p>
    <w:p w:rsidR="007E46F2" w:rsidRPr="00692CE3" w:rsidRDefault="00326F63" w:rsidP="00692CE3">
      <w:pPr>
        <w:spacing w:before="0" w:line="276" w:lineRule="auto"/>
        <w:rPr>
          <w:rFonts w:cs="Arial"/>
          <w:szCs w:val="22"/>
          <w:u w:val="single"/>
        </w:rPr>
      </w:pPr>
      <w:r w:rsidRPr="00692CE3">
        <w:rPr>
          <w:rFonts w:cs="Arial"/>
          <w:szCs w:val="22"/>
          <w:u w:val="single"/>
        </w:rPr>
        <w:t>P</w:t>
      </w:r>
      <w:r w:rsidR="007E46F2" w:rsidRPr="00692CE3">
        <w:rPr>
          <w:rFonts w:cs="Arial"/>
          <w:szCs w:val="22"/>
          <w:u w:val="single"/>
        </w:rPr>
        <w:t>oskytovani</w:t>
      </w:r>
      <w:r w:rsidRPr="00692CE3">
        <w:rPr>
          <w:rFonts w:cs="Arial"/>
          <w:szCs w:val="22"/>
          <w:u w:val="single"/>
        </w:rPr>
        <w:t>e</w:t>
      </w:r>
      <w:r w:rsidR="007E46F2" w:rsidRPr="00692CE3">
        <w:rPr>
          <w:rFonts w:cs="Arial"/>
          <w:szCs w:val="22"/>
          <w:u w:val="single"/>
        </w:rPr>
        <w:t xml:space="preserve"> knižnično-informačných služieb:</w:t>
      </w:r>
    </w:p>
    <w:p w:rsidR="007E46F2" w:rsidRPr="00692CE3" w:rsidRDefault="007E46F2" w:rsidP="0045443B">
      <w:pPr>
        <w:pStyle w:val="slovan"/>
        <w:numPr>
          <w:ilvl w:val="0"/>
          <w:numId w:val="35"/>
        </w:numPr>
        <w:spacing w:before="120" w:line="276" w:lineRule="auto"/>
        <w:ind w:left="567" w:hanging="567"/>
        <w:rPr>
          <w:rFonts w:cs="Arial"/>
          <w:szCs w:val="22"/>
        </w:rPr>
      </w:pPr>
      <w:r w:rsidRPr="00692CE3">
        <w:rPr>
          <w:rFonts w:cs="Arial"/>
          <w:szCs w:val="22"/>
        </w:rPr>
        <w:t xml:space="preserve">prehľad a počet knižnično-informačných služieb, </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 xml:space="preserve">veľkosť knižničného fondu, </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počet a štruktúra návštevníkov knižnice,</w:t>
      </w:r>
    </w:p>
    <w:p w:rsidR="007E46F2" w:rsidRPr="00692CE3" w:rsidRDefault="007E46F2" w:rsidP="0045443B">
      <w:pPr>
        <w:pStyle w:val="slovan"/>
        <w:numPr>
          <w:ilvl w:val="0"/>
          <w:numId w:val="35"/>
        </w:numPr>
        <w:spacing w:line="276" w:lineRule="auto"/>
        <w:ind w:left="567" w:hanging="567"/>
        <w:rPr>
          <w:rFonts w:cs="Arial"/>
          <w:szCs w:val="22"/>
        </w:rPr>
      </w:pPr>
      <w:r w:rsidRPr="00692CE3">
        <w:rPr>
          <w:rFonts w:cs="Arial"/>
          <w:szCs w:val="22"/>
        </w:rPr>
        <w:t>počet vlastných vydaných knižných a elektronických publikácií. </w:t>
      </w:r>
    </w:p>
    <w:p w:rsidR="007E46F2" w:rsidRPr="00692CE3" w:rsidRDefault="007E46F2" w:rsidP="00692CE3">
      <w:pPr>
        <w:pStyle w:val="slovan"/>
        <w:numPr>
          <w:ilvl w:val="0"/>
          <w:numId w:val="0"/>
        </w:numPr>
        <w:spacing w:line="276" w:lineRule="auto"/>
        <w:ind w:left="567"/>
        <w:rPr>
          <w:rFonts w:cs="Arial"/>
          <w:szCs w:val="22"/>
        </w:rPr>
      </w:pPr>
    </w:p>
    <w:p w:rsidR="007E46F2" w:rsidRDefault="007E46F2" w:rsidP="00416D2F">
      <w:pPr>
        <w:pStyle w:val="slovan"/>
        <w:numPr>
          <w:ilvl w:val="0"/>
          <w:numId w:val="0"/>
        </w:numPr>
        <w:ind w:left="567"/>
        <w:rPr>
          <w:sz w:val="18"/>
          <w:szCs w:val="18"/>
        </w:rPr>
      </w:pPr>
    </w:p>
    <w:sectPr w:rsidR="007E46F2" w:rsidSect="002C64B5">
      <w:headerReference w:type="default" r:id="rId20"/>
      <w:footerReference w:type="even" r:id="rId21"/>
      <w:footerReference w:type="default" r:id="rId22"/>
      <w:pgSz w:w="11906" w:h="16838" w:code="9"/>
      <w:pgMar w:top="1418" w:right="1418" w:bottom="1418" w:left="1418"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80" w:rsidRDefault="00865380">
      <w:r>
        <w:separator/>
      </w:r>
    </w:p>
  </w:endnote>
  <w:endnote w:type="continuationSeparator" w:id="0">
    <w:p w:rsidR="00865380" w:rsidRDefault="0086538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tanika 3-Lite">
    <w:altName w:val="Arial"/>
    <w:panose1 w:val="00000000000000000000"/>
    <w:charset w:val="EE"/>
    <w:family w:val="swiss"/>
    <w:notTrueType/>
    <w:pitch w:val="default"/>
    <w:sig w:usb0="00000001"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98" w:rsidRDefault="001F38CC">
    <w:pPr>
      <w:pStyle w:val="Pta"/>
      <w:framePr w:wrap="around" w:vAnchor="text" w:hAnchor="margin" w:xAlign="center" w:y="1"/>
      <w:rPr>
        <w:rStyle w:val="slostrany"/>
      </w:rPr>
    </w:pPr>
    <w:r>
      <w:rPr>
        <w:rStyle w:val="slostrany"/>
      </w:rPr>
      <w:fldChar w:fldCharType="begin"/>
    </w:r>
    <w:r w:rsidR="005E4C98">
      <w:rPr>
        <w:rStyle w:val="slostrany"/>
      </w:rPr>
      <w:instrText xml:space="preserve">PAGE  </w:instrText>
    </w:r>
    <w:r>
      <w:rPr>
        <w:rStyle w:val="slostrany"/>
      </w:rPr>
      <w:fldChar w:fldCharType="separate"/>
    </w:r>
    <w:r w:rsidR="005E4C98">
      <w:rPr>
        <w:rStyle w:val="slostrany"/>
        <w:noProof/>
      </w:rPr>
      <w:t>7</w:t>
    </w:r>
    <w:r>
      <w:rPr>
        <w:rStyle w:val="slostrany"/>
      </w:rPr>
      <w:fldChar w:fldCharType="end"/>
    </w:r>
  </w:p>
  <w:p w:rsidR="005E4C98" w:rsidRDefault="005E4C98">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053003"/>
      <w:docPartObj>
        <w:docPartGallery w:val="Page Numbers (Bottom of Page)"/>
        <w:docPartUnique/>
      </w:docPartObj>
    </w:sdtPr>
    <w:sdtEndPr>
      <w:rPr>
        <w:sz w:val="20"/>
        <w:szCs w:val="20"/>
      </w:rPr>
    </w:sdtEndPr>
    <w:sdtContent>
      <w:p w:rsidR="005E4C98" w:rsidRPr="002F49EB" w:rsidRDefault="001F38CC">
        <w:pPr>
          <w:pStyle w:val="Pta"/>
          <w:jc w:val="right"/>
          <w:rPr>
            <w:sz w:val="20"/>
            <w:szCs w:val="20"/>
          </w:rPr>
        </w:pPr>
        <w:r w:rsidRPr="002F49EB">
          <w:rPr>
            <w:sz w:val="20"/>
            <w:szCs w:val="20"/>
          </w:rPr>
          <w:fldChar w:fldCharType="begin"/>
        </w:r>
        <w:r w:rsidR="005E4C98" w:rsidRPr="002F49EB">
          <w:rPr>
            <w:sz w:val="20"/>
            <w:szCs w:val="20"/>
          </w:rPr>
          <w:instrText xml:space="preserve"> PAGE   \* MERGEFORMAT </w:instrText>
        </w:r>
        <w:r w:rsidRPr="002F49EB">
          <w:rPr>
            <w:sz w:val="20"/>
            <w:szCs w:val="20"/>
          </w:rPr>
          <w:fldChar w:fldCharType="separate"/>
        </w:r>
        <w:r w:rsidR="0045443B">
          <w:rPr>
            <w:noProof/>
            <w:sz w:val="20"/>
            <w:szCs w:val="20"/>
          </w:rPr>
          <w:t>9</w:t>
        </w:r>
        <w:r w:rsidRPr="002F49EB">
          <w:rPr>
            <w:sz w:val="20"/>
            <w:szCs w:val="20"/>
          </w:rPr>
          <w:fldChar w:fldCharType="end"/>
        </w:r>
      </w:p>
    </w:sdtContent>
  </w:sdt>
  <w:p w:rsidR="005E4C98" w:rsidRPr="005E27C8" w:rsidRDefault="005E4C98" w:rsidP="006E149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80" w:rsidRDefault="00865380">
      <w:r>
        <w:separator/>
      </w:r>
    </w:p>
  </w:footnote>
  <w:footnote w:type="continuationSeparator" w:id="0">
    <w:p w:rsidR="00865380" w:rsidRDefault="00865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98" w:rsidRDefault="005E4C98" w:rsidP="00EB6B16">
    <w:pPr>
      <w:pStyle w:val="Hlavika"/>
      <w:jc w:val="right"/>
      <w:rPr>
        <w:i/>
        <w:sz w:val="20"/>
      </w:rPr>
    </w:pPr>
    <w:r>
      <w:rPr>
        <w:i/>
        <w:sz w:val="20"/>
      </w:rPr>
      <w:t xml:space="preserve">       Systém ukazovateľov vnútorného systému zabezpečovania kvality</w:t>
    </w:r>
  </w:p>
  <w:p w:rsidR="005E4C98" w:rsidRDefault="001F38CC" w:rsidP="00EB6B16">
    <w:pPr>
      <w:pStyle w:val="Hlavika"/>
      <w:jc w:val="right"/>
      <w:rPr>
        <w:i/>
        <w:sz w:val="20"/>
      </w:rPr>
    </w:pPr>
    <w:r>
      <w:rPr>
        <w:i/>
        <w:noProof/>
        <w:sz w:val="20"/>
      </w:rPr>
      <w:pict>
        <v:group id="Group 1" o:spid="_x0000_s4097" style="position:absolute;left:0;text-align:left;margin-left:489pt;margin-top:3.75pt;width:290.1pt;height:3.6pt;z-index:251658240;mso-position-horizontal:right;mso-position-horizontal-relative:margin" coordorigin="1507,3600" coordsize="834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">
          <v:rect id="Rectangle 2" o:spid="_x0000_s4100" style="position:absolute;left:1507;top:3600;width:2780;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" fillcolor="#f2f2f2 [3052]" stroked="f"/>
          <v:rect id="Rectangle 3" o:spid="_x0000_s4099" style="position:absolute;left:4287;top:3600;width:2780;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" fillcolor="#548dd4 [1951]" stroked="f"/>
          <v:rect id="Rectangle 4" o:spid="_x0000_s4098" style="position:absolute;left:7067;top:3600;width:2780;height:1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" fillcolor="#e10000" stroked="f"/>
          <w10:wrap anchorx="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890"/>
    <w:multiLevelType w:val="hybridMultilevel"/>
    <w:tmpl w:val="AD0881D2"/>
    <w:lvl w:ilvl="0" w:tplc="229642A2">
      <w:start w:val="2"/>
      <w:numFmt w:val="bullet"/>
      <w:lvlText w:val="-"/>
      <w:lvlJc w:val="left"/>
      <w:pPr>
        <w:ind w:left="1068" w:hanging="360"/>
      </w:pPr>
      <w:rPr>
        <w:rFonts w:ascii="Arial" w:eastAsia="Times New Roman"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nsid w:val="040F733B"/>
    <w:multiLevelType w:val="hybridMultilevel"/>
    <w:tmpl w:val="1D62957E"/>
    <w:lvl w:ilvl="0" w:tplc="85DA8FFC">
      <w:start w:val="1"/>
      <w:numFmt w:val="bullet"/>
      <w:lvlText w:val="-"/>
      <w:lvlJc w:val="left"/>
      <w:pPr>
        <w:ind w:left="5606" w:hanging="360"/>
      </w:pPr>
      <w:rPr>
        <w:rFonts w:ascii="Arial" w:eastAsia="Times New Roman" w:hAnsi="Arial" w:cs="Arial" w:hint="default"/>
      </w:rPr>
    </w:lvl>
    <w:lvl w:ilvl="1" w:tplc="041B0003" w:tentative="1">
      <w:start w:val="1"/>
      <w:numFmt w:val="bullet"/>
      <w:lvlText w:val="o"/>
      <w:lvlJc w:val="left"/>
      <w:pPr>
        <w:ind w:left="6326" w:hanging="360"/>
      </w:pPr>
      <w:rPr>
        <w:rFonts w:ascii="Courier New" w:hAnsi="Courier New" w:cs="Courier New" w:hint="default"/>
      </w:rPr>
    </w:lvl>
    <w:lvl w:ilvl="2" w:tplc="041B0005" w:tentative="1">
      <w:start w:val="1"/>
      <w:numFmt w:val="bullet"/>
      <w:lvlText w:val=""/>
      <w:lvlJc w:val="left"/>
      <w:pPr>
        <w:ind w:left="7046" w:hanging="360"/>
      </w:pPr>
      <w:rPr>
        <w:rFonts w:ascii="Wingdings" w:hAnsi="Wingdings" w:hint="default"/>
      </w:rPr>
    </w:lvl>
    <w:lvl w:ilvl="3" w:tplc="041B0001" w:tentative="1">
      <w:start w:val="1"/>
      <w:numFmt w:val="bullet"/>
      <w:lvlText w:val=""/>
      <w:lvlJc w:val="left"/>
      <w:pPr>
        <w:ind w:left="7766" w:hanging="360"/>
      </w:pPr>
      <w:rPr>
        <w:rFonts w:ascii="Symbol" w:hAnsi="Symbol" w:hint="default"/>
      </w:rPr>
    </w:lvl>
    <w:lvl w:ilvl="4" w:tplc="041B0003" w:tentative="1">
      <w:start w:val="1"/>
      <w:numFmt w:val="bullet"/>
      <w:lvlText w:val="o"/>
      <w:lvlJc w:val="left"/>
      <w:pPr>
        <w:ind w:left="8486" w:hanging="360"/>
      </w:pPr>
      <w:rPr>
        <w:rFonts w:ascii="Courier New" w:hAnsi="Courier New" w:cs="Courier New" w:hint="default"/>
      </w:rPr>
    </w:lvl>
    <w:lvl w:ilvl="5" w:tplc="041B0005" w:tentative="1">
      <w:start w:val="1"/>
      <w:numFmt w:val="bullet"/>
      <w:lvlText w:val=""/>
      <w:lvlJc w:val="left"/>
      <w:pPr>
        <w:ind w:left="9206" w:hanging="360"/>
      </w:pPr>
      <w:rPr>
        <w:rFonts w:ascii="Wingdings" w:hAnsi="Wingdings" w:hint="default"/>
      </w:rPr>
    </w:lvl>
    <w:lvl w:ilvl="6" w:tplc="041B0001" w:tentative="1">
      <w:start w:val="1"/>
      <w:numFmt w:val="bullet"/>
      <w:lvlText w:val=""/>
      <w:lvlJc w:val="left"/>
      <w:pPr>
        <w:ind w:left="9926" w:hanging="360"/>
      </w:pPr>
      <w:rPr>
        <w:rFonts w:ascii="Symbol" w:hAnsi="Symbol" w:hint="default"/>
      </w:rPr>
    </w:lvl>
    <w:lvl w:ilvl="7" w:tplc="041B0003" w:tentative="1">
      <w:start w:val="1"/>
      <w:numFmt w:val="bullet"/>
      <w:lvlText w:val="o"/>
      <w:lvlJc w:val="left"/>
      <w:pPr>
        <w:ind w:left="10646" w:hanging="360"/>
      </w:pPr>
      <w:rPr>
        <w:rFonts w:ascii="Courier New" w:hAnsi="Courier New" w:cs="Courier New" w:hint="default"/>
      </w:rPr>
    </w:lvl>
    <w:lvl w:ilvl="8" w:tplc="041B0005" w:tentative="1">
      <w:start w:val="1"/>
      <w:numFmt w:val="bullet"/>
      <w:lvlText w:val=""/>
      <w:lvlJc w:val="left"/>
      <w:pPr>
        <w:ind w:left="11366" w:hanging="360"/>
      </w:pPr>
      <w:rPr>
        <w:rFonts w:ascii="Wingdings" w:hAnsi="Wingdings" w:hint="default"/>
      </w:rPr>
    </w:lvl>
  </w:abstractNum>
  <w:abstractNum w:abstractNumId="2">
    <w:nsid w:val="06D97526"/>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09511897"/>
    <w:multiLevelType w:val="hybridMultilevel"/>
    <w:tmpl w:val="CF1C0AC6"/>
    <w:lvl w:ilvl="0" w:tplc="FE4A0D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4A7B41"/>
    <w:multiLevelType w:val="hybridMultilevel"/>
    <w:tmpl w:val="CC56BB7A"/>
    <w:lvl w:ilvl="0" w:tplc="9AAEAE4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5E184C"/>
    <w:multiLevelType w:val="hybridMultilevel"/>
    <w:tmpl w:val="4C54C98A"/>
    <w:lvl w:ilvl="0" w:tplc="FE4A0D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5E7F3D"/>
    <w:multiLevelType w:val="hybridMultilevel"/>
    <w:tmpl w:val="70421F26"/>
    <w:lvl w:ilvl="0" w:tplc="169492AC">
      <w:start w:val="1"/>
      <w:numFmt w:val="decimal"/>
      <w:pStyle w:val="10odsek"/>
      <w:lvlText w:val="(%1)"/>
      <w:lvlJc w:val="left"/>
      <w:pPr>
        <w:ind w:left="360"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166E2000"/>
    <w:multiLevelType w:val="hybridMultilevel"/>
    <w:tmpl w:val="5A5A8B08"/>
    <w:lvl w:ilvl="0" w:tplc="2222E49C">
      <w:start w:val="1"/>
      <w:numFmt w:val="decimal"/>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72E785F"/>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83840A3"/>
    <w:multiLevelType w:val="hybridMultilevel"/>
    <w:tmpl w:val="7734AAE6"/>
    <w:lvl w:ilvl="0" w:tplc="F9D286A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8DB36FF"/>
    <w:multiLevelType w:val="hybridMultilevel"/>
    <w:tmpl w:val="5A5A8B08"/>
    <w:lvl w:ilvl="0" w:tplc="2222E49C">
      <w:start w:val="1"/>
      <w:numFmt w:val="decimal"/>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CD2DDE"/>
    <w:multiLevelType w:val="hybridMultilevel"/>
    <w:tmpl w:val="34E0D46C"/>
    <w:lvl w:ilvl="0" w:tplc="E2489CB8">
      <w:start w:val="1"/>
      <w:numFmt w:val="bullet"/>
      <w:pStyle w:val="draz2"/>
      <w:lvlText w:val="-"/>
      <w:lvlJc w:val="left"/>
      <w:pPr>
        <w:ind w:left="720" w:hanging="360"/>
      </w:pPr>
      <w:rPr>
        <w:rFonts w:ascii="Courier New" w:hAnsi="Courier New" w:hint="default"/>
        <w:b w:val="0"/>
        <w:i w:val="0"/>
        <w:sz w:val="28"/>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6D23C2"/>
    <w:multiLevelType w:val="hybridMultilevel"/>
    <w:tmpl w:val="26981230"/>
    <w:lvl w:ilvl="0" w:tplc="BADE8FF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1A4386D"/>
    <w:multiLevelType w:val="hybridMultilevel"/>
    <w:tmpl w:val="3094F90C"/>
    <w:lvl w:ilvl="0" w:tplc="04090001">
      <w:start w:val="1"/>
      <w:numFmt w:val="bullet"/>
      <w:lvlText w:val=""/>
      <w:lvlJc w:val="left"/>
      <w:pPr>
        <w:tabs>
          <w:tab w:val="num" w:pos="720"/>
        </w:tabs>
        <w:ind w:left="720" w:hanging="360"/>
      </w:pPr>
      <w:rPr>
        <w:rFonts w:ascii="Symbol" w:hAnsi="Symbol" w:hint="default"/>
      </w:rPr>
    </w:lvl>
    <w:lvl w:ilvl="1" w:tplc="D88C0280">
      <w:start w:val="1"/>
      <w:numFmt w:val="decimal"/>
      <w:pStyle w:val="cislovanie"/>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0D71E0"/>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nsid w:val="29C76369"/>
    <w:multiLevelType w:val="hybridMultilevel"/>
    <w:tmpl w:val="F4D67C0C"/>
    <w:lvl w:ilvl="0" w:tplc="A5448C8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6">
    <w:nsid w:val="2FB571B7"/>
    <w:multiLevelType w:val="hybridMultilevel"/>
    <w:tmpl w:val="A4A28AB6"/>
    <w:lvl w:ilvl="0" w:tplc="131696E0">
      <w:start w:val="1"/>
      <w:numFmt w:val="bullet"/>
      <w:pStyle w:val="necislovaneodrazky"/>
      <w:lvlText w:val=""/>
      <w:lvlJc w:val="left"/>
      <w:pPr>
        <w:tabs>
          <w:tab w:val="num" w:pos="1065"/>
        </w:tabs>
        <w:ind w:left="1065" w:hanging="360"/>
      </w:pPr>
      <w:rPr>
        <w:rFonts w:ascii="Wingdings" w:hAnsi="Wingdings" w:hint="default"/>
        <w:color w:val="auto"/>
      </w:rPr>
    </w:lvl>
    <w:lvl w:ilvl="1" w:tplc="041B0003">
      <w:start w:val="1"/>
      <w:numFmt w:val="bullet"/>
      <w:lvlText w:val="o"/>
      <w:lvlJc w:val="left"/>
      <w:pPr>
        <w:tabs>
          <w:tab w:val="num" w:pos="1785"/>
        </w:tabs>
        <w:ind w:left="1785" w:hanging="360"/>
      </w:pPr>
      <w:rPr>
        <w:rFonts w:ascii="Courier New" w:hAnsi="Courier New" w:hint="default"/>
      </w:rPr>
    </w:lvl>
    <w:lvl w:ilvl="2" w:tplc="041B0005">
      <w:start w:val="1"/>
      <w:numFmt w:val="bullet"/>
      <w:lvlText w:val=""/>
      <w:lvlJc w:val="left"/>
      <w:pPr>
        <w:tabs>
          <w:tab w:val="num" w:pos="2505"/>
        </w:tabs>
        <w:ind w:left="2505" w:hanging="360"/>
      </w:pPr>
      <w:rPr>
        <w:rFonts w:ascii="Wingdings" w:hAnsi="Wingdings" w:hint="default"/>
      </w:rPr>
    </w:lvl>
    <w:lvl w:ilvl="3" w:tplc="041B0001">
      <w:start w:val="1"/>
      <w:numFmt w:val="bullet"/>
      <w:lvlText w:val=""/>
      <w:lvlJc w:val="left"/>
      <w:pPr>
        <w:tabs>
          <w:tab w:val="num" w:pos="3225"/>
        </w:tabs>
        <w:ind w:left="3225" w:hanging="360"/>
      </w:pPr>
      <w:rPr>
        <w:rFonts w:ascii="Symbol" w:hAnsi="Symbol" w:hint="default"/>
      </w:rPr>
    </w:lvl>
    <w:lvl w:ilvl="4" w:tplc="041B0003">
      <w:start w:val="1"/>
      <w:numFmt w:val="bullet"/>
      <w:lvlText w:val="o"/>
      <w:lvlJc w:val="left"/>
      <w:pPr>
        <w:tabs>
          <w:tab w:val="num" w:pos="3945"/>
        </w:tabs>
        <w:ind w:left="3945" w:hanging="360"/>
      </w:pPr>
      <w:rPr>
        <w:rFonts w:ascii="Courier New" w:hAnsi="Courier New" w:hint="default"/>
      </w:rPr>
    </w:lvl>
    <w:lvl w:ilvl="5" w:tplc="041B0005">
      <w:start w:val="1"/>
      <w:numFmt w:val="bullet"/>
      <w:lvlText w:val=""/>
      <w:lvlJc w:val="left"/>
      <w:pPr>
        <w:tabs>
          <w:tab w:val="num" w:pos="4665"/>
        </w:tabs>
        <w:ind w:left="4665" w:hanging="360"/>
      </w:pPr>
      <w:rPr>
        <w:rFonts w:ascii="Wingdings" w:hAnsi="Wingdings" w:hint="default"/>
      </w:rPr>
    </w:lvl>
    <w:lvl w:ilvl="6" w:tplc="041B0001">
      <w:start w:val="1"/>
      <w:numFmt w:val="bullet"/>
      <w:lvlText w:val=""/>
      <w:lvlJc w:val="left"/>
      <w:pPr>
        <w:tabs>
          <w:tab w:val="num" w:pos="5385"/>
        </w:tabs>
        <w:ind w:left="5385" w:hanging="360"/>
      </w:pPr>
      <w:rPr>
        <w:rFonts w:ascii="Symbol" w:hAnsi="Symbol" w:hint="default"/>
      </w:rPr>
    </w:lvl>
    <w:lvl w:ilvl="7" w:tplc="041B0003">
      <w:start w:val="1"/>
      <w:numFmt w:val="bullet"/>
      <w:lvlText w:val="o"/>
      <w:lvlJc w:val="left"/>
      <w:pPr>
        <w:tabs>
          <w:tab w:val="num" w:pos="6105"/>
        </w:tabs>
        <w:ind w:left="6105" w:hanging="360"/>
      </w:pPr>
      <w:rPr>
        <w:rFonts w:ascii="Courier New" w:hAnsi="Courier New" w:hint="default"/>
      </w:rPr>
    </w:lvl>
    <w:lvl w:ilvl="8" w:tplc="041B0005">
      <w:start w:val="1"/>
      <w:numFmt w:val="bullet"/>
      <w:lvlText w:val=""/>
      <w:lvlJc w:val="left"/>
      <w:pPr>
        <w:tabs>
          <w:tab w:val="num" w:pos="6825"/>
        </w:tabs>
        <w:ind w:left="6825" w:hanging="360"/>
      </w:pPr>
      <w:rPr>
        <w:rFonts w:ascii="Wingdings" w:hAnsi="Wingdings" w:hint="default"/>
      </w:rPr>
    </w:lvl>
  </w:abstractNum>
  <w:abstractNum w:abstractNumId="17">
    <w:nsid w:val="36813447"/>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nsid w:val="39E419FD"/>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9">
    <w:nsid w:val="3C507F5D"/>
    <w:multiLevelType w:val="hybridMultilevel"/>
    <w:tmpl w:val="41863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4357115"/>
    <w:multiLevelType w:val="hybridMultilevel"/>
    <w:tmpl w:val="4C54C98A"/>
    <w:lvl w:ilvl="0" w:tplc="FE4A0D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5B2054A"/>
    <w:multiLevelType w:val="multilevel"/>
    <w:tmpl w:val="0C8A5110"/>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Oblasť %2."/>
      <w:lvlJc w:val="left"/>
      <w:pPr>
        <w:tabs>
          <w:tab w:val="num" w:pos="3978"/>
        </w:tabs>
        <w:ind w:left="397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6962"/>
        </w:tabs>
        <w:ind w:left="6962"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2">
    <w:nsid w:val="46A90C5C"/>
    <w:multiLevelType w:val="hybridMultilevel"/>
    <w:tmpl w:val="5A5A8B08"/>
    <w:lvl w:ilvl="0" w:tplc="2222E49C">
      <w:start w:val="1"/>
      <w:numFmt w:val="decimal"/>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CB7A3D"/>
    <w:multiLevelType w:val="hybridMultilevel"/>
    <w:tmpl w:val="4608FA6A"/>
    <w:lvl w:ilvl="0" w:tplc="AA22498A">
      <w:start w:val="1"/>
      <w:numFmt w:val="decimal"/>
      <w:pStyle w:val="slovan"/>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F93982"/>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nsid w:val="4C1E6541"/>
    <w:multiLevelType w:val="hybridMultilevel"/>
    <w:tmpl w:val="B484B05E"/>
    <w:lvl w:ilvl="0" w:tplc="B29A351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5224686D"/>
    <w:multiLevelType w:val="hybridMultilevel"/>
    <w:tmpl w:val="A9989D76"/>
    <w:lvl w:ilvl="0" w:tplc="51EE6628">
      <w:start w:val="1"/>
      <w:numFmt w:val="decimal"/>
      <w:pStyle w:val="sloodseku"/>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78304A6"/>
    <w:multiLevelType w:val="singleLevel"/>
    <w:tmpl w:val="046AA504"/>
    <w:lvl w:ilvl="0">
      <w:start w:val="1"/>
      <w:numFmt w:val="decimal"/>
      <w:pStyle w:val="1Odsek"/>
      <w:lvlText w:val="%1."/>
      <w:lvlJc w:val="left"/>
      <w:pPr>
        <w:tabs>
          <w:tab w:val="num" w:pos="357"/>
        </w:tabs>
        <w:ind w:left="0" w:firstLine="340"/>
      </w:pPr>
      <w:rPr>
        <w:rFonts w:hint="default"/>
      </w:rPr>
    </w:lvl>
  </w:abstractNum>
  <w:abstractNum w:abstractNumId="28">
    <w:nsid w:val="597F35E9"/>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5AAD7766"/>
    <w:multiLevelType w:val="hybridMultilevel"/>
    <w:tmpl w:val="F392A92C"/>
    <w:lvl w:ilvl="0" w:tplc="89447F6E">
      <w:start w:val="1"/>
      <w:numFmt w:val="bullet"/>
      <w:pStyle w:val="odrazka"/>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nsid w:val="5DD6331A"/>
    <w:multiLevelType w:val="hybridMultilevel"/>
    <w:tmpl w:val="C67AE70E"/>
    <w:lvl w:ilvl="0" w:tplc="8512AB28">
      <w:start w:val="1"/>
      <w:numFmt w:val="decimal"/>
      <w:pStyle w:val="cislovodst"/>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vanish w:val="0"/>
        <w:color w:val="auto"/>
        <w:spacing w:val="0"/>
        <w:w w:val="100"/>
        <w:kern w:val="0"/>
        <w:position w:val="0"/>
        <w:sz w:val="22"/>
        <w:szCs w:val="22"/>
        <w:u w:val="none" w:color="000000"/>
        <w:vertAlign w:val="baseline"/>
      </w:rPr>
    </w:lvl>
    <w:lvl w:ilvl="1" w:tplc="041B0019">
      <w:start w:val="1"/>
      <w:numFmt w:val="lowerLetter"/>
      <w:lvlText w:val="%2."/>
      <w:lvlJc w:val="left"/>
      <w:pPr>
        <w:ind w:left="2355" w:hanging="360"/>
      </w:pPr>
      <w:rPr>
        <w:rFonts w:cs="Times New Roman"/>
      </w:rPr>
    </w:lvl>
    <w:lvl w:ilvl="2" w:tplc="041B001B" w:tentative="1">
      <w:start w:val="1"/>
      <w:numFmt w:val="lowerRoman"/>
      <w:lvlText w:val="%3."/>
      <w:lvlJc w:val="right"/>
      <w:pPr>
        <w:ind w:left="3075" w:hanging="180"/>
      </w:pPr>
      <w:rPr>
        <w:rFonts w:cs="Times New Roman"/>
      </w:rPr>
    </w:lvl>
    <w:lvl w:ilvl="3" w:tplc="041B000F" w:tentative="1">
      <w:start w:val="1"/>
      <w:numFmt w:val="decimal"/>
      <w:lvlText w:val="%4."/>
      <w:lvlJc w:val="left"/>
      <w:pPr>
        <w:ind w:left="3795" w:hanging="360"/>
      </w:pPr>
      <w:rPr>
        <w:rFonts w:cs="Times New Roman"/>
      </w:rPr>
    </w:lvl>
    <w:lvl w:ilvl="4" w:tplc="041B0019" w:tentative="1">
      <w:start w:val="1"/>
      <w:numFmt w:val="lowerLetter"/>
      <w:lvlText w:val="%5."/>
      <w:lvlJc w:val="left"/>
      <w:pPr>
        <w:ind w:left="4515" w:hanging="360"/>
      </w:pPr>
      <w:rPr>
        <w:rFonts w:cs="Times New Roman"/>
      </w:rPr>
    </w:lvl>
    <w:lvl w:ilvl="5" w:tplc="041B001B" w:tentative="1">
      <w:start w:val="1"/>
      <w:numFmt w:val="lowerRoman"/>
      <w:lvlText w:val="%6."/>
      <w:lvlJc w:val="right"/>
      <w:pPr>
        <w:ind w:left="5235" w:hanging="180"/>
      </w:pPr>
      <w:rPr>
        <w:rFonts w:cs="Times New Roman"/>
      </w:rPr>
    </w:lvl>
    <w:lvl w:ilvl="6" w:tplc="041B000F" w:tentative="1">
      <w:start w:val="1"/>
      <w:numFmt w:val="decimal"/>
      <w:lvlText w:val="%7."/>
      <w:lvlJc w:val="left"/>
      <w:pPr>
        <w:ind w:left="5955" w:hanging="360"/>
      </w:pPr>
      <w:rPr>
        <w:rFonts w:cs="Times New Roman"/>
      </w:rPr>
    </w:lvl>
    <w:lvl w:ilvl="7" w:tplc="041B0019" w:tentative="1">
      <w:start w:val="1"/>
      <w:numFmt w:val="lowerLetter"/>
      <w:lvlText w:val="%8."/>
      <w:lvlJc w:val="left"/>
      <w:pPr>
        <w:ind w:left="6675" w:hanging="360"/>
      </w:pPr>
      <w:rPr>
        <w:rFonts w:cs="Times New Roman"/>
      </w:rPr>
    </w:lvl>
    <w:lvl w:ilvl="8" w:tplc="041B001B" w:tentative="1">
      <w:start w:val="1"/>
      <w:numFmt w:val="lowerRoman"/>
      <w:lvlText w:val="%9."/>
      <w:lvlJc w:val="right"/>
      <w:pPr>
        <w:ind w:left="7395" w:hanging="180"/>
      </w:pPr>
      <w:rPr>
        <w:rFonts w:cs="Times New Roman"/>
      </w:rPr>
    </w:lvl>
  </w:abstractNum>
  <w:abstractNum w:abstractNumId="31">
    <w:nsid w:val="669521DB"/>
    <w:multiLevelType w:val="hybridMultilevel"/>
    <w:tmpl w:val="F768DCB4"/>
    <w:lvl w:ilvl="0" w:tplc="94DE8A6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nsid w:val="66AD351D"/>
    <w:multiLevelType w:val="hybridMultilevel"/>
    <w:tmpl w:val="6846C208"/>
    <w:lvl w:ilvl="0" w:tplc="57862840">
      <w:numFmt w:val="bullet"/>
      <w:lvlText w:val="-"/>
      <w:lvlJc w:val="left"/>
      <w:pPr>
        <w:ind w:left="5889" w:hanging="360"/>
      </w:pPr>
      <w:rPr>
        <w:rFonts w:ascii="Arial" w:eastAsia="Times New Roman" w:hAnsi="Arial" w:cs="Arial" w:hint="default"/>
      </w:rPr>
    </w:lvl>
    <w:lvl w:ilvl="1" w:tplc="041B0003" w:tentative="1">
      <w:start w:val="1"/>
      <w:numFmt w:val="bullet"/>
      <w:lvlText w:val="o"/>
      <w:lvlJc w:val="left"/>
      <w:pPr>
        <w:ind w:left="2214" w:hanging="360"/>
      </w:pPr>
      <w:rPr>
        <w:rFonts w:ascii="Courier New" w:hAnsi="Courier New" w:cs="Courier New" w:hint="default"/>
      </w:rPr>
    </w:lvl>
    <w:lvl w:ilvl="2" w:tplc="041B0005">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3">
    <w:nsid w:val="67CA0D49"/>
    <w:multiLevelType w:val="hybridMultilevel"/>
    <w:tmpl w:val="BD0E35B8"/>
    <w:lvl w:ilvl="0" w:tplc="1B6A3288">
      <w:start w:val="1"/>
      <w:numFmt w:val="lowerLetter"/>
      <w:pStyle w:val="psmenkovanodrky"/>
      <w:lvlText w:val="%1)"/>
      <w:lvlJc w:val="left"/>
      <w:pPr>
        <w:ind w:left="1260"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4">
    <w:nsid w:val="6AF63E5F"/>
    <w:multiLevelType w:val="hybridMultilevel"/>
    <w:tmpl w:val="4C54C98A"/>
    <w:lvl w:ilvl="0" w:tplc="FE4A0DD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E451E1A"/>
    <w:multiLevelType w:val="hybridMultilevel"/>
    <w:tmpl w:val="5AC01364"/>
    <w:lvl w:ilvl="0" w:tplc="531EFCE8">
      <w:start w:val="1"/>
      <w:numFmt w:val="decimal"/>
      <w:lvlText w:val="%1."/>
      <w:lvlJc w:val="left"/>
      <w:pPr>
        <w:ind w:left="6881" w:hanging="360"/>
      </w:pPr>
      <w:rPr>
        <w:rFonts w:ascii="Arial" w:eastAsia="Times New Roman" w:hAnsi="Arial" w:cs="Times New Roman"/>
      </w:rPr>
    </w:lvl>
    <w:lvl w:ilvl="1" w:tplc="041B0019" w:tentative="1">
      <w:start w:val="1"/>
      <w:numFmt w:val="lowerLetter"/>
      <w:lvlText w:val="%2."/>
      <w:lvlJc w:val="left"/>
      <w:pPr>
        <w:ind w:left="7601" w:hanging="360"/>
      </w:pPr>
    </w:lvl>
    <w:lvl w:ilvl="2" w:tplc="041B001B" w:tentative="1">
      <w:start w:val="1"/>
      <w:numFmt w:val="lowerRoman"/>
      <w:lvlText w:val="%3."/>
      <w:lvlJc w:val="right"/>
      <w:pPr>
        <w:ind w:left="8321" w:hanging="180"/>
      </w:pPr>
    </w:lvl>
    <w:lvl w:ilvl="3" w:tplc="041B000F" w:tentative="1">
      <w:start w:val="1"/>
      <w:numFmt w:val="decimal"/>
      <w:lvlText w:val="%4."/>
      <w:lvlJc w:val="left"/>
      <w:pPr>
        <w:ind w:left="9041" w:hanging="360"/>
      </w:pPr>
    </w:lvl>
    <w:lvl w:ilvl="4" w:tplc="041B0019" w:tentative="1">
      <w:start w:val="1"/>
      <w:numFmt w:val="lowerLetter"/>
      <w:lvlText w:val="%5."/>
      <w:lvlJc w:val="left"/>
      <w:pPr>
        <w:ind w:left="9761" w:hanging="360"/>
      </w:pPr>
    </w:lvl>
    <w:lvl w:ilvl="5" w:tplc="041B001B" w:tentative="1">
      <w:start w:val="1"/>
      <w:numFmt w:val="lowerRoman"/>
      <w:lvlText w:val="%6."/>
      <w:lvlJc w:val="right"/>
      <w:pPr>
        <w:ind w:left="10481" w:hanging="180"/>
      </w:pPr>
    </w:lvl>
    <w:lvl w:ilvl="6" w:tplc="041B000F" w:tentative="1">
      <w:start w:val="1"/>
      <w:numFmt w:val="decimal"/>
      <w:lvlText w:val="%7."/>
      <w:lvlJc w:val="left"/>
      <w:pPr>
        <w:ind w:left="11201" w:hanging="360"/>
      </w:pPr>
    </w:lvl>
    <w:lvl w:ilvl="7" w:tplc="041B0019" w:tentative="1">
      <w:start w:val="1"/>
      <w:numFmt w:val="lowerLetter"/>
      <w:lvlText w:val="%8."/>
      <w:lvlJc w:val="left"/>
      <w:pPr>
        <w:ind w:left="11921" w:hanging="360"/>
      </w:pPr>
    </w:lvl>
    <w:lvl w:ilvl="8" w:tplc="041B001B" w:tentative="1">
      <w:start w:val="1"/>
      <w:numFmt w:val="lowerRoman"/>
      <w:lvlText w:val="%9."/>
      <w:lvlJc w:val="right"/>
      <w:pPr>
        <w:ind w:left="12641" w:hanging="180"/>
      </w:pPr>
    </w:lvl>
  </w:abstractNum>
  <w:abstractNum w:abstractNumId="36">
    <w:nsid w:val="6FA97C65"/>
    <w:multiLevelType w:val="hybridMultilevel"/>
    <w:tmpl w:val="54F004B4"/>
    <w:lvl w:ilvl="0" w:tplc="3E968B16">
      <w:numFmt w:val="bullet"/>
      <w:lvlText w:val="-"/>
      <w:lvlJc w:val="left"/>
      <w:pPr>
        <w:ind w:left="7241" w:hanging="360"/>
      </w:pPr>
      <w:rPr>
        <w:rFonts w:ascii="Arial" w:eastAsia="Times New Roman" w:hAnsi="Arial" w:hint="default"/>
      </w:rPr>
    </w:lvl>
    <w:lvl w:ilvl="1" w:tplc="041B0003" w:tentative="1">
      <w:start w:val="1"/>
      <w:numFmt w:val="bullet"/>
      <w:lvlText w:val="o"/>
      <w:lvlJc w:val="left"/>
      <w:pPr>
        <w:ind w:left="7961" w:hanging="360"/>
      </w:pPr>
      <w:rPr>
        <w:rFonts w:ascii="Courier New" w:hAnsi="Courier New" w:cs="Courier New" w:hint="default"/>
      </w:rPr>
    </w:lvl>
    <w:lvl w:ilvl="2" w:tplc="041B0005" w:tentative="1">
      <w:start w:val="1"/>
      <w:numFmt w:val="bullet"/>
      <w:lvlText w:val=""/>
      <w:lvlJc w:val="left"/>
      <w:pPr>
        <w:ind w:left="8681" w:hanging="360"/>
      </w:pPr>
      <w:rPr>
        <w:rFonts w:ascii="Wingdings" w:hAnsi="Wingdings" w:hint="default"/>
      </w:rPr>
    </w:lvl>
    <w:lvl w:ilvl="3" w:tplc="041B0001" w:tentative="1">
      <w:start w:val="1"/>
      <w:numFmt w:val="bullet"/>
      <w:lvlText w:val=""/>
      <w:lvlJc w:val="left"/>
      <w:pPr>
        <w:ind w:left="9401" w:hanging="360"/>
      </w:pPr>
      <w:rPr>
        <w:rFonts w:ascii="Symbol" w:hAnsi="Symbol" w:hint="default"/>
      </w:rPr>
    </w:lvl>
    <w:lvl w:ilvl="4" w:tplc="041B0003" w:tentative="1">
      <w:start w:val="1"/>
      <w:numFmt w:val="bullet"/>
      <w:lvlText w:val="o"/>
      <w:lvlJc w:val="left"/>
      <w:pPr>
        <w:ind w:left="10121" w:hanging="360"/>
      </w:pPr>
      <w:rPr>
        <w:rFonts w:ascii="Courier New" w:hAnsi="Courier New" w:cs="Courier New" w:hint="default"/>
      </w:rPr>
    </w:lvl>
    <w:lvl w:ilvl="5" w:tplc="041B0005" w:tentative="1">
      <w:start w:val="1"/>
      <w:numFmt w:val="bullet"/>
      <w:lvlText w:val=""/>
      <w:lvlJc w:val="left"/>
      <w:pPr>
        <w:ind w:left="10841" w:hanging="360"/>
      </w:pPr>
      <w:rPr>
        <w:rFonts w:ascii="Wingdings" w:hAnsi="Wingdings" w:hint="default"/>
      </w:rPr>
    </w:lvl>
    <w:lvl w:ilvl="6" w:tplc="041B0001" w:tentative="1">
      <w:start w:val="1"/>
      <w:numFmt w:val="bullet"/>
      <w:lvlText w:val=""/>
      <w:lvlJc w:val="left"/>
      <w:pPr>
        <w:ind w:left="11561" w:hanging="360"/>
      </w:pPr>
      <w:rPr>
        <w:rFonts w:ascii="Symbol" w:hAnsi="Symbol" w:hint="default"/>
      </w:rPr>
    </w:lvl>
    <w:lvl w:ilvl="7" w:tplc="041B0003" w:tentative="1">
      <w:start w:val="1"/>
      <w:numFmt w:val="bullet"/>
      <w:lvlText w:val="o"/>
      <w:lvlJc w:val="left"/>
      <w:pPr>
        <w:ind w:left="12281" w:hanging="360"/>
      </w:pPr>
      <w:rPr>
        <w:rFonts w:ascii="Courier New" w:hAnsi="Courier New" w:cs="Courier New" w:hint="default"/>
      </w:rPr>
    </w:lvl>
    <w:lvl w:ilvl="8" w:tplc="041B0005" w:tentative="1">
      <w:start w:val="1"/>
      <w:numFmt w:val="bullet"/>
      <w:lvlText w:val=""/>
      <w:lvlJc w:val="left"/>
      <w:pPr>
        <w:ind w:left="13001" w:hanging="360"/>
      </w:pPr>
      <w:rPr>
        <w:rFonts w:ascii="Wingdings" w:hAnsi="Wingdings" w:hint="default"/>
      </w:rPr>
    </w:lvl>
  </w:abstractNum>
  <w:num w:numId="1">
    <w:abstractNumId w:val="29"/>
  </w:num>
  <w:num w:numId="2">
    <w:abstractNumId w:val="21"/>
  </w:num>
  <w:num w:numId="3">
    <w:abstractNumId w:val="13"/>
  </w:num>
  <w:num w:numId="4">
    <w:abstractNumId w:val="23"/>
  </w:num>
  <w:num w:numId="5">
    <w:abstractNumId w:val="33"/>
  </w:num>
  <w:num w:numId="6">
    <w:abstractNumId w:val="26"/>
  </w:num>
  <w:num w:numId="7">
    <w:abstractNumId w:val="16"/>
  </w:num>
  <w:num w:numId="8">
    <w:abstractNumId w:val="11"/>
  </w:num>
  <w:num w:numId="9">
    <w:abstractNumId w:val="30"/>
  </w:num>
  <w:num w:numId="10">
    <w:abstractNumId w:val="28"/>
  </w:num>
  <w:num w:numId="11">
    <w:abstractNumId w:val="6"/>
  </w:num>
  <w:num w:numId="12">
    <w:abstractNumId w:val="23"/>
    <w:lvlOverride w:ilvl="0">
      <w:startOverride w:val="1"/>
    </w:lvlOverride>
  </w:num>
  <w:num w:numId="13">
    <w:abstractNumId w:val="27"/>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num>
  <w:num w:numId="17">
    <w:abstractNumId w:val="23"/>
    <w:lvlOverride w:ilvl="0">
      <w:startOverride w:val="1"/>
    </w:lvlOverride>
  </w:num>
  <w:num w:numId="18">
    <w:abstractNumId w:val="23"/>
    <w:lvlOverride w:ilvl="0">
      <w:startOverride w:val="1"/>
    </w:lvlOverride>
  </w:num>
  <w:num w:numId="19">
    <w:abstractNumId w:val="3"/>
  </w:num>
  <w:num w:numId="20">
    <w:abstractNumId w:val="24"/>
  </w:num>
  <w:num w:numId="21">
    <w:abstractNumId w:val="31"/>
  </w:num>
  <w:num w:numId="22">
    <w:abstractNumId w:val="14"/>
  </w:num>
  <w:num w:numId="23">
    <w:abstractNumId w:val="17"/>
  </w:num>
  <w:num w:numId="24">
    <w:abstractNumId w:val="5"/>
  </w:num>
  <w:num w:numId="25">
    <w:abstractNumId w:val="2"/>
  </w:num>
  <w:num w:numId="26">
    <w:abstractNumId w:val="34"/>
  </w:num>
  <w:num w:numId="27">
    <w:abstractNumId w:val="18"/>
  </w:num>
  <w:num w:numId="28">
    <w:abstractNumId w:val="20"/>
  </w:num>
  <w:num w:numId="29">
    <w:abstractNumId w:val="25"/>
  </w:num>
  <w:num w:numId="30">
    <w:abstractNumId w:val="8"/>
  </w:num>
  <w:num w:numId="31">
    <w:abstractNumId w:val="4"/>
  </w:num>
  <w:num w:numId="32">
    <w:abstractNumId w:val="23"/>
    <w:lvlOverride w:ilvl="0">
      <w:startOverride w:val="1"/>
    </w:lvlOverride>
  </w:num>
  <w:num w:numId="33">
    <w:abstractNumId w:val="23"/>
    <w:lvlOverride w:ilvl="0">
      <w:startOverride w:val="1"/>
    </w:lvlOverride>
  </w:num>
  <w:num w:numId="34">
    <w:abstractNumId w:val="23"/>
    <w:lvlOverride w:ilvl="0">
      <w:startOverride w:val="1"/>
    </w:lvlOverride>
  </w:num>
  <w:num w:numId="35">
    <w:abstractNumId w:val="0"/>
  </w:num>
  <w:num w:numId="36">
    <w:abstractNumId w:val="35"/>
  </w:num>
  <w:num w:numId="37">
    <w:abstractNumId w:val="1"/>
  </w:num>
  <w:num w:numId="38">
    <w:abstractNumId w:val="12"/>
  </w:num>
  <w:num w:numId="39">
    <w:abstractNumId w:val="10"/>
  </w:num>
  <w:num w:numId="40">
    <w:abstractNumId w:val="22"/>
  </w:num>
  <w:num w:numId="41">
    <w:abstractNumId w:val="7"/>
  </w:num>
  <w:num w:numId="42">
    <w:abstractNumId w:val="32"/>
  </w:num>
  <w:num w:numId="43">
    <w:abstractNumId w:val="15"/>
  </w:num>
  <w:num w:numId="44">
    <w:abstractNumId w:val="36"/>
  </w:num>
  <w:num w:numId="45">
    <w:abstractNumId w:val="9"/>
  </w:num>
  <w:num w:numId="46">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5122">
      <o:colormru v:ext="edit" colors="#0cf,#e10000"/>
    </o:shapedefaults>
    <o:shapelayout v:ext="edit">
      <o:idmap v:ext="edit" data="4"/>
    </o:shapelayout>
  </w:hdrShapeDefaults>
  <w:footnotePr>
    <w:footnote w:id="-1"/>
    <w:footnote w:id="0"/>
  </w:footnotePr>
  <w:endnotePr>
    <w:endnote w:id="-1"/>
    <w:endnote w:id="0"/>
  </w:endnotePr>
  <w:compat/>
  <w:rsids>
    <w:rsidRoot w:val="00C239D7"/>
    <w:rsid w:val="0000444B"/>
    <w:rsid w:val="000048C6"/>
    <w:rsid w:val="00005398"/>
    <w:rsid w:val="0000597D"/>
    <w:rsid w:val="0000752E"/>
    <w:rsid w:val="000121F6"/>
    <w:rsid w:val="00013939"/>
    <w:rsid w:val="00015359"/>
    <w:rsid w:val="000154DD"/>
    <w:rsid w:val="000160DF"/>
    <w:rsid w:val="00016E83"/>
    <w:rsid w:val="00020D6C"/>
    <w:rsid w:val="0002179A"/>
    <w:rsid w:val="000232A6"/>
    <w:rsid w:val="00023703"/>
    <w:rsid w:val="00023899"/>
    <w:rsid w:val="00025767"/>
    <w:rsid w:val="000265A9"/>
    <w:rsid w:val="00030DC2"/>
    <w:rsid w:val="00036A61"/>
    <w:rsid w:val="000403EE"/>
    <w:rsid w:val="0004047D"/>
    <w:rsid w:val="000413A4"/>
    <w:rsid w:val="00042C23"/>
    <w:rsid w:val="00042F98"/>
    <w:rsid w:val="00045363"/>
    <w:rsid w:val="0004712B"/>
    <w:rsid w:val="00047ECA"/>
    <w:rsid w:val="000500C4"/>
    <w:rsid w:val="00050740"/>
    <w:rsid w:val="00052BB4"/>
    <w:rsid w:val="00055BFE"/>
    <w:rsid w:val="00056239"/>
    <w:rsid w:val="00060BDE"/>
    <w:rsid w:val="00061459"/>
    <w:rsid w:val="000626A3"/>
    <w:rsid w:val="00063A90"/>
    <w:rsid w:val="00065C9E"/>
    <w:rsid w:val="00066692"/>
    <w:rsid w:val="00066A2F"/>
    <w:rsid w:val="00067E37"/>
    <w:rsid w:val="000731A1"/>
    <w:rsid w:val="00073430"/>
    <w:rsid w:val="00074286"/>
    <w:rsid w:val="00074B99"/>
    <w:rsid w:val="0007646D"/>
    <w:rsid w:val="000807AE"/>
    <w:rsid w:val="00081912"/>
    <w:rsid w:val="00085A9F"/>
    <w:rsid w:val="00086F00"/>
    <w:rsid w:val="000933C5"/>
    <w:rsid w:val="0009433E"/>
    <w:rsid w:val="00094F8C"/>
    <w:rsid w:val="00096CD7"/>
    <w:rsid w:val="000976E0"/>
    <w:rsid w:val="000A1505"/>
    <w:rsid w:val="000A1E58"/>
    <w:rsid w:val="000A3672"/>
    <w:rsid w:val="000A3C6A"/>
    <w:rsid w:val="000A4280"/>
    <w:rsid w:val="000A5E80"/>
    <w:rsid w:val="000A7B5C"/>
    <w:rsid w:val="000B09BC"/>
    <w:rsid w:val="000B0B6B"/>
    <w:rsid w:val="000B1414"/>
    <w:rsid w:val="000B1E92"/>
    <w:rsid w:val="000B259B"/>
    <w:rsid w:val="000B3B33"/>
    <w:rsid w:val="000B4624"/>
    <w:rsid w:val="000B58E0"/>
    <w:rsid w:val="000B6CD3"/>
    <w:rsid w:val="000C0869"/>
    <w:rsid w:val="000C08D6"/>
    <w:rsid w:val="000C15A1"/>
    <w:rsid w:val="000C67E9"/>
    <w:rsid w:val="000C6852"/>
    <w:rsid w:val="000C7D4A"/>
    <w:rsid w:val="000D01A8"/>
    <w:rsid w:val="000D03C9"/>
    <w:rsid w:val="000D0E4E"/>
    <w:rsid w:val="000D1C40"/>
    <w:rsid w:val="000D2886"/>
    <w:rsid w:val="000D298D"/>
    <w:rsid w:val="000D2AAB"/>
    <w:rsid w:val="000D2ACC"/>
    <w:rsid w:val="000D30E6"/>
    <w:rsid w:val="000D550B"/>
    <w:rsid w:val="000D5DC8"/>
    <w:rsid w:val="000D7DA0"/>
    <w:rsid w:val="000E0523"/>
    <w:rsid w:val="000E08C1"/>
    <w:rsid w:val="000E2A92"/>
    <w:rsid w:val="000E3516"/>
    <w:rsid w:val="000E35C1"/>
    <w:rsid w:val="000E5DD3"/>
    <w:rsid w:val="000E764D"/>
    <w:rsid w:val="000F1977"/>
    <w:rsid w:val="000F33DF"/>
    <w:rsid w:val="000F3FB3"/>
    <w:rsid w:val="000F48BC"/>
    <w:rsid w:val="000F549E"/>
    <w:rsid w:val="000F634B"/>
    <w:rsid w:val="000F6451"/>
    <w:rsid w:val="000F670A"/>
    <w:rsid w:val="00101507"/>
    <w:rsid w:val="0010310F"/>
    <w:rsid w:val="001044B7"/>
    <w:rsid w:val="001057DB"/>
    <w:rsid w:val="00105D20"/>
    <w:rsid w:val="001078DB"/>
    <w:rsid w:val="00107AB5"/>
    <w:rsid w:val="00111008"/>
    <w:rsid w:val="00111981"/>
    <w:rsid w:val="00113EE1"/>
    <w:rsid w:val="001255BA"/>
    <w:rsid w:val="00127C05"/>
    <w:rsid w:val="001310B1"/>
    <w:rsid w:val="001317FC"/>
    <w:rsid w:val="001342BB"/>
    <w:rsid w:val="00135345"/>
    <w:rsid w:val="00137588"/>
    <w:rsid w:val="00140D31"/>
    <w:rsid w:val="00141899"/>
    <w:rsid w:val="00141E5B"/>
    <w:rsid w:val="001423BE"/>
    <w:rsid w:val="001428D6"/>
    <w:rsid w:val="0014305F"/>
    <w:rsid w:val="0014332A"/>
    <w:rsid w:val="001434C9"/>
    <w:rsid w:val="00145AC5"/>
    <w:rsid w:val="00146392"/>
    <w:rsid w:val="001466A3"/>
    <w:rsid w:val="001524BF"/>
    <w:rsid w:val="00153546"/>
    <w:rsid w:val="0015356E"/>
    <w:rsid w:val="001537E9"/>
    <w:rsid w:val="00155198"/>
    <w:rsid w:val="00155CE8"/>
    <w:rsid w:val="00155D9E"/>
    <w:rsid w:val="00156E4C"/>
    <w:rsid w:val="00156F68"/>
    <w:rsid w:val="00157628"/>
    <w:rsid w:val="00157A4B"/>
    <w:rsid w:val="0016036D"/>
    <w:rsid w:val="00160636"/>
    <w:rsid w:val="0016533B"/>
    <w:rsid w:val="001668A3"/>
    <w:rsid w:val="0016696D"/>
    <w:rsid w:val="00166CD4"/>
    <w:rsid w:val="0017084B"/>
    <w:rsid w:val="00170FC3"/>
    <w:rsid w:val="00172002"/>
    <w:rsid w:val="00172B04"/>
    <w:rsid w:val="00175ED4"/>
    <w:rsid w:val="00176785"/>
    <w:rsid w:val="001769D7"/>
    <w:rsid w:val="00176DE2"/>
    <w:rsid w:val="0017743F"/>
    <w:rsid w:val="001812F4"/>
    <w:rsid w:val="00181D01"/>
    <w:rsid w:val="00183A6F"/>
    <w:rsid w:val="00186266"/>
    <w:rsid w:val="0018786F"/>
    <w:rsid w:val="00187F37"/>
    <w:rsid w:val="00187FAA"/>
    <w:rsid w:val="00191F66"/>
    <w:rsid w:val="001921D0"/>
    <w:rsid w:val="00192CF9"/>
    <w:rsid w:val="00196CE1"/>
    <w:rsid w:val="0019706E"/>
    <w:rsid w:val="001972A0"/>
    <w:rsid w:val="0019798F"/>
    <w:rsid w:val="001A0953"/>
    <w:rsid w:val="001A0CF4"/>
    <w:rsid w:val="001A2353"/>
    <w:rsid w:val="001A3954"/>
    <w:rsid w:val="001A3C5E"/>
    <w:rsid w:val="001A5983"/>
    <w:rsid w:val="001A6852"/>
    <w:rsid w:val="001A6E85"/>
    <w:rsid w:val="001A7179"/>
    <w:rsid w:val="001A7383"/>
    <w:rsid w:val="001B05C9"/>
    <w:rsid w:val="001B07F3"/>
    <w:rsid w:val="001B4FC3"/>
    <w:rsid w:val="001B5F0F"/>
    <w:rsid w:val="001B66FF"/>
    <w:rsid w:val="001B78D6"/>
    <w:rsid w:val="001C0EE9"/>
    <w:rsid w:val="001C2068"/>
    <w:rsid w:val="001C6CE8"/>
    <w:rsid w:val="001C761F"/>
    <w:rsid w:val="001C7EC3"/>
    <w:rsid w:val="001D376D"/>
    <w:rsid w:val="001D5916"/>
    <w:rsid w:val="001D6FF9"/>
    <w:rsid w:val="001E154A"/>
    <w:rsid w:val="001E168A"/>
    <w:rsid w:val="001E1A39"/>
    <w:rsid w:val="001E31B4"/>
    <w:rsid w:val="001E4097"/>
    <w:rsid w:val="001E520D"/>
    <w:rsid w:val="001E6074"/>
    <w:rsid w:val="001E6647"/>
    <w:rsid w:val="001E678F"/>
    <w:rsid w:val="001E68D2"/>
    <w:rsid w:val="001E6F25"/>
    <w:rsid w:val="001E78F7"/>
    <w:rsid w:val="001F1676"/>
    <w:rsid w:val="001F241E"/>
    <w:rsid w:val="001F3773"/>
    <w:rsid w:val="001F38CC"/>
    <w:rsid w:val="001F3EAD"/>
    <w:rsid w:val="001F45D4"/>
    <w:rsid w:val="001F542F"/>
    <w:rsid w:val="001F73BD"/>
    <w:rsid w:val="001F7890"/>
    <w:rsid w:val="002006E9"/>
    <w:rsid w:val="00201675"/>
    <w:rsid w:val="00202133"/>
    <w:rsid w:val="00202BC6"/>
    <w:rsid w:val="00203D31"/>
    <w:rsid w:val="00206E4D"/>
    <w:rsid w:val="0020793D"/>
    <w:rsid w:val="00211C72"/>
    <w:rsid w:val="00212CAA"/>
    <w:rsid w:val="00212D7B"/>
    <w:rsid w:val="00213FFB"/>
    <w:rsid w:val="00216CB2"/>
    <w:rsid w:val="00217288"/>
    <w:rsid w:val="00217359"/>
    <w:rsid w:val="00217489"/>
    <w:rsid w:val="00220C40"/>
    <w:rsid w:val="002221A2"/>
    <w:rsid w:val="0022358B"/>
    <w:rsid w:val="00223F21"/>
    <w:rsid w:val="00224086"/>
    <w:rsid w:val="00225801"/>
    <w:rsid w:val="002263AC"/>
    <w:rsid w:val="00226EEA"/>
    <w:rsid w:val="00227745"/>
    <w:rsid w:val="00227F72"/>
    <w:rsid w:val="00230516"/>
    <w:rsid w:val="00230FE6"/>
    <w:rsid w:val="00233822"/>
    <w:rsid w:val="00234B4A"/>
    <w:rsid w:val="00235ADD"/>
    <w:rsid w:val="00236C30"/>
    <w:rsid w:val="00236DB5"/>
    <w:rsid w:val="00237988"/>
    <w:rsid w:val="002419BB"/>
    <w:rsid w:val="00241EEE"/>
    <w:rsid w:val="0024351E"/>
    <w:rsid w:val="00244DE6"/>
    <w:rsid w:val="00247C40"/>
    <w:rsid w:val="00250E12"/>
    <w:rsid w:val="00251922"/>
    <w:rsid w:val="002520B3"/>
    <w:rsid w:val="00253C0B"/>
    <w:rsid w:val="002545B9"/>
    <w:rsid w:val="0025462C"/>
    <w:rsid w:val="00254FD9"/>
    <w:rsid w:val="0025589F"/>
    <w:rsid w:val="002558FD"/>
    <w:rsid w:val="00256702"/>
    <w:rsid w:val="00256D3B"/>
    <w:rsid w:val="00260447"/>
    <w:rsid w:val="00261047"/>
    <w:rsid w:val="002613BA"/>
    <w:rsid w:val="00262D68"/>
    <w:rsid w:val="00264464"/>
    <w:rsid w:val="00264658"/>
    <w:rsid w:val="00264797"/>
    <w:rsid w:val="00267369"/>
    <w:rsid w:val="00267D69"/>
    <w:rsid w:val="00270C28"/>
    <w:rsid w:val="00271AC9"/>
    <w:rsid w:val="00273811"/>
    <w:rsid w:val="00273BC7"/>
    <w:rsid w:val="00274F2D"/>
    <w:rsid w:val="00275165"/>
    <w:rsid w:val="00275288"/>
    <w:rsid w:val="002752BE"/>
    <w:rsid w:val="0027770B"/>
    <w:rsid w:val="00280F2C"/>
    <w:rsid w:val="002814DA"/>
    <w:rsid w:val="002818D3"/>
    <w:rsid w:val="00281C87"/>
    <w:rsid w:val="0028424F"/>
    <w:rsid w:val="00286F06"/>
    <w:rsid w:val="002879D3"/>
    <w:rsid w:val="00287F95"/>
    <w:rsid w:val="00287FD6"/>
    <w:rsid w:val="002915F7"/>
    <w:rsid w:val="00294F8F"/>
    <w:rsid w:val="002A2C5B"/>
    <w:rsid w:val="002A3E65"/>
    <w:rsid w:val="002A4F07"/>
    <w:rsid w:val="002A4F9A"/>
    <w:rsid w:val="002A57B2"/>
    <w:rsid w:val="002A5E3C"/>
    <w:rsid w:val="002A6F3D"/>
    <w:rsid w:val="002A6F5B"/>
    <w:rsid w:val="002B166D"/>
    <w:rsid w:val="002B1B85"/>
    <w:rsid w:val="002B370C"/>
    <w:rsid w:val="002B3C39"/>
    <w:rsid w:val="002B46AE"/>
    <w:rsid w:val="002B5BB5"/>
    <w:rsid w:val="002B6146"/>
    <w:rsid w:val="002B798B"/>
    <w:rsid w:val="002C0051"/>
    <w:rsid w:val="002C032C"/>
    <w:rsid w:val="002C09F9"/>
    <w:rsid w:val="002C1968"/>
    <w:rsid w:val="002C4D35"/>
    <w:rsid w:val="002C51F3"/>
    <w:rsid w:val="002C5BCC"/>
    <w:rsid w:val="002C64B5"/>
    <w:rsid w:val="002D0911"/>
    <w:rsid w:val="002D110C"/>
    <w:rsid w:val="002D11F3"/>
    <w:rsid w:val="002D2716"/>
    <w:rsid w:val="002D62DC"/>
    <w:rsid w:val="002E2327"/>
    <w:rsid w:val="002E2A48"/>
    <w:rsid w:val="002E3D8A"/>
    <w:rsid w:val="002E534A"/>
    <w:rsid w:val="002E55F2"/>
    <w:rsid w:val="002E722E"/>
    <w:rsid w:val="002E795C"/>
    <w:rsid w:val="002F0722"/>
    <w:rsid w:val="002F205E"/>
    <w:rsid w:val="002F3663"/>
    <w:rsid w:val="002F49EB"/>
    <w:rsid w:val="002F4DFA"/>
    <w:rsid w:val="002F61D9"/>
    <w:rsid w:val="0030088B"/>
    <w:rsid w:val="00301CC3"/>
    <w:rsid w:val="003079ED"/>
    <w:rsid w:val="00312BEC"/>
    <w:rsid w:val="00316339"/>
    <w:rsid w:val="00316C7D"/>
    <w:rsid w:val="003219C9"/>
    <w:rsid w:val="00323941"/>
    <w:rsid w:val="00323A47"/>
    <w:rsid w:val="003257F0"/>
    <w:rsid w:val="00325E18"/>
    <w:rsid w:val="0032670D"/>
    <w:rsid w:val="00326CD5"/>
    <w:rsid w:val="00326F63"/>
    <w:rsid w:val="00327E5C"/>
    <w:rsid w:val="00334967"/>
    <w:rsid w:val="00336210"/>
    <w:rsid w:val="00336420"/>
    <w:rsid w:val="00336A4F"/>
    <w:rsid w:val="00336E46"/>
    <w:rsid w:val="003378DE"/>
    <w:rsid w:val="00341A44"/>
    <w:rsid w:val="00342774"/>
    <w:rsid w:val="00343B97"/>
    <w:rsid w:val="00345818"/>
    <w:rsid w:val="00345908"/>
    <w:rsid w:val="00346843"/>
    <w:rsid w:val="00346BA8"/>
    <w:rsid w:val="00347447"/>
    <w:rsid w:val="003506D1"/>
    <w:rsid w:val="00350EE3"/>
    <w:rsid w:val="00351219"/>
    <w:rsid w:val="0035446B"/>
    <w:rsid w:val="00355FFB"/>
    <w:rsid w:val="0035659C"/>
    <w:rsid w:val="00356DC1"/>
    <w:rsid w:val="00357A5C"/>
    <w:rsid w:val="00360A9C"/>
    <w:rsid w:val="0036421F"/>
    <w:rsid w:val="00370789"/>
    <w:rsid w:val="003711EC"/>
    <w:rsid w:val="003714B1"/>
    <w:rsid w:val="003717B7"/>
    <w:rsid w:val="00372540"/>
    <w:rsid w:val="00372ED3"/>
    <w:rsid w:val="00373FF4"/>
    <w:rsid w:val="0037432A"/>
    <w:rsid w:val="00375933"/>
    <w:rsid w:val="003819FF"/>
    <w:rsid w:val="00382B74"/>
    <w:rsid w:val="00382B97"/>
    <w:rsid w:val="00386F80"/>
    <w:rsid w:val="00387550"/>
    <w:rsid w:val="00390783"/>
    <w:rsid w:val="00390B85"/>
    <w:rsid w:val="00391998"/>
    <w:rsid w:val="00391AEE"/>
    <w:rsid w:val="00391CC1"/>
    <w:rsid w:val="00392767"/>
    <w:rsid w:val="003929D5"/>
    <w:rsid w:val="003937CA"/>
    <w:rsid w:val="00393BE9"/>
    <w:rsid w:val="00395005"/>
    <w:rsid w:val="003960B8"/>
    <w:rsid w:val="00396462"/>
    <w:rsid w:val="00396DF7"/>
    <w:rsid w:val="003A0028"/>
    <w:rsid w:val="003A1543"/>
    <w:rsid w:val="003A1650"/>
    <w:rsid w:val="003A2CDD"/>
    <w:rsid w:val="003A2E7A"/>
    <w:rsid w:val="003A3CD2"/>
    <w:rsid w:val="003A4214"/>
    <w:rsid w:val="003A5189"/>
    <w:rsid w:val="003A64A5"/>
    <w:rsid w:val="003A6C40"/>
    <w:rsid w:val="003A6DC1"/>
    <w:rsid w:val="003B0BA5"/>
    <w:rsid w:val="003B0D8E"/>
    <w:rsid w:val="003B1154"/>
    <w:rsid w:val="003B12E0"/>
    <w:rsid w:val="003B193F"/>
    <w:rsid w:val="003B2B28"/>
    <w:rsid w:val="003B3C4C"/>
    <w:rsid w:val="003B5B55"/>
    <w:rsid w:val="003B6AE3"/>
    <w:rsid w:val="003C05D0"/>
    <w:rsid w:val="003C3E74"/>
    <w:rsid w:val="003C4E79"/>
    <w:rsid w:val="003C52BC"/>
    <w:rsid w:val="003C68D4"/>
    <w:rsid w:val="003C6C27"/>
    <w:rsid w:val="003C6E29"/>
    <w:rsid w:val="003D1C0C"/>
    <w:rsid w:val="003D432B"/>
    <w:rsid w:val="003D48D1"/>
    <w:rsid w:val="003D6203"/>
    <w:rsid w:val="003D67DB"/>
    <w:rsid w:val="003D71E9"/>
    <w:rsid w:val="003E0178"/>
    <w:rsid w:val="003E0D3C"/>
    <w:rsid w:val="003E1034"/>
    <w:rsid w:val="003E1BD5"/>
    <w:rsid w:val="003E2926"/>
    <w:rsid w:val="003E345C"/>
    <w:rsid w:val="003E36C4"/>
    <w:rsid w:val="003E3CA5"/>
    <w:rsid w:val="003E5A63"/>
    <w:rsid w:val="003E7AB8"/>
    <w:rsid w:val="003F1A8B"/>
    <w:rsid w:val="003F4238"/>
    <w:rsid w:val="003F428E"/>
    <w:rsid w:val="003F4FD2"/>
    <w:rsid w:val="003F505B"/>
    <w:rsid w:val="00400D22"/>
    <w:rsid w:val="00401107"/>
    <w:rsid w:val="00403A92"/>
    <w:rsid w:val="00406FE4"/>
    <w:rsid w:val="00407191"/>
    <w:rsid w:val="00407B39"/>
    <w:rsid w:val="004115AC"/>
    <w:rsid w:val="00411A37"/>
    <w:rsid w:val="00413343"/>
    <w:rsid w:val="00414281"/>
    <w:rsid w:val="00416D2F"/>
    <w:rsid w:val="004170BC"/>
    <w:rsid w:val="00417B0A"/>
    <w:rsid w:val="00417C23"/>
    <w:rsid w:val="004201F4"/>
    <w:rsid w:val="00420799"/>
    <w:rsid w:val="00420E24"/>
    <w:rsid w:val="0042235C"/>
    <w:rsid w:val="00422DFE"/>
    <w:rsid w:val="004271FE"/>
    <w:rsid w:val="0042772A"/>
    <w:rsid w:val="004302DB"/>
    <w:rsid w:val="00433136"/>
    <w:rsid w:val="0043319D"/>
    <w:rsid w:val="00435E6F"/>
    <w:rsid w:val="00436B54"/>
    <w:rsid w:val="0043718A"/>
    <w:rsid w:val="00441403"/>
    <w:rsid w:val="00442767"/>
    <w:rsid w:val="004501C0"/>
    <w:rsid w:val="00451D7B"/>
    <w:rsid w:val="004524C2"/>
    <w:rsid w:val="004534CF"/>
    <w:rsid w:val="0045443B"/>
    <w:rsid w:val="00454643"/>
    <w:rsid w:val="0045659A"/>
    <w:rsid w:val="00456CF0"/>
    <w:rsid w:val="00461773"/>
    <w:rsid w:val="004618F7"/>
    <w:rsid w:val="00461F20"/>
    <w:rsid w:val="00465859"/>
    <w:rsid w:val="004658E0"/>
    <w:rsid w:val="00467641"/>
    <w:rsid w:val="00467FA6"/>
    <w:rsid w:val="004708F3"/>
    <w:rsid w:val="004717E2"/>
    <w:rsid w:val="00472595"/>
    <w:rsid w:val="0047308C"/>
    <w:rsid w:val="004733B0"/>
    <w:rsid w:val="00473D26"/>
    <w:rsid w:val="004741FD"/>
    <w:rsid w:val="00474E00"/>
    <w:rsid w:val="00475B6C"/>
    <w:rsid w:val="00476A20"/>
    <w:rsid w:val="00477828"/>
    <w:rsid w:val="004807A9"/>
    <w:rsid w:val="004827C5"/>
    <w:rsid w:val="00482882"/>
    <w:rsid w:val="004832E5"/>
    <w:rsid w:val="004835F9"/>
    <w:rsid w:val="00484889"/>
    <w:rsid w:val="0048711D"/>
    <w:rsid w:val="0049264F"/>
    <w:rsid w:val="004940E3"/>
    <w:rsid w:val="00497ABA"/>
    <w:rsid w:val="004A01F9"/>
    <w:rsid w:val="004A0EEC"/>
    <w:rsid w:val="004A1F7E"/>
    <w:rsid w:val="004A39E0"/>
    <w:rsid w:val="004A5F6C"/>
    <w:rsid w:val="004A7986"/>
    <w:rsid w:val="004B08E1"/>
    <w:rsid w:val="004B1545"/>
    <w:rsid w:val="004B250A"/>
    <w:rsid w:val="004B2589"/>
    <w:rsid w:val="004B3873"/>
    <w:rsid w:val="004B44C2"/>
    <w:rsid w:val="004B493D"/>
    <w:rsid w:val="004B5F1D"/>
    <w:rsid w:val="004B62B5"/>
    <w:rsid w:val="004B696F"/>
    <w:rsid w:val="004B6AE7"/>
    <w:rsid w:val="004B6D29"/>
    <w:rsid w:val="004B76ED"/>
    <w:rsid w:val="004C0382"/>
    <w:rsid w:val="004C1265"/>
    <w:rsid w:val="004C23D5"/>
    <w:rsid w:val="004C360C"/>
    <w:rsid w:val="004C5191"/>
    <w:rsid w:val="004C5638"/>
    <w:rsid w:val="004C7642"/>
    <w:rsid w:val="004D082F"/>
    <w:rsid w:val="004D18D5"/>
    <w:rsid w:val="004D2656"/>
    <w:rsid w:val="004D272B"/>
    <w:rsid w:val="004D27CD"/>
    <w:rsid w:val="004D47DF"/>
    <w:rsid w:val="004D5EC4"/>
    <w:rsid w:val="004D7601"/>
    <w:rsid w:val="004D7E91"/>
    <w:rsid w:val="004E15BC"/>
    <w:rsid w:val="004E4540"/>
    <w:rsid w:val="004E5B62"/>
    <w:rsid w:val="004E5E7E"/>
    <w:rsid w:val="004E63FF"/>
    <w:rsid w:val="004E73FD"/>
    <w:rsid w:val="004F022F"/>
    <w:rsid w:val="004F132B"/>
    <w:rsid w:val="004F1A4A"/>
    <w:rsid w:val="004F324B"/>
    <w:rsid w:val="004F3DB3"/>
    <w:rsid w:val="004F5723"/>
    <w:rsid w:val="004F7856"/>
    <w:rsid w:val="00500013"/>
    <w:rsid w:val="00500941"/>
    <w:rsid w:val="00501281"/>
    <w:rsid w:val="00502EE9"/>
    <w:rsid w:val="0050494B"/>
    <w:rsid w:val="005055C4"/>
    <w:rsid w:val="00507C64"/>
    <w:rsid w:val="00511838"/>
    <w:rsid w:val="00511B84"/>
    <w:rsid w:val="00513868"/>
    <w:rsid w:val="005149CA"/>
    <w:rsid w:val="00515FED"/>
    <w:rsid w:val="00516491"/>
    <w:rsid w:val="00516A59"/>
    <w:rsid w:val="00516D89"/>
    <w:rsid w:val="00516FE5"/>
    <w:rsid w:val="00517797"/>
    <w:rsid w:val="00520370"/>
    <w:rsid w:val="005208F2"/>
    <w:rsid w:val="00521C81"/>
    <w:rsid w:val="00521E90"/>
    <w:rsid w:val="00522A10"/>
    <w:rsid w:val="00522A91"/>
    <w:rsid w:val="00526054"/>
    <w:rsid w:val="00526715"/>
    <w:rsid w:val="00526C17"/>
    <w:rsid w:val="00526CE5"/>
    <w:rsid w:val="00526F53"/>
    <w:rsid w:val="005315EC"/>
    <w:rsid w:val="00531AB1"/>
    <w:rsid w:val="00531CA6"/>
    <w:rsid w:val="005358E6"/>
    <w:rsid w:val="00541185"/>
    <w:rsid w:val="00541561"/>
    <w:rsid w:val="005446DB"/>
    <w:rsid w:val="00545B3F"/>
    <w:rsid w:val="005466D4"/>
    <w:rsid w:val="0054726F"/>
    <w:rsid w:val="0054770E"/>
    <w:rsid w:val="0055031C"/>
    <w:rsid w:val="005503FC"/>
    <w:rsid w:val="0055172F"/>
    <w:rsid w:val="00555361"/>
    <w:rsid w:val="00555749"/>
    <w:rsid w:val="005574FE"/>
    <w:rsid w:val="00557B90"/>
    <w:rsid w:val="005602B7"/>
    <w:rsid w:val="00561C52"/>
    <w:rsid w:val="00562386"/>
    <w:rsid w:val="005628B3"/>
    <w:rsid w:val="005645CE"/>
    <w:rsid w:val="00564B99"/>
    <w:rsid w:val="005655DC"/>
    <w:rsid w:val="0056561E"/>
    <w:rsid w:val="0056742E"/>
    <w:rsid w:val="005712B1"/>
    <w:rsid w:val="00572AFE"/>
    <w:rsid w:val="00573402"/>
    <w:rsid w:val="00573C4E"/>
    <w:rsid w:val="005742B3"/>
    <w:rsid w:val="00574C2A"/>
    <w:rsid w:val="00575B7C"/>
    <w:rsid w:val="0058009C"/>
    <w:rsid w:val="00582151"/>
    <w:rsid w:val="005824E5"/>
    <w:rsid w:val="0058508A"/>
    <w:rsid w:val="005858B2"/>
    <w:rsid w:val="00590003"/>
    <w:rsid w:val="005901AF"/>
    <w:rsid w:val="00590466"/>
    <w:rsid w:val="00590989"/>
    <w:rsid w:val="005918BC"/>
    <w:rsid w:val="00591FF1"/>
    <w:rsid w:val="0059212B"/>
    <w:rsid w:val="00597976"/>
    <w:rsid w:val="005A0F8D"/>
    <w:rsid w:val="005A137F"/>
    <w:rsid w:val="005A244A"/>
    <w:rsid w:val="005A2706"/>
    <w:rsid w:val="005A2799"/>
    <w:rsid w:val="005A3EA0"/>
    <w:rsid w:val="005A4FA4"/>
    <w:rsid w:val="005A5F5E"/>
    <w:rsid w:val="005B1B36"/>
    <w:rsid w:val="005B2623"/>
    <w:rsid w:val="005B39C8"/>
    <w:rsid w:val="005B4567"/>
    <w:rsid w:val="005B4A6C"/>
    <w:rsid w:val="005B4AEB"/>
    <w:rsid w:val="005B5DD2"/>
    <w:rsid w:val="005B5E2D"/>
    <w:rsid w:val="005B655F"/>
    <w:rsid w:val="005B7DF1"/>
    <w:rsid w:val="005C175E"/>
    <w:rsid w:val="005C2A23"/>
    <w:rsid w:val="005C3AFB"/>
    <w:rsid w:val="005C5827"/>
    <w:rsid w:val="005C5B49"/>
    <w:rsid w:val="005C660A"/>
    <w:rsid w:val="005C75F0"/>
    <w:rsid w:val="005C7AD3"/>
    <w:rsid w:val="005D1991"/>
    <w:rsid w:val="005D4C36"/>
    <w:rsid w:val="005D6E5E"/>
    <w:rsid w:val="005E0053"/>
    <w:rsid w:val="005E1D9C"/>
    <w:rsid w:val="005E2053"/>
    <w:rsid w:val="005E27C8"/>
    <w:rsid w:val="005E2C2F"/>
    <w:rsid w:val="005E3E2A"/>
    <w:rsid w:val="005E4C98"/>
    <w:rsid w:val="005E68F2"/>
    <w:rsid w:val="005F00AA"/>
    <w:rsid w:val="005F1D27"/>
    <w:rsid w:val="005F26B3"/>
    <w:rsid w:val="005F35D9"/>
    <w:rsid w:val="005F46BC"/>
    <w:rsid w:val="005F590A"/>
    <w:rsid w:val="005F596F"/>
    <w:rsid w:val="005F7FE8"/>
    <w:rsid w:val="00601247"/>
    <w:rsid w:val="00602051"/>
    <w:rsid w:val="00602151"/>
    <w:rsid w:val="00604BB2"/>
    <w:rsid w:val="00606A98"/>
    <w:rsid w:val="0060727C"/>
    <w:rsid w:val="00607831"/>
    <w:rsid w:val="00611595"/>
    <w:rsid w:val="0061295F"/>
    <w:rsid w:val="0061560E"/>
    <w:rsid w:val="00615F60"/>
    <w:rsid w:val="00616624"/>
    <w:rsid w:val="00616CCC"/>
    <w:rsid w:val="006201D2"/>
    <w:rsid w:val="006219E2"/>
    <w:rsid w:val="00621C85"/>
    <w:rsid w:val="0062239F"/>
    <w:rsid w:val="006228A3"/>
    <w:rsid w:val="00622E8C"/>
    <w:rsid w:val="00623168"/>
    <w:rsid w:val="00623397"/>
    <w:rsid w:val="00623ACD"/>
    <w:rsid w:val="00623D0D"/>
    <w:rsid w:val="00624605"/>
    <w:rsid w:val="006251DD"/>
    <w:rsid w:val="0062656E"/>
    <w:rsid w:val="006276E2"/>
    <w:rsid w:val="00630F31"/>
    <w:rsid w:val="006320BB"/>
    <w:rsid w:val="006327E2"/>
    <w:rsid w:val="00634F8E"/>
    <w:rsid w:val="00635069"/>
    <w:rsid w:val="00637273"/>
    <w:rsid w:val="006406AF"/>
    <w:rsid w:val="006410C9"/>
    <w:rsid w:val="00641A5C"/>
    <w:rsid w:val="00642D57"/>
    <w:rsid w:val="00643FBB"/>
    <w:rsid w:val="00646199"/>
    <w:rsid w:val="00647CCF"/>
    <w:rsid w:val="00652506"/>
    <w:rsid w:val="00652E28"/>
    <w:rsid w:val="00653ED1"/>
    <w:rsid w:val="006542B0"/>
    <w:rsid w:val="00654E60"/>
    <w:rsid w:val="0066407E"/>
    <w:rsid w:val="006651F1"/>
    <w:rsid w:val="006659EF"/>
    <w:rsid w:val="00666710"/>
    <w:rsid w:val="0066784C"/>
    <w:rsid w:val="00667D6B"/>
    <w:rsid w:val="00670000"/>
    <w:rsid w:val="006717E4"/>
    <w:rsid w:val="0067349F"/>
    <w:rsid w:val="006739B6"/>
    <w:rsid w:val="00674464"/>
    <w:rsid w:val="00674A82"/>
    <w:rsid w:val="00674D7A"/>
    <w:rsid w:val="006750DC"/>
    <w:rsid w:val="006752E0"/>
    <w:rsid w:val="00675616"/>
    <w:rsid w:val="00677159"/>
    <w:rsid w:val="0067725D"/>
    <w:rsid w:val="0067761C"/>
    <w:rsid w:val="0067776A"/>
    <w:rsid w:val="006804C4"/>
    <w:rsid w:val="00680A59"/>
    <w:rsid w:val="00682F96"/>
    <w:rsid w:val="00684D23"/>
    <w:rsid w:val="00685B4A"/>
    <w:rsid w:val="00686CA4"/>
    <w:rsid w:val="00686F36"/>
    <w:rsid w:val="00692CE3"/>
    <w:rsid w:val="0069454C"/>
    <w:rsid w:val="006A141F"/>
    <w:rsid w:val="006A2225"/>
    <w:rsid w:val="006A58AD"/>
    <w:rsid w:val="006A5B97"/>
    <w:rsid w:val="006A6D7B"/>
    <w:rsid w:val="006B0A59"/>
    <w:rsid w:val="006B27D5"/>
    <w:rsid w:val="006B50C7"/>
    <w:rsid w:val="006B51DD"/>
    <w:rsid w:val="006B61B8"/>
    <w:rsid w:val="006B6A46"/>
    <w:rsid w:val="006C0139"/>
    <w:rsid w:val="006C3540"/>
    <w:rsid w:val="006C4272"/>
    <w:rsid w:val="006C611E"/>
    <w:rsid w:val="006C658B"/>
    <w:rsid w:val="006C696D"/>
    <w:rsid w:val="006C6E2A"/>
    <w:rsid w:val="006C73F5"/>
    <w:rsid w:val="006C796A"/>
    <w:rsid w:val="006C7C1D"/>
    <w:rsid w:val="006C7FB7"/>
    <w:rsid w:val="006D05EF"/>
    <w:rsid w:val="006D3CD2"/>
    <w:rsid w:val="006D549B"/>
    <w:rsid w:val="006D5B68"/>
    <w:rsid w:val="006D6465"/>
    <w:rsid w:val="006D69C3"/>
    <w:rsid w:val="006D6F04"/>
    <w:rsid w:val="006E021B"/>
    <w:rsid w:val="006E0767"/>
    <w:rsid w:val="006E1499"/>
    <w:rsid w:val="006E3D4D"/>
    <w:rsid w:val="006E3DFE"/>
    <w:rsid w:val="006E3E2A"/>
    <w:rsid w:val="006E457C"/>
    <w:rsid w:val="006E5A35"/>
    <w:rsid w:val="006E5CA0"/>
    <w:rsid w:val="006E65E4"/>
    <w:rsid w:val="006E7462"/>
    <w:rsid w:val="006F0B5A"/>
    <w:rsid w:val="006F0CB2"/>
    <w:rsid w:val="006F6105"/>
    <w:rsid w:val="006F6CA5"/>
    <w:rsid w:val="007001DA"/>
    <w:rsid w:val="00701FE2"/>
    <w:rsid w:val="00702368"/>
    <w:rsid w:val="00703825"/>
    <w:rsid w:val="00705E7D"/>
    <w:rsid w:val="00706363"/>
    <w:rsid w:val="00710B94"/>
    <w:rsid w:val="00711214"/>
    <w:rsid w:val="0071192B"/>
    <w:rsid w:val="007127FD"/>
    <w:rsid w:val="00715984"/>
    <w:rsid w:val="00715C0C"/>
    <w:rsid w:val="0071652C"/>
    <w:rsid w:val="00717220"/>
    <w:rsid w:val="007176A6"/>
    <w:rsid w:val="00720DB4"/>
    <w:rsid w:val="00720F46"/>
    <w:rsid w:val="007217DA"/>
    <w:rsid w:val="00721B06"/>
    <w:rsid w:val="00724719"/>
    <w:rsid w:val="00724910"/>
    <w:rsid w:val="007250B2"/>
    <w:rsid w:val="00727F90"/>
    <w:rsid w:val="0073012E"/>
    <w:rsid w:val="00730E7B"/>
    <w:rsid w:val="00731A6C"/>
    <w:rsid w:val="007329E7"/>
    <w:rsid w:val="007346F2"/>
    <w:rsid w:val="00735609"/>
    <w:rsid w:val="00735CF5"/>
    <w:rsid w:val="00737590"/>
    <w:rsid w:val="00740194"/>
    <w:rsid w:val="00740DDD"/>
    <w:rsid w:val="0074154C"/>
    <w:rsid w:val="00744168"/>
    <w:rsid w:val="0074531E"/>
    <w:rsid w:val="00745DF5"/>
    <w:rsid w:val="0074604F"/>
    <w:rsid w:val="00746B7A"/>
    <w:rsid w:val="0075123D"/>
    <w:rsid w:val="00752648"/>
    <w:rsid w:val="007532CD"/>
    <w:rsid w:val="00754712"/>
    <w:rsid w:val="00755A90"/>
    <w:rsid w:val="007564F8"/>
    <w:rsid w:val="00760573"/>
    <w:rsid w:val="00760F80"/>
    <w:rsid w:val="007623B1"/>
    <w:rsid w:val="00772DA4"/>
    <w:rsid w:val="00773776"/>
    <w:rsid w:val="0077485F"/>
    <w:rsid w:val="007754F6"/>
    <w:rsid w:val="00775F0C"/>
    <w:rsid w:val="00776390"/>
    <w:rsid w:val="00777BB3"/>
    <w:rsid w:val="007823BB"/>
    <w:rsid w:val="00782812"/>
    <w:rsid w:val="00782CB0"/>
    <w:rsid w:val="00782E33"/>
    <w:rsid w:val="00782FF8"/>
    <w:rsid w:val="00783810"/>
    <w:rsid w:val="007838B0"/>
    <w:rsid w:val="00784D15"/>
    <w:rsid w:val="0079098F"/>
    <w:rsid w:val="007919A5"/>
    <w:rsid w:val="007920D5"/>
    <w:rsid w:val="00792A6C"/>
    <w:rsid w:val="007933C2"/>
    <w:rsid w:val="00793A55"/>
    <w:rsid w:val="007948E8"/>
    <w:rsid w:val="00795DFD"/>
    <w:rsid w:val="007967AB"/>
    <w:rsid w:val="007972F0"/>
    <w:rsid w:val="007975F7"/>
    <w:rsid w:val="00797EC0"/>
    <w:rsid w:val="007A0EE7"/>
    <w:rsid w:val="007A13D6"/>
    <w:rsid w:val="007A24F0"/>
    <w:rsid w:val="007A301E"/>
    <w:rsid w:val="007A6325"/>
    <w:rsid w:val="007A691D"/>
    <w:rsid w:val="007A6BAB"/>
    <w:rsid w:val="007A6BEA"/>
    <w:rsid w:val="007A7B93"/>
    <w:rsid w:val="007B0364"/>
    <w:rsid w:val="007B0B9B"/>
    <w:rsid w:val="007B56F9"/>
    <w:rsid w:val="007B6532"/>
    <w:rsid w:val="007C1722"/>
    <w:rsid w:val="007C1816"/>
    <w:rsid w:val="007C3560"/>
    <w:rsid w:val="007C3ACD"/>
    <w:rsid w:val="007C4CD8"/>
    <w:rsid w:val="007D0138"/>
    <w:rsid w:val="007D4FFC"/>
    <w:rsid w:val="007D6A97"/>
    <w:rsid w:val="007E46F2"/>
    <w:rsid w:val="007E5D04"/>
    <w:rsid w:val="007E7014"/>
    <w:rsid w:val="007F0353"/>
    <w:rsid w:val="007F0517"/>
    <w:rsid w:val="007F2092"/>
    <w:rsid w:val="007F2823"/>
    <w:rsid w:val="007F2C84"/>
    <w:rsid w:val="007F3E55"/>
    <w:rsid w:val="007F4021"/>
    <w:rsid w:val="007F5397"/>
    <w:rsid w:val="007F5A8E"/>
    <w:rsid w:val="007F6C82"/>
    <w:rsid w:val="007F7865"/>
    <w:rsid w:val="00801CFE"/>
    <w:rsid w:val="00802437"/>
    <w:rsid w:val="00804CC7"/>
    <w:rsid w:val="00805017"/>
    <w:rsid w:val="0080515F"/>
    <w:rsid w:val="00811941"/>
    <w:rsid w:val="00811A2C"/>
    <w:rsid w:val="00811DDE"/>
    <w:rsid w:val="0081418F"/>
    <w:rsid w:val="008141EF"/>
    <w:rsid w:val="00814D38"/>
    <w:rsid w:val="0081622B"/>
    <w:rsid w:val="00816675"/>
    <w:rsid w:val="0081791A"/>
    <w:rsid w:val="0082058B"/>
    <w:rsid w:val="00820E87"/>
    <w:rsid w:val="0082113E"/>
    <w:rsid w:val="0082216F"/>
    <w:rsid w:val="0082285E"/>
    <w:rsid w:val="00824E9B"/>
    <w:rsid w:val="00831C91"/>
    <w:rsid w:val="008321F0"/>
    <w:rsid w:val="00833DE0"/>
    <w:rsid w:val="0083524D"/>
    <w:rsid w:val="0084172E"/>
    <w:rsid w:val="008429D8"/>
    <w:rsid w:val="00842E91"/>
    <w:rsid w:val="0084436B"/>
    <w:rsid w:val="00847F2E"/>
    <w:rsid w:val="00850D7B"/>
    <w:rsid w:val="00851FEA"/>
    <w:rsid w:val="00852F87"/>
    <w:rsid w:val="00854917"/>
    <w:rsid w:val="008558F2"/>
    <w:rsid w:val="00856325"/>
    <w:rsid w:val="008572B4"/>
    <w:rsid w:val="008612B7"/>
    <w:rsid w:val="008650A0"/>
    <w:rsid w:val="00865380"/>
    <w:rsid w:val="008665D2"/>
    <w:rsid w:val="00866F1F"/>
    <w:rsid w:val="0087006D"/>
    <w:rsid w:val="00871652"/>
    <w:rsid w:val="008717F9"/>
    <w:rsid w:val="0087263D"/>
    <w:rsid w:val="00872996"/>
    <w:rsid w:val="00872B46"/>
    <w:rsid w:val="0087348A"/>
    <w:rsid w:val="00874309"/>
    <w:rsid w:val="00876D7F"/>
    <w:rsid w:val="00877376"/>
    <w:rsid w:val="0087756A"/>
    <w:rsid w:val="008811DB"/>
    <w:rsid w:val="00881431"/>
    <w:rsid w:val="008820CD"/>
    <w:rsid w:val="008849E9"/>
    <w:rsid w:val="00884AB2"/>
    <w:rsid w:val="00884C1C"/>
    <w:rsid w:val="008865C6"/>
    <w:rsid w:val="00886C40"/>
    <w:rsid w:val="008872A7"/>
    <w:rsid w:val="00887A51"/>
    <w:rsid w:val="00887B34"/>
    <w:rsid w:val="008900A8"/>
    <w:rsid w:val="00891345"/>
    <w:rsid w:val="008916B3"/>
    <w:rsid w:val="00891762"/>
    <w:rsid w:val="00892E8A"/>
    <w:rsid w:val="008945A8"/>
    <w:rsid w:val="00895566"/>
    <w:rsid w:val="0089610E"/>
    <w:rsid w:val="00897092"/>
    <w:rsid w:val="008A0978"/>
    <w:rsid w:val="008A0CD7"/>
    <w:rsid w:val="008A12D1"/>
    <w:rsid w:val="008A2F06"/>
    <w:rsid w:val="008A3E5C"/>
    <w:rsid w:val="008B1D73"/>
    <w:rsid w:val="008B2535"/>
    <w:rsid w:val="008B2DF5"/>
    <w:rsid w:val="008B3771"/>
    <w:rsid w:val="008B3AE2"/>
    <w:rsid w:val="008B3C28"/>
    <w:rsid w:val="008B4377"/>
    <w:rsid w:val="008B59E9"/>
    <w:rsid w:val="008B68B8"/>
    <w:rsid w:val="008C077B"/>
    <w:rsid w:val="008C0A02"/>
    <w:rsid w:val="008C0DD5"/>
    <w:rsid w:val="008C117E"/>
    <w:rsid w:val="008C2788"/>
    <w:rsid w:val="008C317B"/>
    <w:rsid w:val="008C45B0"/>
    <w:rsid w:val="008C4AA5"/>
    <w:rsid w:val="008C5459"/>
    <w:rsid w:val="008C67C6"/>
    <w:rsid w:val="008C7090"/>
    <w:rsid w:val="008D0612"/>
    <w:rsid w:val="008D146E"/>
    <w:rsid w:val="008D2837"/>
    <w:rsid w:val="008D4BAD"/>
    <w:rsid w:val="008D601D"/>
    <w:rsid w:val="008D62C1"/>
    <w:rsid w:val="008D6A8F"/>
    <w:rsid w:val="008E03A3"/>
    <w:rsid w:val="008E049D"/>
    <w:rsid w:val="008E0C39"/>
    <w:rsid w:val="008E11FD"/>
    <w:rsid w:val="008E2244"/>
    <w:rsid w:val="008E3F99"/>
    <w:rsid w:val="008E45D9"/>
    <w:rsid w:val="008E47D2"/>
    <w:rsid w:val="008E76D1"/>
    <w:rsid w:val="008E7DC0"/>
    <w:rsid w:val="008F173A"/>
    <w:rsid w:val="008F2C3C"/>
    <w:rsid w:val="008F478E"/>
    <w:rsid w:val="008F5039"/>
    <w:rsid w:val="008F5485"/>
    <w:rsid w:val="008F5F6A"/>
    <w:rsid w:val="008F7CF6"/>
    <w:rsid w:val="00900387"/>
    <w:rsid w:val="009013B3"/>
    <w:rsid w:val="00901A7D"/>
    <w:rsid w:val="00901B18"/>
    <w:rsid w:val="00901B3D"/>
    <w:rsid w:val="00902B63"/>
    <w:rsid w:val="00902C68"/>
    <w:rsid w:val="0090309A"/>
    <w:rsid w:val="009035A2"/>
    <w:rsid w:val="00903AA3"/>
    <w:rsid w:val="00904354"/>
    <w:rsid w:val="00906760"/>
    <w:rsid w:val="00906B23"/>
    <w:rsid w:val="0090778F"/>
    <w:rsid w:val="00907EB7"/>
    <w:rsid w:val="0091022E"/>
    <w:rsid w:val="00910863"/>
    <w:rsid w:val="009110D8"/>
    <w:rsid w:val="0091176A"/>
    <w:rsid w:val="00911CFC"/>
    <w:rsid w:val="0091279E"/>
    <w:rsid w:val="00913170"/>
    <w:rsid w:val="00913E38"/>
    <w:rsid w:val="00915BF0"/>
    <w:rsid w:val="00915E52"/>
    <w:rsid w:val="00915FA4"/>
    <w:rsid w:val="00916AE2"/>
    <w:rsid w:val="009205D3"/>
    <w:rsid w:val="009225CD"/>
    <w:rsid w:val="00923A9C"/>
    <w:rsid w:val="009257A1"/>
    <w:rsid w:val="009306AF"/>
    <w:rsid w:val="009351EC"/>
    <w:rsid w:val="009362C1"/>
    <w:rsid w:val="00937A0B"/>
    <w:rsid w:val="00937BDA"/>
    <w:rsid w:val="00940EE6"/>
    <w:rsid w:val="00942B2C"/>
    <w:rsid w:val="00944FEB"/>
    <w:rsid w:val="009454AE"/>
    <w:rsid w:val="00946318"/>
    <w:rsid w:val="009465BC"/>
    <w:rsid w:val="00946893"/>
    <w:rsid w:val="00946CF6"/>
    <w:rsid w:val="0095013B"/>
    <w:rsid w:val="00950E43"/>
    <w:rsid w:val="00951A71"/>
    <w:rsid w:val="009538EA"/>
    <w:rsid w:val="009570F6"/>
    <w:rsid w:val="00960163"/>
    <w:rsid w:val="0096249C"/>
    <w:rsid w:val="00963314"/>
    <w:rsid w:val="009661F7"/>
    <w:rsid w:val="0096630B"/>
    <w:rsid w:val="00967331"/>
    <w:rsid w:val="0096747C"/>
    <w:rsid w:val="009701E6"/>
    <w:rsid w:val="0097068C"/>
    <w:rsid w:val="009716D1"/>
    <w:rsid w:val="00971D3C"/>
    <w:rsid w:val="00971DC3"/>
    <w:rsid w:val="009742F7"/>
    <w:rsid w:val="009754CC"/>
    <w:rsid w:val="00975BFB"/>
    <w:rsid w:val="009775A8"/>
    <w:rsid w:val="00977DFD"/>
    <w:rsid w:val="00980E81"/>
    <w:rsid w:val="00981A6B"/>
    <w:rsid w:val="00981EDD"/>
    <w:rsid w:val="009831C1"/>
    <w:rsid w:val="00984548"/>
    <w:rsid w:val="00986717"/>
    <w:rsid w:val="0098672B"/>
    <w:rsid w:val="00986A6D"/>
    <w:rsid w:val="0098738C"/>
    <w:rsid w:val="009906A3"/>
    <w:rsid w:val="009916FB"/>
    <w:rsid w:val="00991FF5"/>
    <w:rsid w:val="009940C3"/>
    <w:rsid w:val="009960C1"/>
    <w:rsid w:val="00997936"/>
    <w:rsid w:val="009A0344"/>
    <w:rsid w:val="009A0670"/>
    <w:rsid w:val="009A08ED"/>
    <w:rsid w:val="009A0C38"/>
    <w:rsid w:val="009A12C6"/>
    <w:rsid w:val="009A23CF"/>
    <w:rsid w:val="009A32A2"/>
    <w:rsid w:val="009A66A4"/>
    <w:rsid w:val="009A68D3"/>
    <w:rsid w:val="009A770A"/>
    <w:rsid w:val="009A770B"/>
    <w:rsid w:val="009B0122"/>
    <w:rsid w:val="009B1BAD"/>
    <w:rsid w:val="009B2F65"/>
    <w:rsid w:val="009B3F05"/>
    <w:rsid w:val="009B56E0"/>
    <w:rsid w:val="009C0784"/>
    <w:rsid w:val="009C230F"/>
    <w:rsid w:val="009C2315"/>
    <w:rsid w:val="009C2F00"/>
    <w:rsid w:val="009C2FFA"/>
    <w:rsid w:val="009C35A4"/>
    <w:rsid w:val="009C3D49"/>
    <w:rsid w:val="009C4397"/>
    <w:rsid w:val="009D0EDD"/>
    <w:rsid w:val="009D19C4"/>
    <w:rsid w:val="009D25A1"/>
    <w:rsid w:val="009D689B"/>
    <w:rsid w:val="009D7BC1"/>
    <w:rsid w:val="009D7E66"/>
    <w:rsid w:val="009E1C0F"/>
    <w:rsid w:val="009E4C01"/>
    <w:rsid w:val="009E64D0"/>
    <w:rsid w:val="009E74C4"/>
    <w:rsid w:val="009F0F31"/>
    <w:rsid w:val="009F10B5"/>
    <w:rsid w:val="009F6EF9"/>
    <w:rsid w:val="009F7232"/>
    <w:rsid w:val="009F7B76"/>
    <w:rsid w:val="00A002F5"/>
    <w:rsid w:val="00A00EB1"/>
    <w:rsid w:val="00A02521"/>
    <w:rsid w:val="00A041DF"/>
    <w:rsid w:val="00A04802"/>
    <w:rsid w:val="00A058D7"/>
    <w:rsid w:val="00A06F25"/>
    <w:rsid w:val="00A071D8"/>
    <w:rsid w:val="00A07A82"/>
    <w:rsid w:val="00A106E9"/>
    <w:rsid w:val="00A126A6"/>
    <w:rsid w:val="00A12F03"/>
    <w:rsid w:val="00A1344C"/>
    <w:rsid w:val="00A15404"/>
    <w:rsid w:val="00A16F4B"/>
    <w:rsid w:val="00A239F6"/>
    <w:rsid w:val="00A24233"/>
    <w:rsid w:val="00A267AA"/>
    <w:rsid w:val="00A3050B"/>
    <w:rsid w:val="00A3096A"/>
    <w:rsid w:val="00A3461A"/>
    <w:rsid w:val="00A3550A"/>
    <w:rsid w:val="00A35CC1"/>
    <w:rsid w:val="00A35D0C"/>
    <w:rsid w:val="00A36E33"/>
    <w:rsid w:val="00A37DC9"/>
    <w:rsid w:val="00A41857"/>
    <w:rsid w:val="00A41AFA"/>
    <w:rsid w:val="00A42327"/>
    <w:rsid w:val="00A435EF"/>
    <w:rsid w:val="00A44689"/>
    <w:rsid w:val="00A452A6"/>
    <w:rsid w:val="00A45A38"/>
    <w:rsid w:val="00A4627C"/>
    <w:rsid w:val="00A5034A"/>
    <w:rsid w:val="00A514FE"/>
    <w:rsid w:val="00A516C6"/>
    <w:rsid w:val="00A517D0"/>
    <w:rsid w:val="00A52D69"/>
    <w:rsid w:val="00A5347C"/>
    <w:rsid w:val="00A55653"/>
    <w:rsid w:val="00A57890"/>
    <w:rsid w:val="00A57FAE"/>
    <w:rsid w:val="00A60AE7"/>
    <w:rsid w:val="00A61031"/>
    <w:rsid w:val="00A62C48"/>
    <w:rsid w:val="00A639E6"/>
    <w:rsid w:val="00A64E88"/>
    <w:rsid w:val="00A654B6"/>
    <w:rsid w:val="00A6557E"/>
    <w:rsid w:val="00A65D08"/>
    <w:rsid w:val="00A66469"/>
    <w:rsid w:val="00A668EE"/>
    <w:rsid w:val="00A66975"/>
    <w:rsid w:val="00A67831"/>
    <w:rsid w:val="00A67D1B"/>
    <w:rsid w:val="00A70939"/>
    <w:rsid w:val="00A712A7"/>
    <w:rsid w:val="00A71729"/>
    <w:rsid w:val="00A74ED3"/>
    <w:rsid w:val="00A75591"/>
    <w:rsid w:val="00A75C33"/>
    <w:rsid w:val="00A75CC6"/>
    <w:rsid w:val="00A76033"/>
    <w:rsid w:val="00A7640F"/>
    <w:rsid w:val="00A76D15"/>
    <w:rsid w:val="00A7741D"/>
    <w:rsid w:val="00A77B12"/>
    <w:rsid w:val="00A80582"/>
    <w:rsid w:val="00A80A10"/>
    <w:rsid w:val="00A80E79"/>
    <w:rsid w:val="00A84590"/>
    <w:rsid w:val="00A85F88"/>
    <w:rsid w:val="00A900F1"/>
    <w:rsid w:val="00A90763"/>
    <w:rsid w:val="00A9254E"/>
    <w:rsid w:val="00A93B19"/>
    <w:rsid w:val="00A94CC5"/>
    <w:rsid w:val="00AA0B98"/>
    <w:rsid w:val="00AA11DC"/>
    <w:rsid w:val="00AA1698"/>
    <w:rsid w:val="00AA18DC"/>
    <w:rsid w:val="00AA433F"/>
    <w:rsid w:val="00AA7347"/>
    <w:rsid w:val="00AB1B09"/>
    <w:rsid w:val="00AB351C"/>
    <w:rsid w:val="00AB39E8"/>
    <w:rsid w:val="00AB5581"/>
    <w:rsid w:val="00AB5853"/>
    <w:rsid w:val="00AB6AAB"/>
    <w:rsid w:val="00AB749B"/>
    <w:rsid w:val="00AB79C3"/>
    <w:rsid w:val="00AC0193"/>
    <w:rsid w:val="00AC076B"/>
    <w:rsid w:val="00AC226A"/>
    <w:rsid w:val="00AC2A4F"/>
    <w:rsid w:val="00AC7280"/>
    <w:rsid w:val="00AC7B51"/>
    <w:rsid w:val="00AC7BB2"/>
    <w:rsid w:val="00AD09D9"/>
    <w:rsid w:val="00AD1A61"/>
    <w:rsid w:val="00AD2A85"/>
    <w:rsid w:val="00AD54D5"/>
    <w:rsid w:val="00AD6565"/>
    <w:rsid w:val="00AD7B64"/>
    <w:rsid w:val="00AD7B95"/>
    <w:rsid w:val="00AE01E0"/>
    <w:rsid w:val="00AE0B88"/>
    <w:rsid w:val="00AE1D42"/>
    <w:rsid w:val="00AE3080"/>
    <w:rsid w:val="00AE38C7"/>
    <w:rsid w:val="00AE397D"/>
    <w:rsid w:val="00AE5761"/>
    <w:rsid w:val="00AE5BF4"/>
    <w:rsid w:val="00AE746C"/>
    <w:rsid w:val="00AF0CDB"/>
    <w:rsid w:val="00AF0D31"/>
    <w:rsid w:val="00AF0DB9"/>
    <w:rsid w:val="00AF2F65"/>
    <w:rsid w:val="00AF4304"/>
    <w:rsid w:val="00AF726B"/>
    <w:rsid w:val="00AF78AA"/>
    <w:rsid w:val="00B01050"/>
    <w:rsid w:val="00B01324"/>
    <w:rsid w:val="00B0133E"/>
    <w:rsid w:val="00B01AA1"/>
    <w:rsid w:val="00B01AE6"/>
    <w:rsid w:val="00B063C4"/>
    <w:rsid w:val="00B12184"/>
    <w:rsid w:val="00B13BD6"/>
    <w:rsid w:val="00B150B2"/>
    <w:rsid w:val="00B15407"/>
    <w:rsid w:val="00B16961"/>
    <w:rsid w:val="00B16A09"/>
    <w:rsid w:val="00B1731E"/>
    <w:rsid w:val="00B212C3"/>
    <w:rsid w:val="00B21913"/>
    <w:rsid w:val="00B21D01"/>
    <w:rsid w:val="00B21D94"/>
    <w:rsid w:val="00B23325"/>
    <w:rsid w:val="00B25BAB"/>
    <w:rsid w:val="00B26048"/>
    <w:rsid w:val="00B2734E"/>
    <w:rsid w:val="00B3047F"/>
    <w:rsid w:val="00B30788"/>
    <w:rsid w:val="00B3121E"/>
    <w:rsid w:val="00B32155"/>
    <w:rsid w:val="00B328E2"/>
    <w:rsid w:val="00B340B3"/>
    <w:rsid w:val="00B349D4"/>
    <w:rsid w:val="00B34F5D"/>
    <w:rsid w:val="00B36760"/>
    <w:rsid w:val="00B36D61"/>
    <w:rsid w:val="00B3732F"/>
    <w:rsid w:val="00B37F75"/>
    <w:rsid w:val="00B40222"/>
    <w:rsid w:val="00B41777"/>
    <w:rsid w:val="00B42A1D"/>
    <w:rsid w:val="00B42CE1"/>
    <w:rsid w:val="00B4323E"/>
    <w:rsid w:val="00B447BB"/>
    <w:rsid w:val="00B44A24"/>
    <w:rsid w:val="00B44D60"/>
    <w:rsid w:val="00B4559A"/>
    <w:rsid w:val="00B46512"/>
    <w:rsid w:val="00B46932"/>
    <w:rsid w:val="00B52138"/>
    <w:rsid w:val="00B527D3"/>
    <w:rsid w:val="00B52C85"/>
    <w:rsid w:val="00B54CFC"/>
    <w:rsid w:val="00B569FD"/>
    <w:rsid w:val="00B56DD6"/>
    <w:rsid w:val="00B57C4A"/>
    <w:rsid w:val="00B6077E"/>
    <w:rsid w:val="00B611B2"/>
    <w:rsid w:val="00B62C2C"/>
    <w:rsid w:val="00B63980"/>
    <w:rsid w:val="00B65103"/>
    <w:rsid w:val="00B665AB"/>
    <w:rsid w:val="00B66DDA"/>
    <w:rsid w:val="00B70034"/>
    <w:rsid w:val="00B7066A"/>
    <w:rsid w:val="00B70893"/>
    <w:rsid w:val="00B71166"/>
    <w:rsid w:val="00B71433"/>
    <w:rsid w:val="00B728E9"/>
    <w:rsid w:val="00B72C14"/>
    <w:rsid w:val="00B72C2F"/>
    <w:rsid w:val="00B7598D"/>
    <w:rsid w:val="00B76B50"/>
    <w:rsid w:val="00B771BB"/>
    <w:rsid w:val="00B775D3"/>
    <w:rsid w:val="00B77EAF"/>
    <w:rsid w:val="00B80F5F"/>
    <w:rsid w:val="00B81BED"/>
    <w:rsid w:val="00B8304C"/>
    <w:rsid w:val="00B8461C"/>
    <w:rsid w:val="00B846DD"/>
    <w:rsid w:val="00B84A6A"/>
    <w:rsid w:val="00B8649C"/>
    <w:rsid w:val="00B86D0D"/>
    <w:rsid w:val="00B9227A"/>
    <w:rsid w:val="00B92AFA"/>
    <w:rsid w:val="00B92FE8"/>
    <w:rsid w:val="00B95E76"/>
    <w:rsid w:val="00B96447"/>
    <w:rsid w:val="00B96C8A"/>
    <w:rsid w:val="00B96DE6"/>
    <w:rsid w:val="00B97C4C"/>
    <w:rsid w:val="00BA25E1"/>
    <w:rsid w:val="00BA32A7"/>
    <w:rsid w:val="00BA3F4C"/>
    <w:rsid w:val="00BA4D87"/>
    <w:rsid w:val="00BA57B8"/>
    <w:rsid w:val="00BA750F"/>
    <w:rsid w:val="00BB052B"/>
    <w:rsid w:val="00BB120A"/>
    <w:rsid w:val="00BB1655"/>
    <w:rsid w:val="00BB168B"/>
    <w:rsid w:val="00BB57E7"/>
    <w:rsid w:val="00BB5E93"/>
    <w:rsid w:val="00BC0346"/>
    <w:rsid w:val="00BC1C1E"/>
    <w:rsid w:val="00BC7256"/>
    <w:rsid w:val="00BD0A9D"/>
    <w:rsid w:val="00BD5B45"/>
    <w:rsid w:val="00BD5EF3"/>
    <w:rsid w:val="00BD5F7D"/>
    <w:rsid w:val="00BE00FA"/>
    <w:rsid w:val="00BE1632"/>
    <w:rsid w:val="00BE1A0A"/>
    <w:rsid w:val="00BE205C"/>
    <w:rsid w:val="00BE2E88"/>
    <w:rsid w:val="00BE3F98"/>
    <w:rsid w:val="00BE46AC"/>
    <w:rsid w:val="00BE50BB"/>
    <w:rsid w:val="00BE565F"/>
    <w:rsid w:val="00BF19F4"/>
    <w:rsid w:val="00BF1E84"/>
    <w:rsid w:val="00BF25C0"/>
    <w:rsid w:val="00BF2DBC"/>
    <w:rsid w:val="00BF515D"/>
    <w:rsid w:val="00BF623E"/>
    <w:rsid w:val="00BF62CE"/>
    <w:rsid w:val="00BF6336"/>
    <w:rsid w:val="00BF6CCA"/>
    <w:rsid w:val="00C0153E"/>
    <w:rsid w:val="00C058E8"/>
    <w:rsid w:val="00C0607D"/>
    <w:rsid w:val="00C06423"/>
    <w:rsid w:val="00C07D03"/>
    <w:rsid w:val="00C11835"/>
    <w:rsid w:val="00C11BF6"/>
    <w:rsid w:val="00C13106"/>
    <w:rsid w:val="00C142A3"/>
    <w:rsid w:val="00C14907"/>
    <w:rsid w:val="00C15FB9"/>
    <w:rsid w:val="00C16176"/>
    <w:rsid w:val="00C21709"/>
    <w:rsid w:val="00C22B1B"/>
    <w:rsid w:val="00C239D7"/>
    <w:rsid w:val="00C25C39"/>
    <w:rsid w:val="00C31656"/>
    <w:rsid w:val="00C355D1"/>
    <w:rsid w:val="00C368BC"/>
    <w:rsid w:val="00C3699E"/>
    <w:rsid w:val="00C36F47"/>
    <w:rsid w:val="00C41801"/>
    <w:rsid w:val="00C41A34"/>
    <w:rsid w:val="00C467AA"/>
    <w:rsid w:val="00C46B3F"/>
    <w:rsid w:val="00C477FE"/>
    <w:rsid w:val="00C478BA"/>
    <w:rsid w:val="00C501B9"/>
    <w:rsid w:val="00C535B4"/>
    <w:rsid w:val="00C5493B"/>
    <w:rsid w:val="00C55224"/>
    <w:rsid w:val="00C5533D"/>
    <w:rsid w:val="00C561D9"/>
    <w:rsid w:val="00C5714A"/>
    <w:rsid w:val="00C5718E"/>
    <w:rsid w:val="00C573D1"/>
    <w:rsid w:val="00C574DC"/>
    <w:rsid w:val="00C5752E"/>
    <w:rsid w:val="00C57705"/>
    <w:rsid w:val="00C57F93"/>
    <w:rsid w:val="00C60599"/>
    <w:rsid w:val="00C61632"/>
    <w:rsid w:val="00C629CE"/>
    <w:rsid w:val="00C63058"/>
    <w:rsid w:val="00C63A69"/>
    <w:rsid w:val="00C65156"/>
    <w:rsid w:val="00C65F93"/>
    <w:rsid w:val="00C66C32"/>
    <w:rsid w:val="00C7017A"/>
    <w:rsid w:val="00C7208D"/>
    <w:rsid w:val="00C72532"/>
    <w:rsid w:val="00C73954"/>
    <w:rsid w:val="00C74E64"/>
    <w:rsid w:val="00C74EE6"/>
    <w:rsid w:val="00C75B24"/>
    <w:rsid w:val="00C81052"/>
    <w:rsid w:val="00C81E5F"/>
    <w:rsid w:val="00C82B45"/>
    <w:rsid w:val="00C82D33"/>
    <w:rsid w:val="00C84ECB"/>
    <w:rsid w:val="00C8699D"/>
    <w:rsid w:val="00C87306"/>
    <w:rsid w:val="00C879BE"/>
    <w:rsid w:val="00C909CE"/>
    <w:rsid w:val="00C911B8"/>
    <w:rsid w:val="00C911BE"/>
    <w:rsid w:val="00C91ABD"/>
    <w:rsid w:val="00C93DDB"/>
    <w:rsid w:val="00C95292"/>
    <w:rsid w:val="00C95BDF"/>
    <w:rsid w:val="00C96063"/>
    <w:rsid w:val="00C9740B"/>
    <w:rsid w:val="00CA0080"/>
    <w:rsid w:val="00CA1B8B"/>
    <w:rsid w:val="00CA403B"/>
    <w:rsid w:val="00CA4C4A"/>
    <w:rsid w:val="00CA51D2"/>
    <w:rsid w:val="00CA7823"/>
    <w:rsid w:val="00CB05FB"/>
    <w:rsid w:val="00CB338C"/>
    <w:rsid w:val="00CB33FB"/>
    <w:rsid w:val="00CB4EC1"/>
    <w:rsid w:val="00CB5649"/>
    <w:rsid w:val="00CB5AFD"/>
    <w:rsid w:val="00CB5EEA"/>
    <w:rsid w:val="00CB6699"/>
    <w:rsid w:val="00CC1528"/>
    <w:rsid w:val="00CC205D"/>
    <w:rsid w:val="00CC41B1"/>
    <w:rsid w:val="00CC5687"/>
    <w:rsid w:val="00CC6B5C"/>
    <w:rsid w:val="00CD311A"/>
    <w:rsid w:val="00CD32A1"/>
    <w:rsid w:val="00CD3455"/>
    <w:rsid w:val="00CD37BE"/>
    <w:rsid w:val="00CD390C"/>
    <w:rsid w:val="00CD471B"/>
    <w:rsid w:val="00CD480C"/>
    <w:rsid w:val="00CD56D0"/>
    <w:rsid w:val="00CD6577"/>
    <w:rsid w:val="00CE2740"/>
    <w:rsid w:val="00CE3543"/>
    <w:rsid w:val="00CE4629"/>
    <w:rsid w:val="00CE4B49"/>
    <w:rsid w:val="00CE508E"/>
    <w:rsid w:val="00CE609C"/>
    <w:rsid w:val="00CE68F5"/>
    <w:rsid w:val="00CF0C64"/>
    <w:rsid w:val="00CF0DDA"/>
    <w:rsid w:val="00CF1780"/>
    <w:rsid w:val="00CF1EED"/>
    <w:rsid w:val="00CF2FF4"/>
    <w:rsid w:val="00CF36B4"/>
    <w:rsid w:val="00CF41E0"/>
    <w:rsid w:val="00CF55C1"/>
    <w:rsid w:val="00CF6FC9"/>
    <w:rsid w:val="00CF7329"/>
    <w:rsid w:val="00D0178D"/>
    <w:rsid w:val="00D01D59"/>
    <w:rsid w:val="00D02A45"/>
    <w:rsid w:val="00D03415"/>
    <w:rsid w:val="00D039B2"/>
    <w:rsid w:val="00D048E3"/>
    <w:rsid w:val="00D04A0E"/>
    <w:rsid w:val="00D05516"/>
    <w:rsid w:val="00D05656"/>
    <w:rsid w:val="00D05CE5"/>
    <w:rsid w:val="00D06058"/>
    <w:rsid w:val="00D0707F"/>
    <w:rsid w:val="00D07169"/>
    <w:rsid w:val="00D118ED"/>
    <w:rsid w:val="00D11BAE"/>
    <w:rsid w:val="00D1205D"/>
    <w:rsid w:val="00D124C5"/>
    <w:rsid w:val="00D126AE"/>
    <w:rsid w:val="00D12A91"/>
    <w:rsid w:val="00D13517"/>
    <w:rsid w:val="00D14D5D"/>
    <w:rsid w:val="00D162C2"/>
    <w:rsid w:val="00D16DDD"/>
    <w:rsid w:val="00D17F7C"/>
    <w:rsid w:val="00D20BA6"/>
    <w:rsid w:val="00D20C5F"/>
    <w:rsid w:val="00D210C0"/>
    <w:rsid w:val="00D2113D"/>
    <w:rsid w:val="00D24592"/>
    <w:rsid w:val="00D24832"/>
    <w:rsid w:val="00D25071"/>
    <w:rsid w:val="00D25A64"/>
    <w:rsid w:val="00D26EEF"/>
    <w:rsid w:val="00D272A9"/>
    <w:rsid w:val="00D334B8"/>
    <w:rsid w:val="00D3378C"/>
    <w:rsid w:val="00D348A6"/>
    <w:rsid w:val="00D35D07"/>
    <w:rsid w:val="00D36C5A"/>
    <w:rsid w:val="00D37FAD"/>
    <w:rsid w:val="00D4373F"/>
    <w:rsid w:val="00D4561F"/>
    <w:rsid w:val="00D46ED1"/>
    <w:rsid w:val="00D47ACD"/>
    <w:rsid w:val="00D51340"/>
    <w:rsid w:val="00D51EF1"/>
    <w:rsid w:val="00D546AD"/>
    <w:rsid w:val="00D54CFC"/>
    <w:rsid w:val="00D60693"/>
    <w:rsid w:val="00D62456"/>
    <w:rsid w:val="00D6342D"/>
    <w:rsid w:val="00D638F5"/>
    <w:rsid w:val="00D70E2E"/>
    <w:rsid w:val="00D72B1F"/>
    <w:rsid w:val="00D74A18"/>
    <w:rsid w:val="00D74C57"/>
    <w:rsid w:val="00D76041"/>
    <w:rsid w:val="00D7700A"/>
    <w:rsid w:val="00D80033"/>
    <w:rsid w:val="00D808AB"/>
    <w:rsid w:val="00D80FF1"/>
    <w:rsid w:val="00D813E9"/>
    <w:rsid w:val="00D815FB"/>
    <w:rsid w:val="00D816B4"/>
    <w:rsid w:val="00D82776"/>
    <w:rsid w:val="00D83A8A"/>
    <w:rsid w:val="00D8581B"/>
    <w:rsid w:val="00D85E92"/>
    <w:rsid w:val="00D8717A"/>
    <w:rsid w:val="00D8754F"/>
    <w:rsid w:val="00D87E81"/>
    <w:rsid w:val="00D90678"/>
    <w:rsid w:val="00D90A74"/>
    <w:rsid w:val="00D91254"/>
    <w:rsid w:val="00D91EAE"/>
    <w:rsid w:val="00D935F2"/>
    <w:rsid w:val="00D93633"/>
    <w:rsid w:val="00D95ED7"/>
    <w:rsid w:val="00D963D2"/>
    <w:rsid w:val="00DA21E8"/>
    <w:rsid w:val="00DA24B2"/>
    <w:rsid w:val="00DA28FB"/>
    <w:rsid w:val="00DA2D48"/>
    <w:rsid w:val="00DA4766"/>
    <w:rsid w:val="00DA4A82"/>
    <w:rsid w:val="00DA4FC3"/>
    <w:rsid w:val="00DA6557"/>
    <w:rsid w:val="00DA6FE3"/>
    <w:rsid w:val="00DB0F5D"/>
    <w:rsid w:val="00DB16B3"/>
    <w:rsid w:val="00DB1B23"/>
    <w:rsid w:val="00DB2DD0"/>
    <w:rsid w:val="00DB2F98"/>
    <w:rsid w:val="00DB359F"/>
    <w:rsid w:val="00DB3A00"/>
    <w:rsid w:val="00DB4214"/>
    <w:rsid w:val="00DB44A6"/>
    <w:rsid w:val="00DB51F3"/>
    <w:rsid w:val="00DB7F9B"/>
    <w:rsid w:val="00DC05CA"/>
    <w:rsid w:val="00DC063F"/>
    <w:rsid w:val="00DC0D23"/>
    <w:rsid w:val="00DC0DD6"/>
    <w:rsid w:val="00DC1649"/>
    <w:rsid w:val="00DC1966"/>
    <w:rsid w:val="00DC1D23"/>
    <w:rsid w:val="00DC2C12"/>
    <w:rsid w:val="00DC4F1C"/>
    <w:rsid w:val="00DC5302"/>
    <w:rsid w:val="00DC5E96"/>
    <w:rsid w:val="00DC65CF"/>
    <w:rsid w:val="00DC750D"/>
    <w:rsid w:val="00DC7C51"/>
    <w:rsid w:val="00DD11E3"/>
    <w:rsid w:val="00DD1548"/>
    <w:rsid w:val="00DD176B"/>
    <w:rsid w:val="00DD51C0"/>
    <w:rsid w:val="00DD65D0"/>
    <w:rsid w:val="00DD7D7D"/>
    <w:rsid w:val="00DE0BF1"/>
    <w:rsid w:val="00DE1E99"/>
    <w:rsid w:val="00DE3289"/>
    <w:rsid w:val="00DE3FCD"/>
    <w:rsid w:val="00DE6637"/>
    <w:rsid w:val="00DE6BFB"/>
    <w:rsid w:val="00DE76C3"/>
    <w:rsid w:val="00DE7B05"/>
    <w:rsid w:val="00DF05E5"/>
    <w:rsid w:val="00DF1ADD"/>
    <w:rsid w:val="00DF3BA0"/>
    <w:rsid w:val="00DF667C"/>
    <w:rsid w:val="00E000B1"/>
    <w:rsid w:val="00E014EC"/>
    <w:rsid w:val="00E01775"/>
    <w:rsid w:val="00E03561"/>
    <w:rsid w:val="00E0417A"/>
    <w:rsid w:val="00E05853"/>
    <w:rsid w:val="00E07257"/>
    <w:rsid w:val="00E1041B"/>
    <w:rsid w:val="00E12750"/>
    <w:rsid w:val="00E14A02"/>
    <w:rsid w:val="00E159FA"/>
    <w:rsid w:val="00E15FF4"/>
    <w:rsid w:val="00E17656"/>
    <w:rsid w:val="00E225A5"/>
    <w:rsid w:val="00E265AA"/>
    <w:rsid w:val="00E2667E"/>
    <w:rsid w:val="00E27567"/>
    <w:rsid w:val="00E27DBA"/>
    <w:rsid w:val="00E31276"/>
    <w:rsid w:val="00E338D5"/>
    <w:rsid w:val="00E34865"/>
    <w:rsid w:val="00E34A65"/>
    <w:rsid w:val="00E35A20"/>
    <w:rsid w:val="00E3775F"/>
    <w:rsid w:val="00E403D3"/>
    <w:rsid w:val="00E43B09"/>
    <w:rsid w:val="00E450B5"/>
    <w:rsid w:val="00E477B3"/>
    <w:rsid w:val="00E51097"/>
    <w:rsid w:val="00E52A65"/>
    <w:rsid w:val="00E53733"/>
    <w:rsid w:val="00E545B3"/>
    <w:rsid w:val="00E60DE1"/>
    <w:rsid w:val="00E62703"/>
    <w:rsid w:val="00E62713"/>
    <w:rsid w:val="00E6292D"/>
    <w:rsid w:val="00E62A4B"/>
    <w:rsid w:val="00E62A5F"/>
    <w:rsid w:val="00E63801"/>
    <w:rsid w:val="00E658D3"/>
    <w:rsid w:val="00E65DAB"/>
    <w:rsid w:val="00E66776"/>
    <w:rsid w:val="00E669A5"/>
    <w:rsid w:val="00E66DD2"/>
    <w:rsid w:val="00E6738E"/>
    <w:rsid w:val="00E676F9"/>
    <w:rsid w:val="00E706F0"/>
    <w:rsid w:val="00E71C9D"/>
    <w:rsid w:val="00E735CF"/>
    <w:rsid w:val="00E747FF"/>
    <w:rsid w:val="00E76755"/>
    <w:rsid w:val="00E77724"/>
    <w:rsid w:val="00E81290"/>
    <w:rsid w:val="00E8228F"/>
    <w:rsid w:val="00E82C9A"/>
    <w:rsid w:val="00E870C2"/>
    <w:rsid w:val="00E87358"/>
    <w:rsid w:val="00E87443"/>
    <w:rsid w:val="00E91A5D"/>
    <w:rsid w:val="00E91FEB"/>
    <w:rsid w:val="00E927C8"/>
    <w:rsid w:val="00E947B2"/>
    <w:rsid w:val="00EA064B"/>
    <w:rsid w:val="00EA1CB1"/>
    <w:rsid w:val="00EA3AC3"/>
    <w:rsid w:val="00EA47AE"/>
    <w:rsid w:val="00EA4B56"/>
    <w:rsid w:val="00EA4DBD"/>
    <w:rsid w:val="00EA5721"/>
    <w:rsid w:val="00EA6A98"/>
    <w:rsid w:val="00EA7305"/>
    <w:rsid w:val="00EB4B29"/>
    <w:rsid w:val="00EB4D45"/>
    <w:rsid w:val="00EB67FC"/>
    <w:rsid w:val="00EB6B16"/>
    <w:rsid w:val="00EB6C30"/>
    <w:rsid w:val="00EB7434"/>
    <w:rsid w:val="00EC1705"/>
    <w:rsid w:val="00EC216C"/>
    <w:rsid w:val="00EC560E"/>
    <w:rsid w:val="00EC5F9E"/>
    <w:rsid w:val="00EC6570"/>
    <w:rsid w:val="00EC659F"/>
    <w:rsid w:val="00EC7CF7"/>
    <w:rsid w:val="00ED0148"/>
    <w:rsid w:val="00ED0B6F"/>
    <w:rsid w:val="00ED0F79"/>
    <w:rsid w:val="00ED1B9A"/>
    <w:rsid w:val="00ED22C4"/>
    <w:rsid w:val="00ED3FDA"/>
    <w:rsid w:val="00ED4A64"/>
    <w:rsid w:val="00ED5F5E"/>
    <w:rsid w:val="00ED702F"/>
    <w:rsid w:val="00ED7132"/>
    <w:rsid w:val="00ED79AC"/>
    <w:rsid w:val="00EE23BE"/>
    <w:rsid w:val="00EE27F7"/>
    <w:rsid w:val="00EE3FA2"/>
    <w:rsid w:val="00EE525E"/>
    <w:rsid w:val="00EF0B60"/>
    <w:rsid w:val="00EF0F5C"/>
    <w:rsid w:val="00EF1215"/>
    <w:rsid w:val="00EF1CDD"/>
    <w:rsid w:val="00EF233A"/>
    <w:rsid w:val="00EF2606"/>
    <w:rsid w:val="00EF3BC6"/>
    <w:rsid w:val="00EF5F29"/>
    <w:rsid w:val="00EF6555"/>
    <w:rsid w:val="00EF6A19"/>
    <w:rsid w:val="00EF6DDF"/>
    <w:rsid w:val="00EF6DED"/>
    <w:rsid w:val="00EF6F64"/>
    <w:rsid w:val="00F0090E"/>
    <w:rsid w:val="00F033DA"/>
    <w:rsid w:val="00F051F6"/>
    <w:rsid w:val="00F05655"/>
    <w:rsid w:val="00F059DE"/>
    <w:rsid w:val="00F05B87"/>
    <w:rsid w:val="00F06D16"/>
    <w:rsid w:val="00F073BC"/>
    <w:rsid w:val="00F076D3"/>
    <w:rsid w:val="00F1301A"/>
    <w:rsid w:val="00F15708"/>
    <w:rsid w:val="00F16C12"/>
    <w:rsid w:val="00F16C4C"/>
    <w:rsid w:val="00F16EC3"/>
    <w:rsid w:val="00F20E6A"/>
    <w:rsid w:val="00F21923"/>
    <w:rsid w:val="00F2557A"/>
    <w:rsid w:val="00F25C72"/>
    <w:rsid w:val="00F2663E"/>
    <w:rsid w:val="00F3017A"/>
    <w:rsid w:val="00F30C61"/>
    <w:rsid w:val="00F30F9E"/>
    <w:rsid w:val="00F323D8"/>
    <w:rsid w:val="00F330B7"/>
    <w:rsid w:val="00F3401A"/>
    <w:rsid w:val="00F34155"/>
    <w:rsid w:val="00F355B9"/>
    <w:rsid w:val="00F36563"/>
    <w:rsid w:val="00F40AF4"/>
    <w:rsid w:val="00F40E3A"/>
    <w:rsid w:val="00F42823"/>
    <w:rsid w:val="00F42EDD"/>
    <w:rsid w:val="00F431AA"/>
    <w:rsid w:val="00F46C6A"/>
    <w:rsid w:val="00F47A2E"/>
    <w:rsid w:val="00F47F12"/>
    <w:rsid w:val="00F5231E"/>
    <w:rsid w:val="00F52874"/>
    <w:rsid w:val="00F53E3F"/>
    <w:rsid w:val="00F5438C"/>
    <w:rsid w:val="00F54B63"/>
    <w:rsid w:val="00F55589"/>
    <w:rsid w:val="00F56969"/>
    <w:rsid w:val="00F602B6"/>
    <w:rsid w:val="00F63D1C"/>
    <w:rsid w:val="00F652F6"/>
    <w:rsid w:val="00F65873"/>
    <w:rsid w:val="00F65E4F"/>
    <w:rsid w:val="00F703D5"/>
    <w:rsid w:val="00F706DA"/>
    <w:rsid w:val="00F72233"/>
    <w:rsid w:val="00F7269F"/>
    <w:rsid w:val="00F72D69"/>
    <w:rsid w:val="00F72EA9"/>
    <w:rsid w:val="00F7437C"/>
    <w:rsid w:val="00F74934"/>
    <w:rsid w:val="00F80282"/>
    <w:rsid w:val="00F82125"/>
    <w:rsid w:val="00F87822"/>
    <w:rsid w:val="00F92865"/>
    <w:rsid w:val="00F9667B"/>
    <w:rsid w:val="00F9781D"/>
    <w:rsid w:val="00FA244B"/>
    <w:rsid w:val="00FA3079"/>
    <w:rsid w:val="00FA3834"/>
    <w:rsid w:val="00FA43CD"/>
    <w:rsid w:val="00FA58C7"/>
    <w:rsid w:val="00FA5E59"/>
    <w:rsid w:val="00FA7FAE"/>
    <w:rsid w:val="00FB164C"/>
    <w:rsid w:val="00FB17CC"/>
    <w:rsid w:val="00FB1A19"/>
    <w:rsid w:val="00FB383A"/>
    <w:rsid w:val="00FB3AE9"/>
    <w:rsid w:val="00FB5CDA"/>
    <w:rsid w:val="00FB609B"/>
    <w:rsid w:val="00FB6A8B"/>
    <w:rsid w:val="00FB78EA"/>
    <w:rsid w:val="00FC30A8"/>
    <w:rsid w:val="00FC45E1"/>
    <w:rsid w:val="00FC4DB9"/>
    <w:rsid w:val="00FC5962"/>
    <w:rsid w:val="00FC6683"/>
    <w:rsid w:val="00FC6ABA"/>
    <w:rsid w:val="00FC6C46"/>
    <w:rsid w:val="00FC7275"/>
    <w:rsid w:val="00FD54E1"/>
    <w:rsid w:val="00FD59C2"/>
    <w:rsid w:val="00FD6349"/>
    <w:rsid w:val="00FD6459"/>
    <w:rsid w:val="00FD64BB"/>
    <w:rsid w:val="00FE1E5A"/>
    <w:rsid w:val="00FE2B32"/>
    <w:rsid w:val="00FE3231"/>
    <w:rsid w:val="00FE3454"/>
    <w:rsid w:val="00FE3BA9"/>
    <w:rsid w:val="00FE69EF"/>
    <w:rsid w:val="00FE7276"/>
    <w:rsid w:val="00FF0DEE"/>
    <w:rsid w:val="00FF2744"/>
    <w:rsid w:val="00FF2BB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0cf,#e1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33822"/>
    <w:pPr>
      <w:spacing w:before="120"/>
      <w:jc w:val="both"/>
    </w:pPr>
    <w:rPr>
      <w:rFonts w:ascii="Arial" w:hAnsi="Arial"/>
      <w:sz w:val="22"/>
      <w:szCs w:val="24"/>
    </w:rPr>
  </w:style>
  <w:style w:type="paragraph" w:styleId="Nadpis1">
    <w:name w:val="heading 1"/>
    <w:basedOn w:val="Normlny"/>
    <w:next w:val="Normlny"/>
    <w:qFormat/>
    <w:rsid w:val="00607831"/>
    <w:pPr>
      <w:keepNext/>
      <w:keepLines/>
      <w:numPr>
        <w:numId w:val="2"/>
      </w:numPr>
      <w:suppressAutoHyphens/>
      <w:spacing w:before="360" w:after="240"/>
      <w:outlineLvl w:val="0"/>
    </w:pPr>
    <w:rPr>
      <w:rFonts w:cs="Arial"/>
      <w:b/>
      <w:color w:val="548DD4" w:themeColor="text2" w:themeTint="99"/>
    </w:rPr>
  </w:style>
  <w:style w:type="paragraph" w:styleId="Nadpis2">
    <w:name w:val="heading 2"/>
    <w:basedOn w:val="Nadpis1"/>
    <w:next w:val="Normlny"/>
    <w:qFormat/>
    <w:rsid w:val="00020D6C"/>
    <w:pPr>
      <w:numPr>
        <w:ilvl w:val="1"/>
      </w:numPr>
      <w:spacing w:after="60"/>
      <w:ind w:left="1276" w:hanging="1276"/>
      <w:outlineLvl w:val="1"/>
    </w:pPr>
  </w:style>
  <w:style w:type="paragraph" w:styleId="Nadpis3">
    <w:name w:val="heading 3"/>
    <w:basedOn w:val="Nadpis2"/>
    <w:next w:val="Normlny"/>
    <w:qFormat/>
    <w:rsid w:val="00020D6C"/>
    <w:pPr>
      <w:numPr>
        <w:ilvl w:val="0"/>
        <w:numId w:val="0"/>
      </w:numPr>
      <w:spacing w:before="240"/>
      <w:outlineLvl w:val="2"/>
    </w:pPr>
    <w:rPr>
      <w:bCs/>
      <w:szCs w:val="26"/>
    </w:rPr>
  </w:style>
  <w:style w:type="paragraph" w:styleId="Nadpis4">
    <w:name w:val="heading 4"/>
    <w:basedOn w:val="Nadpis3"/>
    <w:next w:val="Normlny"/>
    <w:qFormat/>
    <w:rsid w:val="004D47DF"/>
    <w:pPr>
      <w:outlineLvl w:val="3"/>
    </w:pPr>
    <w:rPr>
      <w:bCs w:val="0"/>
      <w:sz w:val="24"/>
      <w:szCs w:val="24"/>
    </w:rPr>
  </w:style>
  <w:style w:type="paragraph" w:styleId="Nadpis5">
    <w:name w:val="heading 5"/>
    <w:basedOn w:val="Normlny"/>
    <w:next w:val="Normlny"/>
    <w:qFormat/>
    <w:rsid w:val="00227F72"/>
    <w:pPr>
      <w:numPr>
        <w:ilvl w:val="4"/>
        <w:numId w:val="2"/>
      </w:numPr>
      <w:tabs>
        <w:tab w:val="clear" w:pos="6962"/>
        <w:tab w:val="num" w:pos="1008"/>
      </w:tabs>
      <w:spacing w:before="240" w:after="60"/>
      <w:ind w:left="1008"/>
      <w:outlineLvl w:val="4"/>
    </w:pPr>
    <w:rPr>
      <w:b/>
      <w:bCs/>
      <w:i/>
      <w:iCs/>
      <w:sz w:val="26"/>
      <w:szCs w:val="26"/>
    </w:rPr>
  </w:style>
  <w:style w:type="paragraph" w:styleId="Nadpis6">
    <w:name w:val="heading 6"/>
    <w:basedOn w:val="Normlny"/>
    <w:next w:val="Normlny"/>
    <w:qFormat/>
    <w:rsid w:val="00227F72"/>
    <w:pPr>
      <w:numPr>
        <w:ilvl w:val="5"/>
        <w:numId w:val="2"/>
      </w:numPr>
      <w:spacing w:before="240" w:after="60"/>
      <w:outlineLvl w:val="5"/>
    </w:pPr>
    <w:rPr>
      <w:b/>
      <w:bCs/>
      <w:szCs w:val="22"/>
    </w:rPr>
  </w:style>
  <w:style w:type="paragraph" w:styleId="Nadpis7">
    <w:name w:val="heading 7"/>
    <w:basedOn w:val="Normlny"/>
    <w:next w:val="Normlny"/>
    <w:qFormat/>
    <w:rsid w:val="00227F72"/>
    <w:pPr>
      <w:numPr>
        <w:ilvl w:val="6"/>
        <w:numId w:val="2"/>
      </w:numPr>
      <w:spacing w:before="240" w:after="60"/>
      <w:outlineLvl w:val="6"/>
    </w:pPr>
  </w:style>
  <w:style w:type="paragraph" w:styleId="Nadpis8">
    <w:name w:val="heading 8"/>
    <w:basedOn w:val="Normlny"/>
    <w:next w:val="Normlny"/>
    <w:qFormat/>
    <w:rsid w:val="00227F72"/>
    <w:pPr>
      <w:numPr>
        <w:ilvl w:val="7"/>
        <w:numId w:val="2"/>
      </w:numPr>
      <w:spacing w:before="240" w:after="60"/>
      <w:outlineLvl w:val="7"/>
    </w:pPr>
    <w:rPr>
      <w:i/>
      <w:iCs/>
    </w:rPr>
  </w:style>
  <w:style w:type="paragraph" w:styleId="Nadpis9">
    <w:name w:val="heading 9"/>
    <w:basedOn w:val="Normlny"/>
    <w:next w:val="Normlny"/>
    <w:link w:val="Nadpis9Char"/>
    <w:qFormat/>
    <w:rsid w:val="00227F72"/>
    <w:pPr>
      <w:numPr>
        <w:ilvl w:val="8"/>
        <w:numId w:val="2"/>
      </w:numPr>
      <w:spacing w:before="240" w:after="60"/>
      <w:outlineLvl w:val="8"/>
    </w:pPr>
    <w:rPr>
      <w:rFonts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A80A10"/>
    <w:pPr>
      <w:spacing w:line="360" w:lineRule="auto"/>
    </w:pPr>
  </w:style>
  <w:style w:type="paragraph" w:styleId="Zarkazkladnhotextu">
    <w:name w:val="Body Text Indent"/>
    <w:basedOn w:val="Normlny"/>
    <w:rsid w:val="00A80A10"/>
    <w:pPr>
      <w:spacing w:line="360" w:lineRule="auto"/>
      <w:ind w:firstLine="540"/>
    </w:pPr>
  </w:style>
  <w:style w:type="paragraph" w:styleId="Zarkazkladnhotextu2">
    <w:name w:val="Body Text Indent 2"/>
    <w:basedOn w:val="Normlny"/>
    <w:rsid w:val="00A80A10"/>
    <w:pPr>
      <w:spacing w:line="360" w:lineRule="auto"/>
      <w:ind w:firstLine="540"/>
    </w:pPr>
  </w:style>
  <w:style w:type="paragraph" w:styleId="Pta">
    <w:name w:val="footer"/>
    <w:basedOn w:val="Normlny"/>
    <w:link w:val="PtaChar"/>
    <w:uiPriority w:val="99"/>
    <w:rsid w:val="00A80A10"/>
    <w:pPr>
      <w:tabs>
        <w:tab w:val="center" w:pos="4153"/>
        <w:tab w:val="right" w:pos="8306"/>
      </w:tabs>
    </w:pPr>
  </w:style>
  <w:style w:type="character" w:styleId="slostrany">
    <w:name w:val="page number"/>
    <w:basedOn w:val="Predvolenpsmoodseku"/>
    <w:rsid w:val="00A80A10"/>
  </w:style>
  <w:style w:type="paragraph" w:styleId="truktradokumentu">
    <w:name w:val="Document Map"/>
    <w:basedOn w:val="Normlny"/>
    <w:semiHidden/>
    <w:rsid w:val="00AD7B95"/>
    <w:pPr>
      <w:shd w:val="clear" w:color="auto" w:fill="000080"/>
    </w:pPr>
    <w:rPr>
      <w:rFonts w:ascii="Tahoma" w:hAnsi="Tahoma" w:cs="Tahoma"/>
      <w:sz w:val="20"/>
      <w:szCs w:val="20"/>
    </w:rPr>
  </w:style>
  <w:style w:type="paragraph" w:styleId="Hlavika">
    <w:name w:val="header"/>
    <w:basedOn w:val="Normlny"/>
    <w:rsid w:val="00AD7B95"/>
    <w:pPr>
      <w:tabs>
        <w:tab w:val="center" w:pos="4536"/>
        <w:tab w:val="right" w:pos="9072"/>
      </w:tabs>
    </w:pPr>
  </w:style>
  <w:style w:type="character" w:styleId="Odkaznakomentr">
    <w:name w:val="annotation reference"/>
    <w:semiHidden/>
    <w:rsid w:val="00A66469"/>
    <w:rPr>
      <w:sz w:val="16"/>
      <w:szCs w:val="16"/>
    </w:rPr>
  </w:style>
  <w:style w:type="paragraph" w:styleId="Textkomentra">
    <w:name w:val="annotation text"/>
    <w:basedOn w:val="Normlny"/>
    <w:semiHidden/>
    <w:rsid w:val="00A66469"/>
    <w:rPr>
      <w:sz w:val="20"/>
      <w:szCs w:val="20"/>
    </w:rPr>
  </w:style>
  <w:style w:type="paragraph" w:styleId="Predmetkomentra">
    <w:name w:val="annotation subject"/>
    <w:basedOn w:val="Textkomentra"/>
    <w:next w:val="Textkomentra"/>
    <w:semiHidden/>
    <w:rsid w:val="00A66469"/>
    <w:rPr>
      <w:b/>
      <w:bCs/>
    </w:rPr>
  </w:style>
  <w:style w:type="paragraph" w:styleId="Textbubliny">
    <w:name w:val="Balloon Text"/>
    <w:basedOn w:val="Normlny"/>
    <w:semiHidden/>
    <w:rsid w:val="00A66469"/>
    <w:rPr>
      <w:rFonts w:ascii="Tahoma" w:hAnsi="Tahoma" w:cs="Tahoma"/>
      <w:sz w:val="16"/>
      <w:szCs w:val="16"/>
    </w:rPr>
  </w:style>
  <w:style w:type="paragraph" w:styleId="Obsah1">
    <w:name w:val="toc 1"/>
    <w:basedOn w:val="Normlny"/>
    <w:next w:val="Normlny"/>
    <w:autoRedefine/>
    <w:uiPriority w:val="39"/>
    <w:rsid w:val="00261047"/>
    <w:pPr>
      <w:tabs>
        <w:tab w:val="left" w:pos="567"/>
        <w:tab w:val="right" w:leader="dot" w:pos="9356"/>
      </w:tabs>
      <w:spacing w:before="360"/>
    </w:pPr>
    <w:rPr>
      <w:rFonts w:cs="Arial"/>
      <w:b/>
      <w:bCs/>
      <w:caps/>
    </w:rPr>
  </w:style>
  <w:style w:type="character" w:styleId="Hypertextovprepojenie">
    <w:name w:val="Hyperlink"/>
    <w:uiPriority w:val="99"/>
    <w:rsid w:val="00AD1A61"/>
    <w:rPr>
      <w:color w:val="0000FF"/>
      <w:u w:val="single"/>
    </w:rPr>
  </w:style>
  <w:style w:type="paragraph" w:styleId="Nzov">
    <w:name w:val="Title"/>
    <w:aliases w:val=" Char Char Char,Char,Char Char Char, Char,Char Char Char Char Char Char Char,Char Char Char Char Char,Char Char Char Char C Char Char,Char Char Char Char C, Char Char Char Char Char Char Char, Char Char Char Char Char, Char Char Char Char,Title,T"/>
    <w:basedOn w:val="Normlny"/>
    <w:link w:val="NzovChar"/>
    <w:qFormat/>
    <w:rsid w:val="003D71E9"/>
    <w:pPr>
      <w:spacing w:before="240" w:after="60"/>
      <w:jc w:val="center"/>
      <w:outlineLvl w:val="0"/>
    </w:pPr>
    <w:rPr>
      <w:rFonts w:cs="Arial"/>
      <w:b/>
      <w:bCs/>
      <w:kern w:val="28"/>
      <w:sz w:val="32"/>
      <w:szCs w:val="32"/>
    </w:rPr>
  </w:style>
  <w:style w:type="paragraph" w:styleId="Normlnysozarkami">
    <w:name w:val="Normal Indent"/>
    <w:basedOn w:val="Normlny"/>
    <w:rsid w:val="003D71E9"/>
    <w:pPr>
      <w:ind w:left="708"/>
    </w:pPr>
  </w:style>
  <w:style w:type="paragraph" w:customStyle="1" w:styleId="StylNadpis3NahoejednoduchAutomatick05bka">
    <w:name w:val="Styl Nadpis 3 + Nahoře: (jednoduché Automatická  05 b. šířka čá..."/>
    <w:basedOn w:val="Nadpis3"/>
    <w:rsid w:val="00227F72"/>
    <w:pPr>
      <w:pBdr>
        <w:top w:val="single" w:sz="4" w:space="1" w:color="auto"/>
        <w:left w:val="single" w:sz="4" w:space="1" w:color="auto"/>
        <w:bottom w:val="single" w:sz="4" w:space="1" w:color="auto"/>
        <w:right w:val="single" w:sz="4" w:space="1" w:color="auto"/>
      </w:pBdr>
    </w:pPr>
    <w:rPr>
      <w:rFonts w:cs="Times New Roman"/>
      <w:szCs w:val="20"/>
    </w:rPr>
  </w:style>
  <w:style w:type="paragraph" w:styleId="Obsah2">
    <w:name w:val="toc 2"/>
    <w:basedOn w:val="Normlny"/>
    <w:next w:val="Normlny"/>
    <w:autoRedefine/>
    <w:uiPriority w:val="39"/>
    <w:rsid w:val="004B250A"/>
    <w:pPr>
      <w:spacing w:before="240"/>
    </w:pPr>
    <w:rPr>
      <w:b/>
      <w:bCs/>
      <w:sz w:val="20"/>
      <w:szCs w:val="20"/>
    </w:rPr>
  </w:style>
  <w:style w:type="paragraph" w:styleId="Obsah3">
    <w:name w:val="toc 3"/>
    <w:basedOn w:val="Normlny"/>
    <w:next w:val="Normlny"/>
    <w:autoRedefine/>
    <w:semiHidden/>
    <w:rsid w:val="00AA433F"/>
    <w:pPr>
      <w:ind w:left="240"/>
    </w:pPr>
    <w:rPr>
      <w:sz w:val="20"/>
      <w:szCs w:val="20"/>
    </w:rPr>
  </w:style>
  <w:style w:type="paragraph" w:styleId="Obsah4">
    <w:name w:val="toc 4"/>
    <w:basedOn w:val="Normlny"/>
    <w:next w:val="Normlny"/>
    <w:autoRedefine/>
    <w:semiHidden/>
    <w:rsid w:val="00AA433F"/>
    <w:pPr>
      <w:ind w:left="480"/>
    </w:pPr>
    <w:rPr>
      <w:sz w:val="20"/>
      <w:szCs w:val="20"/>
    </w:rPr>
  </w:style>
  <w:style w:type="paragraph" w:styleId="Obsah5">
    <w:name w:val="toc 5"/>
    <w:basedOn w:val="Normlny"/>
    <w:next w:val="Normlny"/>
    <w:autoRedefine/>
    <w:semiHidden/>
    <w:rsid w:val="00AA433F"/>
    <w:pPr>
      <w:ind w:left="720"/>
    </w:pPr>
    <w:rPr>
      <w:sz w:val="20"/>
      <w:szCs w:val="20"/>
    </w:rPr>
  </w:style>
  <w:style w:type="paragraph" w:styleId="Obsah6">
    <w:name w:val="toc 6"/>
    <w:basedOn w:val="Normlny"/>
    <w:next w:val="Normlny"/>
    <w:autoRedefine/>
    <w:semiHidden/>
    <w:rsid w:val="00AA433F"/>
    <w:pPr>
      <w:ind w:left="960"/>
    </w:pPr>
    <w:rPr>
      <w:sz w:val="20"/>
      <w:szCs w:val="20"/>
    </w:rPr>
  </w:style>
  <w:style w:type="paragraph" w:styleId="Obsah7">
    <w:name w:val="toc 7"/>
    <w:basedOn w:val="Normlny"/>
    <w:next w:val="Normlny"/>
    <w:autoRedefine/>
    <w:semiHidden/>
    <w:rsid w:val="00AA433F"/>
    <w:pPr>
      <w:ind w:left="1200"/>
    </w:pPr>
    <w:rPr>
      <w:sz w:val="20"/>
      <w:szCs w:val="20"/>
    </w:rPr>
  </w:style>
  <w:style w:type="paragraph" w:styleId="Obsah8">
    <w:name w:val="toc 8"/>
    <w:basedOn w:val="Normlny"/>
    <w:next w:val="Normlny"/>
    <w:autoRedefine/>
    <w:semiHidden/>
    <w:rsid w:val="00AA433F"/>
    <w:pPr>
      <w:ind w:left="1440"/>
    </w:pPr>
    <w:rPr>
      <w:sz w:val="20"/>
      <w:szCs w:val="20"/>
    </w:rPr>
  </w:style>
  <w:style w:type="paragraph" w:styleId="Obsah9">
    <w:name w:val="toc 9"/>
    <w:basedOn w:val="Normlny"/>
    <w:next w:val="Normlny"/>
    <w:autoRedefine/>
    <w:semiHidden/>
    <w:rsid w:val="00AA433F"/>
    <w:pPr>
      <w:ind w:left="1680"/>
    </w:pPr>
    <w:rPr>
      <w:sz w:val="20"/>
      <w:szCs w:val="20"/>
    </w:rPr>
  </w:style>
  <w:style w:type="character" w:customStyle="1" w:styleId="h1a1">
    <w:name w:val="h1a1"/>
    <w:rsid w:val="00637273"/>
    <w:rPr>
      <w:vanish w:val="0"/>
      <w:webHidden w:val="0"/>
      <w:sz w:val="24"/>
      <w:szCs w:val="24"/>
      <w:specVanish/>
    </w:rPr>
  </w:style>
  <w:style w:type="paragraph" w:customStyle="1" w:styleId="Default">
    <w:name w:val="Default"/>
    <w:link w:val="DefaultChar"/>
    <w:uiPriority w:val="99"/>
    <w:rsid w:val="00336210"/>
    <w:pPr>
      <w:autoSpaceDE w:val="0"/>
      <w:autoSpaceDN w:val="0"/>
      <w:adjustRightInd w:val="0"/>
    </w:pPr>
    <w:rPr>
      <w:rFonts w:ascii="Cambria" w:hAnsi="Cambria"/>
      <w:color w:val="000000"/>
      <w:sz w:val="24"/>
      <w:szCs w:val="24"/>
    </w:rPr>
  </w:style>
  <w:style w:type="paragraph" w:styleId="Odsekzoznamu">
    <w:name w:val="List Paragraph"/>
    <w:aliases w:val="ODRAZKY PRVA UROVEN"/>
    <w:basedOn w:val="Normlny"/>
    <w:link w:val="OdsekzoznamuChar"/>
    <w:uiPriority w:val="34"/>
    <w:qFormat/>
    <w:rsid w:val="00267D69"/>
    <w:pPr>
      <w:ind w:left="720"/>
      <w:contextualSpacing/>
    </w:pPr>
  </w:style>
  <w:style w:type="paragraph" w:customStyle="1" w:styleId="normalka">
    <w:name w:val="normalka"/>
    <w:basedOn w:val="Normlny"/>
    <w:link w:val="normalkaChar"/>
    <w:qFormat/>
    <w:rsid w:val="00A71729"/>
    <w:rPr>
      <w:rFonts w:ascii="Times New Roman" w:hAnsi="Times New Roman"/>
    </w:rPr>
  </w:style>
  <w:style w:type="paragraph" w:customStyle="1" w:styleId="odrazka">
    <w:name w:val="odrazka"/>
    <w:basedOn w:val="Normlny"/>
    <w:link w:val="odrazkaChar"/>
    <w:rsid w:val="000B09BC"/>
    <w:pPr>
      <w:numPr>
        <w:numId w:val="1"/>
      </w:numPr>
      <w:spacing w:before="60" w:after="60"/>
      <w:ind w:left="709" w:hanging="357"/>
    </w:pPr>
    <w:rPr>
      <w:sz w:val="18"/>
    </w:rPr>
  </w:style>
  <w:style w:type="character" w:customStyle="1" w:styleId="normalkaChar">
    <w:name w:val="normalka Char"/>
    <w:link w:val="normalka"/>
    <w:rsid w:val="00A71729"/>
    <w:rPr>
      <w:sz w:val="24"/>
      <w:szCs w:val="24"/>
    </w:rPr>
  </w:style>
  <w:style w:type="paragraph" w:customStyle="1" w:styleId="cislovanie">
    <w:name w:val="cislovanie"/>
    <w:basedOn w:val="Normlny"/>
    <w:link w:val="cislovanieChar"/>
    <w:rsid w:val="00963314"/>
    <w:pPr>
      <w:numPr>
        <w:ilvl w:val="1"/>
        <w:numId w:val="3"/>
      </w:numPr>
      <w:tabs>
        <w:tab w:val="clear" w:pos="1440"/>
        <w:tab w:val="num" w:pos="567"/>
      </w:tabs>
      <w:spacing w:before="60" w:after="60"/>
      <w:ind w:left="567" w:hanging="357"/>
    </w:pPr>
    <w:rPr>
      <w:sz w:val="18"/>
    </w:rPr>
  </w:style>
  <w:style w:type="character" w:customStyle="1" w:styleId="odrazkaChar">
    <w:name w:val="odrazka Char"/>
    <w:link w:val="odrazka"/>
    <w:rsid w:val="000B09BC"/>
    <w:rPr>
      <w:rFonts w:ascii="Arial" w:hAnsi="Arial"/>
      <w:sz w:val="18"/>
      <w:szCs w:val="24"/>
    </w:rPr>
  </w:style>
  <w:style w:type="paragraph" w:customStyle="1" w:styleId="nadpis">
    <w:name w:val="nadpis"/>
    <w:basedOn w:val="Default"/>
    <w:link w:val="nadpisChar"/>
    <w:rsid w:val="00963314"/>
    <w:pPr>
      <w:spacing w:before="120" w:after="120"/>
      <w:jc w:val="both"/>
    </w:pPr>
    <w:rPr>
      <w:rFonts w:ascii="Times New Roman" w:hAnsi="Times New Roman"/>
      <w:b/>
      <w:bCs/>
    </w:rPr>
  </w:style>
  <w:style w:type="character" w:customStyle="1" w:styleId="cislovanieChar">
    <w:name w:val="cislovanie Char"/>
    <w:link w:val="cislovanie"/>
    <w:rsid w:val="00963314"/>
    <w:rPr>
      <w:rFonts w:ascii="Arial" w:hAnsi="Arial"/>
      <w:sz w:val="18"/>
      <w:szCs w:val="24"/>
    </w:rPr>
  </w:style>
  <w:style w:type="paragraph" w:customStyle="1" w:styleId="podnadpis">
    <w:name w:val="podnadpis"/>
    <w:basedOn w:val="Default"/>
    <w:link w:val="podnadpisChar"/>
    <w:rsid w:val="00963314"/>
    <w:pPr>
      <w:spacing w:before="120" w:after="120"/>
      <w:jc w:val="both"/>
    </w:pPr>
    <w:rPr>
      <w:b/>
      <w:bCs/>
      <w:i/>
      <w:iCs/>
    </w:rPr>
  </w:style>
  <w:style w:type="character" w:customStyle="1" w:styleId="DefaultChar">
    <w:name w:val="Default Char"/>
    <w:link w:val="Default"/>
    <w:rsid w:val="00963314"/>
    <w:rPr>
      <w:rFonts w:ascii="Cambria" w:hAnsi="Cambria"/>
      <w:color w:val="000000"/>
      <w:sz w:val="24"/>
      <w:szCs w:val="24"/>
      <w:lang w:bidi="ar-SA"/>
    </w:rPr>
  </w:style>
  <w:style w:type="character" w:customStyle="1" w:styleId="nadpisChar">
    <w:name w:val="nadpis Char"/>
    <w:basedOn w:val="DefaultChar"/>
    <w:link w:val="nadpis"/>
    <w:rsid w:val="00963314"/>
    <w:rPr>
      <w:rFonts w:ascii="Cambria" w:hAnsi="Cambria"/>
      <w:color w:val="000000"/>
      <w:sz w:val="24"/>
      <w:szCs w:val="24"/>
      <w:lang w:bidi="ar-SA"/>
    </w:rPr>
  </w:style>
  <w:style w:type="character" w:customStyle="1" w:styleId="podnadpisChar">
    <w:name w:val="podnadpis Char"/>
    <w:link w:val="podnadpis"/>
    <w:rsid w:val="00963314"/>
    <w:rPr>
      <w:rFonts w:ascii="Cambria" w:hAnsi="Cambria" w:cs="Cambria"/>
      <w:b/>
      <w:bCs/>
      <w:i/>
      <w:iCs/>
      <w:color w:val="000000"/>
      <w:sz w:val="24"/>
      <w:szCs w:val="24"/>
    </w:rPr>
  </w:style>
  <w:style w:type="paragraph" w:customStyle="1" w:styleId="Pa1">
    <w:name w:val="Pa1"/>
    <w:basedOn w:val="Default"/>
    <w:next w:val="Default"/>
    <w:uiPriority w:val="99"/>
    <w:rsid w:val="00E27567"/>
    <w:pPr>
      <w:spacing w:line="221" w:lineRule="atLeast"/>
    </w:pPr>
    <w:rPr>
      <w:rFonts w:ascii="Botanika 3-Lite" w:hAnsi="Botanika 3-Lite"/>
      <w:color w:val="auto"/>
    </w:rPr>
  </w:style>
  <w:style w:type="paragraph" w:customStyle="1" w:styleId="slovan">
    <w:name w:val="číslovaný"/>
    <w:basedOn w:val="Normlny"/>
    <w:link w:val="slovanChar"/>
    <w:qFormat/>
    <w:rsid w:val="00233822"/>
    <w:pPr>
      <w:numPr>
        <w:numId w:val="4"/>
      </w:numPr>
      <w:spacing w:before="0"/>
    </w:pPr>
  </w:style>
  <w:style w:type="character" w:customStyle="1" w:styleId="PtaChar">
    <w:name w:val="Päta Char"/>
    <w:link w:val="Pta"/>
    <w:uiPriority w:val="99"/>
    <w:rsid w:val="00702368"/>
    <w:rPr>
      <w:rFonts w:ascii="Arial" w:hAnsi="Arial"/>
      <w:sz w:val="24"/>
      <w:szCs w:val="24"/>
    </w:rPr>
  </w:style>
  <w:style w:type="character" w:customStyle="1" w:styleId="slovanChar">
    <w:name w:val="číslovaný Char"/>
    <w:link w:val="slovan"/>
    <w:rsid w:val="00233822"/>
    <w:rPr>
      <w:rFonts w:ascii="Arial" w:hAnsi="Arial"/>
      <w:sz w:val="22"/>
      <w:szCs w:val="24"/>
    </w:rPr>
  </w:style>
  <w:style w:type="paragraph" w:styleId="Zkladntext3">
    <w:name w:val="Body Text 3"/>
    <w:basedOn w:val="Normlny"/>
    <w:link w:val="Zkladntext3Char"/>
    <w:semiHidden/>
    <w:unhideWhenUsed/>
    <w:rsid w:val="0045659A"/>
    <w:pPr>
      <w:spacing w:after="120"/>
    </w:pPr>
    <w:rPr>
      <w:sz w:val="16"/>
      <w:szCs w:val="16"/>
    </w:rPr>
  </w:style>
  <w:style w:type="character" w:customStyle="1" w:styleId="Zkladntext3Char">
    <w:name w:val="Základný text 3 Char"/>
    <w:basedOn w:val="Predvolenpsmoodseku"/>
    <w:link w:val="Zkladntext3"/>
    <w:semiHidden/>
    <w:rsid w:val="0045659A"/>
    <w:rPr>
      <w:rFonts w:ascii="Arial" w:hAnsi="Arial"/>
      <w:sz w:val="16"/>
      <w:szCs w:val="16"/>
    </w:rPr>
  </w:style>
  <w:style w:type="character" w:styleId="Zvraznenie">
    <w:name w:val="Emphasis"/>
    <w:basedOn w:val="Predvolenpsmoodseku"/>
    <w:uiPriority w:val="20"/>
    <w:qFormat/>
    <w:rsid w:val="001078DB"/>
    <w:rPr>
      <w:i/>
      <w:iCs/>
    </w:rPr>
  </w:style>
  <w:style w:type="paragraph" w:styleId="Normlnywebov">
    <w:name w:val="Normal (Web)"/>
    <w:basedOn w:val="Normlny"/>
    <w:uiPriority w:val="99"/>
    <w:unhideWhenUsed/>
    <w:rsid w:val="004170BC"/>
    <w:pPr>
      <w:spacing w:before="100" w:beforeAutospacing="1" w:after="100" w:afterAutospacing="1"/>
      <w:jc w:val="left"/>
    </w:pPr>
    <w:rPr>
      <w:rFonts w:ascii="Times New Roman" w:hAnsi="Times New Roman"/>
      <w:sz w:val="24"/>
    </w:rPr>
  </w:style>
  <w:style w:type="character" w:customStyle="1" w:styleId="style2">
    <w:name w:val="style2"/>
    <w:basedOn w:val="Predvolenpsmoodseku"/>
    <w:rsid w:val="004170BC"/>
  </w:style>
  <w:style w:type="character" w:customStyle="1" w:styleId="jlqj4b">
    <w:name w:val="jlqj4b"/>
    <w:basedOn w:val="Predvolenpsmoodseku"/>
    <w:rsid w:val="00A07A82"/>
  </w:style>
  <w:style w:type="paragraph" w:styleId="Textpoznmkypodiarou">
    <w:name w:val="footnote text"/>
    <w:basedOn w:val="Normlny"/>
    <w:link w:val="TextpoznmkypodiarouChar"/>
    <w:uiPriority w:val="99"/>
    <w:unhideWhenUsed/>
    <w:qFormat/>
    <w:rsid w:val="00944FEB"/>
    <w:pPr>
      <w:spacing w:before="0"/>
    </w:pPr>
    <w:rPr>
      <w:sz w:val="20"/>
      <w:szCs w:val="20"/>
    </w:rPr>
  </w:style>
  <w:style w:type="character" w:customStyle="1" w:styleId="TextpoznmkypodiarouChar">
    <w:name w:val="Text poznámky pod čiarou Char"/>
    <w:basedOn w:val="Predvolenpsmoodseku"/>
    <w:link w:val="Textpoznmkypodiarou"/>
    <w:uiPriority w:val="99"/>
    <w:rsid w:val="00944FEB"/>
    <w:rPr>
      <w:rFonts w:ascii="Arial" w:hAnsi="Arial"/>
    </w:rPr>
  </w:style>
  <w:style w:type="character" w:styleId="Odkaznapoznmkupodiarou">
    <w:name w:val="footnote reference"/>
    <w:aliases w:val="FRef ISO"/>
    <w:basedOn w:val="Predvolenpsmoodseku"/>
    <w:uiPriority w:val="99"/>
    <w:unhideWhenUsed/>
    <w:rsid w:val="00944FEB"/>
    <w:rPr>
      <w:vertAlign w:val="superscript"/>
    </w:rPr>
  </w:style>
  <w:style w:type="character" w:customStyle="1" w:styleId="h1a">
    <w:name w:val="h1a"/>
    <w:basedOn w:val="Predvolenpsmoodseku"/>
    <w:rsid w:val="002C4D35"/>
  </w:style>
  <w:style w:type="character" w:customStyle="1" w:styleId="markedcontent">
    <w:name w:val="markedcontent"/>
    <w:basedOn w:val="Predvolenpsmoodseku"/>
    <w:rsid w:val="002C4D35"/>
  </w:style>
  <w:style w:type="paragraph" w:customStyle="1" w:styleId="psmenkovanodrky">
    <w:name w:val="písmenkované odrážky"/>
    <w:basedOn w:val="Normlny"/>
    <w:link w:val="psmenkovanodrkyChar"/>
    <w:qFormat/>
    <w:rsid w:val="0058009C"/>
    <w:pPr>
      <w:numPr>
        <w:numId w:val="5"/>
      </w:numPr>
      <w:spacing w:before="60" w:after="60"/>
      <w:ind w:left="357" w:hanging="357"/>
      <w:jc w:val="left"/>
    </w:pPr>
    <w:rPr>
      <w:rFonts w:ascii="Times New Roman" w:hAnsi="Times New Roman"/>
      <w:sz w:val="24"/>
      <w:szCs w:val="22"/>
    </w:rPr>
  </w:style>
  <w:style w:type="character" w:customStyle="1" w:styleId="psmenkovanodrkyChar">
    <w:name w:val="písmenkované odrážky Char"/>
    <w:basedOn w:val="Predvolenpsmoodseku"/>
    <w:link w:val="psmenkovanodrky"/>
    <w:rsid w:val="0058009C"/>
    <w:rPr>
      <w:sz w:val="24"/>
      <w:szCs w:val="22"/>
    </w:rPr>
  </w:style>
  <w:style w:type="paragraph" w:customStyle="1" w:styleId="CM17">
    <w:name w:val="CM17"/>
    <w:basedOn w:val="Default"/>
    <w:next w:val="Default"/>
    <w:uiPriority w:val="99"/>
    <w:rsid w:val="0058009C"/>
    <w:pPr>
      <w:widowControl w:val="0"/>
    </w:pPr>
    <w:rPr>
      <w:rFonts w:ascii="Times New Roman" w:hAnsi="Times New Roman"/>
      <w:color w:val="auto"/>
    </w:rPr>
  </w:style>
  <w:style w:type="paragraph" w:customStyle="1" w:styleId="TextVS">
    <w:name w:val="Text VS"/>
    <w:basedOn w:val="Normlny"/>
    <w:uiPriority w:val="99"/>
    <w:qFormat/>
    <w:rsid w:val="0058009C"/>
    <w:pPr>
      <w:spacing w:before="0" w:after="120"/>
      <w:ind w:firstLine="720"/>
    </w:pPr>
    <w:rPr>
      <w:rFonts w:ascii="Times New Roman" w:hAnsi="Times New Roman"/>
      <w:szCs w:val="20"/>
      <w:lang w:eastAsia="en-US"/>
    </w:rPr>
  </w:style>
  <w:style w:type="character" w:customStyle="1" w:styleId="apple-converted-space">
    <w:name w:val="apple-converted-space"/>
    <w:basedOn w:val="Predvolenpsmoodseku"/>
    <w:uiPriority w:val="99"/>
    <w:rsid w:val="0058009C"/>
    <w:rPr>
      <w:rFonts w:cs="Times New Roman"/>
    </w:rPr>
  </w:style>
  <w:style w:type="character" w:customStyle="1" w:styleId="OdsekzoznamuChar">
    <w:name w:val="Odsek zoznamu Char"/>
    <w:aliases w:val="ODRAZKY PRVA UROVEN Char"/>
    <w:link w:val="Odsekzoznamu"/>
    <w:uiPriority w:val="34"/>
    <w:locked/>
    <w:rsid w:val="00C60599"/>
    <w:rPr>
      <w:rFonts w:ascii="Arial" w:hAnsi="Arial"/>
      <w:sz w:val="22"/>
      <w:szCs w:val="24"/>
    </w:rPr>
  </w:style>
  <w:style w:type="paragraph" w:styleId="Zkladntext2">
    <w:name w:val="Body Text 2"/>
    <w:basedOn w:val="Normlny"/>
    <w:link w:val="Zkladntext2Char"/>
    <w:rsid w:val="00016E83"/>
    <w:pPr>
      <w:spacing w:before="0" w:after="120" w:line="480" w:lineRule="auto"/>
      <w:jc w:val="left"/>
    </w:pPr>
    <w:rPr>
      <w:rFonts w:ascii="Times New Roman" w:hAnsi="Times New Roman"/>
      <w:sz w:val="24"/>
    </w:rPr>
  </w:style>
  <w:style w:type="character" w:customStyle="1" w:styleId="Zkladntext2Char">
    <w:name w:val="Základný text 2 Char"/>
    <w:basedOn w:val="Predvolenpsmoodseku"/>
    <w:link w:val="Zkladntext2"/>
    <w:rsid w:val="00016E83"/>
    <w:rPr>
      <w:sz w:val="24"/>
      <w:szCs w:val="24"/>
    </w:rPr>
  </w:style>
  <w:style w:type="paragraph" w:customStyle="1" w:styleId="sloodseku">
    <w:name w:val="číslo odseku"/>
    <w:basedOn w:val="Normlny"/>
    <w:link w:val="sloodsekuChar"/>
    <w:qFormat/>
    <w:rsid w:val="00646199"/>
    <w:pPr>
      <w:numPr>
        <w:numId w:val="6"/>
      </w:numPr>
    </w:pPr>
    <w:rPr>
      <w:rFonts w:ascii="Times New Roman" w:hAnsi="Times New Roman"/>
      <w:sz w:val="24"/>
    </w:rPr>
  </w:style>
  <w:style w:type="character" w:customStyle="1" w:styleId="sloodsekuChar">
    <w:name w:val="číslo odseku Char"/>
    <w:basedOn w:val="Predvolenpsmoodseku"/>
    <w:link w:val="sloodseku"/>
    <w:rsid w:val="00646199"/>
    <w:rPr>
      <w:sz w:val="24"/>
      <w:szCs w:val="24"/>
    </w:rPr>
  </w:style>
  <w:style w:type="paragraph" w:customStyle="1" w:styleId="cislovanyodst">
    <w:name w:val="cislovany odst"/>
    <w:basedOn w:val="slovanzoznam"/>
    <w:next w:val="Pokraovaniezoznamu"/>
    <w:autoRedefine/>
    <w:uiPriority w:val="99"/>
    <w:rsid w:val="00646199"/>
    <w:pPr>
      <w:tabs>
        <w:tab w:val="num" w:pos="432"/>
      </w:tabs>
      <w:spacing w:before="0" w:after="120"/>
      <w:ind w:left="0" w:firstLine="709"/>
      <w:contextualSpacing w:val="0"/>
    </w:pPr>
    <w:rPr>
      <w:rFonts w:ascii="Times New Roman" w:hAnsi="Times New Roman"/>
      <w:sz w:val="24"/>
    </w:rPr>
  </w:style>
  <w:style w:type="paragraph" w:styleId="slovanzoznam">
    <w:name w:val="List Number"/>
    <w:basedOn w:val="Normlny"/>
    <w:rsid w:val="00646199"/>
    <w:pPr>
      <w:ind w:left="360" w:hanging="360"/>
      <w:contextualSpacing/>
    </w:pPr>
  </w:style>
  <w:style w:type="paragraph" w:styleId="Pokraovaniezoznamu">
    <w:name w:val="List Continue"/>
    <w:basedOn w:val="Normlny"/>
    <w:semiHidden/>
    <w:unhideWhenUsed/>
    <w:rsid w:val="00646199"/>
    <w:pPr>
      <w:spacing w:after="120"/>
      <w:ind w:left="283"/>
      <w:contextualSpacing/>
    </w:pPr>
  </w:style>
  <w:style w:type="paragraph" w:customStyle="1" w:styleId="Text-Vyhodnotenie">
    <w:name w:val="Text - Vyhodnotenie"/>
    <w:basedOn w:val="Normlny"/>
    <w:uiPriority w:val="99"/>
    <w:qFormat/>
    <w:rsid w:val="0049264F"/>
    <w:pPr>
      <w:ind w:firstLine="708"/>
    </w:pPr>
    <w:rPr>
      <w:rFonts w:ascii="Times New Roman" w:hAnsi="Times New Roman" w:cs="Arial"/>
      <w:sz w:val="24"/>
      <w:szCs w:val="20"/>
      <w:lang w:eastAsia="cs-CZ"/>
    </w:rPr>
  </w:style>
  <w:style w:type="paragraph" w:customStyle="1" w:styleId="necislovaneodrazky">
    <w:name w:val="necislovane odrazky"/>
    <w:qFormat/>
    <w:rsid w:val="00E1041B"/>
    <w:pPr>
      <w:numPr>
        <w:numId w:val="7"/>
      </w:numPr>
      <w:tabs>
        <w:tab w:val="num" w:pos="720"/>
      </w:tabs>
      <w:ind w:left="720"/>
      <w:jc w:val="both"/>
    </w:pPr>
    <w:rPr>
      <w:sz w:val="22"/>
      <w:lang w:eastAsia="en-US"/>
    </w:rPr>
  </w:style>
  <w:style w:type="character" w:customStyle="1" w:styleId="FontStyle61">
    <w:name w:val="Font Style61"/>
    <w:rsid w:val="00E1041B"/>
    <w:rPr>
      <w:rFonts w:ascii="Times New Roman" w:hAnsi="Times New Roman"/>
      <w:sz w:val="22"/>
    </w:rPr>
  </w:style>
  <w:style w:type="paragraph" w:customStyle="1" w:styleId="Style23">
    <w:name w:val="Style23"/>
    <w:basedOn w:val="Normlny"/>
    <w:uiPriority w:val="99"/>
    <w:rsid w:val="00E1041B"/>
    <w:pPr>
      <w:widowControl w:val="0"/>
      <w:autoSpaceDE w:val="0"/>
      <w:autoSpaceDN w:val="0"/>
      <w:adjustRightInd w:val="0"/>
      <w:spacing w:before="0" w:line="280" w:lineRule="exact"/>
      <w:ind w:hanging="283"/>
    </w:pPr>
    <w:rPr>
      <w:rFonts w:ascii="Times New Roman" w:hAnsi="Times New Roman"/>
      <w:sz w:val="24"/>
    </w:rPr>
  </w:style>
  <w:style w:type="character" w:customStyle="1" w:styleId="NzovChar">
    <w:name w:val="Názov Char"/>
    <w:aliases w:val=" Char Char Char Char1,Char Char,Char Char Char Char, Char Char,Char Char Char Char Char Char Char Char,Char Char Char Char Char Char,Char Char Char Char C Char Char Char,Char Char Char Char C Char, Char Char Char Char Char Char Char Char"/>
    <w:link w:val="Nzov"/>
    <w:locked/>
    <w:rsid w:val="00F72233"/>
    <w:rPr>
      <w:rFonts w:ascii="Arial" w:hAnsi="Arial" w:cs="Arial"/>
      <w:b/>
      <w:bCs/>
      <w:kern w:val="28"/>
      <w:sz w:val="32"/>
      <w:szCs w:val="32"/>
    </w:rPr>
  </w:style>
  <w:style w:type="paragraph" w:styleId="Popis">
    <w:name w:val="caption"/>
    <w:basedOn w:val="Normlny"/>
    <w:next w:val="Normlny"/>
    <w:qFormat/>
    <w:rsid w:val="00F72233"/>
    <w:pPr>
      <w:spacing w:before="0" w:line="360" w:lineRule="auto"/>
    </w:pPr>
    <w:rPr>
      <w:rFonts w:ascii="Times New Roman" w:hAnsi="Times New Roman"/>
      <w:b/>
      <w:bCs/>
      <w:sz w:val="20"/>
      <w:szCs w:val="20"/>
    </w:rPr>
  </w:style>
  <w:style w:type="character" w:customStyle="1" w:styleId="Nadpis9Char">
    <w:name w:val="Nadpis 9 Char"/>
    <w:basedOn w:val="Predvolenpsmoodseku"/>
    <w:link w:val="Nadpis9"/>
    <w:rsid w:val="005742B3"/>
    <w:rPr>
      <w:rFonts w:ascii="Arial" w:hAnsi="Arial" w:cs="Arial"/>
      <w:sz w:val="22"/>
      <w:szCs w:val="22"/>
    </w:rPr>
  </w:style>
  <w:style w:type="character" w:styleId="Siln">
    <w:name w:val="Strong"/>
    <w:basedOn w:val="Predvolenpsmoodseku"/>
    <w:uiPriority w:val="22"/>
    <w:qFormat/>
    <w:rsid w:val="00E014EC"/>
    <w:rPr>
      <w:b/>
      <w:bCs/>
    </w:rPr>
  </w:style>
  <w:style w:type="paragraph" w:customStyle="1" w:styleId="odsslovan">
    <w:name w:val="ods. číslovaný"/>
    <w:basedOn w:val="Normlny"/>
    <w:link w:val="odsslovanChar"/>
    <w:qFormat/>
    <w:rsid w:val="00516491"/>
    <w:pPr>
      <w:spacing w:before="0"/>
      <w:ind w:left="360" w:hanging="360"/>
    </w:pPr>
    <w:rPr>
      <w:rFonts w:asciiTheme="minorHAnsi" w:hAnsiTheme="minorHAnsi" w:cstheme="minorHAnsi"/>
      <w:szCs w:val="20"/>
    </w:rPr>
  </w:style>
  <w:style w:type="character" w:customStyle="1" w:styleId="odsslovanChar">
    <w:name w:val="ods. číslovaný Char"/>
    <w:link w:val="odsslovan"/>
    <w:rsid w:val="00516491"/>
    <w:rPr>
      <w:rFonts w:asciiTheme="minorHAnsi" w:hAnsiTheme="minorHAnsi" w:cstheme="minorHAnsi"/>
      <w:sz w:val="22"/>
    </w:rPr>
  </w:style>
  <w:style w:type="paragraph" w:customStyle="1" w:styleId="azoznampsmeno">
    <w:name w:val="a) zoznam písmeno"/>
    <w:basedOn w:val="odsslovan"/>
    <w:link w:val="azoznampsmenoChar"/>
    <w:qFormat/>
    <w:rsid w:val="00516491"/>
    <w:pPr>
      <w:ind w:left="1080"/>
    </w:pPr>
  </w:style>
  <w:style w:type="character" w:customStyle="1" w:styleId="azoznampsmenoChar">
    <w:name w:val="a) zoznam písmeno Char"/>
    <w:basedOn w:val="odsslovanChar"/>
    <w:link w:val="azoznampsmeno"/>
    <w:rsid w:val="00516491"/>
    <w:rPr>
      <w:rFonts w:asciiTheme="minorHAnsi" w:hAnsiTheme="minorHAnsi" w:cstheme="minorHAnsi"/>
      <w:sz w:val="22"/>
    </w:rPr>
  </w:style>
  <w:style w:type="paragraph" w:customStyle="1" w:styleId="Nzovlnku">
    <w:name w:val="Názov článku"/>
    <w:basedOn w:val="Normlny"/>
    <w:next w:val="sloodseku"/>
    <w:link w:val="NzovlnkuChar"/>
    <w:qFormat/>
    <w:rsid w:val="00D90678"/>
    <w:pPr>
      <w:keepNext/>
      <w:spacing w:after="240"/>
      <w:jc w:val="center"/>
      <w:outlineLvl w:val="1"/>
    </w:pPr>
    <w:rPr>
      <w:rFonts w:ascii="Times New Roman" w:hAnsi="Times New Roman"/>
      <w:b/>
      <w:color w:val="000000"/>
      <w:sz w:val="24"/>
      <w:szCs w:val="20"/>
    </w:rPr>
  </w:style>
  <w:style w:type="character" w:customStyle="1" w:styleId="NzovlnkuChar">
    <w:name w:val="Názov článku Char"/>
    <w:basedOn w:val="Predvolenpsmoodseku"/>
    <w:link w:val="Nzovlnku"/>
    <w:rsid w:val="00D90678"/>
    <w:rPr>
      <w:b/>
      <w:color w:val="000000"/>
      <w:sz w:val="24"/>
    </w:rPr>
  </w:style>
  <w:style w:type="paragraph" w:customStyle="1" w:styleId="draz2">
    <w:name w:val="draz2"/>
    <w:basedOn w:val="Normlny"/>
    <w:link w:val="draz2Char"/>
    <w:qFormat/>
    <w:rsid w:val="00E0417A"/>
    <w:pPr>
      <w:numPr>
        <w:numId w:val="8"/>
      </w:numPr>
      <w:spacing w:before="0"/>
      <w:ind w:left="284" w:hanging="284"/>
    </w:pPr>
    <w:rPr>
      <w:rFonts w:ascii="Times New Roman" w:hAnsi="Times New Roman"/>
      <w:sz w:val="24"/>
      <w:szCs w:val="20"/>
    </w:rPr>
  </w:style>
  <w:style w:type="character" w:customStyle="1" w:styleId="draz2Char">
    <w:name w:val="draz2 Char"/>
    <w:link w:val="draz2"/>
    <w:locked/>
    <w:rsid w:val="00E0417A"/>
    <w:rPr>
      <w:sz w:val="24"/>
    </w:rPr>
  </w:style>
  <w:style w:type="paragraph" w:customStyle="1" w:styleId="cislovodst">
    <w:name w:val="cislovodst"/>
    <w:basedOn w:val="Normlny"/>
    <w:link w:val="cislovodstChar"/>
    <w:qFormat/>
    <w:rsid w:val="00E0417A"/>
    <w:pPr>
      <w:numPr>
        <w:numId w:val="9"/>
      </w:numPr>
      <w:spacing w:after="120"/>
      <w:ind w:left="567" w:hanging="567"/>
    </w:pPr>
    <w:rPr>
      <w:rFonts w:ascii="Times New Roman" w:hAnsi="Times New Roman"/>
      <w:sz w:val="24"/>
      <w:lang w:eastAsia="en-US"/>
    </w:rPr>
  </w:style>
  <w:style w:type="character" w:customStyle="1" w:styleId="cislovodstChar">
    <w:name w:val="cislovodst Char"/>
    <w:link w:val="cislovodst"/>
    <w:locked/>
    <w:rsid w:val="00E0417A"/>
    <w:rPr>
      <w:sz w:val="24"/>
      <w:szCs w:val="24"/>
      <w:lang w:eastAsia="en-US"/>
    </w:rPr>
  </w:style>
  <w:style w:type="table" w:styleId="Mriekatabuky">
    <w:name w:val="Table Grid"/>
    <w:basedOn w:val="Normlnatabuka"/>
    <w:rsid w:val="004F5723"/>
    <w:pPr>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atabuka"/>
    <w:next w:val="Mriekatabuky"/>
    <w:uiPriority w:val="39"/>
    <w:rsid w:val="004F572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Predvolenpsmoodseku"/>
    <w:rsid w:val="00AD7B64"/>
    <w:rPr>
      <w:rFonts w:cs="Times New Roman"/>
    </w:rPr>
  </w:style>
  <w:style w:type="numbering" w:styleId="111111">
    <w:name w:val="Outline List 2"/>
    <w:basedOn w:val="Bezzoznamu"/>
    <w:uiPriority w:val="99"/>
    <w:semiHidden/>
    <w:unhideWhenUsed/>
    <w:rsid w:val="00913170"/>
    <w:pPr>
      <w:numPr>
        <w:numId w:val="10"/>
      </w:numPr>
    </w:pPr>
  </w:style>
  <w:style w:type="paragraph" w:customStyle="1" w:styleId="Odrazky3VS">
    <w:name w:val="Odrazky3 VS"/>
    <w:basedOn w:val="Normlny"/>
    <w:link w:val="Odrazky3VSChar"/>
    <w:uiPriority w:val="99"/>
    <w:qFormat/>
    <w:rsid w:val="001668A3"/>
    <w:pPr>
      <w:tabs>
        <w:tab w:val="num" w:pos="432"/>
      </w:tabs>
      <w:spacing w:before="0" w:after="80"/>
      <w:ind w:left="432" w:hanging="432"/>
    </w:pPr>
    <w:rPr>
      <w:rFonts w:cs="Arial"/>
      <w:szCs w:val="20"/>
      <w:lang w:eastAsia="en-US"/>
    </w:rPr>
  </w:style>
  <w:style w:type="character" w:customStyle="1" w:styleId="Odrazky3VSChar">
    <w:name w:val="Odrazky3 VS Char"/>
    <w:link w:val="Odrazky3VS"/>
    <w:uiPriority w:val="99"/>
    <w:rsid w:val="001668A3"/>
    <w:rPr>
      <w:rFonts w:ascii="Arial" w:hAnsi="Arial" w:cs="Arial"/>
      <w:sz w:val="22"/>
      <w:lang w:eastAsia="en-US"/>
    </w:rPr>
  </w:style>
  <w:style w:type="paragraph" w:customStyle="1" w:styleId="10odsek">
    <w:name w:val="(10) odsek"/>
    <w:basedOn w:val="Normlny"/>
    <w:link w:val="10odsekChar"/>
    <w:rsid w:val="0043718A"/>
    <w:pPr>
      <w:numPr>
        <w:numId w:val="11"/>
      </w:numPr>
      <w:suppressAutoHyphens/>
      <w:ind w:left="1145"/>
    </w:pPr>
    <w:rPr>
      <w:rFonts w:ascii="Times New Roman" w:hAnsi="Times New Roman"/>
      <w:sz w:val="24"/>
    </w:rPr>
  </w:style>
  <w:style w:type="character" w:customStyle="1" w:styleId="10odsekChar">
    <w:name w:val="(10) odsek Char"/>
    <w:basedOn w:val="Predvolenpsmoodseku"/>
    <w:link w:val="10odsek"/>
    <w:rsid w:val="0043718A"/>
    <w:rPr>
      <w:sz w:val="24"/>
      <w:szCs w:val="24"/>
    </w:rPr>
  </w:style>
  <w:style w:type="paragraph" w:customStyle="1" w:styleId="1Odsek">
    <w:name w:val="(1) Odsek"/>
    <w:basedOn w:val="Normlny"/>
    <w:link w:val="1OdsekChar"/>
    <w:qFormat/>
    <w:rsid w:val="00160636"/>
    <w:pPr>
      <w:numPr>
        <w:numId w:val="13"/>
      </w:numPr>
      <w:tabs>
        <w:tab w:val="left" w:pos="1276"/>
      </w:tabs>
      <w:autoSpaceDE w:val="0"/>
      <w:autoSpaceDN w:val="0"/>
      <w:spacing w:after="120"/>
      <w:ind w:left="369" w:hanging="369"/>
    </w:pPr>
    <w:rPr>
      <w:rFonts w:ascii="Times New Roman" w:hAnsi="Times New Roman"/>
      <w:sz w:val="24"/>
      <w:szCs w:val="20"/>
    </w:rPr>
  </w:style>
  <w:style w:type="character" w:customStyle="1" w:styleId="1OdsekChar">
    <w:name w:val="(1) Odsek Char"/>
    <w:link w:val="1Odsek"/>
    <w:rsid w:val="00160636"/>
    <w:rPr>
      <w:sz w:val="24"/>
    </w:rPr>
  </w:style>
  <w:style w:type="paragraph" w:customStyle="1" w:styleId="Nazovtucny">
    <w:name w:val="Nazov tucny"/>
    <w:basedOn w:val="Normlny"/>
    <w:qFormat/>
    <w:rsid w:val="00A668EE"/>
    <w:pPr>
      <w:tabs>
        <w:tab w:val="left" w:pos="741"/>
      </w:tabs>
      <w:spacing w:after="120"/>
      <w:jc w:val="left"/>
    </w:pPr>
    <w:rPr>
      <w:rFonts w:ascii="Times New Roman" w:hAnsi="Times New Roman"/>
      <w:b/>
      <w:szCs w:val="22"/>
    </w:rPr>
  </w:style>
  <w:style w:type="paragraph" w:customStyle="1" w:styleId="Odraky-VS">
    <w:name w:val="Odražky-VS"/>
    <w:basedOn w:val="necislovaneodrazky"/>
    <w:link w:val="Odraky-VSChar"/>
    <w:qFormat/>
    <w:rsid w:val="00A668EE"/>
    <w:pPr>
      <w:numPr>
        <w:numId w:val="0"/>
      </w:numPr>
      <w:tabs>
        <w:tab w:val="num" w:pos="432"/>
        <w:tab w:val="num" w:pos="1065"/>
      </w:tabs>
      <w:ind w:left="432" w:hanging="432"/>
    </w:pPr>
  </w:style>
  <w:style w:type="character" w:customStyle="1" w:styleId="Odraky-VSChar">
    <w:name w:val="Odražky-VS Char"/>
    <w:link w:val="Odraky-VS"/>
    <w:rsid w:val="00A668EE"/>
    <w:rPr>
      <w:sz w:val="22"/>
      <w:lang w:eastAsia="en-US"/>
    </w:rPr>
  </w:style>
</w:styles>
</file>

<file path=word/webSettings.xml><?xml version="1.0" encoding="utf-8"?>
<w:webSettings xmlns:r="http://schemas.openxmlformats.org/officeDocument/2006/relationships" xmlns:w="http://schemas.openxmlformats.org/wordprocessingml/2006/main">
  <w:divs>
    <w:div w:id="19207452">
      <w:bodyDiv w:val="1"/>
      <w:marLeft w:val="0"/>
      <w:marRight w:val="0"/>
      <w:marTop w:val="0"/>
      <w:marBottom w:val="0"/>
      <w:divBdr>
        <w:top w:val="none" w:sz="0" w:space="0" w:color="auto"/>
        <w:left w:val="none" w:sz="0" w:space="0" w:color="auto"/>
        <w:bottom w:val="none" w:sz="0" w:space="0" w:color="auto"/>
        <w:right w:val="none" w:sz="0" w:space="0" w:color="auto"/>
      </w:divBdr>
    </w:div>
    <w:div w:id="212011214">
      <w:bodyDiv w:val="1"/>
      <w:marLeft w:val="0"/>
      <w:marRight w:val="0"/>
      <w:marTop w:val="0"/>
      <w:marBottom w:val="0"/>
      <w:divBdr>
        <w:top w:val="none" w:sz="0" w:space="0" w:color="auto"/>
        <w:left w:val="none" w:sz="0" w:space="0" w:color="auto"/>
        <w:bottom w:val="none" w:sz="0" w:space="0" w:color="auto"/>
        <w:right w:val="none" w:sz="0" w:space="0" w:color="auto"/>
      </w:divBdr>
      <w:divsChild>
        <w:div w:id="1791318393">
          <w:marLeft w:val="0"/>
          <w:marRight w:val="0"/>
          <w:marTop w:val="0"/>
          <w:marBottom w:val="0"/>
          <w:divBdr>
            <w:top w:val="none" w:sz="0" w:space="0" w:color="auto"/>
            <w:left w:val="none" w:sz="0" w:space="0" w:color="auto"/>
            <w:bottom w:val="none" w:sz="0" w:space="0" w:color="auto"/>
            <w:right w:val="none" w:sz="0" w:space="0" w:color="auto"/>
          </w:divBdr>
          <w:divsChild>
            <w:div w:id="20985302">
              <w:marLeft w:val="0"/>
              <w:marRight w:val="0"/>
              <w:marTop w:val="0"/>
              <w:marBottom w:val="0"/>
              <w:divBdr>
                <w:top w:val="none" w:sz="0" w:space="0" w:color="auto"/>
                <w:left w:val="none" w:sz="0" w:space="0" w:color="auto"/>
                <w:bottom w:val="none" w:sz="0" w:space="0" w:color="auto"/>
                <w:right w:val="none" w:sz="0" w:space="0" w:color="auto"/>
              </w:divBdr>
              <w:divsChild>
                <w:div w:id="395206703">
                  <w:marLeft w:val="0"/>
                  <w:marRight w:val="0"/>
                  <w:marTop w:val="0"/>
                  <w:marBottom w:val="0"/>
                  <w:divBdr>
                    <w:top w:val="none" w:sz="0" w:space="0" w:color="auto"/>
                    <w:left w:val="none" w:sz="0" w:space="0" w:color="auto"/>
                    <w:bottom w:val="none" w:sz="0" w:space="0" w:color="auto"/>
                    <w:right w:val="none" w:sz="0" w:space="0" w:color="auto"/>
                  </w:divBdr>
                  <w:divsChild>
                    <w:div w:id="5127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656256">
      <w:bodyDiv w:val="1"/>
      <w:marLeft w:val="0"/>
      <w:marRight w:val="0"/>
      <w:marTop w:val="0"/>
      <w:marBottom w:val="0"/>
      <w:divBdr>
        <w:top w:val="none" w:sz="0" w:space="0" w:color="auto"/>
        <w:left w:val="none" w:sz="0" w:space="0" w:color="auto"/>
        <w:bottom w:val="none" w:sz="0" w:space="0" w:color="auto"/>
        <w:right w:val="none" w:sz="0" w:space="0" w:color="auto"/>
      </w:divBdr>
      <w:divsChild>
        <w:div w:id="953709817">
          <w:marLeft w:val="0"/>
          <w:marRight w:val="0"/>
          <w:marTop w:val="0"/>
          <w:marBottom w:val="0"/>
          <w:divBdr>
            <w:top w:val="none" w:sz="0" w:space="0" w:color="auto"/>
            <w:left w:val="none" w:sz="0" w:space="0" w:color="auto"/>
            <w:bottom w:val="none" w:sz="0" w:space="0" w:color="auto"/>
            <w:right w:val="none" w:sz="0" w:space="0" w:color="auto"/>
          </w:divBdr>
        </w:div>
      </w:divsChild>
    </w:div>
    <w:div w:id="268003224">
      <w:bodyDiv w:val="1"/>
      <w:marLeft w:val="0"/>
      <w:marRight w:val="0"/>
      <w:marTop w:val="0"/>
      <w:marBottom w:val="0"/>
      <w:divBdr>
        <w:top w:val="none" w:sz="0" w:space="0" w:color="auto"/>
        <w:left w:val="none" w:sz="0" w:space="0" w:color="auto"/>
        <w:bottom w:val="none" w:sz="0" w:space="0" w:color="auto"/>
        <w:right w:val="none" w:sz="0" w:space="0" w:color="auto"/>
      </w:divBdr>
    </w:div>
    <w:div w:id="398944929">
      <w:bodyDiv w:val="1"/>
      <w:marLeft w:val="0"/>
      <w:marRight w:val="0"/>
      <w:marTop w:val="0"/>
      <w:marBottom w:val="0"/>
      <w:divBdr>
        <w:top w:val="none" w:sz="0" w:space="0" w:color="auto"/>
        <w:left w:val="none" w:sz="0" w:space="0" w:color="auto"/>
        <w:bottom w:val="none" w:sz="0" w:space="0" w:color="auto"/>
        <w:right w:val="none" w:sz="0" w:space="0" w:color="auto"/>
      </w:divBdr>
      <w:divsChild>
        <w:div w:id="1712725391">
          <w:marLeft w:val="0"/>
          <w:marRight w:val="0"/>
          <w:marTop w:val="0"/>
          <w:marBottom w:val="0"/>
          <w:divBdr>
            <w:top w:val="none" w:sz="0" w:space="0" w:color="auto"/>
            <w:left w:val="none" w:sz="0" w:space="0" w:color="auto"/>
            <w:bottom w:val="none" w:sz="0" w:space="0" w:color="auto"/>
            <w:right w:val="none" w:sz="0" w:space="0" w:color="auto"/>
          </w:divBdr>
        </w:div>
        <w:div w:id="385186528">
          <w:marLeft w:val="0"/>
          <w:marRight w:val="0"/>
          <w:marTop w:val="0"/>
          <w:marBottom w:val="0"/>
          <w:divBdr>
            <w:top w:val="none" w:sz="0" w:space="0" w:color="auto"/>
            <w:left w:val="none" w:sz="0" w:space="0" w:color="auto"/>
            <w:bottom w:val="none" w:sz="0" w:space="0" w:color="auto"/>
            <w:right w:val="none" w:sz="0" w:space="0" w:color="auto"/>
          </w:divBdr>
        </w:div>
        <w:div w:id="471212818">
          <w:marLeft w:val="0"/>
          <w:marRight w:val="0"/>
          <w:marTop w:val="0"/>
          <w:marBottom w:val="0"/>
          <w:divBdr>
            <w:top w:val="none" w:sz="0" w:space="0" w:color="auto"/>
            <w:left w:val="none" w:sz="0" w:space="0" w:color="auto"/>
            <w:bottom w:val="none" w:sz="0" w:space="0" w:color="auto"/>
            <w:right w:val="none" w:sz="0" w:space="0" w:color="auto"/>
          </w:divBdr>
        </w:div>
        <w:div w:id="1925145597">
          <w:marLeft w:val="0"/>
          <w:marRight w:val="0"/>
          <w:marTop w:val="0"/>
          <w:marBottom w:val="0"/>
          <w:divBdr>
            <w:top w:val="none" w:sz="0" w:space="0" w:color="auto"/>
            <w:left w:val="none" w:sz="0" w:space="0" w:color="auto"/>
            <w:bottom w:val="none" w:sz="0" w:space="0" w:color="auto"/>
            <w:right w:val="none" w:sz="0" w:space="0" w:color="auto"/>
          </w:divBdr>
        </w:div>
      </w:divsChild>
    </w:div>
    <w:div w:id="473378439">
      <w:bodyDiv w:val="1"/>
      <w:marLeft w:val="0"/>
      <w:marRight w:val="0"/>
      <w:marTop w:val="0"/>
      <w:marBottom w:val="0"/>
      <w:divBdr>
        <w:top w:val="none" w:sz="0" w:space="0" w:color="auto"/>
        <w:left w:val="none" w:sz="0" w:space="0" w:color="auto"/>
        <w:bottom w:val="none" w:sz="0" w:space="0" w:color="auto"/>
        <w:right w:val="none" w:sz="0" w:space="0" w:color="auto"/>
      </w:divBdr>
    </w:div>
    <w:div w:id="628904172">
      <w:bodyDiv w:val="1"/>
      <w:marLeft w:val="0"/>
      <w:marRight w:val="0"/>
      <w:marTop w:val="0"/>
      <w:marBottom w:val="0"/>
      <w:divBdr>
        <w:top w:val="none" w:sz="0" w:space="0" w:color="auto"/>
        <w:left w:val="none" w:sz="0" w:space="0" w:color="auto"/>
        <w:bottom w:val="none" w:sz="0" w:space="0" w:color="auto"/>
        <w:right w:val="none" w:sz="0" w:space="0" w:color="auto"/>
      </w:divBdr>
    </w:div>
    <w:div w:id="636186825">
      <w:bodyDiv w:val="1"/>
      <w:marLeft w:val="0"/>
      <w:marRight w:val="0"/>
      <w:marTop w:val="0"/>
      <w:marBottom w:val="0"/>
      <w:divBdr>
        <w:top w:val="none" w:sz="0" w:space="0" w:color="auto"/>
        <w:left w:val="none" w:sz="0" w:space="0" w:color="auto"/>
        <w:bottom w:val="none" w:sz="0" w:space="0" w:color="auto"/>
        <w:right w:val="none" w:sz="0" w:space="0" w:color="auto"/>
      </w:divBdr>
    </w:div>
    <w:div w:id="637540278">
      <w:bodyDiv w:val="1"/>
      <w:marLeft w:val="0"/>
      <w:marRight w:val="0"/>
      <w:marTop w:val="0"/>
      <w:marBottom w:val="0"/>
      <w:divBdr>
        <w:top w:val="none" w:sz="0" w:space="0" w:color="auto"/>
        <w:left w:val="none" w:sz="0" w:space="0" w:color="auto"/>
        <w:bottom w:val="none" w:sz="0" w:space="0" w:color="auto"/>
        <w:right w:val="none" w:sz="0" w:space="0" w:color="auto"/>
      </w:divBdr>
      <w:divsChild>
        <w:div w:id="2062360881">
          <w:marLeft w:val="567"/>
          <w:marRight w:val="0"/>
          <w:marTop w:val="0"/>
          <w:marBottom w:val="0"/>
          <w:divBdr>
            <w:top w:val="none" w:sz="0" w:space="0" w:color="auto"/>
            <w:left w:val="none" w:sz="0" w:space="0" w:color="auto"/>
            <w:bottom w:val="none" w:sz="0" w:space="0" w:color="auto"/>
            <w:right w:val="none" w:sz="0" w:space="0" w:color="auto"/>
          </w:divBdr>
        </w:div>
        <w:div w:id="1766267202">
          <w:marLeft w:val="567"/>
          <w:marRight w:val="0"/>
          <w:marTop w:val="0"/>
          <w:marBottom w:val="0"/>
          <w:divBdr>
            <w:top w:val="none" w:sz="0" w:space="0" w:color="auto"/>
            <w:left w:val="none" w:sz="0" w:space="0" w:color="auto"/>
            <w:bottom w:val="none" w:sz="0" w:space="0" w:color="auto"/>
            <w:right w:val="none" w:sz="0" w:space="0" w:color="auto"/>
          </w:divBdr>
        </w:div>
        <w:div w:id="374473829">
          <w:marLeft w:val="0"/>
          <w:marRight w:val="0"/>
          <w:marTop w:val="0"/>
          <w:marBottom w:val="0"/>
          <w:divBdr>
            <w:top w:val="none" w:sz="0" w:space="0" w:color="auto"/>
            <w:left w:val="none" w:sz="0" w:space="0" w:color="auto"/>
            <w:bottom w:val="none" w:sz="0" w:space="0" w:color="auto"/>
            <w:right w:val="none" w:sz="0" w:space="0" w:color="auto"/>
          </w:divBdr>
        </w:div>
      </w:divsChild>
    </w:div>
    <w:div w:id="644092424">
      <w:bodyDiv w:val="1"/>
      <w:marLeft w:val="0"/>
      <w:marRight w:val="0"/>
      <w:marTop w:val="0"/>
      <w:marBottom w:val="0"/>
      <w:divBdr>
        <w:top w:val="none" w:sz="0" w:space="0" w:color="auto"/>
        <w:left w:val="none" w:sz="0" w:space="0" w:color="auto"/>
        <w:bottom w:val="none" w:sz="0" w:space="0" w:color="auto"/>
        <w:right w:val="none" w:sz="0" w:space="0" w:color="auto"/>
      </w:divBdr>
    </w:div>
    <w:div w:id="720132554">
      <w:bodyDiv w:val="1"/>
      <w:marLeft w:val="0"/>
      <w:marRight w:val="0"/>
      <w:marTop w:val="0"/>
      <w:marBottom w:val="0"/>
      <w:divBdr>
        <w:top w:val="none" w:sz="0" w:space="0" w:color="auto"/>
        <w:left w:val="none" w:sz="0" w:space="0" w:color="auto"/>
        <w:bottom w:val="none" w:sz="0" w:space="0" w:color="auto"/>
        <w:right w:val="none" w:sz="0" w:space="0" w:color="auto"/>
      </w:divBdr>
    </w:div>
    <w:div w:id="964773114">
      <w:bodyDiv w:val="1"/>
      <w:marLeft w:val="0"/>
      <w:marRight w:val="0"/>
      <w:marTop w:val="0"/>
      <w:marBottom w:val="0"/>
      <w:divBdr>
        <w:top w:val="none" w:sz="0" w:space="0" w:color="auto"/>
        <w:left w:val="none" w:sz="0" w:space="0" w:color="auto"/>
        <w:bottom w:val="none" w:sz="0" w:space="0" w:color="auto"/>
        <w:right w:val="none" w:sz="0" w:space="0" w:color="auto"/>
      </w:divBdr>
    </w:div>
    <w:div w:id="1273442668">
      <w:bodyDiv w:val="1"/>
      <w:marLeft w:val="0"/>
      <w:marRight w:val="0"/>
      <w:marTop w:val="0"/>
      <w:marBottom w:val="0"/>
      <w:divBdr>
        <w:top w:val="none" w:sz="0" w:space="0" w:color="auto"/>
        <w:left w:val="none" w:sz="0" w:space="0" w:color="auto"/>
        <w:bottom w:val="none" w:sz="0" w:space="0" w:color="auto"/>
        <w:right w:val="none" w:sz="0" w:space="0" w:color="auto"/>
      </w:divBdr>
    </w:div>
    <w:div w:id="1637031529">
      <w:bodyDiv w:val="1"/>
      <w:marLeft w:val="0"/>
      <w:marRight w:val="0"/>
      <w:marTop w:val="0"/>
      <w:marBottom w:val="0"/>
      <w:divBdr>
        <w:top w:val="none" w:sz="0" w:space="0" w:color="auto"/>
        <w:left w:val="none" w:sz="0" w:space="0" w:color="auto"/>
        <w:bottom w:val="none" w:sz="0" w:space="0" w:color="auto"/>
        <w:right w:val="none" w:sz="0" w:space="0" w:color="auto"/>
      </w:divBdr>
    </w:div>
    <w:div w:id="1904214778">
      <w:bodyDiv w:val="1"/>
      <w:marLeft w:val="0"/>
      <w:marRight w:val="0"/>
      <w:marTop w:val="0"/>
      <w:marBottom w:val="0"/>
      <w:divBdr>
        <w:top w:val="none" w:sz="0" w:space="0" w:color="auto"/>
        <w:left w:val="none" w:sz="0" w:space="0" w:color="auto"/>
        <w:bottom w:val="none" w:sz="0" w:space="0" w:color="auto"/>
        <w:right w:val="none" w:sz="0" w:space="0" w:color="auto"/>
      </w:divBdr>
    </w:div>
    <w:div w:id="20493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file.me/5AJbo/sS6lvyJDS" TargetMode="External"/><Relationship Id="rId18" Type="http://schemas.openxmlformats.org/officeDocument/2006/relationships/hyperlink" Target="http://gofile.me/5AJbo/TKvuM6ne8"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gofile.me/5AJbo/gG9yMt319" TargetMode="External"/><Relationship Id="rId17" Type="http://schemas.openxmlformats.org/officeDocument/2006/relationships/hyperlink" Target="http://gofile.me/5AJbo/r2fHnHxqv" TargetMode="External"/><Relationship Id="rId2" Type="http://schemas.openxmlformats.org/officeDocument/2006/relationships/customXml" Target="../customXml/item2.xml"/><Relationship Id="rId16" Type="http://schemas.openxmlformats.org/officeDocument/2006/relationships/hyperlink" Target="http://gofile.me/5AJbo/TKvuM6ne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gofile.me/5AJbo/gG9yMt3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ofile.me/5AJbo/r2fHnHxq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file.me/5AJbo/TKvuM6ne8" TargetMode="External"/><Relationship Id="rId22"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2AE56FBA883C43B05A72CAA2F42050" ma:contentTypeVersion="4" ma:contentTypeDescription="Umožňuje vytvoriť nový dokument." ma:contentTypeScope="" ma:versionID="c531c2707b1b4fce48bdd4d24ae45efb">
  <xsd:schema xmlns:xsd="http://www.w3.org/2001/XMLSchema" xmlns:xs="http://www.w3.org/2001/XMLSchema" xmlns:p="http://schemas.microsoft.com/office/2006/metadata/properties" xmlns:ns3="983a5c7c-97e1-4bf1-85b0-40a1e919f8a1" targetNamespace="http://schemas.microsoft.com/office/2006/metadata/properties" ma:root="true" ma:fieldsID="9e0a0c8ee597aa2843cdac9d2fff2f10" ns3:_="">
    <xsd:import namespace="983a5c7c-97e1-4bf1-85b0-40a1e919f8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a5c7c-97e1-4bf1-85b0-40a1e919f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71CB7-4605-418E-A639-B6FD1512A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a5c7c-97e1-4bf1-85b0-40a1e919f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729EF-C309-4F4F-9B11-5D503EAAB642}">
  <ds:schemaRefs>
    <ds:schemaRef ds:uri="http://schemas.microsoft.com/sharepoint/v3/contenttype/forms"/>
  </ds:schemaRefs>
</ds:datastoreItem>
</file>

<file path=customXml/itemProps3.xml><?xml version="1.0" encoding="utf-8"?>
<ds:datastoreItem xmlns:ds="http://schemas.openxmlformats.org/officeDocument/2006/customXml" ds:itemID="{A6C9808A-57FA-4168-A694-20B93ECF19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55020-4224-42DA-BFF0-C22A320F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9</Pages>
  <Words>2443</Words>
  <Characters>13931</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AOS gen</vt:lpstr>
    </vt:vector>
  </TitlesOfParts>
  <Company>HP Inc.</Company>
  <LinksUpToDate>false</LinksUpToDate>
  <CharactersWithSpaces>16342</CharactersWithSpaces>
  <SharedDoc>false</SharedDoc>
  <HLinks>
    <vt:vector size="66" baseType="variant">
      <vt:variant>
        <vt:i4>1507378</vt:i4>
      </vt:variant>
      <vt:variant>
        <vt:i4>62</vt:i4>
      </vt:variant>
      <vt:variant>
        <vt:i4>0</vt:i4>
      </vt:variant>
      <vt:variant>
        <vt:i4>5</vt:i4>
      </vt:variant>
      <vt:variant>
        <vt:lpwstr/>
      </vt:variant>
      <vt:variant>
        <vt:lpwstr>_Toc401151206</vt:lpwstr>
      </vt:variant>
      <vt:variant>
        <vt:i4>1507378</vt:i4>
      </vt:variant>
      <vt:variant>
        <vt:i4>56</vt:i4>
      </vt:variant>
      <vt:variant>
        <vt:i4>0</vt:i4>
      </vt:variant>
      <vt:variant>
        <vt:i4>5</vt:i4>
      </vt:variant>
      <vt:variant>
        <vt:lpwstr/>
      </vt:variant>
      <vt:variant>
        <vt:lpwstr>_Toc401151205</vt:lpwstr>
      </vt:variant>
      <vt:variant>
        <vt:i4>1507378</vt:i4>
      </vt:variant>
      <vt:variant>
        <vt:i4>50</vt:i4>
      </vt:variant>
      <vt:variant>
        <vt:i4>0</vt:i4>
      </vt:variant>
      <vt:variant>
        <vt:i4>5</vt:i4>
      </vt:variant>
      <vt:variant>
        <vt:lpwstr/>
      </vt:variant>
      <vt:variant>
        <vt:lpwstr>_Toc401151204</vt:lpwstr>
      </vt:variant>
      <vt:variant>
        <vt:i4>1507378</vt:i4>
      </vt:variant>
      <vt:variant>
        <vt:i4>44</vt:i4>
      </vt:variant>
      <vt:variant>
        <vt:i4>0</vt:i4>
      </vt:variant>
      <vt:variant>
        <vt:i4>5</vt:i4>
      </vt:variant>
      <vt:variant>
        <vt:lpwstr/>
      </vt:variant>
      <vt:variant>
        <vt:lpwstr>_Toc401151203</vt:lpwstr>
      </vt:variant>
      <vt:variant>
        <vt:i4>1507378</vt:i4>
      </vt:variant>
      <vt:variant>
        <vt:i4>38</vt:i4>
      </vt:variant>
      <vt:variant>
        <vt:i4>0</vt:i4>
      </vt:variant>
      <vt:variant>
        <vt:i4>5</vt:i4>
      </vt:variant>
      <vt:variant>
        <vt:lpwstr/>
      </vt:variant>
      <vt:variant>
        <vt:lpwstr>_Toc401151202</vt:lpwstr>
      </vt:variant>
      <vt:variant>
        <vt:i4>1507378</vt:i4>
      </vt:variant>
      <vt:variant>
        <vt:i4>32</vt:i4>
      </vt:variant>
      <vt:variant>
        <vt:i4>0</vt:i4>
      </vt:variant>
      <vt:variant>
        <vt:i4>5</vt:i4>
      </vt:variant>
      <vt:variant>
        <vt:lpwstr/>
      </vt:variant>
      <vt:variant>
        <vt:lpwstr>_Toc401151201</vt:lpwstr>
      </vt:variant>
      <vt:variant>
        <vt:i4>1507378</vt:i4>
      </vt:variant>
      <vt:variant>
        <vt:i4>26</vt:i4>
      </vt:variant>
      <vt:variant>
        <vt:i4>0</vt:i4>
      </vt:variant>
      <vt:variant>
        <vt:i4>5</vt:i4>
      </vt:variant>
      <vt:variant>
        <vt:lpwstr/>
      </vt:variant>
      <vt:variant>
        <vt:lpwstr>_Toc401151200</vt:lpwstr>
      </vt:variant>
      <vt:variant>
        <vt:i4>1966129</vt:i4>
      </vt:variant>
      <vt:variant>
        <vt:i4>20</vt:i4>
      </vt:variant>
      <vt:variant>
        <vt:i4>0</vt:i4>
      </vt:variant>
      <vt:variant>
        <vt:i4>5</vt:i4>
      </vt:variant>
      <vt:variant>
        <vt:lpwstr/>
      </vt:variant>
      <vt:variant>
        <vt:lpwstr>_Toc401151199</vt:lpwstr>
      </vt:variant>
      <vt:variant>
        <vt:i4>1966129</vt:i4>
      </vt:variant>
      <vt:variant>
        <vt:i4>14</vt:i4>
      </vt:variant>
      <vt:variant>
        <vt:i4>0</vt:i4>
      </vt:variant>
      <vt:variant>
        <vt:i4>5</vt:i4>
      </vt:variant>
      <vt:variant>
        <vt:lpwstr/>
      </vt:variant>
      <vt:variant>
        <vt:lpwstr>_Toc401151192</vt:lpwstr>
      </vt:variant>
      <vt:variant>
        <vt:i4>1966129</vt:i4>
      </vt:variant>
      <vt:variant>
        <vt:i4>8</vt:i4>
      </vt:variant>
      <vt:variant>
        <vt:i4>0</vt:i4>
      </vt:variant>
      <vt:variant>
        <vt:i4>5</vt:i4>
      </vt:variant>
      <vt:variant>
        <vt:lpwstr/>
      </vt:variant>
      <vt:variant>
        <vt:lpwstr>_Toc401151190</vt:lpwstr>
      </vt:variant>
      <vt:variant>
        <vt:i4>2031665</vt:i4>
      </vt:variant>
      <vt:variant>
        <vt:i4>2</vt:i4>
      </vt:variant>
      <vt:variant>
        <vt:i4>0</vt:i4>
      </vt:variant>
      <vt:variant>
        <vt:i4>5</vt:i4>
      </vt:variant>
      <vt:variant>
        <vt:lpwstr/>
      </vt:variant>
      <vt:variant>
        <vt:lpwstr>_Toc401151188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AOS gen</dc:title>
  <dc:creator>Fako</dc:creator>
  <cp:lastModifiedBy>KtBaO</cp:lastModifiedBy>
  <cp:revision>9</cp:revision>
  <cp:lastPrinted>2022-03-01T13:55:00Z</cp:lastPrinted>
  <dcterms:created xsi:type="dcterms:W3CDTF">2022-12-09T05:54:00Z</dcterms:created>
  <dcterms:modified xsi:type="dcterms:W3CDTF">2022-12-19T09:34:00Z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0x0101001C2AE56FBA883C43B05A72CAA2F42050</vt:lpwstr>
  </property>
</Properties>
</file>