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2478F371"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AE5740">
        <w:rPr>
          <w:rFonts w:cstheme="minorHAnsi"/>
          <w:b/>
          <w:bCs/>
          <w:sz w:val="18"/>
          <w:szCs w:val="18"/>
        </w:rPr>
        <w:tab/>
      </w:r>
      <w:r w:rsidR="00C339B2">
        <w:rPr>
          <w:rFonts w:cstheme="minorHAnsi"/>
          <w:b/>
          <w:bCs/>
          <w:sz w:val="18"/>
          <w:szCs w:val="18"/>
        </w:rPr>
        <w:t xml:space="preserve"> </w:t>
      </w:r>
      <w:r w:rsidR="00AE5740">
        <w:rPr>
          <w:rFonts w:cstheme="minorHAnsi"/>
          <w:b/>
          <w:bCs/>
          <w:sz w:val="18"/>
          <w:szCs w:val="18"/>
        </w:rPr>
        <w:t>Univerzita Pavla Jozefa Šafárika v Košiciach</w:t>
      </w:r>
    </w:p>
    <w:p w14:paraId="38E6754E" w14:textId="170EDE0E"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AE5740">
        <w:rPr>
          <w:rFonts w:cstheme="minorHAnsi"/>
          <w:b/>
          <w:bCs/>
          <w:sz w:val="18"/>
          <w:szCs w:val="18"/>
        </w:rPr>
        <w:t>laboratórne vyšetrovacie metódy v zdravotníctve</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AE5740">
        <w:rPr>
          <w:rFonts w:cstheme="minorHAnsi"/>
          <w:b/>
          <w:bCs/>
          <w:sz w:val="18"/>
          <w:szCs w:val="18"/>
        </w:rPr>
        <w:tab/>
      </w:r>
      <w:r w:rsidR="00AE5740">
        <w:rPr>
          <w:rFonts w:cstheme="minorHAnsi"/>
          <w:b/>
          <w:bCs/>
          <w:sz w:val="18"/>
          <w:szCs w:val="18"/>
        </w:rPr>
        <w:tab/>
      </w:r>
      <w:r w:rsidR="00C339B2">
        <w:rPr>
          <w:rFonts w:cstheme="minorHAnsi"/>
          <w:b/>
          <w:bCs/>
          <w:sz w:val="18"/>
          <w:szCs w:val="18"/>
        </w:rPr>
        <w:t xml:space="preserve"> </w:t>
      </w:r>
      <w:r w:rsidR="00AE5740">
        <w:rPr>
          <w:rFonts w:cstheme="minorHAnsi"/>
          <w:b/>
          <w:bCs/>
          <w:sz w:val="18"/>
          <w:szCs w:val="18"/>
        </w:rPr>
        <w:t>prvý stupeň štúdia</w:t>
      </w:r>
    </w:p>
    <w:p w14:paraId="00996D75" w14:textId="77777777" w:rsidR="005110F3" w:rsidRPr="00C83AC0" w:rsidRDefault="005110F3" w:rsidP="00E815D8">
      <w:pPr>
        <w:spacing w:after="0" w:line="216" w:lineRule="auto"/>
        <w:rPr>
          <w:rFonts w:cstheme="minorHAnsi"/>
          <w:b/>
          <w:bCs/>
          <w:sz w:val="18"/>
          <w:szCs w:val="18"/>
        </w:rPr>
      </w:pPr>
    </w:p>
    <w:p w14:paraId="702F3BA7" w14:textId="3517ABBD"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w:t>
      </w:r>
      <w:r w:rsidR="00070E54" w:rsidRPr="00C83AC0">
        <w:rPr>
          <w:rFonts w:eastAsia="Times New Roman" w:cstheme="minorHAnsi"/>
          <w:b/>
          <w:bCs/>
          <w:color w:val="000000"/>
          <w:sz w:val="18"/>
          <w:szCs w:val="18"/>
          <w:lang w:eastAsia="sk-SK"/>
        </w:rPr>
        <w:t xml:space="preserve"> </w:t>
      </w:r>
    </w:p>
    <w:p w14:paraId="4AD5EB20" w14:textId="511628BA"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492"/>
        <w:gridCol w:w="3289"/>
      </w:tblGrid>
      <w:tr w:rsidR="00BB7373" w:rsidRPr="00C83AC0" w14:paraId="0DF67607" w14:textId="77777777" w:rsidTr="00C97BDD">
        <w:trPr>
          <w:cnfStyle w:val="100000000000" w:firstRow="1" w:lastRow="0" w:firstColumn="0" w:lastColumn="0" w:oddVBand="0" w:evenVBand="0" w:oddHBand="0" w:evenHBand="0" w:firstRowFirstColumn="0" w:firstRowLastColumn="0" w:lastRowFirstColumn="0" w:lastRowLastColumn="0"/>
          <w:trHeight w:val="79"/>
        </w:trPr>
        <w:tc>
          <w:tcPr>
            <w:tcW w:w="6492"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816441" w:rsidRPr="00C83AC0" w14:paraId="21758D8A" w14:textId="77777777" w:rsidTr="00816441">
        <w:trPr>
          <w:trHeight w:val="478"/>
        </w:trPr>
        <w:tc>
          <w:tcPr>
            <w:tcW w:w="6492" w:type="dxa"/>
            <w:vAlign w:val="center"/>
          </w:tcPr>
          <w:p w14:paraId="25C13EA6" w14:textId="60126A30" w:rsidR="00816441" w:rsidRPr="00E45E6B" w:rsidRDefault="00816441" w:rsidP="005D7757">
            <w:pPr>
              <w:tabs>
                <w:tab w:val="left" w:pos="5098"/>
              </w:tabs>
              <w:spacing w:line="216" w:lineRule="auto"/>
              <w:contextualSpacing/>
              <w:jc w:val="both"/>
              <w:rPr>
                <w:rFonts w:cstheme="minorHAnsi"/>
                <w:bCs/>
                <w:i/>
                <w:iCs/>
                <w:color w:val="7F7F7F" w:themeColor="text1" w:themeTint="80"/>
                <w:sz w:val="18"/>
                <w:szCs w:val="18"/>
                <w:lang w:eastAsia="sk-SK"/>
              </w:rPr>
            </w:pPr>
            <w:r w:rsidRPr="00E45E6B">
              <w:rPr>
                <w:rFonts w:cstheme="minorHAnsi"/>
                <w:bCs/>
                <w:i/>
                <w:iCs/>
                <w:color w:val="767171" w:themeColor="background2" w:themeShade="80"/>
                <w:sz w:val="18"/>
                <w:szCs w:val="18"/>
                <w:lang w:eastAsia="sk-SK"/>
              </w:rPr>
              <w:t xml:space="preserve">Návrh študijného programu v súlade s Rozhodnutím rektora č. 9/2017 </w:t>
            </w:r>
            <w:r w:rsidR="005D7757">
              <w:rPr>
                <w:rFonts w:cstheme="minorHAnsi"/>
                <w:bCs/>
                <w:i/>
                <w:iCs/>
                <w:color w:val="767171" w:themeColor="background2" w:themeShade="80"/>
                <w:sz w:val="18"/>
                <w:szCs w:val="18"/>
                <w:lang w:eastAsia="sk-SK"/>
              </w:rPr>
              <w:t xml:space="preserve">bol </w:t>
            </w:r>
            <w:r w:rsidRPr="00E45E6B">
              <w:rPr>
                <w:rFonts w:cstheme="minorHAnsi"/>
                <w:bCs/>
                <w:i/>
                <w:iCs/>
                <w:color w:val="767171" w:themeColor="background2" w:themeShade="80"/>
                <w:sz w:val="18"/>
                <w:szCs w:val="18"/>
                <w:lang w:eastAsia="sk-SK"/>
              </w:rPr>
              <w:t xml:space="preserve">prerokovaný Vedeckou radou fakulty. </w:t>
            </w:r>
          </w:p>
        </w:tc>
        <w:tc>
          <w:tcPr>
            <w:tcW w:w="3289" w:type="dxa"/>
            <w:vAlign w:val="center"/>
          </w:tcPr>
          <w:p w14:paraId="018D36A2" w14:textId="2D3916C0" w:rsidR="00816441" w:rsidRPr="002D5BB0" w:rsidRDefault="00012E51" w:rsidP="00816441">
            <w:pPr>
              <w:spacing w:line="216" w:lineRule="auto"/>
              <w:contextualSpacing/>
              <w:rPr>
                <w:color w:val="7F7F7F" w:themeColor="text1" w:themeTint="80"/>
                <w:sz w:val="18"/>
                <w:szCs w:val="18"/>
                <w:u w:val="single"/>
              </w:rPr>
            </w:pPr>
            <w:hyperlink r:id="rId11" w:history="1">
              <w:r w:rsidR="00816441" w:rsidRPr="00E45E6B">
                <w:rPr>
                  <w:rStyle w:val="Hypertextovprepojenie"/>
                  <w:color w:val="7F7F7F" w:themeColor="text1" w:themeTint="80"/>
                  <w:sz w:val="18"/>
                  <w:szCs w:val="18"/>
                </w:rPr>
                <w:t>RR_9_2017_vnútorný systém kvality.pdf</w:t>
              </w:r>
            </w:hyperlink>
            <w:r w:rsidR="00816441" w:rsidRPr="00E45E6B">
              <w:rPr>
                <w:rFonts w:cstheme="minorHAnsi"/>
                <w:bCs/>
                <w:i/>
                <w:iCs/>
                <w:color w:val="7F7F7F" w:themeColor="text1" w:themeTint="80"/>
                <w:sz w:val="18"/>
                <w:szCs w:val="18"/>
                <w:lang w:eastAsia="sk-SK"/>
              </w:rPr>
              <w:t xml:space="preserve"> </w:t>
            </w:r>
          </w:p>
        </w:tc>
      </w:tr>
    </w:tbl>
    <w:p w14:paraId="155B3510" w14:textId="2E2A8473"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6482"/>
        <w:gridCol w:w="3299"/>
      </w:tblGrid>
      <w:tr w:rsidR="0069523B" w:rsidRPr="00C83AC0" w14:paraId="0C9BDA1C"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2"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3299"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D94A6E">
        <w:trPr>
          <w:trHeight w:val="1263"/>
        </w:trPr>
        <w:tc>
          <w:tcPr>
            <w:tcW w:w="6482" w:type="dxa"/>
            <w:tcBorders>
              <w:top w:val="single" w:sz="2" w:space="0" w:color="auto"/>
              <w:bottom w:val="single" w:sz="2" w:space="0" w:color="auto"/>
            </w:tcBorders>
            <w:vAlign w:val="center"/>
          </w:tcPr>
          <w:p w14:paraId="520B29DB" w14:textId="1943CE84" w:rsidR="0069523B" w:rsidRPr="00E45E6B" w:rsidRDefault="00B36FC5" w:rsidP="00EC0BD7">
            <w:pPr>
              <w:spacing w:line="216" w:lineRule="auto"/>
              <w:contextualSpacing/>
              <w:jc w:val="both"/>
              <w:rPr>
                <w:rFonts w:cstheme="minorHAnsi"/>
                <w:bCs/>
                <w:i/>
                <w:iCs/>
                <w:color w:val="767171" w:themeColor="background2" w:themeShade="80"/>
                <w:sz w:val="18"/>
                <w:szCs w:val="18"/>
                <w:highlight w:val="yellow"/>
                <w:lang w:eastAsia="sk-SK"/>
              </w:rPr>
            </w:pPr>
            <w:r w:rsidRPr="00EC0BD7">
              <w:rPr>
                <w:rFonts w:cstheme="minorHAnsi"/>
                <w:bCs/>
                <w:i/>
                <w:iCs/>
                <w:color w:val="767171" w:themeColor="background2" w:themeShade="80"/>
                <w:sz w:val="18"/>
                <w:szCs w:val="18"/>
                <w:lang w:eastAsia="sk-SK"/>
              </w:rPr>
              <w:t>Študijný program spracovaný v súlade s dlhodobým zámerom fakulty, ktorý tvorí prílohu</w:t>
            </w:r>
            <w:r w:rsidRPr="00EC0BD7">
              <w:rPr>
                <w:rFonts w:cstheme="minorHAnsi"/>
                <w:bCs/>
                <w:i/>
                <w:iCs/>
                <w:color w:val="7F7F7F" w:themeColor="text1" w:themeTint="80"/>
                <w:sz w:val="18"/>
                <w:szCs w:val="18"/>
                <w:lang w:eastAsia="sk-SK"/>
              </w:rPr>
              <w:t>.</w:t>
            </w:r>
            <w:r w:rsidR="002F5D79" w:rsidRPr="00EC0BD7">
              <w:rPr>
                <w:rFonts w:cstheme="minorHAnsi"/>
                <w:bCs/>
                <w:i/>
                <w:iCs/>
                <w:color w:val="7F7F7F" w:themeColor="text1" w:themeTint="80"/>
                <w:sz w:val="18"/>
                <w:szCs w:val="18"/>
                <w:lang w:eastAsia="sk-SK"/>
              </w:rPr>
              <w:t xml:space="preserve"> Predkladaný profesijne orientovaný študijný program bol pripravovaný v rámci spolupráce s nemocničnými laboratórnymi oddeleniami</w:t>
            </w:r>
            <w:r w:rsidR="00870718">
              <w:rPr>
                <w:rFonts w:cstheme="minorHAnsi"/>
                <w:bCs/>
                <w:i/>
                <w:iCs/>
                <w:color w:val="FF0000"/>
                <w:sz w:val="18"/>
                <w:szCs w:val="18"/>
                <w:lang w:eastAsia="sk-SK"/>
              </w:rPr>
              <w:t>,</w:t>
            </w:r>
            <w:r w:rsidR="002F5D79" w:rsidRPr="00EC0BD7">
              <w:rPr>
                <w:rFonts w:cstheme="minorHAnsi"/>
                <w:bCs/>
                <w:i/>
                <w:iCs/>
                <w:color w:val="7F7F7F" w:themeColor="text1" w:themeTint="80"/>
                <w:sz w:val="18"/>
                <w:szCs w:val="18"/>
                <w:lang w:eastAsia="sk-SK"/>
              </w:rPr>
              <w:t xml:space="preserve"> s ktorými dlhodobo LF spolupracuje s cieľom pripraviť </w:t>
            </w:r>
            <w:r w:rsidR="002F5D79" w:rsidRPr="0039646B">
              <w:rPr>
                <w:rFonts w:cstheme="minorHAnsi"/>
                <w:bCs/>
                <w:i/>
                <w:iCs/>
                <w:color w:val="7F7F7F" w:themeColor="text1" w:themeTint="80"/>
                <w:sz w:val="18"/>
                <w:szCs w:val="18"/>
                <w:lang w:eastAsia="sk-SK"/>
              </w:rPr>
              <w:t>absolventov šitých na mieru,</w:t>
            </w:r>
            <w:r w:rsidR="002F5D79" w:rsidRPr="00EC0BD7">
              <w:rPr>
                <w:rFonts w:cstheme="minorHAnsi"/>
                <w:bCs/>
                <w:i/>
                <w:iCs/>
                <w:color w:val="7F7F7F" w:themeColor="text1" w:themeTint="80"/>
                <w:sz w:val="18"/>
                <w:szCs w:val="18"/>
                <w:lang w:eastAsia="sk-SK"/>
              </w:rPr>
              <w:t xml:space="preserve"> schopných po ukončení bakalárskeho štúdia zaradiť sa priamo do laboratórií, ktoré budú súčasťou ich praktickej </w:t>
            </w:r>
            <w:r w:rsidR="00EC0BD7" w:rsidRPr="00EC0BD7">
              <w:rPr>
                <w:rFonts w:cstheme="minorHAnsi"/>
                <w:bCs/>
                <w:i/>
                <w:iCs/>
                <w:color w:val="7F7F7F" w:themeColor="text1" w:themeTint="80"/>
                <w:sz w:val="18"/>
                <w:szCs w:val="18"/>
                <w:lang w:eastAsia="sk-SK"/>
              </w:rPr>
              <w:t>výučby</w:t>
            </w:r>
            <w:r w:rsidR="002F5D79" w:rsidRPr="00EC0BD7">
              <w:rPr>
                <w:rFonts w:cstheme="minorHAnsi"/>
                <w:bCs/>
                <w:i/>
                <w:iCs/>
                <w:color w:val="7F7F7F" w:themeColor="text1" w:themeTint="80"/>
                <w:sz w:val="18"/>
                <w:szCs w:val="18"/>
                <w:lang w:eastAsia="sk-SK"/>
              </w:rPr>
              <w:t>.</w:t>
            </w:r>
          </w:p>
        </w:tc>
        <w:tc>
          <w:tcPr>
            <w:tcW w:w="3299" w:type="dxa"/>
            <w:tcBorders>
              <w:top w:val="single" w:sz="2" w:space="0" w:color="auto"/>
              <w:bottom w:val="single" w:sz="2" w:space="0" w:color="auto"/>
            </w:tcBorders>
            <w:vAlign w:val="center"/>
          </w:tcPr>
          <w:p w14:paraId="11518D8E" w14:textId="07C76896" w:rsidR="00930EF2" w:rsidRPr="0039646B" w:rsidRDefault="00B36FC5" w:rsidP="0039646B">
            <w:pPr>
              <w:spacing w:line="216" w:lineRule="auto"/>
              <w:contextualSpacing/>
              <w:rPr>
                <w:rFonts w:cstheme="minorHAnsi"/>
                <w:bCs/>
                <w:iCs/>
                <w:color w:val="767171" w:themeColor="background2" w:themeShade="80"/>
                <w:sz w:val="18"/>
                <w:szCs w:val="18"/>
                <w:highlight w:val="yellow"/>
                <w:lang w:eastAsia="sk-SK"/>
              </w:rPr>
            </w:pPr>
            <w:r w:rsidRPr="0039646B">
              <w:rPr>
                <w:rFonts w:cstheme="minorHAnsi"/>
                <w:bCs/>
                <w:iCs/>
                <w:color w:val="767171" w:themeColor="background2" w:themeShade="80"/>
                <w:sz w:val="18"/>
                <w:szCs w:val="18"/>
                <w:lang w:eastAsia="sk-SK"/>
              </w:rPr>
              <w:t xml:space="preserve">Príloha </w:t>
            </w:r>
            <w:r w:rsidR="0039646B">
              <w:rPr>
                <w:rFonts w:cstheme="minorHAnsi"/>
                <w:bCs/>
                <w:iCs/>
                <w:color w:val="767171" w:themeColor="background2" w:themeShade="80"/>
                <w:sz w:val="18"/>
                <w:szCs w:val="18"/>
                <w:lang w:eastAsia="sk-SK"/>
              </w:rPr>
              <w:t>8</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4"/>
      </w:tblGrid>
      <w:tr w:rsidR="009C08C0" w:rsidRPr="00C83AC0" w14:paraId="10F54ADC"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3294"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317CA9">
        <w:trPr>
          <w:trHeight w:val="1278"/>
        </w:trPr>
        <w:tc>
          <w:tcPr>
            <w:tcW w:w="6487" w:type="dxa"/>
          </w:tcPr>
          <w:p w14:paraId="13992F83" w14:textId="3FCD7EF3" w:rsidR="00B36FC5" w:rsidRPr="005D7757" w:rsidRDefault="00B36FC5" w:rsidP="00B36FC5">
            <w:pPr>
              <w:spacing w:line="216" w:lineRule="auto"/>
              <w:contextualSpacing/>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Na zabezpečenie</w:t>
            </w:r>
            <w:r w:rsidR="00317CA9" w:rsidRPr="005D7757">
              <w:rPr>
                <w:rFonts w:cstheme="minorHAnsi"/>
                <w:bCs/>
                <w:i/>
                <w:iCs/>
                <w:color w:val="7F7F7F" w:themeColor="text1" w:themeTint="80"/>
                <w:sz w:val="18"/>
                <w:szCs w:val="18"/>
                <w:lang w:eastAsia="sk-SK"/>
              </w:rPr>
              <w:t xml:space="preserve"> uskutočňovania, rozvoj a </w:t>
            </w:r>
            <w:r w:rsidRPr="005D7757">
              <w:rPr>
                <w:rFonts w:cstheme="minorHAnsi"/>
                <w:bCs/>
                <w:i/>
                <w:iCs/>
                <w:color w:val="7F7F7F" w:themeColor="text1" w:themeTint="80"/>
                <w:sz w:val="18"/>
                <w:szCs w:val="18"/>
                <w:lang w:eastAsia="sk-SK"/>
              </w:rPr>
              <w:t>kvalit</w:t>
            </w:r>
            <w:r w:rsidR="00317CA9" w:rsidRPr="005D7757">
              <w:rPr>
                <w:rFonts w:cstheme="minorHAnsi"/>
                <w:bCs/>
                <w:i/>
                <w:iCs/>
                <w:color w:val="7F7F7F" w:themeColor="text1" w:themeTint="80"/>
                <w:sz w:val="18"/>
                <w:szCs w:val="18"/>
                <w:lang w:eastAsia="sk-SK"/>
              </w:rPr>
              <w:t>u</w:t>
            </w:r>
            <w:r w:rsidRPr="005D7757">
              <w:rPr>
                <w:rFonts w:cstheme="minorHAnsi"/>
                <w:bCs/>
                <w:i/>
                <w:iCs/>
                <w:color w:val="7F7F7F" w:themeColor="text1" w:themeTint="80"/>
                <w:sz w:val="18"/>
                <w:szCs w:val="18"/>
                <w:lang w:eastAsia="sk-SK"/>
              </w:rPr>
              <w:t xml:space="preserve"> študijného programu je </w:t>
            </w:r>
            <w:r w:rsidR="00317CA9" w:rsidRPr="005D7757">
              <w:rPr>
                <w:rFonts w:cstheme="minorHAnsi"/>
                <w:bCs/>
                <w:i/>
                <w:iCs/>
                <w:color w:val="7F7F7F" w:themeColor="text1" w:themeTint="80"/>
                <w:sz w:val="18"/>
                <w:szCs w:val="18"/>
                <w:lang w:eastAsia="sk-SK"/>
              </w:rPr>
              <w:t>podľa</w:t>
            </w:r>
          </w:p>
          <w:p w14:paraId="7B7B802B" w14:textId="05283A21" w:rsidR="00B36FC5" w:rsidRPr="005D7757" w:rsidRDefault="00317CA9" w:rsidP="00B36FC5">
            <w:pPr>
              <w:spacing w:line="216" w:lineRule="auto"/>
              <w:contextualSpacing/>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čl. 9 ods. 2 K</w:t>
            </w:r>
            <w:r w:rsidR="00B36FC5" w:rsidRPr="005D7757">
              <w:rPr>
                <w:rFonts w:cstheme="minorHAnsi"/>
                <w:bCs/>
                <w:i/>
                <w:iCs/>
                <w:color w:val="7F7F7F" w:themeColor="text1" w:themeTint="80"/>
                <w:sz w:val="18"/>
                <w:szCs w:val="18"/>
                <w:lang w:eastAsia="sk-SK"/>
              </w:rPr>
              <w:t>ritéri</w:t>
            </w:r>
            <w:r w:rsidRPr="005D7757">
              <w:rPr>
                <w:rFonts w:cstheme="minorHAnsi"/>
                <w:bCs/>
                <w:i/>
                <w:iCs/>
                <w:color w:val="7F7F7F" w:themeColor="text1" w:themeTint="80"/>
                <w:sz w:val="18"/>
                <w:szCs w:val="18"/>
                <w:lang w:eastAsia="sk-SK"/>
              </w:rPr>
              <w:t>a</w:t>
            </w:r>
            <w:r w:rsidR="00B36FC5" w:rsidRPr="005D7757">
              <w:rPr>
                <w:rFonts w:cstheme="minorHAnsi"/>
                <w:bCs/>
                <w:i/>
                <w:iCs/>
                <w:color w:val="7F7F7F" w:themeColor="text1" w:themeTint="80"/>
                <w:sz w:val="18"/>
                <w:szCs w:val="18"/>
                <w:lang w:eastAsia="sk-SK"/>
              </w:rPr>
              <w:t xml:space="preserve"> Ministerstva zdravotníctva Slovenskej republiky </w:t>
            </w:r>
            <w:r w:rsidRPr="005D7757">
              <w:rPr>
                <w:rFonts w:cstheme="minorHAnsi"/>
                <w:bCs/>
                <w:i/>
                <w:iCs/>
                <w:color w:val="7F7F7F" w:themeColor="text1" w:themeTint="80"/>
                <w:sz w:val="18"/>
                <w:szCs w:val="18"/>
                <w:lang w:eastAsia="sk-SK"/>
              </w:rPr>
              <w:t xml:space="preserve">pre minimálne personálne zabezpečenie študijného programu zodpovedné </w:t>
            </w:r>
            <w:r w:rsidR="00B36FC5" w:rsidRPr="005D7757">
              <w:rPr>
                <w:rFonts w:cstheme="minorHAnsi"/>
                <w:bCs/>
                <w:i/>
                <w:iCs/>
                <w:color w:val="7F7F7F" w:themeColor="text1" w:themeTint="80"/>
                <w:sz w:val="18"/>
                <w:szCs w:val="18"/>
                <w:lang w:eastAsia="sk-SK"/>
              </w:rPr>
              <w:t>osoby</w:t>
            </w:r>
            <w:r w:rsidRPr="005D7757">
              <w:rPr>
                <w:rFonts w:cstheme="minorHAnsi"/>
                <w:bCs/>
                <w:i/>
                <w:iCs/>
                <w:color w:val="7F7F7F" w:themeColor="text1" w:themeTint="80"/>
                <w:sz w:val="18"/>
                <w:szCs w:val="18"/>
                <w:lang w:eastAsia="sk-SK"/>
              </w:rPr>
              <w:t xml:space="preserve">: </w:t>
            </w:r>
          </w:p>
          <w:p w14:paraId="3F75B022" w14:textId="22A1B671" w:rsidR="00317CA9" w:rsidRPr="00EC0BD7" w:rsidRDefault="00317CA9" w:rsidP="00317CA9">
            <w:pPr>
              <w:pStyle w:val="Odsekzoznamu"/>
              <w:numPr>
                <w:ilvl w:val="0"/>
                <w:numId w:val="29"/>
              </w:numPr>
              <w:spacing w:line="216" w:lineRule="auto"/>
              <w:ind w:left="318" w:hanging="318"/>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 xml:space="preserve">doc. RNDr. Miroslava </w:t>
            </w:r>
            <w:proofErr w:type="spellStart"/>
            <w:r w:rsidRPr="00EC0BD7">
              <w:rPr>
                <w:rFonts w:cstheme="minorHAnsi"/>
                <w:bCs/>
                <w:i/>
                <w:iCs/>
                <w:color w:val="7F7F7F" w:themeColor="text1" w:themeTint="80"/>
                <w:sz w:val="18"/>
                <w:szCs w:val="18"/>
                <w:lang w:eastAsia="sk-SK"/>
              </w:rPr>
              <w:t>Rabajdová</w:t>
            </w:r>
            <w:proofErr w:type="spellEnd"/>
            <w:r w:rsidRPr="00EC0BD7">
              <w:rPr>
                <w:rFonts w:cstheme="minorHAnsi"/>
                <w:bCs/>
                <w:i/>
                <w:iCs/>
                <w:color w:val="7F7F7F" w:themeColor="text1" w:themeTint="80"/>
                <w:sz w:val="18"/>
                <w:szCs w:val="18"/>
                <w:lang w:eastAsia="sk-SK"/>
              </w:rPr>
              <w:t>, PhD.</w:t>
            </w:r>
          </w:p>
          <w:p w14:paraId="036E9B21" w14:textId="00D08BCA" w:rsidR="00AB380B" w:rsidRPr="00EC0BD7" w:rsidRDefault="00AB380B" w:rsidP="00317CA9">
            <w:pPr>
              <w:pStyle w:val="Odsekzoznamu"/>
              <w:numPr>
                <w:ilvl w:val="0"/>
                <w:numId w:val="29"/>
              </w:numPr>
              <w:spacing w:line="216" w:lineRule="auto"/>
              <w:ind w:left="318" w:hanging="318"/>
              <w:rPr>
                <w:rFonts w:cstheme="minorHAnsi"/>
                <w:bCs/>
                <w:i/>
                <w:iCs/>
                <w:color w:val="7F7F7F" w:themeColor="text1" w:themeTint="80"/>
                <w:sz w:val="18"/>
                <w:szCs w:val="18"/>
                <w:lang w:eastAsia="sk-SK"/>
              </w:rPr>
            </w:pPr>
            <w:proofErr w:type="spellStart"/>
            <w:r w:rsidRPr="00EC0BD7">
              <w:rPr>
                <w:rFonts w:cstheme="minorHAnsi"/>
                <w:bCs/>
                <w:i/>
                <w:iCs/>
                <w:color w:val="7F7F7F" w:themeColor="text1" w:themeTint="80"/>
                <w:sz w:val="18"/>
                <w:szCs w:val="18"/>
                <w:lang w:eastAsia="sk-SK"/>
              </w:rPr>
              <w:t>Dr.h.c</w:t>
            </w:r>
            <w:proofErr w:type="spellEnd"/>
            <w:r w:rsidRPr="00EC0BD7">
              <w:rPr>
                <w:rFonts w:cstheme="minorHAnsi"/>
                <w:bCs/>
                <w:i/>
                <w:iCs/>
                <w:color w:val="7F7F7F" w:themeColor="text1" w:themeTint="80"/>
                <w:sz w:val="18"/>
                <w:szCs w:val="18"/>
                <w:lang w:eastAsia="sk-SK"/>
              </w:rPr>
              <w:t xml:space="preserve">. prof. MUDr. Leonard </w:t>
            </w:r>
            <w:proofErr w:type="spellStart"/>
            <w:r w:rsidRPr="00EC0BD7">
              <w:rPr>
                <w:rFonts w:cstheme="minorHAnsi"/>
                <w:bCs/>
                <w:i/>
                <w:iCs/>
                <w:color w:val="7F7F7F" w:themeColor="text1" w:themeTint="80"/>
                <w:sz w:val="18"/>
                <w:szCs w:val="18"/>
                <w:lang w:eastAsia="sk-SK"/>
              </w:rPr>
              <w:t>Siegfried</w:t>
            </w:r>
            <w:proofErr w:type="spellEnd"/>
            <w:r w:rsidRPr="00EC0BD7">
              <w:rPr>
                <w:rFonts w:cstheme="minorHAnsi"/>
                <w:bCs/>
                <w:i/>
                <w:iCs/>
                <w:color w:val="7F7F7F" w:themeColor="text1" w:themeTint="80"/>
                <w:sz w:val="18"/>
                <w:szCs w:val="18"/>
                <w:lang w:eastAsia="sk-SK"/>
              </w:rPr>
              <w:t>, CSc.</w:t>
            </w:r>
          </w:p>
          <w:p w14:paraId="02AEF706" w14:textId="33F2C4A4" w:rsidR="00317CA9" w:rsidRPr="005D7757" w:rsidRDefault="00317CA9" w:rsidP="00AB380B">
            <w:pPr>
              <w:pStyle w:val="Odsekzoznamu"/>
              <w:spacing w:line="216" w:lineRule="auto"/>
              <w:ind w:left="318"/>
              <w:rPr>
                <w:rFonts w:cstheme="minorHAnsi"/>
                <w:bCs/>
                <w:i/>
                <w:iCs/>
                <w:color w:val="7F7F7F" w:themeColor="text1" w:themeTint="80"/>
                <w:sz w:val="18"/>
                <w:szCs w:val="18"/>
                <w:lang w:eastAsia="sk-SK"/>
              </w:rPr>
            </w:pPr>
            <w:r w:rsidRPr="00EC0BD7">
              <w:rPr>
                <w:rFonts w:cstheme="minorHAnsi"/>
                <w:bCs/>
                <w:i/>
                <w:iCs/>
                <w:color w:val="7F7F7F" w:themeColor="text1" w:themeTint="80"/>
                <w:sz w:val="18"/>
                <w:szCs w:val="18"/>
                <w:lang w:eastAsia="sk-SK"/>
              </w:rPr>
              <w:t>d</w:t>
            </w:r>
            <w:r w:rsidR="00B36FC5" w:rsidRPr="00EC0BD7">
              <w:rPr>
                <w:rFonts w:cstheme="minorHAnsi"/>
                <w:bCs/>
                <w:i/>
                <w:iCs/>
                <w:color w:val="7F7F7F" w:themeColor="text1" w:themeTint="80"/>
                <w:sz w:val="18"/>
                <w:szCs w:val="18"/>
                <w:lang w:eastAsia="sk-SK"/>
              </w:rPr>
              <w:t xml:space="preserve">oc. Ing. Katarína </w:t>
            </w:r>
            <w:proofErr w:type="spellStart"/>
            <w:r w:rsidR="00B36FC5" w:rsidRPr="00EC0BD7">
              <w:rPr>
                <w:rFonts w:cstheme="minorHAnsi"/>
                <w:bCs/>
                <w:i/>
                <w:iCs/>
                <w:color w:val="7F7F7F" w:themeColor="text1" w:themeTint="80"/>
                <w:sz w:val="18"/>
                <w:szCs w:val="18"/>
                <w:lang w:eastAsia="sk-SK"/>
              </w:rPr>
              <w:t>Dubayová</w:t>
            </w:r>
            <w:proofErr w:type="spellEnd"/>
            <w:r w:rsidR="00B36FC5" w:rsidRPr="00EC0BD7">
              <w:rPr>
                <w:rFonts w:cstheme="minorHAnsi"/>
                <w:bCs/>
                <w:i/>
                <w:iCs/>
                <w:color w:val="7F7F7F" w:themeColor="text1" w:themeTint="80"/>
                <w:sz w:val="18"/>
                <w:szCs w:val="18"/>
                <w:lang w:eastAsia="sk-SK"/>
              </w:rPr>
              <w:t xml:space="preserve">, </w:t>
            </w:r>
            <w:proofErr w:type="spellStart"/>
            <w:r w:rsidR="00B36FC5" w:rsidRPr="00EC0BD7">
              <w:rPr>
                <w:rFonts w:cstheme="minorHAnsi"/>
                <w:bCs/>
                <w:i/>
                <w:iCs/>
                <w:color w:val="7F7F7F" w:themeColor="text1" w:themeTint="80"/>
                <w:sz w:val="18"/>
                <w:szCs w:val="18"/>
                <w:lang w:eastAsia="sk-SK"/>
              </w:rPr>
              <w:t>CSc</w:t>
            </w:r>
            <w:proofErr w:type="spellEnd"/>
          </w:p>
          <w:p w14:paraId="291B0B0D" w14:textId="169ABD81" w:rsidR="00317CA9" w:rsidRPr="005D7757" w:rsidRDefault="00317CA9" w:rsidP="00317CA9">
            <w:pPr>
              <w:spacing w:line="216" w:lineRule="auto"/>
              <w:ind w:firstLine="318"/>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 xml:space="preserve">doc. MUDr. Slavomír </w:t>
            </w:r>
            <w:proofErr w:type="spellStart"/>
            <w:r w:rsidRPr="005D7757">
              <w:rPr>
                <w:rFonts w:cstheme="minorHAnsi"/>
                <w:bCs/>
                <w:i/>
                <w:iCs/>
                <w:color w:val="7F7F7F" w:themeColor="text1" w:themeTint="80"/>
                <w:sz w:val="18"/>
                <w:szCs w:val="18"/>
                <w:lang w:eastAsia="sk-SK"/>
              </w:rPr>
              <w:t>Perečinský</w:t>
            </w:r>
            <w:proofErr w:type="spellEnd"/>
            <w:r w:rsidRPr="005D7757">
              <w:rPr>
                <w:rFonts w:cstheme="minorHAnsi"/>
                <w:bCs/>
                <w:i/>
                <w:iCs/>
                <w:color w:val="7F7F7F" w:themeColor="text1" w:themeTint="80"/>
                <w:sz w:val="18"/>
                <w:szCs w:val="18"/>
                <w:lang w:eastAsia="sk-SK"/>
              </w:rPr>
              <w:t>, PhD.</w:t>
            </w:r>
          </w:p>
          <w:p w14:paraId="629A453D" w14:textId="3687BCFE" w:rsidR="00317CA9" w:rsidRPr="005D7757" w:rsidRDefault="00317CA9" w:rsidP="00DA2135">
            <w:pPr>
              <w:pStyle w:val="Odsekzoznamu"/>
              <w:numPr>
                <w:ilvl w:val="0"/>
                <w:numId w:val="29"/>
              </w:numPr>
              <w:spacing w:line="216" w:lineRule="auto"/>
              <w:ind w:left="318" w:hanging="318"/>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 xml:space="preserve">doc. MUDr. Silvia Farkašová </w:t>
            </w:r>
            <w:proofErr w:type="spellStart"/>
            <w:r w:rsidRPr="005D7757">
              <w:rPr>
                <w:rFonts w:cstheme="minorHAnsi"/>
                <w:bCs/>
                <w:i/>
                <w:iCs/>
                <w:color w:val="7F7F7F" w:themeColor="text1" w:themeTint="80"/>
                <w:sz w:val="18"/>
                <w:szCs w:val="18"/>
                <w:lang w:eastAsia="sk-SK"/>
              </w:rPr>
              <w:t>Iannaccone</w:t>
            </w:r>
            <w:proofErr w:type="spellEnd"/>
            <w:r w:rsidRPr="005D7757">
              <w:rPr>
                <w:rFonts w:cstheme="minorHAnsi"/>
                <w:bCs/>
                <w:i/>
                <w:iCs/>
                <w:color w:val="7F7F7F" w:themeColor="text1" w:themeTint="80"/>
                <w:sz w:val="18"/>
                <w:szCs w:val="18"/>
                <w:lang w:eastAsia="sk-SK"/>
              </w:rPr>
              <w:t xml:space="preserve">, PhD.  </w:t>
            </w:r>
          </w:p>
          <w:p w14:paraId="24137727" w14:textId="77777777" w:rsidR="00AB380B" w:rsidRPr="005D7757" w:rsidRDefault="00AB380B" w:rsidP="00AB380B">
            <w:pPr>
              <w:spacing w:line="216" w:lineRule="auto"/>
              <w:ind w:firstLine="318"/>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MUDr. Zuzana Kalinová, PhD. (kategória 2a)</w:t>
            </w:r>
          </w:p>
          <w:p w14:paraId="45476167" w14:textId="2CFB058E" w:rsidR="00317CA9" w:rsidRPr="005D7757" w:rsidRDefault="00317CA9" w:rsidP="00DA2135">
            <w:pPr>
              <w:spacing w:line="216" w:lineRule="auto"/>
              <w:ind w:firstLine="318"/>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 xml:space="preserve">MUDr. Eva </w:t>
            </w:r>
            <w:proofErr w:type="spellStart"/>
            <w:r w:rsidRPr="005D7757">
              <w:rPr>
                <w:rFonts w:cstheme="minorHAnsi"/>
                <w:bCs/>
                <w:i/>
                <w:iCs/>
                <w:color w:val="7F7F7F" w:themeColor="text1" w:themeTint="80"/>
                <w:sz w:val="18"/>
                <w:szCs w:val="18"/>
                <w:lang w:eastAsia="sk-SK"/>
              </w:rPr>
              <w:t>Ďurovcová</w:t>
            </w:r>
            <w:proofErr w:type="spellEnd"/>
            <w:r w:rsidRPr="005D7757">
              <w:rPr>
                <w:rFonts w:cstheme="minorHAnsi"/>
                <w:bCs/>
                <w:i/>
                <w:iCs/>
                <w:color w:val="7F7F7F" w:themeColor="text1" w:themeTint="80"/>
                <w:sz w:val="18"/>
                <w:szCs w:val="18"/>
                <w:lang w:eastAsia="sk-SK"/>
              </w:rPr>
              <w:t>, PhD.</w:t>
            </w:r>
          </w:p>
          <w:p w14:paraId="3510DD4C" w14:textId="53496F08" w:rsidR="00DA2135" w:rsidRPr="005D7757" w:rsidRDefault="002F5D79" w:rsidP="00DA2135">
            <w:pPr>
              <w:spacing w:line="216" w:lineRule="auto"/>
              <w:ind w:firstLine="318"/>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 xml:space="preserve">MUDr. Juliana </w:t>
            </w:r>
            <w:proofErr w:type="spellStart"/>
            <w:r w:rsidRPr="005D7757">
              <w:rPr>
                <w:rFonts w:cstheme="minorHAnsi"/>
                <w:bCs/>
                <w:i/>
                <w:iCs/>
                <w:color w:val="7F7F7F" w:themeColor="text1" w:themeTint="80"/>
                <w:sz w:val="18"/>
                <w:szCs w:val="18"/>
                <w:lang w:eastAsia="sk-SK"/>
              </w:rPr>
              <w:t>Gabzdilová</w:t>
            </w:r>
            <w:proofErr w:type="spellEnd"/>
            <w:r w:rsidRPr="005D7757">
              <w:rPr>
                <w:rFonts w:cstheme="minorHAnsi"/>
                <w:bCs/>
                <w:i/>
                <w:iCs/>
                <w:color w:val="7F7F7F" w:themeColor="text1" w:themeTint="80"/>
                <w:sz w:val="18"/>
                <w:szCs w:val="18"/>
                <w:lang w:eastAsia="sk-SK"/>
              </w:rPr>
              <w:t>, PhD.</w:t>
            </w:r>
            <w:r w:rsidR="00DA2135" w:rsidRPr="005D7757">
              <w:rPr>
                <w:rFonts w:cstheme="minorHAnsi"/>
                <w:bCs/>
                <w:i/>
                <w:iCs/>
                <w:color w:val="7F7F7F" w:themeColor="text1" w:themeTint="80"/>
                <w:sz w:val="18"/>
                <w:szCs w:val="18"/>
                <w:lang w:eastAsia="sk-SK"/>
              </w:rPr>
              <w:t>.</w:t>
            </w:r>
          </w:p>
          <w:p w14:paraId="5EC76550" w14:textId="2DECC0CF" w:rsidR="00DB03DB" w:rsidRPr="00E45E6B" w:rsidRDefault="00AB380B" w:rsidP="00AB380B">
            <w:pPr>
              <w:spacing w:line="216" w:lineRule="auto"/>
              <w:ind w:firstLine="318"/>
              <w:rPr>
                <w:rFonts w:cstheme="minorHAnsi"/>
                <w:bCs/>
                <w:i/>
                <w:iCs/>
                <w:color w:val="767171" w:themeColor="background2" w:themeShade="80"/>
                <w:sz w:val="18"/>
                <w:szCs w:val="18"/>
                <w:lang w:eastAsia="sk-SK"/>
              </w:rPr>
            </w:pPr>
            <w:r w:rsidRPr="00EC0BD7">
              <w:rPr>
                <w:rFonts w:cstheme="minorHAnsi"/>
                <w:bCs/>
                <w:i/>
                <w:iCs/>
                <w:color w:val="7F7F7F" w:themeColor="text1" w:themeTint="80"/>
                <w:sz w:val="18"/>
                <w:szCs w:val="18"/>
                <w:lang w:eastAsia="sk-SK"/>
              </w:rPr>
              <w:t xml:space="preserve">MUDr. Angela </w:t>
            </w:r>
            <w:proofErr w:type="spellStart"/>
            <w:r w:rsidRPr="00EC0BD7">
              <w:rPr>
                <w:rFonts w:cstheme="minorHAnsi"/>
                <w:bCs/>
                <w:i/>
                <w:iCs/>
                <w:color w:val="7F7F7F" w:themeColor="text1" w:themeTint="80"/>
                <w:sz w:val="18"/>
                <w:szCs w:val="18"/>
                <w:lang w:eastAsia="sk-SK"/>
              </w:rPr>
              <w:t>Molčányiová</w:t>
            </w:r>
            <w:proofErr w:type="spellEnd"/>
            <w:r w:rsidRPr="00EC0BD7">
              <w:rPr>
                <w:rFonts w:cstheme="minorHAnsi"/>
                <w:bCs/>
                <w:i/>
                <w:iCs/>
                <w:color w:val="7F7F7F" w:themeColor="text1" w:themeTint="80"/>
                <w:sz w:val="18"/>
                <w:szCs w:val="18"/>
                <w:lang w:eastAsia="sk-SK"/>
              </w:rPr>
              <w:t>, PhD.</w:t>
            </w:r>
          </w:p>
        </w:tc>
        <w:tc>
          <w:tcPr>
            <w:tcW w:w="3294" w:type="dxa"/>
            <w:vAlign w:val="center"/>
          </w:tcPr>
          <w:p w14:paraId="6101B9BE" w14:textId="7B1ED1E3" w:rsidR="00930EF2" w:rsidRPr="0039646B" w:rsidRDefault="00B36FC5" w:rsidP="00B36FC5">
            <w:pPr>
              <w:spacing w:line="216" w:lineRule="auto"/>
              <w:contextualSpacing/>
              <w:rPr>
                <w:rFonts w:cstheme="minorHAnsi"/>
                <w:bCs/>
                <w:iCs/>
                <w:color w:val="767171" w:themeColor="background2" w:themeShade="80"/>
                <w:sz w:val="18"/>
                <w:szCs w:val="18"/>
                <w:lang w:eastAsia="sk-SK"/>
              </w:rPr>
            </w:pPr>
            <w:r w:rsidRPr="0039646B">
              <w:rPr>
                <w:rFonts w:cstheme="minorHAnsi"/>
                <w:bCs/>
                <w:iCs/>
                <w:color w:val="767171" w:themeColor="background2" w:themeShade="80"/>
                <w:sz w:val="18"/>
                <w:szCs w:val="18"/>
                <w:lang w:eastAsia="sk-SK"/>
              </w:rPr>
              <w:t xml:space="preserve">Príloha </w:t>
            </w:r>
            <w:r w:rsidR="00D01A39" w:rsidRPr="0039646B">
              <w:rPr>
                <w:rFonts w:cstheme="minorHAnsi"/>
                <w:bCs/>
                <w:iCs/>
                <w:color w:val="767171" w:themeColor="background2" w:themeShade="80"/>
                <w:sz w:val="18"/>
                <w:szCs w:val="18"/>
                <w:lang w:eastAsia="sk-SK"/>
              </w:rPr>
              <w:t>5</w:t>
            </w:r>
          </w:p>
          <w:p w14:paraId="535DB4B0" w14:textId="77777777" w:rsidR="00DA2135" w:rsidRPr="0039646B" w:rsidRDefault="00D01A39" w:rsidP="00D01A39">
            <w:pPr>
              <w:spacing w:line="216" w:lineRule="auto"/>
              <w:contextualSpacing/>
              <w:rPr>
                <w:rFonts w:cstheme="minorHAnsi"/>
                <w:bCs/>
                <w:iCs/>
                <w:color w:val="767171" w:themeColor="background2" w:themeShade="80"/>
                <w:sz w:val="18"/>
                <w:szCs w:val="18"/>
                <w:lang w:eastAsia="sk-SK"/>
              </w:rPr>
            </w:pPr>
            <w:r w:rsidRPr="0039646B">
              <w:rPr>
                <w:rFonts w:cstheme="minorHAnsi"/>
                <w:bCs/>
                <w:iCs/>
                <w:color w:val="767171" w:themeColor="background2" w:themeShade="80"/>
                <w:sz w:val="18"/>
                <w:szCs w:val="18"/>
                <w:lang w:eastAsia="sk-SK"/>
              </w:rPr>
              <w:t>Príloha 6</w:t>
            </w:r>
            <w:r w:rsidR="00DA2135" w:rsidRPr="0039646B">
              <w:rPr>
                <w:rFonts w:cstheme="minorHAnsi"/>
                <w:bCs/>
                <w:iCs/>
                <w:color w:val="767171" w:themeColor="background2" w:themeShade="80"/>
                <w:sz w:val="18"/>
                <w:szCs w:val="18"/>
                <w:lang w:eastAsia="sk-SK"/>
              </w:rPr>
              <w:t xml:space="preserve"> </w:t>
            </w:r>
          </w:p>
          <w:p w14:paraId="22869ED5" w14:textId="6019E780" w:rsidR="006852C4" w:rsidRPr="0039646B" w:rsidRDefault="006852C4" w:rsidP="00D01A39">
            <w:pPr>
              <w:spacing w:line="216" w:lineRule="auto"/>
              <w:contextualSpacing/>
              <w:rPr>
                <w:rFonts w:cstheme="minorHAnsi"/>
                <w:color w:val="767171" w:themeColor="background2" w:themeShade="80"/>
                <w:sz w:val="18"/>
                <w:szCs w:val="18"/>
                <w:lang w:eastAsia="sk-SK"/>
              </w:rPr>
            </w:pPr>
            <w:r w:rsidRPr="0039646B">
              <w:rPr>
                <w:rFonts w:cstheme="minorHAnsi"/>
                <w:bCs/>
                <w:iCs/>
                <w:color w:val="767171" w:themeColor="background2" w:themeShade="80"/>
                <w:sz w:val="18"/>
                <w:szCs w:val="18"/>
                <w:lang w:eastAsia="sk-SK"/>
              </w:rPr>
              <w:t>Príloha 8</w:t>
            </w: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4"/>
      </w:tblGrid>
      <w:tr w:rsidR="009C08C0" w:rsidRPr="00C83AC0" w14:paraId="03BF8101"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3294"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9D70D2">
        <w:trPr>
          <w:trHeight w:val="459"/>
        </w:trPr>
        <w:tc>
          <w:tcPr>
            <w:tcW w:w="6487" w:type="dxa"/>
            <w:vAlign w:val="center"/>
          </w:tcPr>
          <w:p w14:paraId="6879555B" w14:textId="40BA4706" w:rsidR="009C08C0" w:rsidRPr="00DA2135" w:rsidRDefault="00C339B2" w:rsidP="00DA2135">
            <w:pPr>
              <w:spacing w:line="216" w:lineRule="auto"/>
              <w:contextualSpacing/>
              <w:jc w:val="both"/>
              <w:rPr>
                <w:rFonts w:cstheme="minorHAnsi"/>
                <w:bCs/>
                <w:i/>
                <w:iCs/>
                <w:color w:val="7F7F7F" w:themeColor="text1" w:themeTint="80"/>
                <w:sz w:val="18"/>
                <w:szCs w:val="18"/>
                <w:lang w:eastAsia="sk-SK"/>
              </w:rPr>
            </w:pPr>
            <w:r w:rsidRPr="00DA2135">
              <w:rPr>
                <w:rFonts w:cstheme="minorHAnsi"/>
                <w:bCs/>
                <w:i/>
                <w:iCs/>
                <w:color w:val="7F7F7F" w:themeColor="text1" w:themeTint="80"/>
                <w:sz w:val="18"/>
                <w:szCs w:val="18"/>
                <w:lang w:eastAsia="sk-SK"/>
              </w:rPr>
              <w:t xml:space="preserve">Nový študijný program vypracovaný v súlade s nariadením vlády č. 296/2010 </w:t>
            </w:r>
            <w:r w:rsidR="009D70D2" w:rsidRPr="00DA2135">
              <w:rPr>
                <w:rFonts w:cstheme="minorHAnsi"/>
                <w:bCs/>
                <w:i/>
                <w:color w:val="7F7F7F" w:themeColor="text1" w:themeTint="80"/>
                <w:sz w:val="18"/>
                <w:szCs w:val="18"/>
                <w:shd w:val="clear" w:color="auto" w:fill="FFFFFF"/>
              </w:rPr>
              <w:t>o odbornej spôsobilosti na výkon zdravotníckeho povolania, spôsobe ďalšieho vzdelávania zdravotníckych pracovníkov, sústave špecializačných odborov a sústave certifikovaných pracovných činností</w:t>
            </w:r>
            <w:r w:rsidR="000B66D4" w:rsidRPr="00DA2135">
              <w:rPr>
                <w:rFonts w:cstheme="minorHAnsi"/>
                <w:bCs/>
                <w:i/>
                <w:color w:val="7F7F7F" w:themeColor="text1" w:themeTint="80"/>
                <w:sz w:val="18"/>
                <w:szCs w:val="18"/>
                <w:shd w:val="clear" w:color="auto" w:fill="FFFFFF"/>
              </w:rPr>
              <w:t xml:space="preserve"> v znení neskorších predpisov</w:t>
            </w:r>
            <w:r w:rsidRPr="00DA2135">
              <w:rPr>
                <w:rFonts w:cstheme="minorHAnsi"/>
                <w:bCs/>
                <w:i/>
                <w:iCs/>
                <w:color w:val="7F7F7F" w:themeColor="text1" w:themeTint="80"/>
                <w:sz w:val="18"/>
                <w:szCs w:val="18"/>
                <w:lang w:eastAsia="sk-SK"/>
              </w:rPr>
              <w:t xml:space="preserve"> a</w:t>
            </w:r>
            <w:r w:rsidR="009D70D2" w:rsidRPr="00DA2135">
              <w:rPr>
                <w:rFonts w:cstheme="minorHAnsi"/>
                <w:bCs/>
                <w:i/>
                <w:iCs/>
                <w:color w:val="7F7F7F" w:themeColor="text1" w:themeTint="80"/>
                <w:sz w:val="18"/>
                <w:szCs w:val="18"/>
                <w:lang w:eastAsia="sk-SK"/>
              </w:rPr>
              <w:t> spoluprác</w:t>
            </w:r>
            <w:r w:rsidR="000B66D4" w:rsidRPr="00DA2135">
              <w:rPr>
                <w:rFonts w:cstheme="minorHAnsi"/>
                <w:bCs/>
                <w:i/>
                <w:iCs/>
                <w:color w:val="7F7F7F" w:themeColor="text1" w:themeTint="80"/>
                <w:sz w:val="18"/>
                <w:szCs w:val="18"/>
                <w:lang w:eastAsia="sk-SK"/>
              </w:rPr>
              <w:t>e</w:t>
            </w:r>
            <w:r w:rsidRPr="00DA2135">
              <w:rPr>
                <w:rFonts w:cstheme="minorHAnsi"/>
                <w:bCs/>
                <w:i/>
                <w:iCs/>
                <w:color w:val="7F7F7F" w:themeColor="text1" w:themeTint="80"/>
                <w:sz w:val="18"/>
                <w:szCs w:val="18"/>
                <w:lang w:eastAsia="sk-SK"/>
              </w:rPr>
              <w:t xml:space="preserve"> so zamestnávateľmi (</w:t>
            </w:r>
            <w:proofErr w:type="spellStart"/>
            <w:r w:rsidRPr="00DA2135">
              <w:rPr>
                <w:rFonts w:cstheme="minorHAnsi"/>
                <w:bCs/>
                <w:i/>
                <w:iCs/>
                <w:color w:val="7F7F7F" w:themeColor="text1" w:themeTint="80"/>
                <w:sz w:val="18"/>
                <w:szCs w:val="18"/>
                <w:lang w:eastAsia="sk-SK"/>
              </w:rPr>
              <w:t>Medirex</w:t>
            </w:r>
            <w:proofErr w:type="spellEnd"/>
            <w:r w:rsidRPr="00DA2135">
              <w:rPr>
                <w:rFonts w:cstheme="minorHAnsi"/>
                <w:bCs/>
                <w:i/>
                <w:iCs/>
                <w:color w:val="7F7F7F" w:themeColor="text1" w:themeTint="80"/>
                <w:sz w:val="18"/>
                <w:szCs w:val="18"/>
                <w:lang w:eastAsia="sk-SK"/>
              </w:rPr>
              <w:t xml:space="preserve">, </w:t>
            </w:r>
            <w:proofErr w:type="spellStart"/>
            <w:r w:rsidRPr="00DA2135">
              <w:rPr>
                <w:rFonts w:cstheme="minorHAnsi"/>
                <w:bCs/>
                <w:i/>
                <w:iCs/>
                <w:color w:val="7F7F7F" w:themeColor="text1" w:themeTint="80"/>
                <w:sz w:val="18"/>
                <w:szCs w:val="18"/>
                <w:lang w:eastAsia="sk-SK"/>
              </w:rPr>
              <w:t>a.s</w:t>
            </w:r>
            <w:proofErr w:type="spellEnd"/>
            <w:r w:rsidRPr="00DA2135">
              <w:rPr>
                <w:rFonts w:cstheme="minorHAnsi"/>
                <w:bCs/>
                <w:i/>
                <w:iCs/>
                <w:color w:val="7F7F7F" w:themeColor="text1" w:themeTint="80"/>
                <w:sz w:val="18"/>
                <w:szCs w:val="18"/>
                <w:lang w:eastAsia="sk-SK"/>
              </w:rPr>
              <w:t>., UNLP Košice,</w:t>
            </w:r>
            <w:r w:rsidR="002F5D79">
              <w:rPr>
                <w:rFonts w:cstheme="minorHAnsi"/>
                <w:bCs/>
                <w:i/>
                <w:iCs/>
                <w:color w:val="7F7F7F" w:themeColor="text1" w:themeTint="80"/>
                <w:sz w:val="18"/>
                <w:szCs w:val="18"/>
                <w:lang w:eastAsia="sk-SK"/>
              </w:rPr>
              <w:t xml:space="preserve"> </w:t>
            </w:r>
            <w:r w:rsidR="00FB0B5D">
              <w:rPr>
                <w:rFonts w:cstheme="minorHAnsi"/>
                <w:bCs/>
                <w:i/>
                <w:iCs/>
                <w:color w:val="7F7F7F" w:themeColor="text1" w:themeTint="80"/>
                <w:sz w:val="18"/>
                <w:szCs w:val="18"/>
                <w:lang w:eastAsia="sk-SK"/>
              </w:rPr>
              <w:t>Nemocnica AGEL Košice-</w:t>
            </w:r>
            <w:r w:rsidR="002F5D79">
              <w:rPr>
                <w:rFonts w:cstheme="minorHAnsi"/>
                <w:bCs/>
                <w:i/>
                <w:iCs/>
                <w:color w:val="7F7F7F" w:themeColor="text1" w:themeTint="80"/>
                <w:sz w:val="18"/>
                <w:szCs w:val="18"/>
                <w:lang w:eastAsia="sk-SK"/>
              </w:rPr>
              <w:t>Šaca</w:t>
            </w:r>
            <w:r w:rsidRPr="00DA2135">
              <w:rPr>
                <w:rFonts w:cstheme="minorHAnsi"/>
                <w:bCs/>
                <w:i/>
                <w:iCs/>
                <w:color w:val="7F7F7F" w:themeColor="text1" w:themeTint="80"/>
                <w:sz w:val="18"/>
                <w:szCs w:val="18"/>
                <w:lang w:eastAsia="sk-SK"/>
              </w:rPr>
              <w:t>)</w:t>
            </w:r>
            <w:r w:rsidR="009D70D2" w:rsidRPr="00DA2135">
              <w:rPr>
                <w:rFonts w:cstheme="minorHAnsi"/>
                <w:bCs/>
                <w:i/>
                <w:iCs/>
                <w:color w:val="7F7F7F" w:themeColor="text1" w:themeTint="80"/>
                <w:sz w:val="18"/>
                <w:szCs w:val="18"/>
                <w:lang w:eastAsia="sk-SK"/>
              </w:rPr>
              <w:t>.</w:t>
            </w:r>
          </w:p>
        </w:tc>
        <w:tc>
          <w:tcPr>
            <w:tcW w:w="3294" w:type="dxa"/>
            <w:vAlign w:val="center"/>
          </w:tcPr>
          <w:p w14:paraId="11CC682A" w14:textId="1EB4EB1A" w:rsidR="003B2D9B" w:rsidRPr="0039646B" w:rsidRDefault="00D01A39" w:rsidP="0039646B">
            <w:pPr>
              <w:spacing w:line="216" w:lineRule="auto"/>
              <w:contextualSpacing/>
              <w:rPr>
                <w:rFonts w:cstheme="minorHAnsi"/>
                <w:bCs/>
                <w:iCs/>
                <w:color w:val="7F7F7F" w:themeColor="text1" w:themeTint="80"/>
                <w:sz w:val="18"/>
                <w:szCs w:val="18"/>
                <w:lang w:eastAsia="sk-SK"/>
              </w:rPr>
            </w:pPr>
            <w:r w:rsidRPr="0039646B">
              <w:rPr>
                <w:rFonts w:cstheme="minorHAnsi"/>
                <w:bCs/>
                <w:iCs/>
                <w:color w:val="767171" w:themeColor="background2" w:themeShade="80"/>
                <w:sz w:val="18"/>
                <w:szCs w:val="18"/>
                <w:lang w:eastAsia="sk-SK"/>
              </w:rPr>
              <w:t xml:space="preserve">Príloha </w:t>
            </w:r>
            <w:r w:rsidR="0039646B" w:rsidRPr="0039646B">
              <w:rPr>
                <w:rFonts w:cstheme="minorHAnsi"/>
                <w:bCs/>
                <w:iCs/>
                <w:color w:val="767171" w:themeColor="background2" w:themeShade="80"/>
                <w:sz w:val="18"/>
                <w:szCs w:val="18"/>
                <w:lang w:eastAsia="sk-SK"/>
              </w:rPr>
              <w:t>8</w:t>
            </w:r>
          </w:p>
        </w:tc>
      </w:tr>
    </w:tbl>
    <w:p w14:paraId="65973928" w14:textId="78E6993A" w:rsidR="00575600" w:rsidRPr="00C83AC0" w:rsidRDefault="00575600" w:rsidP="00E815D8">
      <w:pPr>
        <w:spacing w:after="0" w:line="216" w:lineRule="auto"/>
        <w:contextualSpacing/>
        <w:rPr>
          <w:rFonts w:cstheme="minorHAnsi"/>
          <w:sz w:val="18"/>
          <w:szCs w:val="18"/>
        </w:rPr>
      </w:pPr>
    </w:p>
    <w:p w14:paraId="1DCE37B0" w14:textId="33A26C1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4"/>
      </w:tblGrid>
      <w:tr w:rsidR="009C08C0" w:rsidRPr="00C83AC0" w14:paraId="63ABE8DE"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3294"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5D7757">
        <w:trPr>
          <w:trHeight w:val="524"/>
        </w:trPr>
        <w:tc>
          <w:tcPr>
            <w:tcW w:w="6487" w:type="dxa"/>
            <w:vAlign w:val="center"/>
          </w:tcPr>
          <w:p w14:paraId="1778DC61" w14:textId="1FD98937" w:rsidR="000B66D4" w:rsidRPr="005D7757" w:rsidRDefault="009D70D2" w:rsidP="00870718">
            <w:pPr>
              <w:pStyle w:val="Default"/>
              <w:jc w:val="both"/>
              <w:rPr>
                <w:rFonts w:cstheme="minorHAnsi"/>
                <w:bCs/>
                <w:i/>
                <w:iCs/>
                <w:color w:val="A6A6A6" w:themeColor="background1" w:themeShade="A6"/>
                <w:sz w:val="18"/>
                <w:szCs w:val="18"/>
                <w:lang w:eastAsia="sk-SK"/>
              </w:rPr>
            </w:pPr>
            <w:r w:rsidRPr="005D7757">
              <w:rPr>
                <w:rFonts w:cstheme="minorHAnsi"/>
                <w:bCs/>
                <w:i/>
                <w:iCs/>
                <w:color w:val="767171" w:themeColor="background2" w:themeShade="80"/>
                <w:sz w:val="18"/>
                <w:szCs w:val="18"/>
                <w:lang w:eastAsia="sk-SK"/>
              </w:rPr>
              <w:t xml:space="preserve">Študijný program laboratórne vyšetrovacie metódy v zdravotníctve je priradený k študijnému odboru </w:t>
            </w:r>
            <w:r w:rsidR="000B66D4" w:rsidRPr="005D7757">
              <w:rPr>
                <w:rFonts w:cstheme="minorHAnsi"/>
                <w:bCs/>
                <w:i/>
                <w:iCs/>
                <w:color w:val="767171" w:themeColor="background2" w:themeShade="80"/>
                <w:sz w:val="18"/>
                <w:szCs w:val="18"/>
                <w:lang w:eastAsia="sk-SK"/>
              </w:rPr>
              <w:t xml:space="preserve">46. </w:t>
            </w:r>
            <w:r w:rsidRPr="005D7757">
              <w:rPr>
                <w:rFonts w:cstheme="minorHAnsi"/>
                <w:bCs/>
                <w:i/>
                <w:iCs/>
                <w:color w:val="767171" w:themeColor="background2" w:themeShade="80"/>
                <w:sz w:val="18"/>
                <w:szCs w:val="18"/>
                <w:lang w:eastAsia="sk-SK"/>
              </w:rPr>
              <w:t xml:space="preserve">Zdravotnícke vedy </w:t>
            </w:r>
            <w:r w:rsidR="000B66D4" w:rsidRPr="0039646B">
              <w:rPr>
                <w:rFonts w:cstheme="minorHAnsi"/>
                <w:bCs/>
                <w:i/>
                <w:iCs/>
                <w:color w:val="7F7F7F" w:themeColor="text1" w:themeTint="80"/>
                <w:sz w:val="18"/>
                <w:szCs w:val="18"/>
                <w:lang w:eastAsia="sk-SK"/>
              </w:rPr>
              <w:t xml:space="preserve">podľa </w:t>
            </w:r>
            <w:r w:rsidR="00870718" w:rsidRPr="0039646B">
              <w:rPr>
                <w:rFonts w:cstheme="minorHAnsi"/>
                <w:bCs/>
                <w:i/>
                <w:iCs/>
                <w:color w:val="7F7F7F" w:themeColor="text1" w:themeTint="80"/>
                <w:sz w:val="18"/>
                <w:szCs w:val="18"/>
                <w:lang w:eastAsia="sk-SK"/>
              </w:rPr>
              <w:t>sústavy š</w:t>
            </w:r>
            <w:r w:rsidR="000B66D4" w:rsidRPr="0039646B">
              <w:rPr>
                <w:rFonts w:asciiTheme="minorHAnsi" w:hAnsiTheme="minorHAnsi" w:cstheme="minorHAnsi"/>
                <w:bCs/>
                <w:i/>
                <w:color w:val="7F7F7F" w:themeColor="text1" w:themeTint="80"/>
                <w:sz w:val="18"/>
                <w:szCs w:val="18"/>
              </w:rPr>
              <w:t xml:space="preserve">tudijných </w:t>
            </w:r>
            <w:r w:rsidR="000B66D4" w:rsidRPr="005D7757">
              <w:rPr>
                <w:rFonts w:asciiTheme="minorHAnsi" w:hAnsiTheme="minorHAnsi" w:cstheme="minorHAnsi"/>
                <w:bCs/>
                <w:i/>
                <w:color w:val="767171" w:themeColor="background2" w:themeShade="80"/>
                <w:sz w:val="18"/>
                <w:szCs w:val="18"/>
              </w:rPr>
              <w:t>odborov, v ktorých môžu vysoké školy v Slovenskej republike poskytovať vysokoškolské vzdelávanie.</w:t>
            </w:r>
          </w:p>
        </w:tc>
        <w:tc>
          <w:tcPr>
            <w:tcW w:w="3294" w:type="dxa"/>
            <w:vAlign w:val="center"/>
          </w:tcPr>
          <w:p w14:paraId="12AB2B1D" w14:textId="3AB80DCB" w:rsidR="009C08C0" w:rsidRPr="00D01A39" w:rsidRDefault="00012E51" w:rsidP="00D01A39">
            <w:pPr>
              <w:spacing w:line="216" w:lineRule="auto"/>
              <w:rPr>
                <w:rFonts w:cstheme="minorHAnsi"/>
                <w:bCs/>
                <w:i/>
                <w:iCs/>
                <w:color w:val="A6A6A6" w:themeColor="background1" w:themeShade="A6"/>
                <w:sz w:val="18"/>
                <w:szCs w:val="18"/>
                <w:lang w:eastAsia="sk-SK"/>
              </w:rPr>
            </w:pPr>
            <w:hyperlink r:id="rId12" w:history="1">
              <w:r w:rsidR="00D01A39" w:rsidRPr="00D01A39">
                <w:rPr>
                  <w:rStyle w:val="Hypertextovprepojenie"/>
                  <w:sz w:val="18"/>
                  <w:szCs w:val="18"/>
                </w:rPr>
                <w:t>zdravotnícke vedy | Portál VŠ (portalvs.sk)</w:t>
              </w:r>
            </w:hyperlink>
          </w:p>
        </w:tc>
      </w:tr>
    </w:tbl>
    <w:p w14:paraId="48EFACDF" w14:textId="5CA04F12"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1B7E54" w:rsidRPr="00C83AC0" w14:paraId="6D4C96ED"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8E24D4">
        <w:trPr>
          <w:trHeight w:val="557"/>
        </w:trPr>
        <w:tc>
          <w:tcPr>
            <w:tcW w:w="6487" w:type="dxa"/>
            <w:vAlign w:val="center"/>
          </w:tcPr>
          <w:p w14:paraId="7591D152" w14:textId="2E23BAED" w:rsidR="008046B9" w:rsidRPr="00E45E6B" w:rsidRDefault="008E24D4" w:rsidP="00E815D8">
            <w:pPr>
              <w:tabs>
                <w:tab w:val="left" w:pos="2936"/>
              </w:tabs>
              <w:spacing w:line="216" w:lineRule="auto"/>
              <w:contextualSpacing/>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Opis študijného</w:t>
            </w:r>
            <w:r w:rsidR="00D01A39">
              <w:rPr>
                <w:rFonts w:cstheme="minorHAnsi"/>
                <w:bCs/>
                <w:i/>
                <w:iCs/>
                <w:color w:val="767171" w:themeColor="background2" w:themeShade="80"/>
                <w:sz w:val="18"/>
                <w:szCs w:val="18"/>
                <w:lang w:eastAsia="sk-SK"/>
              </w:rPr>
              <w:t xml:space="preserve"> programu je uvedený v ods. 1  Opis študijného programu</w:t>
            </w:r>
          </w:p>
        </w:tc>
        <w:tc>
          <w:tcPr>
            <w:tcW w:w="3291" w:type="dxa"/>
            <w:vAlign w:val="center"/>
          </w:tcPr>
          <w:p w14:paraId="7618247B" w14:textId="49A4121C" w:rsidR="008046B9" w:rsidRPr="0039646B" w:rsidRDefault="008E24D4" w:rsidP="00D01A39">
            <w:pPr>
              <w:tabs>
                <w:tab w:val="left" w:pos="2936"/>
              </w:tabs>
              <w:spacing w:line="216" w:lineRule="auto"/>
              <w:contextualSpacing/>
              <w:rPr>
                <w:rFonts w:cstheme="minorHAnsi"/>
                <w:bCs/>
                <w:iCs/>
                <w:color w:val="767171" w:themeColor="background2" w:themeShade="80"/>
                <w:sz w:val="18"/>
                <w:szCs w:val="18"/>
                <w:lang w:eastAsia="sk-SK"/>
              </w:rPr>
            </w:pPr>
            <w:r w:rsidRPr="0039646B">
              <w:rPr>
                <w:rFonts w:cstheme="minorHAnsi"/>
                <w:bCs/>
                <w:iCs/>
                <w:color w:val="7F7F7F" w:themeColor="text1" w:themeTint="80"/>
                <w:sz w:val="18"/>
                <w:szCs w:val="18"/>
                <w:lang w:eastAsia="sk-SK"/>
              </w:rPr>
              <w:t xml:space="preserve">Príloha 2 </w:t>
            </w: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69288382"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lastRenderedPageBreak/>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w:t>
      </w:r>
      <w:r w:rsidR="00AE5740">
        <w:rPr>
          <w:rFonts w:cstheme="minorHAnsi"/>
          <w:sz w:val="18"/>
          <w:szCs w:val="18"/>
        </w:rPr>
        <w:t xml:space="preserve">, </w:t>
      </w:r>
      <w:r w:rsidR="00070E54" w:rsidRPr="00C83AC0">
        <w:rPr>
          <w:rFonts w:cstheme="minorHAnsi"/>
          <w:sz w:val="18"/>
          <w:szCs w:val="18"/>
        </w:rPr>
        <w:t>v ktor</w:t>
      </w:r>
      <w:r w:rsidR="00AE5740">
        <w:rPr>
          <w:rFonts w:cstheme="minorHAnsi"/>
          <w:sz w:val="18"/>
          <w:szCs w:val="18"/>
        </w:rPr>
        <w:t>om</w:t>
      </w:r>
      <w:r w:rsidR="00070E54" w:rsidRPr="00C83AC0">
        <w:rPr>
          <w:rFonts w:cstheme="minorHAnsi"/>
          <w:sz w:val="18"/>
          <w:szCs w:val="18"/>
        </w:rPr>
        <w:t xml:space="preserve">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1B7E54" w:rsidRPr="00C83AC0" w14:paraId="20703846"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7746F" w:rsidRPr="00C83AC0" w14:paraId="3CD42D82" w14:textId="77777777" w:rsidTr="00E45E6B">
        <w:trPr>
          <w:trHeight w:val="528"/>
        </w:trPr>
        <w:tc>
          <w:tcPr>
            <w:tcW w:w="6487" w:type="dxa"/>
            <w:vAlign w:val="center"/>
          </w:tcPr>
          <w:p w14:paraId="7D788734" w14:textId="16B254FF" w:rsidR="00A7746F" w:rsidRPr="00E45E6B" w:rsidRDefault="008E24D4" w:rsidP="00D01A39">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 xml:space="preserve">Profil absolventa je uvedený v ods. 2 Opis študijného programu, </w:t>
            </w:r>
            <w:r w:rsidR="00D01A39">
              <w:rPr>
                <w:rFonts w:cstheme="minorHAnsi"/>
                <w:bCs/>
                <w:i/>
                <w:iCs/>
                <w:color w:val="767171" w:themeColor="background2" w:themeShade="80"/>
                <w:sz w:val="18"/>
                <w:szCs w:val="18"/>
                <w:lang w:eastAsia="sk-SK"/>
              </w:rPr>
              <w:t>odporúčaný študijný</w:t>
            </w:r>
            <w:r w:rsidRPr="00E45E6B">
              <w:rPr>
                <w:rFonts w:cstheme="minorHAnsi"/>
                <w:bCs/>
                <w:i/>
                <w:iCs/>
                <w:color w:val="767171" w:themeColor="background2" w:themeShade="80"/>
                <w:sz w:val="18"/>
                <w:szCs w:val="18"/>
                <w:lang w:eastAsia="sk-SK"/>
              </w:rPr>
              <w:t xml:space="preserve"> plán tvor</w:t>
            </w:r>
            <w:r w:rsidR="00D01A39">
              <w:rPr>
                <w:rFonts w:cstheme="minorHAnsi"/>
                <w:bCs/>
                <w:i/>
                <w:iCs/>
                <w:color w:val="767171" w:themeColor="background2" w:themeShade="80"/>
                <w:sz w:val="18"/>
                <w:szCs w:val="18"/>
                <w:lang w:eastAsia="sk-SK"/>
              </w:rPr>
              <w:t>í</w:t>
            </w:r>
            <w:r w:rsidRPr="00E45E6B">
              <w:rPr>
                <w:rFonts w:cstheme="minorHAnsi"/>
                <w:bCs/>
                <w:i/>
                <w:iCs/>
                <w:color w:val="767171" w:themeColor="background2" w:themeShade="80"/>
                <w:sz w:val="18"/>
                <w:szCs w:val="18"/>
                <w:lang w:eastAsia="sk-SK"/>
              </w:rPr>
              <w:t xml:space="preserve"> prílohu </w:t>
            </w:r>
            <w:r w:rsidR="00D01A39">
              <w:rPr>
                <w:rFonts w:cstheme="minorHAnsi"/>
                <w:bCs/>
                <w:i/>
                <w:iCs/>
                <w:color w:val="767171" w:themeColor="background2" w:themeShade="80"/>
                <w:sz w:val="18"/>
                <w:szCs w:val="18"/>
                <w:lang w:eastAsia="sk-SK"/>
              </w:rPr>
              <w:t xml:space="preserve">3. </w:t>
            </w:r>
          </w:p>
        </w:tc>
        <w:tc>
          <w:tcPr>
            <w:tcW w:w="3291" w:type="dxa"/>
            <w:vAlign w:val="center"/>
          </w:tcPr>
          <w:p w14:paraId="76665C5E" w14:textId="77777777" w:rsidR="00A7746F" w:rsidRPr="0039646B" w:rsidRDefault="008E24D4" w:rsidP="00D01A39">
            <w:pPr>
              <w:spacing w:line="216" w:lineRule="auto"/>
              <w:contextualSpacing/>
              <w:rPr>
                <w:rFonts w:cstheme="minorHAnsi"/>
                <w:bCs/>
                <w:iCs/>
                <w:color w:val="7F7F7F" w:themeColor="text1" w:themeTint="80"/>
                <w:sz w:val="18"/>
                <w:szCs w:val="18"/>
                <w:lang w:eastAsia="sk-SK"/>
              </w:rPr>
            </w:pPr>
            <w:r w:rsidRPr="0039646B">
              <w:rPr>
                <w:rFonts w:cstheme="minorHAnsi"/>
                <w:bCs/>
                <w:iCs/>
                <w:color w:val="7F7F7F" w:themeColor="text1" w:themeTint="80"/>
                <w:sz w:val="18"/>
                <w:szCs w:val="18"/>
                <w:lang w:eastAsia="sk-SK"/>
              </w:rPr>
              <w:t xml:space="preserve">Príloha 2 </w:t>
            </w:r>
          </w:p>
          <w:p w14:paraId="13E7C097" w14:textId="5885E491" w:rsidR="00D01A39" w:rsidRPr="00E45E6B" w:rsidRDefault="00D01A39" w:rsidP="00D01A39">
            <w:pPr>
              <w:spacing w:line="216" w:lineRule="auto"/>
              <w:contextualSpacing/>
              <w:rPr>
                <w:rFonts w:cstheme="minorHAnsi"/>
                <w:bCs/>
                <w:i/>
                <w:iCs/>
                <w:color w:val="A6A6A6" w:themeColor="background1" w:themeShade="A6"/>
                <w:sz w:val="18"/>
                <w:szCs w:val="18"/>
                <w:lang w:eastAsia="sk-SK"/>
              </w:rPr>
            </w:pPr>
            <w:r w:rsidRPr="0039646B">
              <w:rPr>
                <w:rFonts w:cstheme="minorHAnsi"/>
                <w:bCs/>
                <w:iCs/>
                <w:color w:val="7F7F7F" w:themeColor="text1" w:themeTint="80"/>
                <w:sz w:val="18"/>
                <w:szCs w:val="18"/>
                <w:lang w:eastAsia="sk-SK"/>
              </w:rPr>
              <w:t>Príloha 3</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2774E246"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stanoviskom príslušného ministerstva na uskutočňovanie študijného programu</w:t>
      </w:r>
      <w:r w:rsidR="00AE5740">
        <w:rPr>
          <w:rFonts w:cstheme="minorHAnsi"/>
          <w:sz w:val="18"/>
          <w:szCs w:val="18"/>
        </w:rPr>
        <w:t xml:space="preserve"> a </w:t>
      </w:r>
      <w:r w:rsidR="00070E54" w:rsidRPr="00C83AC0">
        <w:rPr>
          <w:rFonts w:cstheme="minorHAnsi"/>
          <w:sz w:val="18"/>
          <w:szCs w:val="18"/>
        </w:rPr>
        <w:t>kvalifikáciu pre výkon regulovan</w:t>
      </w:r>
      <w:r w:rsidR="00AE5740">
        <w:rPr>
          <w:rFonts w:cstheme="minorHAnsi"/>
          <w:sz w:val="18"/>
          <w:szCs w:val="18"/>
        </w:rPr>
        <w:t>ého  povolania</w:t>
      </w:r>
      <w:r w:rsidR="00070E5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9C08C0" w:rsidRPr="00C83AC0" w14:paraId="599F0442"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91"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1024A" w:rsidRPr="00C83AC0" w14:paraId="713ABA52" w14:textId="77777777" w:rsidTr="003E2982">
        <w:trPr>
          <w:trHeight w:val="1067"/>
        </w:trPr>
        <w:tc>
          <w:tcPr>
            <w:tcW w:w="6487" w:type="dxa"/>
          </w:tcPr>
          <w:p w14:paraId="120C7BD1" w14:textId="77777777" w:rsidR="0001024A" w:rsidRDefault="003E2982" w:rsidP="003E2982">
            <w:pPr>
              <w:spacing w:line="216" w:lineRule="auto"/>
              <w:contextualSpacing/>
              <w:jc w:val="both"/>
              <w:rPr>
                <w:rFonts w:cstheme="minorHAnsi"/>
                <w:bCs/>
                <w:i/>
                <w:color w:val="7F7F7F" w:themeColor="text1" w:themeTint="80"/>
                <w:sz w:val="18"/>
                <w:szCs w:val="18"/>
                <w:shd w:val="clear" w:color="auto" w:fill="FFFFFF"/>
              </w:rPr>
            </w:pPr>
            <w:r>
              <w:rPr>
                <w:rFonts w:cstheme="minorHAnsi"/>
                <w:bCs/>
                <w:i/>
                <w:iCs/>
                <w:color w:val="7F7F7F" w:themeColor="text1" w:themeTint="80"/>
                <w:sz w:val="18"/>
                <w:szCs w:val="18"/>
                <w:lang w:eastAsia="sk-SK"/>
              </w:rPr>
              <w:t>Kritéria na výkon zdravotníckeho povolania v zdravotníctve sú uvedené v</w:t>
            </w:r>
            <w:r w:rsidRPr="00DA2135">
              <w:rPr>
                <w:rFonts w:cstheme="minorHAnsi"/>
                <w:bCs/>
                <w:i/>
                <w:iCs/>
                <w:color w:val="7F7F7F" w:themeColor="text1" w:themeTint="80"/>
                <w:sz w:val="18"/>
                <w:szCs w:val="18"/>
                <w:lang w:eastAsia="sk-SK"/>
              </w:rPr>
              <w:t xml:space="preserve"> nariadení vlády č. 296/2010 </w:t>
            </w:r>
            <w:r w:rsidRPr="00DA2135">
              <w:rPr>
                <w:rFonts w:cstheme="minorHAnsi"/>
                <w:bCs/>
                <w:i/>
                <w:color w:val="7F7F7F" w:themeColor="text1" w:themeTint="80"/>
                <w:sz w:val="18"/>
                <w:szCs w:val="18"/>
                <w:shd w:val="clear" w:color="auto" w:fill="FFFFFF"/>
              </w:rPr>
              <w:t>o odbornej spôsobilosti na výkon zdravotníckeho povolania, spôsobe ďalšieho vzdelávania zdravotníckych pracovníkov, sústave špecializačných odborov a sústave certifikovaných pracovných činností v znení neskorších predpisov</w:t>
            </w:r>
            <w:r>
              <w:rPr>
                <w:rFonts w:cstheme="minorHAnsi"/>
                <w:bCs/>
                <w:i/>
                <w:color w:val="7F7F7F" w:themeColor="text1" w:themeTint="80"/>
                <w:sz w:val="18"/>
                <w:szCs w:val="18"/>
                <w:shd w:val="clear" w:color="auto" w:fill="FFFFFF"/>
              </w:rPr>
              <w:t>.</w:t>
            </w:r>
          </w:p>
          <w:p w14:paraId="15B4C949" w14:textId="402637FA" w:rsidR="003E2982" w:rsidRPr="003E2982" w:rsidRDefault="003E2982" w:rsidP="0039646B">
            <w:pPr>
              <w:spacing w:line="216" w:lineRule="auto"/>
              <w:contextualSpacing/>
              <w:jc w:val="both"/>
              <w:rPr>
                <w:rFonts w:cstheme="minorHAnsi"/>
                <w:bCs/>
                <w:i/>
                <w:iCs/>
                <w:color w:val="767171" w:themeColor="background2" w:themeShade="80"/>
                <w:sz w:val="16"/>
                <w:szCs w:val="16"/>
                <w:lang w:eastAsia="sk-SK"/>
              </w:rPr>
            </w:pPr>
            <w:r>
              <w:rPr>
                <w:rFonts w:cstheme="minorHAnsi"/>
                <w:bCs/>
                <w:i/>
                <w:color w:val="7F7F7F" w:themeColor="text1" w:themeTint="80"/>
                <w:sz w:val="18"/>
                <w:szCs w:val="18"/>
                <w:shd w:val="clear" w:color="auto" w:fill="FFFFFF"/>
              </w:rPr>
              <w:t>Študijný program bol pripravený v </w:t>
            </w:r>
            <w:r w:rsidRPr="0039646B">
              <w:rPr>
                <w:rFonts w:cstheme="minorHAnsi"/>
                <w:bCs/>
                <w:i/>
                <w:color w:val="7F7F7F" w:themeColor="text1" w:themeTint="80"/>
                <w:sz w:val="18"/>
                <w:szCs w:val="18"/>
                <w:shd w:val="clear" w:color="auto" w:fill="FFFFFF"/>
              </w:rPr>
              <w:t>súlade s</w:t>
            </w:r>
            <w:r w:rsidR="00870718" w:rsidRPr="0039646B">
              <w:rPr>
                <w:rFonts w:cstheme="minorHAnsi"/>
                <w:bCs/>
                <w:i/>
                <w:color w:val="7F7F7F" w:themeColor="text1" w:themeTint="80"/>
                <w:sz w:val="18"/>
                <w:szCs w:val="18"/>
                <w:shd w:val="clear" w:color="auto" w:fill="FFFFFF"/>
              </w:rPr>
              <w:t> uvedeným nariadením</w:t>
            </w:r>
            <w:r>
              <w:rPr>
                <w:rFonts w:cstheme="minorHAnsi"/>
                <w:bCs/>
                <w:i/>
                <w:color w:val="7F7F7F" w:themeColor="text1" w:themeTint="80"/>
                <w:sz w:val="18"/>
                <w:szCs w:val="18"/>
                <w:shd w:val="clear" w:color="auto" w:fill="FFFFFF"/>
              </w:rPr>
              <w:t>.</w:t>
            </w:r>
          </w:p>
        </w:tc>
        <w:tc>
          <w:tcPr>
            <w:tcW w:w="3291" w:type="dxa"/>
            <w:vAlign w:val="center"/>
          </w:tcPr>
          <w:p w14:paraId="539AB5BB" w14:textId="4FFDA311" w:rsidR="0001024A" w:rsidRPr="0039646B" w:rsidRDefault="003E2982" w:rsidP="00E815D8">
            <w:pPr>
              <w:spacing w:line="216" w:lineRule="auto"/>
              <w:contextualSpacing/>
              <w:rPr>
                <w:rFonts w:cstheme="minorHAnsi"/>
                <w:bCs/>
                <w:iCs/>
                <w:color w:val="A6A6A6" w:themeColor="background1" w:themeShade="A6"/>
                <w:sz w:val="18"/>
                <w:szCs w:val="18"/>
                <w:lang w:eastAsia="sk-SK"/>
              </w:rPr>
            </w:pPr>
            <w:r w:rsidRPr="0039646B">
              <w:rPr>
                <w:rFonts w:cstheme="minorHAnsi"/>
                <w:bCs/>
                <w:iCs/>
                <w:color w:val="767171" w:themeColor="background2" w:themeShade="80"/>
                <w:sz w:val="18"/>
                <w:szCs w:val="18"/>
                <w:lang w:eastAsia="sk-SK"/>
              </w:rPr>
              <w:t>Príloha 3</w:t>
            </w:r>
          </w:p>
        </w:tc>
      </w:tr>
    </w:tbl>
    <w:p w14:paraId="0AC468B6" w14:textId="77777777" w:rsidR="00EE6ECB" w:rsidRDefault="00EE6ECB" w:rsidP="00E815D8">
      <w:pPr>
        <w:pStyle w:val="Default"/>
        <w:spacing w:line="216" w:lineRule="auto"/>
        <w:jc w:val="both"/>
        <w:rPr>
          <w:rFonts w:asciiTheme="minorHAnsi" w:hAnsiTheme="minorHAnsi" w:cstheme="minorHAnsi"/>
          <w:b/>
          <w:bCs/>
          <w:sz w:val="18"/>
          <w:szCs w:val="18"/>
        </w:rPr>
      </w:pPr>
    </w:p>
    <w:p w14:paraId="319D65D6" w14:textId="5585D836"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280D07" w:rsidRPr="00C83AC0" w14:paraId="09C8C48F"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91"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1024A" w:rsidRPr="00C83AC0" w14:paraId="1F47C893" w14:textId="77777777" w:rsidTr="00E76DF2">
        <w:trPr>
          <w:trHeight w:val="517"/>
        </w:trPr>
        <w:tc>
          <w:tcPr>
            <w:tcW w:w="6487" w:type="dxa"/>
          </w:tcPr>
          <w:p w14:paraId="2D120D80" w14:textId="0D635374" w:rsidR="0001024A" w:rsidRPr="00911A00" w:rsidRDefault="003D6D9A" w:rsidP="00917C9C">
            <w:pPr>
              <w:spacing w:line="216" w:lineRule="auto"/>
              <w:contextualSpacing/>
              <w:jc w:val="both"/>
              <w:rPr>
                <w:rFonts w:cstheme="minorHAnsi"/>
                <w:bCs/>
                <w:i/>
                <w:iCs/>
                <w:color w:val="7F7F7F" w:themeColor="text1" w:themeTint="80"/>
                <w:sz w:val="18"/>
                <w:szCs w:val="18"/>
                <w:lang w:eastAsia="sk-SK"/>
              </w:rPr>
            </w:pPr>
            <w:r w:rsidRPr="00E76DF2">
              <w:rPr>
                <w:rFonts w:cstheme="minorHAnsi"/>
                <w:bCs/>
                <w:i/>
                <w:iCs/>
                <w:color w:val="7F7F7F" w:themeColor="text1" w:themeTint="80"/>
                <w:sz w:val="18"/>
                <w:szCs w:val="18"/>
                <w:lang w:eastAsia="sk-SK"/>
              </w:rPr>
              <w:t>Profesijne orientovaný študijný program laboratórne vyšetrovacie metódy v zdravotníctve bol pripravený v spolupr</w:t>
            </w:r>
            <w:r w:rsidR="00870718">
              <w:rPr>
                <w:rFonts w:cstheme="minorHAnsi"/>
                <w:bCs/>
                <w:i/>
                <w:iCs/>
                <w:color w:val="7F7F7F" w:themeColor="text1" w:themeTint="80"/>
                <w:sz w:val="18"/>
                <w:szCs w:val="18"/>
                <w:lang w:eastAsia="sk-SK"/>
              </w:rPr>
              <w:t xml:space="preserve">áci s budúcimi zamestnávateľmi. </w:t>
            </w:r>
            <w:r w:rsidRPr="00E76DF2">
              <w:rPr>
                <w:rFonts w:cstheme="minorHAnsi"/>
                <w:bCs/>
                <w:i/>
                <w:iCs/>
                <w:color w:val="7F7F7F" w:themeColor="text1" w:themeTint="80"/>
                <w:sz w:val="18"/>
                <w:szCs w:val="18"/>
                <w:lang w:eastAsia="sk-SK"/>
              </w:rPr>
              <w:t xml:space="preserve">Je koncipovaný tak, aby absolvent po získaní základných teoretických vedomosti pokračoval praktickou výučbou laboratórnych vyšetrovacích metód napr. klinická biochémia, mikrobiológia, imunológia, transfúzna služba, hematológia, </w:t>
            </w:r>
            <w:proofErr w:type="spellStart"/>
            <w:r w:rsidRPr="00E76DF2">
              <w:rPr>
                <w:rFonts w:cstheme="minorHAnsi"/>
                <w:bCs/>
                <w:i/>
                <w:iCs/>
                <w:color w:val="7F7F7F" w:themeColor="text1" w:themeTint="80"/>
                <w:sz w:val="18"/>
                <w:szCs w:val="18"/>
                <w:lang w:eastAsia="sk-SK"/>
              </w:rPr>
              <w:t>toxikológia</w:t>
            </w:r>
            <w:proofErr w:type="spellEnd"/>
            <w:r w:rsidRPr="00E76DF2">
              <w:rPr>
                <w:rFonts w:cstheme="minorHAnsi"/>
                <w:bCs/>
                <w:i/>
                <w:iCs/>
                <w:color w:val="7F7F7F" w:themeColor="text1" w:themeTint="80"/>
                <w:sz w:val="18"/>
                <w:szCs w:val="18"/>
                <w:lang w:eastAsia="sk-SK"/>
              </w:rPr>
              <w:t xml:space="preserve">, súdne lekárstvo, </w:t>
            </w:r>
            <w:proofErr w:type="spellStart"/>
            <w:r w:rsidRPr="00E76DF2">
              <w:rPr>
                <w:rFonts w:cstheme="minorHAnsi"/>
                <w:bCs/>
                <w:i/>
                <w:iCs/>
                <w:color w:val="7F7F7F" w:themeColor="text1" w:themeTint="80"/>
                <w:sz w:val="18"/>
                <w:szCs w:val="18"/>
                <w:lang w:eastAsia="sk-SK"/>
              </w:rPr>
              <w:t>forénzne</w:t>
            </w:r>
            <w:proofErr w:type="spellEnd"/>
            <w:r w:rsidRPr="00E76DF2">
              <w:rPr>
                <w:rFonts w:cstheme="minorHAnsi"/>
                <w:bCs/>
                <w:i/>
                <w:iCs/>
                <w:color w:val="7F7F7F" w:themeColor="text1" w:themeTint="80"/>
                <w:sz w:val="18"/>
                <w:szCs w:val="18"/>
                <w:lang w:eastAsia="sk-SK"/>
              </w:rPr>
              <w:t xml:space="preserve"> vedy. Výučba bude prebiehať v špecializovaných laboratóri</w:t>
            </w:r>
            <w:r w:rsidR="00911A00" w:rsidRPr="00E76DF2">
              <w:rPr>
                <w:rFonts w:cstheme="minorHAnsi"/>
                <w:bCs/>
                <w:i/>
                <w:iCs/>
                <w:color w:val="7F7F7F" w:themeColor="text1" w:themeTint="80"/>
                <w:sz w:val="18"/>
                <w:szCs w:val="18"/>
                <w:lang w:eastAsia="sk-SK"/>
              </w:rPr>
              <w:t>á</w:t>
            </w:r>
            <w:r w:rsidRPr="00E76DF2">
              <w:rPr>
                <w:rFonts w:cstheme="minorHAnsi"/>
                <w:bCs/>
                <w:i/>
                <w:iCs/>
                <w:color w:val="7F7F7F" w:themeColor="text1" w:themeTint="80"/>
                <w:sz w:val="18"/>
                <w:szCs w:val="18"/>
                <w:lang w:eastAsia="sk-SK"/>
              </w:rPr>
              <w:t xml:space="preserve">ch, vrátane praxe u možných budúcich zamestnávateľov. Program bol pripravovaný v spolupráci s budúcimi možnými zamestnávateľmi a na jeho príprave sa podieľali </w:t>
            </w:r>
            <w:r w:rsidRPr="00917C9C">
              <w:rPr>
                <w:rFonts w:cstheme="minorHAnsi"/>
                <w:bCs/>
                <w:i/>
                <w:iCs/>
                <w:color w:val="7F7F7F" w:themeColor="text1" w:themeTint="80"/>
                <w:sz w:val="18"/>
                <w:szCs w:val="18"/>
                <w:lang w:eastAsia="sk-SK"/>
              </w:rPr>
              <w:t>bývalí</w:t>
            </w:r>
            <w:r w:rsidR="00870718">
              <w:rPr>
                <w:rFonts w:cstheme="minorHAnsi"/>
                <w:bCs/>
                <w:i/>
                <w:iCs/>
                <w:color w:val="7F7F7F" w:themeColor="text1" w:themeTint="80"/>
                <w:sz w:val="18"/>
                <w:szCs w:val="18"/>
                <w:lang w:eastAsia="sk-SK"/>
              </w:rPr>
              <w:t xml:space="preserve"> </w:t>
            </w:r>
            <w:r w:rsidRPr="00E76DF2">
              <w:rPr>
                <w:rFonts w:cstheme="minorHAnsi"/>
                <w:bCs/>
                <w:i/>
                <w:iCs/>
                <w:color w:val="7F7F7F" w:themeColor="text1" w:themeTint="80"/>
                <w:sz w:val="18"/>
                <w:szCs w:val="18"/>
                <w:lang w:eastAsia="sk-SK"/>
              </w:rPr>
              <w:t>absolventi, ktorí už majú vlastné skúsenosti z laboratórnej praxe</w:t>
            </w:r>
            <w:r w:rsidR="00870718">
              <w:rPr>
                <w:rFonts w:cstheme="minorHAnsi"/>
                <w:bCs/>
                <w:i/>
                <w:iCs/>
                <w:color w:val="7F7F7F" w:themeColor="text1" w:themeTint="80"/>
                <w:sz w:val="18"/>
                <w:szCs w:val="18"/>
                <w:lang w:eastAsia="sk-SK"/>
              </w:rPr>
              <w:t>.</w:t>
            </w:r>
          </w:p>
        </w:tc>
        <w:tc>
          <w:tcPr>
            <w:tcW w:w="3291" w:type="dxa"/>
            <w:vAlign w:val="center"/>
          </w:tcPr>
          <w:p w14:paraId="289CB7E6" w14:textId="051EC8A0" w:rsidR="0001024A" w:rsidRPr="0039646B" w:rsidRDefault="00E76DF2" w:rsidP="0039646B">
            <w:pPr>
              <w:spacing w:line="216" w:lineRule="auto"/>
              <w:contextualSpacing/>
              <w:rPr>
                <w:rFonts w:cstheme="minorHAnsi"/>
                <w:bCs/>
                <w:iCs/>
                <w:color w:val="00B050"/>
                <w:sz w:val="18"/>
                <w:szCs w:val="18"/>
                <w:lang w:eastAsia="sk-SK"/>
              </w:rPr>
            </w:pPr>
            <w:r w:rsidRPr="0039646B">
              <w:rPr>
                <w:rFonts w:cstheme="minorHAnsi"/>
                <w:bCs/>
                <w:iCs/>
                <w:color w:val="7F7F7F" w:themeColor="text1" w:themeTint="80"/>
                <w:sz w:val="18"/>
                <w:szCs w:val="18"/>
                <w:lang w:eastAsia="sk-SK"/>
              </w:rPr>
              <w:t xml:space="preserve">Príloha </w:t>
            </w:r>
            <w:r w:rsidR="0039646B" w:rsidRPr="0039646B">
              <w:rPr>
                <w:rFonts w:cstheme="minorHAnsi"/>
                <w:bCs/>
                <w:iCs/>
                <w:color w:val="7F7F7F" w:themeColor="text1" w:themeTint="80"/>
                <w:sz w:val="18"/>
                <w:szCs w:val="18"/>
                <w:lang w:eastAsia="sk-SK"/>
              </w:rPr>
              <w:t>8</w:t>
            </w:r>
          </w:p>
        </w:tc>
      </w:tr>
    </w:tbl>
    <w:p w14:paraId="35EF9516" w14:textId="3C19E22B"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91"/>
      </w:tblGrid>
      <w:tr w:rsidR="00280D07" w:rsidRPr="00C83AC0" w14:paraId="7BC8F3B0"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91"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1024A" w:rsidRPr="00C83AC0" w14:paraId="55D8303E" w14:textId="77777777" w:rsidTr="008E24D4">
        <w:trPr>
          <w:trHeight w:val="447"/>
        </w:trPr>
        <w:tc>
          <w:tcPr>
            <w:tcW w:w="6492" w:type="dxa"/>
            <w:vAlign w:val="center"/>
          </w:tcPr>
          <w:p w14:paraId="264FE9F9" w14:textId="662CEA8E" w:rsidR="0001024A" w:rsidRPr="00E45E6B" w:rsidRDefault="00384550" w:rsidP="003E2982">
            <w:pPr>
              <w:spacing w:line="216" w:lineRule="auto"/>
              <w:contextualSpacing/>
              <w:rPr>
                <w:rFonts w:cstheme="minorHAnsi"/>
                <w:bCs/>
                <w:i/>
                <w:iCs/>
                <w:color w:val="7F7F7F" w:themeColor="text1" w:themeTint="80"/>
                <w:sz w:val="18"/>
                <w:szCs w:val="18"/>
                <w:lang w:eastAsia="sk-SK"/>
              </w:rPr>
            </w:pPr>
            <w:r w:rsidRPr="00E45E6B">
              <w:rPr>
                <w:rFonts w:cstheme="minorHAnsi"/>
                <w:bCs/>
                <w:i/>
                <w:iCs/>
                <w:color w:val="767171" w:themeColor="background2" w:themeShade="80"/>
                <w:sz w:val="18"/>
                <w:szCs w:val="18"/>
                <w:lang w:eastAsia="sk-SK"/>
              </w:rPr>
              <w:t xml:space="preserve">Požadované </w:t>
            </w:r>
            <w:r w:rsidR="00AE5740" w:rsidRPr="00E45E6B">
              <w:rPr>
                <w:rFonts w:cstheme="minorHAnsi"/>
                <w:bCs/>
                <w:i/>
                <w:iCs/>
                <w:color w:val="767171" w:themeColor="background2" w:themeShade="80"/>
                <w:sz w:val="18"/>
                <w:szCs w:val="18"/>
                <w:lang w:eastAsia="sk-SK"/>
              </w:rPr>
              <w:t>informácie sú uvedené v</w:t>
            </w:r>
            <w:r w:rsidR="00E76DF2">
              <w:rPr>
                <w:rFonts w:cstheme="minorHAnsi"/>
                <w:bCs/>
                <w:i/>
                <w:iCs/>
                <w:color w:val="767171" w:themeColor="background2" w:themeShade="80"/>
                <w:sz w:val="18"/>
                <w:szCs w:val="18"/>
                <w:lang w:eastAsia="sk-SK"/>
              </w:rPr>
              <w:t> </w:t>
            </w:r>
            <w:r w:rsidR="00E76DF2" w:rsidRPr="003E2982">
              <w:rPr>
                <w:rFonts w:cstheme="minorHAnsi"/>
                <w:bCs/>
                <w:i/>
                <w:iCs/>
                <w:color w:val="767171" w:themeColor="background2" w:themeShade="80"/>
                <w:sz w:val="18"/>
                <w:szCs w:val="18"/>
                <w:lang w:eastAsia="sk-SK"/>
              </w:rPr>
              <w:t>Študijnom poriadku fakulty, v</w:t>
            </w:r>
            <w:r w:rsidR="00E76DF2">
              <w:rPr>
                <w:rFonts w:cstheme="minorHAnsi"/>
                <w:bCs/>
                <w:i/>
                <w:iCs/>
                <w:color w:val="767171" w:themeColor="background2" w:themeShade="80"/>
                <w:sz w:val="18"/>
                <w:szCs w:val="18"/>
                <w:lang w:eastAsia="sk-SK"/>
              </w:rPr>
              <w:t xml:space="preserve"> </w:t>
            </w:r>
            <w:r w:rsidRPr="00E45E6B">
              <w:rPr>
                <w:rFonts w:cstheme="minorHAnsi"/>
                <w:bCs/>
                <w:i/>
                <w:iCs/>
                <w:color w:val="767171" w:themeColor="background2" w:themeShade="80"/>
                <w:sz w:val="18"/>
                <w:szCs w:val="18"/>
                <w:lang w:eastAsia="sk-SK"/>
              </w:rPr>
              <w:t xml:space="preserve">bode 3 </w:t>
            </w:r>
            <w:r w:rsidR="003E2982">
              <w:rPr>
                <w:rFonts w:cstheme="minorHAnsi"/>
                <w:bCs/>
                <w:i/>
                <w:iCs/>
                <w:color w:val="767171" w:themeColor="background2" w:themeShade="80"/>
                <w:sz w:val="18"/>
                <w:szCs w:val="18"/>
                <w:lang w:eastAsia="sk-SK"/>
              </w:rPr>
              <w:t xml:space="preserve">Opis študijného poriadku (Príloha 2) </w:t>
            </w:r>
            <w:r w:rsidR="00AE5740" w:rsidRPr="00E45E6B">
              <w:rPr>
                <w:rFonts w:cstheme="minorHAnsi"/>
                <w:bCs/>
                <w:i/>
                <w:iCs/>
                <w:color w:val="767171" w:themeColor="background2" w:themeShade="80"/>
                <w:sz w:val="18"/>
                <w:szCs w:val="18"/>
                <w:lang w:eastAsia="sk-SK"/>
              </w:rPr>
              <w:t>a </w:t>
            </w:r>
            <w:r w:rsidR="00E76DF2">
              <w:rPr>
                <w:rFonts w:cstheme="minorHAnsi"/>
                <w:bCs/>
                <w:i/>
                <w:iCs/>
                <w:color w:val="767171" w:themeColor="background2" w:themeShade="80"/>
                <w:sz w:val="18"/>
                <w:szCs w:val="18"/>
                <w:lang w:eastAsia="sk-SK"/>
              </w:rPr>
              <w:t>O</w:t>
            </w:r>
            <w:r w:rsidR="00AE5740" w:rsidRPr="00E45E6B">
              <w:rPr>
                <w:rFonts w:cstheme="minorHAnsi"/>
                <w:bCs/>
                <w:i/>
                <w:iCs/>
                <w:color w:val="767171" w:themeColor="background2" w:themeShade="80"/>
                <w:sz w:val="18"/>
                <w:szCs w:val="18"/>
                <w:lang w:eastAsia="sk-SK"/>
              </w:rPr>
              <w:t>dporúčanom študijnom pláne</w:t>
            </w:r>
            <w:r w:rsidR="003E2982">
              <w:rPr>
                <w:rFonts w:cstheme="minorHAnsi"/>
                <w:bCs/>
                <w:i/>
                <w:iCs/>
                <w:color w:val="767171" w:themeColor="background2" w:themeShade="80"/>
                <w:sz w:val="18"/>
                <w:szCs w:val="18"/>
                <w:lang w:eastAsia="sk-SK"/>
              </w:rPr>
              <w:t xml:space="preserve"> (Príloha 3)</w:t>
            </w:r>
            <w:r w:rsidR="00E76DF2">
              <w:rPr>
                <w:rFonts w:cstheme="minorHAnsi"/>
                <w:bCs/>
                <w:i/>
                <w:iCs/>
                <w:color w:val="767171" w:themeColor="background2" w:themeShade="80"/>
                <w:sz w:val="18"/>
                <w:szCs w:val="18"/>
                <w:lang w:eastAsia="sk-SK"/>
              </w:rPr>
              <w:t>.</w:t>
            </w:r>
            <w:r w:rsidR="00AE5740" w:rsidRPr="00E45E6B">
              <w:rPr>
                <w:rFonts w:cstheme="minorHAnsi"/>
                <w:bCs/>
                <w:i/>
                <w:iCs/>
                <w:color w:val="767171" w:themeColor="background2" w:themeShade="80"/>
                <w:sz w:val="18"/>
                <w:szCs w:val="18"/>
                <w:lang w:eastAsia="sk-SK"/>
              </w:rPr>
              <w:t xml:space="preserve">  </w:t>
            </w:r>
          </w:p>
        </w:tc>
        <w:tc>
          <w:tcPr>
            <w:tcW w:w="3291" w:type="dxa"/>
          </w:tcPr>
          <w:p w14:paraId="20E8F39E" w14:textId="77777777" w:rsidR="00384550" w:rsidRPr="0039646B" w:rsidRDefault="00012E51" w:rsidP="00E815D8">
            <w:pPr>
              <w:spacing w:line="216" w:lineRule="auto"/>
              <w:contextualSpacing/>
              <w:rPr>
                <w:rStyle w:val="Hypertextovprepojenie"/>
                <w:rFonts w:cstheme="minorHAnsi"/>
                <w:color w:val="0070C0"/>
                <w:sz w:val="18"/>
                <w:szCs w:val="18"/>
                <w:u w:color="1F3864" w:themeColor="accent5" w:themeShade="80"/>
              </w:rPr>
            </w:pPr>
            <w:hyperlink r:id="rId13" w:history="1">
              <w:r w:rsidR="00384550" w:rsidRPr="0039646B">
                <w:rPr>
                  <w:rStyle w:val="Hypertextovprepojenie"/>
                  <w:rFonts w:cstheme="minorHAnsi"/>
                  <w:color w:val="0070C0"/>
                  <w:sz w:val="18"/>
                  <w:szCs w:val="18"/>
                  <w:u w:color="1F3864" w:themeColor="accent5" w:themeShade="80"/>
                </w:rPr>
                <w:t>Študijný poriadok UPJŠ LF</w:t>
              </w:r>
            </w:hyperlink>
          </w:p>
          <w:p w14:paraId="20A01BD3" w14:textId="77777777" w:rsidR="00384550" w:rsidRPr="0039646B" w:rsidRDefault="00384550" w:rsidP="00E815D8">
            <w:pPr>
              <w:spacing w:line="216" w:lineRule="auto"/>
              <w:contextualSpacing/>
              <w:rPr>
                <w:rStyle w:val="Hypertextovprepojenie"/>
                <w:color w:val="7F7F7F" w:themeColor="text1" w:themeTint="80"/>
                <w:sz w:val="18"/>
                <w:szCs w:val="18"/>
                <w:u w:val="none"/>
              </w:rPr>
            </w:pPr>
            <w:r w:rsidRPr="0039646B">
              <w:rPr>
                <w:rStyle w:val="Hypertextovprepojenie"/>
                <w:color w:val="7F7F7F" w:themeColor="text1" w:themeTint="80"/>
                <w:sz w:val="18"/>
                <w:szCs w:val="18"/>
                <w:u w:val="none"/>
              </w:rPr>
              <w:t>Príloha 2</w:t>
            </w:r>
          </w:p>
          <w:p w14:paraId="62CFB824" w14:textId="579CB96D" w:rsidR="00C97BDD" w:rsidRPr="00E45E6B" w:rsidRDefault="00384550" w:rsidP="00384550">
            <w:pPr>
              <w:spacing w:line="216" w:lineRule="auto"/>
              <w:contextualSpacing/>
              <w:rPr>
                <w:rFonts w:cstheme="minorHAnsi"/>
                <w:bCs/>
                <w:i/>
                <w:iCs/>
                <w:color w:val="00B050"/>
                <w:sz w:val="18"/>
                <w:szCs w:val="18"/>
                <w:lang w:eastAsia="sk-SK"/>
              </w:rPr>
            </w:pPr>
            <w:r w:rsidRPr="0039646B">
              <w:rPr>
                <w:rStyle w:val="Hypertextovprepojenie"/>
                <w:color w:val="7F7F7F" w:themeColor="text1" w:themeTint="80"/>
                <w:sz w:val="18"/>
                <w:szCs w:val="18"/>
                <w:u w:val="none"/>
              </w:rPr>
              <w:t>Príloha 3</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280D07" w:rsidRPr="00C83AC0" w14:paraId="5CFC16F0"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91"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E45E6B">
        <w:trPr>
          <w:trHeight w:val="541"/>
        </w:trPr>
        <w:tc>
          <w:tcPr>
            <w:tcW w:w="6487" w:type="dxa"/>
            <w:vAlign w:val="center"/>
          </w:tcPr>
          <w:p w14:paraId="51E3856D" w14:textId="1A4D1287" w:rsidR="00280D07" w:rsidRPr="00E45E6B" w:rsidRDefault="00D319F8" w:rsidP="00870718">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Študenti majú predpísanú odbornú laboratórnu prax v odporúčanom študijnom pláne v letnom semestri:</w:t>
            </w:r>
          </w:p>
          <w:p w14:paraId="1665344A" w14:textId="1D0AD5C1" w:rsidR="00D319F8" w:rsidRPr="00E45E6B" w:rsidRDefault="00D319F8" w:rsidP="00870718">
            <w:pPr>
              <w:pStyle w:val="Odsekzoznamu"/>
              <w:numPr>
                <w:ilvl w:val="0"/>
                <w:numId w:val="25"/>
              </w:numPr>
              <w:spacing w:line="216" w:lineRule="auto"/>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1. ročníka v rozsahu 2 týždňov - 80 hodín,</w:t>
            </w:r>
          </w:p>
          <w:p w14:paraId="5BB0F62C" w14:textId="12E9BE2C" w:rsidR="00D319F8" w:rsidRPr="00E45E6B" w:rsidRDefault="00D319F8" w:rsidP="00870718">
            <w:pPr>
              <w:pStyle w:val="Odsekzoznamu"/>
              <w:numPr>
                <w:ilvl w:val="0"/>
                <w:numId w:val="25"/>
              </w:numPr>
              <w:spacing w:line="216" w:lineRule="auto"/>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2. ročníka v rozsahu 3. týždňov - 120 hodín,</w:t>
            </w:r>
          </w:p>
          <w:p w14:paraId="4A0D1B0F" w14:textId="37F3FD9A" w:rsidR="00D319F8" w:rsidRPr="00E45E6B" w:rsidRDefault="00D319F8" w:rsidP="00870718">
            <w:pPr>
              <w:pStyle w:val="Odsekzoznamu"/>
              <w:numPr>
                <w:ilvl w:val="0"/>
                <w:numId w:val="25"/>
              </w:numPr>
              <w:spacing w:line="216" w:lineRule="auto"/>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3. ročníka v rozsahu 200 hodín</w:t>
            </w:r>
            <w:r w:rsidR="00911A00">
              <w:rPr>
                <w:rFonts w:cstheme="minorHAnsi"/>
                <w:bCs/>
                <w:i/>
                <w:iCs/>
                <w:color w:val="767171" w:themeColor="background2" w:themeShade="80"/>
                <w:sz w:val="18"/>
                <w:szCs w:val="18"/>
                <w:lang w:eastAsia="sk-SK"/>
              </w:rPr>
              <w:t>.</w:t>
            </w:r>
          </w:p>
          <w:p w14:paraId="46EEE3B1" w14:textId="148C002F" w:rsidR="00280D07" w:rsidRPr="00E45E6B" w:rsidRDefault="00D319F8" w:rsidP="00870718">
            <w:pPr>
              <w:spacing w:line="216" w:lineRule="auto"/>
              <w:contextualSpacing/>
              <w:jc w:val="both"/>
              <w:rPr>
                <w:rFonts w:cstheme="minorHAnsi"/>
                <w:bCs/>
                <w:i/>
                <w:iCs/>
                <w:color w:val="7F7F7F" w:themeColor="text1" w:themeTint="80"/>
                <w:sz w:val="18"/>
                <w:szCs w:val="18"/>
                <w:lang w:eastAsia="sk-SK"/>
              </w:rPr>
            </w:pPr>
            <w:r w:rsidRPr="00E45E6B">
              <w:rPr>
                <w:rFonts w:cstheme="minorHAnsi"/>
                <w:bCs/>
                <w:i/>
                <w:iCs/>
                <w:color w:val="767171" w:themeColor="background2" w:themeShade="80"/>
                <w:sz w:val="18"/>
                <w:szCs w:val="18"/>
                <w:lang w:eastAsia="sk-SK"/>
              </w:rPr>
              <w:t>Odbornú laboratórnu prax budú realizovať vo výučbových základniach uvedených v bode 7 písm. a) Opis študijného programu.</w:t>
            </w:r>
          </w:p>
        </w:tc>
        <w:tc>
          <w:tcPr>
            <w:tcW w:w="3291" w:type="dxa"/>
            <w:vAlign w:val="center"/>
          </w:tcPr>
          <w:p w14:paraId="7AFBF105" w14:textId="1AD05CC8" w:rsidR="00280D07" w:rsidRPr="0039646B" w:rsidRDefault="00D319F8" w:rsidP="00D319F8">
            <w:pPr>
              <w:spacing w:line="216" w:lineRule="auto"/>
              <w:contextualSpacing/>
              <w:rPr>
                <w:rFonts w:cstheme="minorHAnsi"/>
                <w:bCs/>
                <w:iCs/>
                <w:color w:val="7F7F7F" w:themeColor="text1" w:themeTint="80"/>
                <w:sz w:val="18"/>
                <w:szCs w:val="18"/>
                <w:lang w:eastAsia="sk-SK"/>
              </w:rPr>
            </w:pPr>
            <w:r w:rsidRPr="0039646B">
              <w:rPr>
                <w:rFonts w:cstheme="minorHAnsi"/>
                <w:bCs/>
                <w:iCs/>
                <w:color w:val="7F7F7F" w:themeColor="text1" w:themeTint="80"/>
                <w:sz w:val="18"/>
                <w:szCs w:val="18"/>
                <w:lang w:eastAsia="sk-SK"/>
              </w:rPr>
              <w:t>Príloha 3</w:t>
            </w:r>
            <w:r w:rsidR="00C97BDD" w:rsidRPr="0039646B">
              <w:rPr>
                <w:rFonts w:cstheme="minorHAnsi"/>
                <w:bCs/>
                <w:iCs/>
                <w:color w:val="7F7F7F" w:themeColor="text1" w:themeTint="80"/>
                <w:sz w:val="18"/>
                <w:szCs w:val="18"/>
                <w:lang w:eastAsia="sk-SK"/>
              </w:rPr>
              <w:t xml:space="preserve"> </w:t>
            </w:r>
          </w:p>
          <w:p w14:paraId="55A1DDE2" w14:textId="0DA7B563" w:rsidR="00D319F8" w:rsidRPr="00E76DF2" w:rsidRDefault="00E76DF2" w:rsidP="0039646B">
            <w:pPr>
              <w:spacing w:line="216" w:lineRule="auto"/>
              <w:contextualSpacing/>
              <w:rPr>
                <w:rFonts w:cstheme="minorHAnsi"/>
                <w:i/>
                <w:color w:val="7F7F7F" w:themeColor="text1" w:themeTint="80"/>
                <w:sz w:val="18"/>
                <w:szCs w:val="18"/>
                <w:lang w:eastAsia="sk-SK"/>
              </w:rPr>
            </w:pPr>
            <w:r w:rsidRPr="0039646B">
              <w:rPr>
                <w:rFonts w:cstheme="minorHAnsi"/>
                <w:color w:val="7F7F7F" w:themeColor="text1" w:themeTint="80"/>
                <w:sz w:val="18"/>
                <w:szCs w:val="18"/>
                <w:lang w:eastAsia="sk-SK"/>
              </w:rPr>
              <w:t xml:space="preserve">Príloha </w:t>
            </w:r>
            <w:r w:rsidR="0039646B" w:rsidRPr="0039646B">
              <w:rPr>
                <w:rFonts w:cstheme="minorHAnsi"/>
                <w:color w:val="7F7F7F" w:themeColor="text1" w:themeTint="80"/>
                <w:sz w:val="18"/>
                <w:szCs w:val="18"/>
                <w:lang w:eastAsia="sk-SK"/>
              </w:rPr>
              <w:t>8</w:t>
            </w:r>
          </w:p>
        </w:tc>
      </w:tr>
    </w:tbl>
    <w:p w14:paraId="0EB6D96F" w14:textId="59095A93"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280D07" w:rsidRPr="00C83AC0" w14:paraId="7E4A897B"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91"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E76DF2">
        <w:trPr>
          <w:trHeight w:val="644"/>
        </w:trPr>
        <w:tc>
          <w:tcPr>
            <w:tcW w:w="6487" w:type="dxa"/>
            <w:vAlign w:val="center"/>
          </w:tcPr>
          <w:p w14:paraId="515E28E9" w14:textId="77777777" w:rsidR="000B7B12" w:rsidRDefault="00D319F8" w:rsidP="00870718">
            <w:pPr>
              <w:spacing w:before="100" w:beforeAutospacing="1"/>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 xml:space="preserve">Úroveň a povaha tvorivých činností študenta študijného programu </w:t>
            </w:r>
            <w:r w:rsidR="003B4B56" w:rsidRPr="00E45E6B">
              <w:rPr>
                <w:rFonts w:cstheme="minorHAnsi"/>
                <w:bCs/>
                <w:i/>
                <w:iCs/>
                <w:color w:val="767171" w:themeColor="background2" w:themeShade="80"/>
                <w:sz w:val="18"/>
                <w:szCs w:val="18"/>
                <w:lang w:eastAsia="sk-SK"/>
              </w:rPr>
              <w:t>v súlade s </w:t>
            </w:r>
            <w:r w:rsidR="003B4B56" w:rsidRPr="00E45E6B">
              <w:rPr>
                <w:rFonts w:eastAsia="Times New Roman" w:cstheme="minorHAnsi"/>
                <w:i/>
                <w:color w:val="767171" w:themeColor="background2" w:themeShade="80"/>
                <w:sz w:val="18"/>
                <w:szCs w:val="18"/>
                <w:lang w:eastAsia="sk-SK"/>
              </w:rPr>
              <w:t>nariadením vlády SR č. 296/2010 v znení neskorších predpisov (</w:t>
            </w:r>
            <w:r w:rsidR="00870718" w:rsidRPr="00870718">
              <w:rPr>
                <w:rFonts w:eastAsia="Times New Roman" w:cstheme="minorHAnsi"/>
                <w:i/>
                <w:color w:val="FF0000"/>
                <w:sz w:val="18"/>
                <w:szCs w:val="18"/>
                <w:lang w:eastAsia="sk-SK"/>
              </w:rPr>
              <w:t xml:space="preserve">č. </w:t>
            </w:r>
            <w:r w:rsidR="003B4B56" w:rsidRPr="00E45E6B">
              <w:rPr>
                <w:rFonts w:eastAsia="Times New Roman" w:cstheme="minorHAnsi"/>
                <w:i/>
                <w:color w:val="767171" w:themeColor="background2" w:themeShade="80"/>
                <w:sz w:val="18"/>
                <w:szCs w:val="18"/>
                <w:lang w:eastAsia="sk-SK"/>
              </w:rPr>
              <w:t>369/2020 z </w:t>
            </w:r>
            <w:r w:rsidR="00870718">
              <w:rPr>
                <w:rFonts w:eastAsia="Times New Roman" w:cstheme="minorHAnsi"/>
                <w:i/>
                <w:color w:val="767171" w:themeColor="background2" w:themeShade="80"/>
                <w:sz w:val="18"/>
                <w:szCs w:val="18"/>
                <w:lang w:eastAsia="sk-SK"/>
              </w:rPr>
              <w:t>0</w:t>
            </w:r>
            <w:r w:rsidR="003B4B56" w:rsidRPr="00E45E6B">
              <w:rPr>
                <w:rFonts w:eastAsia="Times New Roman" w:cstheme="minorHAnsi"/>
                <w:i/>
                <w:color w:val="767171" w:themeColor="background2" w:themeShade="80"/>
                <w:sz w:val="18"/>
                <w:szCs w:val="18"/>
                <w:lang w:eastAsia="sk-SK"/>
              </w:rPr>
              <w:t>2.</w:t>
            </w:r>
            <w:r w:rsidR="00870718">
              <w:rPr>
                <w:rFonts w:eastAsia="Times New Roman" w:cstheme="minorHAnsi"/>
                <w:i/>
                <w:color w:val="767171" w:themeColor="background2" w:themeShade="80"/>
                <w:sz w:val="18"/>
                <w:szCs w:val="18"/>
                <w:lang w:eastAsia="sk-SK"/>
              </w:rPr>
              <w:t xml:space="preserve"> </w:t>
            </w:r>
            <w:r w:rsidR="003B4B56" w:rsidRPr="00E45E6B">
              <w:rPr>
                <w:rFonts w:eastAsia="Times New Roman" w:cstheme="minorHAnsi"/>
                <w:i/>
                <w:color w:val="767171" w:themeColor="background2" w:themeShade="80"/>
                <w:sz w:val="18"/>
                <w:szCs w:val="18"/>
                <w:lang w:eastAsia="sk-SK"/>
              </w:rPr>
              <w:t>12.</w:t>
            </w:r>
            <w:r w:rsidR="00870718">
              <w:rPr>
                <w:rFonts w:eastAsia="Times New Roman" w:cstheme="minorHAnsi"/>
                <w:i/>
                <w:color w:val="767171" w:themeColor="background2" w:themeShade="80"/>
                <w:sz w:val="18"/>
                <w:szCs w:val="18"/>
                <w:lang w:eastAsia="sk-SK"/>
              </w:rPr>
              <w:t xml:space="preserve"> </w:t>
            </w:r>
            <w:r w:rsidR="003B4B56" w:rsidRPr="00E45E6B">
              <w:rPr>
                <w:rFonts w:eastAsia="Times New Roman" w:cstheme="minorHAnsi"/>
                <w:i/>
                <w:color w:val="767171" w:themeColor="background2" w:themeShade="80"/>
                <w:sz w:val="18"/>
                <w:szCs w:val="18"/>
                <w:lang w:eastAsia="sk-SK"/>
              </w:rPr>
              <w:t xml:space="preserve">2020) a </w:t>
            </w:r>
            <w:r w:rsidR="003B4B56" w:rsidRPr="00E45E6B">
              <w:rPr>
                <w:rFonts w:cstheme="minorHAnsi"/>
                <w:bCs/>
                <w:i/>
                <w:iCs/>
                <w:color w:val="767171" w:themeColor="background2" w:themeShade="80"/>
                <w:sz w:val="18"/>
                <w:szCs w:val="18"/>
                <w:lang w:eastAsia="sk-SK"/>
              </w:rPr>
              <w:t xml:space="preserve">platnými vnútornými predpismi: Študijný poriadok, </w:t>
            </w:r>
          </w:p>
          <w:p w14:paraId="3F0D817C" w14:textId="73B3BCC8" w:rsidR="007476B2" w:rsidRPr="00E45E6B" w:rsidRDefault="00012E51" w:rsidP="00870718">
            <w:pPr>
              <w:spacing w:before="100" w:beforeAutospacing="1"/>
              <w:jc w:val="both"/>
              <w:rPr>
                <w:rFonts w:cstheme="minorHAnsi"/>
                <w:color w:val="232323"/>
                <w:sz w:val="18"/>
                <w:szCs w:val="18"/>
              </w:rPr>
            </w:pPr>
            <w:hyperlink r:id="rId14" w:tgtFrame="_blank" w:history="1">
              <w:r w:rsidR="007476B2" w:rsidRPr="00E45E6B">
                <w:rPr>
                  <w:rStyle w:val="Hypertextovprepojenie"/>
                  <w:rFonts w:cstheme="minorHAnsi"/>
                  <w:color w:val="767171" w:themeColor="background2" w:themeShade="80"/>
                  <w:sz w:val="18"/>
                  <w:szCs w:val="18"/>
                </w:rPr>
                <w:t>Smernica č. 1/2011</w:t>
              </w:r>
            </w:hyperlink>
            <w:r w:rsidR="007476B2" w:rsidRPr="00E45E6B">
              <w:rPr>
                <w:rFonts w:cstheme="minorHAnsi"/>
                <w:color w:val="767171" w:themeColor="background2" w:themeShade="80"/>
                <w:sz w:val="18"/>
                <w:szCs w:val="18"/>
              </w:rPr>
              <w:t xml:space="preserve"> o základných náležitostiach záverečných prác, rigoróznych prác a habilitačných prác, ich zverejnení a sprístupnení po dobu ich uchovávania a kontrole </w:t>
            </w:r>
            <w:r w:rsidR="007476B2" w:rsidRPr="00E45E6B">
              <w:rPr>
                <w:rFonts w:cstheme="minorHAnsi"/>
                <w:color w:val="232323"/>
                <w:sz w:val="18"/>
                <w:szCs w:val="18"/>
              </w:rPr>
              <w:t>originality platná pre UPJŠ v Košiciach a jej súčasti</w:t>
            </w:r>
            <w:r w:rsidR="007476B2" w:rsidRPr="00E45E6B">
              <w:rPr>
                <w:rFonts w:cstheme="minorHAnsi"/>
                <w:color w:val="232323"/>
                <w:sz w:val="18"/>
                <w:szCs w:val="18"/>
              </w:rPr>
              <w:br/>
              <w:t>Prílohy: </w:t>
            </w:r>
            <w:hyperlink r:id="rId15" w:tgtFrame="_blank" w:history="1">
              <w:r w:rsidR="007476B2" w:rsidRPr="00E45E6B">
                <w:rPr>
                  <w:rStyle w:val="Hypertextovprepojenie"/>
                  <w:rFonts w:cstheme="minorHAnsi"/>
                  <w:color w:val="BA1220"/>
                  <w:sz w:val="18"/>
                  <w:szCs w:val="18"/>
                </w:rPr>
                <w:t>1</w:t>
              </w:r>
            </w:hyperlink>
            <w:r w:rsidR="007476B2" w:rsidRPr="00E45E6B">
              <w:rPr>
                <w:rFonts w:cstheme="minorHAnsi"/>
                <w:color w:val="232323"/>
                <w:sz w:val="18"/>
                <w:szCs w:val="18"/>
              </w:rPr>
              <w:t>, </w:t>
            </w:r>
            <w:hyperlink r:id="rId16" w:tgtFrame="_blank" w:history="1">
              <w:r w:rsidR="007476B2" w:rsidRPr="00E45E6B">
                <w:rPr>
                  <w:rStyle w:val="Hypertextovprepojenie"/>
                  <w:rFonts w:cstheme="minorHAnsi"/>
                  <w:color w:val="BA1220"/>
                  <w:sz w:val="18"/>
                  <w:szCs w:val="18"/>
                </w:rPr>
                <w:t>2</w:t>
              </w:r>
            </w:hyperlink>
            <w:r w:rsidR="007476B2" w:rsidRPr="00E45E6B">
              <w:rPr>
                <w:rFonts w:cstheme="minorHAnsi"/>
                <w:color w:val="232323"/>
                <w:sz w:val="18"/>
                <w:szCs w:val="18"/>
              </w:rPr>
              <w:t>, </w:t>
            </w:r>
            <w:hyperlink r:id="rId17" w:tgtFrame="_blank" w:history="1">
              <w:r w:rsidR="007476B2" w:rsidRPr="00E45E6B">
                <w:rPr>
                  <w:rStyle w:val="Hypertextovprepojenie"/>
                  <w:rFonts w:cstheme="minorHAnsi"/>
                  <w:color w:val="BA1220"/>
                  <w:sz w:val="18"/>
                  <w:szCs w:val="18"/>
                </w:rPr>
                <w:t>3</w:t>
              </w:r>
            </w:hyperlink>
            <w:r w:rsidR="007476B2" w:rsidRPr="00E45E6B">
              <w:rPr>
                <w:rFonts w:cstheme="minorHAnsi"/>
                <w:color w:val="232323"/>
                <w:sz w:val="18"/>
                <w:szCs w:val="18"/>
              </w:rPr>
              <w:t>, </w:t>
            </w:r>
            <w:hyperlink r:id="rId18" w:tgtFrame="_blank" w:history="1">
              <w:r w:rsidR="007476B2" w:rsidRPr="00E45E6B">
                <w:rPr>
                  <w:rStyle w:val="Hypertextovprepojenie"/>
                  <w:rFonts w:cstheme="minorHAnsi"/>
                  <w:color w:val="BA1220"/>
                  <w:sz w:val="18"/>
                  <w:szCs w:val="18"/>
                </w:rPr>
                <w:t>4</w:t>
              </w:r>
            </w:hyperlink>
            <w:r w:rsidR="007476B2" w:rsidRPr="00E45E6B">
              <w:rPr>
                <w:rFonts w:cstheme="minorHAnsi"/>
                <w:color w:val="232323"/>
                <w:sz w:val="18"/>
                <w:szCs w:val="18"/>
              </w:rPr>
              <w:t>, </w:t>
            </w:r>
            <w:hyperlink r:id="rId19" w:tgtFrame="_blank" w:history="1">
              <w:r w:rsidR="007476B2" w:rsidRPr="00E45E6B">
                <w:rPr>
                  <w:rStyle w:val="Hypertextovprepojenie"/>
                  <w:rFonts w:cstheme="minorHAnsi"/>
                  <w:color w:val="BA1220"/>
                  <w:sz w:val="18"/>
                  <w:szCs w:val="18"/>
                </w:rPr>
                <w:t>5</w:t>
              </w:r>
            </w:hyperlink>
            <w:r w:rsidR="007476B2" w:rsidRPr="00E45E6B">
              <w:rPr>
                <w:rFonts w:cstheme="minorHAnsi"/>
                <w:color w:val="232323"/>
                <w:sz w:val="18"/>
                <w:szCs w:val="18"/>
              </w:rPr>
              <w:t>, </w:t>
            </w:r>
            <w:hyperlink r:id="rId20" w:tgtFrame="_blank" w:history="1">
              <w:r w:rsidR="007476B2" w:rsidRPr="00E45E6B">
                <w:rPr>
                  <w:rStyle w:val="Hypertextovprepojenie"/>
                  <w:rFonts w:cstheme="minorHAnsi"/>
                  <w:color w:val="BA1220"/>
                  <w:sz w:val="18"/>
                  <w:szCs w:val="18"/>
                </w:rPr>
                <w:t>6</w:t>
              </w:r>
            </w:hyperlink>
            <w:r w:rsidR="007476B2" w:rsidRPr="00E45E6B">
              <w:rPr>
                <w:rFonts w:cstheme="minorHAnsi"/>
                <w:color w:val="232323"/>
                <w:sz w:val="18"/>
                <w:szCs w:val="18"/>
              </w:rPr>
              <w:t>,  dodatok:</w:t>
            </w:r>
            <w:r w:rsidR="007476B2" w:rsidRPr="00E45E6B">
              <w:rPr>
                <w:rStyle w:val="Siln"/>
                <w:rFonts w:cstheme="minorHAnsi"/>
                <w:b w:val="0"/>
                <w:bCs w:val="0"/>
                <w:color w:val="232323"/>
                <w:sz w:val="18"/>
                <w:szCs w:val="18"/>
              </w:rPr>
              <w:t> </w:t>
            </w:r>
            <w:hyperlink r:id="rId21" w:tgtFrame="_blank" w:history="1">
              <w:r w:rsidR="007476B2" w:rsidRPr="00E45E6B">
                <w:rPr>
                  <w:rStyle w:val="Hypertextovprepojenie"/>
                  <w:rFonts w:cstheme="minorHAnsi"/>
                  <w:color w:val="BA1220"/>
                  <w:sz w:val="18"/>
                  <w:szCs w:val="18"/>
                </w:rPr>
                <w:t>č. 1 </w:t>
              </w:r>
            </w:hyperlink>
            <w:r w:rsidR="007476B2" w:rsidRPr="00E45E6B">
              <w:rPr>
                <w:rFonts w:cstheme="minorHAnsi"/>
                <w:color w:val="232323"/>
                <w:sz w:val="18"/>
                <w:szCs w:val="18"/>
              </w:rPr>
              <w:t>, dodatok: </w:t>
            </w:r>
            <w:hyperlink r:id="rId22" w:tgtFrame="_blank" w:history="1">
              <w:r w:rsidR="007476B2" w:rsidRPr="00E45E6B">
                <w:rPr>
                  <w:rStyle w:val="Hypertextovprepojenie"/>
                  <w:rFonts w:cstheme="minorHAnsi"/>
                  <w:color w:val="BA1220"/>
                  <w:sz w:val="18"/>
                  <w:szCs w:val="18"/>
                </w:rPr>
                <w:t>č. 2</w:t>
              </w:r>
            </w:hyperlink>
            <w:r w:rsidR="007476B2" w:rsidRPr="00E45E6B">
              <w:rPr>
                <w:rFonts w:cstheme="minorHAnsi"/>
                <w:color w:val="232323"/>
                <w:sz w:val="18"/>
                <w:szCs w:val="18"/>
              </w:rPr>
              <w:t>, dodatok </w:t>
            </w:r>
            <w:hyperlink r:id="rId23" w:tgtFrame="_blank" w:history="1">
              <w:r w:rsidR="007476B2" w:rsidRPr="00E45E6B">
                <w:rPr>
                  <w:rStyle w:val="Hypertextovprepojenie"/>
                  <w:rFonts w:cstheme="minorHAnsi"/>
                  <w:color w:val="BA1220"/>
                  <w:sz w:val="18"/>
                  <w:szCs w:val="18"/>
                </w:rPr>
                <w:t>č. 3</w:t>
              </w:r>
            </w:hyperlink>
          </w:p>
          <w:p w14:paraId="5A14AE05" w14:textId="77777777" w:rsidR="000B7B12" w:rsidRDefault="000B7B12" w:rsidP="00E815D8">
            <w:pPr>
              <w:spacing w:line="216" w:lineRule="auto"/>
              <w:contextualSpacing/>
              <w:jc w:val="both"/>
              <w:rPr>
                <w:rFonts w:cstheme="minorHAnsi"/>
                <w:i/>
                <w:iCs/>
                <w:color w:val="7F7F7F" w:themeColor="text1" w:themeTint="80"/>
                <w:sz w:val="18"/>
                <w:szCs w:val="18"/>
                <w:lang w:eastAsia="sk-SK"/>
              </w:rPr>
            </w:pPr>
          </w:p>
          <w:p w14:paraId="0522AE07" w14:textId="0E8687CE" w:rsidR="003B4B56" w:rsidRPr="00E45E6B" w:rsidRDefault="007476B2" w:rsidP="00E815D8">
            <w:pPr>
              <w:spacing w:line="216" w:lineRule="auto"/>
              <w:contextualSpacing/>
              <w:jc w:val="both"/>
              <w:rPr>
                <w:rFonts w:cstheme="minorHAnsi"/>
                <w:i/>
                <w:iCs/>
                <w:color w:val="7F7F7F" w:themeColor="text1" w:themeTint="80"/>
                <w:sz w:val="18"/>
                <w:szCs w:val="18"/>
                <w:lang w:eastAsia="sk-SK"/>
              </w:rPr>
            </w:pPr>
            <w:r w:rsidRPr="00E45E6B">
              <w:rPr>
                <w:rFonts w:cstheme="minorHAnsi"/>
                <w:i/>
                <w:iCs/>
                <w:color w:val="7F7F7F" w:themeColor="text1" w:themeTint="80"/>
                <w:sz w:val="18"/>
                <w:szCs w:val="18"/>
                <w:lang w:eastAsia="sk-SK"/>
              </w:rPr>
              <w:t>Všetky informácie k záverečným prácam sú zverejnené na webovom sídle fakulty v časti Záverečné práce a v čl. 16 Študijného poriadku UPJŠ LF.</w:t>
            </w:r>
          </w:p>
        </w:tc>
        <w:tc>
          <w:tcPr>
            <w:tcW w:w="3291" w:type="dxa"/>
            <w:vAlign w:val="center"/>
          </w:tcPr>
          <w:p w14:paraId="07936272" w14:textId="55821725" w:rsidR="00280D07" w:rsidRPr="00E45E6B" w:rsidRDefault="00012E51" w:rsidP="00C97BDD">
            <w:pPr>
              <w:spacing w:line="216" w:lineRule="auto"/>
              <w:contextualSpacing/>
              <w:rPr>
                <w:rFonts w:cstheme="minorHAnsi"/>
                <w:bCs/>
                <w:i/>
                <w:iCs/>
                <w:color w:val="00B050"/>
                <w:sz w:val="18"/>
                <w:szCs w:val="18"/>
                <w:lang w:eastAsia="sk-SK"/>
              </w:rPr>
            </w:pPr>
            <w:hyperlink r:id="rId24" w:history="1">
              <w:r w:rsidR="007476B2" w:rsidRPr="00E45E6B">
                <w:rPr>
                  <w:rStyle w:val="Hypertextovprepojenie"/>
                  <w:rFonts w:cstheme="minorHAnsi"/>
                  <w:color w:val="0070C0"/>
                  <w:sz w:val="18"/>
                  <w:szCs w:val="18"/>
                  <w:u w:color="1F3864" w:themeColor="accent5" w:themeShade="80"/>
                </w:rPr>
                <w:t>Študijný poriadok UPJŠ LF</w:t>
              </w:r>
            </w:hyperlink>
          </w:p>
          <w:p w14:paraId="6996EF7F" w14:textId="77777777" w:rsidR="007476B2" w:rsidRPr="00E45E6B" w:rsidRDefault="00012E51" w:rsidP="007476B2">
            <w:pPr>
              <w:rPr>
                <w:rFonts w:cstheme="minorHAnsi"/>
                <w:color w:val="232323"/>
                <w:sz w:val="18"/>
                <w:szCs w:val="18"/>
              </w:rPr>
            </w:pPr>
            <w:hyperlink r:id="rId25" w:tgtFrame="_blank" w:history="1">
              <w:r w:rsidR="007476B2" w:rsidRPr="00E45E6B">
                <w:rPr>
                  <w:rStyle w:val="Hypertextovprepojenie"/>
                  <w:rFonts w:cstheme="minorHAnsi"/>
                  <w:color w:val="BA1220"/>
                  <w:sz w:val="18"/>
                  <w:szCs w:val="18"/>
                </w:rPr>
                <w:t>Smernica č. 1/2011</w:t>
              </w:r>
            </w:hyperlink>
            <w:r w:rsidR="007476B2" w:rsidRPr="00E45E6B">
              <w:rPr>
                <w:rFonts w:cstheme="minorHAnsi"/>
                <w:color w:val="232323"/>
                <w:sz w:val="18"/>
                <w:szCs w:val="18"/>
              </w:rPr>
              <w:t xml:space="preserve"> o základných náležitostiach záverečných prác, </w:t>
            </w:r>
            <w:r w:rsidR="007476B2" w:rsidRPr="00E45E6B">
              <w:rPr>
                <w:rFonts w:cstheme="minorHAnsi"/>
                <w:color w:val="232323"/>
                <w:sz w:val="18"/>
                <w:szCs w:val="18"/>
              </w:rPr>
              <w:lastRenderedPageBreak/>
              <w:t>rigoróznych prác a habilitačných prác, ich zverejnení a sprístupnení po dobu ich uchovávania a kontrole originality platná pre UPJŠ v Košiciach a jej súčasti</w:t>
            </w:r>
            <w:r w:rsidR="007476B2" w:rsidRPr="00E45E6B">
              <w:rPr>
                <w:rFonts w:cstheme="minorHAnsi"/>
                <w:color w:val="232323"/>
                <w:sz w:val="18"/>
                <w:szCs w:val="18"/>
              </w:rPr>
              <w:br/>
              <w:t>Prílohy: </w:t>
            </w:r>
            <w:hyperlink r:id="rId26" w:tgtFrame="_blank" w:history="1">
              <w:r w:rsidR="007476B2" w:rsidRPr="00E45E6B">
                <w:rPr>
                  <w:rStyle w:val="Hypertextovprepojenie"/>
                  <w:rFonts w:cstheme="minorHAnsi"/>
                  <w:color w:val="BA1220"/>
                  <w:sz w:val="18"/>
                  <w:szCs w:val="18"/>
                </w:rPr>
                <w:t>1</w:t>
              </w:r>
            </w:hyperlink>
            <w:r w:rsidR="007476B2" w:rsidRPr="00E45E6B">
              <w:rPr>
                <w:rFonts w:cstheme="minorHAnsi"/>
                <w:color w:val="232323"/>
                <w:sz w:val="18"/>
                <w:szCs w:val="18"/>
              </w:rPr>
              <w:t>, </w:t>
            </w:r>
            <w:hyperlink r:id="rId27" w:tgtFrame="_blank" w:history="1">
              <w:r w:rsidR="007476B2" w:rsidRPr="00E45E6B">
                <w:rPr>
                  <w:rStyle w:val="Hypertextovprepojenie"/>
                  <w:rFonts w:cstheme="minorHAnsi"/>
                  <w:color w:val="BA1220"/>
                  <w:sz w:val="18"/>
                  <w:szCs w:val="18"/>
                </w:rPr>
                <w:t>2</w:t>
              </w:r>
            </w:hyperlink>
            <w:r w:rsidR="007476B2" w:rsidRPr="00E45E6B">
              <w:rPr>
                <w:rFonts w:cstheme="minorHAnsi"/>
                <w:color w:val="232323"/>
                <w:sz w:val="18"/>
                <w:szCs w:val="18"/>
              </w:rPr>
              <w:t>, </w:t>
            </w:r>
            <w:hyperlink r:id="rId28" w:tgtFrame="_blank" w:history="1">
              <w:r w:rsidR="007476B2" w:rsidRPr="00E45E6B">
                <w:rPr>
                  <w:rStyle w:val="Hypertextovprepojenie"/>
                  <w:rFonts w:cstheme="minorHAnsi"/>
                  <w:color w:val="BA1220"/>
                  <w:sz w:val="18"/>
                  <w:szCs w:val="18"/>
                </w:rPr>
                <w:t>3</w:t>
              </w:r>
            </w:hyperlink>
            <w:r w:rsidR="007476B2" w:rsidRPr="00E45E6B">
              <w:rPr>
                <w:rFonts w:cstheme="minorHAnsi"/>
                <w:color w:val="232323"/>
                <w:sz w:val="18"/>
                <w:szCs w:val="18"/>
              </w:rPr>
              <w:t>, </w:t>
            </w:r>
            <w:hyperlink r:id="rId29" w:tgtFrame="_blank" w:history="1">
              <w:r w:rsidR="007476B2" w:rsidRPr="00E45E6B">
                <w:rPr>
                  <w:rStyle w:val="Hypertextovprepojenie"/>
                  <w:rFonts w:cstheme="minorHAnsi"/>
                  <w:color w:val="BA1220"/>
                  <w:sz w:val="18"/>
                  <w:szCs w:val="18"/>
                </w:rPr>
                <w:t>4</w:t>
              </w:r>
            </w:hyperlink>
            <w:r w:rsidR="007476B2" w:rsidRPr="00E45E6B">
              <w:rPr>
                <w:rFonts w:cstheme="minorHAnsi"/>
                <w:color w:val="232323"/>
                <w:sz w:val="18"/>
                <w:szCs w:val="18"/>
              </w:rPr>
              <w:t>, </w:t>
            </w:r>
            <w:hyperlink r:id="rId30" w:tgtFrame="_blank" w:history="1">
              <w:r w:rsidR="007476B2" w:rsidRPr="00E45E6B">
                <w:rPr>
                  <w:rStyle w:val="Hypertextovprepojenie"/>
                  <w:rFonts w:cstheme="minorHAnsi"/>
                  <w:color w:val="BA1220"/>
                  <w:sz w:val="18"/>
                  <w:szCs w:val="18"/>
                </w:rPr>
                <w:t>5</w:t>
              </w:r>
            </w:hyperlink>
            <w:r w:rsidR="007476B2" w:rsidRPr="00E45E6B">
              <w:rPr>
                <w:rFonts w:cstheme="minorHAnsi"/>
                <w:color w:val="232323"/>
                <w:sz w:val="18"/>
                <w:szCs w:val="18"/>
              </w:rPr>
              <w:t>, </w:t>
            </w:r>
            <w:hyperlink r:id="rId31" w:tgtFrame="_blank" w:history="1">
              <w:r w:rsidR="007476B2" w:rsidRPr="00E45E6B">
                <w:rPr>
                  <w:rStyle w:val="Hypertextovprepojenie"/>
                  <w:rFonts w:cstheme="minorHAnsi"/>
                  <w:color w:val="BA1220"/>
                  <w:sz w:val="18"/>
                  <w:szCs w:val="18"/>
                </w:rPr>
                <w:t>6</w:t>
              </w:r>
            </w:hyperlink>
            <w:r w:rsidR="007476B2" w:rsidRPr="00E45E6B">
              <w:rPr>
                <w:rFonts w:cstheme="minorHAnsi"/>
                <w:color w:val="232323"/>
                <w:sz w:val="18"/>
                <w:szCs w:val="18"/>
              </w:rPr>
              <w:t>,  dodatok:</w:t>
            </w:r>
            <w:r w:rsidR="007476B2" w:rsidRPr="00E45E6B">
              <w:rPr>
                <w:rStyle w:val="Siln"/>
                <w:rFonts w:cstheme="minorHAnsi"/>
                <w:b w:val="0"/>
                <w:bCs w:val="0"/>
                <w:color w:val="232323"/>
                <w:sz w:val="18"/>
                <w:szCs w:val="18"/>
              </w:rPr>
              <w:t> </w:t>
            </w:r>
            <w:hyperlink r:id="rId32" w:tgtFrame="_blank" w:history="1">
              <w:r w:rsidR="007476B2" w:rsidRPr="00E45E6B">
                <w:rPr>
                  <w:rStyle w:val="Hypertextovprepojenie"/>
                  <w:rFonts w:cstheme="minorHAnsi"/>
                  <w:color w:val="BA1220"/>
                  <w:sz w:val="18"/>
                  <w:szCs w:val="18"/>
                </w:rPr>
                <w:t>č. 1 </w:t>
              </w:r>
            </w:hyperlink>
            <w:r w:rsidR="007476B2" w:rsidRPr="00E45E6B">
              <w:rPr>
                <w:rFonts w:cstheme="minorHAnsi"/>
                <w:color w:val="232323"/>
                <w:sz w:val="18"/>
                <w:szCs w:val="18"/>
              </w:rPr>
              <w:t>, dodatok: </w:t>
            </w:r>
            <w:hyperlink r:id="rId33" w:tgtFrame="_blank" w:history="1">
              <w:r w:rsidR="007476B2" w:rsidRPr="00E45E6B">
                <w:rPr>
                  <w:rStyle w:val="Hypertextovprepojenie"/>
                  <w:rFonts w:cstheme="minorHAnsi"/>
                  <w:color w:val="BA1220"/>
                  <w:sz w:val="18"/>
                  <w:szCs w:val="18"/>
                </w:rPr>
                <w:t>č. 2</w:t>
              </w:r>
            </w:hyperlink>
            <w:r w:rsidR="007476B2" w:rsidRPr="00E45E6B">
              <w:rPr>
                <w:rFonts w:cstheme="minorHAnsi"/>
                <w:color w:val="232323"/>
                <w:sz w:val="18"/>
                <w:szCs w:val="18"/>
              </w:rPr>
              <w:t>, dodatok </w:t>
            </w:r>
            <w:hyperlink r:id="rId34" w:tgtFrame="_blank" w:history="1">
              <w:r w:rsidR="007476B2" w:rsidRPr="00E45E6B">
                <w:rPr>
                  <w:rStyle w:val="Hypertextovprepojenie"/>
                  <w:rFonts w:cstheme="minorHAnsi"/>
                  <w:color w:val="BA1220"/>
                  <w:sz w:val="18"/>
                  <w:szCs w:val="18"/>
                </w:rPr>
                <w:t>č. 3</w:t>
              </w:r>
            </w:hyperlink>
          </w:p>
          <w:p w14:paraId="1E7AFB31" w14:textId="5D50B72F" w:rsidR="00065D55" w:rsidRPr="00E45E6B" w:rsidRDefault="00012E51" w:rsidP="00C97BDD">
            <w:pPr>
              <w:spacing w:line="216" w:lineRule="auto"/>
              <w:contextualSpacing/>
              <w:rPr>
                <w:rFonts w:cstheme="minorHAnsi"/>
                <w:sz w:val="18"/>
                <w:szCs w:val="18"/>
                <w:lang w:eastAsia="sk-SK"/>
              </w:rPr>
            </w:pPr>
            <w:hyperlink r:id="rId35" w:history="1">
              <w:r w:rsidR="00065D55" w:rsidRPr="00E45E6B">
                <w:rPr>
                  <w:rStyle w:val="Hypertextovprepojenie"/>
                  <w:rFonts w:cstheme="minorHAnsi"/>
                  <w:sz w:val="18"/>
                  <w:szCs w:val="18"/>
                </w:rPr>
                <w:t>Záverečné práce | UPJŠ (upjs.sk)</w:t>
              </w:r>
            </w:hyperlink>
          </w:p>
        </w:tc>
      </w:tr>
    </w:tbl>
    <w:p w14:paraId="72D38B74" w14:textId="3899CE76" w:rsidR="00FC577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280D07" w:rsidRPr="00C83AC0" w14:paraId="20A29879" w14:textId="77777777" w:rsidTr="00C97BDD">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291"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AB3864">
        <w:trPr>
          <w:trHeight w:val="559"/>
        </w:trPr>
        <w:tc>
          <w:tcPr>
            <w:tcW w:w="6487" w:type="dxa"/>
            <w:vAlign w:val="center"/>
          </w:tcPr>
          <w:p w14:paraId="1AF86B30" w14:textId="6466D8DF" w:rsidR="00280D07" w:rsidRPr="00E45E6B" w:rsidRDefault="007476B2" w:rsidP="00AB3864">
            <w:pPr>
              <w:spacing w:line="216" w:lineRule="auto"/>
              <w:contextualSpacing/>
              <w:rPr>
                <w:rFonts w:cstheme="minorHAnsi"/>
                <w:bCs/>
                <w:i/>
                <w:iCs/>
                <w:color w:val="7F7F7F" w:themeColor="text1" w:themeTint="80"/>
                <w:sz w:val="18"/>
                <w:szCs w:val="18"/>
                <w:lang w:eastAsia="sk-SK"/>
              </w:rPr>
            </w:pPr>
            <w:r w:rsidRPr="00E45E6B">
              <w:rPr>
                <w:rFonts w:cstheme="minorHAnsi"/>
                <w:bCs/>
                <w:i/>
                <w:iCs/>
                <w:color w:val="7F7F7F" w:themeColor="text1" w:themeTint="80"/>
                <w:sz w:val="18"/>
                <w:szCs w:val="18"/>
                <w:lang w:eastAsia="sk-SK"/>
              </w:rPr>
              <w:t>Študijný program bol schválen</w:t>
            </w:r>
            <w:r w:rsidR="00AB3864" w:rsidRPr="00E45E6B">
              <w:rPr>
                <w:rFonts w:cstheme="minorHAnsi"/>
                <w:bCs/>
                <w:i/>
                <w:iCs/>
                <w:color w:val="7F7F7F" w:themeColor="text1" w:themeTint="80"/>
                <w:sz w:val="18"/>
                <w:szCs w:val="18"/>
                <w:lang w:eastAsia="sk-SK"/>
              </w:rPr>
              <w:t>ý</w:t>
            </w:r>
            <w:r w:rsidRPr="00E45E6B">
              <w:rPr>
                <w:rFonts w:cstheme="minorHAnsi"/>
                <w:bCs/>
                <w:i/>
                <w:iCs/>
                <w:color w:val="7F7F7F" w:themeColor="text1" w:themeTint="80"/>
                <w:sz w:val="18"/>
                <w:szCs w:val="18"/>
                <w:lang w:eastAsia="sk-SK"/>
              </w:rPr>
              <w:t xml:space="preserve"> Vedeck</w:t>
            </w:r>
            <w:r w:rsidR="00AB3864" w:rsidRPr="00E45E6B">
              <w:rPr>
                <w:rFonts w:cstheme="minorHAnsi"/>
                <w:bCs/>
                <w:i/>
                <w:iCs/>
                <w:color w:val="7F7F7F" w:themeColor="text1" w:themeTint="80"/>
                <w:sz w:val="18"/>
                <w:szCs w:val="18"/>
                <w:lang w:eastAsia="sk-SK"/>
              </w:rPr>
              <w:t>ou</w:t>
            </w:r>
            <w:r w:rsidRPr="00E45E6B">
              <w:rPr>
                <w:rFonts w:cstheme="minorHAnsi"/>
                <w:bCs/>
                <w:i/>
                <w:iCs/>
                <w:color w:val="7F7F7F" w:themeColor="text1" w:themeTint="80"/>
                <w:sz w:val="18"/>
                <w:szCs w:val="18"/>
                <w:lang w:eastAsia="sk-SK"/>
              </w:rPr>
              <w:t xml:space="preserve"> rad</w:t>
            </w:r>
            <w:r w:rsidR="00AB3864" w:rsidRPr="00E45E6B">
              <w:rPr>
                <w:rFonts w:cstheme="minorHAnsi"/>
                <w:bCs/>
                <w:i/>
                <w:iCs/>
                <w:color w:val="7F7F7F" w:themeColor="text1" w:themeTint="80"/>
                <w:sz w:val="18"/>
                <w:szCs w:val="18"/>
                <w:lang w:eastAsia="sk-SK"/>
              </w:rPr>
              <w:t>ou</w:t>
            </w:r>
            <w:r w:rsidRPr="00E45E6B">
              <w:rPr>
                <w:rFonts w:cstheme="minorHAnsi"/>
                <w:bCs/>
                <w:i/>
                <w:iCs/>
                <w:color w:val="7F7F7F" w:themeColor="text1" w:themeTint="80"/>
                <w:sz w:val="18"/>
                <w:szCs w:val="18"/>
                <w:lang w:eastAsia="sk-SK"/>
              </w:rPr>
              <w:t xml:space="preserve"> UPJŠ LF v Košiciach dňa </w:t>
            </w:r>
            <w:r w:rsidRPr="0039646B">
              <w:rPr>
                <w:rFonts w:cstheme="minorHAnsi"/>
                <w:bCs/>
                <w:i/>
                <w:iCs/>
                <w:color w:val="7F7F7F" w:themeColor="text1" w:themeTint="80"/>
                <w:sz w:val="18"/>
                <w:szCs w:val="18"/>
                <w:lang w:eastAsia="sk-SK"/>
              </w:rPr>
              <w:t>16.</w:t>
            </w:r>
            <w:r w:rsidR="000B7B12" w:rsidRPr="0039646B">
              <w:rPr>
                <w:rFonts w:cstheme="minorHAnsi"/>
                <w:bCs/>
                <w:i/>
                <w:iCs/>
                <w:color w:val="7F7F7F" w:themeColor="text1" w:themeTint="80"/>
                <w:sz w:val="18"/>
                <w:szCs w:val="18"/>
                <w:lang w:eastAsia="sk-SK"/>
              </w:rPr>
              <w:t xml:space="preserve"> 0</w:t>
            </w:r>
            <w:r w:rsidRPr="0039646B">
              <w:rPr>
                <w:rFonts w:cstheme="minorHAnsi"/>
                <w:bCs/>
                <w:i/>
                <w:iCs/>
                <w:color w:val="7F7F7F" w:themeColor="text1" w:themeTint="80"/>
                <w:sz w:val="18"/>
                <w:szCs w:val="18"/>
                <w:lang w:eastAsia="sk-SK"/>
              </w:rPr>
              <w:t>3.</w:t>
            </w:r>
            <w:r w:rsidR="000B7B12" w:rsidRPr="0039646B">
              <w:rPr>
                <w:rFonts w:cstheme="minorHAnsi"/>
                <w:bCs/>
                <w:i/>
                <w:iCs/>
                <w:color w:val="7F7F7F" w:themeColor="text1" w:themeTint="80"/>
                <w:sz w:val="18"/>
                <w:szCs w:val="18"/>
                <w:lang w:eastAsia="sk-SK"/>
              </w:rPr>
              <w:t xml:space="preserve"> </w:t>
            </w:r>
            <w:r w:rsidRPr="0039646B">
              <w:rPr>
                <w:rFonts w:cstheme="minorHAnsi"/>
                <w:bCs/>
                <w:i/>
                <w:iCs/>
                <w:color w:val="7F7F7F" w:themeColor="text1" w:themeTint="80"/>
                <w:sz w:val="18"/>
                <w:szCs w:val="18"/>
                <w:lang w:eastAsia="sk-SK"/>
              </w:rPr>
              <w:t xml:space="preserve">2021. </w:t>
            </w:r>
          </w:p>
        </w:tc>
        <w:tc>
          <w:tcPr>
            <w:tcW w:w="3291" w:type="dxa"/>
            <w:vAlign w:val="center"/>
          </w:tcPr>
          <w:p w14:paraId="4734D67F" w14:textId="6954B21B" w:rsidR="00251E62" w:rsidRPr="0039646B" w:rsidRDefault="00012E51" w:rsidP="00E815D8">
            <w:pPr>
              <w:spacing w:line="216" w:lineRule="auto"/>
              <w:contextualSpacing/>
              <w:rPr>
                <w:sz w:val="18"/>
                <w:szCs w:val="18"/>
              </w:rPr>
            </w:pPr>
            <w:hyperlink r:id="rId36" w:history="1">
              <w:r w:rsidR="00AB3864" w:rsidRPr="0039646B">
                <w:rPr>
                  <w:rStyle w:val="Hypertextovprepojenie"/>
                  <w:sz w:val="18"/>
                  <w:szCs w:val="18"/>
                </w:rPr>
                <w:t>RR_9_2017_vnútorný systém kvality.pdf</w:t>
              </w:r>
            </w:hyperlink>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FC5770" w:rsidRPr="00C83AC0" w14:paraId="5D10FB6C" w14:textId="77777777" w:rsidTr="009B52C1">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911A00">
        <w:trPr>
          <w:trHeight w:val="535"/>
        </w:trPr>
        <w:tc>
          <w:tcPr>
            <w:tcW w:w="6487" w:type="dxa"/>
            <w:vAlign w:val="center"/>
          </w:tcPr>
          <w:p w14:paraId="621F049D" w14:textId="3A72A057" w:rsidR="00FC5770" w:rsidRPr="00E45E6B" w:rsidRDefault="00AB3864" w:rsidP="000B7B12">
            <w:pPr>
              <w:spacing w:line="216" w:lineRule="auto"/>
              <w:contextualSpacing/>
              <w:jc w:val="both"/>
              <w:rPr>
                <w:rFonts w:cstheme="minorHAnsi"/>
                <w:i/>
                <w:iCs/>
                <w:color w:val="767171" w:themeColor="background2" w:themeShade="80"/>
                <w:sz w:val="18"/>
                <w:szCs w:val="18"/>
                <w:lang w:eastAsia="sk-SK"/>
              </w:rPr>
            </w:pPr>
            <w:r w:rsidRPr="00E45E6B">
              <w:rPr>
                <w:rFonts w:cstheme="minorHAnsi"/>
                <w:i/>
                <w:iCs/>
                <w:color w:val="767171" w:themeColor="background2" w:themeShade="80"/>
                <w:sz w:val="18"/>
                <w:szCs w:val="18"/>
                <w:lang w:eastAsia="sk-SK"/>
              </w:rPr>
              <w:t>Náležitosti štandardu 4 sú uvedené v</w:t>
            </w:r>
            <w:r w:rsidR="00E73A3B" w:rsidRPr="00E45E6B">
              <w:rPr>
                <w:rFonts w:cstheme="minorHAnsi"/>
                <w:i/>
                <w:iCs/>
                <w:color w:val="767171" w:themeColor="background2" w:themeShade="80"/>
                <w:sz w:val="18"/>
                <w:szCs w:val="18"/>
                <w:lang w:eastAsia="sk-SK"/>
              </w:rPr>
              <w:t> </w:t>
            </w:r>
            <w:r w:rsidRPr="00E45E6B">
              <w:rPr>
                <w:rFonts w:cstheme="minorHAnsi"/>
                <w:i/>
                <w:iCs/>
                <w:color w:val="767171" w:themeColor="background2" w:themeShade="80"/>
                <w:sz w:val="18"/>
                <w:szCs w:val="18"/>
                <w:lang w:eastAsia="sk-SK"/>
              </w:rPr>
              <w:t>Študijn</w:t>
            </w:r>
            <w:r w:rsidR="00E73A3B" w:rsidRPr="00E45E6B">
              <w:rPr>
                <w:rFonts w:cstheme="minorHAnsi"/>
                <w:i/>
                <w:iCs/>
                <w:color w:val="767171" w:themeColor="background2" w:themeShade="80"/>
                <w:sz w:val="18"/>
                <w:szCs w:val="18"/>
                <w:lang w:eastAsia="sk-SK"/>
              </w:rPr>
              <w:t>om</w:t>
            </w:r>
            <w:r w:rsidRPr="00E45E6B">
              <w:rPr>
                <w:rFonts w:cstheme="minorHAnsi"/>
                <w:i/>
                <w:iCs/>
                <w:color w:val="767171" w:themeColor="background2" w:themeShade="80"/>
                <w:sz w:val="18"/>
                <w:szCs w:val="18"/>
                <w:lang w:eastAsia="sk-SK"/>
              </w:rPr>
              <w:t xml:space="preserve"> poriadku UPJŠ LF a Opise študijného programu.</w:t>
            </w:r>
          </w:p>
          <w:p w14:paraId="259B96CF" w14:textId="4418E844" w:rsidR="00AB3864" w:rsidRPr="00E45E6B" w:rsidRDefault="00AB3864" w:rsidP="000B7B12">
            <w:pPr>
              <w:spacing w:line="216" w:lineRule="auto"/>
              <w:contextualSpacing/>
              <w:jc w:val="both"/>
              <w:rPr>
                <w:rFonts w:cstheme="minorHAnsi"/>
                <w:i/>
                <w:iCs/>
                <w:color w:val="7F7F7F" w:themeColor="text1" w:themeTint="80"/>
                <w:sz w:val="18"/>
                <w:szCs w:val="18"/>
                <w:lang w:eastAsia="sk-SK"/>
              </w:rPr>
            </w:pPr>
            <w:r w:rsidRPr="00E45E6B">
              <w:rPr>
                <w:rFonts w:cstheme="minorHAnsi"/>
                <w:i/>
                <w:iCs/>
                <w:color w:val="767171" w:themeColor="background2" w:themeShade="80"/>
                <w:sz w:val="18"/>
                <w:szCs w:val="18"/>
                <w:lang w:eastAsia="sk-SK"/>
              </w:rPr>
              <w:t>Pre študentov so špecifickými potrebami je na fakulte stanovený koordinátor. Súčasne na univerzite je Univerzitné poradenské centrum pre všetkých študentov, ktoré im poskytuje právne, psychologické</w:t>
            </w:r>
            <w:r w:rsidR="00E73A3B" w:rsidRPr="00E45E6B">
              <w:rPr>
                <w:rFonts w:cstheme="minorHAnsi"/>
                <w:i/>
                <w:iCs/>
                <w:color w:val="767171" w:themeColor="background2" w:themeShade="80"/>
                <w:sz w:val="18"/>
                <w:szCs w:val="18"/>
                <w:lang w:eastAsia="sk-SK"/>
              </w:rPr>
              <w:t xml:space="preserve"> a </w:t>
            </w:r>
            <w:r w:rsidRPr="00E45E6B">
              <w:rPr>
                <w:rFonts w:cstheme="minorHAnsi"/>
                <w:i/>
                <w:iCs/>
                <w:color w:val="767171" w:themeColor="background2" w:themeShade="80"/>
                <w:sz w:val="18"/>
                <w:szCs w:val="18"/>
                <w:lang w:eastAsia="sk-SK"/>
              </w:rPr>
              <w:t xml:space="preserve">sociálne </w:t>
            </w:r>
            <w:r w:rsidR="00E73A3B" w:rsidRPr="00E45E6B">
              <w:rPr>
                <w:rFonts w:cstheme="minorHAnsi"/>
                <w:i/>
                <w:iCs/>
                <w:color w:val="767171" w:themeColor="background2" w:themeShade="80"/>
                <w:sz w:val="18"/>
                <w:szCs w:val="18"/>
                <w:lang w:eastAsia="sk-SK"/>
              </w:rPr>
              <w:t>poradenstvo a </w:t>
            </w:r>
            <w:proofErr w:type="spellStart"/>
            <w:r w:rsidR="00E73A3B" w:rsidRPr="00E45E6B">
              <w:rPr>
                <w:rFonts w:cstheme="minorHAnsi"/>
                <w:i/>
                <w:iCs/>
                <w:color w:val="767171" w:themeColor="background2" w:themeShade="80"/>
                <w:sz w:val="18"/>
                <w:szCs w:val="18"/>
                <w:lang w:eastAsia="sk-SK"/>
              </w:rPr>
              <w:t>kariérové</w:t>
            </w:r>
            <w:proofErr w:type="spellEnd"/>
            <w:r w:rsidR="00E73A3B" w:rsidRPr="00E45E6B">
              <w:rPr>
                <w:rFonts w:cstheme="minorHAnsi"/>
                <w:i/>
                <w:iCs/>
                <w:color w:val="767171" w:themeColor="background2" w:themeShade="80"/>
                <w:sz w:val="18"/>
                <w:szCs w:val="18"/>
                <w:lang w:eastAsia="sk-SK"/>
              </w:rPr>
              <w:t xml:space="preserve"> služby</w:t>
            </w:r>
            <w:r w:rsidR="00E73A3B" w:rsidRPr="00E45E6B">
              <w:rPr>
                <w:rFonts w:cstheme="minorHAnsi"/>
                <w:i/>
                <w:iCs/>
                <w:color w:val="7F7F7F" w:themeColor="text1" w:themeTint="80"/>
                <w:sz w:val="18"/>
                <w:szCs w:val="18"/>
                <w:lang w:eastAsia="sk-SK"/>
              </w:rPr>
              <w:t xml:space="preserve">. </w:t>
            </w:r>
          </w:p>
        </w:tc>
        <w:tc>
          <w:tcPr>
            <w:tcW w:w="3291" w:type="dxa"/>
            <w:vAlign w:val="center"/>
          </w:tcPr>
          <w:p w14:paraId="69908896" w14:textId="77777777" w:rsidR="00E73A3B" w:rsidRPr="0039646B" w:rsidRDefault="00012E51" w:rsidP="00E73A3B">
            <w:pPr>
              <w:spacing w:line="216" w:lineRule="auto"/>
              <w:contextualSpacing/>
              <w:rPr>
                <w:rFonts w:cstheme="minorHAnsi"/>
                <w:bCs/>
                <w:i/>
                <w:iCs/>
                <w:color w:val="00B050"/>
                <w:sz w:val="18"/>
                <w:szCs w:val="18"/>
                <w:lang w:eastAsia="sk-SK"/>
              </w:rPr>
            </w:pPr>
            <w:hyperlink r:id="rId37" w:history="1">
              <w:r w:rsidR="00E73A3B" w:rsidRPr="0039646B">
                <w:rPr>
                  <w:rStyle w:val="Hypertextovprepojenie"/>
                  <w:rFonts w:cstheme="minorHAnsi"/>
                  <w:color w:val="0070C0"/>
                  <w:sz w:val="18"/>
                  <w:szCs w:val="18"/>
                  <w:u w:color="1F3864" w:themeColor="accent5" w:themeShade="80"/>
                </w:rPr>
                <w:t>Študijný poriadok UPJŠ LF</w:t>
              </w:r>
            </w:hyperlink>
          </w:p>
          <w:p w14:paraId="5CF53EEA" w14:textId="45D3ECC1" w:rsidR="000779CC" w:rsidRPr="00E45E6B" w:rsidRDefault="00E73A3B" w:rsidP="00E815D8">
            <w:pPr>
              <w:spacing w:line="216" w:lineRule="auto"/>
              <w:contextualSpacing/>
              <w:rPr>
                <w:rFonts w:cstheme="minorHAnsi"/>
                <w:i/>
                <w:sz w:val="18"/>
                <w:szCs w:val="18"/>
                <w:lang w:eastAsia="sk-SK"/>
              </w:rPr>
            </w:pPr>
            <w:r w:rsidRPr="0039646B">
              <w:rPr>
                <w:sz w:val="18"/>
                <w:szCs w:val="18"/>
              </w:rPr>
              <w:t xml:space="preserve">UNIPOC - </w:t>
            </w:r>
            <w:hyperlink r:id="rId38" w:history="1">
              <w:r w:rsidRPr="0039646B">
                <w:rPr>
                  <w:rStyle w:val="Hypertextovprepojenie"/>
                  <w:sz w:val="18"/>
                  <w:szCs w:val="18"/>
                </w:rPr>
                <w:t>UNIVERZITA PAVLA JOZEFA ŠAFÁRIKA V KOŠICIACH (upjs.sk)</w:t>
              </w:r>
            </w:hyperlink>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4"/>
      </w:tblGrid>
      <w:tr w:rsidR="00FC5770" w:rsidRPr="00C83AC0" w14:paraId="4C19EEC3" w14:textId="77777777" w:rsidTr="009B52C1">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4"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9B52C1">
        <w:trPr>
          <w:trHeight w:val="585"/>
        </w:trPr>
        <w:tc>
          <w:tcPr>
            <w:tcW w:w="6487" w:type="dxa"/>
          </w:tcPr>
          <w:p w14:paraId="2D6FC0EE" w14:textId="561960AC" w:rsidR="00FC5770" w:rsidRPr="00E45E6B" w:rsidRDefault="00E73A3B" w:rsidP="00E73A3B">
            <w:pPr>
              <w:pStyle w:val="Odsekzoznamu"/>
              <w:autoSpaceDE w:val="0"/>
              <w:autoSpaceDN w:val="0"/>
              <w:adjustRightInd w:val="0"/>
              <w:ind w:left="30"/>
              <w:jc w:val="both"/>
              <w:rPr>
                <w:rFonts w:cstheme="minorHAnsi"/>
                <w:bCs/>
                <w:i/>
                <w:iCs/>
                <w:color w:val="A6A6A6" w:themeColor="background1" w:themeShade="A6"/>
                <w:sz w:val="18"/>
                <w:szCs w:val="18"/>
              </w:rPr>
            </w:pPr>
            <w:r w:rsidRPr="00911A00">
              <w:rPr>
                <w:rFonts w:cstheme="minorHAnsi"/>
                <w:color w:val="7F7F7F" w:themeColor="text1" w:themeTint="80"/>
                <w:sz w:val="18"/>
                <w:szCs w:val="18"/>
              </w:rPr>
              <w:t>Fakulta podporuje mobility študentov a pokyny na prihlasovanie sú pre študentov zverejnené na webovom sídle univerzity a fakulty. Pravidlá uznávania predmetov počas mobility sú uvedené v čl. 19b ods. 4 Študijného poriadku UPJŠ LF.</w:t>
            </w:r>
          </w:p>
        </w:tc>
        <w:tc>
          <w:tcPr>
            <w:tcW w:w="3294" w:type="dxa"/>
          </w:tcPr>
          <w:p w14:paraId="49323B6C" w14:textId="77777777" w:rsidR="00E73A3B" w:rsidRPr="0039646B" w:rsidRDefault="00012E51" w:rsidP="00E73A3B">
            <w:pPr>
              <w:spacing w:line="216" w:lineRule="auto"/>
              <w:contextualSpacing/>
              <w:rPr>
                <w:rFonts w:cstheme="minorHAnsi"/>
                <w:bCs/>
                <w:i/>
                <w:iCs/>
                <w:color w:val="00B050"/>
                <w:sz w:val="18"/>
                <w:szCs w:val="18"/>
                <w:lang w:eastAsia="sk-SK"/>
              </w:rPr>
            </w:pPr>
            <w:hyperlink r:id="rId39" w:history="1">
              <w:r w:rsidR="00E73A3B" w:rsidRPr="0039646B">
                <w:rPr>
                  <w:rStyle w:val="Hypertextovprepojenie"/>
                  <w:rFonts w:cstheme="minorHAnsi"/>
                  <w:color w:val="0070C0"/>
                  <w:sz w:val="18"/>
                  <w:szCs w:val="18"/>
                  <w:u w:color="1F3864" w:themeColor="accent5" w:themeShade="80"/>
                </w:rPr>
                <w:t>Študijný poriadok UPJŠ LF</w:t>
              </w:r>
            </w:hyperlink>
          </w:p>
          <w:p w14:paraId="33493670" w14:textId="215EF9D5" w:rsidR="00FC5770" w:rsidRPr="00E45E6B" w:rsidRDefault="00012E51" w:rsidP="00E73A3B">
            <w:pPr>
              <w:pStyle w:val="Odsekzoznamu"/>
              <w:autoSpaceDE w:val="0"/>
              <w:autoSpaceDN w:val="0"/>
              <w:adjustRightInd w:val="0"/>
              <w:ind w:left="30"/>
              <w:jc w:val="both"/>
              <w:rPr>
                <w:rFonts w:cstheme="minorHAnsi"/>
                <w:bCs/>
                <w:i/>
                <w:iCs/>
                <w:color w:val="00B050"/>
                <w:sz w:val="18"/>
                <w:szCs w:val="18"/>
                <w:lang w:eastAsia="sk-SK"/>
              </w:rPr>
            </w:pPr>
            <w:hyperlink r:id="rId40" w:history="1">
              <w:proofErr w:type="spellStart"/>
              <w:r w:rsidR="00E73A3B" w:rsidRPr="0039646B">
                <w:rPr>
                  <w:rStyle w:val="Hypertextovprepojenie"/>
                  <w:rFonts w:cstheme="minorHAnsi"/>
                  <w:sz w:val="18"/>
                  <w:szCs w:val="18"/>
                </w:rPr>
                <w:t>Mobilitné</w:t>
              </w:r>
              <w:proofErr w:type="spellEnd"/>
              <w:r w:rsidR="00E73A3B" w:rsidRPr="0039646B">
                <w:rPr>
                  <w:rStyle w:val="Hypertextovprepojenie"/>
                  <w:rFonts w:cstheme="minorHAnsi"/>
                  <w:sz w:val="18"/>
                  <w:szCs w:val="18"/>
                </w:rPr>
                <w:t xml:space="preserve"> programy, štipendiá a granty | UPJŠ (upjs.sk)</w:t>
              </w:r>
            </w:hyperlink>
            <w:r w:rsidR="00E73A3B" w:rsidRPr="00E45E6B">
              <w:rPr>
                <w:rStyle w:val="Hypertextovprepojenie"/>
                <w:rFonts w:cstheme="minorHAnsi"/>
                <w:sz w:val="18"/>
                <w:szCs w:val="18"/>
              </w:rPr>
              <w:t>.</w:t>
            </w:r>
            <w:r w:rsidR="00E73A3B" w:rsidRPr="00E45E6B">
              <w:rPr>
                <w:rFonts w:cstheme="minorHAnsi"/>
                <w:sz w:val="18"/>
                <w:szCs w:val="18"/>
              </w:rPr>
              <w:t xml:space="preserve"> </w:t>
            </w: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FC5770" w:rsidRPr="00C83AC0" w14:paraId="719F7663" w14:textId="77777777" w:rsidTr="009B52C1">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E45E6B" w14:paraId="6FD794FC" w14:textId="77777777" w:rsidTr="009616DF">
        <w:trPr>
          <w:trHeight w:val="936"/>
        </w:trPr>
        <w:tc>
          <w:tcPr>
            <w:tcW w:w="6492" w:type="dxa"/>
            <w:vAlign w:val="center"/>
          </w:tcPr>
          <w:p w14:paraId="77ADDAEC" w14:textId="63022DF7" w:rsidR="009616DF" w:rsidRPr="0039646B" w:rsidRDefault="007A6810" w:rsidP="009616DF">
            <w:pPr>
              <w:spacing w:line="216" w:lineRule="auto"/>
              <w:contextualSpacing/>
              <w:jc w:val="both"/>
              <w:rPr>
                <w:i/>
                <w:color w:val="7F7F7F" w:themeColor="text1" w:themeTint="80"/>
                <w:sz w:val="18"/>
                <w:szCs w:val="18"/>
              </w:rPr>
            </w:pPr>
            <w:r w:rsidRPr="00E45E6B">
              <w:rPr>
                <w:rFonts w:cstheme="minorHAnsi"/>
                <w:i/>
                <w:iCs/>
                <w:color w:val="767171" w:themeColor="background2" w:themeShade="80"/>
                <w:sz w:val="18"/>
                <w:szCs w:val="18"/>
                <w:lang w:eastAsia="sk-SK"/>
              </w:rPr>
              <w:t>Š</w:t>
            </w:r>
            <w:r w:rsidR="00640181" w:rsidRPr="00E45E6B">
              <w:rPr>
                <w:rFonts w:cstheme="minorHAnsi"/>
                <w:i/>
                <w:iCs/>
                <w:color w:val="767171" w:themeColor="background2" w:themeShade="80"/>
                <w:sz w:val="18"/>
                <w:szCs w:val="18"/>
                <w:lang w:eastAsia="sk-SK"/>
              </w:rPr>
              <w:t xml:space="preserve">tudent </w:t>
            </w:r>
            <w:r w:rsidRPr="00E45E6B">
              <w:rPr>
                <w:rFonts w:cstheme="minorHAnsi"/>
                <w:i/>
                <w:iCs/>
                <w:color w:val="767171" w:themeColor="background2" w:themeShade="80"/>
                <w:sz w:val="18"/>
                <w:szCs w:val="18"/>
                <w:lang w:eastAsia="sk-SK"/>
              </w:rPr>
              <w:t xml:space="preserve">má </w:t>
            </w:r>
            <w:r w:rsidR="009616DF">
              <w:rPr>
                <w:rFonts w:cstheme="minorHAnsi"/>
                <w:i/>
                <w:iCs/>
                <w:color w:val="767171" w:themeColor="background2" w:themeShade="80"/>
                <w:sz w:val="18"/>
                <w:szCs w:val="18"/>
                <w:lang w:eastAsia="sk-SK"/>
              </w:rPr>
              <w:t xml:space="preserve">podľa čl. 3 ods. 2 písm. f) Študijného poriadku fakulty právo </w:t>
            </w:r>
            <w:r w:rsidR="009616DF" w:rsidRPr="009616DF">
              <w:rPr>
                <w:i/>
                <w:color w:val="7F7F7F" w:themeColor="text1" w:themeTint="80"/>
                <w:sz w:val="18"/>
                <w:szCs w:val="18"/>
              </w:rPr>
              <w:t>zúčastňovať sa na výskumnej, vývojovej, umeleck</w:t>
            </w:r>
            <w:r w:rsidR="000B7B12">
              <w:rPr>
                <w:i/>
                <w:color w:val="7F7F7F" w:themeColor="text1" w:themeTint="80"/>
                <w:sz w:val="18"/>
                <w:szCs w:val="18"/>
              </w:rPr>
              <w:t xml:space="preserve">ej a inej tvorivej činnosti na </w:t>
            </w:r>
            <w:r w:rsidR="000B7B12" w:rsidRPr="0039646B">
              <w:rPr>
                <w:i/>
                <w:color w:val="7F7F7F" w:themeColor="text1" w:themeTint="80"/>
                <w:sz w:val="18"/>
                <w:szCs w:val="18"/>
              </w:rPr>
              <w:t>u</w:t>
            </w:r>
            <w:r w:rsidR="009616DF" w:rsidRPr="0039646B">
              <w:rPr>
                <w:i/>
                <w:color w:val="7F7F7F" w:themeColor="text1" w:themeTint="80"/>
                <w:sz w:val="18"/>
                <w:szCs w:val="18"/>
              </w:rPr>
              <w:t>niverzite.</w:t>
            </w:r>
          </w:p>
          <w:p w14:paraId="114E1B79" w14:textId="175D922B" w:rsidR="008E24D4" w:rsidRPr="00E45E6B" w:rsidRDefault="009616DF" w:rsidP="009616DF">
            <w:pPr>
              <w:spacing w:line="216" w:lineRule="auto"/>
              <w:contextualSpacing/>
              <w:jc w:val="both"/>
              <w:rPr>
                <w:rFonts w:cstheme="minorHAnsi"/>
                <w:i/>
                <w:iCs/>
                <w:color w:val="767171" w:themeColor="background2" w:themeShade="80"/>
                <w:sz w:val="18"/>
                <w:szCs w:val="18"/>
                <w:lang w:eastAsia="sk-SK"/>
              </w:rPr>
            </w:pPr>
            <w:r w:rsidRPr="0039646B">
              <w:rPr>
                <w:i/>
                <w:color w:val="7F7F7F" w:themeColor="text1" w:themeTint="80"/>
                <w:sz w:val="18"/>
                <w:szCs w:val="18"/>
              </w:rPr>
              <w:t xml:space="preserve">Má </w:t>
            </w:r>
            <w:r w:rsidR="00640181" w:rsidRPr="0039646B">
              <w:rPr>
                <w:rFonts w:cstheme="minorHAnsi"/>
                <w:i/>
                <w:iCs/>
                <w:color w:val="7F7F7F" w:themeColor="text1" w:themeTint="80"/>
                <w:sz w:val="18"/>
                <w:szCs w:val="18"/>
                <w:lang w:eastAsia="sk-SK"/>
              </w:rPr>
              <w:t xml:space="preserve">možnosť sa zapojiť do tvorivej činnosti v rámci </w:t>
            </w:r>
            <w:r w:rsidR="0031067C" w:rsidRPr="0039646B">
              <w:rPr>
                <w:rFonts w:cstheme="minorHAnsi"/>
                <w:i/>
                <w:iCs/>
                <w:color w:val="7F7F7F" w:themeColor="text1" w:themeTint="80"/>
                <w:sz w:val="18"/>
                <w:szCs w:val="18"/>
                <w:lang w:eastAsia="sk-SK"/>
              </w:rPr>
              <w:t>predmetov ŠVOČ</w:t>
            </w:r>
            <w:r w:rsidRPr="0039646B">
              <w:rPr>
                <w:rFonts w:cstheme="minorHAnsi"/>
                <w:i/>
                <w:iCs/>
                <w:color w:val="7F7F7F" w:themeColor="text1" w:themeTint="80"/>
                <w:sz w:val="18"/>
                <w:szCs w:val="18"/>
                <w:lang w:eastAsia="sk-SK"/>
              </w:rPr>
              <w:t xml:space="preserve">, </w:t>
            </w:r>
            <w:r w:rsidR="008E24D4" w:rsidRPr="0039646B">
              <w:rPr>
                <w:rFonts w:cstheme="minorHAnsi"/>
                <w:i/>
                <w:iCs/>
                <w:color w:val="7F7F7F" w:themeColor="text1" w:themeTint="80"/>
                <w:sz w:val="18"/>
                <w:szCs w:val="18"/>
                <w:lang w:eastAsia="sk-SK"/>
              </w:rPr>
              <w:t xml:space="preserve">Výskumný </w:t>
            </w:r>
            <w:r w:rsidR="008E24D4" w:rsidRPr="00E45E6B">
              <w:rPr>
                <w:rFonts w:cstheme="minorHAnsi"/>
                <w:i/>
                <w:iCs/>
                <w:color w:val="767171" w:themeColor="background2" w:themeShade="80"/>
                <w:sz w:val="18"/>
                <w:szCs w:val="18"/>
                <w:lang w:eastAsia="sk-SK"/>
              </w:rPr>
              <w:t>projekt</w:t>
            </w:r>
            <w:r>
              <w:rPr>
                <w:rFonts w:cstheme="minorHAnsi"/>
                <w:i/>
                <w:iCs/>
                <w:color w:val="767171" w:themeColor="background2" w:themeShade="80"/>
                <w:sz w:val="18"/>
                <w:szCs w:val="18"/>
                <w:lang w:eastAsia="sk-SK"/>
              </w:rPr>
              <w:t xml:space="preserve"> a má možnosť </w:t>
            </w:r>
            <w:r w:rsidRPr="00E45E6B">
              <w:rPr>
                <w:rFonts w:cstheme="minorHAnsi"/>
                <w:i/>
                <w:iCs/>
                <w:color w:val="767171" w:themeColor="background2" w:themeShade="80"/>
                <w:sz w:val="18"/>
                <w:szCs w:val="18"/>
                <w:lang w:eastAsia="sk-SK"/>
              </w:rPr>
              <w:t xml:space="preserve">zapojiť </w:t>
            </w:r>
            <w:r>
              <w:rPr>
                <w:rFonts w:cstheme="minorHAnsi"/>
                <w:i/>
                <w:iCs/>
                <w:color w:val="767171" w:themeColor="background2" w:themeShade="80"/>
                <w:sz w:val="18"/>
                <w:szCs w:val="18"/>
                <w:lang w:eastAsia="sk-SK"/>
              </w:rPr>
              <w:t xml:space="preserve">sa </w:t>
            </w:r>
            <w:r w:rsidR="00E76DF2">
              <w:rPr>
                <w:rFonts w:cstheme="minorHAnsi"/>
                <w:i/>
                <w:iCs/>
                <w:color w:val="767171" w:themeColor="background2" w:themeShade="80"/>
                <w:sz w:val="18"/>
                <w:szCs w:val="18"/>
                <w:lang w:eastAsia="sk-SK"/>
              </w:rPr>
              <w:t xml:space="preserve">formou </w:t>
            </w:r>
            <w:r w:rsidR="00671E18" w:rsidRPr="00E45E6B">
              <w:rPr>
                <w:rFonts w:cstheme="minorHAnsi"/>
                <w:i/>
                <w:iCs/>
                <w:color w:val="767171" w:themeColor="background2" w:themeShade="80"/>
                <w:sz w:val="18"/>
                <w:szCs w:val="18"/>
                <w:lang w:eastAsia="sk-SK"/>
              </w:rPr>
              <w:t>pomocn</w:t>
            </w:r>
            <w:r>
              <w:rPr>
                <w:rFonts w:cstheme="minorHAnsi"/>
                <w:i/>
                <w:iCs/>
                <w:color w:val="767171" w:themeColor="background2" w:themeShade="80"/>
                <w:sz w:val="18"/>
                <w:szCs w:val="18"/>
                <w:lang w:eastAsia="sk-SK"/>
              </w:rPr>
              <w:t xml:space="preserve">ej </w:t>
            </w:r>
            <w:r w:rsidR="00671E18" w:rsidRPr="00E45E6B">
              <w:rPr>
                <w:rFonts w:cstheme="minorHAnsi"/>
                <w:i/>
                <w:iCs/>
                <w:color w:val="767171" w:themeColor="background2" w:themeShade="80"/>
                <w:sz w:val="18"/>
                <w:szCs w:val="18"/>
                <w:lang w:eastAsia="sk-SK"/>
              </w:rPr>
              <w:t>vedeck</w:t>
            </w:r>
            <w:r>
              <w:rPr>
                <w:rFonts w:cstheme="minorHAnsi"/>
                <w:i/>
                <w:iCs/>
                <w:color w:val="767171" w:themeColor="background2" w:themeShade="80"/>
                <w:sz w:val="18"/>
                <w:szCs w:val="18"/>
                <w:lang w:eastAsia="sk-SK"/>
              </w:rPr>
              <w:t>ej</w:t>
            </w:r>
            <w:r w:rsidR="00671E18" w:rsidRPr="00E45E6B">
              <w:rPr>
                <w:rFonts w:cstheme="minorHAnsi"/>
                <w:i/>
                <w:iCs/>
                <w:color w:val="767171" w:themeColor="background2" w:themeShade="80"/>
                <w:sz w:val="18"/>
                <w:szCs w:val="18"/>
                <w:lang w:eastAsia="sk-SK"/>
              </w:rPr>
              <w:t xml:space="preserve"> sil</w:t>
            </w:r>
            <w:r>
              <w:rPr>
                <w:rFonts w:cstheme="minorHAnsi"/>
                <w:i/>
                <w:iCs/>
                <w:color w:val="767171" w:themeColor="background2" w:themeShade="80"/>
                <w:sz w:val="18"/>
                <w:szCs w:val="18"/>
                <w:lang w:eastAsia="sk-SK"/>
              </w:rPr>
              <w:t>y</w:t>
            </w:r>
            <w:r w:rsidR="00E76DF2">
              <w:rPr>
                <w:rFonts w:cstheme="minorHAnsi"/>
                <w:i/>
                <w:iCs/>
                <w:color w:val="767171" w:themeColor="background2" w:themeShade="80"/>
                <w:sz w:val="18"/>
                <w:szCs w:val="18"/>
                <w:lang w:eastAsia="sk-SK"/>
              </w:rPr>
              <w:t>.</w:t>
            </w:r>
            <w:r w:rsidR="00671E18" w:rsidRPr="00E45E6B">
              <w:rPr>
                <w:rFonts w:cstheme="minorHAnsi"/>
                <w:i/>
                <w:iCs/>
                <w:color w:val="767171" w:themeColor="background2" w:themeShade="80"/>
                <w:sz w:val="18"/>
                <w:szCs w:val="18"/>
                <w:lang w:eastAsia="sk-SK"/>
              </w:rPr>
              <w:t xml:space="preserve"> </w:t>
            </w:r>
          </w:p>
        </w:tc>
        <w:tc>
          <w:tcPr>
            <w:tcW w:w="3289" w:type="dxa"/>
            <w:vAlign w:val="center"/>
          </w:tcPr>
          <w:p w14:paraId="02303BC8" w14:textId="77777777" w:rsidR="009616DF" w:rsidRPr="0039646B" w:rsidRDefault="00012E51" w:rsidP="009616DF">
            <w:pPr>
              <w:spacing w:line="216" w:lineRule="auto"/>
              <w:contextualSpacing/>
              <w:rPr>
                <w:rFonts w:cstheme="minorHAnsi"/>
                <w:bCs/>
                <w:i/>
                <w:iCs/>
                <w:color w:val="00B050"/>
                <w:sz w:val="18"/>
                <w:szCs w:val="18"/>
                <w:lang w:eastAsia="sk-SK"/>
              </w:rPr>
            </w:pPr>
            <w:hyperlink r:id="rId41" w:history="1">
              <w:r w:rsidR="009616DF" w:rsidRPr="0039646B">
                <w:rPr>
                  <w:rStyle w:val="Hypertextovprepojenie"/>
                  <w:rFonts w:cstheme="minorHAnsi"/>
                  <w:color w:val="0070C0"/>
                  <w:sz w:val="18"/>
                  <w:szCs w:val="18"/>
                  <w:u w:color="1F3864" w:themeColor="accent5" w:themeShade="80"/>
                </w:rPr>
                <w:t>Študijný poriadok UPJŠ LF</w:t>
              </w:r>
            </w:hyperlink>
          </w:p>
          <w:p w14:paraId="56B72B90" w14:textId="301CCAA1" w:rsidR="0031067C" w:rsidRPr="0039646B" w:rsidRDefault="0031067C" w:rsidP="0066456D">
            <w:pPr>
              <w:contextualSpacing/>
              <w:rPr>
                <w:rStyle w:val="Hypertextovprepojenie"/>
                <w:color w:val="7F7F7F" w:themeColor="text1" w:themeTint="80"/>
                <w:sz w:val="18"/>
                <w:szCs w:val="18"/>
                <w:u w:val="none"/>
              </w:rPr>
            </w:pPr>
            <w:r w:rsidRPr="0039646B">
              <w:rPr>
                <w:rStyle w:val="Hypertextovprepojenie"/>
                <w:color w:val="7F7F7F" w:themeColor="text1" w:themeTint="80"/>
                <w:sz w:val="18"/>
                <w:szCs w:val="18"/>
                <w:u w:val="none"/>
              </w:rPr>
              <w:t>Príloha 2</w:t>
            </w:r>
          </w:p>
          <w:p w14:paraId="7C80AF72" w14:textId="4B3A62EC" w:rsidR="00FC5770" w:rsidRPr="00E45E6B" w:rsidRDefault="00E76DF2" w:rsidP="0066456D">
            <w:pPr>
              <w:contextualSpacing/>
              <w:rPr>
                <w:rFonts w:cstheme="minorHAnsi"/>
                <w:bCs/>
                <w:i/>
                <w:iCs/>
                <w:color w:val="00B050"/>
                <w:sz w:val="18"/>
                <w:szCs w:val="18"/>
                <w:lang w:eastAsia="sk-SK"/>
              </w:rPr>
            </w:pPr>
            <w:r w:rsidRPr="0039646B">
              <w:rPr>
                <w:rFonts w:cstheme="minorHAnsi"/>
                <w:bCs/>
                <w:iCs/>
                <w:color w:val="7F7F7F" w:themeColor="text1" w:themeTint="80"/>
                <w:sz w:val="18"/>
                <w:szCs w:val="18"/>
                <w:lang w:eastAsia="sk-SK"/>
              </w:rPr>
              <w:t>Príloha 4</w:t>
            </w:r>
          </w:p>
        </w:tc>
      </w:tr>
    </w:tbl>
    <w:p w14:paraId="6610E54D" w14:textId="77777777" w:rsidR="00575600" w:rsidRPr="00E45E6B"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FC5770" w:rsidRPr="00C83AC0" w14:paraId="5BA181D6" w14:textId="77777777" w:rsidTr="000779CC">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6456D" w:rsidRPr="00C83AC0" w14:paraId="0186ED5A" w14:textId="77777777" w:rsidTr="0066456D">
        <w:trPr>
          <w:trHeight w:val="510"/>
        </w:trPr>
        <w:tc>
          <w:tcPr>
            <w:tcW w:w="6492" w:type="dxa"/>
            <w:vAlign w:val="center"/>
          </w:tcPr>
          <w:p w14:paraId="14F9CFEE" w14:textId="13845B4E" w:rsidR="0066456D" w:rsidRPr="0066456D" w:rsidRDefault="0066456D" w:rsidP="0066456D">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Pre zamestnanca fakulty platí Etický kódex, ktorým sa zamestnanec riadi a študent dodržiava Etický kódex študenta univerzity. </w:t>
            </w:r>
            <w:r w:rsidRPr="0066456D">
              <w:rPr>
                <w:rFonts w:cstheme="minorHAnsi"/>
                <w:bCs/>
                <w:i/>
                <w:iCs/>
                <w:color w:val="A6A6A6" w:themeColor="background1" w:themeShade="A6"/>
                <w:sz w:val="18"/>
                <w:szCs w:val="18"/>
                <w:lang w:eastAsia="sk-SK"/>
              </w:rPr>
              <w:t xml:space="preserve"> </w:t>
            </w:r>
          </w:p>
        </w:tc>
        <w:tc>
          <w:tcPr>
            <w:tcW w:w="3289" w:type="dxa"/>
            <w:vAlign w:val="center"/>
          </w:tcPr>
          <w:p w14:paraId="065F6D28" w14:textId="77777777" w:rsidR="0066456D" w:rsidRPr="00BE7370" w:rsidRDefault="00012E51" w:rsidP="0066456D">
            <w:pPr>
              <w:rPr>
                <w:rFonts w:cstheme="minorHAnsi"/>
                <w:color w:val="232323"/>
                <w:sz w:val="16"/>
                <w:szCs w:val="16"/>
              </w:rPr>
            </w:pPr>
            <w:hyperlink r:id="rId42" w:tgtFrame="_blank" w:history="1">
              <w:r w:rsidR="0066456D" w:rsidRPr="00BE7370">
                <w:rPr>
                  <w:rStyle w:val="Hypertextovprepojenie"/>
                  <w:rFonts w:cstheme="minorHAnsi"/>
                  <w:color w:val="0070C0"/>
                  <w:sz w:val="16"/>
                  <w:szCs w:val="16"/>
                  <w:u w:color="1F3864" w:themeColor="accent5" w:themeShade="80"/>
                </w:rPr>
                <w:t>Etický kódex študenta UPJŠ</w:t>
              </w:r>
            </w:hyperlink>
          </w:p>
          <w:p w14:paraId="4EAA979B" w14:textId="14E1531F" w:rsidR="0066456D" w:rsidRPr="00C83AC0" w:rsidRDefault="00012E51" w:rsidP="0066456D">
            <w:pPr>
              <w:spacing w:line="216" w:lineRule="auto"/>
              <w:contextualSpacing/>
              <w:rPr>
                <w:rFonts w:cstheme="minorHAnsi"/>
                <w:i/>
                <w:iCs/>
                <w:color w:val="A6A6A6" w:themeColor="background1" w:themeShade="A6"/>
                <w:sz w:val="16"/>
                <w:szCs w:val="16"/>
                <w:lang w:eastAsia="sk-SK"/>
              </w:rPr>
            </w:pPr>
            <w:hyperlink r:id="rId43" w:history="1">
              <w:r w:rsidR="000B7B12">
                <w:rPr>
                  <w:rStyle w:val="Hypertextovprepojenie"/>
                  <w:sz w:val="16"/>
                  <w:szCs w:val="16"/>
                </w:rPr>
                <w:t xml:space="preserve">Etický kódex </w:t>
              </w:r>
              <w:r w:rsidR="000B7B12" w:rsidRPr="0039646B">
                <w:rPr>
                  <w:rStyle w:val="Hypertextovprepojenie"/>
                  <w:color w:val="0070C0"/>
                  <w:sz w:val="16"/>
                  <w:szCs w:val="16"/>
                </w:rPr>
                <w:t>a</w:t>
              </w:r>
              <w:r w:rsidR="0066456D" w:rsidRPr="0039646B">
                <w:rPr>
                  <w:rStyle w:val="Hypertextovprepojenie"/>
                  <w:color w:val="0070C0"/>
                  <w:sz w:val="16"/>
                  <w:szCs w:val="16"/>
                </w:rPr>
                <w:t>kad</w:t>
              </w:r>
              <w:r w:rsidR="0066456D" w:rsidRPr="0066456D">
                <w:rPr>
                  <w:rStyle w:val="Hypertextovprepojenie"/>
                  <w:sz w:val="16"/>
                  <w:szCs w:val="16"/>
                </w:rPr>
                <w:t>emického zamestnanca UPJŠ Lekárskej fakulty (upjs.sk)</w:t>
              </w:r>
            </w:hyperlink>
          </w:p>
        </w:tc>
      </w:tr>
    </w:tbl>
    <w:p w14:paraId="56426DC8" w14:textId="0FF48463"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35B5BBF2"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518"/>
        <w:gridCol w:w="3260"/>
      </w:tblGrid>
      <w:tr w:rsidR="00FC5770" w:rsidRPr="00C83AC0" w14:paraId="12772FC0" w14:textId="77777777" w:rsidTr="006106D0">
        <w:trPr>
          <w:cnfStyle w:val="100000000000" w:firstRow="1" w:lastRow="0" w:firstColumn="0" w:lastColumn="0" w:oddVBand="0" w:evenVBand="0" w:oddHBand="0" w:evenHBand="0" w:firstRowFirstColumn="0" w:firstRowLastColumn="0" w:lastRowFirstColumn="0" w:lastRowLastColumn="0"/>
          <w:trHeight w:val="128"/>
        </w:trPr>
        <w:tc>
          <w:tcPr>
            <w:tcW w:w="6518"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60"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6106D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6106D0">
        <w:trPr>
          <w:trHeight w:val="567"/>
        </w:trPr>
        <w:tc>
          <w:tcPr>
            <w:tcW w:w="6518" w:type="dxa"/>
            <w:vAlign w:val="center"/>
          </w:tcPr>
          <w:p w14:paraId="3124233B" w14:textId="1F901EF8" w:rsidR="0031067C" w:rsidRPr="00E45E6B" w:rsidRDefault="00671E18" w:rsidP="006106D0">
            <w:pPr>
              <w:spacing w:line="216" w:lineRule="auto"/>
              <w:contextualSpacing/>
              <w:jc w:val="both"/>
              <w:rPr>
                <w:rFonts w:cstheme="minorHAnsi"/>
                <w:i/>
                <w:iCs/>
                <w:color w:val="767171" w:themeColor="background2" w:themeShade="80"/>
                <w:sz w:val="18"/>
                <w:szCs w:val="18"/>
                <w:lang w:eastAsia="sk-SK"/>
              </w:rPr>
            </w:pPr>
            <w:r w:rsidRPr="00E45E6B">
              <w:rPr>
                <w:rFonts w:cstheme="minorHAnsi"/>
                <w:i/>
                <w:iCs/>
                <w:color w:val="767171" w:themeColor="background2" w:themeShade="80"/>
                <w:sz w:val="18"/>
                <w:szCs w:val="18"/>
                <w:lang w:eastAsia="sk-SK"/>
              </w:rPr>
              <w:t>Študent univerzity sa riadi Etickým kódexom študenta, profesijnou etikou a </w:t>
            </w:r>
            <w:r w:rsidR="0031067C" w:rsidRPr="00E45E6B">
              <w:rPr>
                <w:rFonts w:cstheme="minorHAnsi"/>
                <w:i/>
                <w:iCs/>
                <w:color w:val="767171" w:themeColor="background2" w:themeShade="80"/>
                <w:sz w:val="18"/>
                <w:szCs w:val="18"/>
                <w:lang w:eastAsia="sk-SK"/>
              </w:rPr>
              <w:t>dodržiavan</w:t>
            </w:r>
            <w:r w:rsidRPr="00E45E6B">
              <w:rPr>
                <w:rFonts w:cstheme="minorHAnsi"/>
                <w:i/>
                <w:iCs/>
                <w:color w:val="767171" w:themeColor="background2" w:themeShade="80"/>
                <w:sz w:val="18"/>
                <w:szCs w:val="18"/>
                <w:lang w:eastAsia="sk-SK"/>
              </w:rPr>
              <w:t xml:space="preserve">ím práv pacienta. </w:t>
            </w:r>
          </w:p>
          <w:p w14:paraId="31128B58" w14:textId="627C3E6D" w:rsidR="006106D0" w:rsidRPr="00E45E6B" w:rsidRDefault="006106D0" w:rsidP="006106D0">
            <w:pPr>
              <w:spacing w:line="216" w:lineRule="auto"/>
              <w:contextualSpacing/>
              <w:jc w:val="both"/>
              <w:rPr>
                <w:rFonts w:cstheme="minorHAnsi"/>
                <w:i/>
                <w:iCs/>
                <w:color w:val="767171" w:themeColor="background2" w:themeShade="80"/>
                <w:sz w:val="18"/>
                <w:szCs w:val="18"/>
                <w:lang w:eastAsia="sk-SK"/>
              </w:rPr>
            </w:pPr>
            <w:r>
              <w:rPr>
                <w:rFonts w:cstheme="minorHAnsi"/>
                <w:i/>
                <w:iCs/>
                <w:color w:val="767171" w:themeColor="background2" w:themeShade="80"/>
                <w:sz w:val="18"/>
                <w:szCs w:val="18"/>
                <w:lang w:eastAsia="sk-SK"/>
              </w:rPr>
              <w:t xml:space="preserve">Študent má možnosť podľa čl. 4 Štipendijného poriadku fakulty a </w:t>
            </w:r>
            <w:r w:rsidR="0075324E">
              <w:rPr>
                <w:rFonts w:cstheme="minorHAnsi"/>
                <w:i/>
                <w:iCs/>
                <w:color w:val="767171" w:themeColor="background2" w:themeShade="80"/>
                <w:sz w:val="18"/>
                <w:szCs w:val="18"/>
                <w:lang w:eastAsia="sk-SK"/>
              </w:rPr>
              <w:t xml:space="preserve">čl. 22 Študijného poriadku fakulty </w:t>
            </w:r>
            <w:r w:rsidR="00671E18" w:rsidRPr="00E45E6B">
              <w:rPr>
                <w:rFonts w:cstheme="minorHAnsi"/>
                <w:i/>
                <w:iCs/>
                <w:color w:val="767171" w:themeColor="background2" w:themeShade="80"/>
                <w:sz w:val="18"/>
                <w:szCs w:val="18"/>
                <w:lang w:eastAsia="sk-SK"/>
              </w:rPr>
              <w:t>získa</w:t>
            </w:r>
            <w:r>
              <w:rPr>
                <w:rFonts w:cstheme="minorHAnsi"/>
                <w:i/>
                <w:iCs/>
                <w:color w:val="767171" w:themeColor="background2" w:themeShade="80"/>
                <w:sz w:val="18"/>
                <w:szCs w:val="18"/>
                <w:lang w:eastAsia="sk-SK"/>
              </w:rPr>
              <w:t>ť</w:t>
            </w:r>
            <w:r w:rsidR="0075324E">
              <w:rPr>
                <w:rFonts w:cstheme="minorHAnsi"/>
                <w:i/>
                <w:iCs/>
                <w:color w:val="767171" w:themeColor="background2" w:themeShade="80"/>
                <w:sz w:val="18"/>
                <w:szCs w:val="18"/>
                <w:lang w:eastAsia="sk-SK"/>
              </w:rPr>
              <w:t xml:space="preserve"> pochvaly a ocenenia (</w:t>
            </w:r>
            <w:r w:rsidR="00671E18" w:rsidRPr="00E45E6B">
              <w:rPr>
                <w:rFonts w:cstheme="minorHAnsi"/>
                <w:i/>
                <w:iCs/>
                <w:color w:val="767171" w:themeColor="background2" w:themeShade="80"/>
                <w:sz w:val="18"/>
                <w:szCs w:val="18"/>
                <w:lang w:eastAsia="sk-SK"/>
              </w:rPr>
              <w:t xml:space="preserve">prospechové štipendium </w:t>
            </w:r>
            <w:r w:rsidR="0075324E">
              <w:rPr>
                <w:rFonts w:cstheme="minorHAnsi"/>
                <w:i/>
                <w:iCs/>
                <w:color w:val="767171" w:themeColor="background2" w:themeShade="80"/>
                <w:sz w:val="18"/>
                <w:szCs w:val="18"/>
                <w:lang w:eastAsia="sk-SK"/>
              </w:rPr>
              <w:t xml:space="preserve">/ </w:t>
            </w:r>
            <w:r w:rsidR="00671E18" w:rsidRPr="00E45E6B">
              <w:rPr>
                <w:rFonts w:cstheme="minorHAnsi"/>
                <w:i/>
                <w:iCs/>
                <w:color w:val="767171" w:themeColor="background2" w:themeShade="80"/>
                <w:sz w:val="18"/>
                <w:szCs w:val="18"/>
                <w:lang w:eastAsia="sk-SK"/>
              </w:rPr>
              <w:t>výročnú cenu rektora</w:t>
            </w:r>
            <w:r w:rsidR="0075324E">
              <w:rPr>
                <w:rFonts w:cstheme="minorHAnsi"/>
                <w:i/>
                <w:iCs/>
                <w:color w:val="767171" w:themeColor="background2" w:themeShade="80"/>
                <w:sz w:val="18"/>
                <w:szCs w:val="18"/>
                <w:lang w:eastAsia="sk-SK"/>
              </w:rPr>
              <w:t xml:space="preserve"> / </w:t>
            </w:r>
            <w:r w:rsidR="00D13EAF" w:rsidRPr="00012E51">
              <w:rPr>
                <w:rFonts w:cstheme="minorHAnsi"/>
                <w:i/>
                <w:iCs/>
                <w:color w:val="808080" w:themeColor="background1" w:themeShade="80"/>
                <w:sz w:val="18"/>
                <w:szCs w:val="18"/>
                <w:lang w:eastAsia="sk-SK"/>
              </w:rPr>
              <w:t>c</w:t>
            </w:r>
            <w:r w:rsidRPr="00012E51">
              <w:rPr>
                <w:rFonts w:cstheme="minorHAnsi"/>
                <w:i/>
                <w:iCs/>
                <w:color w:val="808080" w:themeColor="background1" w:themeShade="80"/>
                <w:sz w:val="18"/>
                <w:szCs w:val="18"/>
                <w:lang w:eastAsia="sk-SK"/>
              </w:rPr>
              <w:t xml:space="preserve">enu </w:t>
            </w:r>
            <w:r>
              <w:rPr>
                <w:rFonts w:cstheme="minorHAnsi"/>
                <w:i/>
                <w:iCs/>
                <w:color w:val="767171" w:themeColor="background2" w:themeShade="80"/>
                <w:sz w:val="18"/>
                <w:szCs w:val="18"/>
                <w:lang w:eastAsia="sk-SK"/>
              </w:rPr>
              <w:t xml:space="preserve">dekana). </w:t>
            </w:r>
          </w:p>
        </w:tc>
        <w:tc>
          <w:tcPr>
            <w:tcW w:w="3260" w:type="dxa"/>
            <w:vAlign w:val="center"/>
          </w:tcPr>
          <w:p w14:paraId="1BBF3A34" w14:textId="77777777" w:rsidR="0066456D" w:rsidRDefault="0066456D" w:rsidP="006106D0">
            <w:pPr>
              <w:spacing w:line="216" w:lineRule="auto"/>
              <w:contextualSpacing/>
              <w:jc w:val="both"/>
            </w:pPr>
          </w:p>
          <w:p w14:paraId="27263DD8" w14:textId="044D8A54" w:rsidR="006106D0" w:rsidRPr="0066456D" w:rsidRDefault="00012E51" w:rsidP="006106D0">
            <w:pPr>
              <w:spacing w:line="216" w:lineRule="auto"/>
              <w:contextualSpacing/>
              <w:jc w:val="both"/>
              <w:rPr>
                <w:sz w:val="16"/>
                <w:szCs w:val="16"/>
              </w:rPr>
            </w:pPr>
            <w:hyperlink r:id="rId44" w:history="1">
              <w:r w:rsidR="006106D0" w:rsidRPr="0066456D">
                <w:rPr>
                  <w:rStyle w:val="Hypertextovprepojenie"/>
                  <w:sz w:val="16"/>
                  <w:szCs w:val="16"/>
                </w:rPr>
                <w:t>Uplne_znen</w:t>
              </w:r>
              <w:r w:rsidR="0066456D">
                <w:rPr>
                  <w:rStyle w:val="Hypertextovprepojenie"/>
                  <w:sz w:val="16"/>
                  <w:szCs w:val="16"/>
                </w:rPr>
                <w:t>ie_Stipendijny_poriadok_LF_2019</w:t>
              </w:r>
              <w:r w:rsidR="006106D0" w:rsidRPr="0066456D">
                <w:rPr>
                  <w:rStyle w:val="Hypertextovprepojenie"/>
                  <w:sz w:val="16"/>
                  <w:szCs w:val="16"/>
                </w:rPr>
                <w:t>dodatok_1.pdf (upjs.sk)</w:t>
              </w:r>
            </w:hyperlink>
          </w:p>
          <w:p w14:paraId="6A5D4BBF" w14:textId="34CC92BD" w:rsidR="009616DF" w:rsidRPr="0066456D" w:rsidRDefault="00012E51" w:rsidP="006106D0">
            <w:pPr>
              <w:spacing w:line="216" w:lineRule="auto"/>
              <w:contextualSpacing/>
              <w:jc w:val="both"/>
              <w:rPr>
                <w:rFonts w:cstheme="minorHAnsi"/>
                <w:bCs/>
                <w:i/>
                <w:iCs/>
                <w:color w:val="00B050"/>
                <w:sz w:val="16"/>
                <w:szCs w:val="16"/>
                <w:lang w:eastAsia="sk-SK"/>
              </w:rPr>
            </w:pPr>
            <w:hyperlink r:id="rId45" w:history="1">
              <w:r w:rsidR="009616DF" w:rsidRPr="0066456D">
                <w:rPr>
                  <w:rStyle w:val="Hypertextovprepojenie"/>
                  <w:rFonts w:cstheme="minorHAnsi"/>
                  <w:color w:val="0070C0"/>
                  <w:sz w:val="16"/>
                  <w:szCs w:val="16"/>
                  <w:u w:color="1F3864" w:themeColor="accent5" w:themeShade="80"/>
                </w:rPr>
                <w:t>Študijný poriadok UPJŠ LF</w:t>
              </w:r>
            </w:hyperlink>
          </w:p>
          <w:p w14:paraId="2F788404" w14:textId="0214C0CA" w:rsidR="00436B48" w:rsidRPr="00C83AC0" w:rsidRDefault="00436B48" w:rsidP="006106D0">
            <w:pPr>
              <w:spacing w:line="216" w:lineRule="auto"/>
              <w:contextualSpacing/>
              <w:jc w:val="both"/>
              <w:rPr>
                <w:rFonts w:cstheme="minorHAnsi"/>
                <w:color w:val="A6A6A6" w:themeColor="background1" w:themeShade="A6"/>
                <w:sz w:val="16"/>
                <w:szCs w:val="16"/>
                <w:lang w:eastAsia="sk-SK"/>
              </w:rPr>
            </w:pPr>
          </w:p>
        </w:tc>
      </w:tr>
    </w:tbl>
    <w:p w14:paraId="73F1408B" w14:textId="55DD5FDE"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51D9BEF4"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Študijný program má stanovené a vopred zverejnené pravidlá, kritériá a metódy hodnotenia študijných v</w:t>
      </w:r>
      <w:r w:rsidR="006106D0">
        <w:rPr>
          <w:rFonts w:asciiTheme="minorHAnsi" w:hAnsiTheme="minorHAnsi" w:cstheme="minorHAnsi"/>
          <w:sz w:val="18"/>
          <w:szCs w:val="18"/>
        </w:rPr>
        <w:t>ýsledkov v študijnom programe.</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FC5770" w:rsidRPr="00C83AC0" w14:paraId="1095D5E1" w14:textId="77777777" w:rsidTr="00D256B1">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617A59">
        <w:trPr>
          <w:trHeight w:val="659"/>
        </w:trPr>
        <w:tc>
          <w:tcPr>
            <w:tcW w:w="6487" w:type="dxa"/>
            <w:vAlign w:val="center"/>
          </w:tcPr>
          <w:p w14:paraId="6EE9DDF1" w14:textId="017FCF33" w:rsidR="00FC5770" w:rsidRPr="00E45E6B" w:rsidRDefault="006106D0" w:rsidP="00617A59">
            <w:pPr>
              <w:spacing w:line="216" w:lineRule="auto"/>
              <w:contextualSpacing/>
              <w:jc w:val="both"/>
              <w:rPr>
                <w:rFonts w:cstheme="minorHAnsi"/>
                <w:bCs/>
                <w:i/>
                <w:iCs/>
                <w:color w:val="A6A6A6" w:themeColor="background1" w:themeShade="A6"/>
                <w:sz w:val="18"/>
                <w:szCs w:val="18"/>
                <w:lang w:eastAsia="sk-SK"/>
              </w:rPr>
            </w:pPr>
            <w:r w:rsidRPr="00617A59">
              <w:rPr>
                <w:rFonts w:cstheme="minorHAnsi"/>
                <w:i/>
                <w:color w:val="767171" w:themeColor="background2" w:themeShade="80"/>
                <w:sz w:val="18"/>
                <w:szCs w:val="18"/>
              </w:rPr>
              <w:lastRenderedPageBreak/>
              <w:t>Hodnotenie študijných v</w:t>
            </w:r>
            <w:r w:rsidR="007A6810" w:rsidRPr="00617A59">
              <w:rPr>
                <w:rFonts w:cstheme="minorHAnsi"/>
                <w:i/>
                <w:color w:val="767171" w:themeColor="background2" w:themeShade="80"/>
                <w:sz w:val="18"/>
                <w:szCs w:val="18"/>
              </w:rPr>
              <w:t>ýsledk</w:t>
            </w:r>
            <w:r w:rsidRPr="00617A59">
              <w:rPr>
                <w:rFonts w:cstheme="minorHAnsi"/>
                <w:i/>
                <w:color w:val="767171" w:themeColor="background2" w:themeShade="80"/>
                <w:sz w:val="18"/>
                <w:szCs w:val="18"/>
              </w:rPr>
              <w:t>ov je</w:t>
            </w:r>
            <w:r w:rsidR="007A6810" w:rsidRPr="00617A59">
              <w:rPr>
                <w:rFonts w:cstheme="minorHAnsi"/>
                <w:i/>
                <w:color w:val="767171" w:themeColor="background2" w:themeShade="80"/>
                <w:sz w:val="18"/>
                <w:szCs w:val="18"/>
              </w:rPr>
              <w:t xml:space="preserve"> </w:t>
            </w:r>
            <w:r w:rsidR="00440D79" w:rsidRPr="00617A59">
              <w:rPr>
                <w:rFonts w:cstheme="minorHAnsi"/>
                <w:i/>
                <w:color w:val="767171" w:themeColor="background2" w:themeShade="80"/>
                <w:sz w:val="18"/>
                <w:szCs w:val="18"/>
              </w:rPr>
              <w:t>uvedené v</w:t>
            </w:r>
            <w:r w:rsidRPr="00617A59">
              <w:rPr>
                <w:rFonts w:cstheme="minorHAnsi"/>
                <w:i/>
                <w:color w:val="767171" w:themeColor="background2" w:themeShade="80"/>
                <w:sz w:val="18"/>
                <w:szCs w:val="18"/>
              </w:rPr>
              <w:t xml:space="preserve"> čl. 13 Študijného </w:t>
            </w:r>
            <w:r w:rsidR="00440D79" w:rsidRPr="00617A59">
              <w:rPr>
                <w:rFonts w:cstheme="minorHAnsi"/>
                <w:i/>
                <w:color w:val="767171" w:themeColor="background2" w:themeShade="80"/>
                <w:sz w:val="18"/>
                <w:szCs w:val="18"/>
              </w:rPr>
              <w:t>poriadku</w:t>
            </w:r>
            <w:r w:rsidRPr="00617A59">
              <w:rPr>
                <w:rFonts w:cstheme="minorHAnsi"/>
                <w:i/>
                <w:color w:val="767171" w:themeColor="background2" w:themeShade="80"/>
                <w:sz w:val="18"/>
                <w:szCs w:val="18"/>
              </w:rPr>
              <w:t xml:space="preserve"> fakulty</w:t>
            </w:r>
            <w:r w:rsidR="00440D79" w:rsidRPr="00617A59">
              <w:rPr>
                <w:rFonts w:cstheme="minorHAnsi"/>
                <w:i/>
                <w:color w:val="767171" w:themeColor="background2" w:themeShade="80"/>
                <w:sz w:val="18"/>
                <w:szCs w:val="18"/>
              </w:rPr>
              <w:t xml:space="preserve">, </w:t>
            </w:r>
            <w:r w:rsidRPr="00617A59">
              <w:rPr>
                <w:rFonts w:cstheme="minorHAnsi"/>
                <w:i/>
                <w:color w:val="767171" w:themeColor="background2" w:themeShade="80"/>
                <w:sz w:val="18"/>
                <w:szCs w:val="18"/>
              </w:rPr>
              <w:t>v informačných listoch</w:t>
            </w:r>
            <w:r w:rsidR="00617A59" w:rsidRPr="00617A59">
              <w:rPr>
                <w:rFonts w:cstheme="minorHAnsi"/>
                <w:i/>
                <w:color w:val="767171" w:themeColor="background2" w:themeShade="80"/>
                <w:sz w:val="18"/>
                <w:szCs w:val="18"/>
              </w:rPr>
              <w:t xml:space="preserve"> a sylabách jednotlivých predmetov. Sylaby zverejňuje pracovisko, zodpovedné za výučbu predmetu.  </w:t>
            </w:r>
            <w:r w:rsidR="00440D79" w:rsidRPr="00E45E6B">
              <w:rPr>
                <w:rFonts w:cstheme="minorHAnsi"/>
                <w:i/>
                <w:color w:val="767171" w:themeColor="background2" w:themeShade="80"/>
                <w:sz w:val="18"/>
                <w:szCs w:val="18"/>
              </w:rPr>
              <w:t xml:space="preserve"> </w:t>
            </w:r>
          </w:p>
        </w:tc>
        <w:tc>
          <w:tcPr>
            <w:tcW w:w="3291" w:type="dxa"/>
            <w:vAlign w:val="center"/>
          </w:tcPr>
          <w:p w14:paraId="1CF45778" w14:textId="3CA6BF84" w:rsidR="00887C52" w:rsidRPr="00ED257E" w:rsidRDefault="00012E51" w:rsidP="00E815D8">
            <w:pPr>
              <w:spacing w:line="216" w:lineRule="auto"/>
              <w:contextualSpacing/>
              <w:rPr>
                <w:rFonts w:cstheme="minorHAnsi"/>
                <w:color w:val="0070C0"/>
                <w:sz w:val="18"/>
                <w:szCs w:val="18"/>
                <w:u w:val="single" w:color="1F3864" w:themeColor="accent5" w:themeShade="80"/>
              </w:rPr>
            </w:pPr>
            <w:hyperlink r:id="rId46" w:history="1">
              <w:r w:rsidR="00440D79" w:rsidRPr="00ED257E">
                <w:rPr>
                  <w:rStyle w:val="Hypertextovprepojenie"/>
                  <w:rFonts w:cstheme="minorHAnsi"/>
                  <w:color w:val="0070C0"/>
                  <w:sz w:val="18"/>
                  <w:szCs w:val="18"/>
                  <w:u w:color="1F3864" w:themeColor="accent5" w:themeShade="80"/>
                </w:rPr>
                <w:t>Študijný poriadok UPJŠ LF</w:t>
              </w:r>
            </w:hyperlink>
          </w:p>
        </w:tc>
      </w:tr>
    </w:tbl>
    <w:p w14:paraId="50EA7F42" w14:textId="46AB5D6E"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4"/>
      </w:tblGrid>
      <w:tr w:rsidR="00FC5770" w:rsidRPr="00C83AC0" w14:paraId="4727DD57" w14:textId="77777777" w:rsidTr="00D256B1">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4"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DB03DB">
        <w:trPr>
          <w:trHeight w:val="950"/>
        </w:trPr>
        <w:tc>
          <w:tcPr>
            <w:tcW w:w="6487" w:type="dxa"/>
            <w:vAlign w:val="center"/>
          </w:tcPr>
          <w:p w14:paraId="7C78CE64" w14:textId="1C4AB087" w:rsidR="00FC5770" w:rsidRPr="00D13EAF" w:rsidRDefault="00CF250A" w:rsidP="00617A59">
            <w:pPr>
              <w:spacing w:line="216" w:lineRule="auto"/>
              <w:contextualSpacing/>
              <w:jc w:val="both"/>
              <w:rPr>
                <w:rFonts w:cstheme="minorHAnsi"/>
                <w:bCs/>
                <w:i/>
                <w:iCs/>
                <w:color w:val="FF0000"/>
                <w:sz w:val="18"/>
                <w:szCs w:val="18"/>
                <w:lang w:eastAsia="sk-SK"/>
              </w:rPr>
            </w:pPr>
            <w:r w:rsidRPr="00617A59">
              <w:rPr>
                <w:rFonts w:cstheme="minorHAnsi"/>
                <w:bCs/>
                <w:i/>
                <w:iCs/>
                <w:color w:val="7F7F7F" w:themeColor="text1" w:themeTint="80"/>
                <w:sz w:val="18"/>
                <w:szCs w:val="18"/>
                <w:lang w:eastAsia="sk-SK"/>
              </w:rPr>
              <w:t>Kritéria hodnotenia sú verejne prístupné, študenti sú s nimi oboznámení na začiatku výučby. Výsledky štúdia sú pravidelne monitorované a študenti sa majú možnosť zapojiť do hodnotenia jednotlivých predmetov po ukončení výučby. Ich názory sú sumarizované a reflektované na úrovni fakulty aj univerzi</w:t>
            </w:r>
            <w:r w:rsidR="00DB03DB" w:rsidRPr="00617A59">
              <w:rPr>
                <w:rFonts w:cstheme="minorHAnsi"/>
                <w:bCs/>
                <w:i/>
                <w:iCs/>
                <w:color w:val="7F7F7F" w:themeColor="text1" w:themeTint="80"/>
                <w:sz w:val="18"/>
                <w:szCs w:val="18"/>
                <w:lang w:eastAsia="sk-SK"/>
              </w:rPr>
              <w:t>t</w:t>
            </w:r>
            <w:r w:rsidRPr="00617A59">
              <w:rPr>
                <w:rFonts w:cstheme="minorHAnsi"/>
                <w:bCs/>
                <w:i/>
                <w:iCs/>
                <w:color w:val="7F7F7F" w:themeColor="text1" w:themeTint="80"/>
                <w:sz w:val="18"/>
                <w:szCs w:val="18"/>
                <w:lang w:eastAsia="sk-SK"/>
              </w:rPr>
              <w:t>y</w:t>
            </w:r>
            <w:r w:rsidR="00D13EAF">
              <w:rPr>
                <w:rFonts w:cstheme="minorHAnsi"/>
                <w:bCs/>
                <w:i/>
                <w:iCs/>
                <w:color w:val="FF0000"/>
                <w:sz w:val="18"/>
                <w:szCs w:val="18"/>
                <w:lang w:eastAsia="sk-SK"/>
              </w:rPr>
              <w:t>.</w:t>
            </w:r>
          </w:p>
        </w:tc>
        <w:tc>
          <w:tcPr>
            <w:tcW w:w="3294" w:type="dxa"/>
            <w:vAlign w:val="center"/>
          </w:tcPr>
          <w:p w14:paraId="4192CAE3" w14:textId="221828CF" w:rsidR="00887C52" w:rsidRPr="00ED257E" w:rsidRDefault="00012E51" w:rsidP="00440D79">
            <w:pPr>
              <w:spacing w:line="216" w:lineRule="auto"/>
              <w:contextualSpacing/>
              <w:rPr>
                <w:rFonts w:cstheme="minorHAnsi"/>
                <w:bCs/>
                <w:i/>
                <w:iCs/>
                <w:color w:val="00B050"/>
                <w:sz w:val="18"/>
                <w:szCs w:val="18"/>
                <w:lang w:eastAsia="sk-SK"/>
              </w:rPr>
            </w:pPr>
            <w:hyperlink r:id="rId47" w:history="1">
              <w:r w:rsidR="00440D79" w:rsidRPr="00ED257E">
                <w:rPr>
                  <w:rStyle w:val="Hypertextovprepojenie"/>
                  <w:rFonts w:cstheme="minorHAnsi"/>
                  <w:color w:val="0070C0"/>
                  <w:sz w:val="18"/>
                  <w:szCs w:val="18"/>
                  <w:u w:color="1F3864" w:themeColor="accent5" w:themeShade="80"/>
                </w:rPr>
                <w:t>Študijný poriadok UPJŠ LF</w:t>
              </w:r>
            </w:hyperlink>
          </w:p>
        </w:tc>
      </w:tr>
    </w:tbl>
    <w:p w14:paraId="3C1ADE2C" w14:textId="77777777" w:rsidR="00EE6ECB" w:rsidRDefault="00EE6ECB" w:rsidP="00E815D8">
      <w:pPr>
        <w:spacing w:after="0" w:line="216" w:lineRule="auto"/>
        <w:jc w:val="both"/>
        <w:rPr>
          <w:rFonts w:cstheme="minorHAnsi"/>
          <w:b/>
          <w:bCs/>
          <w:sz w:val="18"/>
          <w:szCs w:val="18"/>
        </w:rPr>
      </w:pPr>
    </w:p>
    <w:p w14:paraId="692B8B3C" w14:textId="728A3B89"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FC5770" w:rsidRPr="00C83AC0" w14:paraId="5B2D5D89" w14:textId="77777777" w:rsidTr="00887C52">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717D45">
        <w:trPr>
          <w:trHeight w:val="567"/>
        </w:trPr>
        <w:tc>
          <w:tcPr>
            <w:tcW w:w="6487" w:type="dxa"/>
            <w:vAlign w:val="center"/>
          </w:tcPr>
          <w:p w14:paraId="0DD520E9" w14:textId="6676BC8A" w:rsidR="00717D45" w:rsidRPr="00E45E6B" w:rsidRDefault="00717D45" w:rsidP="00E45E6B">
            <w:pPr>
              <w:spacing w:line="216" w:lineRule="auto"/>
              <w:contextualSpacing/>
              <w:jc w:val="both"/>
              <w:rPr>
                <w:rFonts w:cstheme="minorHAnsi"/>
                <w:i/>
                <w:iCs/>
                <w:color w:val="767171" w:themeColor="background2" w:themeShade="80"/>
                <w:sz w:val="18"/>
                <w:szCs w:val="18"/>
                <w:lang w:eastAsia="sk-SK"/>
              </w:rPr>
            </w:pPr>
            <w:r w:rsidRPr="00E45E6B">
              <w:rPr>
                <w:rFonts w:cstheme="minorHAnsi"/>
                <w:i/>
                <w:iCs/>
                <w:color w:val="767171" w:themeColor="background2" w:themeShade="80"/>
                <w:sz w:val="18"/>
                <w:szCs w:val="18"/>
                <w:lang w:eastAsia="sk-SK"/>
              </w:rPr>
              <w:t>Podľa čl. 12 ods. 2 Študijného p</w:t>
            </w:r>
            <w:r w:rsidR="00911A00">
              <w:rPr>
                <w:rFonts w:cstheme="minorHAnsi"/>
                <w:i/>
                <w:iCs/>
                <w:color w:val="767171" w:themeColor="background2" w:themeShade="80"/>
                <w:sz w:val="18"/>
                <w:szCs w:val="18"/>
                <w:lang w:eastAsia="sk-SK"/>
              </w:rPr>
              <w:t>oriadku</w:t>
            </w:r>
            <w:r w:rsidRPr="00E45E6B">
              <w:rPr>
                <w:rFonts w:cstheme="minorHAnsi"/>
                <w:i/>
                <w:iCs/>
                <w:color w:val="767171" w:themeColor="background2" w:themeShade="80"/>
                <w:sz w:val="18"/>
                <w:szCs w:val="18"/>
                <w:lang w:eastAsia="sk-SK"/>
              </w:rPr>
              <w:t xml:space="preserve"> poskytujú vysokoškolskí učitelia individuálne konzultácie študentom. Konzultačné hodiny na daný semester sú zverejnené najneskôr v prvom týždni semestra a nenahrádzajú výučbu.</w:t>
            </w:r>
          </w:p>
          <w:p w14:paraId="6BA9321B" w14:textId="1B6756F8" w:rsidR="00440D79" w:rsidRPr="00E45E6B" w:rsidRDefault="00440D79" w:rsidP="00E45E6B">
            <w:pPr>
              <w:spacing w:line="216" w:lineRule="auto"/>
              <w:contextualSpacing/>
              <w:jc w:val="both"/>
              <w:rPr>
                <w:rFonts w:cstheme="minorHAnsi"/>
                <w:i/>
                <w:iCs/>
                <w:color w:val="767171" w:themeColor="background2" w:themeShade="80"/>
                <w:sz w:val="18"/>
                <w:szCs w:val="18"/>
                <w:lang w:eastAsia="sk-SK"/>
              </w:rPr>
            </w:pPr>
            <w:r w:rsidRPr="00E45E6B">
              <w:rPr>
                <w:rFonts w:cstheme="minorHAnsi"/>
                <w:i/>
                <w:iCs/>
                <w:color w:val="767171" w:themeColor="background2" w:themeShade="80"/>
                <w:sz w:val="18"/>
                <w:szCs w:val="18"/>
                <w:lang w:eastAsia="sk-SK"/>
              </w:rPr>
              <w:t>Podľa čl. 12 ods. 5 a 6 Študijného poriadku je garant predmetu povinný:</w:t>
            </w:r>
          </w:p>
          <w:p w14:paraId="11A63735" w14:textId="652EA776" w:rsidR="00FC5770" w:rsidRPr="00E45E6B" w:rsidRDefault="00440D79" w:rsidP="00E45E6B">
            <w:pPr>
              <w:spacing w:line="216" w:lineRule="auto"/>
              <w:contextualSpacing/>
              <w:jc w:val="both"/>
              <w:rPr>
                <w:rFonts w:cstheme="minorHAnsi"/>
                <w:i/>
                <w:iCs/>
                <w:color w:val="767171" w:themeColor="background2" w:themeShade="80"/>
                <w:sz w:val="18"/>
                <w:szCs w:val="18"/>
                <w:lang w:eastAsia="sk-SK"/>
              </w:rPr>
            </w:pPr>
            <w:r w:rsidRPr="00E45E6B">
              <w:rPr>
                <w:rFonts w:cstheme="minorHAnsi"/>
                <w:i/>
                <w:iCs/>
                <w:color w:val="767171" w:themeColor="background2" w:themeShade="80"/>
                <w:sz w:val="18"/>
                <w:szCs w:val="18"/>
                <w:lang w:eastAsia="sk-SK"/>
              </w:rPr>
              <w:t xml:space="preserve">- na začiatku semestra poskytnúť aktualizovaný informačný list, oznámiť </w:t>
            </w:r>
            <w:r w:rsidR="00573C36" w:rsidRPr="00E45E6B">
              <w:rPr>
                <w:rFonts w:cstheme="minorHAnsi"/>
                <w:i/>
                <w:iCs/>
                <w:color w:val="767171" w:themeColor="background2" w:themeShade="80"/>
                <w:sz w:val="18"/>
                <w:szCs w:val="18"/>
                <w:lang w:eastAsia="sk-SK"/>
              </w:rPr>
              <w:t>rozsah povinnej účasti na výučbe, ak je taká určená, spôsob priebežného overovania vedomostí, formu vykonania skúšky</w:t>
            </w:r>
            <w:r w:rsidR="0068594C" w:rsidRPr="00E45E6B">
              <w:rPr>
                <w:rFonts w:cstheme="minorHAnsi"/>
                <w:i/>
                <w:iCs/>
                <w:color w:val="767171" w:themeColor="background2" w:themeShade="80"/>
                <w:sz w:val="18"/>
                <w:szCs w:val="18"/>
                <w:lang w:eastAsia="sk-SK"/>
              </w:rPr>
              <w:t xml:space="preserve"> a plán výučby predmetu. Dané kritéria sa nesmú počas semestra meniť.</w:t>
            </w:r>
          </w:p>
          <w:p w14:paraId="304BB66E" w14:textId="3EF5B7C2" w:rsidR="0068594C" w:rsidRPr="00C83AC0" w:rsidRDefault="000F1AB3" w:rsidP="00E45E6B">
            <w:pPr>
              <w:spacing w:line="216" w:lineRule="auto"/>
              <w:contextualSpacing/>
              <w:jc w:val="both"/>
              <w:rPr>
                <w:rFonts w:cstheme="minorHAnsi"/>
                <w:i/>
                <w:iCs/>
                <w:color w:val="A6A6A6" w:themeColor="background1" w:themeShade="A6"/>
                <w:sz w:val="16"/>
                <w:szCs w:val="16"/>
                <w:lang w:eastAsia="sk-SK"/>
              </w:rPr>
            </w:pPr>
            <w:r w:rsidRPr="00E45E6B">
              <w:rPr>
                <w:rFonts w:cstheme="minorHAnsi"/>
                <w:i/>
                <w:iCs/>
                <w:color w:val="767171" w:themeColor="background2" w:themeShade="80"/>
                <w:sz w:val="18"/>
                <w:szCs w:val="18"/>
                <w:lang w:eastAsia="sk-SK"/>
              </w:rPr>
              <w:t>Podľa čl. 5 Študijného poriadku š</w:t>
            </w:r>
            <w:r w:rsidR="006F613A" w:rsidRPr="00E45E6B">
              <w:rPr>
                <w:rFonts w:cstheme="minorHAnsi"/>
                <w:i/>
                <w:iCs/>
                <w:color w:val="767171" w:themeColor="background2" w:themeShade="80"/>
                <w:sz w:val="18"/>
                <w:szCs w:val="18"/>
                <w:lang w:eastAsia="sk-SK"/>
              </w:rPr>
              <w:t>tudentovi poskyt</w:t>
            </w:r>
            <w:r w:rsidR="00717D45" w:rsidRPr="00E45E6B">
              <w:rPr>
                <w:rFonts w:cstheme="minorHAnsi"/>
                <w:i/>
                <w:iCs/>
                <w:color w:val="767171" w:themeColor="background2" w:themeShade="80"/>
                <w:sz w:val="18"/>
                <w:szCs w:val="18"/>
                <w:lang w:eastAsia="sk-SK"/>
              </w:rPr>
              <w:t>uj</w:t>
            </w:r>
            <w:r w:rsidR="006F613A" w:rsidRPr="00E45E6B">
              <w:rPr>
                <w:rFonts w:cstheme="minorHAnsi"/>
                <w:i/>
                <w:iCs/>
                <w:color w:val="767171" w:themeColor="background2" w:themeShade="80"/>
                <w:sz w:val="18"/>
                <w:szCs w:val="18"/>
                <w:lang w:eastAsia="sk-SK"/>
              </w:rPr>
              <w:t xml:space="preserve">e </w:t>
            </w:r>
            <w:r w:rsidR="00717D45" w:rsidRPr="00E45E6B">
              <w:rPr>
                <w:rFonts w:cstheme="minorHAnsi"/>
                <w:i/>
                <w:iCs/>
                <w:color w:val="767171" w:themeColor="background2" w:themeShade="80"/>
                <w:sz w:val="18"/>
                <w:szCs w:val="18"/>
                <w:lang w:eastAsia="sk-SK"/>
              </w:rPr>
              <w:t xml:space="preserve">poradenstvo v oblasti napredovania v štúdiu aj </w:t>
            </w:r>
            <w:r w:rsidR="006F613A" w:rsidRPr="00E45E6B">
              <w:rPr>
                <w:rFonts w:cstheme="minorHAnsi"/>
                <w:i/>
                <w:iCs/>
                <w:color w:val="767171" w:themeColor="background2" w:themeShade="80"/>
                <w:sz w:val="18"/>
                <w:szCs w:val="18"/>
                <w:lang w:eastAsia="sk-SK"/>
              </w:rPr>
              <w:t>študijný poradca.</w:t>
            </w:r>
          </w:p>
        </w:tc>
        <w:tc>
          <w:tcPr>
            <w:tcW w:w="3291" w:type="dxa"/>
            <w:vAlign w:val="center"/>
          </w:tcPr>
          <w:p w14:paraId="2AA8CF05" w14:textId="6AC78EE9" w:rsidR="0068594C" w:rsidRPr="00ED257E" w:rsidRDefault="00012E51" w:rsidP="0068594C">
            <w:pPr>
              <w:spacing w:line="216" w:lineRule="auto"/>
              <w:contextualSpacing/>
              <w:rPr>
                <w:rFonts w:cstheme="minorHAnsi"/>
                <w:bCs/>
                <w:i/>
                <w:iCs/>
                <w:color w:val="00B050"/>
                <w:sz w:val="18"/>
                <w:szCs w:val="18"/>
                <w:lang w:eastAsia="sk-SK"/>
              </w:rPr>
            </w:pPr>
            <w:hyperlink r:id="rId48" w:history="1">
              <w:r w:rsidR="0068594C" w:rsidRPr="00ED257E">
                <w:rPr>
                  <w:rStyle w:val="Hypertextovprepojenie"/>
                  <w:rFonts w:cstheme="minorHAnsi"/>
                  <w:color w:val="0070C0"/>
                  <w:sz w:val="18"/>
                  <w:szCs w:val="18"/>
                  <w:u w:color="1F3864" w:themeColor="accent5" w:themeShade="80"/>
                </w:rPr>
                <w:t>Študijný poriadok UPJŠ LF</w:t>
              </w:r>
            </w:hyperlink>
          </w:p>
          <w:p w14:paraId="63A27080" w14:textId="118B18D5" w:rsidR="00E6398E" w:rsidRPr="00717D45" w:rsidRDefault="00012E51" w:rsidP="00717D45">
            <w:pPr>
              <w:spacing w:line="216" w:lineRule="auto"/>
              <w:contextualSpacing/>
              <w:rPr>
                <w:rFonts w:cstheme="minorHAnsi"/>
                <w:color w:val="A6A6A6" w:themeColor="background1" w:themeShade="A6"/>
                <w:sz w:val="16"/>
                <w:szCs w:val="16"/>
                <w:lang w:eastAsia="sk-SK"/>
              </w:rPr>
            </w:pPr>
            <w:hyperlink r:id="rId49" w:history="1">
              <w:proofErr w:type="spellStart"/>
              <w:r w:rsidR="00717D45" w:rsidRPr="00ED257E">
                <w:rPr>
                  <w:rStyle w:val="Hypertextovprepojenie"/>
                  <w:sz w:val="18"/>
                  <w:szCs w:val="18"/>
                </w:rPr>
                <w:t>Studijni</w:t>
              </w:r>
              <w:proofErr w:type="spellEnd"/>
              <w:r w:rsidR="00717D45" w:rsidRPr="00ED257E">
                <w:rPr>
                  <w:rStyle w:val="Hypertextovprepojenie"/>
                  <w:sz w:val="18"/>
                  <w:szCs w:val="18"/>
                </w:rPr>
                <w:t xml:space="preserve"> poradcovia20-21</w:t>
              </w:r>
            </w:hyperlink>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FC5770" w:rsidRPr="00C83AC0" w14:paraId="74126504" w14:textId="77777777" w:rsidTr="00887C52">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DB03DB">
        <w:trPr>
          <w:trHeight w:val="468"/>
        </w:trPr>
        <w:tc>
          <w:tcPr>
            <w:tcW w:w="6487" w:type="dxa"/>
            <w:vAlign w:val="center"/>
          </w:tcPr>
          <w:p w14:paraId="00BA3E12" w14:textId="7AF8173A" w:rsidR="00FC5770" w:rsidRPr="00DB03DB" w:rsidRDefault="008573C3" w:rsidP="00911A00">
            <w:pPr>
              <w:spacing w:line="216" w:lineRule="auto"/>
              <w:contextualSpacing/>
              <w:rPr>
                <w:rFonts w:cstheme="minorHAnsi"/>
                <w:i/>
                <w:iCs/>
                <w:color w:val="7F7F7F" w:themeColor="text1" w:themeTint="80"/>
                <w:sz w:val="18"/>
                <w:szCs w:val="18"/>
                <w:highlight w:val="lightGray"/>
                <w:lang w:eastAsia="sk-SK"/>
              </w:rPr>
            </w:pPr>
            <w:r w:rsidRPr="00911A00">
              <w:rPr>
                <w:rFonts w:cstheme="minorHAnsi"/>
                <w:i/>
                <w:iCs/>
                <w:color w:val="7F7F7F" w:themeColor="text1" w:themeTint="80"/>
                <w:sz w:val="18"/>
                <w:szCs w:val="18"/>
                <w:lang w:eastAsia="sk-SK"/>
              </w:rPr>
              <w:t>Na výučbe predmetov participujú viacerí u</w:t>
            </w:r>
            <w:r w:rsidR="00911A00">
              <w:rPr>
                <w:rFonts w:cstheme="minorHAnsi"/>
                <w:i/>
                <w:iCs/>
                <w:color w:val="7F7F7F" w:themeColor="text1" w:themeTint="80"/>
                <w:sz w:val="18"/>
                <w:szCs w:val="18"/>
                <w:lang w:eastAsia="sk-SK"/>
              </w:rPr>
              <w:t xml:space="preserve">čitelia, ktorí sa zúčastňujú na ich </w:t>
            </w:r>
            <w:r w:rsidRPr="00911A00">
              <w:rPr>
                <w:rFonts w:cstheme="minorHAnsi"/>
                <w:i/>
                <w:iCs/>
                <w:color w:val="7F7F7F" w:themeColor="text1" w:themeTint="80"/>
                <w:sz w:val="18"/>
                <w:szCs w:val="18"/>
                <w:lang w:eastAsia="sk-SK"/>
              </w:rPr>
              <w:t>hodnoten</w:t>
            </w:r>
            <w:r w:rsidR="00911A00">
              <w:rPr>
                <w:rFonts w:cstheme="minorHAnsi"/>
                <w:i/>
                <w:iCs/>
                <w:color w:val="7F7F7F" w:themeColor="text1" w:themeTint="80"/>
                <w:sz w:val="18"/>
                <w:szCs w:val="18"/>
                <w:lang w:eastAsia="sk-SK"/>
              </w:rPr>
              <w:t>í.</w:t>
            </w:r>
          </w:p>
        </w:tc>
        <w:tc>
          <w:tcPr>
            <w:tcW w:w="3291" w:type="dxa"/>
            <w:vAlign w:val="center"/>
          </w:tcPr>
          <w:p w14:paraId="03EBF682" w14:textId="2B5A3B9F" w:rsidR="00FC5770" w:rsidRPr="00617A59" w:rsidRDefault="00617A59" w:rsidP="00E6398E">
            <w:pPr>
              <w:spacing w:line="216" w:lineRule="auto"/>
              <w:contextualSpacing/>
              <w:rPr>
                <w:rFonts w:cstheme="minorHAnsi"/>
                <w:color w:val="A6A6A6" w:themeColor="background1" w:themeShade="A6"/>
                <w:sz w:val="18"/>
                <w:szCs w:val="18"/>
                <w:highlight w:val="yellow"/>
                <w:lang w:eastAsia="sk-SK"/>
              </w:rPr>
            </w:pPr>
            <w:r w:rsidRPr="00617A59">
              <w:rPr>
                <w:rFonts w:cstheme="minorHAnsi"/>
                <w:color w:val="7F7F7F" w:themeColor="text1" w:themeTint="80"/>
                <w:sz w:val="18"/>
                <w:szCs w:val="18"/>
                <w:lang w:eastAsia="sk-SK"/>
              </w:rPr>
              <w:t>Príloha 4</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5E42F09D"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FC5770" w:rsidRPr="00C83AC0" w14:paraId="5AAFA736" w14:textId="77777777" w:rsidTr="00887C52">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0F1AB3">
        <w:trPr>
          <w:trHeight w:val="557"/>
        </w:trPr>
        <w:tc>
          <w:tcPr>
            <w:tcW w:w="6487" w:type="dxa"/>
            <w:vAlign w:val="center"/>
          </w:tcPr>
          <w:p w14:paraId="126A3475" w14:textId="77777777" w:rsidR="00FC5770" w:rsidRPr="00DB03DB" w:rsidRDefault="00717D45" w:rsidP="00E45E6B">
            <w:pPr>
              <w:spacing w:line="216" w:lineRule="auto"/>
              <w:contextualSpacing/>
              <w:jc w:val="both"/>
              <w:rPr>
                <w:rFonts w:cstheme="minorHAnsi"/>
                <w:i/>
                <w:iCs/>
                <w:color w:val="7F7F7F" w:themeColor="text1" w:themeTint="80"/>
                <w:sz w:val="18"/>
                <w:szCs w:val="18"/>
                <w:lang w:eastAsia="sk-SK"/>
              </w:rPr>
            </w:pPr>
            <w:r w:rsidRPr="00DB03DB">
              <w:rPr>
                <w:rFonts w:cstheme="minorHAnsi"/>
                <w:i/>
                <w:iCs/>
                <w:color w:val="7F7F7F" w:themeColor="text1" w:themeTint="80"/>
                <w:sz w:val="18"/>
                <w:szCs w:val="18"/>
                <w:lang w:eastAsia="sk-SK"/>
              </w:rPr>
              <w:t xml:space="preserve">Zápis a absolvovanie predmetov sa riadi podľa čl. </w:t>
            </w:r>
            <w:r w:rsidR="000F1AB3" w:rsidRPr="00DB03DB">
              <w:rPr>
                <w:rFonts w:cstheme="minorHAnsi"/>
                <w:i/>
                <w:iCs/>
                <w:color w:val="7F7F7F" w:themeColor="text1" w:themeTint="80"/>
                <w:sz w:val="18"/>
                <w:szCs w:val="18"/>
                <w:lang w:eastAsia="sk-SK"/>
              </w:rPr>
              <w:t>12 študijného poriadku. Pracoviská, zabezpečujúce výučbu predmetov, sú povinné zverejniť podmienky pre absolvovanie predmetov, ktoré sú zverejnené na webovej stránke pracoviska.</w:t>
            </w:r>
          </w:p>
          <w:p w14:paraId="0DC6077A" w14:textId="77777777" w:rsidR="00BE7370" w:rsidRPr="00DB03DB" w:rsidRDefault="00BE7370" w:rsidP="00E45E6B">
            <w:pPr>
              <w:spacing w:line="216" w:lineRule="auto"/>
              <w:contextualSpacing/>
              <w:jc w:val="both"/>
              <w:rPr>
                <w:rFonts w:cstheme="minorHAnsi"/>
                <w:i/>
                <w:iCs/>
                <w:color w:val="7F7F7F" w:themeColor="text1" w:themeTint="80"/>
                <w:sz w:val="18"/>
                <w:szCs w:val="18"/>
                <w:lang w:eastAsia="sk-SK"/>
              </w:rPr>
            </w:pPr>
            <w:r w:rsidRPr="00DB03DB">
              <w:rPr>
                <w:rFonts w:cstheme="minorHAnsi"/>
                <w:i/>
                <w:iCs/>
                <w:color w:val="7F7F7F" w:themeColor="text1" w:themeTint="80"/>
                <w:sz w:val="18"/>
                <w:szCs w:val="18"/>
                <w:lang w:eastAsia="sk-SK"/>
              </w:rPr>
              <w:t>Podľa čl. 13 ods. 28 až 30 Študijného poriadku má študent právo:</w:t>
            </w:r>
          </w:p>
          <w:p w14:paraId="73A019B8" w14:textId="530BDA8D" w:rsidR="00BE7370" w:rsidRPr="00DB03DB" w:rsidRDefault="00BE7370" w:rsidP="00E45E6B">
            <w:pPr>
              <w:pStyle w:val="Odsekzoznamu"/>
              <w:spacing w:line="216" w:lineRule="auto"/>
              <w:ind w:left="30"/>
              <w:jc w:val="both"/>
              <w:rPr>
                <w:rFonts w:cstheme="minorHAnsi"/>
                <w:i/>
                <w:iCs/>
                <w:color w:val="7F7F7F" w:themeColor="text1" w:themeTint="80"/>
                <w:sz w:val="18"/>
                <w:szCs w:val="18"/>
                <w:lang w:eastAsia="sk-SK"/>
              </w:rPr>
            </w:pPr>
            <w:r w:rsidRPr="00012E51">
              <w:rPr>
                <w:rFonts w:cstheme="minorHAnsi"/>
                <w:i/>
                <w:iCs/>
                <w:color w:val="808080" w:themeColor="background1" w:themeShade="80"/>
                <w:sz w:val="18"/>
                <w:szCs w:val="18"/>
                <w:lang w:eastAsia="sk-SK"/>
              </w:rPr>
              <w:t xml:space="preserve">- </w:t>
            </w:r>
            <w:r w:rsidR="00D13EAF" w:rsidRPr="00012E51">
              <w:rPr>
                <w:rFonts w:cstheme="minorHAnsi"/>
                <w:i/>
                <w:iCs/>
                <w:color w:val="808080" w:themeColor="background1" w:themeShade="80"/>
                <w:sz w:val="18"/>
                <w:szCs w:val="18"/>
                <w:lang w:eastAsia="sk-SK"/>
              </w:rPr>
              <w:t>nahliadnuť</w:t>
            </w:r>
            <w:r w:rsidRPr="00012E51">
              <w:rPr>
                <w:rFonts w:cstheme="minorHAnsi"/>
                <w:i/>
                <w:iCs/>
                <w:color w:val="808080" w:themeColor="background1" w:themeShade="80"/>
                <w:sz w:val="18"/>
                <w:szCs w:val="18"/>
                <w:lang w:eastAsia="sk-SK"/>
              </w:rPr>
              <w:t xml:space="preserve"> </w:t>
            </w:r>
            <w:r w:rsidRPr="00DB03DB">
              <w:rPr>
                <w:rFonts w:cstheme="minorHAnsi"/>
                <w:i/>
                <w:iCs/>
                <w:color w:val="7F7F7F" w:themeColor="text1" w:themeTint="80"/>
                <w:sz w:val="18"/>
                <w:szCs w:val="18"/>
                <w:lang w:eastAsia="sk-SK"/>
              </w:rPr>
              <w:t>do písomných testov,</w:t>
            </w:r>
          </w:p>
          <w:p w14:paraId="6B7A9F7B" w14:textId="77777777" w:rsidR="00BE7370" w:rsidRPr="00DB03DB" w:rsidRDefault="00BE7370" w:rsidP="00E45E6B">
            <w:pPr>
              <w:pStyle w:val="Odsekzoznamu"/>
              <w:spacing w:line="216" w:lineRule="auto"/>
              <w:ind w:left="30"/>
              <w:jc w:val="both"/>
              <w:rPr>
                <w:rFonts w:cstheme="minorHAnsi"/>
                <w:i/>
                <w:iCs/>
                <w:color w:val="7F7F7F" w:themeColor="text1" w:themeTint="80"/>
                <w:sz w:val="18"/>
                <w:szCs w:val="18"/>
                <w:lang w:eastAsia="sk-SK"/>
              </w:rPr>
            </w:pPr>
            <w:r w:rsidRPr="00DB03DB">
              <w:rPr>
                <w:rFonts w:cstheme="minorHAnsi"/>
                <w:i/>
                <w:iCs/>
                <w:color w:val="7F7F7F" w:themeColor="text1" w:themeTint="80"/>
                <w:sz w:val="18"/>
                <w:szCs w:val="18"/>
                <w:lang w:eastAsia="sk-SK"/>
              </w:rPr>
              <w:t>- neprijať hodnotenie,</w:t>
            </w:r>
          </w:p>
          <w:p w14:paraId="1FAEB45C" w14:textId="2FF21DF9" w:rsidR="00BE7370" w:rsidRPr="00BE7370" w:rsidRDefault="00BE7370" w:rsidP="00E45E6B">
            <w:pPr>
              <w:pStyle w:val="Odsekzoznamu"/>
              <w:spacing w:line="216" w:lineRule="auto"/>
              <w:ind w:left="30"/>
              <w:jc w:val="both"/>
              <w:rPr>
                <w:rFonts w:cstheme="minorHAnsi"/>
                <w:i/>
                <w:iCs/>
                <w:color w:val="A6A6A6" w:themeColor="background1" w:themeShade="A6"/>
                <w:sz w:val="16"/>
                <w:szCs w:val="16"/>
                <w:lang w:eastAsia="sk-SK"/>
              </w:rPr>
            </w:pPr>
            <w:r w:rsidRPr="00DB03DB">
              <w:rPr>
                <w:rFonts w:cstheme="minorHAnsi"/>
                <w:i/>
                <w:iCs/>
                <w:color w:val="7F7F7F" w:themeColor="text1" w:themeTint="80"/>
                <w:sz w:val="18"/>
                <w:szCs w:val="18"/>
                <w:lang w:eastAsia="sk-SK"/>
              </w:rPr>
              <w:t>- požiadať o konanie skúšky v opravnom termíne pred najmenej trojčlennou komisiou.</w:t>
            </w:r>
            <w:r w:rsidRPr="00DB03DB">
              <w:rPr>
                <w:rFonts w:cstheme="minorHAnsi"/>
                <w:i/>
                <w:iCs/>
                <w:color w:val="7F7F7F" w:themeColor="text1" w:themeTint="80"/>
                <w:sz w:val="16"/>
                <w:szCs w:val="16"/>
                <w:lang w:eastAsia="sk-SK"/>
              </w:rPr>
              <w:t xml:space="preserve"> </w:t>
            </w:r>
          </w:p>
        </w:tc>
        <w:tc>
          <w:tcPr>
            <w:tcW w:w="3291" w:type="dxa"/>
            <w:vAlign w:val="center"/>
          </w:tcPr>
          <w:p w14:paraId="0C49FCED" w14:textId="2F53D964" w:rsidR="00FC5770" w:rsidRPr="00ED257E" w:rsidRDefault="00012E51" w:rsidP="000F1AB3">
            <w:pPr>
              <w:spacing w:line="216" w:lineRule="auto"/>
              <w:contextualSpacing/>
              <w:rPr>
                <w:rFonts w:cstheme="minorHAnsi"/>
                <w:i/>
                <w:color w:val="FF0000"/>
                <w:sz w:val="18"/>
                <w:szCs w:val="18"/>
                <w:lang w:eastAsia="sk-SK"/>
              </w:rPr>
            </w:pPr>
            <w:hyperlink r:id="rId50" w:history="1">
              <w:r w:rsidR="000F1AB3" w:rsidRPr="00ED257E">
                <w:rPr>
                  <w:rStyle w:val="Hypertextovprepojenie"/>
                  <w:rFonts w:cstheme="minorHAnsi"/>
                  <w:color w:val="0070C0"/>
                  <w:sz w:val="18"/>
                  <w:szCs w:val="18"/>
                  <w:u w:color="1F3864" w:themeColor="accent5" w:themeShade="80"/>
                </w:rPr>
                <w:t>Študijný poriadok UPJŠ LF</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3"/>
        <w:gridCol w:w="3915"/>
      </w:tblGrid>
      <w:tr w:rsidR="00FC5770" w:rsidRPr="00C83AC0" w14:paraId="443EE90C" w14:textId="77777777" w:rsidTr="00ED257E">
        <w:trPr>
          <w:cnfStyle w:val="100000000000" w:firstRow="1" w:lastRow="0" w:firstColumn="0" w:lastColumn="0" w:oddVBand="0" w:evenVBand="0" w:oddHBand="0" w:evenHBand="0" w:firstRowFirstColumn="0" w:firstRowLastColumn="0" w:lastRowFirstColumn="0" w:lastRowLastColumn="0"/>
          <w:trHeight w:val="128"/>
        </w:trPr>
        <w:tc>
          <w:tcPr>
            <w:tcW w:w="651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0"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6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ED257E">
        <w:trPr>
          <w:trHeight w:val="431"/>
        </w:trPr>
        <w:tc>
          <w:tcPr>
            <w:tcW w:w="6518" w:type="dxa"/>
            <w:vAlign w:val="center"/>
          </w:tcPr>
          <w:p w14:paraId="5CF2649D" w14:textId="77777777" w:rsidR="00FC5770" w:rsidRPr="00E45E6B" w:rsidRDefault="000F1AB3" w:rsidP="0066456D">
            <w:pPr>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 xml:space="preserve">Prijímanie na štúdium je uvedené v čl. 6 Študijného poriadku. </w:t>
            </w:r>
          </w:p>
          <w:p w14:paraId="65C3EF80" w14:textId="77777777" w:rsidR="00820844" w:rsidRDefault="00820844" w:rsidP="0066456D">
            <w:pPr>
              <w:pStyle w:val="Odsekzoznamu"/>
              <w:ind w:left="30"/>
              <w:jc w:val="both"/>
              <w:rPr>
                <w:rFonts w:cstheme="minorHAnsi"/>
                <w:i/>
                <w:color w:val="767171" w:themeColor="background2" w:themeShade="80"/>
                <w:sz w:val="16"/>
                <w:szCs w:val="16"/>
              </w:rPr>
            </w:pPr>
            <w:r w:rsidRPr="00E45E6B">
              <w:rPr>
                <w:rFonts w:cstheme="minorHAnsi"/>
                <w:bCs/>
                <w:i/>
                <w:iCs/>
                <w:color w:val="767171" w:themeColor="background2" w:themeShade="80"/>
                <w:sz w:val="18"/>
                <w:szCs w:val="18"/>
                <w:lang w:eastAsia="sk-SK"/>
              </w:rPr>
              <w:t xml:space="preserve">Podporu študentom so špecifickými potrebami na fakulte zabezpečuje </w:t>
            </w:r>
            <w:r w:rsidRPr="00E45E6B">
              <w:rPr>
                <w:rFonts w:cstheme="minorHAnsi"/>
                <w:i/>
                <w:color w:val="767171" w:themeColor="background2" w:themeShade="80"/>
                <w:sz w:val="18"/>
                <w:szCs w:val="18"/>
              </w:rPr>
              <w:t xml:space="preserve">PhDr. Martina </w:t>
            </w:r>
            <w:proofErr w:type="spellStart"/>
            <w:r w:rsidRPr="00E45E6B">
              <w:rPr>
                <w:rFonts w:cstheme="minorHAnsi"/>
                <w:i/>
                <w:color w:val="767171" w:themeColor="background2" w:themeShade="80"/>
                <w:sz w:val="18"/>
                <w:szCs w:val="18"/>
              </w:rPr>
              <w:t>Chylová</w:t>
            </w:r>
            <w:proofErr w:type="spellEnd"/>
            <w:r w:rsidRPr="00E45E6B">
              <w:rPr>
                <w:rFonts w:cstheme="minorHAnsi"/>
                <w:i/>
                <w:color w:val="767171" w:themeColor="background2" w:themeShade="80"/>
                <w:sz w:val="18"/>
                <w:szCs w:val="18"/>
              </w:rPr>
              <w:t>, PhD.,</w:t>
            </w:r>
            <w:r w:rsidRPr="00E45E6B">
              <w:rPr>
                <w:rFonts w:ascii="Arial" w:hAnsi="Arial" w:cs="Arial"/>
                <w:i/>
                <w:color w:val="767171" w:themeColor="background2" w:themeShade="80"/>
                <w:sz w:val="18"/>
                <w:szCs w:val="18"/>
              </w:rPr>
              <w:t xml:space="preserve"> </w:t>
            </w:r>
            <w:r w:rsidRPr="00E45E6B">
              <w:rPr>
                <w:rFonts w:cstheme="minorHAnsi"/>
                <w:bCs/>
                <w:i/>
                <w:iCs/>
                <w:color w:val="767171" w:themeColor="background2" w:themeShade="80"/>
                <w:sz w:val="18"/>
                <w:szCs w:val="18"/>
                <w:lang w:eastAsia="sk-SK"/>
              </w:rPr>
              <w:t>k</w:t>
            </w:r>
            <w:r w:rsidRPr="00E45E6B">
              <w:rPr>
                <w:rFonts w:cstheme="minorHAnsi"/>
                <w:i/>
                <w:color w:val="767171" w:themeColor="background2" w:themeShade="80"/>
                <w:sz w:val="18"/>
                <w:szCs w:val="18"/>
              </w:rPr>
              <w:t>oordinátor pre študentov so špecifickými potrebami a Univerzitné poradenské centrum - UNIPOC.</w:t>
            </w:r>
            <w:r w:rsidRPr="00E45E6B">
              <w:rPr>
                <w:rFonts w:cstheme="minorHAnsi"/>
                <w:i/>
                <w:color w:val="767171" w:themeColor="background2" w:themeShade="80"/>
                <w:sz w:val="16"/>
                <w:szCs w:val="16"/>
              </w:rPr>
              <w:t xml:space="preserve"> </w:t>
            </w:r>
          </w:p>
          <w:p w14:paraId="3C7F4069" w14:textId="279C752C" w:rsidR="0066456D" w:rsidRPr="0066456D" w:rsidRDefault="0066456D" w:rsidP="0066456D">
            <w:pPr>
              <w:pStyle w:val="Odsekzoznamu"/>
              <w:ind w:left="30"/>
              <w:jc w:val="both"/>
              <w:rPr>
                <w:rFonts w:cstheme="minorHAnsi"/>
                <w:i/>
                <w:color w:val="767171" w:themeColor="background2" w:themeShade="80"/>
                <w:sz w:val="18"/>
                <w:szCs w:val="18"/>
              </w:rPr>
            </w:pPr>
            <w:r>
              <w:rPr>
                <w:rFonts w:cstheme="minorHAnsi"/>
                <w:i/>
                <w:color w:val="767171" w:themeColor="background2" w:themeShade="80"/>
                <w:sz w:val="18"/>
                <w:szCs w:val="18"/>
              </w:rPr>
              <w:t>Uchádzač o štúdium so špecifickými potrebami má možnosť požiadať o úpravu podmienok pri konaní písomného testu na prijímacej skúške a po prijatí na štúdium  požiadať o štatút študenta so špecifickými potrebami.</w:t>
            </w:r>
            <w:r w:rsidRPr="0066456D">
              <w:rPr>
                <w:rFonts w:cstheme="minorHAnsi"/>
                <w:i/>
                <w:color w:val="767171" w:themeColor="background2" w:themeShade="80"/>
                <w:sz w:val="18"/>
                <w:szCs w:val="18"/>
              </w:rPr>
              <w:t xml:space="preserve"> </w:t>
            </w:r>
          </w:p>
        </w:tc>
        <w:tc>
          <w:tcPr>
            <w:tcW w:w="3260" w:type="dxa"/>
            <w:vAlign w:val="center"/>
          </w:tcPr>
          <w:p w14:paraId="0187C334" w14:textId="77777777" w:rsidR="00820844" w:rsidRPr="00ED257E" w:rsidRDefault="00012E51" w:rsidP="00E815D8">
            <w:pPr>
              <w:spacing w:line="216" w:lineRule="auto"/>
              <w:contextualSpacing/>
              <w:rPr>
                <w:rStyle w:val="Hypertextovprepojenie"/>
                <w:rFonts w:cstheme="minorHAnsi"/>
                <w:color w:val="0070C0"/>
                <w:sz w:val="18"/>
                <w:szCs w:val="18"/>
                <w:u w:color="1F3864" w:themeColor="accent5" w:themeShade="80"/>
              </w:rPr>
            </w:pPr>
            <w:hyperlink r:id="rId51" w:history="1">
              <w:r w:rsidR="00820844" w:rsidRPr="00ED257E">
                <w:rPr>
                  <w:rStyle w:val="Hypertextovprepojenie"/>
                  <w:rFonts w:cstheme="minorHAnsi"/>
                  <w:color w:val="0070C0"/>
                  <w:sz w:val="18"/>
                  <w:szCs w:val="18"/>
                  <w:u w:color="1F3864" w:themeColor="accent5" w:themeShade="80"/>
                </w:rPr>
                <w:t>Študijný poriadok UPJŠ LF</w:t>
              </w:r>
            </w:hyperlink>
          </w:p>
          <w:p w14:paraId="0CFE5339" w14:textId="2C1B9BA7" w:rsidR="00820844" w:rsidRPr="00ED257E" w:rsidRDefault="00012E51" w:rsidP="00E815D8">
            <w:pPr>
              <w:spacing w:line="216" w:lineRule="auto"/>
              <w:contextualSpacing/>
              <w:rPr>
                <w:rFonts w:cstheme="minorHAnsi"/>
                <w:i/>
                <w:color w:val="5B9BD5" w:themeColor="accent1"/>
                <w:sz w:val="18"/>
                <w:szCs w:val="18"/>
                <w:lang w:eastAsia="sk-SK"/>
              </w:rPr>
            </w:pPr>
            <w:hyperlink r:id="rId52" w:history="1">
              <w:r w:rsidR="00820844" w:rsidRPr="00ED257E">
                <w:rPr>
                  <w:rStyle w:val="Hypertextovprepojenie"/>
                  <w:rFonts w:cstheme="minorHAnsi"/>
                  <w:sz w:val="18"/>
                  <w:szCs w:val="18"/>
                </w:rPr>
                <w:t>martina.chylova@upjs.sk</w:t>
              </w:r>
            </w:hyperlink>
            <w:r w:rsidR="00820844" w:rsidRPr="00ED257E">
              <w:rPr>
                <w:rFonts w:cstheme="minorHAnsi"/>
                <w:sz w:val="18"/>
                <w:szCs w:val="18"/>
              </w:rPr>
              <w:t>;</w:t>
            </w:r>
          </w:p>
          <w:p w14:paraId="78D6C7D2" w14:textId="1AA37CFA" w:rsidR="00E6398E" w:rsidRPr="00820844" w:rsidRDefault="00012E51" w:rsidP="00E815D8">
            <w:pPr>
              <w:spacing w:line="216" w:lineRule="auto"/>
              <w:contextualSpacing/>
              <w:rPr>
                <w:rFonts w:cstheme="minorHAnsi"/>
                <w:i/>
                <w:color w:val="A6A6A6" w:themeColor="background1" w:themeShade="A6"/>
                <w:sz w:val="16"/>
                <w:szCs w:val="16"/>
                <w:lang w:eastAsia="sk-SK"/>
              </w:rPr>
            </w:pPr>
            <w:hyperlink r:id="rId53" w:history="1">
              <w:r w:rsidR="00E6398E" w:rsidRPr="00ED257E">
                <w:rPr>
                  <w:rStyle w:val="Hypertextovprepojenie"/>
                  <w:rFonts w:cstheme="minorHAnsi"/>
                  <w:i/>
                  <w:sz w:val="18"/>
                  <w:szCs w:val="18"/>
                  <w:lang w:eastAsia="sk-SK"/>
                </w:rPr>
                <w:t>https://www.upjs.sk/pracoviska/unipoc/specialne-edukacne-potreby/</w:t>
              </w:r>
            </w:hyperlink>
          </w:p>
        </w:tc>
      </w:tr>
      <w:bookmarkEnd w:id="0"/>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B80220" w:rsidRPr="00C83AC0" w14:paraId="39BE166C" w14:textId="77777777" w:rsidTr="00E6398E">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B64F0">
        <w:trPr>
          <w:trHeight w:val="431"/>
        </w:trPr>
        <w:tc>
          <w:tcPr>
            <w:tcW w:w="6487" w:type="dxa"/>
            <w:vAlign w:val="center"/>
          </w:tcPr>
          <w:p w14:paraId="79E0853A" w14:textId="43488799" w:rsidR="00FB64F0" w:rsidRPr="00E45E6B" w:rsidRDefault="00820844" w:rsidP="00D13EAF">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 xml:space="preserve">Informácie pre uchádzačov o štúdium sú zverejnené v súlade so zákonom o vysokých školách na webovom sídle fakulty a vo vestibule fakulty. </w:t>
            </w:r>
          </w:p>
          <w:p w14:paraId="4C6F0978" w14:textId="2CFC836F" w:rsidR="00B80220" w:rsidRPr="00E45E6B" w:rsidRDefault="00820844" w:rsidP="00D13EAF">
            <w:pPr>
              <w:spacing w:line="216" w:lineRule="auto"/>
              <w:contextualSpacing/>
              <w:jc w:val="both"/>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lastRenderedPageBreak/>
              <w:t xml:space="preserve">Podmienky pre prijatie </w:t>
            </w:r>
            <w:r w:rsidR="00FB64F0" w:rsidRPr="00E45E6B">
              <w:rPr>
                <w:rFonts w:cstheme="minorHAnsi"/>
                <w:bCs/>
                <w:i/>
                <w:iCs/>
                <w:color w:val="767171" w:themeColor="background2" w:themeShade="80"/>
                <w:sz w:val="18"/>
                <w:szCs w:val="18"/>
                <w:lang w:eastAsia="sk-SK"/>
              </w:rPr>
              <w:t xml:space="preserve">na štúdium </w:t>
            </w:r>
            <w:r w:rsidRPr="00E45E6B">
              <w:rPr>
                <w:rFonts w:cstheme="minorHAnsi"/>
                <w:bCs/>
                <w:i/>
                <w:iCs/>
                <w:color w:val="767171" w:themeColor="background2" w:themeShade="80"/>
                <w:sz w:val="18"/>
                <w:szCs w:val="18"/>
                <w:lang w:eastAsia="sk-SK"/>
              </w:rPr>
              <w:t xml:space="preserve">pre študijný program laboratórne vyšetrovacie metódy v zdravotníctve tvoria prílohu. </w:t>
            </w:r>
          </w:p>
        </w:tc>
        <w:tc>
          <w:tcPr>
            <w:tcW w:w="3291" w:type="dxa"/>
            <w:vAlign w:val="center"/>
          </w:tcPr>
          <w:p w14:paraId="5CCD897E" w14:textId="77777777" w:rsidR="00FB64F0" w:rsidRPr="00E45E6B" w:rsidRDefault="00012E51" w:rsidP="00E815D8">
            <w:pPr>
              <w:spacing w:line="216" w:lineRule="auto"/>
              <w:contextualSpacing/>
              <w:rPr>
                <w:color w:val="7F7F7F" w:themeColor="text1" w:themeTint="80"/>
                <w:sz w:val="18"/>
                <w:szCs w:val="18"/>
              </w:rPr>
            </w:pPr>
            <w:hyperlink r:id="rId54" w:history="1">
              <w:r w:rsidR="00820844" w:rsidRPr="00E45E6B">
                <w:rPr>
                  <w:rStyle w:val="Hypertextovprepojenie"/>
                  <w:color w:val="7F7F7F" w:themeColor="text1" w:themeTint="80"/>
                  <w:sz w:val="18"/>
                  <w:szCs w:val="18"/>
                </w:rPr>
                <w:t xml:space="preserve">Informácie pre záujemcov o štúdium </w:t>
              </w:r>
            </w:hyperlink>
          </w:p>
          <w:p w14:paraId="5ACB316F" w14:textId="5CD82C5D" w:rsidR="00F31202" w:rsidRPr="00617A59" w:rsidRDefault="00FB64F0" w:rsidP="00ED257E">
            <w:pPr>
              <w:spacing w:line="216" w:lineRule="auto"/>
              <w:contextualSpacing/>
              <w:rPr>
                <w:rFonts w:cstheme="minorHAnsi"/>
                <w:color w:val="7F7F7F" w:themeColor="text1" w:themeTint="80"/>
                <w:sz w:val="18"/>
                <w:szCs w:val="18"/>
                <w:lang w:eastAsia="sk-SK"/>
              </w:rPr>
            </w:pPr>
            <w:r w:rsidRPr="00617A59">
              <w:rPr>
                <w:rFonts w:cstheme="minorHAnsi"/>
                <w:color w:val="7F7F7F" w:themeColor="text1" w:themeTint="80"/>
                <w:sz w:val="18"/>
                <w:szCs w:val="18"/>
                <w:lang w:eastAsia="sk-SK"/>
              </w:rPr>
              <w:t xml:space="preserve">Príloha </w:t>
            </w:r>
            <w:r w:rsidR="00ED257E">
              <w:rPr>
                <w:rFonts w:cstheme="minorHAnsi"/>
                <w:color w:val="7F7F7F" w:themeColor="text1" w:themeTint="80"/>
                <w:sz w:val="18"/>
                <w:szCs w:val="18"/>
                <w:lang w:eastAsia="sk-SK"/>
              </w:rPr>
              <w:t>7</w:t>
            </w: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7D496A42"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w:t>
      </w:r>
      <w:r w:rsidR="00D94A6E">
        <w:rPr>
          <w:rFonts w:cstheme="minorHAnsi"/>
          <w:color w:val="000000"/>
          <w:sz w:val="18"/>
          <w:szCs w:val="18"/>
        </w:rPr>
        <w:t> </w:t>
      </w:r>
      <w:r w:rsidR="00E82D04" w:rsidRPr="00C83AC0">
        <w:rPr>
          <w:rFonts w:cstheme="minorHAnsi"/>
          <w:color w:val="000000"/>
          <w:sz w:val="18"/>
          <w:szCs w:val="18"/>
        </w:rPr>
        <w:t>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B80220" w:rsidRPr="00C83AC0" w14:paraId="51C3985F" w14:textId="77777777" w:rsidTr="00E6398E">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B64F0">
        <w:trPr>
          <w:trHeight w:val="431"/>
        </w:trPr>
        <w:tc>
          <w:tcPr>
            <w:tcW w:w="6487" w:type="dxa"/>
            <w:vAlign w:val="center"/>
          </w:tcPr>
          <w:p w14:paraId="528998B4" w14:textId="77777777" w:rsidR="00B80220" w:rsidRPr="00E45E6B" w:rsidRDefault="00FB64F0" w:rsidP="00917C9C">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Informácie k podpore mobility študentov sú zverejnené na webovom sídle fakulty, kde študent nájde potrebné informácie.</w:t>
            </w:r>
          </w:p>
          <w:p w14:paraId="57B94EB9" w14:textId="64ED51D1" w:rsidR="00FB64F0" w:rsidRPr="00C83AC0" w:rsidRDefault="00FB64F0" w:rsidP="00ED257E">
            <w:pPr>
              <w:spacing w:line="216" w:lineRule="auto"/>
              <w:contextualSpacing/>
              <w:jc w:val="both"/>
              <w:rPr>
                <w:rFonts w:cstheme="minorHAnsi"/>
                <w:bCs/>
                <w:i/>
                <w:iCs/>
                <w:color w:val="A6A6A6" w:themeColor="background1" w:themeShade="A6"/>
                <w:sz w:val="16"/>
                <w:szCs w:val="16"/>
                <w:lang w:eastAsia="sk-SK"/>
              </w:rPr>
            </w:pPr>
            <w:r w:rsidRPr="00E45E6B">
              <w:rPr>
                <w:rFonts w:cstheme="minorHAnsi"/>
                <w:bCs/>
                <w:i/>
                <w:iCs/>
                <w:color w:val="767171" w:themeColor="background2" w:themeShade="80"/>
                <w:sz w:val="18"/>
                <w:szCs w:val="18"/>
                <w:lang w:eastAsia="sk-SK"/>
              </w:rPr>
              <w:t xml:space="preserve">Informácie o uznaní predmetov </w:t>
            </w:r>
            <w:r w:rsidR="00917C9C" w:rsidRPr="00ED257E">
              <w:rPr>
                <w:rFonts w:cstheme="minorHAnsi"/>
                <w:bCs/>
                <w:i/>
                <w:iCs/>
                <w:color w:val="767171" w:themeColor="background2" w:themeShade="80"/>
                <w:sz w:val="18"/>
                <w:szCs w:val="18"/>
                <w:lang w:eastAsia="sk-SK"/>
              </w:rPr>
              <w:t xml:space="preserve">získaných </w:t>
            </w:r>
            <w:r w:rsidRPr="00E45E6B">
              <w:rPr>
                <w:rFonts w:cstheme="minorHAnsi"/>
                <w:bCs/>
                <w:i/>
                <w:iCs/>
                <w:color w:val="767171" w:themeColor="background2" w:themeShade="80"/>
                <w:sz w:val="18"/>
                <w:szCs w:val="18"/>
                <w:lang w:eastAsia="sk-SK"/>
              </w:rPr>
              <w:t>v rámci mobility sú uvedené v čl. 19b ods. 4 Študijného poriadku.</w:t>
            </w:r>
          </w:p>
        </w:tc>
        <w:tc>
          <w:tcPr>
            <w:tcW w:w="3291" w:type="dxa"/>
            <w:vAlign w:val="center"/>
          </w:tcPr>
          <w:p w14:paraId="4B5361A2" w14:textId="77777777" w:rsidR="00B80220" w:rsidRPr="00ED257E" w:rsidRDefault="00012E51" w:rsidP="00E815D8">
            <w:pPr>
              <w:spacing w:line="216" w:lineRule="auto"/>
              <w:contextualSpacing/>
              <w:rPr>
                <w:sz w:val="18"/>
                <w:szCs w:val="18"/>
              </w:rPr>
            </w:pPr>
            <w:hyperlink r:id="rId55" w:history="1">
              <w:r w:rsidR="00FB64F0" w:rsidRPr="00ED257E">
                <w:rPr>
                  <w:rStyle w:val="Hypertextovprepojenie"/>
                  <w:sz w:val="18"/>
                  <w:szCs w:val="18"/>
                </w:rPr>
                <w:t>Zahraničné vzťahy | UPJŠ (upjs.sk)</w:t>
              </w:r>
            </w:hyperlink>
          </w:p>
          <w:p w14:paraId="7B0E03B8" w14:textId="4A160140" w:rsidR="00FB64F0" w:rsidRPr="00FB64F0" w:rsidRDefault="00012E51" w:rsidP="00FB64F0">
            <w:pPr>
              <w:spacing w:line="216" w:lineRule="auto"/>
              <w:contextualSpacing/>
              <w:rPr>
                <w:rFonts w:cstheme="minorHAnsi"/>
                <w:i/>
                <w:color w:val="A6A6A6" w:themeColor="background1" w:themeShade="A6"/>
                <w:sz w:val="16"/>
                <w:szCs w:val="16"/>
                <w:lang w:eastAsia="sk-SK"/>
              </w:rPr>
            </w:pPr>
            <w:hyperlink r:id="rId56" w:history="1">
              <w:r w:rsidR="00FB64F0" w:rsidRPr="00ED257E">
                <w:rPr>
                  <w:rStyle w:val="Hypertextovprepojenie"/>
                  <w:rFonts w:cstheme="minorHAnsi"/>
                  <w:color w:val="0070C0"/>
                  <w:sz w:val="18"/>
                  <w:szCs w:val="18"/>
                  <w:u w:color="1F3864" w:themeColor="accent5" w:themeShade="80"/>
                </w:rPr>
                <w:t>Študijný poriadok UPJŠ LF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B80220" w:rsidRPr="00C83AC0" w14:paraId="56E17024" w14:textId="77777777" w:rsidTr="00E6398E">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2D5BB0">
        <w:trPr>
          <w:trHeight w:val="431"/>
        </w:trPr>
        <w:tc>
          <w:tcPr>
            <w:tcW w:w="6487" w:type="dxa"/>
            <w:vAlign w:val="center"/>
          </w:tcPr>
          <w:p w14:paraId="2197FDD4" w14:textId="79935602" w:rsidR="00B80220" w:rsidRPr="00ED257E" w:rsidRDefault="00B64270" w:rsidP="002D5BB0">
            <w:pPr>
              <w:spacing w:line="216" w:lineRule="auto"/>
              <w:contextualSpacing/>
              <w:jc w:val="both"/>
              <w:rPr>
                <w:rFonts w:cstheme="minorHAnsi"/>
                <w:bCs/>
                <w:i/>
                <w:iCs/>
                <w:color w:val="A6A6A6" w:themeColor="background1" w:themeShade="A6"/>
                <w:sz w:val="18"/>
                <w:szCs w:val="18"/>
                <w:lang w:eastAsia="sk-SK"/>
              </w:rPr>
            </w:pPr>
            <w:r w:rsidRPr="00ED257E">
              <w:rPr>
                <w:color w:val="7F7F7F" w:themeColor="text1" w:themeTint="80"/>
                <w:sz w:val="18"/>
                <w:szCs w:val="18"/>
              </w:rPr>
              <w:t xml:space="preserve">Čl. </w:t>
            </w:r>
            <w:r w:rsidR="00226111" w:rsidRPr="00ED257E">
              <w:rPr>
                <w:color w:val="7F7F7F" w:themeColor="text1" w:themeTint="80"/>
                <w:sz w:val="18"/>
                <w:szCs w:val="18"/>
              </w:rPr>
              <w:t>3</w:t>
            </w:r>
            <w:r w:rsidRPr="00ED257E">
              <w:rPr>
                <w:color w:val="7F7F7F" w:themeColor="text1" w:themeTint="80"/>
                <w:sz w:val="18"/>
                <w:szCs w:val="18"/>
              </w:rPr>
              <w:t xml:space="preserve"> ods. </w:t>
            </w:r>
            <w:r w:rsidR="00226111" w:rsidRPr="00ED257E">
              <w:rPr>
                <w:color w:val="7F7F7F" w:themeColor="text1" w:themeTint="80"/>
                <w:sz w:val="18"/>
                <w:szCs w:val="18"/>
              </w:rPr>
              <w:t>9</w:t>
            </w:r>
            <w:r w:rsidRPr="00ED257E">
              <w:rPr>
                <w:color w:val="7F7F7F" w:themeColor="text1" w:themeTint="80"/>
                <w:sz w:val="18"/>
                <w:szCs w:val="18"/>
              </w:rPr>
              <w:t xml:space="preserve"> Študijného poriadku fakulty rieši podvádzanie a odpisovanie pri skúškach, pri zistení fakulta študenta rieši v súlade s disciplinárnym poriadkom fakulty</w:t>
            </w:r>
            <w:r w:rsidR="006F4D98" w:rsidRPr="00ED257E">
              <w:rPr>
                <w:color w:val="7F7F7F" w:themeColor="text1" w:themeTint="80"/>
                <w:sz w:val="18"/>
                <w:szCs w:val="18"/>
              </w:rPr>
              <w:t xml:space="preserve"> a platnou legislatí</w:t>
            </w:r>
            <w:r w:rsidR="002D5BB0" w:rsidRPr="00ED257E">
              <w:rPr>
                <w:color w:val="7F7F7F" w:themeColor="text1" w:themeTint="80"/>
                <w:sz w:val="18"/>
                <w:szCs w:val="18"/>
              </w:rPr>
              <w:t>v</w:t>
            </w:r>
            <w:r w:rsidR="006F4D98" w:rsidRPr="00ED257E">
              <w:rPr>
                <w:color w:val="7F7F7F" w:themeColor="text1" w:themeTint="80"/>
                <w:sz w:val="18"/>
                <w:szCs w:val="18"/>
              </w:rPr>
              <w:t>ou</w:t>
            </w:r>
            <w:r w:rsidR="002D5BB0" w:rsidRPr="00ED257E">
              <w:rPr>
                <w:color w:val="7F7F7F" w:themeColor="text1" w:themeTint="80"/>
                <w:sz w:val="18"/>
                <w:szCs w:val="18"/>
              </w:rPr>
              <w:t xml:space="preserve">. </w:t>
            </w:r>
            <w:r w:rsidRPr="00ED257E">
              <w:rPr>
                <w:color w:val="7F7F7F" w:themeColor="text1" w:themeTint="80"/>
                <w:sz w:val="18"/>
                <w:szCs w:val="18"/>
              </w:rPr>
              <w:t xml:space="preserve">  </w:t>
            </w:r>
          </w:p>
        </w:tc>
        <w:tc>
          <w:tcPr>
            <w:tcW w:w="3291" w:type="dxa"/>
          </w:tcPr>
          <w:p w14:paraId="04482CD3" w14:textId="77777777" w:rsidR="00BE7370" w:rsidRPr="00ED257E" w:rsidRDefault="00012E51" w:rsidP="00BE7370">
            <w:pPr>
              <w:rPr>
                <w:rFonts w:cstheme="minorHAnsi"/>
                <w:color w:val="232323"/>
                <w:sz w:val="18"/>
                <w:szCs w:val="18"/>
              </w:rPr>
            </w:pPr>
            <w:hyperlink r:id="rId57" w:tgtFrame="_blank" w:history="1">
              <w:r w:rsidR="00BE7370" w:rsidRPr="00ED257E">
                <w:rPr>
                  <w:rStyle w:val="Hypertextovprepojenie"/>
                  <w:rFonts w:cstheme="minorHAnsi"/>
                  <w:color w:val="0070C0"/>
                  <w:sz w:val="18"/>
                  <w:szCs w:val="18"/>
                  <w:u w:color="1F3864" w:themeColor="accent5" w:themeShade="80"/>
                </w:rPr>
                <w:t>Etický kódex študenta UPJŠ</w:t>
              </w:r>
            </w:hyperlink>
          </w:p>
          <w:p w14:paraId="5EF1854E" w14:textId="625EB05A" w:rsidR="00F31202" w:rsidRPr="00F31202" w:rsidRDefault="00012E51" w:rsidP="00BE7370">
            <w:pPr>
              <w:rPr>
                <w:rFonts w:cstheme="minorHAnsi"/>
                <w:i/>
                <w:color w:val="A6A6A6" w:themeColor="background1" w:themeShade="A6"/>
                <w:sz w:val="16"/>
                <w:szCs w:val="16"/>
                <w:lang w:eastAsia="sk-SK"/>
              </w:rPr>
            </w:pPr>
            <w:hyperlink r:id="rId58" w:tgtFrame="_blank" w:history="1">
              <w:r w:rsidR="00BE7370" w:rsidRPr="00ED257E">
                <w:rPr>
                  <w:rStyle w:val="Hypertextovprepojenie"/>
                  <w:rFonts w:cstheme="minorHAnsi"/>
                  <w:color w:val="0070C0"/>
                  <w:sz w:val="18"/>
                  <w:szCs w:val="18"/>
                  <w:u w:color="1F3864" w:themeColor="accent5" w:themeShade="80"/>
                </w:rPr>
                <w:t>Disciplinárny poriadok UPJŠ LF</w:t>
              </w:r>
            </w:hyperlink>
          </w:p>
        </w:tc>
      </w:tr>
    </w:tbl>
    <w:p w14:paraId="5541990C" w14:textId="64D97DF6"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B80220" w:rsidRPr="00C83AC0" w14:paraId="731D0795" w14:textId="77777777" w:rsidTr="00E6398E">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3D0D9B">
        <w:trPr>
          <w:trHeight w:val="431"/>
        </w:trPr>
        <w:tc>
          <w:tcPr>
            <w:tcW w:w="6487" w:type="dxa"/>
            <w:vAlign w:val="center"/>
          </w:tcPr>
          <w:p w14:paraId="0BBFF9AF" w14:textId="77777777" w:rsidR="003D0D9B" w:rsidRPr="00E45E6B" w:rsidRDefault="003D0D9B" w:rsidP="00917C9C">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V prípade podania podnetu študentom študijného programu, podnet prešetruje príslušný prodekan, ktorý pripraví návrh riešenia dekanovi.</w:t>
            </w:r>
          </w:p>
          <w:p w14:paraId="3BB8C75B" w14:textId="08AF788A" w:rsidR="003D0D9B" w:rsidRPr="00C83AC0" w:rsidRDefault="003D0D9B" w:rsidP="00917C9C">
            <w:pPr>
              <w:spacing w:line="216" w:lineRule="auto"/>
              <w:contextualSpacing/>
              <w:jc w:val="both"/>
              <w:rPr>
                <w:rFonts w:cstheme="minorHAnsi"/>
                <w:bCs/>
                <w:i/>
                <w:iCs/>
                <w:color w:val="A6A6A6" w:themeColor="background1" w:themeShade="A6"/>
                <w:sz w:val="16"/>
                <w:szCs w:val="16"/>
                <w:lang w:eastAsia="sk-SK"/>
              </w:rPr>
            </w:pPr>
            <w:r w:rsidRPr="00E45E6B">
              <w:rPr>
                <w:rFonts w:cstheme="minorHAnsi"/>
                <w:bCs/>
                <w:i/>
                <w:iCs/>
                <w:color w:val="767171" w:themeColor="background2" w:themeShade="80"/>
                <w:sz w:val="18"/>
                <w:szCs w:val="18"/>
                <w:lang w:eastAsia="sk-SK"/>
              </w:rPr>
              <w:t>Informácia o prodekanoch študijných programov sú zverejnené na webovom sídle fakulty.</w:t>
            </w:r>
          </w:p>
        </w:tc>
        <w:tc>
          <w:tcPr>
            <w:tcW w:w="3291" w:type="dxa"/>
            <w:vAlign w:val="center"/>
          </w:tcPr>
          <w:p w14:paraId="3AC4BB03" w14:textId="123FD94E" w:rsidR="00B80220" w:rsidRPr="00ED257E" w:rsidRDefault="00012E51" w:rsidP="003D0D9B">
            <w:pPr>
              <w:spacing w:line="216" w:lineRule="auto"/>
              <w:contextualSpacing/>
              <w:rPr>
                <w:rFonts w:cstheme="minorHAnsi"/>
                <w:i/>
                <w:color w:val="A6A6A6" w:themeColor="background1" w:themeShade="A6"/>
                <w:sz w:val="18"/>
                <w:szCs w:val="18"/>
                <w:lang w:eastAsia="sk-SK"/>
              </w:rPr>
            </w:pPr>
            <w:hyperlink r:id="rId59" w:history="1">
              <w:r w:rsidR="003D0D9B" w:rsidRPr="00ED257E">
                <w:rPr>
                  <w:rStyle w:val="Hypertextovprepojenie"/>
                  <w:sz w:val="18"/>
                  <w:szCs w:val="18"/>
                </w:rPr>
                <w:t xml:space="preserve">Úradné hodiny prodekanov </w:t>
              </w:r>
            </w:hyperlink>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7"/>
        <w:gridCol w:w="3291"/>
      </w:tblGrid>
      <w:tr w:rsidR="00FD041E" w:rsidRPr="00C83AC0" w14:paraId="22989CE8" w14:textId="77777777" w:rsidTr="00E6398E">
        <w:trPr>
          <w:cnfStyle w:val="100000000000" w:firstRow="1" w:lastRow="0" w:firstColumn="0" w:lastColumn="0" w:oddVBand="0" w:evenVBand="0" w:oddHBand="0" w:evenHBand="0" w:firstRowFirstColumn="0" w:firstRowLastColumn="0" w:lastRowFirstColumn="0" w:lastRowLastColumn="0"/>
          <w:trHeight w:val="128"/>
        </w:trPr>
        <w:tc>
          <w:tcPr>
            <w:tcW w:w="6487"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ED257E">
        <w:trPr>
          <w:trHeight w:val="942"/>
        </w:trPr>
        <w:tc>
          <w:tcPr>
            <w:tcW w:w="6487" w:type="dxa"/>
            <w:vAlign w:val="center"/>
          </w:tcPr>
          <w:p w14:paraId="644620C0" w14:textId="6B6D6A6D" w:rsidR="00C558F3" w:rsidRPr="00E45E6B" w:rsidRDefault="00C558F3" w:rsidP="00917C9C">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Dokladom o skončení štúdia je vysokoškolský diplom, dodatok k diplomu, vysvedčenie o štátnej skúške v súlade s § 68 zákona o vysokých školách. Vysokoškolský diplom a dodatok k diplomu sú vydávane dvojjazyčne, v slovenskom a anglickom jazyku.</w:t>
            </w:r>
          </w:p>
          <w:p w14:paraId="53C82F4C" w14:textId="725B4879" w:rsidR="00FD041E" w:rsidRPr="00C83AC0" w:rsidRDefault="00C558F3" w:rsidP="00917C9C">
            <w:pPr>
              <w:spacing w:line="216" w:lineRule="auto"/>
              <w:contextualSpacing/>
              <w:jc w:val="both"/>
              <w:rPr>
                <w:rFonts w:cstheme="minorHAnsi"/>
                <w:bCs/>
                <w:i/>
                <w:iCs/>
                <w:color w:val="A6A6A6" w:themeColor="background1" w:themeShade="A6"/>
                <w:sz w:val="16"/>
                <w:szCs w:val="16"/>
                <w:lang w:eastAsia="sk-SK"/>
              </w:rPr>
            </w:pPr>
            <w:r w:rsidRPr="00E45E6B">
              <w:rPr>
                <w:rFonts w:cstheme="minorHAnsi"/>
                <w:bCs/>
                <w:i/>
                <w:iCs/>
                <w:color w:val="767171" w:themeColor="background2" w:themeShade="80"/>
                <w:sz w:val="18"/>
                <w:szCs w:val="18"/>
                <w:lang w:eastAsia="sk-SK"/>
              </w:rPr>
              <w:t>Absolvent študijného programu získa akademický titul bakalár „Bc.“.</w:t>
            </w:r>
          </w:p>
        </w:tc>
        <w:tc>
          <w:tcPr>
            <w:tcW w:w="3291" w:type="dxa"/>
            <w:vAlign w:val="center"/>
          </w:tcPr>
          <w:p w14:paraId="41CB473C" w14:textId="468759AD" w:rsidR="00094721" w:rsidRPr="00C83AC0" w:rsidRDefault="00012E51" w:rsidP="00ED257E">
            <w:pPr>
              <w:spacing w:line="216" w:lineRule="auto"/>
              <w:contextualSpacing/>
              <w:rPr>
                <w:rFonts w:cstheme="minorHAnsi"/>
                <w:color w:val="A6A6A6" w:themeColor="background1" w:themeShade="A6"/>
                <w:sz w:val="16"/>
                <w:szCs w:val="16"/>
                <w:lang w:eastAsia="sk-SK"/>
              </w:rPr>
            </w:pPr>
            <w:hyperlink r:id="rId60" w:history="1">
              <w:r w:rsidR="00C558F3" w:rsidRPr="00ED257E">
                <w:rPr>
                  <w:rStyle w:val="Hypertextovprepojenie"/>
                  <w:rFonts w:cstheme="minorHAnsi"/>
                  <w:color w:val="0070C0"/>
                  <w:sz w:val="18"/>
                  <w:szCs w:val="18"/>
                  <w:u w:color="1F3864" w:themeColor="accent5" w:themeShade="80"/>
                </w:rPr>
                <w:t>Študijný poriadok UPJŠ LF</w:t>
              </w:r>
            </w:hyperlink>
            <w:r w:rsidR="00C558F3" w:rsidRPr="00ED257E">
              <w:rPr>
                <w:rStyle w:val="Hypertextovprepojenie"/>
                <w:rFonts w:cstheme="minorHAnsi"/>
                <w:color w:val="0070C0"/>
                <w:sz w:val="18"/>
                <w:szCs w:val="18"/>
                <w:u w:color="1F3864" w:themeColor="accent5" w:themeShade="80"/>
              </w:rPr>
              <w:t xml:space="preserve"> -</w:t>
            </w:r>
            <w:r w:rsidR="00C558F3" w:rsidRPr="00ED257E">
              <w:rPr>
                <w:rStyle w:val="Hypertextovprepojenie"/>
                <w:rFonts w:cstheme="minorHAnsi"/>
                <w:color w:val="0070C0"/>
                <w:sz w:val="18"/>
                <w:szCs w:val="18"/>
                <w:u w:val="none"/>
              </w:rPr>
              <w:t xml:space="preserve"> čl. 18 ods. 3 a 4</w:t>
            </w:r>
          </w:p>
        </w:tc>
      </w:tr>
    </w:tbl>
    <w:p w14:paraId="41D60E7B" w14:textId="7C23DF4D"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4907A2" w:rsidRPr="00C83AC0" w14:paraId="448BBA24" w14:textId="77777777" w:rsidTr="00B42B25">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6F4D98">
        <w:trPr>
          <w:trHeight w:val="567"/>
        </w:trPr>
        <w:tc>
          <w:tcPr>
            <w:tcW w:w="6492" w:type="dxa"/>
            <w:vAlign w:val="center"/>
          </w:tcPr>
          <w:p w14:paraId="3F70DE08" w14:textId="4302EF5B" w:rsidR="004907A2" w:rsidRPr="00C83AC0" w:rsidRDefault="008573C3" w:rsidP="005D7757">
            <w:pPr>
              <w:spacing w:line="216" w:lineRule="auto"/>
              <w:contextualSpacing/>
              <w:jc w:val="both"/>
              <w:rPr>
                <w:rFonts w:cstheme="minorHAnsi"/>
                <w:bCs/>
                <w:i/>
                <w:iCs/>
                <w:color w:val="A6A6A6" w:themeColor="background1" w:themeShade="A6"/>
                <w:sz w:val="18"/>
                <w:szCs w:val="18"/>
                <w:lang w:eastAsia="sk-SK"/>
              </w:rPr>
            </w:pPr>
            <w:r w:rsidRPr="00ED257E">
              <w:rPr>
                <w:rFonts w:cstheme="minorHAnsi"/>
                <w:bCs/>
                <w:i/>
                <w:iCs/>
                <w:color w:val="767171" w:themeColor="background2" w:themeShade="80"/>
                <w:sz w:val="18"/>
                <w:szCs w:val="18"/>
                <w:lang w:eastAsia="sk-SK"/>
              </w:rPr>
              <w:t xml:space="preserve">Učitelia majú skúsenosti s výučbou tak teoretických ako aj praktických predmetov, vrátane výučby v študijnom programe laboratórne vyšetrovacie metódy v zdravotníctve, ktorý bol na fakulte uskutočňovaný v rokoch 2004 - 2010. Mnohí absolventi ukončili aj tretí stupeň VŠ štúdia a sú úspešní vo svojich povolaniach, predovšetkým v regionálnych laboratóriách. </w:t>
            </w:r>
          </w:p>
        </w:tc>
        <w:tc>
          <w:tcPr>
            <w:tcW w:w="3289" w:type="dxa"/>
          </w:tcPr>
          <w:p w14:paraId="1C19F437" w14:textId="77777777" w:rsidR="00AA6B50" w:rsidRPr="006F4D98" w:rsidRDefault="006F4D98" w:rsidP="00E815D8">
            <w:pPr>
              <w:spacing w:line="216" w:lineRule="auto"/>
              <w:contextualSpacing/>
              <w:rPr>
                <w:rFonts w:cstheme="minorHAnsi"/>
                <w:color w:val="767171" w:themeColor="background2" w:themeShade="80"/>
                <w:sz w:val="16"/>
                <w:szCs w:val="16"/>
                <w:lang w:eastAsia="sk-SK"/>
              </w:rPr>
            </w:pPr>
            <w:r w:rsidRPr="006F4D98">
              <w:rPr>
                <w:rFonts w:cstheme="minorHAnsi"/>
                <w:color w:val="767171" w:themeColor="background2" w:themeShade="80"/>
                <w:sz w:val="16"/>
                <w:szCs w:val="16"/>
                <w:lang w:eastAsia="sk-SK"/>
              </w:rPr>
              <w:t>Príloha 3</w:t>
            </w:r>
          </w:p>
          <w:p w14:paraId="6802A269" w14:textId="7CC44CCC" w:rsidR="006F4D98" w:rsidRPr="006F4D98" w:rsidRDefault="00012E51" w:rsidP="00E815D8">
            <w:pPr>
              <w:spacing w:line="216" w:lineRule="auto"/>
              <w:contextualSpacing/>
              <w:rPr>
                <w:rFonts w:cstheme="minorHAnsi"/>
                <w:i/>
                <w:color w:val="00B050"/>
                <w:sz w:val="16"/>
                <w:szCs w:val="16"/>
                <w:highlight w:val="yellow"/>
                <w:lang w:eastAsia="sk-SK"/>
              </w:rPr>
            </w:pPr>
            <w:hyperlink r:id="rId61" w:history="1">
              <w:r w:rsidR="006F4D98" w:rsidRPr="006F4D98">
                <w:rPr>
                  <w:rStyle w:val="Hypertextovprepojenie"/>
                  <w:sz w:val="16"/>
                  <w:szCs w:val="16"/>
                </w:rPr>
                <w:t>Zásady výberového konania na obsadzovanie pracovných miest vysokoškolských učiteľov, pracovných miest výskumných pracovníkov, funkcií profesorov a docentov a funkcií vedúcich zamestnancov univerzity | UPJŠ (upjs.sk)</w:t>
              </w:r>
            </w:hyperlink>
          </w:p>
        </w:tc>
      </w:tr>
    </w:tbl>
    <w:p w14:paraId="1597FC76" w14:textId="7B36E700"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91"/>
      </w:tblGrid>
      <w:tr w:rsidR="00887B38" w:rsidRPr="00C83AC0" w14:paraId="552A9E0B" w14:textId="77777777" w:rsidTr="00B42B25">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DB03DB">
        <w:trPr>
          <w:trHeight w:val="567"/>
        </w:trPr>
        <w:tc>
          <w:tcPr>
            <w:tcW w:w="6492" w:type="dxa"/>
            <w:vAlign w:val="center"/>
          </w:tcPr>
          <w:p w14:paraId="5EFDEE00" w14:textId="0C2ED396" w:rsidR="00887B38" w:rsidRPr="00DB03DB" w:rsidRDefault="0067018B" w:rsidP="00917C9C">
            <w:pPr>
              <w:spacing w:line="216" w:lineRule="auto"/>
              <w:contextualSpacing/>
              <w:rPr>
                <w:rFonts w:cstheme="minorHAnsi"/>
                <w:bCs/>
                <w:i/>
                <w:iCs/>
                <w:color w:val="7F7F7F" w:themeColor="text1" w:themeTint="80"/>
                <w:sz w:val="18"/>
                <w:szCs w:val="18"/>
                <w:lang w:eastAsia="sk-SK"/>
              </w:rPr>
            </w:pPr>
            <w:r w:rsidRPr="00ED257E">
              <w:rPr>
                <w:rFonts w:cstheme="minorHAnsi"/>
                <w:bCs/>
                <w:i/>
                <w:iCs/>
                <w:color w:val="767171" w:themeColor="background2" w:themeShade="80"/>
                <w:sz w:val="18"/>
                <w:szCs w:val="18"/>
                <w:lang w:eastAsia="sk-SK"/>
              </w:rPr>
              <w:t xml:space="preserve">Väčšina učiteľov má minimálne ukončený </w:t>
            </w:r>
            <w:r w:rsidR="00917C9C" w:rsidRPr="00ED257E">
              <w:rPr>
                <w:rFonts w:cstheme="minorHAnsi"/>
                <w:bCs/>
                <w:i/>
                <w:iCs/>
                <w:color w:val="767171" w:themeColor="background2" w:themeShade="80"/>
                <w:sz w:val="18"/>
                <w:szCs w:val="18"/>
                <w:lang w:eastAsia="sk-SK"/>
              </w:rPr>
              <w:t xml:space="preserve">tretí </w:t>
            </w:r>
            <w:r w:rsidRPr="00ED257E">
              <w:rPr>
                <w:rFonts w:cstheme="minorHAnsi"/>
                <w:bCs/>
                <w:i/>
                <w:iCs/>
                <w:color w:val="767171" w:themeColor="background2" w:themeShade="80"/>
                <w:sz w:val="18"/>
                <w:szCs w:val="18"/>
                <w:lang w:eastAsia="sk-SK"/>
              </w:rPr>
              <w:t>stupeň vysokoškolského štúdia. Znač</w:t>
            </w:r>
            <w:r w:rsidR="005D7757" w:rsidRPr="00ED257E">
              <w:rPr>
                <w:rFonts w:cstheme="minorHAnsi"/>
                <w:bCs/>
                <w:i/>
                <w:iCs/>
                <w:color w:val="767171" w:themeColor="background2" w:themeShade="80"/>
                <w:sz w:val="18"/>
                <w:szCs w:val="18"/>
                <w:lang w:eastAsia="sk-SK"/>
              </w:rPr>
              <w:t>n</w:t>
            </w:r>
            <w:r w:rsidRPr="00ED257E">
              <w:rPr>
                <w:rFonts w:cstheme="minorHAnsi"/>
                <w:bCs/>
                <w:i/>
                <w:iCs/>
                <w:color w:val="767171" w:themeColor="background2" w:themeShade="80"/>
                <w:sz w:val="18"/>
                <w:szCs w:val="18"/>
                <w:lang w:eastAsia="sk-SK"/>
              </w:rPr>
              <w:t>ý podiel na výučbe majú docenti a profesori LF.</w:t>
            </w:r>
          </w:p>
        </w:tc>
        <w:tc>
          <w:tcPr>
            <w:tcW w:w="3291" w:type="dxa"/>
            <w:vAlign w:val="center"/>
          </w:tcPr>
          <w:p w14:paraId="517278DB" w14:textId="4AE263C8" w:rsidR="006F4D98" w:rsidRPr="00ED257E" w:rsidRDefault="006F4D98" w:rsidP="00E815D8">
            <w:pPr>
              <w:spacing w:line="216" w:lineRule="auto"/>
              <w:contextualSpacing/>
              <w:rPr>
                <w:rFonts w:cstheme="minorHAnsi"/>
                <w:color w:val="767171" w:themeColor="background2" w:themeShade="80"/>
                <w:sz w:val="18"/>
                <w:szCs w:val="18"/>
                <w:lang w:eastAsia="sk-SK"/>
              </w:rPr>
            </w:pPr>
            <w:r w:rsidRPr="00ED257E">
              <w:rPr>
                <w:rFonts w:cstheme="minorHAnsi"/>
                <w:color w:val="767171" w:themeColor="background2" w:themeShade="80"/>
                <w:sz w:val="18"/>
                <w:szCs w:val="18"/>
                <w:lang w:eastAsia="sk-SK"/>
              </w:rPr>
              <w:t>Príloha 5</w:t>
            </w:r>
          </w:p>
          <w:p w14:paraId="4EA06651" w14:textId="0EB22E08" w:rsidR="00AA6B50" w:rsidRPr="006F4D98" w:rsidRDefault="006F4D98" w:rsidP="00E815D8">
            <w:pPr>
              <w:spacing w:line="216" w:lineRule="auto"/>
              <w:contextualSpacing/>
              <w:rPr>
                <w:rFonts w:cstheme="minorHAnsi"/>
                <w:color w:val="767171" w:themeColor="background2" w:themeShade="80"/>
                <w:sz w:val="16"/>
                <w:szCs w:val="16"/>
                <w:lang w:eastAsia="sk-SK"/>
              </w:rPr>
            </w:pPr>
            <w:r w:rsidRPr="00ED257E">
              <w:rPr>
                <w:rFonts w:cstheme="minorHAnsi"/>
                <w:color w:val="767171" w:themeColor="background2" w:themeShade="80"/>
                <w:sz w:val="18"/>
                <w:szCs w:val="18"/>
                <w:lang w:eastAsia="sk-SK"/>
              </w:rPr>
              <w:t>Príloha 3</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4A77D550" w:rsidR="00E82D04"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14:paraId="723F3E1E" w14:textId="77777777" w:rsidR="00ED257E" w:rsidRPr="00C83AC0" w:rsidRDefault="00ED257E" w:rsidP="00E815D8">
      <w:pPr>
        <w:spacing w:after="0" w:line="216" w:lineRule="auto"/>
        <w:jc w:val="both"/>
        <w:rPr>
          <w:rFonts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5353E" w:rsidRPr="00C83AC0" w14:paraId="7F956524" w14:textId="77777777" w:rsidTr="00B42B25">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617A59">
        <w:trPr>
          <w:trHeight w:val="567"/>
        </w:trPr>
        <w:tc>
          <w:tcPr>
            <w:tcW w:w="6492" w:type="dxa"/>
            <w:shd w:val="clear" w:color="auto" w:fill="auto"/>
          </w:tcPr>
          <w:p w14:paraId="21560CFE" w14:textId="7D6425FE" w:rsidR="00BF3162" w:rsidRPr="005D7757" w:rsidRDefault="0067018B" w:rsidP="005D7757">
            <w:pPr>
              <w:spacing w:line="216" w:lineRule="auto"/>
              <w:contextualSpacing/>
              <w:jc w:val="both"/>
              <w:rPr>
                <w:rFonts w:cstheme="minorHAnsi"/>
                <w:bCs/>
                <w:i/>
                <w:iCs/>
                <w:color w:val="7F7F7F" w:themeColor="text1" w:themeTint="80"/>
                <w:sz w:val="18"/>
                <w:szCs w:val="18"/>
                <w:lang w:eastAsia="sk-SK"/>
              </w:rPr>
            </w:pPr>
            <w:r w:rsidRPr="00617A59">
              <w:rPr>
                <w:rFonts w:cstheme="minorHAnsi"/>
                <w:bCs/>
                <w:i/>
                <w:iCs/>
                <w:color w:val="7F7F7F" w:themeColor="text1" w:themeTint="80"/>
                <w:sz w:val="18"/>
                <w:szCs w:val="18"/>
                <w:lang w:eastAsia="sk-SK"/>
              </w:rPr>
              <w:t>Vysokoškolskí učitelia podieľajúci sa na príprave budúcich absolventov majú praktické laboratórne skúsenosti, ktoré využívajú pri svojej vedecko-výskumnej činnosti. Vzhľadom na to, že do prípravy budú zapojené aj zdravotnícke laboratória (ako hlavný záujemca o absolventov) mnohí učitelia sú zároveň aj zdravotníckymi pracovníkmi a dobre poznajú laboratórnu prax.</w:t>
            </w:r>
          </w:p>
        </w:tc>
        <w:tc>
          <w:tcPr>
            <w:tcW w:w="3289" w:type="dxa"/>
            <w:vAlign w:val="center"/>
          </w:tcPr>
          <w:p w14:paraId="26F9DC05" w14:textId="36F32660" w:rsidR="006F4D98" w:rsidRPr="00ED257E" w:rsidRDefault="006F4D98" w:rsidP="006F4D98">
            <w:pPr>
              <w:spacing w:line="216" w:lineRule="auto"/>
              <w:contextualSpacing/>
              <w:rPr>
                <w:rFonts w:cstheme="minorHAnsi"/>
                <w:color w:val="767171" w:themeColor="background2" w:themeShade="80"/>
                <w:sz w:val="18"/>
                <w:szCs w:val="18"/>
                <w:lang w:eastAsia="sk-SK"/>
              </w:rPr>
            </w:pPr>
            <w:r w:rsidRPr="00ED257E">
              <w:rPr>
                <w:rFonts w:cstheme="minorHAnsi"/>
                <w:color w:val="767171" w:themeColor="background2" w:themeShade="80"/>
                <w:sz w:val="18"/>
                <w:szCs w:val="18"/>
                <w:lang w:eastAsia="sk-SK"/>
              </w:rPr>
              <w:t>Príloha 5</w:t>
            </w:r>
          </w:p>
          <w:p w14:paraId="7D3D29F0" w14:textId="5A7A64FC" w:rsidR="0085353E" w:rsidRPr="00ED257E" w:rsidRDefault="006F4D98" w:rsidP="006F4D98">
            <w:pPr>
              <w:spacing w:line="216" w:lineRule="auto"/>
              <w:contextualSpacing/>
              <w:rPr>
                <w:rFonts w:cstheme="minorHAnsi"/>
                <w:color w:val="A6A6A6" w:themeColor="background1" w:themeShade="A6"/>
                <w:sz w:val="18"/>
                <w:szCs w:val="18"/>
                <w:lang w:eastAsia="sk-SK"/>
              </w:rPr>
            </w:pPr>
            <w:r w:rsidRPr="00ED257E">
              <w:rPr>
                <w:rFonts w:cstheme="minorHAnsi"/>
                <w:color w:val="767171" w:themeColor="background2" w:themeShade="80"/>
                <w:sz w:val="18"/>
                <w:szCs w:val="18"/>
                <w:lang w:eastAsia="sk-SK"/>
              </w:rPr>
              <w:t>Príloha 3</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1AA4673D" w:rsidR="001B415D"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Vysoká škola má určenú osobu, ktorá má príslušné kompetencie a nesie hlavnú zodpovednosť za uskutočňovanie, rozvoj a</w:t>
      </w:r>
      <w:r w:rsidR="00D94A6E">
        <w:rPr>
          <w:rFonts w:asciiTheme="minorHAnsi" w:hAnsiTheme="minorHAnsi" w:cstheme="minorHAnsi"/>
          <w:sz w:val="18"/>
          <w:szCs w:val="18"/>
        </w:rPr>
        <w:t> </w:t>
      </w:r>
      <w:r w:rsidR="00E82D04" w:rsidRPr="00C83AC0">
        <w:rPr>
          <w:rFonts w:asciiTheme="minorHAnsi" w:hAnsiTheme="minorHAnsi" w:cstheme="minorHAnsi"/>
          <w:sz w:val="18"/>
          <w:szCs w:val="18"/>
        </w:rPr>
        <w:t xml:space="preserve">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 xml:space="preserve">a zabezpečuje profilový predmet. Táto osoba pôsobí vo funkcii </w:t>
      </w:r>
      <w:r w:rsidR="0031067C">
        <w:rPr>
          <w:rFonts w:asciiTheme="minorHAnsi" w:hAnsiTheme="minorHAnsi" w:cstheme="minorHAnsi"/>
          <w:sz w:val="18"/>
          <w:szCs w:val="18"/>
        </w:rPr>
        <w:t xml:space="preserve">docenta </w:t>
      </w:r>
      <w:r w:rsidR="00E82D04" w:rsidRPr="00C83AC0">
        <w:rPr>
          <w:rFonts w:asciiTheme="minorHAnsi" w:hAnsiTheme="minorHAnsi" w:cstheme="minorHAnsi"/>
          <w:sz w:val="18"/>
          <w:szCs w:val="18"/>
        </w:rPr>
        <w:t>v príslušnom študijnom odbore na ustanovený týždenný pracovný čas. Táto osoba zároveň nenesie hlavnú zodpovednosť za uskutočňovanie, rozvoj a</w:t>
      </w:r>
      <w:r w:rsidR="00D94A6E">
        <w:rPr>
          <w:rFonts w:asciiTheme="minorHAnsi" w:hAnsiTheme="minorHAnsi" w:cstheme="minorHAnsi"/>
          <w:sz w:val="18"/>
          <w:szCs w:val="18"/>
        </w:rPr>
        <w:t> </w:t>
      </w:r>
      <w:r w:rsidR="00E82D04" w:rsidRPr="00C83AC0">
        <w:rPr>
          <w:rFonts w:asciiTheme="minorHAnsi" w:hAnsiTheme="minorHAnsi" w:cstheme="minorHAnsi"/>
          <w:sz w:val="18"/>
          <w:szCs w:val="18"/>
        </w:rPr>
        <w:t>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p w14:paraId="35AB27E6" w14:textId="77777777" w:rsidR="00ED257E" w:rsidRPr="00C83AC0" w:rsidRDefault="00ED257E" w:rsidP="00E815D8">
      <w:pPr>
        <w:pStyle w:val="Default"/>
        <w:spacing w:line="216" w:lineRule="auto"/>
        <w:jc w:val="both"/>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BD0159" w:rsidRPr="00C83AC0" w14:paraId="265F93FD" w14:textId="77777777" w:rsidTr="00B42B25">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F33AA4">
        <w:trPr>
          <w:trHeight w:val="567"/>
        </w:trPr>
        <w:tc>
          <w:tcPr>
            <w:tcW w:w="6492" w:type="dxa"/>
            <w:vAlign w:val="center"/>
          </w:tcPr>
          <w:p w14:paraId="3BBD0789" w14:textId="7FC54A57" w:rsidR="00BD0159" w:rsidRPr="00C83AC0" w:rsidRDefault="00F33AA4" w:rsidP="00E815D8">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 xml:space="preserve">Osobou zodpovednou za daný študijný program je doc. RNDr. Miroslava </w:t>
            </w:r>
            <w:proofErr w:type="spellStart"/>
            <w:r w:rsidRPr="00E45E6B">
              <w:rPr>
                <w:rFonts w:cstheme="minorHAnsi"/>
                <w:bCs/>
                <w:i/>
                <w:iCs/>
                <w:color w:val="767171" w:themeColor="background2" w:themeShade="80"/>
                <w:sz w:val="18"/>
                <w:szCs w:val="18"/>
                <w:lang w:eastAsia="sk-SK"/>
              </w:rPr>
              <w:t>Rabajdová</w:t>
            </w:r>
            <w:proofErr w:type="spellEnd"/>
            <w:r w:rsidRPr="00E45E6B">
              <w:rPr>
                <w:rFonts w:cstheme="minorHAnsi"/>
                <w:bCs/>
                <w:i/>
                <w:iCs/>
                <w:color w:val="767171" w:themeColor="background2" w:themeShade="80"/>
                <w:sz w:val="18"/>
                <w:szCs w:val="18"/>
                <w:lang w:eastAsia="sk-SK"/>
              </w:rPr>
              <w:t xml:space="preserve">, PhD. Prílohu </w:t>
            </w:r>
            <w:r w:rsidRPr="00ED257E">
              <w:rPr>
                <w:rFonts w:cstheme="minorHAnsi"/>
                <w:bCs/>
                <w:i/>
                <w:iCs/>
                <w:color w:val="767171" w:themeColor="background2" w:themeShade="80"/>
                <w:sz w:val="18"/>
                <w:szCs w:val="18"/>
                <w:lang w:eastAsia="sk-SK"/>
              </w:rPr>
              <w:t>V</w:t>
            </w:r>
            <w:r w:rsidR="00593F59" w:rsidRPr="00ED257E">
              <w:rPr>
                <w:rFonts w:cstheme="minorHAnsi"/>
                <w:bCs/>
                <w:i/>
                <w:iCs/>
                <w:color w:val="767171" w:themeColor="background2" w:themeShade="80"/>
                <w:sz w:val="18"/>
                <w:szCs w:val="18"/>
                <w:lang w:eastAsia="sk-SK"/>
              </w:rPr>
              <w:t>U</w:t>
            </w:r>
            <w:r w:rsidRPr="00ED257E">
              <w:rPr>
                <w:rFonts w:cstheme="minorHAnsi"/>
                <w:bCs/>
                <w:i/>
                <w:iCs/>
                <w:color w:val="767171" w:themeColor="background2" w:themeShade="80"/>
                <w:sz w:val="18"/>
                <w:szCs w:val="18"/>
                <w:lang w:eastAsia="sk-SK"/>
              </w:rPr>
              <w:t>PCH</w:t>
            </w:r>
            <w:r w:rsidRPr="00E45E6B">
              <w:rPr>
                <w:rFonts w:cstheme="minorHAnsi"/>
                <w:bCs/>
                <w:i/>
                <w:iCs/>
                <w:color w:val="767171" w:themeColor="background2" w:themeShade="80"/>
                <w:sz w:val="18"/>
                <w:szCs w:val="18"/>
                <w:lang w:eastAsia="sk-SK"/>
              </w:rPr>
              <w:t xml:space="preserve"> OZŠP tvorí: čestné prehlásenie a menovací dekrét.</w:t>
            </w:r>
          </w:p>
        </w:tc>
        <w:tc>
          <w:tcPr>
            <w:tcW w:w="3289" w:type="dxa"/>
            <w:vAlign w:val="center"/>
          </w:tcPr>
          <w:p w14:paraId="5DD6D634" w14:textId="48AA3837" w:rsidR="008801E0" w:rsidRPr="00ED257E" w:rsidRDefault="00F33AA4" w:rsidP="00617A59">
            <w:pPr>
              <w:spacing w:line="216" w:lineRule="auto"/>
              <w:contextualSpacing/>
              <w:rPr>
                <w:rFonts w:cstheme="minorHAnsi"/>
                <w:color w:val="A6A6A6" w:themeColor="background1" w:themeShade="A6"/>
                <w:sz w:val="18"/>
                <w:szCs w:val="18"/>
                <w:lang w:eastAsia="sk-SK"/>
              </w:rPr>
            </w:pPr>
            <w:r w:rsidRPr="00ED257E">
              <w:rPr>
                <w:rFonts w:cstheme="minorHAnsi"/>
                <w:color w:val="7F7F7F" w:themeColor="text1" w:themeTint="80"/>
                <w:sz w:val="18"/>
                <w:szCs w:val="18"/>
                <w:lang w:eastAsia="sk-SK"/>
              </w:rPr>
              <w:t xml:space="preserve">Príloha </w:t>
            </w:r>
            <w:r w:rsidR="00617A59" w:rsidRPr="00ED257E">
              <w:rPr>
                <w:rFonts w:cstheme="minorHAnsi"/>
                <w:color w:val="7F7F7F" w:themeColor="text1" w:themeTint="80"/>
                <w:sz w:val="18"/>
                <w:szCs w:val="18"/>
                <w:lang w:eastAsia="sk-SK"/>
              </w:rPr>
              <w:t>6</w:t>
            </w:r>
          </w:p>
        </w:tc>
      </w:tr>
    </w:tbl>
    <w:p w14:paraId="7869D20C" w14:textId="153AACFE"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3314A802"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BD0159" w:rsidRPr="00C83AC0" w14:paraId="0193127A" w14:textId="77777777" w:rsidTr="00B42B25">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F33AA4">
        <w:trPr>
          <w:trHeight w:val="567"/>
        </w:trPr>
        <w:tc>
          <w:tcPr>
            <w:tcW w:w="6492" w:type="dxa"/>
            <w:vAlign w:val="center"/>
          </w:tcPr>
          <w:p w14:paraId="0238843A" w14:textId="6CA495E3" w:rsidR="00BD0159" w:rsidRPr="00C83AC0" w:rsidRDefault="00F33AA4" w:rsidP="00F33AA4">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Záverečné práce študentov študijného programu vedú profesori, docenti a odborní asistenti zabezpečujúci študijný program v súlade s § 76 zákona o vysokých školách.</w:t>
            </w:r>
          </w:p>
        </w:tc>
        <w:tc>
          <w:tcPr>
            <w:tcW w:w="3289" w:type="dxa"/>
            <w:vAlign w:val="center"/>
          </w:tcPr>
          <w:p w14:paraId="4D35577F" w14:textId="769C2E6C" w:rsidR="00BD0159" w:rsidRPr="00ED257E" w:rsidRDefault="00F33AA4" w:rsidP="00617A59">
            <w:pPr>
              <w:spacing w:line="216" w:lineRule="auto"/>
              <w:contextualSpacing/>
              <w:rPr>
                <w:rFonts w:cstheme="minorHAnsi"/>
                <w:color w:val="A6A6A6" w:themeColor="background1" w:themeShade="A6"/>
                <w:sz w:val="18"/>
                <w:szCs w:val="18"/>
                <w:lang w:eastAsia="sk-SK"/>
              </w:rPr>
            </w:pPr>
            <w:r w:rsidRPr="00ED257E">
              <w:rPr>
                <w:rFonts w:cstheme="minorHAnsi"/>
                <w:color w:val="7F7F7F" w:themeColor="text1" w:themeTint="80"/>
                <w:sz w:val="18"/>
                <w:szCs w:val="18"/>
                <w:lang w:eastAsia="sk-SK"/>
              </w:rPr>
              <w:t xml:space="preserve">Príloha </w:t>
            </w:r>
            <w:r w:rsidR="00617A59" w:rsidRPr="00ED257E">
              <w:rPr>
                <w:rFonts w:cstheme="minorHAnsi"/>
                <w:color w:val="7F7F7F" w:themeColor="text1" w:themeTint="80"/>
                <w:sz w:val="18"/>
                <w:szCs w:val="18"/>
                <w:lang w:eastAsia="sk-SK"/>
              </w:rPr>
              <w:t xml:space="preserve">5 </w:t>
            </w: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979318A" w14:textId="201D57AB" w:rsidR="001B415D" w:rsidRPr="00C83AC0" w:rsidRDefault="004D1B73" w:rsidP="00EE6ECB">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Učitelia študijného programu rozvíjajú svoje odborné, jazykové, pedagogické, digitálne zručnost</w:t>
      </w:r>
      <w:r w:rsidR="00EE6ECB">
        <w:rPr>
          <w:rFonts w:asciiTheme="minorHAnsi" w:hAnsiTheme="minorHAnsi" w:cstheme="minorHAnsi"/>
          <w:sz w:val="18"/>
          <w:szCs w:val="18"/>
        </w:rPr>
        <w:t xml:space="preserve">i a prenositeľné spôsobilosti.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BD0159" w:rsidRPr="00C83AC0" w14:paraId="24E69E5B" w14:textId="77777777" w:rsidTr="00B42B25">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ED257E" w14:paraId="79C4D9F3" w14:textId="77777777" w:rsidTr="001034E2">
        <w:trPr>
          <w:trHeight w:val="567"/>
        </w:trPr>
        <w:tc>
          <w:tcPr>
            <w:tcW w:w="6492" w:type="dxa"/>
            <w:vAlign w:val="center"/>
          </w:tcPr>
          <w:p w14:paraId="3E55D21D" w14:textId="28C2EF73" w:rsidR="00BD0159" w:rsidRPr="00ED257E" w:rsidRDefault="00983AAD" w:rsidP="00983AAD">
            <w:pPr>
              <w:spacing w:line="216" w:lineRule="auto"/>
              <w:contextualSpacing/>
              <w:rPr>
                <w:rFonts w:cstheme="minorHAnsi"/>
                <w:bCs/>
                <w:i/>
                <w:iCs/>
                <w:color w:val="808080" w:themeColor="background1" w:themeShade="80"/>
                <w:sz w:val="18"/>
                <w:szCs w:val="18"/>
                <w:lang w:eastAsia="sk-SK"/>
              </w:rPr>
            </w:pPr>
            <w:r w:rsidRPr="00ED257E">
              <w:rPr>
                <w:rFonts w:cstheme="minorHAnsi"/>
                <w:bCs/>
                <w:i/>
                <w:iCs/>
                <w:color w:val="808080" w:themeColor="background1" w:themeShade="80"/>
                <w:sz w:val="18"/>
                <w:szCs w:val="18"/>
                <w:lang w:eastAsia="sk-SK"/>
              </w:rPr>
              <w:t xml:space="preserve">Odborné, pedagogické a digitálne zručnosti </w:t>
            </w:r>
            <w:r w:rsidR="00F33AA4" w:rsidRPr="00ED257E">
              <w:rPr>
                <w:rFonts w:cstheme="minorHAnsi"/>
                <w:bCs/>
                <w:i/>
                <w:iCs/>
                <w:color w:val="808080" w:themeColor="background1" w:themeShade="80"/>
                <w:sz w:val="18"/>
                <w:szCs w:val="18"/>
                <w:lang w:eastAsia="sk-SK"/>
              </w:rPr>
              <w:t xml:space="preserve">vysokoškolských učiteľov zabezpečujúcich študijný program </w:t>
            </w:r>
            <w:r w:rsidRPr="00ED257E">
              <w:rPr>
                <w:rFonts w:cstheme="minorHAnsi"/>
                <w:bCs/>
                <w:i/>
                <w:iCs/>
                <w:color w:val="808080" w:themeColor="background1" w:themeShade="80"/>
                <w:sz w:val="18"/>
                <w:szCs w:val="18"/>
                <w:lang w:eastAsia="sk-SK"/>
              </w:rPr>
              <w:t xml:space="preserve">sú uvedené vo vedecko-pedagogickej charakteristike. </w:t>
            </w:r>
          </w:p>
        </w:tc>
        <w:tc>
          <w:tcPr>
            <w:tcW w:w="3289" w:type="dxa"/>
            <w:vAlign w:val="center"/>
          </w:tcPr>
          <w:p w14:paraId="7D6A8031" w14:textId="0417CFD6" w:rsidR="00BD0159" w:rsidRPr="00ED257E" w:rsidRDefault="00617A59" w:rsidP="00E815D8">
            <w:pPr>
              <w:spacing w:line="216" w:lineRule="auto"/>
              <w:contextualSpacing/>
              <w:rPr>
                <w:rFonts w:cstheme="minorHAnsi"/>
                <w:color w:val="808080" w:themeColor="background1" w:themeShade="80"/>
                <w:sz w:val="18"/>
                <w:szCs w:val="18"/>
                <w:lang w:eastAsia="sk-SK"/>
              </w:rPr>
            </w:pPr>
            <w:r w:rsidRPr="00ED257E">
              <w:rPr>
                <w:rFonts w:cstheme="minorHAnsi"/>
                <w:color w:val="808080" w:themeColor="background1" w:themeShade="80"/>
                <w:sz w:val="18"/>
                <w:szCs w:val="18"/>
                <w:lang w:eastAsia="sk-SK"/>
              </w:rPr>
              <w:t>Príloha 5</w:t>
            </w:r>
          </w:p>
        </w:tc>
      </w:tr>
    </w:tbl>
    <w:p w14:paraId="0FEA2CC0" w14:textId="77777777" w:rsidR="00BD0159" w:rsidRPr="00ED257E" w:rsidRDefault="00BD0159" w:rsidP="00E815D8">
      <w:pPr>
        <w:pStyle w:val="Default"/>
        <w:spacing w:line="216" w:lineRule="auto"/>
        <w:contextualSpacing/>
        <w:rPr>
          <w:rFonts w:asciiTheme="minorHAnsi" w:hAnsiTheme="minorHAnsi" w:cstheme="minorHAnsi"/>
          <w:color w:val="808080" w:themeColor="background1" w:themeShade="80"/>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BD0159" w:rsidRPr="00C83AC0" w14:paraId="53348EC9" w14:textId="77777777" w:rsidTr="00B42B25">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983AAD">
        <w:trPr>
          <w:trHeight w:val="567"/>
        </w:trPr>
        <w:tc>
          <w:tcPr>
            <w:tcW w:w="6492" w:type="dxa"/>
            <w:vAlign w:val="center"/>
          </w:tcPr>
          <w:p w14:paraId="2256874B" w14:textId="53F8F14D" w:rsidR="00BD0159" w:rsidRPr="00C83AC0" w:rsidRDefault="00832659" w:rsidP="00E815D8">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Fakulta nerealizuje uvedené študijné programy.</w:t>
            </w:r>
          </w:p>
        </w:tc>
        <w:tc>
          <w:tcPr>
            <w:tcW w:w="3289" w:type="dxa"/>
            <w:vAlign w:val="center"/>
          </w:tcPr>
          <w:p w14:paraId="6C910CA7" w14:textId="124DE5A7" w:rsidR="00BD0159" w:rsidRPr="00C83AC0" w:rsidRDefault="00F95D39"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3AD05C8B" w:rsidR="00BD0159"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BD0159" w:rsidRPr="00C83AC0" w14:paraId="6D67DC18" w14:textId="77777777" w:rsidTr="004A7C14">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983AAD">
        <w:trPr>
          <w:trHeight w:val="567"/>
        </w:trPr>
        <w:tc>
          <w:tcPr>
            <w:tcW w:w="6492" w:type="dxa"/>
            <w:vAlign w:val="center"/>
          </w:tcPr>
          <w:p w14:paraId="44737962" w14:textId="512D51E7" w:rsidR="00BD0159" w:rsidRPr="00E45E6B" w:rsidRDefault="00983AAD" w:rsidP="00832659">
            <w:pPr>
              <w:spacing w:line="216" w:lineRule="auto"/>
              <w:contextualSpacing/>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 xml:space="preserve">Fakulta nerealizuje </w:t>
            </w:r>
            <w:r w:rsidR="00832659" w:rsidRPr="00E45E6B">
              <w:rPr>
                <w:rFonts w:cstheme="minorHAnsi"/>
                <w:bCs/>
                <w:i/>
                <w:iCs/>
                <w:color w:val="767171" w:themeColor="background2" w:themeShade="80"/>
                <w:sz w:val="18"/>
                <w:szCs w:val="18"/>
                <w:lang w:eastAsia="sk-SK"/>
              </w:rPr>
              <w:t xml:space="preserve">uvedené </w:t>
            </w:r>
            <w:r w:rsidRPr="00E45E6B">
              <w:rPr>
                <w:rFonts w:cstheme="minorHAnsi"/>
                <w:bCs/>
                <w:i/>
                <w:iCs/>
                <w:color w:val="767171" w:themeColor="background2" w:themeShade="80"/>
                <w:sz w:val="18"/>
                <w:szCs w:val="18"/>
                <w:lang w:eastAsia="sk-SK"/>
              </w:rPr>
              <w:t>študijné programy.</w:t>
            </w:r>
          </w:p>
        </w:tc>
        <w:tc>
          <w:tcPr>
            <w:tcW w:w="3289" w:type="dxa"/>
            <w:vAlign w:val="center"/>
          </w:tcPr>
          <w:p w14:paraId="1D047766" w14:textId="4EB295BA" w:rsidR="00BD0159" w:rsidRPr="00C83AC0" w:rsidRDefault="00983AAD"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660CEB8E" w:rsidR="001B415D"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FC6574" w:rsidRPr="00C83AC0" w14:paraId="56C8D987" w14:textId="77777777" w:rsidTr="004A7C14">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983AAD">
        <w:trPr>
          <w:trHeight w:val="567"/>
        </w:trPr>
        <w:tc>
          <w:tcPr>
            <w:tcW w:w="6492" w:type="dxa"/>
            <w:vAlign w:val="center"/>
          </w:tcPr>
          <w:p w14:paraId="724DF186" w14:textId="628D907E" w:rsidR="00FC6574" w:rsidRPr="00C83AC0" w:rsidRDefault="00832659" w:rsidP="00E815D8">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Fakulta nerealizuje uvedené študijné programy.</w:t>
            </w:r>
          </w:p>
        </w:tc>
        <w:tc>
          <w:tcPr>
            <w:tcW w:w="3289" w:type="dxa"/>
            <w:vAlign w:val="center"/>
          </w:tcPr>
          <w:p w14:paraId="33378795" w14:textId="06824DBD" w:rsidR="00FC6574" w:rsidRPr="00C83AC0" w:rsidRDefault="00983AAD"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32CCFCB2" w14:textId="77777777" w:rsidR="00D8033A" w:rsidRDefault="00D8033A" w:rsidP="00E815D8">
      <w:pPr>
        <w:pStyle w:val="Default"/>
        <w:spacing w:line="216" w:lineRule="auto"/>
        <w:jc w:val="both"/>
        <w:rPr>
          <w:rFonts w:asciiTheme="minorHAnsi" w:hAnsiTheme="minorHAnsi" w:cstheme="minorHAnsi"/>
          <w:b/>
          <w:bCs/>
          <w:sz w:val="18"/>
          <w:szCs w:val="18"/>
        </w:rPr>
      </w:pPr>
    </w:p>
    <w:p w14:paraId="6AC83E87" w14:textId="6E5D6B58" w:rsidR="00FC6574"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FC6574" w:rsidRPr="00C83AC0" w14:paraId="0399AC54" w14:textId="77777777" w:rsidTr="004A7C14">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983AAD">
        <w:trPr>
          <w:trHeight w:val="567"/>
        </w:trPr>
        <w:tc>
          <w:tcPr>
            <w:tcW w:w="6492" w:type="dxa"/>
            <w:vAlign w:val="center"/>
          </w:tcPr>
          <w:p w14:paraId="3974B821" w14:textId="4BFCAE7E" w:rsidR="00C4096B" w:rsidRPr="00C83AC0" w:rsidRDefault="00983AAD" w:rsidP="00983AAD">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Fakulta nerealizuje spoločný študijný program.</w:t>
            </w:r>
          </w:p>
        </w:tc>
        <w:tc>
          <w:tcPr>
            <w:tcW w:w="3289" w:type="dxa"/>
            <w:vAlign w:val="center"/>
          </w:tcPr>
          <w:p w14:paraId="4DC8AADF" w14:textId="55157E12" w:rsidR="008E2AF0" w:rsidRPr="00C83AC0" w:rsidRDefault="00983AAD" w:rsidP="00E815D8">
            <w:pPr>
              <w:spacing w:line="216" w:lineRule="auto"/>
              <w:contextualSpacing/>
              <w:rPr>
                <w:rFonts w:cstheme="minorHAnsi"/>
                <w:color w:val="A6A6A6" w:themeColor="background1" w:themeShade="A6"/>
                <w:sz w:val="18"/>
                <w:szCs w:val="18"/>
                <w:lang w:eastAsia="sk-SK"/>
              </w:rPr>
            </w:pPr>
            <w:r>
              <w:rPr>
                <w:rFonts w:cstheme="minorHAnsi"/>
                <w:i/>
                <w:color w:val="00B050"/>
                <w:sz w:val="16"/>
                <w:szCs w:val="16"/>
                <w:lang w:eastAsia="sk-SK"/>
              </w:rPr>
              <w:t>-</w:t>
            </w:r>
          </w:p>
        </w:tc>
      </w:tr>
    </w:tbl>
    <w:p w14:paraId="39FF1A40" w14:textId="77777777" w:rsidR="00D8033A" w:rsidRDefault="00D8033A" w:rsidP="00E815D8">
      <w:pPr>
        <w:pStyle w:val="Default"/>
        <w:spacing w:line="216" w:lineRule="auto"/>
        <w:jc w:val="both"/>
        <w:rPr>
          <w:rFonts w:asciiTheme="minorHAnsi" w:hAnsiTheme="minorHAnsi" w:cstheme="minorHAnsi"/>
          <w:b/>
          <w:bCs/>
          <w:sz w:val="18"/>
          <w:szCs w:val="18"/>
        </w:rPr>
      </w:pPr>
    </w:p>
    <w:p w14:paraId="7177B791" w14:textId="331DBFE5" w:rsidR="00FC6574"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p w14:paraId="17577BE7" w14:textId="7D70C1AB" w:rsidR="00ED257E" w:rsidRDefault="00ED257E" w:rsidP="00E815D8">
      <w:pPr>
        <w:pStyle w:val="Default"/>
        <w:spacing w:line="216" w:lineRule="auto"/>
        <w:jc w:val="both"/>
        <w:rPr>
          <w:rFonts w:asciiTheme="minorHAnsi" w:hAnsiTheme="minorHAnsi" w:cstheme="minorHAnsi"/>
          <w:sz w:val="18"/>
          <w:szCs w:val="18"/>
        </w:rPr>
      </w:pPr>
    </w:p>
    <w:p w14:paraId="69C2C21E" w14:textId="77777777" w:rsidR="00ED257E" w:rsidRPr="00C83AC0" w:rsidRDefault="00ED257E" w:rsidP="00E815D8">
      <w:pPr>
        <w:pStyle w:val="Default"/>
        <w:spacing w:line="216" w:lineRule="auto"/>
        <w:jc w:val="both"/>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FC6574" w:rsidRPr="00C83AC0" w14:paraId="052C71DA" w14:textId="77777777" w:rsidTr="004A7C14">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983AAD">
        <w:trPr>
          <w:trHeight w:val="567"/>
        </w:trPr>
        <w:tc>
          <w:tcPr>
            <w:tcW w:w="6492" w:type="dxa"/>
            <w:vAlign w:val="center"/>
          </w:tcPr>
          <w:p w14:paraId="15187B7C" w14:textId="59A87A0F" w:rsidR="008E2AF0" w:rsidRPr="00C83AC0" w:rsidRDefault="00983AAD" w:rsidP="00832659">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Fakulta študijný program realizuje v mieste sídla fakulty</w:t>
            </w:r>
            <w:r w:rsidR="00832659" w:rsidRPr="00E45E6B">
              <w:rPr>
                <w:rFonts w:cstheme="minorHAnsi"/>
                <w:bCs/>
                <w:i/>
                <w:iCs/>
                <w:color w:val="767171" w:themeColor="background2" w:themeShade="80"/>
                <w:sz w:val="18"/>
                <w:szCs w:val="18"/>
                <w:lang w:eastAsia="sk-SK"/>
              </w:rPr>
              <w:t>.</w:t>
            </w:r>
          </w:p>
        </w:tc>
        <w:tc>
          <w:tcPr>
            <w:tcW w:w="3289" w:type="dxa"/>
            <w:vAlign w:val="center"/>
          </w:tcPr>
          <w:p w14:paraId="6745FBDE" w14:textId="66B63FEC" w:rsidR="008E2AF0" w:rsidRPr="00C83AC0" w:rsidRDefault="00983AAD"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4796768F" w:rsidR="00E82D04" w:rsidRPr="00C83AC0" w:rsidRDefault="00A259AB" w:rsidP="001034E2">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7 </w:t>
      </w:r>
      <w:r w:rsidR="001034E2">
        <w:rPr>
          <w:rFonts w:cstheme="minorHAnsi"/>
          <w:b/>
          <w:bCs/>
          <w:sz w:val="18"/>
          <w:szCs w:val="18"/>
        </w:rPr>
        <w:t>-</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1056D562" w14:textId="77777777" w:rsidR="00ED257E" w:rsidRDefault="001B415D" w:rsidP="001034E2">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Učitelia zabezpečujúci profilové predmety študijného programu preukazujú výsledky tvorivej činnosti v príslušnom študijnom odbore, v ktorom sa študijný program uskutočňuje na požadovanej národne</w:t>
      </w:r>
      <w:r w:rsidR="00E82D04" w:rsidRPr="00C83AC0">
        <w:rPr>
          <w:rFonts w:asciiTheme="minorHAnsi" w:hAnsiTheme="minorHAnsi" w:cstheme="minorHAnsi"/>
          <w:i/>
          <w:iCs/>
          <w:sz w:val="18"/>
          <w:szCs w:val="18"/>
        </w:rPr>
        <w:t xml:space="preserve"> uznávanej úrovni</w:t>
      </w:r>
      <w:r w:rsidR="001034E2">
        <w:rPr>
          <w:rFonts w:asciiTheme="minorHAnsi" w:hAnsiTheme="minorHAnsi" w:cstheme="minorHAnsi"/>
          <w:i/>
          <w:iCs/>
          <w:sz w:val="18"/>
          <w:szCs w:val="18"/>
        </w:rPr>
        <w:t xml:space="preserve"> - </w:t>
      </w:r>
      <w:r w:rsidR="00E82D04" w:rsidRPr="00C83AC0">
        <w:rPr>
          <w:rFonts w:asciiTheme="minorHAnsi" w:hAnsiTheme="minorHAnsi" w:cstheme="minorHAnsi"/>
          <w:sz w:val="18"/>
          <w:szCs w:val="18"/>
        </w:rPr>
        <w:t>študijný program prvého stupňa.</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E2AF0" w:rsidRPr="00C83AC0" w14:paraId="68843DB0"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3FA85111" w14:textId="5C43BAB5" w:rsidR="008E2AF0" w:rsidRPr="00C83AC0" w:rsidRDefault="00E82D04" w:rsidP="00E815D8">
            <w:pPr>
              <w:spacing w:line="216" w:lineRule="auto"/>
              <w:contextualSpacing/>
              <w:rPr>
                <w:rFonts w:cstheme="minorHAnsi"/>
                <w:i/>
                <w:iCs/>
                <w:color w:val="808080" w:themeColor="background1" w:themeShade="80"/>
                <w:sz w:val="18"/>
                <w:szCs w:val="18"/>
                <w:lang w:eastAsia="sk-SK"/>
              </w:rPr>
            </w:pPr>
            <w:r w:rsidRPr="00ED257E">
              <w:rPr>
                <w:rFonts w:cstheme="minorHAnsi"/>
                <w:sz w:val="12"/>
                <w:szCs w:val="12"/>
              </w:rPr>
              <w:t xml:space="preserve"> </w:t>
            </w:r>
            <w:r w:rsidR="008E2AF0" w:rsidRPr="00C83AC0">
              <w:rPr>
                <w:rFonts w:cstheme="minorHAnsi"/>
                <w:b w:val="0"/>
                <w:bCs w:val="0"/>
                <w:i/>
                <w:iCs/>
                <w:color w:val="808080" w:themeColor="background1" w:themeShade="80"/>
                <w:sz w:val="16"/>
                <w:szCs w:val="16"/>
              </w:rPr>
              <w:t xml:space="preserve">Samohodnotenie plnenia </w:t>
            </w:r>
            <w:r w:rsidR="008E2AF0"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F95D39">
        <w:trPr>
          <w:trHeight w:val="567"/>
        </w:trPr>
        <w:tc>
          <w:tcPr>
            <w:tcW w:w="6492" w:type="dxa"/>
          </w:tcPr>
          <w:p w14:paraId="36FC1777" w14:textId="7B81A246" w:rsidR="001034E2" w:rsidRPr="00E45E6B" w:rsidRDefault="001034E2" w:rsidP="00593F59">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Tvorivá činnosť osoby zodpovednej za študijný program je uvedená v jej Vedecko-pedagogickej činnosti.</w:t>
            </w:r>
          </w:p>
          <w:p w14:paraId="343F89BE" w14:textId="5A5982CF" w:rsidR="008E2AF0" w:rsidRPr="00C83AC0" w:rsidRDefault="001034E2" w:rsidP="00593F59">
            <w:pPr>
              <w:spacing w:line="216" w:lineRule="auto"/>
              <w:contextualSpacing/>
              <w:jc w:val="both"/>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Tvorivá činnosť učiteľov zabezpečujúcich profilové predmety študijného programu je uvedená v ich Vedecko-pedagogickej činnosti.</w:t>
            </w:r>
          </w:p>
        </w:tc>
        <w:tc>
          <w:tcPr>
            <w:tcW w:w="3289" w:type="dxa"/>
            <w:vAlign w:val="center"/>
          </w:tcPr>
          <w:p w14:paraId="70C46C8E" w14:textId="77777777" w:rsidR="00F95D39" w:rsidRPr="00ED257E" w:rsidRDefault="001034E2" w:rsidP="001034E2">
            <w:pPr>
              <w:spacing w:line="216" w:lineRule="auto"/>
              <w:contextualSpacing/>
              <w:rPr>
                <w:rFonts w:cstheme="minorHAnsi"/>
                <w:color w:val="7F7F7F" w:themeColor="text1" w:themeTint="80"/>
                <w:sz w:val="18"/>
                <w:szCs w:val="18"/>
                <w:lang w:eastAsia="sk-SK"/>
              </w:rPr>
            </w:pPr>
            <w:r w:rsidRPr="00ED257E">
              <w:rPr>
                <w:rFonts w:cstheme="minorHAnsi"/>
                <w:color w:val="7F7F7F" w:themeColor="text1" w:themeTint="80"/>
                <w:sz w:val="18"/>
                <w:szCs w:val="18"/>
                <w:lang w:eastAsia="sk-SK"/>
              </w:rPr>
              <w:t xml:space="preserve">Príloha </w:t>
            </w:r>
            <w:r w:rsidR="00F95D39" w:rsidRPr="00ED257E">
              <w:rPr>
                <w:rFonts w:cstheme="minorHAnsi"/>
                <w:color w:val="7F7F7F" w:themeColor="text1" w:themeTint="80"/>
                <w:sz w:val="18"/>
                <w:szCs w:val="18"/>
                <w:lang w:eastAsia="sk-SK"/>
              </w:rPr>
              <w:t>5</w:t>
            </w:r>
          </w:p>
          <w:p w14:paraId="0493FAB8" w14:textId="6A807FB8" w:rsidR="008E2AF0" w:rsidRPr="00F0259F" w:rsidRDefault="00F95D39" w:rsidP="00F95D39">
            <w:pPr>
              <w:spacing w:line="216" w:lineRule="auto"/>
              <w:contextualSpacing/>
              <w:rPr>
                <w:rFonts w:cstheme="minorHAnsi"/>
                <w:i/>
                <w:color w:val="00B050"/>
                <w:sz w:val="16"/>
                <w:szCs w:val="18"/>
                <w:lang w:eastAsia="sk-SK"/>
              </w:rPr>
            </w:pPr>
            <w:r w:rsidRPr="00ED257E">
              <w:rPr>
                <w:rFonts w:cstheme="minorHAnsi"/>
                <w:color w:val="7F7F7F" w:themeColor="text1" w:themeTint="80"/>
                <w:sz w:val="18"/>
                <w:szCs w:val="18"/>
                <w:lang w:eastAsia="sk-SK"/>
              </w:rPr>
              <w:t>Príloha 6</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593F59">
      <w:pPr>
        <w:pStyle w:val="Default"/>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5152A38F" w14:textId="77777777" w:rsidR="00D8033A" w:rsidRDefault="00D8033A" w:rsidP="00593F59">
      <w:pPr>
        <w:pStyle w:val="Default"/>
        <w:spacing w:line="216" w:lineRule="auto"/>
        <w:jc w:val="both"/>
        <w:rPr>
          <w:rFonts w:asciiTheme="minorHAnsi" w:hAnsiTheme="minorHAnsi" w:cstheme="minorHAnsi"/>
          <w:b/>
          <w:bCs/>
          <w:sz w:val="18"/>
          <w:szCs w:val="18"/>
        </w:rPr>
      </w:pPr>
    </w:p>
    <w:p w14:paraId="7BE4CD59" w14:textId="71331FAA" w:rsidR="008E2AF0" w:rsidRPr="00C83AC0" w:rsidRDefault="008E2AF0" w:rsidP="00593F59">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E2AF0" w:rsidRPr="00C83AC0" w14:paraId="2AF32523"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F4D98">
        <w:trPr>
          <w:trHeight w:val="567"/>
        </w:trPr>
        <w:tc>
          <w:tcPr>
            <w:tcW w:w="6492" w:type="dxa"/>
            <w:vAlign w:val="center"/>
          </w:tcPr>
          <w:p w14:paraId="4CE47480" w14:textId="20E0A39B" w:rsidR="008E2AF0" w:rsidRPr="00C83AC0" w:rsidRDefault="00173CC0"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Uvedená úroveň je v prílohe 5, učitelia sú uvedení v prílohe 3.</w:t>
            </w:r>
          </w:p>
        </w:tc>
        <w:tc>
          <w:tcPr>
            <w:tcW w:w="3289" w:type="dxa"/>
            <w:vAlign w:val="center"/>
          </w:tcPr>
          <w:p w14:paraId="109ACD3C" w14:textId="77777777" w:rsidR="00F0259F" w:rsidRPr="00ED257E" w:rsidRDefault="006F4D98" w:rsidP="00E815D8">
            <w:pPr>
              <w:spacing w:line="216" w:lineRule="auto"/>
              <w:contextualSpacing/>
              <w:rPr>
                <w:rFonts w:cstheme="minorHAnsi"/>
                <w:color w:val="767171" w:themeColor="background2" w:themeShade="80"/>
                <w:sz w:val="18"/>
                <w:szCs w:val="18"/>
                <w:lang w:eastAsia="sk-SK"/>
              </w:rPr>
            </w:pPr>
            <w:r w:rsidRPr="00ED257E">
              <w:rPr>
                <w:rFonts w:cstheme="minorHAnsi"/>
                <w:color w:val="767171" w:themeColor="background2" w:themeShade="80"/>
                <w:sz w:val="18"/>
                <w:szCs w:val="18"/>
                <w:lang w:eastAsia="sk-SK"/>
              </w:rPr>
              <w:t>Príloha 3</w:t>
            </w:r>
          </w:p>
          <w:p w14:paraId="73562298" w14:textId="726EB68F" w:rsidR="006F4D98" w:rsidRPr="00F0259F" w:rsidRDefault="006F4D98" w:rsidP="00E815D8">
            <w:pPr>
              <w:spacing w:line="216" w:lineRule="auto"/>
              <w:contextualSpacing/>
              <w:rPr>
                <w:rFonts w:cstheme="minorHAnsi"/>
                <w:i/>
                <w:color w:val="00B050"/>
                <w:sz w:val="16"/>
                <w:szCs w:val="18"/>
                <w:lang w:eastAsia="sk-SK"/>
              </w:rPr>
            </w:pPr>
            <w:r w:rsidRPr="00ED257E">
              <w:rPr>
                <w:rFonts w:cstheme="minorHAnsi"/>
                <w:color w:val="767171" w:themeColor="background2" w:themeShade="80"/>
                <w:sz w:val="18"/>
                <w:szCs w:val="18"/>
                <w:lang w:eastAsia="sk-SK"/>
              </w:rPr>
              <w:t>Príloha 5</w:t>
            </w: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E2AF0" w:rsidRPr="00C83AC0" w14:paraId="470C2F48"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1034E2">
        <w:trPr>
          <w:trHeight w:val="567"/>
        </w:trPr>
        <w:tc>
          <w:tcPr>
            <w:tcW w:w="6492" w:type="dxa"/>
            <w:vAlign w:val="center"/>
          </w:tcPr>
          <w:p w14:paraId="397EB918" w14:textId="7175AB1B" w:rsidR="002A43FC" w:rsidRPr="00C83AC0" w:rsidRDefault="001034E2" w:rsidP="001034E2">
            <w:pPr>
              <w:spacing w:line="216" w:lineRule="auto"/>
              <w:contextualSpacing/>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Fakulta študijný program realizuje v mieste sídla fakulty.</w:t>
            </w:r>
          </w:p>
        </w:tc>
        <w:tc>
          <w:tcPr>
            <w:tcW w:w="3289" w:type="dxa"/>
            <w:vAlign w:val="center"/>
          </w:tcPr>
          <w:p w14:paraId="4D8FA2B0" w14:textId="00BBA010" w:rsidR="008E2AF0" w:rsidRPr="00F0259F" w:rsidRDefault="001034E2" w:rsidP="00E815D8">
            <w:pPr>
              <w:spacing w:line="216" w:lineRule="auto"/>
              <w:contextualSpacing/>
              <w:rPr>
                <w:rFonts w:cstheme="minorHAnsi"/>
                <w:i/>
                <w:color w:val="00B050"/>
                <w:sz w:val="16"/>
                <w:szCs w:val="18"/>
                <w:lang w:eastAsia="sk-SK"/>
              </w:rPr>
            </w:pPr>
            <w:r>
              <w:rPr>
                <w:rFonts w:cstheme="minorHAnsi"/>
                <w:i/>
                <w:color w:val="00B050"/>
                <w:sz w:val="16"/>
                <w:szCs w:val="18"/>
                <w:lang w:eastAsia="sk-SK"/>
              </w:rPr>
              <w:t>-</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E2AF0" w:rsidRPr="00C83AC0" w14:paraId="16613303"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1034E2">
        <w:trPr>
          <w:trHeight w:val="382"/>
        </w:trPr>
        <w:tc>
          <w:tcPr>
            <w:tcW w:w="6492" w:type="dxa"/>
            <w:vAlign w:val="center"/>
          </w:tcPr>
          <w:p w14:paraId="29EEB882" w14:textId="68270BEB" w:rsidR="008E2AF0" w:rsidRPr="001034E2" w:rsidRDefault="001034E2" w:rsidP="00E815D8">
            <w:pPr>
              <w:spacing w:line="216" w:lineRule="auto"/>
              <w:contextualSpacing/>
              <w:rPr>
                <w:rFonts w:cstheme="minorHAnsi"/>
                <w:bCs/>
                <w:i/>
                <w:iCs/>
                <w:color w:val="7F7F7F" w:themeColor="text1" w:themeTint="80"/>
                <w:sz w:val="18"/>
                <w:szCs w:val="18"/>
                <w:lang w:eastAsia="sk-SK"/>
              </w:rPr>
            </w:pPr>
            <w:r w:rsidRPr="001034E2">
              <w:rPr>
                <w:rFonts w:cstheme="minorHAnsi"/>
                <w:bCs/>
                <w:i/>
                <w:iCs/>
                <w:color w:val="7F7F7F" w:themeColor="text1" w:themeTint="80"/>
                <w:sz w:val="18"/>
                <w:szCs w:val="18"/>
                <w:lang w:eastAsia="sk-SK"/>
              </w:rPr>
              <w:t>-</w:t>
            </w:r>
          </w:p>
        </w:tc>
        <w:tc>
          <w:tcPr>
            <w:tcW w:w="3289" w:type="dxa"/>
            <w:vAlign w:val="center"/>
          </w:tcPr>
          <w:p w14:paraId="46291277" w14:textId="53138B2A" w:rsidR="008E2AF0" w:rsidRPr="001034E2" w:rsidRDefault="001034E2" w:rsidP="00E815D8">
            <w:pPr>
              <w:spacing w:line="216" w:lineRule="auto"/>
              <w:contextualSpacing/>
              <w:rPr>
                <w:rFonts w:cstheme="minorHAnsi"/>
                <w:i/>
                <w:color w:val="7F7F7F" w:themeColor="text1" w:themeTint="80"/>
                <w:sz w:val="18"/>
                <w:szCs w:val="18"/>
                <w:lang w:eastAsia="sk-SK"/>
              </w:rPr>
            </w:pPr>
            <w:r w:rsidRPr="001034E2">
              <w:rPr>
                <w:rFonts w:cstheme="minorHAnsi"/>
                <w:i/>
                <w:color w:val="7F7F7F" w:themeColor="text1" w:themeTint="80"/>
                <w:sz w:val="18"/>
                <w:szCs w:val="18"/>
                <w:lang w:eastAsia="sk-SK"/>
              </w:rPr>
              <w:t>-</w:t>
            </w: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E2AF0" w:rsidRPr="00C83AC0" w14:paraId="1B5261F6" w14:textId="77777777" w:rsidTr="004007A1">
        <w:trPr>
          <w:cnfStyle w:val="100000000000" w:firstRow="1" w:lastRow="0" w:firstColumn="0" w:lastColumn="0" w:oddVBand="0" w:evenVBand="0" w:oddHBand="0" w:evenHBand="0" w:firstRowFirstColumn="0" w:firstRowLastColumn="0" w:lastRowFirstColumn="0" w:lastRowLastColumn="0"/>
          <w:trHeight w:val="128"/>
          <w:jc w:val="center"/>
        </w:trPr>
        <w:tc>
          <w:tcPr>
            <w:tcW w:w="6492"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4007A1">
        <w:trPr>
          <w:trHeight w:val="567"/>
          <w:jc w:val="center"/>
        </w:trPr>
        <w:tc>
          <w:tcPr>
            <w:tcW w:w="6492" w:type="dxa"/>
            <w:vAlign w:val="center"/>
          </w:tcPr>
          <w:p w14:paraId="57886605" w14:textId="74AC0461" w:rsidR="00201F61" w:rsidRPr="00E45E6B" w:rsidRDefault="00B64270" w:rsidP="00201F61">
            <w:pPr>
              <w:spacing w:line="216" w:lineRule="auto"/>
              <w:contextualSpacing/>
              <w:jc w:val="both"/>
              <w:rPr>
                <w:rFonts w:cstheme="minorHAnsi"/>
                <w:color w:val="767171" w:themeColor="background2" w:themeShade="80"/>
                <w:sz w:val="18"/>
                <w:szCs w:val="18"/>
                <w:shd w:val="clear" w:color="auto" w:fill="FFFFFF"/>
              </w:rPr>
            </w:pPr>
            <w:r w:rsidRPr="00E45E6B">
              <w:rPr>
                <w:rFonts w:cstheme="minorHAnsi"/>
                <w:color w:val="767171" w:themeColor="background2" w:themeShade="80"/>
                <w:sz w:val="18"/>
                <w:szCs w:val="18"/>
                <w:shd w:val="clear" w:color="auto" w:fill="FFFFFF"/>
              </w:rPr>
              <w:t xml:space="preserve">UPJŠ v Košiciach získala </w:t>
            </w:r>
            <w:r w:rsidR="000C6F01" w:rsidRPr="00E45E6B">
              <w:rPr>
                <w:rFonts w:cstheme="minorHAnsi"/>
                <w:color w:val="767171" w:themeColor="background2" w:themeShade="80"/>
                <w:sz w:val="18"/>
                <w:szCs w:val="18"/>
                <w:shd w:val="clear" w:color="auto" w:fill="FFFFFF"/>
              </w:rPr>
              <w:t xml:space="preserve">právo používať označenie „výskumná </w:t>
            </w:r>
            <w:r w:rsidR="00201F61" w:rsidRPr="00E45E6B">
              <w:rPr>
                <w:rFonts w:cstheme="minorHAnsi"/>
                <w:color w:val="767171" w:themeColor="background2" w:themeShade="80"/>
                <w:sz w:val="18"/>
                <w:szCs w:val="18"/>
                <w:shd w:val="clear" w:color="auto" w:fill="FFFFFF"/>
              </w:rPr>
              <w:t>univerzita“ podľa § 113ah ods. 5 zákona o vysokých školách</w:t>
            </w:r>
            <w:r w:rsidR="004007A1" w:rsidRPr="00E45E6B">
              <w:rPr>
                <w:rFonts w:cstheme="minorHAnsi"/>
                <w:color w:val="767171" w:themeColor="background2" w:themeShade="80"/>
                <w:sz w:val="18"/>
                <w:szCs w:val="18"/>
                <w:shd w:val="clear" w:color="auto" w:fill="FFFFFF"/>
              </w:rPr>
              <w:t xml:space="preserve">. </w:t>
            </w:r>
          </w:p>
          <w:p w14:paraId="4284C813" w14:textId="30B980A1" w:rsidR="00B64270" w:rsidRPr="00E45E6B" w:rsidRDefault="00B64270" w:rsidP="00201F61">
            <w:pPr>
              <w:spacing w:line="216" w:lineRule="auto"/>
              <w:contextualSpacing/>
              <w:jc w:val="both"/>
              <w:rPr>
                <w:rFonts w:cstheme="minorHAnsi"/>
                <w:bCs/>
                <w:i/>
                <w:iCs/>
                <w:color w:val="767171" w:themeColor="background2" w:themeShade="80"/>
                <w:sz w:val="18"/>
                <w:szCs w:val="18"/>
                <w:lang w:eastAsia="sk-SK"/>
              </w:rPr>
            </w:pPr>
            <w:r w:rsidRPr="00E45E6B">
              <w:rPr>
                <w:rFonts w:cstheme="minorHAnsi"/>
                <w:color w:val="767171" w:themeColor="background2" w:themeShade="80"/>
                <w:sz w:val="18"/>
                <w:szCs w:val="18"/>
                <w:shd w:val="clear" w:color="auto" w:fill="FFFFFF"/>
              </w:rPr>
              <w:t>Pre udelenie oprávnenia na používanie označenia „výskumná univerzita“ je rozhodujúci </w:t>
            </w:r>
            <w:r w:rsidRPr="00E45E6B">
              <w:rPr>
                <w:rStyle w:val="Siln"/>
                <w:rFonts w:cstheme="minorHAnsi"/>
                <w:b w:val="0"/>
                <w:color w:val="767171" w:themeColor="background2" w:themeShade="80"/>
                <w:sz w:val="18"/>
                <w:szCs w:val="18"/>
                <w:shd w:val="clear" w:color="auto" w:fill="FFFFFF"/>
              </w:rPr>
              <w:t>číselne vyjadrený profil kvality výskumnej činnosti vysokej školy</w:t>
            </w:r>
            <w:r w:rsidRPr="00E45E6B">
              <w:rPr>
                <w:rFonts w:cstheme="minorHAnsi"/>
                <w:color w:val="767171" w:themeColor="background2" w:themeShade="80"/>
                <w:sz w:val="18"/>
                <w:szCs w:val="18"/>
                <w:shd w:val="clear" w:color="auto" w:fill="FFFFFF"/>
              </w:rPr>
              <w:t> a počet oblastí výskumu, v ktorých sa uskutočnilo hodnotenie tvorivej činnosti vysokej školy v rámci komplexnej akreditácie činností vysokej školy.</w:t>
            </w:r>
          </w:p>
        </w:tc>
        <w:tc>
          <w:tcPr>
            <w:tcW w:w="3289" w:type="dxa"/>
            <w:vAlign w:val="center"/>
          </w:tcPr>
          <w:p w14:paraId="7AFC5318" w14:textId="12A44ABE" w:rsidR="008E2AF0" w:rsidRPr="00E45E6B" w:rsidRDefault="00012E51" w:rsidP="00E815D8">
            <w:pPr>
              <w:spacing w:line="216" w:lineRule="auto"/>
              <w:contextualSpacing/>
              <w:rPr>
                <w:rFonts w:cstheme="minorHAnsi"/>
                <w:i/>
                <w:color w:val="A6A6A6" w:themeColor="background1" w:themeShade="A6"/>
                <w:sz w:val="18"/>
                <w:szCs w:val="18"/>
                <w:lang w:eastAsia="sk-SK"/>
              </w:rPr>
            </w:pPr>
            <w:hyperlink r:id="rId62" w:history="1">
              <w:r w:rsidR="00B64270" w:rsidRPr="00E45E6B">
                <w:rPr>
                  <w:rStyle w:val="Hypertextovprepojenie"/>
                  <w:sz w:val="18"/>
                  <w:szCs w:val="18"/>
                </w:rPr>
                <w:t>UPJŠ získala právo používať označenie „výskumná univerzita“ | UPJŠ (upjs.sk)</w:t>
              </w:r>
            </w:hyperlink>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65191C9D"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kliniky, vedecké a technologické parky, technologické inkubátory, strediská praxe, cvičné školy, učebno-výcvikové zariadenia, športové haly,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E2AF0" w:rsidRPr="00C83AC0" w14:paraId="72573742"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E77358">
        <w:trPr>
          <w:trHeight w:val="567"/>
        </w:trPr>
        <w:tc>
          <w:tcPr>
            <w:tcW w:w="6492" w:type="dxa"/>
            <w:vAlign w:val="center"/>
          </w:tcPr>
          <w:p w14:paraId="16EFE4E0" w14:textId="7495B7B9" w:rsidR="002A43FC" w:rsidRPr="00E45E6B" w:rsidRDefault="00E77358" w:rsidP="00F95D39">
            <w:pPr>
              <w:spacing w:line="216" w:lineRule="auto"/>
              <w:contextualSpacing/>
              <w:rPr>
                <w:rFonts w:cstheme="minorHAnsi"/>
                <w:bCs/>
                <w:i/>
                <w:iCs/>
                <w:color w:val="7F7F7F" w:themeColor="text1" w:themeTint="80"/>
                <w:sz w:val="18"/>
                <w:szCs w:val="18"/>
                <w:lang w:eastAsia="sk-SK"/>
              </w:rPr>
            </w:pPr>
            <w:r w:rsidRPr="00E45E6B">
              <w:rPr>
                <w:rFonts w:cstheme="minorHAnsi"/>
                <w:bCs/>
                <w:i/>
                <w:iCs/>
                <w:color w:val="7F7F7F" w:themeColor="text1" w:themeTint="80"/>
                <w:sz w:val="18"/>
                <w:szCs w:val="18"/>
                <w:lang w:eastAsia="sk-SK"/>
              </w:rPr>
              <w:t>Zdroje na zabezpečenie študijného programu a podpor</w:t>
            </w:r>
            <w:r w:rsidR="00F95D39">
              <w:rPr>
                <w:rFonts w:cstheme="minorHAnsi"/>
                <w:bCs/>
                <w:i/>
                <w:iCs/>
                <w:color w:val="7F7F7F" w:themeColor="text1" w:themeTint="80"/>
                <w:sz w:val="18"/>
                <w:szCs w:val="18"/>
                <w:lang w:eastAsia="sk-SK"/>
              </w:rPr>
              <w:t>a</w:t>
            </w:r>
            <w:r w:rsidRPr="00E45E6B">
              <w:rPr>
                <w:rFonts w:cstheme="minorHAnsi"/>
                <w:bCs/>
                <w:i/>
                <w:iCs/>
                <w:color w:val="7F7F7F" w:themeColor="text1" w:themeTint="80"/>
                <w:sz w:val="18"/>
                <w:szCs w:val="18"/>
                <w:lang w:eastAsia="sk-SK"/>
              </w:rPr>
              <w:t xml:space="preserve"> študentov sú uvedené v opis</w:t>
            </w:r>
            <w:r w:rsidR="000E4AC7" w:rsidRPr="00E45E6B">
              <w:rPr>
                <w:rFonts w:cstheme="minorHAnsi"/>
                <w:bCs/>
                <w:i/>
                <w:iCs/>
                <w:color w:val="7F7F7F" w:themeColor="text1" w:themeTint="80"/>
                <w:sz w:val="18"/>
                <w:szCs w:val="18"/>
                <w:lang w:eastAsia="sk-SK"/>
              </w:rPr>
              <w:t>e</w:t>
            </w:r>
            <w:r w:rsidRPr="00E45E6B">
              <w:rPr>
                <w:rFonts w:cstheme="minorHAnsi"/>
                <w:bCs/>
                <w:i/>
                <w:iCs/>
                <w:color w:val="7F7F7F" w:themeColor="text1" w:themeTint="80"/>
                <w:sz w:val="18"/>
                <w:szCs w:val="18"/>
                <w:lang w:eastAsia="sk-SK"/>
              </w:rPr>
              <w:t xml:space="preserve"> študijného programu.</w:t>
            </w:r>
          </w:p>
        </w:tc>
        <w:tc>
          <w:tcPr>
            <w:tcW w:w="3289" w:type="dxa"/>
            <w:vAlign w:val="center"/>
          </w:tcPr>
          <w:p w14:paraId="0C2C2FA2" w14:textId="1980AC89" w:rsidR="008E2AF0" w:rsidRPr="00ED257E" w:rsidRDefault="00A57D33" w:rsidP="00A57D33">
            <w:pPr>
              <w:spacing w:line="216" w:lineRule="auto"/>
              <w:contextualSpacing/>
              <w:rPr>
                <w:color w:val="0070C0"/>
                <w:sz w:val="18"/>
                <w:szCs w:val="18"/>
              </w:rPr>
            </w:pPr>
            <w:r w:rsidRPr="00ED257E">
              <w:rPr>
                <w:rStyle w:val="Hypertextovprepojenie"/>
                <w:color w:val="7F7F7F" w:themeColor="text1" w:themeTint="80"/>
                <w:sz w:val="18"/>
                <w:szCs w:val="18"/>
                <w:u w:val="none"/>
              </w:rPr>
              <w:t>P</w:t>
            </w:r>
            <w:r w:rsidR="00F95D39" w:rsidRPr="00ED257E">
              <w:rPr>
                <w:rStyle w:val="Hypertextovprepojenie"/>
                <w:color w:val="7F7F7F" w:themeColor="text1" w:themeTint="80"/>
                <w:sz w:val="18"/>
                <w:szCs w:val="18"/>
                <w:u w:val="none"/>
              </w:rPr>
              <w:t>ríloha 2</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E2AF0" w:rsidRPr="00C83AC0" w14:paraId="476FA15D"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671E18" w14:paraId="513E29DD" w14:textId="77777777" w:rsidTr="00E77358">
        <w:trPr>
          <w:trHeight w:val="567"/>
        </w:trPr>
        <w:tc>
          <w:tcPr>
            <w:tcW w:w="6492" w:type="dxa"/>
            <w:vAlign w:val="center"/>
          </w:tcPr>
          <w:p w14:paraId="208E353E" w14:textId="271639A6" w:rsidR="00671E18" w:rsidRPr="00671E18" w:rsidRDefault="00E77358" w:rsidP="00EE6ECB">
            <w:pPr>
              <w:spacing w:line="216" w:lineRule="auto"/>
              <w:contextualSpacing/>
              <w:jc w:val="both"/>
              <w:rPr>
                <w:rFonts w:cstheme="minorHAnsi"/>
                <w:bCs/>
                <w:i/>
                <w:iCs/>
                <w:color w:val="A6A6A6" w:themeColor="background1" w:themeShade="A6"/>
                <w:sz w:val="16"/>
                <w:szCs w:val="16"/>
                <w:lang w:eastAsia="sk-SK"/>
              </w:rPr>
            </w:pPr>
            <w:r w:rsidRPr="00F95D39">
              <w:rPr>
                <w:rFonts w:cstheme="minorHAnsi"/>
                <w:bCs/>
                <w:i/>
                <w:iCs/>
                <w:color w:val="767171" w:themeColor="background2" w:themeShade="80"/>
                <w:sz w:val="18"/>
                <w:szCs w:val="18"/>
                <w:lang w:eastAsia="sk-SK"/>
              </w:rPr>
              <w:lastRenderedPageBreak/>
              <w:t xml:space="preserve">Prechod z prezenčnej na dištančnú formu je zabezpečený e-learning formou prostredníctvom MS </w:t>
            </w:r>
            <w:proofErr w:type="spellStart"/>
            <w:r w:rsidRPr="00F95D39">
              <w:rPr>
                <w:rFonts w:cstheme="minorHAnsi"/>
                <w:bCs/>
                <w:i/>
                <w:iCs/>
                <w:color w:val="767171" w:themeColor="background2" w:themeShade="80"/>
                <w:sz w:val="18"/>
                <w:szCs w:val="18"/>
                <w:lang w:eastAsia="sk-SK"/>
              </w:rPr>
              <w:t>Teams</w:t>
            </w:r>
            <w:proofErr w:type="spellEnd"/>
            <w:r w:rsidRPr="00F95D39">
              <w:rPr>
                <w:rFonts w:cstheme="minorHAnsi"/>
                <w:bCs/>
                <w:i/>
                <w:iCs/>
                <w:color w:val="767171" w:themeColor="background2" w:themeShade="80"/>
                <w:sz w:val="18"/>
                <w:szCs w:val="18"/>
                <w:lang w:eastAsia="sk-SK"/>
              </w:rPr>
              <w:t xml:space="preserve">, </w:t>
            </w:r>
            <w:proofErr w:type="spellStart"/>
            <w:r w:rsidRPr="00F95D39">
              <w:rPr>
                <w:rFonts w:cstheme="minorHAnsi"/>
                <w:bCs/>
                <w:i/>
                <w:iCs/>
                <w:color w:val="767171" w:themeColor="background2" w:themeShade="80"/>
                <w:sz w:val="18"/>
                <w:szCs w:val="18"/>
                <w:lang w:eastAsia="sk-SK"/>
              </w:rPr>
              <w:t>Moodle</w:t>
            </w:r>
            <w:proofErr w:type="spellEnd"/>
            <w:r w:rsidR="00F95D39" w:rsidRPr="00F95D39">
              <w:rPr>
                <w:rFonts w:cstheme="minorHAnsi"/>
                <w:bCs/>
                <w:i/>
                <w:iCs/>
                <w:color w:val="767171" w:themeColor="background2" w:themeShade="80"/>
                <w:sz w:val="18"/>
                <w:szCs w:val="18"/>
                <w:lang w:eastAsia="sk-SK"/>
              </w:rPr>
              <w:t xml:space="preserve"> atď. </w:t>
            </w:r>
            <w:r w:rsidR="00A32724" w:rsidRPr="00F95D39">
              <w:rPr>
                <w:rFonts w:cstheme="minorHAnsi"/>
                <w:bCs/>
                <w:i/>
                <w:iCs/>
                <w:color w:val="767171" w:themeColor="background2" w:themeShade="80"/>
                <w:sz w:val="18"/>
                <w:szCs w:val="18"/>
                <w:lang w:eastAsia="sk-SK"/>
              </w:rPr>
              <w:t xml:space="preserve">Služby </w:t>
            </w:r>
            <w:r w:rsidR="00F95D39" w:rsidRPr="00F95D39">
              <w:rPr>
                <w:rFonts w:cstheme="minorHAnsi"/>
                <w:bCs/>
                <w:i/>
                <w:iCs/>
                <w:color w:val="767171" w:themeColor="background2" w:themeShade="80"/>
                <w:sz w:val="18"/>
                <w:szCs w:val="18"/>
                <w:lang w:eastAsia="sk-SK"/>
              </w:rPr>
              <w:t xml:space="preserve">na fakulte </w:t>
            </w:r>
            <w:r w:rsidR="00A32724" w:rsidRPr="00F95D39">
              <w:rPr>
                <w:rFonts w:cstheme="minorHAnsi"/>
                <w:bCs/>
                <w:i/>
                <w:iCs/>
                <w:color w:val="767171" w:themeColor="background2" w:themeShade="80"/>
                <w:sz w:val="18"/>
                <w:szCs w:val="18"/>
                <w:lang w:eastAsia="sk-SK"/>
              </w:rPr>
              <w:t>zabezpečuje pracovisko Ústa</w:t>
            </w:r>
            <w:r w:rsidR="00F95D39" w:rsidRPr="00F95D39">
              <w:rPr>
                <w:rFonts w:cstheme="minorHAnsi"/>
                <w:bCs/>
                <w:i/>
                <w:iCs/>
                <w:color w:val="767171" w:themeColor="background2" w:themeShade="80"/>
                <w:sz w:val="18"/>
                <w:szCs w:val="18"/>
                <w:lang w:eastAsia="sk-SK"/>
              </w:rPr>
              <w:t>v lekárskej informatiky UPJŠ LF, na univerzite</w:t>
            </w:r>
            <w:r w:rsidR="00F95D39">
              <w:rPr>
                <w:rFonts w:cstheme="minorHAnsi"/>
                <w:bCs/>
                <w:i/>
                <w:iCs/>
                <w:color w:val="767171" w:themeColor="background2" w:themeShade="80"/>
                <w:sz w:val="18"/>
                <w:szCs w:val="18"/>
                <w:lang w:eastAsia="sk-SK"/>
              </w:rPr>
              <w:t xml:space="preserve"> CIAKT. </w:t>
            </w:r>
          </w:p>
        </w:tc>
        <w:tc>
          <w:tcPr>
            <w:tcW w:w="3289" w:type="dxa"/>
            <w:vAlign w:val="center"/>
          </w:tcPr>
          <w:p w14:paraId="64E84E97" w14:textId="77777777" w:rsidR="008E2AF0" w:rsidRPr="00E45E6B" w:rsidRDefault="00012E51" w:rsidP="00E77358">
            <w:pPr>
              <w:spacing w:line="216" w:lineRule="auto"/>
              <w:contextualSpacing/>
              <w:rPr>
                <w:rStyle w:val="Hypertextovprepojenie"/>
                <w:rFonts w:cstheme="minorHAnsi"/>
                <w:i/>
                <w:sz w:val="18"/>
                <w:szCs w:val="18"/>
                <w:lang w:eastAsia="sk-SK"/>
              </w:rPr>
            </w:pPr>
            <w:hyperlink r:id="rId63" w:history="1">
              <w:r w:rsidR="008E704D" w:rsidRPr="00E45E6B">
                <w:rPr>
                  <w:rStyle w:val="Hypertextovprepojenie"/>
                  <w:rFonts w:cstheme="minorHAnsi"/>
                  <w:i/>
                  <w:sz w:val="18"/>
                  <w:szCs w:val="18"/>
                  <w:lang w:eastAsia="sk-SK"/>
                </w:rPr>
                <w:t>e-learning na UPJŠ (upjs.sk)</w:t>
              </w:r>
            </w:hyperlink>
          </w:p>
          <w:p w14:paraId="0A9D57CE" w14:textId="46C6E4FB" w:rsidR="00671E18" w:rsidRPr="00671E18" w:rsidRDefault="00012E51" w:rsidP="00E77358">
            <w:pPr>
              <w:spacing w:line="216" w:lineRule="auto"/>
              <w:contextualSpacing/>
              <w:rPr>
                <w:rFonts w:cstheme="minorHAnsi"/>
                <w:color w:val="A6A6A6" w:themeColor="background1" w:themeShade="A6"/>
                <w:sz w:val="16"/>
                <w:szCs w:val="16"/>
                <w:lang w:eastAsia="sk-SK"/>
              </w:rPr>
            </w:pPr>
            <w:hyperlink r:id="rId64" w:history="1">
              <w:r w:rsidR="00671E18" w:rsidRPr="00E45E6B">
                <w:rPr>
                  <w:rStyle w:val="Hypertextovprepojenie"/>
                  <w:sz w:val="18"/>
                  <w:szCs w:val="18"/>
                </w:rPr>
                <w:t>Služby IKT pre zamestnancov a študentov UPJŠ LF | UPJŠ (upjs.sk)</w:t>
              </w:r>
            </w:hyperlink>
          </w:p>
        </w:tc>
      </w:tr>
    </w:tbl>
    <w:p w14:paraId="531C8AEE" w14:textId="77777777" w:rsidR="00183FF6" w:rsidRPr="00671E18" w:rsidRDefault="00183FF6" w:rsidP="00E815D8">
      <w:pPr>
        <w:autoSpaceDE w:val="0"/>
        <w:autoSpaceDN w:val="0"/>
        <w:adjustRightInd w:val="0"/>
        <w:spacing w:after="0" w:line="216" w:lineRule="auto"/>
        <w:contextualSpacing/>
        <w:rPr>
          <w:rFonts w:cstheme="minorHAnsi"/>
          <w:color w:val="000000"/>
          <w:sz w:val="16"/>
          <w:szCs w:val="16"/>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5608ED" w:rsidRPr="00C83AC0" w14:paraId="075D7436"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E77358">
        <w:trPr>
          <w:trHeight w:val="567"/>
        </w:trPr>
        <w:tc>
          <w:tcPr>
            <w:tcW w:w="6492" w:type="dxa"/>
            <w:vAlign w:val="center"/>
          </w:tcPr>
          <w:p w14:paraId="273FF996" w14:textId="6D11AC2F" w:rsidR="005608ED" w:rsidRPr="00E77358" w:rsidRDefault="00E77358" w:rsidP="00F95D39">
            <w:pPr>
              <w:spacing w:line="216" w:lineRule="auto"/>
              <w:contextualSpacing/>
              <w:rPr>
                <w:rFonts w:cstheme="minorHAnsi"/>
                <w:bCs/>
                <w:i/>
                <w:iCs/>
                <w:color w:val="7F7F7F" w:themeColor="text1" w:themeTint="80"/>
                <w:sz w:val="18"/>
                <w:szCs w:val="18"/>
                <w:lang w:eastAsia="sk-SK"/>
              </w:rPr>
            </w:pPr>
            <w:r w:rsidRPr="00E45E6B">
              <w:rPr>
                <w:rFonts w:cstheme="minorHAnsi"/>
                <w:bCs/>
                <w:i/>
                <w:iCs/>
                <w:color w:val="767171" w:themeColor="background2" w:themeShade="80"/>
                <w:sz w:val="18"/>
                <w:szCs w:val="18"/>
                <w:lang w:eastAsia="sk-SK"/>
              </w:rPr>
              <w:t>Podporný personál, ktorý zabezpečuje študijný program je uvedený v</w:t>
            </w:r>
            <w:r w:rsidR="004007A1" w:rsidRPr="00E45E6B">
              <w:rPr>
                <w:rFonts w:cstheme="minorHAnsi"/>
                <w:bCs/>
                <w:i/>
                <w:iCs/>
                <w:color w:val="767171" w:themeColor="background2" w:themeShade="80"/>
                <w:sz w:val="18"/>
                <w:szCs w:val="18"/>
                <w:lang w:eastAsia="sk-SK"/>
              </w:rPr>
              <w:t xml:space="preserve"> </w:t>
            </w:r>
            <w:r w:rsidRPr="00E45E6B">
              <w:rPr>
                <w:rFonts w:cstheme="minorHAnsi"/>
                <w:bCs/>
                <w:i/>
                <w:iCs/>
                <w:color w:val="767171" w:themeColor="background2" w:themeShade="80"/>
                <w:sz w:val="18"/>
                <w:szCs w:val="18"/>
                <w:lang w:eastAsia="sk-SK"/>
              </w:rPr>
              <w:t>opise študijného programu</w:t>
            </w:r>
            <w:r w:rsidR="00F95D39">
              <w:rPr>
                <w:rFonts w:cstheme="minorHAnsi"/>
                <w:bCs/>
                <w:i/>
                <w:iCs/>
                <w:color w:val="767171" w:themeColor="background2" w:themeShade="80"/>
                <w:sz w:val="18"/>
                <w:szCs w:val="18"/>
                <w:lang w:eastAsia="sk-SK"/>
              </w:rPr>
              <w:t xml:space="preserve"> a informačných listoch predmetov.</w:t>
            </w:r>
            <w:r w:rsidRPr="00E45E6B">
              <w:rPr>
                <w:rFonts w:cstheme="minorHAnsi"/>
                <w:bCs/>
                <w:i/>
                <w:iCs/>
                <w:color w:val="767171" w:themeColor="background2" w:themeShade="80"/>
                <w:sz w:val="18"/>
                <w:szCs w:val="18"/>
                <w:lang w:eastAsia="sk-SK"/>
              </w:rPr>
              <w:t xml:space="preserve"> </w:t>
            </w:r>
          </w:p>
        </w:tc>
        <w:tc>
          <w:tcPr>
            <w:tcW w:w="3289" w:type="dxa"/>
            <w:vAlign w:val="center"/>
          </w:tcPr>
          <w:p w14:paraId="5C56AB49" w14:textId="5F3BB368" w:rsidR="005608ED" w:rsidRPr="00ED257E" w:rsidRDefault="00A57D33" w:rsidP="00F95D39">
            <w:pPr>
              <w:spacing w:line="216" w:lineRule="auto"/>
              <w:contextualSpacing/>
              <w:rPr>
                <w:color w:val="7F7F7F" w:themeColor="text1" w:themeTint="80"/>
                <w:sz w:val="18"/>
                <w:szCs w:val="18"/>
              </w:rPr>
            </w:pPr>
            <w:r w:rsidRPr="00ED257E">
              <w:rPr>
                <w:rStyle w:val="Hypertextovprepojenie"/>
                <w:color w:val="7F7F7F" w:themeColor="text1" w:themeTint="80"/>
                <w:sz w:val="18"/>
                <w:szCs w:val="18"/>
                <w:u w:val="none"/>
              </w:rPr>
              <w:t xml:space="preserve">Príloha </w:t>
            </w:r>
            <w:r w:rsidR="00F95D39" w:rsidRPr="00ED257E">
              <w:rPr>
                <w:rStyle w:val="Hypertextovprepojenie"/>
                <w:color w:val="7F7F7F" w:themeColor="text1" w:themeTint="80"/>
                <w:sz w:val="18"/>
                <w:szCs w:val="18"/>
                <w:u w:val="none"/>
              </w:rPr>
              <w:t>3</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5608ED" w:rsidRPr="00C83AC0" w14:paraId="69220E36"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F95D39">
        <w:trPr>
          <w:trHeight w:val="801"/>
        </w:trPr>
        <w:tc>
          <w:tcPr>
            <w:tcW w:w="6492" w:type="dxa"/>
            <w:vAlign w:val="center"/>
          </w:tcPr>
          <w:p w14:paraId="17527794" w14:textId="26DB20AF" w:rsidR="005608ED" w:rsidRPr="005D7757" w:rsidRDefault="004007A1" w:rsidP="004007A1">
            <w:pPr>
              <w:spacing w:line="216" w:lineRule="auto"/>
              <w:contextualSpacing/>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Študijný program bude realizovaný s podporou výučbových zá</w:t>
            </w:r>
            <w:r w:rsidR="00EE6ECB">
              <w:rPr>
                <w:rFonts w:cstheme="minorHAnsi"/>
                <w:bCs/>
                <w:i/>
                <w:iCs/>
                <w:color w:val="7F7F7F" w:themeColor="text1" w:themeTint="80"/>
                <w:sz w:val="18"/>
                <w:szCs w:val="18"/>
                <w:lang w:eastAsia="sk-SK"/>
              </w:rPr>
              <w:t xml:space="preserve">kladní, hlavne </w:t>
            </w:r>
            <w:proofErr w:type="spellStart"/>
            <w:r w:rsidR="00EE6ECB">
              <w:rPr>
                <w:rFonts w:cstheme="minorHAnsi"/>
                <w:bCs/>
                <w:i/>
                <w:iCs/>
                <w:color w:val="7F7F7F" w:themeColor="text1" w:themeTint="80"/>
                <w:sz w:val="18"/>
                <w:szCs w:val="18"/>
                <w:lang w:eastAsia="sk-SK"/>
              </w:rPr>
              <w:t>Medirex</w:t>
            </w:r>
            <w:proofErr w:type="spellEnd"/>
            <w:r w:rsidR="00EE6ECB">
              <w:rPr>
                <w:rFonts w:cstheme="minorHAnsi"/>
                <w:bCs/>
                <w:i/>
                <w:iCs/>
                <w:color w:val="7F7F7F" w:themeColor="text1" w:themeTint="80"/>
                <w:sz w:val="18"/>
                <w:szCs w:val="18"/>
                <w:lang w:eastAsia="sk-SK"/>
              </w:rPr>
              <w:t>, a.</w:t>
            </w:r>
            <w:r w:rsidR="00ED257E">
              <w:rPr>
                <w:rFonts w:cstheme="minorHAnsi"/>
                <w:bCs/>
                <w:i/>
                <w:iCs/>
                <w:color w:val="7F7F7F" w:themeColor="text1" w:themeTint="80"/>
                <w:sz w:val="18"/>
                <w:szCs w:val="18"/>
                <w:lang w:eastAsia="sk-SK"/>
              </w:rPr>
              <w:t xml:space="preserve"> </w:t>
            </w:r>
            <w:r w:rsidR="00EE6ECB">
              <w:rPr>
                <w:rFonts w:cstheme="minorHAnsi"/>
                <w:bCs/>
                <w:i/>
                <w:iCs/>
                <w:color w:val="7F7F7F" w:themeColor="text1" w:themeTint="80"/>
                <w:sz w:val="18"/>
                <w:szCs w:val="18"/>
                <w:lang w:eastAsia="sk-SK"/>
              </w:rPr>
              <w:t xml:space="preserve">s., </w:t>
            </w:r>
            <w:r w:rsidR="00EE6ECB" w:rsidRPr="00ED257E">
              <w:rPr>
                <w:rFonts w:cstheme="minorHAnsi"/>
                <w:bCs/>
                <w:i/>
                <w:iCs/>
                <w:color w:val="767171" w:themeColor="background2" w:themeShade="80"/>
                <w:sz w:val="18"/>
                <w:szCs w:val="18"/>
                <w:lang w:eastAsia="sk-SK"/>
              </w:rPr>
              <w:t>UN</w:t>
            </w:r>
            <w:r w:rsidRPr="00ED257E">
              <w:rPr>
                <w:rFonts w:cstheme="minorHAnsi"/>
                <w:bCs/>
                <w:i/>
                <w:iCs/>
                <w:color w:val="767171" w:themeColor="background2" w:themeShade="80"/>
                <w:sz w:val="18"/>
                <w:szCs w:val="18"/>
                <w:lang w:eastAsia="sk-SK"/>
              </w:rPr>
              <w:t>LP K</w:t>
            </w:r>
            <w:r w:rsidRPr="005D7757">
              <w:rPr>
                <w:rFonts w:cstheme="minorHAnsi"/>
                <w:bCs/>
                <w:i/>
                <w:iCs/>
                <w:color w:val="7F7F7F" w:themeColor="text1" w:themeTint="80"/>
                <w:sz w:val="18"/>
                <w:szCs w:val="18"/>
                <w:lang w:eastAsia="sk-SK"/>
              </w:rPr>
              <w:t xml:space="preserve">ošice, Nemocnica </w:t>
            </w:r>
            <w:proofErr w:type="spellStart"/>
            <w:r w:rsidRPr="005D7757">
              <w:rPr>
                <w:rFonts w:cstheme="minorHAnsi"/>
                <w:bCs/>
                <w:i/>
                <w:iCs/>
                <w:color w:val="7F7F7F" w:themeColor="text1" w:themeTint="80"/>
                <w:sz w:val="18"/>
                <w:szCs w:val="18"/>
                <w:lang w:eastAsia="sk-SK"/>
              </w:rPr>
              <w:t>Agel</w:t>
            </w:r>
            <w:proofErr w:type="spellEnd"/>
            <w:r w:rsidRPr="005D7757">
              <w:rPr>
                <w:rFonts w:cstheme="minorHAnsi"/>
                <w:bCs/>
                <w:i/>
                <w:iCs/>
                <w:color w:val="7F7F7F" w:themeColor="text1" w:themeTint="80"/>
                <w:sz w:val="18"/>
                <w:szCs w:val="18"/>
                <w:lang w:eastAsia="sk-SK"/>
              </w:rPr>
              <w:t xml:space="preserve"> Košice-Šaca, </w:t>
            </w:r>
            <w:r w:rsidR="00012E51">
              <w:rPr>
                <w:rFonts w:cstheme="minorHAnsi"/>
                <w:bCs/>
                <w:i/>
                <w:iCs/>
                <w:color w:val="7F7F7F" w:themeColor="text1" w:themeTint="80"/>
                <w:sz w:val="18"/>
                <w:szCs w:val="18"/>
                <w:lang w:eastAsia="sk-SK"/>
              </w:rPr>
              <w:t xml:space="preserve">prípadne </w:t>
            </w:r>
            <w:r w:rsidRPr="00012E51">
              <w:rPr>
                <w:rFonts w:cstheme="minorHAnsi"/>
                <w:bCs/>
                <w:i/>
                <w:iCs/>
                <w:color w:val="7F7F7F" w:themeColor="text1" w:themeTint="80"/>
                <w:sz w:val="18"/>
                <w:szCs w:val="18"/>
                <w:lang w:eastAsia="sk-SK"/>
              </w:rPr>
              <w:t>VÚSCH, a.</w:t>
            </w:r>
            <w:r w:rsidR="00ED257E" w:rsidRPr="00012E51">
              <w:rPr>
                <w:rFonts w:cstheme="minorHAnsi"/>
                <w:bCs/>
                <w:i/>
                <w:iCs/>
                <w:color w:val="7F7F7F" w:themeColor="text1" w:themeTint="80"/>
                <w:sz w:val="18"/>
                <w:szCs w:val="18"/>
                <w:lang w:eastAsia="sk-SK"/>
              </w:rPr>
              <w:t xml:space="preserve"> </w:t>
            </w:r>
            <w:r w:rsidRPr="00012E51">
              <w:rPr>
                <w:rFonts w:cstheme="minorHAnsi"/>
                <w:bCs/>
                <w:i/>
                <w:iCs/>
                <w:color w:val="7F7F7F" w:themeColor="text1" w:themeTint="80"/>
                <w:sz w:val="18"/>
                <w:szCs w:val="18"/>
                <w:lang w:eastAsia="sk-SK"/>
              </w:rPr>
              <w:t>s. Košice</w:t>
            </w:r>
            <w:r w:rsidR="00ED257E" w:rsidRPr="00012E51">
              <w:rPr>
                <w:rFonts w:cstheme="minorHAnsi"/>
                <w:bCs/>
                <w:i/>
                <w:iCs/>
                <w:color w:val="7F7F7F" w:themeColor="text1" w:themeTint="80"/>
                <w:sz w:val="18"/>
                <w:szCs w:val="18"/>
                <w:lang w:eastAsia="sk-SK"/>
              </w:rPr>
              <w:t>, DFN Košice.</w:t>
            </w:r>
          </w:p>
          <w:p w14:paraId="5A8825F3" w14:textId="679546A0" w:rsidR="00A32724" w:rsidRPr="00C83AC0" w:rsidRDefault="00A32724" w:rsidP="004007A1">
            <w:pPr>
              <w:spacing w:line="216" w:lineRule="auto"/>
              <w:contextualSpacing/>
              <w:rPr>
                <w:rFonts w:cstheme="minorHAnsi"/>
                <w:bCs/>
                <w:i/>
                <w:iCs/>
                <w:color w:val="A6A6A6" w:themeColor="background1" w:themeShade="A6"/>
                <w:sz w:val="18"/>
                <w:szCs w:val="18"/>
                <w:lang w:eastAsia="sk-SK"/>
              </w:rPr>
            </w:pPr>
            <w:r w:rsidRPr="005D7757">
              <w:rPr>
                <w:rFonts w:cstheme="minorHAnsi"/>
                <w:bCs/>
                <w:i/>
                <w:iCs/>
                <w:color w:val="7F7F7F" w:themeColor="text1" w:themeTint="80"/>
                <w:sz w:val="18"/>
                <w:szCs w:val="18"/>
                <w:lang w:eastAsia="sk-SK"/>
              </w:rPr>
              <w:t>Špecializované výučbové zariadenia fakulty sú zverejnené na webovom sídle fakulty.</w:t>
            </w:r>
          </w:p>
        </w:tc>
        <w:tc>
          <w:tcPr>
            <w:tcW w:w="3289" w:type="dxa"/>
            <w:vAlign w:val="center"/>
          </w:tcPr>
          <w:p w14:paraId="57B5D536" w14:textId="77777777" w:rsidR="005608ED" w:rsidRDefault="00012E51" w:rsidP="008E704D">
            <w:pPr>
              <w:spacing w:line="216" w:lineRule="auto"/>
              <w:contextualSpacing/>
              <w:rPr>
                <w:rStyle w:val="Hypertextovprepojenie"/>
                <w:sz w:val="18"/>
                <w:szCs w:val="18"/>
              </w:rPr>
            </w:pPr>
            <w:hyperlink r:id="rId65" w:history="1">
              <w:r w:rsidR="00A32724" w:rsidRPr="00E45E6B">
                <w:rPr>
                  <w:rStyle w:val="Hypertextovprepojenie"/>
                  <w:sz w:val="18"/>
                  <w:szCs w:val="18"/>
                </w:rPr>
                <w:t>Špecializované výučbové zariadenia | UPJŠ (upjs.sk)</w:t>
              </w:r>
            </w:hyperlink>
          </w:p>
          <w:p w14:paraId="3424D08B" w14:textId="187D1A5C" w:rsidR="00F95D39" w:rsidRPr="00ED257E" w:rsidRDefault="00F95D39" w:rsidP="00ED257E">
            <w:pPr>
              <w:spacing w:line="216" w:lineRule="auto"/>
              <w:contextualSpacing/>
              <w:rPr>
                <w:rFonts w:cstheme="minorHAnsi"/>
                <w:color w:val="A6A6A6" w:themeColor="background1" w:themeShade="A6"/>
                <w:sz w:val="18"/>
                <w:szCs w:val="18"/>
                <w:lang w:eastAsia="sk-SK"/>
              </w:rPr>
            </w:pPr>
            <w:r w:rsidRPr="00ED257E">
              <w:rPr>
                <w:rStyle w:val="Hypertextovprepojenie"/>
                <w:color w:val="7F7F7F" w:themeColor="text1" w:themeTint="80"/>
                <w:sz w:val="18"/>
                <w:szCs w:val="18"/>
                <w:u w:val="none"/>
              </w:rPr>
              <w:t xml:space="preserve">Príloha </w:t>
            </w:r>
            <w:r w:rsidR="00ED257E">
              <w:rPr>
                <w:rStyle w:val="Hypertextovprepojenie"/>
                <w:color w:val="7F7F7F" w:themeColor="text1" w:themeTint="80"/>
                <w:sz w:val="18"/>
                <w:szCs w:val="18"/>
                <w:u w:val="none"/>
              </w:rPr>
              <w:t>8</w:t>
            </w: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A91573" w:rsidRPr="00C83AC0" w14:paraId="6C9D230C"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F0259F">
        <w:trPr>
          <w:trHeight w:val="567"/>
        </w:trPr>
        <w:tc>
          <w:tcPr>
            <w:tcW w:w="6492" w:type="dxa"/>
          </w:tcPr>
          <w:p w14:paraId="63566344" w14:textId="46AC8D56" w:rsidR="00A91573" w:rsidRPr="00C83AC0" w:rsidRDefault="00A57D33"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w:t>
            </w:r>
          </w:p>
        </w:tc>
        <w:tc>
          <w:tcPr>
            <w:tcW w:w="3289" w:type="dxa"/>
          </w:tcPr>
          <w:p w14:paraId="042B14BA" w14:textId="66D7986E" w:rsidR="008E704D" w:rsidRPr="008E704D" w:rsidRDefault="00A57D33" w:rsidP="00E815D8">
            <w:pPr>
              <w:spacing w:line="216" w:lineRule="auto"/>
              <w:contextualSpacing/>
              <w:rPr>
                <w:rFonts w:cstheme="minorHAnsi"/>
                <w:i/>
                <w:color w:val="00B050"/>
                <w:sz w:val="16"/>
                <w:szCs w:val="16"/>
                <w:lang w:eastAsia="sk-SK"/>
              </w:rPr>
            </w:pPr>
            <w:r>
              <w:rPr>
                <w:rFonts w:cstheme="minorHAnsi"/>
                <w:i/>
                <w:color w:val="00B050"/>
                <w:sz w:val="16"/>
                <w:szCs w:val="16"/>
                <w:lang w:eastAsia="sk-SK"/>
              </w:rPr>
              <w:t>-</w:t>
            </w:r>
          </w:p>
        </w:tc>
      </w:tr>
    </w:tbl>
    <w:p w14:paraId="292FB511" w14:textId="23206FD6"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87504" w:rsidRPr="00C83AC0" w14:paraId="468983F0"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C5D3E">
        <w:trPr>
          <w:trHeight w:val="567"/>
        </w:trPr>
        <w:tc>
          <w:tcPr>
            <w:tcW w:w="6492" w:type="dxa"/>
            <w:vAlign w:val="center"/>
          </w:tcPr>
          <w:p w14:paraId="629658EC" w14:textId="77777777" w:rsidR="002A43FC" w:rsidRPr="00E45E6B" w:rsidRDefault="004C5D3E" w:rsidP="00EE6ECB">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 xml:space="preserve">Podporu študentom poskytuje Univerzitné poradenské centrum – UNIPOC, ktoré študentom poskytuje poradenstvo v oblasti právnej, psychologickej a sociálnej. </w:t>
            </w:r>
          </w:p>
          <w:p w14:paraId="24976D80" w14:textId="0379668A" w:rsidR="004C5D3E" w:rsidRPr="00C83AC0" w:rsidRDefault="004C5D3E" w:rsidP="00EE6ECB">
            <w:pPr>
              <w:spacing w:line="216" w:lineRule="auto"/>
              <w:contextualSpacing/>
              <w:jc w:val="both"/>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 xml:space="preserve">Všetkým študentom univerzity poskytuje </w:t>
            </w:r>
            <w:proofErr w:type="spellStart"/>
            <w:r w:rsidRPr="00E45E6B">
              <w:rPr>
                <w:rFonts w:cstheme="minorHAnsi"/>
                <w:bCs/>
                <w:i/>
                <w:iCs/>
                <w:color w:val="767171" w:themeColor="background2" w:themeShade="80"/>
                <w:sz w:val="18"/>
                <w:szCs w:val="18"/>
                <w:lang w:eastAsia="sk-SK"/>
              </w:rPr>
              <w:t>kariérové</w:t>
            </w:r>
            <w:proofErr w:type="spellEnd"/>
            <w:r w:rsidRPr="00E45E6B">
              <w:rPr>
                <w:rFonts w:cstheme="minorHAnsi"/>
                <w:bCs/>
                <w:i/>
                <w:iCs/>
                <w:color w:val="767171" w:themeColor="background2" w:themeShade="80"/>
                <w:sz w:val="18"/>
                <w:szCs w:val="18"/>
                <w:lang w:eastAsia="sk-SK"/>
              </w:rPr>
              <w:t xml:space="preserve"> služby a tiež podporu študentov so špecifickými potrebami.</w:t>
            </w:r>
          </w:p>
        </w:tc>
        <w:tc>
          <w:tcPr>
            <w:tcW w:w="3289" w:type="dxa"/>
            <w:vAlign w:val="center"/>
          </w:tcPr>
          <w:p w14:paraId="3BA7CEAD" w14:textId="77777777" w:rsidR="008E704D" w:rsidRDefault="00012E51" w:rsidP="00E815D8">
            <w:pPr>
              <w:spacing w:line="216" w:lineRule="auto"/>
              <w:contextualSpacing/>
              <w:rPr>
                <w:rStyle w:val="Hypertextovprepojenie"/>
                <w:rFonts w:cstheme="minorHAnsi"/>
                <w:i/>
                <w:sz w:val="16"/>
                <w:szCs w:val="16"/>
                <w:lang w:eastAsia="sk-SK"/>
              </w:rPr>
            </w:pPr>
            <w:hyperlink r:id="rId66" w:history="1">
              <w:r w:rsidR="008E704D" w:rsidRPr="008E704D">
                <w:rPr>
                  <w:rStyle w:val="Hypertextovprepojenie"/>
                  <w:rFonts w:cstheme="minorHAnsi"/>
                  <w:i/>
                  <w:sz w:val="16"/>
                  <w:szCs w:val="16"/>
                  <w:lang w:eastAsia="sk-SK"/>
                </w:rPr>
                <w:t>UNIVERZITA PAVLA JOZEFA ŠAFÁRIKA V KOŠICIACH (upjs.sk)</w:t>
              </w:r>
            </w:hyperlink>
          </w:p>
          <w:p w14:paraId="60507CC6" w14:textId="14935339" w:rsidR="004C5D3E" w:rsidRPr="008E704D" w:rsidRDefault="00012E51" w:rsidP="00E815D8">
            <w:pPr>
              <w:spacing w:line="216" w:lineRule="auto"/>
              <w:contextualSpacing/>
              <w:rPr>
                <w:rFonts w:cstheme="minorHAnsi"/>
                <w:i/>
                <w:color w:val="A6A6A6" w:themeColor="background1" w:themeShade="A6"/>
                <w:sz w:val="16"/>
                <w:szCs w:val="16"/>
                <w:lang w:eastAsia="sk-SK"/>
              </w:rPr>
            </w:pPr>
            <w:hyperlink r:id="rId67" w:history="1">
              <w:proofErr w:type="spellStart"/>
              <w:r w:rsidR="004C5D3E" w:rsidRPr="004C5D3E">
                <w:rPr>
                  <w:rStyle w:val="Hypertextovprepojenie"/>
                  <w:sz w:val="16"/>
                  <w:szCs w:val="16"/>
                </w:rPr>
                <w:t>Kariérové</w:t>
              </w:r>
              <w:proofErr w:type="spellEnd"/>
              <w:r w:rsidR="004C5D3E" w:rsidRPr="004C5D3E">
                <w:rPr>
                  <w:rStyle w:val="Hypertextovprepojenie"/>
                  <w:sz w:val="16"/>
                  <w:szCs w:val="16"/>
                </w:rPr>
                <w:t xml:space="preserve"> služby | UPJŠ (upjs.sk)</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887504" w:rsidRPr="00C83AC0" w14:paraId="1DA2612A" w14:textId="77777777" w:rsidTr="00F0259F">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173CC0">
        <w:trPr>
          <w:trHeight w:val="567"/>
        </w:trPr>
        <w:tc>
          <w:tcPr>
            <w:tcW w:w="6492" w:type="dxa"/>
            <w:vAlign w:val="center"/>
          </w:tcPr>
          <w:p w14:paraId="797646D2" w14:textId="7CA5D1AD" w:rsidR="00887504" w:rsidRPr="00C83AC0" w:rsidRDefault="00173CC0" w:rsidP="00173CC0">
            <w:pPr>
              <w:autoSpaceDE w:val="0"/>
              <w:autoSpaceDN w:val="0"/>
              <w:adjustRightInd w:val="0"/>
              <w:jc w:val="both"/>
              <w:rPr>
                <w:rFonts w:cstheme="minorHAnsi"/>
                <w:bCs/>
                <w:i/>
                <w:iCs/>
                <w:color w:val="A6A6A6" w:themeColor="background1" w:themeShade="A6"/>
                <w:sz w:val="18"/>
                <w:szCs w:val="18"/>
                <w:lang w:eastAsia="sk-SK"/>
              </w:rPr>
            </w:pPr>
            <w:r w:rsidRPr="00173CC0">
              <w:rPr>
                <w:rFonts w:cstheme="minorHAnsi"/>
                <w:i/>
                <w:color w:val="767171" w:themeColor="background2" w:themeShade="80"/>
                <w:sz w:val="18"/>
                <w:szCs w:val="18"/>
              </w:rPr>
              <w:t xml:space="preserve">Na fakulte pôsobia študentské spolky - SMMK, SSŠZL, ktoré poskytujú študentom možnosti ako sociálneho, športového, kultúrneho a spoločenského vyžitia, do ktorého sa môžu zapojiť všetci študenti fakulty. Podporu študentom v daných oblastiach poskytuje aj Univerzitné poradenské centrum – UNIPOC. </w:t>
            </w:r>
          </w:p>
        </w:tc>
        <w:tc>
          <w:tcPr>
            <w:tcW w:w="3289" w:type="dxa"/>
            <w:vAlign w:val="center"/>
          </w:tcPr>
          <w:p w14:paraId="0435CC26" w14:textId="77777777" w:rsidR="00173CC0" w:rsidRDefault="00012E51" w:rsidP="00E815D8">
            <w:pPr>
              <w:spacing w:line="216" w:lineRule="auto"/>
              <w:contextualSpacing/>
              <w:rPr>
                <w:sz w:val="18"/>
                <w:szCs w:val="18"/>
              </w:rPr>
            </w:pPr>
            <w:hyperlink r:id="rId68" w:history="1">
              <w:r w:rsidR="00173CC0" w:rsidRPr="00173CC0">
                <w:rPr>
                  <w:rStyle w:val="Hypertextovprepojenie"/>
                  <w:sz w:val="18"/>
                  <w:szCs w:val="18"/>
                </w:rPr>
                <w:t>Študentské organizácie | UPJŠ (upjs.sk)</w:t>
              </w:r>
            </w:hyperlink>
          </w:p>
          <w:p w14:paraId="4987D9D4" w14:textId="737CF4B7" w:rsidR="00173CC0" w:rsidRPr="00173CC0" w:rsidRDefault="00012E51" w:rsidP="00E815D8">
            <w:pPr>
              <w:spacing w:line="216" w:lineRule="auto"/>
              <w:contextualSpacing/>
              <w:rPr>
                <w:rFonts w:cstheme="minorHAnsi"/>
                <w:i/>
                <w:color w:val="A6A6A6" w:themeColor="background1" w:themeShade="A6"/>
                <w:sz w:val="18"/>
                <w:szCs w:val="18"/>
                <w:lang w:eastAsia="sk-SK"/>
              </w:rPr>
            </w:pPr>
            <w:hyperlink r:id="rId69" w:history="1">
              <w:r w:rsidR="00173CC0" w:rsidRPr="00173CC0">
                <w:rPr>
                  <w:rStyle w:val="Hypertextovprepojenie"/>
                  <w:sz w:val="18"/>
                  <w:szCs w:val="18"/>
                </w:rPr>
                <w:t>UNIVERZITA PAVLA JOZEFA ŠAFÁRIKA V KOŠICIACH (upjs.sk)</w:t>
              </w:r>
            </w:hyperlink>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1"/>
        <w:gridCol w:w="3290"/>
      </w:tblGrid>
      <w:tr w:rsidR="003117BC" w:rsidRPr="00C83AC0" w14:paraId="3080A3DE" w14:textId="77777777" w:rsidTr="005D7757">
        <w:trPr>
          <w:cnfStyle w:val="100000000000" w:firstRow="1" w:lastRow="0" w:firstColumn="0" w:lastColumn="0" w:oddVBand="0" w:evenVBand="0" w:oddHBand="0" w:evenHBand="0" w:firstRowFirstColumn="0" w:firstRowLastColumn="0" w:lastRowFirstColumn="0" w:lastRowLastColumn="0"/>
          <w:trHeight w:val="128"/>
        </w:trPr>
        <w:tc>
          <w:tcPr>
            <w:tcW w:w="6491"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0"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5D7757">
        <w:trPr>
          <w:trHeight w:val="567"/>
        </w:trPr>
        <w:tc>
          <w:tcPr>
            <w:tcW w:w="6491" w:type="dxa"/>
            <w:vAlign w:val="center"/>
          </w:tcPr>
          <w:p w14:paraId="61F0C2AD" w14:textId="6F076B82" w:rsidR="00A9456F" w:rsidRPr="00E45E6B" w:rsidRDefault="00A9456F" w:rsidP="00E45E6B">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Fakulta podporuje mobility študentov a zverejňuje informácie k podpore mobility študentov na webovom sídle univerzity a fakulty, kde študent nájde všetky potrebné informácie.</w:t>
            </w:r>
          </w:p>
          <w:p w14:paraId="40624A42" w14:textId="59EA1D5E" w:rsidR="00A9456F" w:rsidRPr="00E45E6B" w:rsidRDefault="00A9456F" w:rsidP="00E45E6B">
            <w:pPr>
              <w:spacing w:line="216" w:lineRule="auto"/>
              <w:contextualSpacing/>
              <w:jc w:val="both"/>
              <w:rPr>
                <w:rFonts w:cstheme="minorHAnsi"/>
                <w:bCs/>
                <w:i/>
                <w:iCs/>
                <w:color w:val="767171" w:themeColor="background2" w:themeShade="80"/>
                <w:sz w:val="18"/>
                <w:szCs w:val="18"/>
                <w:lang w:eastAsia="sk-SK"/>
              </w:rPr>
            </w:pPr>
            <w:r w:rsidRPr="00E45E6B">
              <w:rPr>
                <w:rFonts w:cstheme="minorHAnsi"/>
                <w:bCs/>
                <w:i/>
                <w:iCs/>
                <w:color w:val="767171" w:themeColor="background2" w:themeShade="80"/>
                <w:sz w:val="18"/>
                <w:szCs w:val="18"/>
                <w:lang w:eastAsia="sk-SK"/>
              </w:rPr>
              <w:t xml:space="preserve">Kontaktnou osobou na riešení mobilít je na fakulte Ing. Zuzana Zánická.  </w:t>
            </w:r>
          </w:p>
          <w:p w14:paraId="521B4E25" w14:textId="4DC948D0" w:rsidR="003117BC" w:rsidRPr="00C83AC0" w:rsidRDefault="00A9456F" w:rsidP="00E45E6B">
            <w:pPr>
              <w:spacing w:line="216" w:lineRule="auto"/>
              <w:contextualSpacing/>
              <w:jc w:val="both"/>
              <w:rPr>
                <w:rFonts w:cstheme="minorHAnsi"/>
                <w:bCs/>
                <w:i/>
                <w:iCs/>
                <w:color w:val="A6A6A6" w:themeColor="background1" w:themeShade="A6"/>
                <w:sz w:val="18"/>
                <w:szCs w:val="18"/>
                <w:lang w:eastAsia="sk-SK"/>
              </w:rPr>
            </w:pPr>
            <w:r w:rsidRPr="00E45E6B">
              <w:rPr>
                <w:rFonts w:cstheme="minorHAnsi"/>
                <w:bCs/>
                <w:i/>
                <w:iCs/>
                <w:color w:val="767171" w:themeColor="background2" w:themeShade="80"/>
                <w:sz w:val="18"/>
                <w:szCs w:val="18"/>
                <w:lang w:eastAsia="sk-SK"/>
              </w:rPr>
              <w:t xml:space="preserve">Informácie o uznaní predmetov </w:t>
            </w:r>
            <w:r w:rsidRPr="00ED257E">
              <w:rPr>
                <w:rFonts w:cstheme="minorHAnsi"/>
                <w:bCs/>
                <w:i/>
                <w:iCs/>
                <w:color w:val="767171" w:themeColor="background2" w:themeShade="80"/>
                <w:sz w:val="18"/>
                <w:szCs w:val="18"/>
                <w:lang w:eastAsia="sk-SK"/>
              </w:rPr>
              <w:t>dovezených v rámci</w:t>
            </w:r>
            <w:r w:rsidRPr="00E45E6B">
              <w:rPr>
                <w:rFonts w:cstheme="minorHAnsi"/>
                <w:bCs/>
                <w:i/>
                <w:iCs/>
                <w:color w:val="767171" w:themeColor="background2" w:themeShade="80"/>
                <w:sz w:val="18"/>
                <w:szCs w:val="18"/>
                <w:lang w:eastAsia="sk-SK"/>
              </w:rPr>
              <w:t xml:space="preserve"> mobility sú uvedené v čl. 19b ods. 4 Študijného poriadku fakulty.</w:t>
            </w:r>
          </w:p>
        </w:tc>
        <w:tc>
          <w:tcPr>
            <w:tcW w:w="3290" w:type="dxa"/>
            <w:vAlign w:val="center"/>
          </w:tcPr>
          <w:p w14:paraId="3DA4A5AC" w14:textId="77777777" w:rsidR="00A9456F" w:rsidRPr="00150DF5" w:rsidRDefault="00012E51" w:rsidP="00A9456F">
            <w:pPr>
              <w:spacing w:line="216" w:lineRule="auto"/>
              <w:contextualSpacing/>
              <w:rPr>
                <w:sz w:val="18"/>
                <w:szCs w:val="18"/>
              </w:rPr>
            </w:pPr>
            <w:hyperlink r:id="rId70" w:history="1">
              <w:r w:rsidR="00A9456F" w:rsidRPr="00150DF5">
                <w:rPr>
                  <w:rStyle w:val="Hypertextovprepojenie"/>
                  <w:sz w:val="18"/>
                  <w:szCs w:val="18"/>
                </w:rPr>
                <w:t>Zahraničné vzťahy | UPJŠ (upjs.sk)</w:t>
              </w:r>
            </w:hyperlink>
          </w:p>
          <w:p w14:paraId="051B0DAA" w14:textId="77777777" w:rsidR="00A9456F" w:rsidRPr="00150DF5" w:rsidRDefault="00012E51" w:rsidP="00A9456F">
            <w:pPr>
              <w:spacing w:line="216" w:lineRule="auto"/>
              <w:contextualSpacing/>
              <w:rPr>
                <w:rStyle w:val="Hypertextovprepojenie"/>
                <w:rFonts w:cstheme="minorHAnsi"/>
                <w:color w:val="0070C0"/>
                <w:sz w:val="18"/>
                <w:szCs w:val="18"/>
                <w:u w:color="1F3864" w:themeColor="accent5" w:themeShade="80"/>
              </w:rPr>
            </w:pPr>
            <w:hyperlink r:id="rId71" w:history="1">
              <w:r w:rsidR="00A9456F" w:rsidRPr="00150DF5">
                <w:rPr>
                  <w:rStyle w:val="Hypertextovprepojenie"/>
                  <w:rFonts w:cstheme="minorHAnsi"/>
                  <w:color w:val="0070C0"/>
                  <w:sz w:val="18"/>
                  <w:szCs w:val="18"/>
                  <w:u w:color="1F3864" w:themeColor="accent5" w:themeShade="80"/>
                </w:rPr>
                <w:t>Študijný poriadok UPJŠ LF</w:t>
              </w:r>
            </w:hyperlink>
          </w:p>
          <w:p w14:paraId="769A4ED9" w14:textId="7A680F2C" w:rsidR="003117BC" w:rsidRPr="00150DF5" w:rsidRDefault="00012E51" w:rsidP="00A9456F">
            <w:pPr>
              <w:spacing w:line="216" w:lineRule="auto"/>
              <w:contextualSpacing/>
              <w:rPr>
                <w:rFonts w:cstheme="minorHAnsi"/>
                <w:i/>
                <w:color w:val="A6A6A6" w:themeColor="background1" w:themeShade="A6"/>
                <w:sz w:val="18"/>
                <w:szCs w:val="18"/>
                <w:lang w:eastAsia="sk-SK"/>
              </w:rPr>
            </w:pPr>
            <w:hyperlink r:id="rId72" w:history="1">
              <w:r w:rsidR="0085087B" w:rsidRPr="00150DF5">
                <w:rPr>
                  <w:rStyle w:val="Hypertextovprepojenie"/>
                  <w:rFonts w:cstheme="minorHAnsi"/>
                  <w:i/>
                  <w:sz w:val="18"/>
                  <w:szCs w:val="18"/>
                  <w:lang w:eastAsia="sk-SK"/>
                </w:rPr>
                <w:t>Erasmus+ | UPJŠ (upjs.sk)</w:t>
              </w:r>
            </w:hyperlink>
          </w:p>
          <w:p w14:paraId="7C91BAC1" w14:textId="7B5A994D" w:rsidR="00A9456F" w:rsidRPr="00C83AC0" w:rsidRDefault="00012E51" w:rsidP="00A9456F">
            <w:pPr>
              <w:spacing w:line="216" w:lineRule="auto"/>
              <w:contextualSpacing/>
              <w:rPr>
                <w:rFonts w:cstheme="minorHAnsi"/>
                <w:color w:val="A6A6A6" w:themeColor="background1" w:themeShade="A6"/>
                <w:sz w:val="18"/>
                <w:szCs w:val="18"/>
                <w:lang w:eastAsia="sk-SK"/>
              </w:rPr>
            </w:pPr>
            <w:hyperlink r:id="rId73" w:history="1">
              <w:proofErr w:type="spellStart"/>
              <w:r w:rsidR="0085087B" w:rsidRPr="00150DF5">
                <w:rPr>
                  <w:rStyle w:val="Hypertextovprepojenie"/>
                  <w:rFonts w:cstheme="minorHAnsi"/>
                  <w:i/>
                  <w:sz w:val="18"/>
                  <w:szCs w:val="18"/>
                  <w:lang w:eastAsia="sk-SK"/>
                </w:rPr>
                <w:t>Mobilitné</w:t>
              </w:r>
              <w:proofErr w:type="spellEnd"/>
              <w:r w:rsidR="0085087B" w:rsidRPr="00150DF5">
                <w:rPr>
                  <w:rStyle w:val="Hypertextovprepojenie"/>
                  <w:rFonts w:cstheme="minorHAnsi"/>
                  <w:i/>
                  <w:sz w:val="18"/>
                  <w:szCs w:val="18"/>
                  <w:lang w:eastAsia="sk-SK"/>
                </w:rPr>
                <w:t xml:space="preserve"> programy, štipendiá a granty </w:t>
              </w:r>
            </w:hyperlink>
          </w:p>
        </w:tc>
      </w:tr>
    </w:tbl>
    <w:p w14:paraId="098B5130" w14:textId="77777777" w:rsidR="005D7757" w:rsidRDefault="005D7757" w:rsidP="00E815D8">
      <w:pPr>
        <w:pStyle w:val="Default"/>
        <w:spacing w:line="216" w:lineRule="auto"/>
        <w:jc w:val="both"/>
        <w:rPr>
          <w:rFonts w:cstheme="minorHAnsi"/>
          <w:b/>
          <w:bCs/>
          <w:sz w:val="18"/>
          <w:szCs w:val="18"/>
        </w:rPr>
      </w:pPr>
    </w:p>
    <w:p w14:paraId="02959635" w14:textId="0C49E2B7"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0A0DFC" w:rsidRPr="00C83AC0" w14:paraId="3E6070C2" w14:textId="77777777" w:rsidTr="0085087B">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ED257E">
        <w:trPr>
          <w:trHeight w:val="567"/>
        </w:trPr>
        <w:tc>
          <w:tcPr>
            <w:tcW w:w="6492" w:type="dxa"/>
            <w:vAlign w:val="center"/>
          </w:tcPr>
          <w:p w14:paraId="14D299EC" w14:textId="5A5A1FB7" w:rsidR="000A0DFC" w:rsidRPr="0085087B" w:rsidRDefault="00A32724" w:rsidP="00EE6ECB">
            <w:pPr>
              <w:spacing w:line="216" w:lineRule="auto"/>
              <w:contextualSpacing/>
              <w:jc w:val="both"/>
              <w:rPr>
                <w:rFonts w:cstheme="minorHAnsi"/>
                <w:bCs/>
                <w:i/>
                <w:iCs/>
                <w:color w:val="A6A6A6" w:themeColor="background1" w:themeShade="A6"/>
                <w:sz w:val="18"/>
                <w:szCs w:val="18"/>
                <w:lang w:eastAsia="sk-SK"/>
              </w:rPr>
            </w:pPr>
            <w:r w:rsidRPr="005D7757">
              <w:rPr>
                <w:rFonts w:cstheme="minorHAnsi"/>
                <w:bCs/>
                <w:i/>
                <w:iCs/>
                <w:color w:val="7F7F7F" w:themeColor="text1" w:themeTint="80"/>
                <w:sz w:val="18"/>
                <w:szCs w:val="18"/>
                <w:lang w:eastAsia="sk-SK"/>
              </w:rPr>
              <w:t>Fakulta vytvára vhodné podmienky pre študentov so špecifickými potrebami. Má koordinátora pre prácu so študentmi so špecifickými potrebami a podporu poskytuje Univerzitné poradenské centrum – UNIPOC.</w:t>
            </w:r>
          </w:p>
        </w:tc>
        <w:tc>
          <w:tcPr>
            <w:tcW w:w="3289" w:type="dxa"/>
            <w:vAlign w:val="center"/>
          </w:tcPr>
          <w:p w14:paraId="6E67A53C" w14:textId="59014603" w:rsidR="000A0DFC" w:rsidRPr="0085087B" w:rsidRDefault="00012E51" w:rsidP="00E815D8">
            <w:pPr>
              <w:spacing w:line="216" w:lineRule="auto"/>
              <w:contextualSpacing/>
              <w:rPr>
                <w:rFonts w:cstheme="minorHAnsi"/>
                <w:i/>
                <w:color w:val="A6A6A6" w:themeColor="background1" w:themeShade="A6"/>
                <w:sz w:val="18"/>
                <w:szCs w:val="18"/>
                <w:lang w:eastAsia="sk-SK"/>
              </w:rPr>
            </w:pPr>
            <w:hyperlink r:id="rId74" w:history="1">
              <w:r w:rsidR="0085087B" w:rsidRPr="0085087B">
                <w:rPr>
                  <w:rStyle w:val="Hypertextovprepojenie"/>
                  <w:rFonts w:cstheme="minorHAnsi"/>
                  <w:i/>
                  <w:sz w:val="18"/>
                  <w:szCs w:val="18"/>
                  <w:lang w:eastAsia="sk-SK"/>
                </w:rPr>
                <w:t>Podpora študentov so špecifickými potrebami | UPJŠ (upjs.sk)</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D62CC9" w:rsidRPr="00C83AC0" w14:paraId="10D840DB" w14:textId="77777777" w:rsidTr="0085087B">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32724" w:rsidRPr="00C83AC0" w14:paraId="65A38422" w14:textId="77777777" w:rsidTr="002F5D79">
        <w:trPr>
          <w:trHeight w:val="567"/>
        </w:trPr>
        <w:tc>
          <w:tcPr>
            <w:tcW w:w="6492" w:type="dxa"/>
            <w:vAlign w:val="center"/>
          </w:tcPr>
          <w:p w14:paraId="0983E6B9" w14:textId="521ED4B9" w:rsidR="00A32724" w:rsidRPr="005D7757" w:rsidRDefault="00A32724" w:rsidP="00A32724">
            <w:pPr>
              <w:spacing w:line="216" w:lineRule="auto"/>
              <w:contextualSpacing/>
              <w:rPr>
                <w:rFonts w:cstheme="minorHAnsi"/>
                <w:bCs/>
                <w:i/>
                <w:iCs/>
                <w:color w:val="7F7F7F" w:themeColor="text1" w:themeTint="80"/>
                <w:sz w:val="18"/>
                <w:szCs w:val="18"/>
                <w:lang w:eastAsia="sk-SK"/>
              </w:rPr>
            </w:pPr>
            <w:r w:rsidRPr="005D7757">
              <w:rPr>
                <w:rFonts w:cstheme="minorHAnsi"/>
                <w:bCs/>
                <w:i/>
                <w:iCs/>
                <w:color w:val="7F7F7F" w:themeColor="text1" w:themeTint="80"/>
                <w:sz w:val="18"/>
                <w:szCs w:val="18"/>
                <w:lang w:eastAsia="sk-SK"/>
              </w:rPr>
              <w:t>Študijný program bude realizovaný s podporou výučbových zák</w:t>
            </w:r>
            <w:r w:rsidR="00EE6ECB">
              <w:rPr>
                <w:rFonts w:cstheme="minorHAnsi"/>
                <w:bCs/>
                <w:i/>
                <w:iCs/>
                <w:color w:val="7F7F7F" w:themeColor="text1" w:themeTint="80"/>
                <w:sz w:val="18"/>
                <w:szCs w:val="18"/>
                <w:lang w:eastAsia="sk-SK"/>
              </w:rPr>
              <w:t xml:space="preserve">ladní, hlavne </w:t>
            </w:r>
            <w:proofErr w:type="spellStart"/>
            <w:r w:rsidR="00EE6ECB">
              <w:rPr>
                <w:rFonts w:cstheme="minorHAnsi"/>
                <w:bCs/>
                <w:i/>
                <w:iCs/>
                <w:color w:val="7F7F7F" w:themeColor="text1" w:themeTint="80"/>
                <w:sz w:val="18"/>
                <w:szCs w:val="18"/>
                <w:lang w:eastAsia="sk-SK"/>
              </w:rPr>
              <w:t>Medirex</w:t>
            </w:r>
            <w:proofErr w:type="spellEnd"/>
            <w:r w:rsidR="00EE6ECB">
              <w:rPr>
                <w:rFonts w:cstheme="minorHAnsi"/>
                <w:bCs/>
                <w:i/>
                <w:iCs/>
                <w:color w:val="7F7F7F" w:themeColor="text1" w:themeTint="80"/>
                <w:sz w:val="18"/>
                <w:szCs w:val="18"/>
                <w:lang w:eastAsia="sk-SK"/>
              </w:rPr>
              <w:t xml:space="preserve">, </w:t>
            </w:r>
            <w:proofErr w:type="spellStart"/>
            <w:r w:rsidR="00EE6ECB">
              <w:rPr>
                <w:rFonts w:cstheme="minorHAnsi"/>
                <w:bCs/>
                <w:i/>
                <w:iCs/>
                <w:color w:val="7F7F7F" w:themeColor="text1" w:themeTint="80"/>
                <w:sz w:val="18"/>
                <w:szCs w:val="18"/>
                <w:lang w:eastAsia="sk-SK"/>
              </w:rPr>
              <w:t>a.s</w:t>
            </w:r>
            <w:proofErr w:type="spellEnd"/>
            <w:r w:rsidR="00EE6ECB">
              <w:rPr>
                <w:rFonts w:cstheme="minorHAnsi"/>
                <w:bCs/>
                <w:i/>
                <w:iCs/>
                <w:color w:val="7F7F7F" w:themeColor="text1" w:themeTint="80"/>
                <w:sz w:val="18"/>
                <w:szCs w:val="18"/>
                <w:lang w:eastAsia="sk-SK"/>
              </w:rPr>
              <w:t xml:space="preserve">., </w:t>
            </w:r>
            <w:r w:rsidR="00EE6ECB" w:rsidRPr="00EE6ECB">
              <w:rPr>
                <w:rFonts w:cstheme="minorHAnsi"/>
                <w:bCs/>
                <w:i/>
                <w:iCs/>
                <w:color w:val="FF0000"/>
                <w:sz w:val="18"/>
                <w:szCs w:val="18"/>
                <w:lang w:eastAsia="sk-SK"/>
              </w:rPr>
              <w:t>UN</w:t>
            </w:r>
            <w:r w:rsidRPr="00EE6ECB">
              <w:rPr>
                <w:rFonts w:cstheme="minorHAnsi"/>
                <w:bCs/>
                <w:i/>
                <w:iCs/>
                <w:color w:val="FF0000"/>
                <w:sz w:val="18"/>
                <w:szCs w:val="18"/>
                <w:lang w:eastAsia="sk-SK"/>
              </w:rPr>
              <w:t>LP</w:t>
            </w:r>
            <w:r w:rsidRPr="005D7757">
              <w:rPr>
                <w:rFonts w:cstheme="minorHAnsi"/>
                <w:bCs/>
                <w:i/>
                <w:iCs/>
                <w:color w:val="7F7F7F" w:themeColor="text1" w:themeTint="80"/>
                <w:sz w:val="18"/>
                <w:szCs w:val="18"/>
                <w:lang w:eastAsia="sk-SK"/>
              </w:rPr>
              <w:t xml:space="preserve"> Košice, Nemocnica </w:t>
            </w:r>
            <w:proofErr w:type="spellStart"/>
            <w:r w:rsidRPr="005D7757">
              <w:rPr>
                <w:rFonts w:cstheme="minorHAnsi"/>
                <w:bCs/>
                <w:i/>
                <w:iCs/>
                <w:color w:val="7F7F7F" w:themeColor="text1" w:themeTint="80"/>
                <w:sz w:val="18"/>
                <w:szCs w:val="18"/>
                <w:lang w:eastAsia="sk-SK"/>
              </w:rPr>
              <w:t>Agel</w:t>
            </w:r>
            <w:proofErr w:type="spellEnd"/>
            <w:r w:rsidRPr="005D7757">
              <w:rPr>
                <w:rFonts w:cstheme="minorHAnsi"/>
                <w:bCs/>
                <w:i/>
                <w:iCs/>
                <w:color w:val="7F7F7F" w:themeColor="text1" w:themeTint="80"/>
                <w:sz w:val="18"/>
                <w:szCs w:val="18"/>
                <w:lang w:eastAsia="sk-SK"/>
              </w:rPr>
              <w:t xml:space="preserve"> Košice-Šaca, </w:t>
            </w:r>
            <w:r w:rsidR="00012E51">
              <w:rPr>
                <w:rFonts w:cstheme="minorHAnsi"/>
                <w:bCs/>
                <w:i/>
                <w:iCs/>
                <w:color w:val="7F7F7F" w:themeColor="text1" w:themeTint="80"/>
                <w:sz w:val="18"/>
                <w:szCs w:val="18"/>
                <w:lang w:eastAsia="sk-SK"/>
              </w:rPr>
              <w:t xml:space="preserve">prípadne </w:t>
            </w:r>
            <w:r w:rsidRPr="00012E51">
              <w:rPr>
                <w:rFonts w:cstheme="minorHAnsi"/>
                <w:bCs/>
                <w:i/>
                <w:iCs/>
                <w:color w:val="7F7F7F" w:themeColor="text1" w:themeTint="80"/>
                <w:sz w:val="18"/>
                <w:szCs w:val="18"/>
                <w:lang w:eastAsia="sk-SK"/>
              </w:rPr>
              <w:t>VÚSCH, a.</w:t>
            </w:r>
            <w:r w:rsidR="00012E51" w:rsidRPr="00012E51">
              <w:rPr>
                <w:rFonts w:cstheme="minorHAnsi"/>
                <w:bCs/>
                <w:i/>
                <w:iCs/>
                <w:color w:val="7F7F7F" w:themeColor="text1" w:themeTint="80"/>
                <w:sz w:val="18"/>
                <w:szCs w:val="18"/>
                <w:lang w:eastAsia="sk-SK"/>
              </w:rPr>
              <w:t xml:space="preserve"> </w:t>
            </w:r>
            <w:r w:rsidRPr="00012E51">
              <w:rPr>
                <w:rFonts w:cstheme="minorHAnsi"/>
                <w:bCs/>
                <w:i/>
                <w:iCs/>
                <w:color w:val="7F7F7F" w:themeColor="text1" w:themeTint="80"/>
                <w:sz w:val="18"/>
                <w:szCs w:val="18"/>
                <w:lang w:eastAsia="sk-SK"/>
              </w:rPr>
              <w:t>s. Košice</w:t>
            </w:r>
            <w:r w:rsidR="00012E51" w:rsidRPr="00012E51">
              <w:rPr>
                <w:rFonts w:cstheme="minorHAnsi"/>
                <w:bCs/>
                <w:i/>
                <w:iCs/>
                <w:color w:val="7F7F7F" w:themeColor="text1" w:themeTint="80"/>
                <w:sz w:val="18"/>
                <w:szCs w:val="18"/>
                <w:lang w:eastAsia="sk-SK"/>
              </w:rPr>
              <w:t xml:space="preserve"> a DFN Košice</w:t>
            </w:r>
            <w:r w:rsidRPr="00012E51">
              <w:rPr>
                <w:rFonts w:cstheme="minorHAnsi"/>
                <w:bCs/>
                <w:i/>
                <w:iCs/>
                <w:color w:val="7F7F7F" w:themeColor="text1" w:themeTint="80"/>
                <w:sz w:val="18"/>
                <w:szCs w:val="18"/>
                <w:lang w:eastAsia="sk-SK"/>
              </w:rPr>
              <w:t>.</w:t>
            </w:r>
          </w:p>
          <w:p w14:paraId="533CD6B7" w14:textId="24370B8B" w:rsidR="00A32724" w:rsidRPr="00C83AC0" w:rsidRDefault="00A32724" w:rsidP="00A32724">
            <w:pPr>
              <w:spacing w:line="216" w:lineRule="auto"/>
              <w:contextualSpacing/>
              <w:rPr>
                <w:rFonts w:cstheme="minorHAnsi"/>
                <w:bCs/>
                <w:i/>
                <w:iCs/>
                <w:color w:val="A6A6A6" w:themeColor="background1" w:themeShade="A6"/>
                <w:sz w:val="18"/>
                <w:szCs w:val="18"/>
                <w:lang w:eastAsia="sk-SK"/>
              </w:rPr>
            </w:pPr>
            <w:r w:rsidRPr="005D7757">
              <w:rPr>
                <w:rFonts w:cstheme="minorHAnsi"/>
                <w:bCs/>
                <w:i/>
                <w:iCs/>
                <w:color w:val="7F7F7F" w:themeColor="text1" w:themeTint="80"/>
                <w:sz w:val="18"/>
                <w:szCs w:val="18"/>
                <w:lang w:eastAsia="sk-SK"/>
              </w:rPr>
              <w:t>Špecializované výučbové zariadenia fakulty sú zverejnené na webovom sídle fakulty.</w:t>
            </w:r>
          </w:p>
        </w:tc>
        <w:tc>
          <w:tcPr>
            <w:tcW w:w="3289" w:type="dxa"/>
            <w:vAlign w:val="center"/>
          </w:tcPr>
          <w:p w14:paraId="60061D6B" w14:textId="3B86A4AD" w:rsidR="00A32724" w:rsidRPr="00173CC0" w:rsidRDefault="00012E51" w:rsidP="00A32724">
            <w:pPr>
              <w:spacing w:line="216" w:lineRule="auto"/>
              <w:contextualSpacing/>
              <w:rPr>
                <w:rFonts w:cstheme="minorHAnsi"/>
                <w:i/>
                <w:color w:val="A6A6A6" w:themeColor="background1" w:themeShade="A6"/>
                <w:sz w:val="18"/>
                <w:szCs w:val="18"/>
                <w:lang w:eastAsia="sk-SK"/>
              </w:rPr>
            </w:pPr>
            <w:hyperlink r:id="rId75" w:history="1">
              <w:r w:rsidR="00A32724" w:rsidRPr="00173CC0">
                <w:rPr>
                  <w:rStyle w:val="Hypertextovprepojenie"/>
                  <w:sz w:val="18"/>
                  <w:szCs w:val="18"/>
                </w:rPr>
                <w:t>Špecializované výučbové zariadenia | UPJŠ (upjs.sk)</w:t>
              </w:r>
            </w:hyperlink>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lastRenderedPageBreak/>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5F0692" w:rsidRPr="00C83AC0" w14:paraId="45E18EC8" w14:textId="77777777" w:rsidTr="0085087B">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ED257E">
        <w:trPr>
          <w:trHeight w:val="943"/>
        </w:trPr>
        <w:tc>
          <w:tcPr>
            <w:tcW w:w="6492" w:type="dxa"/>
            <w:vAlign w:val="center"/>
          </w:tcPr>
          <w:p w14:paraId="792F6532" w14:textId="22406BD5" w:rsidR="005F0692" w:rsidRPr="00F95D39" w:rsidRDefault="0067018B" w:rsidP="00012E51">
            <w:pPr>
              <w:spacing w:line="216" w:lineRule="auto"/>
              <w:contextualSpacing/>
              <w:jc w:val="both"/>
              <w:rPr>
                <w:rFonts w:cstheme="minorHAnsi"/>
                <w:bCs/>
                <w:i/>
                <w:iCs/>
                <w:color w:val="7F7F7F" w:themeColor="text1" w:themeTint="80"/>
                <w:sz w:val="18"/>
                <w:szCs w:val="18"/>
                <w:lang w:eastAsia="sk-SK"/>
              </w:rPr>
            </w:pPr>
            <w:r w:rsidRPr="00ED257E">
              <w:rPr>
                <w:rFonts w:cstheme="minorHAnsi"/>
                <w:bCs/>
                <w:i/>
                <w:iCs/>
                <w:color w:val="808080" w:themeColor="background1" w:themeShade="80"/>
                <w:sz w:val="18"/>
                <w:szCs w:val="18"/>
                <w:lang w:eastAsia="sk-SK"/>
              </w:rPr>
              <w:t xml:space="preserve">V rámci Univerzitného </w:t>
            </w:r>
            <w:r w:rsidR="00F3334B" w:rsidRPr="00ED257E">
              <w:rPr>
                <w:rFonts w:cstheme="minorHAnsi"/>
                <w:bCs/>
                <w:i/>
                <w:iCs/>
                <w:color w:val="808080" w:themeColor="background1" w:themeShade="80"/>
                <w:sz w:val="18"/>
                <w:szCs w:val="18"/>
                <w:lang w:eastAsia="sk-SK"/>
              </w:rPr>
              <w:t>vnútorného systému hodnotenia kvality má každý študijný odbor vytvorenú radu kvality</w:t>
            </w:r>
            <w:r w:rsidR="00EE6ECB" w:rsidRPr="00ED257E">
              <w:rPr>
                <w:rFonts w:cstheme="minorHAnsi"/>
                <w:bCs/>
                <w:i/>
                <w:iCs/>
                <w:color w:val="808080" w:themeColor="background1" w:themeShade="80"/>
                <w:sz w:val="18"/>
                <w:szCs w:val="18"/>
                <w:lang w:eastAsia="sk-SK"/>
              </w:rPr>
              <w:t>,</w:t>
            </w:r>
            <w:r w:rsidR="00F3334B" w:rsidRPr="00ED257E">
              <w:rPr>
                <w:rFonts w:cstheme="minorHAnsi"/>
                <w:bCs/>
                <w:i/>
                <w:iCs/>
                <w:color w:val="808080" w:themeColor="background1" w:themeShade="80"/>
                <w:sz w:val="18"/>
                <w:szCs w:val="18"/>
                <w:lang w:eastAsia="sk-SK"/>
              </w:rPr>
              <w:t xml:space="preserve"> ktorej členmi sú traja učitelia, jeden zástupca absolventov a študent, ktorí sa pravidelne minimálne 1x ročne stretnú a zhodnotia priebeh štúdia vrátane vyhodnotenia spätnej väzby študentov </w:t>
            </w:r>
            <w:r w:rsidR="00012E51" w:rsidRPr="00012E51">
              <w:rPr>
                <w:rFonts w:cstheme="minorHAnsi"/>
                <w:bCs/>
                <w:i/>
                <w:iCs/>
                <w:color w:val="808080" w:themeColor="background1" w:themeShade="80"/>
                <w:sz w:val="18"/>
                <w:szCs w:val="18"/>
                <w:lang w:eastAsia="sk-SK"/>
              </w:rPr>
              <w:t xml:space="preserve">- </w:t>
            </w:r>
            <w:r w:rsidR="00F3334B" w:rsidRPr="00012E51">
              <w:rPr>
                <w:rFonts w:cstheme="minorHAnsi"/>
                <w:bCs/>
                <w:i/>
                <w:iCs/>
                <w:color w:val="7F7F7F" w:themeColor="text1" w:themeTint="80"/>
                <w:sz w:val="18"/>
                <w:szCs w:val="18"/>
                <w:lang w:eastAsia="sk-SK"/>
              </w:rPr>
              <w:t>hodnoten</w:t>
            </w:r>
            <w:r w:rsidR="00012E51" w:rsidRPr="00012E51">
              <w:rPr>
                <w:rFonts w:cstheme="minorHAnsi"/>
                <w:bCs/>
                <w:i/>
                <w:iCs/>
                <w:color w:val="7F7F7F" w:themeColor="text1" w:themeTint="80"/>
                <w:sz w:val="18"/>
                <w:szCs w:val="18"/>
                <w:lang w:eastAsia="sk-SK"/>
              </w:rPr>
              <w:t>ie</w:t>
            </w:r>
            <w:r w:rsidR="00F3334B" w:rsidRPr="00012E51">
              <w:rPr>
                <w:rFonts w:cstheme="minorHAnsi"/>
                <w:bCs/>
                <w:i/>
                <w:iCs/>
                <w:color w:val="7F7F7F" w:themeColor="text1" w:themeTint="80"/>
                <w:sz w:val="18"/>
                <w:szCs w:val="18"/>
                <w:lang w:eastAsia="sk-SK"/>
              </w:rPr>
              <w:t xml:space="preserve"> výučby</w:t>
            </w:r>
            <w:r w:rsidR="00012E51">
              <w:rPr>
                <w:rFonts w:cstheme="minorHAnsi"/>
                <w:bCs/>
                <w:i/>
                <w:iCs/>
                <w:color w:val="7F7F7F" w:themeColor="text1" w:themeTint="80"/>
                <w:sz w:val="18"/>
                <w:szCs w:val="18"/>
                <w:lang w:eastAsia="sk-SK"/>
              </w:rPr>
              <w:t>.</w:t>
            </w:r>
            <w:bookmarkStart w:id="1" w:name="_GoBack"/>
            <w:bookmarkEnd w:id="1"/>
          </w:p>
        </w:tc>
        <w:tc>
          <w:tcPr>
            <w:tcW w:w="3289" w:type="dxa"/>
          </w:tcPr>
          <w:p w14:paraId="3F214200" w14:textId="05366888" w:rsidR="00F3334B" w:rsidRPr="00F3334B" w:rsidRDefault="00F3334B" w:rsidP="00E815D8">
            <w:pPr>
              <w:spacing w:line="216" w:lineRule="auto"/>
              <w:contextualSpacing/>
              <w:rPr>
                <w:i/>
                <w:color w:val="FF0000"/>
                <w:sz w:val="18"/>
                <w:highlight w:val="lightGray"/>
              </w:rPr>
            </w:pPr>
          </w:p>
          <w:p w14:paraId="2A4A2780" w14:textId="520012A1" w:rsidR="00F3334B" w:rsidRPr="003B0E5A" w:rsidRDefault="00012E51" w:rsidP="00E815D8">
            <w:pPr>
              <w:spacing w:line="216" w:lineRule="auto"/>
              <w:contextualSpacing/>
              <w:rPr>
                <w:rFonts w:cstheme="minorHAnsi"/>
                <w:i/>
                <w:color w:val="A6A6A6" w:themeColor="background1" w:themeShade="A6"/>
                <w:sz w:val="18"/>
                <w:szCs w:val="18"/>
                <w:lang w:eastAsia="sk-SK"/>
              </w:rPr>
            </w:pPr>
            <w:hyperlink r:id="rId76" w:history="1">
              <w:r w:rsidR="00F3334B" w:rsidRPr="00F95D39">
                <w:rPr>
                  <w:rStyle w:val="Hypertextovprepojenie"/>
                  <w:i/>
                  <w:color w:val="66B0FB" w:themeColor="hyperlink" w:themeTint="80"/>
                  <w:sz w:val="18"/>
                </w:rPr>
                <w:t>https://www.upjs.sk/univerzita/vnutorny-system-hodnotenia-kvality/studenti/</w:t>
              </w:r>
            </w:hyperlink>
            <w:r w:rsidR="00F3334B" w:rsidRPr="00F95D39">
              <w:rPr>
                <w:i/>
                <w:color w:val="7F7F7F" w:themeColor="text1" w:themeTint="80"/>
                <w:sz w:val="18"/>
              </w:rPr>
              <w:t xml:space="preserve"> </w:t>
            </w: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4"/>
        <w:gridCol w:w="3297"/>
      </w:tblGrid>
      <w:tr w:rsidR="00B20F32" w:rsidRPr="00C83AC0" w14:paraId="38CEEA88" w14:textId="77777777" w:rsidTr="0085087B">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D7757">
        <w:trPr>
          <w:trHeight w:val="567"/>
        </w:trPr>
        <w:tc>
          <w:tcPr>
            <w:tcW w:w="6492" w:type="dxa"/>
            <w:vAlign w:val="center"/>
          </w:tcPr>
          <w:p w14:paraId="750841E3" w14:textId="0CA13AED" w:rsidR="00B20F32" w:rsidRPr="00F95D39" w:rsidRDefault="00F3334B" w:rsidP="00EE6ECB">
            <w:pPr>
              <w:spacing w:line="216" w:lineRule="auto"/>
              <w:contextualSpacing/>
              <w:jc w:val="both"/>
              <w:rPr>
                <w:rFonts w:cstheme="minorHAnsi"/>
                <w:bCs/>
                <w:i/>
                <w:iCs/>
                <w:color w:val="7F7F7F" w:themeColor="text1" w:themeTint="80"/>
                <w:sz w:val="18"/>
                <w:szCs w:val="18"/>
                <w:lang w:eastAsia="sk-SK"/>
              </w:rPr>
            </w:pPr>
            <w:r w:rsidRPr="00F95D39">
              <w:rPr>
                <w:rFonts w:cstheme="minorHAnsi"/>
                <w:bCs/>
                <w:i/>
                <w:iCs/>
                <w:color w:val="7F7F7F" w:themeColor="text1" w:themeTint="80"/>
                <w:sz w:val="18"/>
                <w:szCs w:val="18"/>
                <w:lang w:eastAsia="sk-SK"/>
              </w:rPr>
              <w:t xml:space="preserve">Študenti majú podporu v anonymnom hodnotení výučby jednotlivých predmetov na fakulte, ktoré sa vyhodnocuje po každom semestri. Zároveň majú možnosť zapojiť sa do hodnotenia kvality vzdelávania na úrovni </w:t>
            </w:r>
            <w:r w:rsidRPr="00ED257E">
              <w:rPr>
                <w:rFonts w:cstheme="minorHAnsi"/>
                <w:bCs/>
                <w:i/>
                <w:iCs/>
                <w:color w:val="808080" w:themeColor="background1" w:themeShade="80"/>
                <w:sz w:val="18"/>
                <w:szCs w:val="18"/>
                <w:lang w:eastAsia="sk-SK"/>
              </w:rPr>
              <w:t xml:space="preserve">univerzity jedenkrát ročne. </w:t>
            </w:r>
          </w:p>
        </w:tc>
        <w:tc>
          <w:tcPr>
            <w:tcW w:w="3289" w:type="dxa"/>
            <w:vAlign w:val="center"/>
          </w:tcPr>
          <w:p w14:paraId="58D4A38A" w14:textId="61441ABF" w:rsidR="00B20F32" w:rsidRPr="00F95D39" w:rsidRDefault="00F3334B" w:rsidP="00F95D39">
            <w:pPr>
              <w:spacing w:line="216" w:lineRule="auto"/>
              <w:contextualSpacing/>
              <w:rPr>
                <w:rFonts w:cstheme="minorHAnsi"/>
                <w:color w:val="7F7F7F" w:themeColor="text1" w:themeTint="80"/>
                <w:sz w:val="18"/>
                <w:szCs w:val="18"/>
                <w:lang w:eastAsia="sk-SK"/>
              </w:rPr>
            </w:pPr>
            <w:r w:rsidRPr="00F95D39">
              <w:rPr>
                <w:rFonts w:cstheme="minorHAnsi"/>
                <w:color w:val="7F7F7F" w:themeColor="text1" w:themeTint="80"/>
                <w:sz w:val="18"/>
                <w:szCs w:val="18"/>
                <w:lang w:eastAsia="sk-SK"/>
              </w:rPr>
              <w:t>https://www.upjs.sk/univerzita/vnutorny-system-hodnotenia-</w:t>
            </w:r>
            <w:r w:rsidR="00F95D39">
              <w:rPr>
                <w:rFonts w:cstheme="minorHAnsi"/>
                <w:color w:val="7F7F7F" w:themeColor="text1" w:themeTint="80"/>
                <w:sz w:val="18"/>
                <w:szCs w:val="18"/>
                <w:lang w:eastAsia="sk-SK"/>
              </w:rPr>
              <w:t>k</w:t>
            </w:r>
            <w:r w:rsidRPr="00F95D39">
              <w:rPr>
                <w:rFonts w:cstheme="minorHAnsi"/>
                <w:color w:val="7F7F7F" w:themeColor="text1" w:themeTint="80"/>
                <w:sz w:val="18"/>
                <w:szCs w:val="18"/>
                <w:lang w:eastAsia="sk-SK"/>
              </w:rPr>
              <w:t>vality/studenti/vyhodnotenia-dotazniky-fakulty/</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4"/>
        <w:gridCol w:w="3297"/>
      </w:tblGrid>
      <w:tr w:rsidR="00B37EB6" w:rsidRPr="00C83AC0" w14:paraId="233DBABF" w14:textId="77777777" w:rsidTr="0085087B">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5D7757">
        <w:trPr>
          <w:trHeight w:val="567"/>
        </w:trPr>
        <w:tc>
          <w:tcPr>
            <w:tcW w:w="6492" w:type="dxa"/>
            <w:vAlign w:val="center"/>
          </w:tcPr>
          <w:p w14:paraId="1231FDD1" w14:textId="7DD3AC7C" w:rsidR="002A43FC" w:rsidRPr="00F95D39" w:rsidRDefault="00F3334B" w:rsidP="00EE6ECB">
            <w:pPr>
              <w:spacing w:line="216" w:lineRule="auto"/>
              <w:contextualSpacing/>
              <w:jc w:val="both"/>
              <w:rPr>
                <w:rFonts w:cstheme="minorHAnsi"/>
                <w:bCs/>
                <w:i/>
                <w:iCs/>
                <w:color w:val="7F7F7F" w:themeColor="text1" w:themeTint="80"/>
                <w:sz w:val="18"/>
                <w:szCs w:val="18"/>
                <w:lang w:eastAsia="sk-SK"/>
              </w:rPr>
            </w:pPr>
            <w:r w:rsidRPr="00F95D39">
              <w:rPr>
                <w:rFonts w:cstheme="minorHAnsi"/>
                <w:bCs/>
                <w:i/>
                <w:iCs/>
                <w:color w:val="7F7F7F" w:themeColor="text1" w:themeTint="80"/>
                <w:sz w:val="18"/>
                <w:szCs w:val="18"/>
                <w:lang w:eastAsia="sk-SK"/>
              </w:rPr>
              <w:t xml:space="preserve">Všetky ukazovatele sú sledované tak na úrovni fakulty ako aj na úrovni univerzity. </w:t>
            </w:r>
            <w:r w:rsidR="00EE6ECB" w:rsidRPr="00ED257E">
              <w:rPr>
                <w:rFonts w:cstheme="minorHAnsi"/>
                <w:bCs/>
                <w:i/>
                <w:iCs/>
                <w:color w:val="808080" w:themeColor="background1" w:themeShade="80"/>
                <w:sz w:val="18"/>
                <w:szCs w:val="18"/>
                <w:lang w:eastAsia="sk-SK"/>
              </w:rPr>
              <w:t>Št</w:t>
            </w:r>
            <w:r w:rsidRPr="00ED257E">
              <w:rPr>
                <w:rFonts w:cstheme="minorHAnsi"/>
                <w:bCs/>
                <w:i/>
                <w:iCs/>
                <w:color w:val="808080" w:themeColor="background1" w:themeShade="80"/>
                <w:sz w:val="18"/>
                <w:szCs w:val="18"/>
                <w:lang w:eastAsia="sk-SK"/>
              </w:rPr>
              <w:t xml:space="preserve">udenti sa majú možnosť </w:t>
            </w:r>
            <w:r w:rsidRPr="00F95D39">
              <w:rPr>
                <w:rFonts w:cstheme="minorHAnsi"/>
                <w:bCs/>
                <w:i/>
                <w:iCs/>
                <w:color w:val="7F7F7F" w:themeColor="text1" w:themeTint="80"/>
                <w:sz w:val="18"/>
                <w:szCs w:val="18"/>
                <w:lang w:eastAsia="sk-SK"/>
              </w:rPr>
              <w:t>zapojiť ako absolventi do hodnotenia ich odbornej prípravy.</w:t>
            </w:r>
          </w:p>
        </w:tc>
        <w:tc>
          <w:tcPr>
            <w:tcW w:w="3289" w:type="dxa"/>
            <w:vAlign w:val="center"/>
          </w:tcPr>
          <w:p w14:paraId="22E2F8E5" w14:textId="2DD754AB" w:rsidR="00B37EB6" w:rsidRPr="00F95D39" w:rsidRDefault="00F3334B" w:rsidP="00F95D39">
            <w:pPr>
              <w:spacing w:line="216" w:lineRule="auto"/>
              <w:contextualSpacing/>
              <w:jc w:val="both"/>
              <w:rPr>
                <w:rFonts w:cstheme="minorHAnsi"/>
                <w:color w:val="7F7F7F" w:themeColor="text1" w:themeTint="80"/>
                <w:sz w:val="18"/>
                <w:szCs w:val="18"/>
                <w:lang w:eastAsia="sk-SK"/>
              </w:rPr>
            </w:pPr>
            <w:r w:rsidRPr="00F95D39">
              <w:rPr>
                <w:rFonts w:cstheme="minorHAnsi"/>
                <w:color w:val="7F7F7F" w:themeColor="text1" w:themeTint="80"/>
                <w:sz w:val="18"/>
                <w:szCs w:val="18"/>
                <w:lang w:eastAsia="sk-SK"/>
              </w:rPr>
              <w:t>https://www.upjs.sk/univerzita/vnutorny-system-hodnotenia-kvality/absolventi/</w:t>
            </w: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84"/>
        <w:gridCol w:w="3297"/>
      </w:tblGrid>
      <w:tr w:rsidR="00B37EB6" w:rsidRPr="00C83AC0" w14:paraId="07BE2F1A" w14:textId="77777777" w:rsidTr="0085087B">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5D7757">
        <w:trPr>
          <w:trHeight w:val="567"/>
        </w:trPr>
        <w:tc>
          <w:tcPr>
            <w:tcW w:w="6492" w:type="dxa"/>
            <w:vAlign w:val="center"/>
          </w:tcPr>
          <w:p w14:paraId="2621AFE5" w14:textId="166B9359" w:rsidR="00B37EB6" w:rsidRPr="00F95D39" w:rsidRDefault="00F3334B" w:rsidP="00F95D39">
            <w:pPr>
              <w:spacing w:line="216" w:lineRule="auto"/>
              <w:contextualSpacing/>
              <w:jc w:val="both"/>
              <w:rPr>
                <w:rFonts w:cstheme="minorHAnsi"/>
                <w:bCs/>
                <w:i/>
                <w:iCs/>
                <w:color w:val="7F7F7F" w:themeColor="text1" w:themeTint="80"/>
                <w:sz w:val="18"/>
                <w:szCs w:val="18"/>
                <w:lang w:eastAsia="sk-SK"/>
              </w:rPr>
            </w:pPr>
            <w:r w:rsidRPr="00F95D39">
              <w:rPr>
                <w:rFonts w:cstheme="minorHAnsi"/>
                <w:bCs/>
                <w:i/>
                <w:iCs/>
                <w:color w:val="7F7F7F" w:themeColor="text1" w:themeTint="80"/>
                <w:sz w:val="18"/>
                <w:szCs w:val="18"/>
                <w:lang w:eastAsia="sk-SK"/>
              </w:rPr>
              <w:t>Univerzita má zabezpečenú IT podporu zberu informácií o priebehu štúdia</w:t>
            </w:r>
            <w:r w:rsidR="00EE6ECB">
              <w:rPr>
                <w:rFonts w:cstheme="minorHAnsi"/>
                <w:bCs/>
                <w:i/>
                <w:iCs/>
                <w:color w:val="FF0000"/>
                <w:sz w:val="18"/>
                <w:szCs w:val="18"/>
                <w:lang w:eastAsia="sk-SK"/>
              </w:rPr>
              <w:t>,</w:t>
            </w:r>
            <w:r w:rsidRPr="00F95D39">
              <w:rPr>
                <w:rFonts w:cstheme="minorHAnsi"/>
                <w:bCs/>
                <w:i/>
                <w:iCs/>
                <w:color w:val="7F7F7F" w:themeColor="text1" w:themeTint="80"/>
                <w:sz w:val="18"/>
                <w:szCs w:val="18"/>
                <w:lang w:eastAsia="sk-SK"/>
              </w:rPr>
              <w:t xml:space="preserve"> ale aj o uplatniteľnosti, ktoré sú prehodnocované radou kvality minimálne 1x ročne.</w:t>
            </w:r>
          </w:p>
        </w:tc>
        <w:tc>
          <w:tcPr>
            <w:tcW w:w="3289" w:type="dxa"/>
            <w:vAlign w:val="center"/>
          </w:tcPr>
          <w:p w14:paraId="7565A78D" w14:textId="48F3BBFE" w:rsidR="00B37EB6" w:rsidRPr="00F95D39" w:rsidRDefault="005E01A3" w:rsidP="00F95D39">
            <w:pPr>
              <w:spacing w:line="216" w:lineRule="auto"/>
              <w:contextualSpacing/>
              <w:jc w:val="both"/>
              <w:rPr>
                <w:rFonts w:cstheme="minorHAnsi"/>
                <w:color w:val="7F7F7F" w:themeColor="text1" w:themeTint="80"/>
                <w:sz w:val="18"/>
                <w:szCs w:val="18"/>
                <w:lang w:eastAsia="sk-SK"/>
              </w:rPr>
            </w:pPr>
            <w:r w:rsidRPr="00F95D39">
              <w:rPr>
                <w:rFonts w:cstheme="minorHAnsi"/>
                <w:color w:val="7F7F7F" w:themeColor="text1" w:themeTint="80"/>
                <w:sz w:val="18"/>
                <w:szCs w:val="18"/>
                <w:lang w:eastAsia="sk-SK"/>
              </w:rPr>
              <w:t>https://www.upjs.sk/univerzita/vnutorny-system-hodnotenia-kvality/</w:t>
            </w: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142"/>
        <w:gridCol w:w="3147"/>
      </w:tblGrid>
      <w:tr w:rsidR="00B37EB6" w:rsidRPr="00C83AC0" w14:paraId="77ADDD5F" w14:textId="77777777" w:rsidTr="0085087B">
        <w:trPr>
          <w:cnfStyle w:val="100000000000" w:firstRow="1" w:lastRow="0" w:firstColumn="0" w:lastColumn="0" w:oddVBand="0" w:evenVBand="0" w:oddHBand="0" w:evenHBand="0" w:firstRowFirstColumn="0" w:firstRowLastColumn="0" w:lastRowFirstColumn="0" w:lastRowLastColumn="0"/>
          <w:trHeight w:val="128"/>
        </w:trPr>
        <w:tc>
          <w:tcPr>
            <w:tcW w:w="6634" w:type="dxa"/>
            <w:gridSpan w:val="2"/>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47"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F95D39">
        <w:trPr>
          <w:trHeight w:val="749"/>
        </w:trPr>
        <w:tc>
          <w:tcPr>
            <w:tcW w:w="6492" w:type="dxa"/>
            <w:vAlign w:val="center"/>
          </w:tcPr>
          <w:p w14:paraId="6412808B" w14:textId="4F2AE3FD" w:rsidR="00B37EB6" w:rsidRPr="00F95D39" w:rsidRDefault="005E01A3" w:rsidP="005D7757">
            <w:pPr>
              <w:spacing w:line="216" w:lineRule="auto"/>
              <w:contextualSpacing/>
              <w:jc w:val="both"/>
              <w:rPr>
                <w:rFonts w:cstheme="minorHAnsi"/>
                <w:bCs/>
                <w:i/>
                <w:iCs/>
                <w:color w:val="7F7F7F" w:themeColor="text1" w:themeTint="80"/>
                <w:sz w:val="18"/>
                <w:szCs w:val="18"/>
                <w:lang w:eastAsia="sk-SK"/>
              </w:rPr>
            </w:pPr>
            <w:r w:rsidRPr="00F95D39">
              <w:rPr>
                <w:rFonts w:cstheme="minorHAnsi"/>
                <w:bCs/>
                <w:i/>
                <w:iCs/>
                <w:color w:val="7F7F7F" w:themeColor="text1" w:themeTint="80"/>
                <w:sz w:val="18"/>
                <w:szCs w:val="18"/>
                <w:lang w:eastAsia="sk-SK"/>
              </w:rPr>
              <w:t xml:space="preserve">Fakulta zverejňuje na svojej stránke všetky relevantné informácie o všetkých </w:t>
            </w:r>
            <w:r w:rsidRPr="00ED257E">
              <w:rPr>
                <w:rFonts w:cstheme="minorHAnsi"/>
                <w:bCs/>
                <w:i/>
                <w:iCs/>
                <w:color w:val="808080" w:themeColor="background1" w:themeShade="80"/>
                <w:sz w:val="18"/>
                <w:szCs w:val="18"/>
                <w:lang w:eastAsia="sk-SK"/>
              </w:rPr>
              <w:t>programoch</w:t>
            </w:r>
            <w:r w:rsidR="00EE6ECB" w:rsidRPr="00ED257E">
              <w:rPr>
                <w:rFonts w:cstheme="minorHAnsi"/>
                <w:bCs/>
                <w:i/>
                <w:iCs/>
                <w:color w:val="808080" w:themeColor="background1" w:themeShade="80"/>
                <w:sz w:val="18"/>
                <w:szCs w:val="18"/>
                <w:lang w:eastAsia="sk-SK"/>
              </w:rPr>
              <w:t>,</w:t>
            </w:r>
            <w:r w:rsidRPr="00ED257E">
              <w:rPr>
                <w:rFonts w:cstheme="minorHAnsi"/>
                <w:bCs/>
                <w:i/>
                <w:iCs/>
                <w:color w:val="808080" w:themeColor="background1" w:themeShade="80"/>
                <w:sz w:val="18"/>
                <w:szCs w:val="18"/>
                <w:lang w:eastAsia="sk-SK"/>
              </w:rPr>
              <w:t xml:space="preserve"> ktoré realizuje. Osobitnú pozornosť venuje dosiahnutým úspechom a prezentácii úspešných absolventov</w:t>
            </w:r>
            <w:r w:rsidR="00EE6ECB">
              <w:rPr>
                <w:rFonts w:cstheme="minorHAnsi"/>
                <w:bCs/>
                <w:i/>
                <w:iCs/>
                <w:color w:val="7F7F7F" w:themeColor="text1" w:themeTint="80"/>
                <w:sz w:val="18"/>
                <w:szCs w:val="18"/>
                <w:lang w:eastAsia="sk-SK"/>
              </w:rPr>
              <w:t>.</w:t>
            </w:r>
          </w:p>
        </w:tc>
        <w:tc>
          <w:tcPr>
            <w:tcW w:w="3289" w:type="dxa"/>
            <w:gridSpan w:val="2"/>
            <w:vAlign w:val="center"/>
          </w:tcPr>
          <w:p w14:paraId="34DA383A" w14:textId="7FDE76F2" w:rsidR="005E01A3" w:rsidRPr="00F95D39" w:rsidRDefault="005E01A3" w:rsidP="00BA707E">
            <w:pPr>
              <w:spacing w:line="216" w:lineRule="auto"/>
              <w:contextualSpacing/>
              <w:rPr>
                <w:rFonts w:cstheme="minorHAnsi"/>
                <w:color w:val="7F7F7F" w:themeColor="text1" w:themeTint="80"/>
                <w:sz w:val="18"/>
                <w:szCs w:val="18"/>
                <w:lang w:eastAsia="sk-SK"/>
              </w:rPr>
            </w:pPr>
            <w:r w:rsidRPr="00F95D39">
              <w:rPr>
                <w:rFonts w:cstheme="minorHAnsi"/>
                <w:color w:val="7F7F7F" w:themeColor="text1" w:themeTint="80"/>
                <w:sz w:val="18"/>
                <w:szCs w:val="18"/>
                <w:lang w:eastAsia="sk-SK"/>
              </w:rPr>
              <w:t>https://www.upjs.sk/lekarska-fakulta/informacie-pre-zaujemcov-o-studium/</w:t>
            </w: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B37EB6" w:rsidRPr="00C83AC0" w14:paraId="2E8E8246" w14:textId="77777777" w:rsidTr="003B0E5A">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5D7757">
        <w:trPr>
          <w:trHeight w:val="567"/>
        </w:trPr>
        <w:tc>
          <w:tcPr>
            <w:tcW w:w="6492" w:type="dxa"/>
            <w:vAlign w:val="center"/>
          </w:tcPr>
          <w:p w14:paraId="2C28832F" w14:textId="11D40AFB" w:rsidR="002A43FC" w:rsidRPr="00F95D39" w:rsidRDefault="005E01A3" w:rsidP="005D7757">
            <w:pPr>
              <w:spacing w:line="216" w:lineRule="auto"/>
              <w:contextualSpacing/>
              <w:jc w:val="both"/>
              <w:rPr>
                <w:rFonts w:cstheme="minorHAnsi"/>
                <w:bCs/>
                <w:i/>
                <w:iCs/>
                <w:color w:val="7F7F7F" w:themeColor="text1" w:themeTint="80"/>
                <w:sz w:val="18"/>
                <w:szCs w:val="18"/>
                <w:lang w:eastAsia="sk-SK"/>
              </w:rPr>
            </w:pPr>
            <w:r w:rsidRPr="00F95D39">
              <w:rPr>
                <w:rFonts w:cstheme="minorHAnsi"/>
                <w:bCs/>
                <w:i/>
                <w:iCs/>
                <w:color w:val="7F7F7F" w:themeColor="text1" w:themeTint="80"/>
                <w:sz w:val="18"/>
                <w:szCs w:val="18"/>
                <w:lang w:eastAsia="sk-SK"/>
              </w:rPr>
              <w:t>Fakulta pravidelne aktualizuje informácie pre študentov, ktoré sú prístupné na webovej stránke. Mnohé informácie sú na webových stránkach jednotlivých pracovísk (ústavov, kliník, výučbových základní).</w:t>
            </w:r>
          </w:p>
        </w:tc>
        <w:tc>
          <w:tcPr>
            <w:tcW w:w="3289" w:type="dxa"/>
          </w:tcPr>
          <w:p w14:paraId="1DF0627F" w14:textId="5B85088B" w:rsidR="00B37EB6" w:rsidRPr="00F95D39" w:rsidRDefault="00012E51" w:rsidP="00E815D8">
            <w:pPr>
              <w:spacing w:line="216" w:lineRule="auto"/>
              <w:contextualSpacing/>
              <w:rPr>
                <w:rFonts w:cstheme="minorHAnsi"/>
                <w:color w:val="7F7F7F" w:themeColor="text1" w:themeTint="80"/>
                <w:sz w:val="18"/>
                <w:szCs w:val="18"/>
                <w:lang w:eastAsia="sk-SK"/>
              </w:rPr>
            </w:pPr>
            <w:hyperlink r:id="rId77" w:history="1">
              <w:r w:rsidR="005E01A3" w:rsidRPr="00F95D39">
                <w:rPr>
                  <w:rStyle w:val="Hypertextovprepojenie"/>
                  <w:rFonts w:cstheme="minorHAnsi"/>
                  <w:color w:val="7F7F7F" w:themeColor="text1" w:themeTint="80"/>
                  <w:sz w:val="18"/>
                  <w:szCs w:val="18"/>
                  <w:lang w:eastAsia="sk-SK"/>
                </w:rPr>
                <w:t>https://www.upjs.sk/lekarska-fakulta/</w:t>
              </w:r>
            </w:hyperlink>
          </w:p>
          <w:p w14:paraId="293D6E0E" w14:textId="4C93FF21" w:rsidR="005E01A3" w:rsidRPr="00F95D39" w:rsidRDefault="005E01A3" w:rsidP="00E815D8">
            <w:pPr>
              <w:spacing w:line="216" w:lineRule="auto"/>
              <w:contextualSpacing/>
              <w:rPr>
                <w:rFonts w:cstheme="minorHAnsi"/>
                <w:color w:val="7F7F7F" w:themeColor="text1" w:themeTint="80"/>
                <w:sz w:val="18"/>
                <w:szCs w:val="18"/>
                <w:lang w:eastAsia="sk-SK"/>
              </w:rPr>
            </w:pPr>
            <w:r w:rsidRPr="00F95D39">
              <w:rPr>
                <w:rFonts w:cstheme="minorHAnsi"/>
                <w:color w:val="7F7F7F" w:themeColor="text1" w:themeTint="80"/>
                <w:sz w:val="18"/>
                <w:szCs w:val="18"/>
                <w:lang w:eastAsia="sk-SK"/>
              </w:rPr>
              <w:t>https://www.upjs.sk/lekarska-fakulta/ustav/lekarska-a-klinicka-biochemia/</w:t>
            </w: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EE6ECB">
      <w:pPr>
        <w:pStyle w:val="Odsekzoznamu"/>
        <w:numPr>
          <w:ilvl w:val="0"/>
          <w:numId w:val="15"/>
        </w:numPr>
        <w:spacing w:after="0" w:line="216" w:lineRule="auto"/>
        <w:ind w:left="284" w:hanging="284"/>
        <w:jc w:val="both"/>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65317A" w:rsidRPr="00C83AC0" w14:paraId="2130E5DA" w14:textId="77777777" w:rsidTr="003B0E5A">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173CC0">
        <w:trPr>
          <w:trHeight w:val="567"/>
        </w:trPr>
        <w:tc>
          <w:tcPr>
            <w:tcW w:w="6492" w:type="dxa"/>
            <w:vAlign w:val="center"/>
          </w:tcPr>
          <w:p w14:paraId="6BEE8D6C" w14:textId="009FEBD4" w:rsidR="0065317A" w:rsidRPr="00C83AC0" w:rsidRDefault="005E01A3" w:rsidP="00EE6ECB">
            <w:pPr>
              <w:spacing w:line="216" w:lineRule="auto"/>
              <w:contextualSpacing/>
              <w:jc w:val="both"/>
              <w:rPr>
                <w:rFonts w:cstheme="minorHAnsi"/>
                <w:bCs/>
                <w:i/>
                <w:iCs/>
                <w:color w:val="A6A6A6" w:themeColor="background1" w:themeShade="A6"/>
                <w:sz w:val="18"/>
                <w:szCs w:val="18"/>
                <w:lang w:eastAsia="sk-SK"/>
              </w:rPr>
            </w:pPr>
            <w:r w:rsidRPr="005D7757">
              <w:rPr>
                <w:rFonts w:cstheme="minorHAnsi"/>
                <w:bCs/>
                <w:i/>
                <w:iCs/>
                <w:color w:val="7F7F7F" w:themeColor="text1" w:themeTint="80"/>
                <w:sz w:val="18"/>
                <w:szCs w:val="18"/>
                <w:lang w:eastAsia="sk-SK"/>
              </w:rPr>
              <w:t>Vzhľadom na to, že učitelia aktívne pracujú v laboratóriách sledujú najnovšie trendy, ktoré odovzdávajú aj svojim študentom.</w:t>
            </w:r>
            <w:r w:rsidR="00226111">
              <w:rPr>
                <w:rFonts w:cstheme="minorHAnsi"/>
                <w:bCs/>
                <w:i/>
                <w:iCs/>
                <w:color w:val="7F7F7F" w:themeColor="text1" w:themeTint="80"/>
                <w:sz w:val="18"/>
                <w:szCs w:val="18"/>
                <w:lang w:eastAsia="sk-SK"/>
              </w:rPr>
              <w:t xml:space="preserve"> Na základe hodnotenia študentov</w:t>
            </w:r>
            <w:r w:rsidRPr="005D7757">
              <w:rPr>
                <w:rFonts w:cstheme="minorHAnsi"/>
                <w:bCs/>
                <w:i/>
                <w:iCs/>
                <w:color w:val="7F7F7F" w:themeColor="text1" w:themeTint="80"/>
                <w:sz w:val="18"/>
                <w:szCs w:val="18"/>
                <w:lang w:eastAsia="sk-SK"/>
              </w:rPr>
              <w:t xml:space="preserve"> </w:t>
            </w:r>
            <w:r w:rsidR="00226111">
              <w:rPr>
                <w:rFonts w:cstheme="minorHAnsi"/>
                <w:bCs/>
                <w:i/>
                <w:iCs/>
                <w:color w:val="7F7F7F" w:themeColor="text1" w:themeTint="80"/>
                <w:sz w:val="18"/>
                <w:szCs w:val="18"/>
                <w:lang w:eastAsia="sk-SK"/>
              </w:rPr>
              <w:lastRenderedPageBreak/>
              <w:t>dotazníkovou formou bude monitorovať a vyhodnocovať študijný program 1x ročne spolu so zainteresovanými stranami.</w:t>
            </w:r>
          </w:p>
        </w:tc>
        <w:tc>
          <w:tcPr>
            <w:tcW w:w="3289" w:type="dxa"/>
            <w:vAlign w:val="center"/>
          </w:tcPr>
          <w:p w14:paraId="39B44F09" w14:textId="1C094523" w:rsidR="00BA707E" w:rsidRPr="00226111" w:rsidRDefault="00226111" w:rsidP="00ED257E">
            <w:pPr>
              <w:spacing w:line="216" w:lineRule="auto"/>
              <w:contextualSpacing/>
              <w:rPr>
                <w:rFonts w:cstheme="minorHAnsi"/>
                <w:color w:val="FF0000"/>
                <w:sz w:val="18"/>
                <w:szCs w:val="18"/>
                <w:lang w:eastAsia="sk-SK"/>
              </w:rPr>
            </w:pPr>
            <w:r w:rsidRPr="00226111">
              <w:rPr>
                <w:rFonts w:cstheme="minorHAnsi"/>
                <w:color w:val="767171" w:themeColor="background2" w:themeShade="80"/>
                <w:sz w:val="18"/>
                <w:szCs w:val="18"/>
                <w:lang w:eastAsia="sk-SK"/>
              </w:rPr>
              <w:lastRenderedPageBreak/>
              <w:t xml:space="preserve">Príloha </w:t>
            </w:r>
            <w:r w:rsidR="00ED257E">
              <w:rPr>
                <w:rFonts w:cstheme="minorHAnsi"/>
                <w:color w:val="767171" w:themeColor="background2" w:themeShade="80"/>
                <w:sz w:val="18"/>
                <w:szCs w:val="18"/>
                <w:lang w:eastAsia="sk-SK"/>
              </w:rPr>
              <w:t>8</w:t>
            </w: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65317A" w:rsidRPr="00C83AC0" w14:paraId="3DF80E33" w14:textId="77777777" w:rsidTr="003B0E5A">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173CC0" w:rsidRPr="00C83AC0" w14:paraId="02A7B7BE" w14:textId="77777777" w:rsidTr="00870718">
        <w:trPr>
          <w:trHeight w:val="567"/>
        </w:trPr>
        <w:tc>
          <w:tcPr>
            <w:tcW w:w="6492" w:type="dxa"/>
            <w:vAlign w:val="center"/>
          </w:tcPr>
          <w:p w14:paraId="704593B0" w14:textId="1C624FA1" w:rsidR="00173CC0" w:rsidRPr="00C83AC0" w:rsidRDefault="00173CC0" w:rsidP="00173CC0">
            <w:pPr>
              <w:spacing w:line="216" w:lineRule="auto"/>
              <w:contextualSpacing/>
              <w:jc w:val="both"/>
              <w:rPr>
                <w:rFonts w:cstheme="minorHAnsi"/>
                <w:bCs/>
                <w:i/>
                <w:iCs/>
                <w:color w:val="A6A6A6" w:themeColor="background1" w:themeShade="A6"/>
                <w:sz w:val="18"/>
                <w:szCs w:val="18"/>
                <w:lang w:eastAsia="sk-SK"/>
              </w:rPr>
            </w:pPr>
            <w:r w:rsidRPr="00C86C93">
              <w:rPr>
                <w:rFonts w:cstheme="minorHAnsi"/>
                <w:bCs/>
                <w:i/>
                <w:iCs/>
                <w:color w:val="7F7F7F" w:themeColor="text1" w:themeTint="80"/>
                <w:sz w:val="18"/>
                <w:szCs w:val="18"/>
                <w:lang w:eastAsia="sk-SK"/>
              </w:rPr>
              <w:t>Lekárska fakulta má dlhodobo dobrú spoluprácu so študentmi, ktorí sa aktívne zapájajú do hodnotenia výučbového procesu. Realizujú vlastné prieskumy, ktoré potom v spolupráci s vedením prispievajú k skvalitneniu a zefektívneniu výučbového procesu.</w:t>
            </w:r>
          </w:p>
        </w:tc>
        <w:tc>
          <w:tcPr>
            <w:tcW w:w="3289" w:type="dxa"/>
            <w:vAlign w:val="center"/>
          </w:tcPr>
          <w:p w14:paraId="383FCCFC" w14:textId="03A88028" w:rsidR="00173CC0" w:rsidRPr="00C83AC0" w:rsidRDefault="00012E51" w:rsidP="00173CC0">
            <w:pPr>
              <w:spacing w:line="216" w:lineRule="auto"/>
              <w:contextualSpacing/>
              <w:rPr>
                <w:rFonts w:cstheme="minorHAnsi"/>
                <w:color w:val="A6A6A6" w:themeColor="background1" w:themeShade="A6"/>
                <w:sz w:val="18"/>
                <w:szCs w:val="18"/>
                <w:lang w:eastAsia="sk-SK"/>
              </w:rPr>
            </w:pPr>
            <w:hyperlink r:id="rId78" w:history="1">
              <w:r w:rsidR="00173CC0" w:rsidRPr="00FF441E">
                <w:rPr>
                  <w:rStyle w:val="Hypertextovprepojenie"/>
                  <w:rFonts w:cstheme="minorHAnsi"/>
                  <w:bCs/>
                  <w:i/>
                  <w:iCs/>
                  <w:sz w:val="18"/>
                  <w:szCs w:val="18"/>
                  <w:lang w:eastAsia="sk-SK"/>
                </w:rPr>
                <w:t>https://www.upjs.sk/univerzita/vnutorny-system-hodnotenia-kvality/studenti/</w:t>
              </w:r>
            </w:hyperlink>
            <w:r w:rsidR="00173CC0">
              <w:rPr>
                <w:rFonts w:cstheme="minorHAnsi"/>
                <w:bCs/>
                <w:i/>
                <w:iCs/>
                <w:color w:val="A6A6A6" w:themeColor="background1" w:themeShade="A6"/>
                <w:sz w:val="18"/>
                <w:szCs w:val="18"/>
                <w:lang w:eastAsia="sk-SK"/>
              </w:rPr>
              <w:t xml:space="preserve"> </w:t>
            </w:r>
          </w:p>
        </w:tc>
      </w:tr>
    </w:tbl>
    <w:p w14:paraId="52C84B68" w14:textId="2DE3BC3A"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65317A" w:rsidRPr="00C83AC0" w14:paraId="49FF3DC4" w14:textId="77777777" w:rsidTr="003B0E5A">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5D7757">
        <w:trPr>
          <w:trHeight w:val="567"/>
        </w:trPr>
        <w:tc>
          <w:tcPr>
            <w:tcW w:w="6492" w:type="dxa"/>
          </w:tcPr>
          <w:p w14:paraId="5FF15980" w14:textId="0EB425AB" w:rsidR="0065317A" w:rsidRPr="00C83AC0" w:rsidRDefault="005E01A3" w:rsidP="005D7757">
            <w:pPr>
              <w:spacing w:line="216" w:lineRule="auto"/>
              <w:contextualSpacing/>
              <w:jc w:val="both"/>
              <w:rPr>
                <w:rFonts w:cstheme="minorHAnsi"/>
                <w:bCs/>
                <w:i/>
                <w:iCs/>
                <w:color w:val="A6A6A6" w:themeColor="background1" w:themeShade="A6"/>
                <w:sz w:val="18"/>
                <w:szCs w:val="18"/>
                <w:lang w:eastAsia="sk-SK"/>
              </w:rPr>
            </w:pPr>
            <w:r w:rsidRPr="00C86C93">
              <w:rPr>
                <w:rFonts w:cstheme="minorHAnsi"/>
                <w:bCs/>
                <w:i/>
                <w:iCs/>
                <w:color w:val="7F7F7F" w:themeColor="text1" w:themeTint="80"/>
                <w:sz w:val="18"/>
                <w:szCs w:val="18"/>
                <w:lang w:eastAsia="sk-SK"/>
              </w:rPr>
              <w:t>Lekárska fakulta má dlhodobo dobrú spoluprácu so študentmi, ktorí sa aktívne zapájajú do hodnotenia výučbového procesu. Reali</w:t>
            </w:r>
            <w:r w:rsidR="00957FD6" w:rsidRPr="00C86C93">
              <w:rPr>
                <w:rFonts w:cstheme="minorHAnsi"/>
                <w:bCs/>
                <w:i/>
                <w:iCs/>
                <w:color w:val="7F7F7F" w:themeColor="text1" w:themeTint="80"/>
                <w:sz w:val="18"/>
                <w:szCs w:val="18"/>
                <w:lang w:eastAsia="sk-SK"/>
              </w:rPr>
              <w:t>z</w:t>
            </w:r>
            <w:r w:rsidRPr="00C86C93">
              <w:rPr>
                <w:rFonts w:cstheme="minorHAnsi"/>
                <w:bCs/>
                <w:i/>
                <w:iCs/>
                <w:color w:val="7F7F7F" w:themeColor="text1" w:themeTint="80"/>
                <w:sz w:val="18"/>
                <w:szCs w:val="18"/>
                <w:lang w:eastAsia="sk-SK"/>
              </w:rPr>
              <w:t xml:space="preserve">ujú vlastné prieskumy, ktoré potom </w:t>
            </w:r>
            <w:r w:rsidR="00957FD6" w:rsidRPr="00C86C93">
              <w:rPr>
                <w:rFonts w:cstheme="minorHAnsi"/>
                <w:bCs/>
                <w:i/>
                <w:iCs/>
                <w:color w:val="7F7F7F" w:themeColor="text1" w:themeTint="80"/>
                <w:sz w:val="18"/>
                <w:szCs w:val="18"/>
                <w:lang w:eastAsia="sk-SK"/>
              </w:rPr>
              <w:t xml:space="preserve">v spolupráci s vedením prispievajú k skvalitneniu a zefektívneniu výučbového procesu. </w:t>
            </w:r>
          </w:p>
        </w:tc>
        <w:tc>
          <w:tcPr>
            <w:tcW w:w="3289" w:type="dxa"/>
            <w:shd w:val="clear" w:color="auto" w:fill="auto"/>
          </w:tcPr>
          <w:p w14:paraId="49036069" w14:textId="7362DF61" w:rsidR="00BA707E" w:rsidRPr="00C83AC0" w:rsidRDefault="00012E51" w:rsidP="00E815D8">
            <w:pPr>
              <w:spacing w:line="216" w:lineRule="auto"/>
              <w:contextualSpacing/>
              <w:rPr>
                <w:rFonts w:cstheme="minorHAnsi"/>
                <w:color w:val="A6A6A6" w:themeColor="background1" w:themeShade="A6"/>
                <w:sz w:val="18"/>
                <w:szCs w:val="18"/>
                <w:lang w:eastAsia="sk-SK"/>
              </w:rPr>
            </w:pPr>
            <w:hyperlink r:id="rId79" w:history="1">
              <w:r w:rsidR="005D7757" w:rsidRPr="005D7757">
                <w:rPr>
                  <w:rStyle w:val="Hypertextovprepojenie"/>
                  <w:rFonts w:cstheme="minorHAnsi"/>
                  <w:bCs/>
                  <w:i/>
                  <w:iCs/>
                  <w:sz w:val="18"/>
                  <w:szCs w:val="18"/>
                  <w:lang w:eastAsia="sk-SK"/>
                </w:rPr>
                <w:t>https://www.upjs.sk/lekarska-fakulta/vnutorny-system-hodnotenia-kvality/</w:t>
              </w:r>
            </w:hyperlink>
          </w:p>
        </w:tc>
      </w:tr>
    </w:tbl>
    <w:p w14:paraId="2DE9DFE4" w14:textId="5860E933"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65317A" w:rsidRPr="00C83AC0" w14:paraId="01076065" w14:textId="77777777" w:rsidTr="003B0E5A">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173CC0">
        <w:trPr>
          <w:trHeight w:val="567"/>
        </w:trPr>
        <w:tc>
          <w:tcPr>
            <w:tcW w:w="6492" w:type="dxa"/>
            <w:vAlign w:val="center"/>
          </w:tcPr>
          <w:p w14:paraId="1309ADDA" w14:textId="217E22DE" w:rsidR="0065317A" w:rsidRPr="00C83AC0" w:rsidRDefault="00173CC0" w:rsidP="00E815D8">
            <w:pPr>
              <w:spacing w:line="216" w:lineRule="auto"/>
              <w:contextualSpacing/>
              <w:rPr>
                <w:rFonts w:cstheme="minorHAnsi"/>
                <w:bCs/>
                <w:i/>
                <w:iCs/>
                <w:color w:val="A6A6A6" w:themeColor="background1" w:themeShade="A6"/>
                <w:sz w:val="18"/>
                <w:szCs w:val="18"/>
                <w:lang w:eastAsia="sk-SK"/>
              </w:rPr>
            </w:pPr>
            <w:r w:rsidRPr="00173CC0">
              <w:rPr>
                <w:rFonts w:cstheme="minorHAnsi"/>
                <w:bCs/>
                <w:i/>
                <w:iCs/>
                <w:color w:val="767171" w:themeColor="background2" w:themeShade="80"/>
                <w:sz w:val="18"/>
                <w:szCs w:val="18"/>
                <w:lang w:eastAsia="sk-SK"/>
              </w:rPr>
              <w:t xml:space="preserve">Výsledky sú zverejnené na webovom sídle fakulty a univerzity. </w:t>
            </w:r>
          </w:p>
        </w:tc>
        <w:tc>
          <w:tcPr>
            <w:tcW w:w="3289" w:type="dxa"/>
          </w:tcPr>
          <w:p w14:paraId="755F4FA5" w14:textId="13BEFB13" w:rsidR="0065317A" w:rsidRPr="00BA707E" w:rsidRDefault="00012E51" w:rsidP="00E815D8">
            <w:pPr>
              <w:spacing w:line="216" w:lineRule="auto"/>
              <w:contextualSpacing/>
              <w:rPr>
                <w:rFonts w:cstheme="minorHAnsi"/>
                <w:i/>
                <w:color w:val="A6A6A6" w:themeColor="background1" w:themeShade="A6"/>
                <w:sz w:val="18"/>
                <w:szCs w:val="18"/>
                <w:lang w:eastAsia="sk-SK"/>
              </w:rPr>
            </w:pPr>
            <w:hyperlink r:id="rId80" w:history="1">
              <w:r w:rsidR="005D7757" w:rsidRPr="005D7757">
                <w:rPr>
                  <w:rStyle w:val="Hypertextovprepojenie"/>
                  <w:rFonts w:cstheme="minorHAnsi"/>
                  <w:bCs/>
                  <w:i/>
                  <w:iCs/>
                  <w:sz w:val="18"/>
                  <w:szCs w:val="18"/>
                  <w:lang w:eastAsia="sk-SK"/>
                </w:rPr>
                <w:t>https://www.upjs.sk/univerzita/vnutorny-system-hodnotenia-kvality/studenti/vyhodnotenia-dotazniky-upjs/</w:t>
              </w:r>
            </w:hyperlink>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92"/>
        <w:gridCol w:w="3289"/>
      </w:tblGrid>
      <w:tr w:rsidR="00662966" w:rsidRPr="00581409" w14:paraId="66BBA4A9" w14:textId="77777777" w:rsidTr="003B0E5A">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89"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3B0E5A">
        <w:trPr>
          <w:trHeight w:val="567"/>
        </w:trPr>
        <w:tc>
          <w:tcPr>
            <w:tcW w:w="6492" w:type="dxa"/>
          </w:tcPr>
          <w:p w14:paraId="47A8E280" w14:textId="36202AE1" w:rsidR="00662966" w:rsidRPr="00581409" w:rsidRDefault="00173CC0" w:rsidP="00226111">
            <w:pPr>
              <w:spacing w:line="216" w:lineRule="auto"/>
              <w:contextualSpacing/>
              <w:jc w:val="both"/>
              <w:rPr>
                <w:rFonts w:cstheme="minorHAnsi"/>
                <w:bCs/>
                <w:i/>
                <w:iCs/>
                <w:color w:val="A6A6A6" w:themeColor="background1" w:themeShade="A6"/>
                <w:sz w:val="18"/>
                <w:szCs w:val="18"/>
                <w:lang w:eastAsia="sk-SK"/>
              </w:rPr>
            </w:pPr>
            <w:r w:rsidRPr="00226111">
              <w:rPr>
                <w:rFonts w:cstheme="minorHAnsi"/>
                <w:bCs/>
                <w:i/>
                <w:iCs/>
                <w:color w:val="767171" w:themeColor="background2" w:themeShade="80"/>
                <w:sz w:val="18"/>
                <w:szCs w:val="18"/>
                <w:lang w:eastAsia="sk-SK"/>
              </w:rPr>
              <w:t>Vedenie fakulty bude monitorovať hodnotenie študentov a</w:t>
            </w:r>
            <w:r w:rsidR="00226111" w:rsidRPr="00226111">
              <w:rPr>
                <w:rFonts w:cstheme="minorHAnsi"/>
                <w:bCs/>
                <w:i/>
                <w:iCs/>
                <w:color w:val="767171" w:themeColor="background2" w:themeShade="80"/>
                <w:sz w:val="18"/>
                <w:szCs w:val="18"/>
                <w:lang w:eastAsia="sk-SK"/>
              </w:rPr>
              <w:t xml:space="preserve"> zainteresovaných strán v súlade s vnútorným systémom hodnotenia kvality a vyhodnocovať v perióde štandardnej dĺžky študijného programu. </w:t>
            </w:r>
          </w:p>
        </w:tc>
        <w:tc>
          <w:tcPr>
            <w:tcW w:w="3289" w:type="dxa"/>
          </w:tcPr>
          <w:p w14:paraId="3506330D" w14:textId="3B3DCB88" w:rsidR="00BA707E" w:rsidRPr="00581409" w:rsidRDefault="00012E51" w:rsidP="00E815D8">
            <w:pPr>
              <w:spacing w:line="216" w:lineRule="auto"/>
              <w:contextualSpacing/>
              <w:rPr>
                <w:rFonts w:cstheme="minorHAnsi"/>
                <w:color w:val="A6A6A6" w:themeColor="background1" w:themeShade="A6"/>
                <w:sz w:val="18"/>
                <w:szCs w:val="18"/>
                <w:lang w:eastAsia="sk-SK"/>
              </w:rPr>
            </w:pPr>
            <w:hyperlink r:id="rId81" w:history="1">
              <w:r w:rsidR="00173CC0" w:rsidRPr="005D7757">
                <w:rPr>
                  <w:rStyle w:val="Hypertextovprepojenie"/>
                  <w:rFonts w:cstheme="minorHAnsi"/>
                  <w:bCs/>
                  <w:i/>
                  <w:iCs/>
                  <w:sz w:val="18"/>
                  <w:szCs w:val="18"/>
                  <w:lang w:eastAsia="sk-SK"/>
                </w:rPr>
                <w:t>https://www.upjs.sk/lekarska-fakulta/vnutorny-system-hodnotenia-kvality/</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82"/>
      <w:headerReference w:type="default" r:id="rId83"/>
      <w:footerReference w:type="even" r:id="rId84"/>
      <w:footerReference w:type="default" r:id="rId85"/>
      <w:headerReference w:type="first" r:id="rId86"/>
      <w:footerReference w:type="first" r:id="rId87"/>
      <w:pgSz w:w="11906" w:h="16838"/>
      <w:pgMar w:top="1361" w:right="1077" w:bottom="136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5EF88" w16cid:durableId="23FF6B3D"/>
  <w16cid:commentId w16cid:paraId="216F8158" w16cid:durableId="23FF6B3E"/>
  <w16cid:commentId w16cid:paraId="56DFFFB2" w16cid:durableId="23FF6B3F"/>
  <w16cid:commentId w16cid:paraId="0ECC7FFA" w16cid:durableId="23FF6B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2CE7" w14:textId="77777777" w:rsidR="0039646B" w:rsidRDefault="0039646B" w:rsidP="00185906">
      <w:pPr>
        <w:spacing w:after="0" w:line="240" w:lineRule="auto"/>
      </w:pPr>
      <w:r>
        <w:separator/>
      </w:r>
    </w:p>
  </w:endnote>
  <w:endnote w:type="continuationSeparator" w:id="0">
    <w:p w14:paraId="434733E3" w14:textId="77777777" w:rsidR="0039646B" w:rsidRDefault="0039646B"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39646B" w:rsidRDefault="0039646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3029CBF9" w:rsidR="0039646B" w:rsidRPr="004104FB" w:rsidRDefault="0039646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012E51">
          <w:rPr>
            <w:rFonts w:cstheme="minorHAnsi"/>
            <w:i/>
            <w:noProof/>
            <w:sz w:val="16"/>
            <w:szCs w:val="16"/>
          </w:rPr>
          <w:t>10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012E51">
      <w:rPr>
        <w:rFonts w:cstheme="minorHAnsi"/>
        <w:i/>
        <w:noProof/>
        <w:sz w:val="16"/>
        <w:szCs w:val="16"/>
      </w:rPr>
      <w:t>10</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39646B" w:rsidRDefault="0039646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75FD" w14:textId="77777777" w:rsidR="0039646B" w:rsidRDefault="0039646B" w:rsidP="00185906">
      <w:pPr>
        <w:spacing w:after="0" w:line="240" w:lineRule="auto"/>
      </w:pPr>
      <w:r>
        <w:separator/>
      </w:r>
    </w:p>
  </w:footnote>
  <w:footnote w:type="continuationSeparator" w:id="0">
    <w:p w14:paraId="7798BC79" w14:textId="77777777" w:rsidR="0039646B" w:rsidRDefault="0039646B" w:rsidP="00185906">
      <w:pPr>
        <w:spacing w:after="0" w:line="240" w:lineRule="auto"/>
      </w:pPr>
      <w:r>
        <w:continuationSeparator/>
      </w:r>
    </w:p>
  </w:footnote>
  <w:footnote w:id="1">
    <w:p w14:paraId="79F28B21" w14:textId="1AF563E1" w:rsidR="0039646B" w:rsidRPr="00B01166" w:rsidRDefault="0039646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39646B" w:rsidRDefault="0039646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39646B" w:rsidRDefault="0039646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39646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39646B" w:rsidRPr="00B07C52" w:rsidRDefault="0039646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39646B" w:rsidRPr="00E677FB" w:rsidRDefault="0039646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39646B" w:rsidRPr="00E41E00" w:rsidRDefault="0039646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39646B" w:rsidRDefault="0039646B">
    <w:pPr>
      <w:pStyle w:val="Hlavika"/>
      <w:rPr>
        <w:sz w:val="16"/>
        <w:szCs w:val="16"/>
      </w:rPr>
    </w:pPr>
    <w:r w:rsidRPr="009833BC">
      <w:rPr>
        <w:sz w:val="16"/>
        <w:szCs w:val="16"/>
      </w:rPr>
      <w:t xml:space="preserve">ID konania: </w:t>
    </w:r>
  </w:p>
  <w:p w14:paraId="03094427" w14:textId="77777777" w:rsidR="0039646B" w:rsidRPr="009833BC" w:rsidRDefault="0039646B">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39646B" w:rsidRDefault="0039646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E90C7E"/>
    <w:multiLevelType w:val="hybridMultilevel"/>
    <w:tmpl w:val="62166AF0"/>
    <w:lvl w:ilvl="0" w:tplc="E510165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0F0EBB"/>
    <w:multiLevelType w:val="hybridMultilevel"/>
    <w:tmpl w:val="C380AE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3281430"/>
    <w:multiLevelType w:val="hybridMultilevel"/>
    <w:tmpl w:val="913AF096"/>
    <w:lvl w:ilvl="0" w:tplc="BE74EEF4">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8A1EB6"/>
    <w:multiLevelType w:val="hybridMultilevel"/>
    <w:tmpl w:val="F7145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7E69FB"/>
    <w:multiLevelType w:val="multilevel"/>
    <w:tmpl w:val="17B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9"/>
  </w:num>
  <w:num w:numId="5">
    <w:abstractNumId w:val="17"/>
  </w:num>
  <w:num w:numId="6">
    <w:abstractNumId w:val="20"/>
  </w:num>
  <w:num w:numId="7">
    <w:abstractNumId w:val="28"/>
  </w:num>
  <w:num w:numId="8">
    <w:abstractNumId w:val="4"/>
  </w:num>
  <w:num w:numId="9">
    <w:abstractNumId w:val="12"/>
  </w:num>
  <w:num w:numId="10">
    <w:abstractNumId w:val="14"/>
  </w:num>
  <w:num w:numId="11">
    <w:abstractNumId w:val="22"/>
  </w:num>
  <w:num w:numId="12">
    <w:abstractNumId w:val="6"/>
  </w:num>
  <w:num w:numId="13">
    <w:abstractNumId w:val="16"/>
  </w:num>
  <w:num w:numId="14">
    <w:abstractNumId w:val="10"/>
  </w:num>
  <w:num w:numId="15">
    <w:abstractNumId w:val="5"/>
  </w:num>
  <w:num w:numId="16">
    <w:abstractNumId w:val="3"/>
  </w:num>
  <w:num w:numId="17">
    <w:abstractNumId w:val="19"/>
  </w:num>
  <w:num w:numId="18">
    <w:abstractNumId w:val="2"/>
  </w:num>
  <w:num w:numId="19">
    <w:abstractNumId w:val="15"/>
  </w:num>
  <w:num w:numId="20">
    <w:abstractNumId w:val="21"/>
  </w:num>
  <w:num w:numId="21">
    <w:abstractNumId w:val="23"/>
  </w:num>
  <w:num w:numId="22">
    <w:abstractNumId w:val="25"/>
  </w:num>
  <w:num w:numId="23">
    <w:abstractNumId w:val="8"/>
  </w:num>
  <w:num w:numId="24">
    <w:abstractNumId w:val="11"/>
  </w:num>
  <w:num w:numId="25">
    <w:abstractNumId w:val="7"/>
  </w:num>
  <w:num w:numId="26">
    <w:abstractNumId w:val="27"/>
  </w:num>
  <w:num w:numId="27">
    <w:abstractNumId w:val="13"/>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24A"/>
    <w:rsid w:val="00010FE6"/>
    <w:rsid w:val="00012E51"/>
    <w:rsid w:val="00023851"/>
    <w:rsid w:val="000266FB"/>
    <w:rsid w:val="000320A0"/>
    <w:rsid w:val="00041FB3"/>
    <w:rsid w:val="0005591D"/>
    <w:rsid w:val="00065D55"/>
    <w:rsid w:val="00070E54"/>
    <w:rsid w:val="00073457"/>
    <w:rsid w:val="000779CC"/>
    <w:rsid w:val="00083B22"/>
    <w:rsid w:val="00091C19"/>
    <w:rsid w:val="00093BDE"/>
    <w:rsid w:val="00094721"/>
    <w:rsid w:val="00095398"/>
    <w:rsid w:val="000957BD"/>
    <w:rsid w:val="000A0DFC"/>
    <w:rsid w:val="000A1A3B"/>
    <w:rsid w:val="000A67A7"/>
    <w:rsid w:val="000B66D4"/>
    <w:rsid w:val="000B7B12"/>
    <w:rsid w:val="000C12C6"/>
    <w:rsid w:val="000C32E8"/>
    <w:rsid w:val="000C6F01"/>
    <w:rsid w:val="000D2C56"/>
    <w:rsid w:val="000D4055"/>
    <w:rsid w:val="000D46B8"/>
    <w:rsid w:val="000E4AC7"/>
    <w:rsid w:val="000E7B6C"/>
    <w:rsid w:val="000F1AB3"/>
    <w:rsid w:val="001034E2"/>
    <w:rsid w:val="00103E26"/>
    <w:rsid w:val="00115662"/>
    <w:rsid w:val="00124DB1"/>
    <w:rsid w:val="00145701"/>
    <w:rsid w:val="00150DF5"/>
    <w:rsid w:val="0015533A"/>
    <w:rsid w:val="00163D43"/>
    <w:rsid w:val="001707A3"/>
    <w:rsid w:val="00170807"/>
    <w:rsid w:val="00173CC0"/>
    <w:rsid w:val="00183FF6"/>
    <w:rsid w:val="00185906"/>
    <w:rsid w:val="0019640B"/>
    <w:rsid w:val="001A0145"/>
    <w:rsid w:val="001A52A7"/>
    <w:rsid w:val="001B1159"/>
    <w:rsid w:val="001B415D"/>
    <w:rsid w:val="001B7E54"/>
    <w:rsid w:val="001C62CC"/>
    <w:rsid w:val="001D2427"/>
    <w:rsid w:val="001E0488"/>
    <w:rsid w:val="001E258A"/>
    <w:rsid w:val="001F040A"/>
    <w:rsid w:val="001F6532"/>
    <w:rsid w:val="002003EC"/>
    <w:rsid w:val="00201F61"/>
    <w:rsid w:val="00212E76"/>
    <w:rsid w:val="00225DC8"/>
    <w:rsid w:val="00226111"/>
    <w:rsid w:val="002279DB"/>
    <w:rsid w:val="002470F4"/>
    <w:rsid w:val="00250367"/>
    <w:rsid w:val="00251E62"/>
    <w:rsid w:val="002722F7"/>
    <w:rsid w:val="00274019"/>
    <w:rsid w:val="00280D07"/>
    <w:rsid w:val="002A18BA"/>
    <w:rsid w:val="002A43FC"/>
    <w:rsid w:val="002A5D73"/>
    <w:rsid w:val="002B1041"/>
    <w:rsid w:val="002B703E"/>
    <w:rsid w:val="002C63A2"/>
    <w:rsid w:val="002D0F9C"/>
    <w:rsid w:val="002D5BB0"/>
    <w:rsid w:val="002D655D"/>
    <w:rsid w:val="002E28C3"/>
    <w:rsid w:val="002F0BBA"/>
    <w:rsid w:val="002F33C7"/>
    <w:rsid w:val="002F3622"/>
    <w:rsid w:val="002F5D79"/>
    <w:rsid w:val="0031067C"/>
    <w:rsid w:val="00310936"/>
    <w:rsid w:val="003117BC"/>
    <w:rsid w:val="00317CA9"/>
    <w:rsid w:val="00322187"/>
    <w:rsid w:val="00323890"/>
    <w:rsid w:val="00325FFA"/>
    <w:rsid w:val="00326BF3"/>
    <w:rsid w:val="00327437"/>
    <w:rsid w:val="00343B41"/>
    <w:rsid w:val="0036046E"/>
    <w:rsid w:val="003619A0"/>
    <w:rsid w:val="00362AE5"/>
    <w:rsid w:val="003812DA"/>
    <w:rsid w:val="00384550"/>
    <w:rsid w:val="00390CB2"/>
    <w:rsid w:val="003936AF"/>
    <w:rsid w:val="00393969"/>
    <w:rsid w:val="00395AE1"/>
    <w:rsid w:val="0039646B"/>
    <w:rsid w:val="003B0E5A"/>
    <w:rsid w:val="003B2D9B"/>
    <w:rsid w:val="003B36C2"/>
    <w:rsid w:val="003B4B56"/>
    <w:rsid w:val="003C1302"/>
    <w:rsid w:val="003C2F50"/>
    <w:rsid w:val="003D0D9B"/>
    <w:rsid w:val="003D4812"/>
    <w:rsid w:val="003D48CD"/>
    <w:rsid w:val="003D6D9A"/>
    <w:rsid w:val="003E2982"/>
    <w:rsid w:val="003F7C80"/>
    <w:rsid w:val="00400042"/>
    <w:rsid w:val="004007A1"/>
    <w:rsid w:val="004104FB"/>
    <w:rsid w:val="004155F8"/>
    <w:rsid w:val="00424B7A"/>
    <w:rsid w:val="00436B48"/>
    <w:rsid w:val="004401EA"/>
    <w:rsid w:val="0044022A"/>
    <w:rsid w:val="00440D79"/>
    <w:rsid w:val="00443433"/>
    <w:rsid w:val="00444479"/>
    <w:rsid w:val="00445DFF"/>
    <w:rsid w:val="0046391A"/>
    <w:rsid w:val="00465522"/>
    <w:rsid w:val="004703B1"/>
    <w:rsid w:val="00470C91"/>
    <w:rsid w:val="00474644"/>
    <w:rsid w:val="00474AD1"/>
    <w:rsid w:val="00476384"/>
    <w:rsid w:val="00481B33"/>
    <w:rsid w:val="004907A2"/>
    <w:rsid w:val="004A01B3"/>
    <w:rsid w:val="004A4EAF"/>
    <w:rsid w:val="004A7C14"/>
    <w:rsid w:val="004B0A41"/>
    <w:rsid w:val="004B305B"/>
    <w:rsid w:val="004B70C1"/>
    <w:rsid w:val="004C524B"/>
    <w:rsid w:val="004C5D3E"/>
    <w:rsid w:val="004C759C"/>
    <w:rsid w:val="004D1B73"/>
    <w:rsid w:val="004E6CEE"/>
    <w:rsid w:val="004F41C8"/>
    <w:rsid w:val="005058CA"/>
    <w:rsid w:val="00505DD7"/>
    <w:rsid w:val="005110F3"/>
    <w:rsid w:val="00514C8A"/>
    <w:rsid w:val="00517B53"/>
    <w:rsid w:val="00524792"/>
    <w:rsid w:val="005252F6"/>
    <w:rsid w:val="005419C7"/>
    <w:rsid w:val="005477C0"/>
    <w:rsid w:val="00550DCC"/>
    <w:rsid w:val="005608ED"/>
    <w:rsid w:val="00561266"/>
    <w:rsid w:val="005661B4"/>
    <w:rsid w:val="00573C36"/>
    <w:rsid w:val="00575600"/>
    <w:rsid w:val="00575DD1"/>
    <w:rsid w:val="00581409"/>
    <w:rsid w:val="005864A7"/>
    <w:rsid w:val="005874F2"/>
    <w:rsid w:val="00590F44"/>
    <w:rsid w:val="00593F59"/>
    <w:rsid w:val="005A2E0C"/>
    <w:rsid w:val="005A5321"/>
    <w:rsid w:val="005A6E62"/>
    <w:rsid w:val="005B34CF"/>
    <w:rsid w:val="005D6C13"/>
    <w:rsid w:val="005D7757"/>
    <w:rsid w:val="005E01A3"/>
    <w:rsid w:val="005E5716"/>
    <w:rsid w:val="005F0692"/>
    <w:rsid w:val="00607E2A"/>
    <w:rsid w:val="006106D0"/>
    <w:rsid w:val="00614E6A"/>
    <w:rsid w:val="00616041"/>
    <w:rsid w:val="00617A59"/>
    <w:rsid w:val="00620C60"/>
    <w:rsid w:val="00622E24"/>
    <w:rsid w:val="00625241"/>
    <w:rsid w:val="0062577C"/>
    <w:rsid w:val="0063430C"/>
    <w:rsid w:val="00637213"/>
    <w:rsid w:val="00640181"/>
    <w:rsid w:val="006472B0"/>
    <w:rsid w:val="0065317A"/>
    <w:rsid w:val="00653F94"/>
    <w:rsid w:val="0065421E"/>
    <w:rsid w:val="00657572"/>
    <w:rsid w:val="00662966"/>
    <w:rsid w:val="00663344"/>
    <w:rsid w:val="0066456D"/>
    <w:rsid w:val="0067018B"/>
    <w:rsid w:val="006718D6"/>
    <w:rsid w:val="00671E18"/>
    <w:rsid w:val="006852C4"/>
    <w:rsid w:val="0068594C"/>
    <w:rsid w:val="00690146"/>
    <w:rsid w:val="0069523B"/>
    <w:rsid w:val="00696775"/>
    <w:rsid w:val="006A3343"/>
    <w:rsid w:val="006B0FA5"/>
    <w:rsid w:val="006C25AB"/>
    <w:rsid w:val="006D352C"/>
    <w:rsid w:val="006D41D0"/>
    <w:rsid w:val="006E6E9B"/>
    <w:rsid w:val="006F4D98"/>
    <w:rsid w:val="006F613A"/>
    <w:rsid w:val="00711B4D"/>
    <w:rsid w:val="00717D45"/>
    <w:rsid w:val="007260EE"/>
    <w:rsid w:val="007325AF"/>
    <w:rsid w:val="00747683"/>
    <w:rsid w:val="007476B2"/>
    <w:rsid w:val="00750A23"/>
    <w:rsid w:val="0075324E"/>
    <w:rsid w:val="007656F6"/>
    <w:rsid w:val="007660B8"/>
    <w:rsid w:val="0077198A"/>
    <w:rsid w:val="00772522"/>
    <w:rsid w:val="007849D5"/>
    <w:rsid w:val="00793AC6"/>
    <w:rsid w:val="007A6810"/>
    <w:rsid w:val="007B1C9F"/>
    <w:rsid w:val="007C028E"/>
    <w:rsid w:val="007D0271"/>
    <w:rsid w:val="007E52C0"/>
    <w:rsid w:val="007E61E5"/>
    <w:rsid w:val="008042FB"/>
    <w:rsid w:val="008046B9"/>
    <w:rsid w:val="00810CDB"/>
    <w:rsid w:val="00816441"/>
    <w:rsid w:val="00817535"/>
    <w:rsid w:val="00820844"/>
    <w:rsid w:val="00824ABA"/>
    <w:rsid w:val="00827C68"/>
    <w:rsid w:val="00832659"/>
    <w:rsid w:val="0084098E"/>
    <w:rsid w:val="008418F1"/>
    <w:rsid w:val="0085087B"/>
    <w:rsid w:val="00852789"/>
    <w:rsid w:val="0085287C"/>
    <w:rsid w:val="0085353E"/>
    <w:rsid w:val="008552CC"/>
    <w:rsid w:val="008565F5"/>
    <w:rsid w:val="008573C3"/>
    <w:rsid w:val="00860E2C"/>
    <w:rsid w:val="00863DE8"/>
    <w:rsid w:val="00864BB6"/>
    <w:rsid w:val="00870718"/>
    <w:rsid w:val="00877603"/>
    <w:rsid w:val="008801E0"/>
    <w:rsid w:val="00880B81"/>
    <w:rsid w:val="00885ACA"/>
    <w:rsid w:val="00886FA8"/>
    <w:rsid w:val="00887504"/>
    <w:rsid w:val="00887B38"/>
    <w:rsid w:val="00887C52"/>
    <w:rsid w:val="00891187"/>
    <w:rsid w:val="00897364"/>
    <w:rsid w:val="008A10A3"/>
    <w:rsid w:val="008B6C7F"/>
    <w:rsid w:val="008C2547"/>
    <w:rsid w:val="008D51A7"/>
    <w:rsid w:val="008D74C6"/>
    <w:rsid w:val="008E1D63"/>
    <w:rsid w:val="008E24D4"/>
    <w:rsid w:val="008E2AF0"/>
    <w:rsid w:val="008E53BE"/>
    <w:rsid w:val="008E704D"/>
    <w:rsid w:val="008F1B7B"/>
    <w:rsid w:val="00911A00"/>
    <w:rsid w:val="00915C5D"/>
    <w:rsid w:val="00917C9C"/>
    <w:rsid w:val="00927074"/>
    <w:rsid w:val="00930EF2"/>
    <w:rsid w:val="00945D0C"/>
    <w:rsid w:val="00945F61"/>
    <w:rsid w:val="00953D1C"/>
    <w:rsid w:val="00957FD6"/>
    <w:rsid w:val="009616DF"/>
    <w:rsid w:val="0097111A"/>
    <w:rsid w:val="009761E7"/>
    <w:rsid w:val="009833BC"/>
    <w:rsid w:val="00983AAD"/>
    <w:rsid w:val="00984D38"/>
    <w:rsid w:val="00987AA9"/>
    <w:rsid w:val="00987C3C"/>
    <w:rsid w:val="009A1175"/>
    <w:rsid w:val="009A1FA9"/>
    <w:rsid w:val="009B3833"/>
    <w:rsid w:val="009B52C1"/>
    <w:rsid w:val="009B6117"/>
    <w:rsid w:val="009C08C0"/>
    <w:rsid w:val="009C27FD"/>
    <w:rsid w:val="009D270B"/>
    <w:rsid w:val="009D2968"/>
    <w:rsid w:val="009D70D2"/>
    <w:rsid w:val="009D7A92"/>
    <w:rsid w:val="009E04DB"/>
    <w:rsid w:val="009E7005"/>
    <w:rsid w:val="009F0AAC"/>
    <w:rsid w:val="00A02541"/>
    <w:rsid w:val="00A042B1"/>
    <w:rsid w:val="00A06F7F"/>
    <w:rsid w:val="00A07A0C"/>
    <w:rsid w:val="00A15464"/>
    <w:rsid w:val="00A22392"/>
    <w:rsid w:val="00A24AE3"/>
    <w:rsid w:val="00A259AB"/>
    <w:rsid w:val="00A32283"/>
    <w:rsid w:val="00A32724"/>
    <w:rsid w:val="00A33BE8"/>
    <w:rsid w:val="00A351AA"/>
    <w:rsid w:val="00A37448"/>
    <w:rsid w:val="00A41D0E"/>
    <w:rsid w:val="00A57D33"/>
    <w:rsid w:val="00A61519"/>
    <w:rsid w:val="00A72E86"/>
    <w:rsid w:val="00A7576E"/>
    <w:rsid w:val="00A7746F"/>
    <w:rsid w:val="00A91573"/>
    <w:rsid w:val="00A9456F"/>
    <w:rsid w:val="00AA6B50"/>
    <w:rsid w:val="00AB0844"/>
    <w:rsid w:val="00AB380B"/>
    <w:rsid w:val="00AB3864"/>
    <w:rsid w:val="00AC1B8F"/>
    <w:rsid w:val="00AC1DF2"/>
    <w:rsid w:val="00AD450A"/>
    <w:rsid w:val="00AD6392"/>
    <w:rsid w:val="00AE0018"/>
    <w:rsid w:val="00AE0D93"/>
    <w:rsid w:val="00AE5740"/>
    <w:rsid w:val="00AE7315"/>
    <w:rsid w:val="00AF2961"/>
    <w:rsid w:val="00AF41B2"/>
    <w:rsid w:val="00AF7460"/>
    <w:rsid w:val="00B00D83"/>
    <w:rsid w:val="00B01166"/>
    <w:rsid w:val="00B20F32"/>
    <w:rsid w:val="00B25A37"/>
    <w:rsid w:val="00B36FC5"/>
    <w:rsid w:val="00B376DB"/>
    <w:rsid w:val="00B37EB6"/>
    <w:rsid w:val="00B404DC"/>
    <w:rsid w:val="00B42B25"/>
    <w:rsid w:val="00B56329"/>
    <w:rsid w:val="00B60A37"/>
    <w:rsid w:val="00B64270"/>
    <w:rsid w:val="00B65A96"/>
    <w:rsid w:val="00B80220"/>
    <w:rsid w:val="00B868D1"/>
    <w:rsid w:val="00BA707E"/>
    <w:rsid w:val="00BB2CFC"/>
    <w:rsid w:val="00BB59C6"/>
    <w:rsid w:val="00BB66CE"/>
    <w:rsid w:val="00BB7373"/>
    <w:rsid w:val="00BD0159"/>
    <w:rsid w:val="00BD5796"/>
    <w:rsid w:val="00BE7370"/>
    <w:rsid w:val="00BF3162"/>
    <w:rsid w:val="00C02709"/>
    <w:rsid w:val="00C037BB"/>
    <w:rsid w:val="00C06817"/>
    <w:rsid w:val="00C1092C"/>
    <w:rsid w:val="00C1607B"/>
    <w:rsid w:val="00C232F5"/>
    <w:rsid w:val="00C30E31"/>
    <w:rsid w:val="00C32F49"/>
    <w:rsid w:val="00C339B2"/>
    <w:rsid w:val="00C33FF8"/>
    <w:rsid w:val="00C3433E"/>
    <w:rsid w:val="00C360AC"/>
    <w:rsid w:val="00C3655A"/>
    <w:rsid w:val="00C4096B"/>
    <w:rsid w:val="00C558F3"/>
    <w:rsid w:val="00C56658"/>
    <w:rsid w:val="00C678E2"/>
    <w:rsid w:val="00C679A7"/>
    <w:rsid w:val="00C72F1A"/>
    <w:rsid w:val="00C75DBA"/>
    <w:rsid w:val="00C80969"/>
    <w:rsid w:val="00C83AC0"/>
    <w:rsid w:val="00C86865"/>
    <w:rsid w:val="00C86C93"/>
    <w:rsid w:val="00C87A47"/>
    <w:rsid w:val="00C90D05"/>
    <w:rsid w:val="00C9479C"/>
    <w:rsid w:val="00C97BDD"/>
    <w:rsid w:val="00CB31FB"/>
    <w:rsid w:val="00CE18BA"/>
    <w:rsid w:val="00CE2150"/>
    <w:rsid w:val="00CE295F"/>
    <w:rsid w:val="00CF0D7A"/>
    <w:rsid w:val="00CF10FA"/>
    <w:rsid w:val="00CF250A"/>
    <w:rsid w:val="00CF3379"/>
    <w:rsid w:val="00D01A39"/>
    <w:rsid w:val="00D13EAF"/>
    <w:rsid w:val="00D21892"/>
    <w:rsid w:val="00D2533B"/>
    <w:rsid w:val="00D256B1"/>
    <w:rsid w:val="00D25D26"/>
    <w:rsid w:val="00D319F8"/>
    <w:rsid w:val="00D40B75"/>
    <w:rsid w:val="00D508A0"/>
    <w:rsid w:val="00D54FB2"/>
    <w:rsid w:val="00D62CC9"/>
    <w:rsid w:val="00D67714"/>
    <w:rsid w:val="00D8033A"/>
    <w:rsid w:val="00D939B4"/>
    <w:rsid w:val="00D94A6E"/>
    <w:rsid w:val="00D974DC"/>
    <w:rsid w:val="00DA0056"/>
    <w:rsid w:val="00DA2135"/>
    <w:rsid w:val="00DA6567"/>
    <w:rsid w:val="00DA690C"/>
    <w:rsid w:val="00DA6914"/>
    <w:rsid w:val="00DA748D"/>
    <w:rsid w:val="00DB03DB"/>
    <w:rsid w:val="00DC2BA3"/>
    <w:rsid w:val="00DC50EE"/>
    <w:rsid w:val="00DC6053"/>
    <w:rsid w:val="00DD12CC"/>
    <w:rsid w:val="00DE44C9"/>
    <w:rsid w:val="00DE645B"/>
    <w:rsid w:val="00DF1A7F"/>
    <w:rsid w:val="00E133C1"/>
    <w:rsid w:val="00E1479E"/>
    <w:rsid w:val="00E27222"/>
    <w:rsid w:val="00E300DE"/>
    <w:rsid w:val="00E319C8"/>
    <w:rsid w:val="00E322EF"/>
    <w:rsid w:val="00E41E00"/>
    <w:rsid w:val="00E428D9"/>
    <w:rsid w:val="00E45E6B"/>
    <w:rsid w:val="00E534B3"/>
    <w:rsid w:val="00E60F7E"/>
    <w:rsid w:val="00E62C07"/>
    <w:rsid w:val="00E6398E"/>
    <w:rsid w:val="00E73A3B"/>
    <w:rsid w:val="00E74025"/>
    <w:rsid w:val="00E76DF2"/>
    <w:rsid w:val="00E77358"/>
    <w:rsid w:val="00E815D8"/>
    <w:rsid w:val="00E82D04"/>
    <w:rsid w:val="00E8356C"/>
    <w:rsid w:val="00E9438C"/>
    <w:rsid w:val="00EA19AB"/>
    <w:rsid w:val="00EB06BE"/>
    <w:rsid w:val="00EB67E2"/>
    <w:rsid w:val="00EC0BD7"/>
    <w:rsid w:val="00ED1229"/>
    <w:rsid w:val="00ED18FB"/>
    <w:rsid w:val="00ED257E"/>
    <w:rsid w:val="00ED420A"/>
    <w:rsid w:val="00EE6ECB"/>
    <w:rsid w:val="00EF28E7"/>
    <w:rsid w:val="00EF2EC3"/>
    <w:rsid w:val="00EF5042"/>
    <w:rsid w:val="00F0259F"/>
    <w:rsid w:val="00F27D0E"/>
    <w:rsid w:val="00F31202"/>
    <w:rsid w:val="00F312F2"/>
    <w:rsid w:val="00F3334B"/>
    <w:rsid w:val="00F33AA4"/>
    <w:rsid w:val="00F4422E"/>
    <w:rsid w:val="00F607A7"/>
    <w:rsid w:val="00F61669"/>
    <w:rsid w:val="00F627C5"/>
    <w:rsid w:val="00F6610C"/>
    <w:rsid w:val="00F67398"/>
    <w:rsid w:val="00F717F7"/>
    <w:rsid w:val="00F71BB2"/>
    <w:rsid w:val="00F74EEE"/>
    <w:rsid w:val="00F817A3"/>
    <w:rsid w:val="00F81B65"/>
    <w:rsid w:val="00F83E31"/>
    <w:rsid w:val="00F9558E"/>
    <w:rsid w:val="00F95D39"/>
    <w:rsid w:val="00FB0B5D"/>
    <w:rsid w:val="00FB5FE4"/>
    <w:rsid w:val="00FB64F0"/>
    <w:rsid w:val="00FC5770"/>
    <w:rsid w:val="00FC6574"/>
    <w:rsid w:val="00FD041E"/>
    <w:rsid w:val="00FD37E9"/>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30FDC"/>
  <w15:docId w15:val="{FE60D9F2-3EE3-40D5-AC8A-476A186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251E62"/>
    <w:rPr>
      <w:sz w:val="16"/>
      <w:szCs w:val="16"/>
    </w:rPr>
  </w:style>
  <w:style w:type="paragraph" w:styleId="Textkomentra">
    <w:name w:val="annotation text"/>
    <w:basedOn w:val="Normlny"/>
    <w:link w:val="TextkomentraChar"/>
    <w:uiPriority w:val="99"/>
    <w:semiHidden/>
    <w:unhideWhenUsed/>
    <w:rsid w:val="00251E62"/>
    <w:pPr>
      <w:spacing w:line="240" w:lineRule="auto"/>
    </w:pPr>
    <w:rPr>
      <w:sz w:val="20"/>
      <w:szCs w:val="20"/>
    </w:rPr>
  </w:style>
  <w:style w:type="character" w:customStyle="1" w:styleId="TextkomentraChar">
    <w:name w:val="Text komentára Char"/>
    <w:basedOn w:val="Predvolenpsmoodseku"/>
    <w:link w:val="Textkomentra"/>
    <w:uiPriority w:val="99"/>
    <w:semiHidden/>
    <w:rsid w:val="00251E62"/>
    <w:rPr>
      <w:sz w:val="20"/>
      <w:szCs w:val="20"/>
    </w:rPr>
  </w:style>
  <w:style w:type="paragraph" w:styleId="Predmetkomentra">
    <w:name w:val="annotation subject"/>
    <w:basedOn w:val="Textkomentra"/>
    <w:next w:val="Textkomentra"/>
    <w:link w:val="PredmetkomentraChar"/>
    <w:uiPriority w:val="99"/>
    <w:semiHidden/>
    <w:unhideWhenUsed/>
    <w:rsid w:val="00251E62"/>
    <w:rPr>
      <w:b/>
      <w:bCs/>
    </w:rPr>
  </w:style>
  <w:style w:type="character" w:customStyle="1" w:styleId="PredmetkomentraChar">
    <w:name w:val="Predmet komentára Char"/>
    <w:basedOn w:val="TextkomentraChar"/>
    <w:link w:val="Predmetkomentra"/>
    <w:uiPriority w:val="99"/>
    <w:semiHidden/>
    <w:rsid w:val="00251E62"/>
    <w:rPr>
      <w:b/>
      <w:bCs/>
      <w:sz w:val="20"/>
      <w:szCs w:val="20"/>
    </w:rPr>
  </w:style>
  <w:style w:type="character" w:styleId="PouitHypertextovPrepojenie">
    <w:name w:val="FollowedHyperlink"/>
    <w:basedOn w:val="Predvolenpsmoodseku"/>
    <w:uiPriority w:val="99"/>
    <w:semiHidden/>
    <w:unhideWhenUsed/>
    <w:rsid w:val="00E6398E"/>
    <w:rPr>
      <w:color w:val="954F72" w:themeColor="followedHyperlink"/>
      <w:u w:val="single"/>
    </w:rPr>
  </w:style>
  <w:style w:type="character" w:styleId="Siln">
    <w:name w:val="Strong"/>
    <w:basedOn w:val="Predvolenpsmoodseku"/>
    <w:uiPriority w:val="22"/>
    <w:qFormat/>
    <w:rsid w:val="007476B2"/>
    <w:rPr>
      <w:b/>
      <w:bCs/>
    </w:rPr>
  </w:style>
  <w:style w:type="character" w:customStyle="1" w:styleId="UnresolvedMention">
    <w:name w:val="Unresolved Mention"/>
    <w:basedOn w:val="Predvolenpsmoodseku"/>
    <w:uiPriority w:val="99"/>
    <w:semiHidden/>
    <w:unhideWhenUsed/>
    <w:rsid w:val="005E0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pjs.sk/public/media/3241/smernica-1-2011-pril-1.pdf" TargetMode="External"/><Relationship Id="rId21" Type="http://schemas.openxmlformats.org/officeDocument/2006/relationships/hyperlink" Target="https://www.upjs.sk/public/media/3241/smernica-1-2011-dodatok-1.pdf" TargetMode="External"/><Relationship Id="rId42" Type="http://schemas.openxmlformats.org/officeDocument/2006/relationships/hyperlink" Target="https://www.upjs.sk/public/media/3166/eticky-kodex-studenta-upjs-2014.pdf" TargetMode="External"/><Relationship Id="rId47" Type="http://schemas.openxmlformats.org/officeDocument/2006/relationships/hyperlink" Target="https://www.upjs.sk/public/media/0440/SP_UPJS_LF_2020.pdf" TargetMode="External"/><Relationship Id="rId63" Type="http://schemas.openxmlformats.org/officeDocument/2006/relationships/hyperlink" Target="https://lms.upjs.sk/" TargetMode="External"/><Relationship Id="rId68" Type="http://schemas.openxmlformats.org/officeDocument/2006/relationships/hyperlink" Target="https://www.upjs.sk/lekarska-fakulta/informacie-pre-studentov/studentske-organizacie/"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www.upjs.sk/public/media/3241/smernica-1-2011-pril-2.pdf" TargetMode="External"/><Relationship Id="rId11" Type="http://schemas.openxmlformats.org/officeDocument/2006/relationships/hyperlink" Target="file:///C:\Users\Studijne\Downloads\RR_9_2017_vn%C3%BAtorn%C3%BD%20syst%C3%A9m%20kvality.pdf" TargetMode="External"/><Relationship Id="rId32" Type="http://schemas.openxmlformats.org/officeDocument/2006/relationships/hyperlink" Target="https://www.upjs.sk/public/media/3241/smernica-1-2011-dodatok-1.pdf" TargetMode="External"/><Relationship Id="rId37" Type="http://schemas.openxmlformats.org/officeDocument/2006/relationships/hyperlink" Target="https://www.upjs.sk/public/media/0440/SP_UPJS_LF_2020.pdf" TargetMode="External"/><Relationship Id="rId53" Type="http://schemas.openxmlformats.org/officeDocument/2006/relationships/hyperlink" Target="https://www.upjs.sk/pracoviska/unipoc/specialne-edukacne-potreby/" TargetMode="External"/><Relationship Id="rId58" Type="http://schemas.openxmlformats.org/officeDocument/2006/relationships/hyperlink" Target="https://www.upjs.sk/public/media/0440/DPF_LF_UPJS_16032016.pdf" TargetMode="External"/><Relationship Id="rId74" Type="http://schemas.openxmlformats.org/officeDocument/2006/relationships/hyperlink" Target="https://www.upjs.sk/pracoviska/unipoc/specialne-edukacne-potreby/" TargetMode="External"/><Relationship Id="rId79" Type="http://schemas.openxmlformats.org/officeDocument/2006/relationships/hyperlink" Target="https://www.upjs.sk/lekarska-fakulta/vnutorny-system-hodnotenia-kvality/" TargetMode="External"/><Relationship Id="rId5" Type="http://schemas.openxmlformats.org/officeDocument/2006/relationships/numbering" Target="numbering.xml"/><Relationship Id="rId90" Type="http://schemas.microsoft.com/office/2016/09/relationships/commentsIds" Target="commentsIds.xml"/><Relationship Id="rId14" Type="http://schemas.openxmlformats.org/officeDocument/2006/relationships/hyperlink" Target="https://www.upjs.sk/public/media/3241/smernica-1-2011-zaverecne-prace.pdf" TargetMode="External"/><Relationship Id="rId22" Type="http://schemas.openxmlformats.org/officeDocument/2006/relationships/hyperlink" Target="https://www.upjs.sk/public/media/3241/smernica-1-2011-dodatok-2.pdf" TargetMode="External"/><Relationship Id="rId27" Type="http://schemas.openxmlformats.org/officeDocument/2006/relationships/hyperlink" Target="https://www.upjs.sk/public/media/3241/smernica-1-2011-pril-2.pdf" TargetMode="External"/><Relationship Id="rId30" Type="http://schemas.openxmlformats.org/officeDocument/2006/relationships/hyperlink" Target="https://www.upjs.sk/public/media/3241/smernica-1-2011-pril-5.pdf" TargetMode="External"/><Relationship Id="rId35" Type="http://schemas.openxmlformats.org/officeDocument/2006/relationships/hyperlink" Target="https://www.upjs.sk/lekarska-fakulta/studium-na-fakulte/studenti/zaverecne-prace/" TargetMode="External"/><Relationship Id="rId43" Type="http://schemas.openxmlformats.org/officeDocument/2006/relationships/hyperlink" Target="https://www.upjs.sk/public/media/0520/Eticky%20kodex%20Akademickeho%20zamestnanca%20UPJS%20Lekarskej%20fakulty.pdf" TargetMode="External"/><Relationship Id="rId48" Type="http://schemas.openxmlformats.org/officeDocument/2006/relationships/hyperlink" Target="https://www.upjs.sk/public/media/0440/SP_UPJS_LF_2020.pdf" TargetMode="External"/><Relationship Id="rId56" Type="http://schemas.openxmlformats.org/officeDocument/2006/relationships/hyperlink" Target="https://www.upjs.sk/public/media/0440/SP_UPJS_LF_2020.pdf" TargetMode="External"/><Relationship Id="rId64" Type="http://schemas.openxmlformats.org/officeDocument/2006/relationships/hyperlink" Target="https://www.upjs.sk/lekarska-fakulta/ustav/lekarska-informatika/sluzby/" TargetMode="External"/><Relationship Id="rId69" Type="http://schemas.openxmlformats.org/officeDocument/2006/relationships/hyperlink" Target="https://www.upjs.sk/pracoviska/unipoc/" TargetMode="External"/><Relationship Id="rId77" Type="http://schemas.openxmlformats.org/officeDocument/2006/relationships/hyperlink" Target="https://www.upjs.sk/lekarska-fakulta/" TargetMode="External"/><Relationship Id="rId8" Type="http://schemas.openxmlformats.org/officeDocument/2006/relationships/webSettings" Target="webSettings.xml"/><Relationship Id="rId51" Type="http://schemas.openxmlformats.org/officeDocument/2006/relationships/hyperlink" Target="https://www.upjs.sk/public/media/0440/SP_UPJS_LF_2020.pdf" TargetMode="External"/><Relationship Id="rId72" Type="http://schemas.openxmlformats.org/officeDocument/2006/relationships/hyperlink" Target="https://www.upjs.sk/univerzita/cinnost/medzinarodne-vztahy/erasmus-plus/mobility/" TargetMode="External"/><Relationship Id="rId80" Type="http://schemas.openxmlformats.org/officeDocument/2006/relationships/hyperlink" Target="https://www.upjs.sk/univerzita/vnutorny-system-hodnotenia-kvality/studenti/vyhodnotenia-dotazniky-upjs/"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portalvs.sk/sk/studijne-odbory/zobrazit/zdravotnicke-vedy" TargetMode="External"/><Relationship Id="rId17" Type="http://schemas.openxmlformats.org/officeDocument/2006/relationships/hyperlink" Target="https://www.upjs.sk/public/media/3241/smernica-1-2011-pril-3.pdf" TargetMode="External"/><Relationship Id="rId25" Type="http://schemas.openxmlformats.org/officeDocument/2006/relationships/hyperlink" Target="https://www.upjs.sk/public/media/3241/smernica-1-2011-zaverecne-prace.pdf" TargetMode="External"/><Relationship Id="rId33" Type="http://schemas.openxmlformats.org/officeDocument/2006/relationships/hyperlink" Target="https://www.upjs.sk/public/media/3241/smernica-1-2011-dodatok-2.pdf" TargetMode="External"/><Relationship Id="rId38" Type="http://schemas.openxmlformats.org/officeDocument/2006/relationships/hyperlink" Target="https://www.upjs.sk/pracoviska/unipoc/" TargetMode="External"/><Relationship Id="rId46" Type="http://schemas.openxmlformats.org/officeDocument/2006/relationships/hyperlink" Target="https://www.upjs.sk/public/media/0440/SP_UPJS_LF_2020.pdf" TargetMode="External"/><Relationship Id="rId59" Type="http://schemas.openxmlformats.org/officeDocument/2006/relationships/hyperlink" Target="https://www.upjs.sk/public/media/0432/Prodekani%20a%20uradne%20hodiny.pdf" TargetMode="External"/><Relationship Id="rId67" Type="http://schemas.openxmlformats.org/officeDocument/2006/relationships/hyperlink" Target="https://www.upjs.sk/pracoviska/unipoc/karierove-sluzby/" TargetMode="External"/><Relationship Id="rId20" Type="http://schemas.openxmlformats.org/officeDocument/2006/relationships/hyperlink" Target="https://www.upjs.sk/public/media/3241/smernica-1-2011-pril-6.pdf" TargetMode="External"/><Relationship Id="rId41" Type="http://schemas.openxmlformats.org/officeDocument/2006/relationships/hyperlink" Target="https://www.upjs.sk/public/media/0440/SP_UPJS_LF_2020.pdf" TargetMode="External"/><Relationship Id="rId54" Type="http://schemas.openxmlformats.org/officeDocument/2006/relationships/hyperlink" Target="https://www.upjs.sk/lekarska-fakulta/informacie-pre-zaujemcov-o-studium/" TargetMode="External"/><Relationship Id="rId62" Type="http://schemas.openxmlformats.org/officeDocument/2006/relationships/hyperlink" Target="https://www.upjs.sk/aktuality/UPJS-vyskumna-univerzita/" TargetMode="External"/><Relationship Id="rId70" Type="http://schemas.openxmlformats.org/officeDocument/2006/relationships/hyperlink" Target="https://www.upjs.sk/lekarska-fakulta/zahranicne-vztahy/" TargetMode="External"/><Relationship Id="rId75" Type="http://schemas.openxmlformats.org/officeDocument/2006/relationships/hyperlink" Target="https://www.upjs.sk/lekarska-fakulta/dalsie-zakladne/"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pjs.sk/public/media/3241/smernica-1-2011-pril-1.pdf" TargetMode="External"/><Relationship Id="rId23" Type="http://schemas.openxmlformats.org/officeDocument/2006/relationships/hyperlink" Target="https://www.upjs.sk/public/media/2438/Dodatok3-smernica-1-2011.pdf" TargetMode="External"/><Relationship Id="rId28" Type="http://schemas.openxmlformats.org/officeDocument/2006/relationships/hyperlink" Target="https://www.upjs.sk/public/media/3241/smernica-1-2011-pril-3.pdf" TargetMode="External"/><Relationship Id="rId36" Type="http://schemas.openxmlformats.org/officeDocument/2006/relationships/hyperlink" Target="file:///C:\Users\Studijne\Downloads\RR_9_2017_vn%C3%BAtorn%C3%BD%20syst%C3%A9m%20kvality.pdf" TargetMode="External"/><Relationship Id="rId49" Type="http://schemas.openxmlformats.org/officeDocument/2006/relationships/hyperlink" Target="https://www.upjs.sk/public/media/6838/Studijni%20poradcovia20-21.pdf" TargetMode="External"/><Relationship Id="rId57" Type="http://schemas.openxmlformats.org/officeDocument/2006/relationships/hyperlink" Target="https://www.upjs.sk/public/media/3166/eticky-kodex-studenta-upjs-2014.pdf" TargetMode="External"/><Relationship Id="rId10" Type="http://schemas.openxmlformats.org/officeDocument/2006/relationships/endnotes" Target="endnotes.xml"/><Relationship Id="rId31" Type="http://schemas.openxmlformats.org/officeDocument/2006/relationships/hyperlink" Target="https://www.upjs.sk/public/media/3241/smernica-1-2011-pril-6.pdf" TargetMode="External"/><Relationship Id="rId44" Type="http://schemas.openxmlformats.org/officeDocument/2006/relationships/hyperlink" Target="https://www.upjs.sk/public/media/13743/Uplne_znenie_Stipendijny_poriadok_LF_2019_dodatok_1.pdf" TargetMode="External"/><Relationship Id="rId52" Type="http://schemas.openxmlformats.org/officeDocument/2006/relationships/hyperlink" Target="mailto:martina.chylova@upjs.sk" TargetMode="External"/><Relationship Id="rId60" Type="http://schemas.openxmlformats.org/officeDocument/2006/relationships/hyperlink" Target="https://www.upjs.sk/public/media/0440/SP_UPJS_LF_2020.pdf" TargetMode="External"/><Relationship Id="rId65" Type="http://schemas.openxmlformats.org/officeDocument/2006/relationships/hyperlink" Target="https://www.upjs.sk/lekarska-fakulta/dalsie-zakladne/" TargetMode="External"/><Relationship Id="rId73" Type="http://schemas.openxmlformats.org/officeDocument/2006/relationships/hyperlink" Target="https://www.upjs.sk/medzinarodne-vztahy/vzdelavacie-programy/" TargetMode="External"/><Relationship Id="rId78" Type="http://schemas.openxmlformats.org/officeDocument/2006/relationships/hyperlink" Target="https://www.upjs.sk/univerzita/vnutorny-system-hodnotenia-kvality/studenti/" TargetMode="External"/><Relationship Id="rId81" Type="http://schemas.openxmlformats.org/officeDocument/2006/relationships/hyperlink" Target="https://www.upjs.sk/lekarska-fakulta/vnutorny-system-hodnotenia-kvality/" TargetMode="External"/><Relationship Id="rId86"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pjs.sk/public/media/0440/SP_UPJS_LF_2020.pdf" TargetMode="External"/><Relationship Id="rId18" Type="http://schemas.openxmlformats.org/officeDocument/2006/relationships/hyperlink" Target="https://www.upjs.sk/public/media/3241/smernica-1-2011-pril-4.docx" TargetMode="External"/><Relationship Id="rId39" Type="http://schemas.openxmlformats.org/officeDocument/2006/relationships/hyperlink" Target="https://www.upjs.sk/public/media/0440/SP_UPJS_LF_2020.pdf" TargetMode="External"/><Relationship Id="rId34" Type="http://schemas.openxmlformats.org/officeDocument/2006/relationships/hyperlink" Target="https://www.upjs.sk/public/media/2438/Dodatok3-smernica-1-2011.pdf" TargetMode="External"/><Relationship Id="rId50" Type="http://schemas.openxmlformats.org/officeDocument/2006/relationships/hyperlink" Target="https://www.upjs.sk/public/media/0440/SP_UPJS_LF_2020.pdf" TargetMode="External"/><Relationship Id="rId55" Type="http://schemas.openxmlformats.org/officeDocument/2006/relationships/hyperlink" Target="https://www.upjs.sk/lekarska-fakulta/zahranicne-vztahy/" TargetMode="External"/><Relationship Id="rId76" Type="http://schemas.openxmlformats.org/officeDocument/2006/relationships/hyperlink" Target="https://www.upjs.sk/univerzita/vnutorny-system-hodnotenia-kvality/studenti/%20" TargetMode="External"/><Relationship Id="rId7" Type="http://schemas.openxmlformats.org/officeDocument/2006/relationships/settings" Target="settings.xml"/><Relationship Id="rId71" Type="http://schemas.openxmlformats.org/officeDocument/2006/relationships/hyperlink" Target="https://www.upjs.sk/public/media/0440/SP_UPJS_LF_2020.pdf" TargetMode="External"/><Relationship Id="rId2" Type="http://schemas.openxmlformats.org/officeDocument/2006/relationships/customXml" Target="../customXml/item2.xml"/><Relationship Id="rId29" Type="http://schemas.openxmlformats.org/officeDocument/2006/relationships/hyperlink" Target="https://www.upjs.sk/public/media/3241/smernica-1-2011-pril-4.docx" TargetMode="External"/><Relationship Id="rId24" Type="http://schemas.openxmlformats.org/officeDocument/2006/relationships/hyperlink" Target="https://www.upjs.sk/public/media/0440/SP_UPJS_LF_2020.pdf" TargetMode="External"/><Relationship Id="rId40" Type="http://schemas.openxmlformats.org/officeDocument/2006/relationships/hyperlink" Target="https://www.upjs.sk/medzinarodne-vztahy/vzdelavacie-programy/" TargetMode="External"/><Relationship Id="rId45" Type="http://schemas.openxmlformats.org/officeDocument/2006/relationships/hyperlink" Target="https://www.upjs.sk/public/media/0440/SP_UPJS_LF_2020.pdf" TargetMode="External"/><Relationship Id="rId66" Type="http://schemas.openxmlformats.org/officeDocument/2006/relationships/hyperlink" Target="https://www.upjs.sk/pracoviska/unipoc/" TargetMode="External"/><Relationship Id="rId87" Type="http://schemas.openxmlformats.org/officeDocument/2006/relationships/footer" Target="footer3.xml"/><Relationship Id="rId61" Type="http://schemas.openxmlformats.org/officeDocument/2006/relationships/hyperlink" Target="https://www.upjs.sk/lekarska-fakulta/informacie-pre-zamestnancov/zakladne-dokumenty-fakulty/priloha-2/" TargetMode="External"/><Relationship Id="rId82" Type="http://schemas.openxmlformats.org/officeDocument/2006/relationships/header" Target="header1.xml"/><Relationship Id="rId19" Type="http://schemas.openxmlformats.org/officeDocument/2006/relationships/hyperlink" Target="https://www.upjs.sk/public/media/3241/smernica-1-2011-pril-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1483156B883540AEEBD58F7F45C4ED" ma:contentTypeVersion="2" ma:contentTypeDescription="Umožňuje vytvoriť nový dokument." ma:contentTypeScope="" ma:versionID="a840fc6ce82b93bf159da24f4adb0637">
  <xsd:schema xmlns:xsd="http://www.w3.org/2001/XMLSchema" xmlns:xs="http://www.w3.org/2001/XMLSchema" xmlns:p="http://schemas.microsoft.com/office/2006/metadata/properties" xmlns:ns2="7f811806-bfcd-41a5-ad6b-560c8a6bcf32" targetNamespace="http://schemas.microsoft.com/office/2006/metadata/properties" ma:root="true" ma:fieldsID="7bf6a5dd51c34ab55fd08d5a7913416f" ns2:_="">
    <xsd:import namespace="7f811806-bfcd-41a5-ad6b-560c8a6bcf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11806-bfcd-41a5-ad6b-560c8a6b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C019-5648-4FB6-B317-46E1C5F93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11806-bfcd-41a5-ad6b-560c8a6b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23A4B-89E5-42EE-8250-78A2641E41A8}">
  <ds:schemaRefs>
    <ds:schemaRef ds:uri="http://schemas.openxmlformats.org/package/2006/metadata/core-properties"/>
    <ds:schemaRef ds:uri="7f811806-bfcd-41a5-ad6b-560c8a6bcf32"/>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1C0DB9BB-3111-4ADE-BD7C-45A676C20EA0}">
  <ds:schemaRefs>
    <ds:schemaRef ds:uri="http://schemas.microsoft.com/sharepoint/v3/contenttype/forms"/>
  </ds:schemaRefs>
</ds:datastoreItem>
</file>

<file path=customXml/itemProps4.xml><?xml version="1.0" encoding="utf-8"?>
<ds:datastoreItem xmlns:ds="http://schemas.openxmlformats.org/officeDocument/2006/customXml" ds:itemID="{BA68F728-6205-4A8D-863F-0F365DED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7446</Words>
  <Characters>42446</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Kasicka</cp:lastModifiedBy>
  <cp:revision>4</cp:revision>
  <cp:lastPrinted>2021-03-30T05:12:00Z</cp:lastPrinted>
  <dcterms:created xsi:type="dcterms:W3CDTF">2021-03-30T05:49:00Z</dcterms:created>
  <dcterms:modified xsi:type="dcterms:W3CDTF">2021-03-30T10:11:00Z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0x010100E61483156B883540AEEBD58F7F45C4ED</vt:lpwstr>
  </property>
</Properties>
</file>